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imes New Roman" w:hAnsi="Times New Roman" w:cs="Times New Roman"/>
          <w:sz w:val="24"/>
          <w:szCs w:val="24"/>
        </w:rPr>
        <w:id w:val="90784626"/>
        <w:docPartObj>
          <w:docPartGallery w:val="autotext"/>
        </w:docPartObj>
      </w:sdtPr>
      <w:sdtEndPr>
        <w:rPr>
          <w:rFonts w:ascii="Times New Roman" w:hAnsi="Times New Roman" w:cs="Times New Roman"/>
          <w:sz w:val="24"/>
          <w:szCs w:val="24"/>
        </w:rPr>
      </w:sdtEndPr>
      <w:sdtContent>
        <w:sdt>
          <w:sdtPr>
            <w:rPr>
              <w:rFonts w:ascii="Times New Roman" w:hAnsi="Times New Roman" w:cs="Times New Roman"/>
              <w:sz w:val="24"/>
              <w:szCs w:val="24"/>
            </w:rPr>
            <w:id w:val="779163735"/>
            <w:docPartObj>
              <w:docPartGallery w:val="autotext"/>
            </w:docPartObj>
          </w:sdtPr>
          <w:sdtEndPr>
            <w:rPr>
              <w:rFonts w:ascii="Times New Roman" w:hAnsi="Times New Roman" w:cs="Times New Roman"/>
              <w:sz w:val="24"/>
              <w:szCs w:val="24"/>
            </w:rPr>
          </w:sdtEndPr>
          <w:sdtContent>
            <w:p>
              <w:pPr>
                <w:spacing w:after="0" w:line="240" w:lineRule="auto"/>
                <w:jc w:val="center"/>
                <w:rPr>
                  <w:rFonts w:ascii="Times New Roman" w:hAnsi="Times New Roman" w:cs="Times New Roman"/>
                  <w:b/>
                  <w:bCs/>
                  <w:sz w:val="24"/>
                  <w:szCs w:val="24"/>
                </w:rPr>
              </w:pPr>
            </w:p>
            <w:tbl>
              <w:tblPr>
                <w:tblStyle w:val="9"/>
                <w:tblW w:w="10279" w:type="dxa"/>
                <w:tblInd w:w="-459" w:type="dxa"/>
                <w:tblLayout w:type="autofit"/>
                <w:tblCellMar>
                  <w:top w:w="0" w:type="dxa"/>
                  <w:left w:w="108" w:type="dxa"/>
                  <w:bottom w:w="0" w:type="dxa"/>
                  <w:right w:w="108" w:type="dxa"/>
                </w:tblCellMar>
              </w:tblPr>
              <w:tblGrid>
                <w:gridCol w:w="4536"/>
                <w:gridCol w:w="5529"/>
                <w:gridCol w:w="214"/>
              </w:tblGrid>
              <w:tr>
                <w:tblPrEx>
                  <w:tblCellMar>
                    <w:top w:w="0" w:type="dxa"/>
                    <w:left w:w="108" w:type="dxa"/>
                    <w:bottom w:w="0" w:type="dxa"/>
                    <w:right w:w="108" w:type="dxa"/>
                  </w:tblCellMar>
                </w:tblPrEx>
                <w:tc>
                  <w:tcPr>
                    <w:tcW w:w="10279" w:type="dxa"/>
                    <w:gridSpan w:val="3"/>
                  </w:tcPr>
                  <w:p>
                    <w:pPr>
                      <w:spacing w:after="0" w:line="240" w:lineRule="auto"/>
                      <w:ind w:right="113"/>
                      <w:jc w:val="center"/>
                      <w:textAlignment w:val="baseline"/>
                      <w:rPr>
                        <w:rFonts w:ascii="Times New Roman" w:hAnsi="Times New Roman" w:cs="Times New Roman"/>
                        <w:b/>
                        <w:bCs/>
                        <w:sz w:val="24"/>
                        <w:szCs w:val="24"/>
                        <w:lang w:val="ru-RU"/>
                      </w:rPr>
                    </w:pPr>
                    <w:r>
                      <w:rPr>
                        <w:rFonts w:ascii="Times New Roman" w:hAnsi="Times New Roman" w:cs="Times New Roman"/>
                        <w:b/>
                        <w:bCs/>
                        <w:sz w:val="24"/>
                        <w:szCs w:val="24"/>
                      </w:rPr>
                      <w:t xml:space="preserve">Дніпровський фаховий коледж будівельно-монтажних технологій </w:t>
                    </w:r>
                  </w:p>
                  <w:p>
                    <w:pPr>
                      <w:spacing w:after="0" w:line="240" w:lineRule="auto"/>
                      <w:ind w:right="113"/>
                      <w:jc w:val="center"/>
                      <w:textAlignment w:val="baseline"/>
                      <w:rPr>
                        <w:rFonts w:ascii="Times New Roman" w:hAnsi="Times New Roman" w:cs="Times New Roman"/>
                        <w:b/>
                        <w:bCs/>
                        <w:sz w:val="24"/>
                        <w:szCs w:val="24"/>
                      </w:rPr>
                    </w:pPr>
                    <w:r>
                      <w:rPr>
                        <w:rFonts w:ascii="Times New Roman" w:hAnsi="Times New Roman" w:cs="Times New Roman"/>
                        <w:b/>
                        <w:bCs/>
                        <w:sz w:val="24"/>
                        <w:szCs w:val="24"/>
                      </w:rPr>
                      <w:t>та архітектури</w:t>
                    </w:r>
                  </w:p>
                </w:tc>
              </w:tr>
              <w:tr>
                <w:tblPrEx>
                  <w:tblCellMar>
                    <w:top w:w="0" w:type="dxa"/>
                    <w:left w:w="108" w:type="dxa"/>
                    <w:bottom w:w="0" w:type="dxa"/>
                    <w:right w:w="108" w:type="dxa"/>
                  </w:tblCellMar>
                </w:tblPrEx>
                <w:tc>
                  <w:tcPr>
                    <w:tcW w:w="4536" w:type="dxa"/>
                  </w:tcPr>
                  <w:p>
                    <w:pPr>
                      <w:spacing w:after="0" w:line="240" w:lineRule="auto"/>
                      <w:rPr>
                        <w:rFonts w:ascii="Times New Roman" w:hAnsi="Times New Roman" w:cs="Times New Roman"/>
                        <w:b/>
                        <w:bCs/>
                        <w:sz w:val="24"/>
                        <w:szCs w:val="24"/>
                      </w:rPr>
                    </w:pPr>
                  </w:p>
                </w:tc>
                <w:tc>
                  <w:tcPr>
                    <w:tcW w:w="5743" w:type="dxa"/>
                    <w:gridSpan w:val="2"/>
                  </w:tcPr>
                  <w:p>
                    <w:pPr>
                      <w:spacing w:after="0" w:line="240" w:lineRule="auto"/>
                      <w:ind w:right="113"/>
                      <w:jc w:val="center"/>
                      <w:textAlignment w:val="baseline"/>
                      <w:rPr>
                        <w:rFonts w:ascii="Times New Roman" w:hAnsi="Times New Roman" w:cs="Times New Roman"/>
                        <w:b/>
                        <w:bCs/>
                        <w:sz w:val="24"/>
                        <w:szCs w:val="24"/>
                      </w:rPr>
                    </w:pPr>
                  </w:p>
                </w:tc>
              </w:tr>
              <w:tr>
                <w:tblPrEx>
                  <w:tblCellMar>
                    <w:top w:w="0" w:type="dxa"/>
                    <w:left w:w="108" w:type="dxa"/>
                    <w:bottom w:w="0" w:type="dxa"/>
                    <w:right w:w="108" w:type="dxa"/>
                  </w:tblCellMar>
                </w:tblPrEx>
                <w:trPr>
                  <w:gridAfter w:val="1"/>
                  <w:wAfter w:w="214" w:type="dxa"/>
                </w:trPr>
                <w:tc>
                  <w:tcPr>
                    <w:tcW w:w="4536" w:type="dxa"/>
                  </w:tcPr>
                  <w:p>
                    <w:pPr>
                      <w:spacing w:after="0" w:line="240" w:lineRule="auto"/>
                      <w:rPr>
                        <w:rFonts w:ascii="Times New Roman" w:hAnsi="Times New Roman" w:cs="Times New Roman"/>
                        <w:b/>
                        <w:bCs/>
                        <w:sz w:val="24"/>
                        <w:szCs w:val="24"/>
                      </w:rPr>
                    </w:pPr>
                  </w:p>
                </w:tc>
                <w:tc>
                  <w:tcPr>
                    <w:tcW w:w="5529" w:type="dxa"/>
                  </w:tcPr>
                  <w:p>
                    <w:pPr>
                      <w:spacing w:after="0" w:line="240" w:lineRule="auto"/>
                      <w:ind w:right="113"/>
                      <w:jc w:val="right"/>
                      <w:textAlignment w:val="baseline"/>
                      <w:rPr>
                        <w:rFonts w:ascii="Times New Roman" w:hAnsi="Times New Roman" w:cs="Times New Roman"/>
                        <w:b/>
                        <w:bCs/>
                        <w:sz w:val="24"/>
                        <w:szCs w:val="24"/>
                      </w:rPr>
                    </w:pPr>
                    <w:r>
                      <w:rPr>
                        <w:rFonts w:ascii="Times New Roman" w:hAnsi="Times New Roman" w:cs="Times New Roman"/>
                        <w:b/>
                        <w:bCs/>
                        <w:sz w:val="24"/>
                        <w:szCs w:val="24"/>
                      </w:rPr>
                      <w:t>ЗАТВЕРДЖЕНО</w:t>
                    </w:r>
                  </w:p>
                </w:tc>
              </w:tr>
              <w:tr>
                <w:tblPrEx>
                  <w:tblCellMar>
                    <w:top w:w="0" w:type="dxa"/>
                    <w:left w:w="108" w:type="dxa"/>
                    <w:bottom w:w="0" w:type="dxa"/>
                    <w:right w:w="108" w:type="dxa"/>
                  </w:tblCellMar>
                </w:tblPrEx>
                <w:trPr>
                  <w:gridAfter w:val="1"/>
                  <w:wAfter w:w="214" w:type="dxa"/>
                </w:trPr>
                <w:tc>
                  <w:tcPr>
                    <w:tcW w:w="4536" w:type="dxa"/>
                  </w:tcPr>
                  <w:p>
                    <w:pPr>
                      <w:spacing w:after="0" w:line="240" w:lineRule="auto"/>
                      <w:rPr>
                        <w:rFonts w:ascii="Times New Roman" w:hAnsi="Times New Roman" w:cs="Times New Roman"/>
                        <w:b/>
                        <w:bCs/>
                        <w:sz w:val="24"/>
                        <w:szCs w:val="24"/>
                      </w:rPr>
                    </w:pPr>
                  </w:p>
                </w:tc>
                <w:tc>
                  <w:tcPr>
                    <w:tcW w:w="5529" w:type="dxa"/>
                  </w:tcPr>
                  <w:p>
                    <w:pPr>
                      <w:spacing w:after="0" w:line="240" w:lineRule="auto"/>
                      <w:ind w:right="113"/>
                      <w:jc w:val="right"/>
                      <w:textAlignment w:val="baseline"/>
                      <w:rPr>
                        <w:rFonts w:ascii="Times New Roman" w:hAnsi="Times New Roman" w:cs="Times New Roman"/>
                        <w:b/>
                        <w:bCs/>
                        <w:sz w:val="24"/>
                        <w:szCs w:val="24"/>
                      </w:rPr>
                    </w:pPr>
                    <w:r>
                      <w:rPr>
                        <w:rFonts w:ascii="Times New Roman" w:hAnsi="Times New Roman" w:cs="Times New Roman"/>
                        <w:b/>
                        <w:bCs/>
                        <w:sz w:val="24"/>
                        <w:szCs w:val="24"/>
                      </w:rPr>
                      <w:t>Рішенням Уповноваженої особи</w:t>
                    </w:r>
                  </w:p>
                </w:tc>
              </w:tr>
              <w:tr>
                <w:tblPrEx>
                  <w:tblCellMar>
                    <w:top w:w="0" w:type="dxa"/>
                    <w:left w:w="108" w:type="dxa"/>
                    <w:bottom w:w="0" w:type="dxa"/>
                    <w:right w:w="108" w:type="dxa"/>
                  </w:tblCellMar>
                </w:tblPrEx>
                <w:trPr>
                  <w:gridAfter w:val="1"/>
                  <w:wAfter w:w="214" w:type="dxa"/>
                </w:trPr>
                <w:tc>
                  <w:tcPr>
                    <w:tcW w:w="4536" w:type="dxa"/>
                  </w:tcPr>
                  <w:p>
                    <w:pPr>
                      <w:spacing w:after="0" w:line="240" w:lineRule="auto"/>
                      <w:rPr>
                        <w:rFonts w:ascii="Times New Roman" w:hAnsi="Times New Roman" w:cs="Times New Roman"/>
                        <w:b/>
                        <w:bCs/>
                        <w:sz w:val="24"/>
                        <w:szCs w:val="24"/>
                      </w:rPr>
                    </w:pPr>
                  </w:p>
                </w:tc>
                <w:tc>
                  <w:tcPr>
                    <w:tcW w:w="5529" w:type="dxa"/>
                  </w:tcPr>
                  <w:p>
                    <w:pPr>
                      <w:spacing w:after="0" w:line="240" w:lineRule="auto"/>
                      <w:ind w:right="113"/>
                      <w:jc w:val="right"/>
                      <w:textAlignment w:val="baseline"/>
                      <w:rPr>
                        <w:rFonts w:ascii="Times New Roman" w:hAnsi="Times New Roman" w:cs="Times New Roman"/>
                        <w:b/>
                        <w:bCs/>
                        <w:sz w:val="24"/>
                        <w:szCs w:val="24"/>
                      </w:rPr>
                    </w:pPr>
                    <w:r>
                      <w:rPr>
                        <w:rFonts w:ascii="Times New Roman" w:hAnsi="Times New Roman" w:cs="Times New Roman"/>
                        <w:b/>
                        <w:bCs/>
                        <w:sz w:val="24"/>
                        <w:szCs w:val="24"/>
                      </w:rPr>
                      <w:t>Протокол</w:t>
                    </w:r>
                    <w:r>
                      <w:rPr>
                        <w:rFonts w:ascii="Times New Roman" w:hAnsi="Times New Roman" w:cs="Times New Roman"/>
                        <w:b/>
                        <w:bCs/>
                        <w:sz w:val="24"/>
                        <w:szCs w:val="24"/>
                        <w:highlight w:val="none"/>
                      </w:rPr>
                      <w:t xml:space="preserve"> №</w:t>
                    </w:r>
                    <w:r>
                      <w:rPr>
                        <w:rFonts w:hint="default" w:ascii="Times New Roman" w:hAnsi="Times New Roman" w:cs="Times New Roman"/>
                        <w:b/>
                        <w:bCs/>
                        <w:sz w:val="24"/>
                        <w:szCs w:val="24"/>
                        <w:highlight w:val="none"/>
                        <w:lang w:val="en-US"/>
                      </w:rPr>
                      <w:t>85</w:t>
                    </w:r>
                    <w:r>
                      <w:rPr>
                        <w:rFonts w:ascii="Times New Roman" w:hAnsi="Times New Roman" w:cs="Times New Roman"/>
                        <w:b/>
                        <w:bCs/>
                        <w:sz w:val="24"/>
                        <w:szCs w:val="24"/>
                        <w:highlight w:val="none"/>
                      </w:rPr>
                      <w:t xml:space="preserve"> </w:t>
                    </w:r>
                    <w:r>
                      <w:rPr>
                        <w:rFonts w:ascii="Times New Roman" w:hAnsi="Times New Roman" w:cs="Times New Roman"/>
                        <w:b/>
                        <w:bCs/>
                        <w:sz w:val="24"/>
                        <w:szCs w:val="24"/>
                      </w:rPr>
                      <w:t>від</w:t>
                    </w:r>
                    <w:r>
                      <w:rPr>
                        <w:rFonts w:ascii="Times New Roman" w:hAnsi="Times New Roman" w:cs="Times New Roman"/>
                        <w:b/>
                        <w:bCs/>
                        <w:sz w:val="24"/>
                        <w:szCs w:val="24"/>
                        <w:lang w:val="ru-RU"/>
                      </w:rPr>
                      <w:t xml:space="preserve"> 11.12.</w:t>
                    </w:r>
                    <w:r>
                      <w:rPr>
                        <w:rFonts w:ascii="Times New Roman" w:hAnsi="Times New Roman" w:cs="Times New Roman"/>
                        <w:b/>
                        <w:bCs/>
                        <w:sz w:val="24"/>
                        <w:szCs w:val="24"/>
                      </w:rPr>
                      <w:t>2023р.</w:t>
                    </w:r>
                  </w:p>
                </w:tc>
              </w:tr>
              <w:tr>
                <w:tblPrEx>
                  <w:tblCellMar>
                    <w:top w:w="0" w:type="dxa"/>
                    <w:left w:w="108" w:type="dxa"/>
                    <w:bottom w:w="0" w:type="dxa"/>
                    <w:right w:w="108" w:type="dxa"/>
                  </w:tblCellMar>
                </w:tblPrEx>
                <w:trPr>
                  <w:gridAfter w:val="1"/>
                  <w:wAfter w:w="214" w:type="dxa"/>
                </w:trPr>
                <w:tc>
                  <w:tcPr>
                    <w:tcW w:w="4536" w:type="dxa"/>
                  </w:tcPr>
                  <w:p>
                    <w:pPr>
                      <w:spacing w:after="0" w:line="240" w:lineRule="auto"/>
                      <w:rPr>
                        <w:rFonts w:ascii="Times New Roman" w:hAnsi="Times New Roman" w:cs="Times New Roman"/>
                        <w:b/>
                        <w:bCs/>
                        <w:sz w:val="24"/>
                        <w:szCs w:val="24"/>
                      </w:rPr>
                    </w:pPr>
                  </w:p>
                </w:tc>
                <w:tc>
                  <w:tcPr>
                    <w:tcW w:w="5529" w:type="dxa"/>
                  </w:tcPr>
                  <w:p>
                    <w:pPr>
                      <w:spacing w:after="0" w:line="240" w:lineRule="auto"/>
                      <w:ind w:right="113"/>
                      <w:jc w:val="right"/>
                      <w:textAlignment w:val="baseline"/>
                      <w:rPr>
                        <w:rFonts w:ascii="Times New Roman" w:hAnsi="Times New Roman" w:cs="Times New Roman"/>
                        <w:b/>
                        <w:bCs/>
                        <w:sz w:val="24"/>
                        <w:szCs w:val="24"/>
                      </w:rPr>
                    </w:pPr>
                    <w:r>
                      <w:rPr>
                        <w:rFonts w:ascii="Times New Roman" w:hAnsi="Times New Roman" w:cs="Times New Roman"/>
                        <w:b/>
                        <w:bCs/>
                        <w:sz w:val="24"/>
                        <w:szCs w:val="24"/>
                      </w:rPr>
                      <w:t xml:space="preserve"> </w:t>
                    </w:r>
                  </w:p>
                </w:tc>
              </w:tr>
              <w:tr>
                <w:tblPrEx>
                  <w:tblCellMar>
                    <w:top w:w="0" w:type="dxa"/>
                    <w:left w:w="108" w:type="dxa"/>
                    <w:bottom w:w="0" w:type="dxa"/>
                    <w:right w:w="108" w:type="dxa"/>
                  </w:tblCellMar>
                </w:tblPrEx>
                <w:trPr>
                  <w:gridAfter w:val="1"/>
                  <w:wAfter w:w="214" w:type="dxa"/>
                  <w:trHeight w:val="380" w:hRule="atLeast"/>
                </w:trPr>
                <w:tc>
                  <w:tcPr>
                    <w:tcW w:w="4536" w:type="dxa"/>
                  </w:tcPr>
                  <w:p>
                    <w:pPr>
                      <w:spacing w:after="0" w:line="240" w:lineRule="auto"/>
                      <w:rPr>
                        <w:rFonts w:ascii="Times New Roman" w:hAnsi="Times New Roman" w:cs="Times New Roman"/>
                        <w:b/>
                        <w:bCs/>
                        <w:sz w:val="24"/>
                        <w:szCs w:val="24"/>
                      </w:rPr>
                    </w:pPr>
                  </w:p>
                </w:tc>
                <w:tc>
                  <w:tcPr>
                    <w:tcW w:w="5529" w:type="dxa"/>
                  </w:tcPr>
                  <w:p>
                    <w:pPr>
                      <w:spacing w:after="0" w:line="240" w:lineRule="auto"/>
                      <w:ind w:right="113"/>
                      <w:jc w:val="right"/>
                      <w:textAlignment w:val="baseline"/>
                      <w:rPr>
                        <w:rFonts w:ascii="Times New Roman" w:hAnsi="Times New Roman" w:cs="Times New Roman"/>
                        <w:b/>
                        <w:bCs/>
                        <w:sz w:val="24"/>
                        <w:szCs w:val="24"/>
                        <w:lang w:val="ru-RU"/>
                      </w:rPr>
                    </w:pPr>
                    <w:r>
                      <w:rPr>
                        <w:rFonts w:ascii="Times New Roman" w:hAnsi="Times New Roman" w:cs="Times New Roman"/>
                        <w:b/>
                        <w:bCs/>
                        <w:sz w:val="24"/>
                        <w:szCs w:val="24"/>
                      </w:rPr>
                      <w:t xml:space="preserve">       ____КЕП ___</w:t>
                    </w:r>
                    <w:r>
                      <w:rPr>
                        <w:rFonts w:ascii="Times New Roman" w:hAnsi="Times New Roman" w:cs="Times New Roman"/>
                        <w:b/>
                        <w:bCs/>
                        <w:sz w:val="24"/>
                        <w:szCs w:val="24"/>
                        <w:lang w:val="ru-RU"/>
                      </w:rPr>
                      <w:t>Антонов Ю.Р.</w:t>
                    </w:r>
                  </w:p>
                </w:tc>
              </w:tr>
            </w:tbl>
            <w:p>
              <w:pPr>
                <w:spacing w:after="0" w:line="240" w:lineRule="auto"/>
                <w:ind w:left="4860"/>
                <w:jc w:val="both"/>
                <w:rPr>
                  <w:rFonts w:ascii="Times New Roman" w:hAnsi="Times New Roman" w:cs="Times New Roman"/>
                  <w:b/>
                  <w:bCs/>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tbl>
              <w:tblPr>
                <w:tblStyle w:val="9"/>
                <w:tblW w:w="11171" w:type="dxa"/>
                <w:jc w:val="center"/>
                <w:tblLayout w:type="fixed"/>
                <w:tblCellMar>
                  <w:top w:w="0" w:type="dxa"/>
                  <w:left w:w="108" w:type="dxa"/>
                  <w:bottom w:w="0" w:type="dxa"/>
                  <w:right w:w="108" w:type="dxa"/>
                </w:tblCellMar>
              </w:tblPr>
              <w:tblGrid>
                <w:gridCol w:w="1169"/>
                <w:gridCol w:w="8896"/>
                <w:gridCol w:w="1106"/>
              </w:tblGrid>
              <w:tr>
                <w:tblPrEx>
                  <w:tblCellMar>
                    <w:top w:w="0" w:type="dxa"/>
                    <w:left w:w="108" w:type="dxa"/>
                    <w:bottom w:w="0" w:type="dxa"/>
                    <w:right w:w="108" w:type="dxa"/>
                  </w:tblCellMar>
                </w:tblPrEx>
                <w:trPr>
                  <w:gridBefore w:val="1"/>
                  <w:wBefore w:w="1169" w:type="dxa"/>
                  <w:jc w:val="center"/>
                </w:trPr>
                <w:tc>
                  <w:tcPr>
                    <w:tcW w:w="10002" w:type="dxa"/>
                    <w:gridSpan w:val="2"/>
                    <w:tcBorders>
                      <w:top w:val="nil"/>
                      <w:left w:val="nil"/>
                      <w:bottom w:val="nil"/>
                      <w:right w:val="nil"/>
                    </w:tcBorders>
                  </w:tcPr>
                  <w:p>
                    <w:pPr>
                      <w:spacing w:after="0" w:line="240" w:lineRule="auto"/>
                      <w:rPr>
                        <w:rFonts w:ascii="Times New Roman" w:hAnsi="Times New Roman" w:cs="Times New Roman"/>
                        <w:b/>
                        <w:bCs/>
                        <w:caps/>
                        <w:sz w:val="24"/>
                        <w:szCs w:val="24"/>
                        <w:lang w:val="ru-RU"/>
                      </w:rPr>
                    </w:pPr>
                  </w:p>
                </w:tc>
              </w:tr>
              <w:tr>
                <w:tblPrEx>
                  <w:tblCellMar>
                    <w:top w:w="0" w:type="dxa"/>
                    <w:left w:w="108" w:type="dxa"/>
                    <w:bottom w:w="0" w:type="dxa"/>
                    <w:right w:w="108" w:type="dxa"/>
                  </w:tblCellMar>
                </w:tblPrEx>
                <w:trPr>
                  <w:gridAfter w:val="1"/>
                  <w:wAfter w:w="1106" w:type="dxa"/>
                  <w:jc w:val="center"/>
                </w:trPr>
                <w:tc>
                  <w:tcPr>
                    <w:tcW w:w="10065" w:type="dxa"/>
                    <w:gridSpan w:val="2"/>
                    <w:shd w:val="clear" w:color="auto" w:fill="auto"/>
                  </w:tcPr>
                  <w:p>
                    <w:pPr>
                      <w:pStyle w:val="39"/>
                      <w:tabs>
                        <w:tab w:val="left" w:pos="6120"/>
                      </w:tabs>
                      <w:ind w:left="0"/>
                      <w:outlineLvl w:val="0"/>
                      <w:rPr>
                        <w:rFonts w:ascii="Times New Roman" w:hAnsi="Times New Roman" w:cs="Times New Roman"/>
                        <w:sz w:val="32"/>
                        <w:szCs w:val="32"/>
                      </w:rPr>
                    </w:pPr>
                    <w:r>
                      <w:rPr>
                        <w:rFonts w:ascii="Times New Roman" w:hAnsi="Times New Roman" w:cs="Times New Roman"/>
                        <w:sz w:val="32"/>
                        <w:szCs w:val="32"/>
                      </w:rPr>
                      <w:t xml:space="preserve">ТЕНДЕРНА ДОКУМЕНТАЦІЯ </w:t>
                    </w:r>
                  </w:p>
                  <w:p>
                    <w:pPr>
                      <w:pStyle w:val="39"/>
                      <w:tabs>
                        <w:tab w:val="left" w:pos="6120"/>
                      </w:tabs>
                      <w:ind w:left="0"/>
                      <w:outlineLvl w:val="0"/>
                      <w:rPr>
                        <w:rFonts w:ascii="Times New Roman" w:hAnsi="Times New Roman" w:cs="Times New Roman"/>
                        <w:sz w:val="24"/>
                        <w:szCs w:val="24"/>
                      </w:rPr>
                    </w:pPr>
                  </w:p>
                </w:tc>
              </w:tr>
              <w:tr>
                <w:tblPrEx>
                  <w:tblCellMar>
                    <w:top w:w="0" w:type="dxa"/>
                    <w:left w:w="108" w:type="dxa"/>
                    <w:bottom w:w="0" w:type="dxa"/>
                    <w:right w:w="108" w:type="dxa"/>
                  </w:tblCellMar>
                </w:tblPrEx>
                <w:trPr>
                  <w:gridAfter w:val="1"/>
                  <w:wAfter w:w="1106" w:type="dxa"/>
                  <w:trHeight w:val="1461" w:hRule="atLeast"/>
                  <w:jc w:val="center"/>
                </w:trPr>
                <w:tc>
                  <w:tcPr>
                    <w:tcW w:w="10065" w:type="dxa"/>
                    <w:gridSpan w:val="2"/>
                  </w:tcPr>
                  <w:p>
                    <w:pPr>
                      <w:pStyle w:val="39"/>
                      <w:tabs>
                        <w:tab w:val="left" w:pos="6120"/>
                      </w:tabs>
                      <w:ind w:left="0"/>
                      <w:outlineLvl w:val="0"/>
                      <w:rPr>
                        <w:rFonts w:ascii="Times New Roman" w:hAnsi="Times New Roman" w:cs="Times New Roman"/>
                        <w:bCs/>
                        <w:snapToGrid/>
                        <w:sz w:val="24"/>
                        <w:szCs w:val="24"/>
                      </w:rPr>
                    </w:pPr>
                    <w:r>
                      <w:rPr>
                        <w:rFonts w:ascii="Times New Roman" w:hAnsi="Times New Roman" w:cs="Times New Roman"/>
                        <w:bCs/>
                        <w:snapToGrid/>
                        <w:sz w:val="24"/>
                        <w:szCs w:val="24"/>
                      </w:rPr>
                      <w:t>для проведення відкритих торгів з особливостями</w:t>
                    </w:r>
                  </w:p>
                  <w:p>
                    <w:pPr>
                      <w:pStyle w:val="39"/>
                      <w:tabs>
                        <w:tab w:val="left" w:pos="6120"/>
                      </w:tabs>
                      <w:ind w:left="0"/>
                      <w:outlineLvl w:val="0"/>
                      <w:rPr>
                        <w:rFonts w:ascii="Times New Roman" w:hAnsi="Times New Roman" w:cs="Times New Roman"/>
                        <w:bCs/>
                        <w:snapToGrid/>
                        <w:sz w:val="24"/>
                        <w:szCs w:val="24"/>
                      </w:rPr>
                    </w:pPr>
                    <w:r>
                      <w:rPr>
                        <w:rFonts w:ascii="Times New Roman" w:hAnsi="Times New Roman" w:cs="Times New Roman"/>
                        <w:bCs/>
                        <w:snapToGrid/>
                        <w:sz w:val="24"/>
                        <w:szCs w:val="24"/>
                      </w:rPr>
                      <w:t>по предмету закупівлі</w:t>
                    </w:r>
                  </w:p>
                  <w:p>
                    <w:pPr>
                      <w:spacing w:after="0" w:line="240" w:lineRule="auto"/>
                      <w:ind w:right="113"/>
                      <w:jc w:val="center"/>
                      <w:textAlignment w:val="baseline"/>
                      <w:rPr>
                        <w:rFonts w:ascii="Times New Roman" w:hAnsi="Times New Roman" w:cs="Times New Roman"/>
                        <w:b/>
                        <w:bCs/>
                        <w:sz w:val="24"/>
                        <w:szCs w:val="24"/>
                      </w:rPr>
                    </w:pPr>
                  </w:p>
                  <w:p>
                    <w:pPr>
                      <w:spacing w:after="0" w:line="240" w:lineRule="auto"/>
                      <w:ind w:right="113"/>
                      <w:jc w:val="center"/>
                      <w:textAlignment w:val="baseline"/>
                      <w:rPr>
                        <w:rFonts w:ascii="Times New Roman" w:hAnsi="Times New Roman" w:cs="Times New Roman"/>
                        <w:b/>
                        <w:bCs/>
                        <w:sz w:val="24"/>
                        <w:szCs w:val="24"/>
                      </w:rPr>
                    </w:pPr>
                    <w:r>
                      <w:rPr>
                        <w:rFonts w:ascii="Times New Roman" w:hAnsi="Times New Roman" w:cs="Times New Roman"/>
                        <w:b/>
                        <w:bCs/>
                        <w:sz w:val="24"/>
                        <w:szCs w:val="24"/>
                      </w:rPr>
                      <w:t xml:space="preserve"> Послуги з охорони об’єкту, розташованого за адресою: м. Дніпро, вул.Столярова, буд.8</w:t>
                    </w:r>
                  </w:p>
                </w:tc>
              </w:tr>
            </w:tbl>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bCs/>
                  <w:sz w:val="28"/>
                  <w:szCs w:val="28"/>
                </w:rPr>
              </w:pPr>
              <w:r>
                <w:rPr>
                  <w:rFonts w:ascii="Times New Roman" w:hAnsi="Times New Roman" w:eastAsia="Times New Roman" w:cs="Times New Roman"/>
                  <w:lang w:eastAsia="uk-UA"/>
                </w:rPr>
                <w:t>ДК 021:2015</w:t>
              </w:r>
              <w:r>
                <w:rPr>
                  <w:rFonts w:ascii="Times New Roman" w:hAnsi="Times New Roman" w:cs="Times New Roman"/>
                </w:rPr>
                <w:t xml:space="preserve"> </w:t>
              </w:r>
              <w:r>
                <w:rPr>
                  <w:rFonts w:ascii="Times New Roman" w:hAnsi="Times New Roman" w:eastAsia="Times New Roman" w:cs="Times New Roman"/>
                  <w:lang w:eastAsia="uk-UA"/>
                </w:rPr>
                <w:t>код</w:t>
              </w:r>
              <w:r>
                <w:rPr>
                  <w:rFonts w:ascii="Times New Roman" w:hAnsi="Times New Roman" w:eastAsia="Times New Roman" w:cs="Times New Roman"/>
                  <w:b/>
                  <w:bCs/>
                  <w:lang w:eastAsia="uk-UA"/>
                </w:rPr>
                <w:t xml:space="preserve"> CPV</w:t>
              </w:r>
              <w:r>
                <w:rPr>
                  <w:rFonts w:ascii="Times New Roman" w:hAnsi="Times New Roman" w:cs="Times New Roman"/>
                  <w:b/>
                  <w:bCs/>
                </w:rPr>
                <w:t xml:space="preserve"> 79710000-4 «Охоронні послуги»</w:t>
              </w:r>
            </w:p>
            <w:p>
              <w:pPr>
                <w:jc w:val="center"/>
                <w:rPr>
                  <w:rFonts w:ascii="Times New Roman" w:hAnsi="Times New Roman" w:cs="Times New Roman"/>
                  <w:bCs/>
                  <w:sz w:val="28"/>
                  <w:szCs w:val="28"/>
                </w:rPr>
              </w:pPr>
            </w:p>
            <w:p>
              <w:pPr>
                <w:spacing w:after="0" w:line="240" w:lineRule="auto"/>
                <w:jc w:val="center"/>
                <w:rPr>
                  <w:rFonts w:ascii="Times New Roman" w:hAnsi="Times New Roman" w:cs="Times New Roman"/>
                  <w:b/>
                  <w:bCs/>
                  <w:sz w:val="24"/>
                  <w:szCs w:val="24"/>
                </w:rPr>
              </w:pPr>
            </w:p>
            <w:p>
              <w:pPr>
                <w:spacing w:after="0" w:line="240" w:lineRule="auto"/>
                <w:jc w:val="center"/>
                <w:rPr>
                  <w:rFonts w:ascii="Times New Roman" w:hAnsi="Times New Roman" w:cs="Times New Roman"/>
                  <w:b/>
                  <w:bCs/>
                  <w:sz w:val="24"/>
                  <w:szCs w:val="24"/>
                </w:rPr>
              </w:pPr>
            </w:p>
            <w:p>
              <w:pPr>
                <w:spacing w:after="0" w:line="240" w:lineRule="auto"/>
                <w:jc w:val="center"/>
                <w:rPr>
                  <w:rFonts w:ascii="Times New Roman" w:hAnsi="Times New Roman" w:cs="Times New Roman"/>
                  <w:b/>
                  <w:bCs/>
                  <w:sz w:val="24"/>
                  <w:szCs w:val="24"/>
                </w:rPr>
              </w:pPr>
            </w:p>
            <w:p>
              <w:pPr>
                <w:spacing w:after="0" w:line="240" w:lineRule="auto"/>
                <w:jc w:val="center"/>
                <w:rPr>
                  <w:rFonts w:ascii="Times New Roman" w:hAnsi="Times New Roman" w:cs="Times New Roman"/>
                  <w:b/>
                  <w:bCs/>
                  <w:sz w:val="24"/>
                  <w:szCs w:val="24"/>
                </w:rPr>
              </w:pPr>
            </w:p>
            <w:p>
              <w:pPr>
                <w:spacing w:after="0" w:line="240" w:lineRule="auto"/>
                <w:jc w:val="center"/>
                <w:rPr>
                  <w:rFonts w:ascii="Times New Roman" w:hAnsi="Times New Roman" w:cs="Times New Roman"/>
                  <w:b/>
                  <w:bCs/>
                  <w:sz w:val="24"/>
                  <w:szCs w:val="24"/>
                  <w:lang w:val="ru-RU"/>
                </w:rPr>
              </w:pPr>
            </w:p>
            <w:p>
              <w:pPr>
                <w:spacing w:after="0" w:line="240" w:lineRule="auto"/>
                <w:jc w:val="center"/>
                <w:rPr>
                  <w:rFonts w:ascii="Times New Roman" w:hAnsi="Times New Roman" w:cs="Times New Roman"/>
                  <w:b/>
                  <w:bCs/>
                  <w:sz w:val="24"/>
                  <w:szCs w:val="24"/>
                  <w:lang w:val="ru-RU"/>
                </w:rPr>
              </w:pPr>
            </w:p>
            <w:p>
              <w:pPr>
                <w:spacing w:after="0" w:line="240" w:lineRule="auto"/>
                <w:jc w:val="center"/>
                <w:rPr>
                  <w:rFonts w:ascii="Times New Roman" w:hAnsi="Times New Roman" w:cs="Times New Roman"/>
                  <w:b/>
                  <w:bCs/>
                  <w:sz w:val="24"/>
                  <w:szCs w:val="24"/>
                  <w:lang w:val="ru-RU"/>
                </w:rPr>
              </w:pPr>
            </w:p>
            <w:p>
              <w:pPr>
                <w:spacing w:after="0" w:line="240" w:lineRule="auto"/>
                <w:jc w:val="center"/>
                <w:rPr>
                  <w:rFonts w:ascii="Times New Roman" w:hAnsi="Times New Roman" w:cs="Times New Roman"/>
                  <w:b/>
                  <w:bCs/>
                  <w:sz w:val="24"/>
                  <w:szCs w:val="24"/>
                  <w:lang w:val="ru-RU"/>
                </w:rPr>
              </w:pPr>
            </w:p>
            <w:p>
              <w:pPr>
                <w:spacing w:after="0" w:line="240" w:lineRule="auto"/>
                <w:jc w:val="center"/>
                <w:rPr>
                  <w:rFonts w:ascii="Times New Roman" w:hAnsi="Times New Roman" w:cs="Times New Roman"/>
                  <w:b/>
                  <w:bCs/>
                  <w:sz w:val="24"/>
                  <w:szCs w:val="24"/>
                  <w:lang w:val="ru-RU"/>
                </w:rPr>
              </w:pPr>
            </w:p>
            <w:p>
              <w:pPr>
                <w:spacing w:after="0" w:line="240" w:lineRule="auto"/>
                <w:jc w:val="center"/>
                <w:rPr>
                  <w:rFonts w:ascii="Times New Roman" w:hAnsi="Times New Roman" w:cs="Times New Roman"/>
                  <w:b/>
                  <w:bCs/>
                  <w:sz w:val="24"/>
                  <w:szCs w:val="24"/>
                  <w:lang w:val="ru-RU"/>
                </w:rPr>
              </w:pPr>
            </w:p>
            <w:p>
              <w:pPr>
                <w:spacing w:after="0" w:line="240" w:lineRule="auto"/>
                <w:jc w:val="center"/>
                <w:rPr>
                  <w:rFonts w:ascii="Times New Roman" w:hAnsi="Times New Roman" w:cs="Times New Roman"/>
                  <w:b/>
                  <w:bCs/>
                  <w:sz w:val="24"/>
                  <w:szCs w:val="24"/>
                  <w:lang w:val="ru-RU"/>
                </w:rPr>
              </w:pPr>
            </w:p>
            <w:p>
              <w:pPr>
                <w:spacing w:after="0" w:line="240" w:lineRule="auto"/>
                <w:jc w:val="center"/>
                <w:rPr>
                  <w:rFonts w:ascii="Times New Roman" w:hAnsi="Times New Roman" w:cs="Times New Roman"/>
                  <w:b/>
                  <w:bCs/>
                  <w:sz w:val="24"/>
                  <w:szCs w:val="24"/>
                  <w:lang w:val="ru-RU"/>
                </w:rPr>
              </w:pPr>
            </w:p>
            <w:p>
              <w:pPr>
                <w:spacing w:after="0" w:line="240" w:lineRule="auto"/>
                <w:jc w:val="center"/>
                <w:rPr>
                  <w:rFonts w:ascii="Times New Roman" w:hAnsi="Times New Roman" w:cs="Times New Roman"/>
                  <w:b/>
                  <w:bCs/>
                  <w:sz w:val="24"/>
                  <w:szCs w:val="24"/>
                  <w:lang w:val="ru-RU"/>
                </w:rPr>
              </w:pPr>
            </w:p>
            <w:p>
              <w:pPr>
                <w:spacing w:after="0" w:line="240" w:lineRule="auto"/>
                <w:jc w:val="center"/>
                <w:rPr>
                  <w:rFonts w:ascii="Times New Roman" w:hAnsi="Times New Roman" w:cs="Times New Roman"/>
                  <w:b/>
                  <w:bCs/>
                  <w:sz w:val="24"/>
                  <w:szCs w:val="24"/>
                  <w:lang w:val="ru-RU"/>
                </w:rPr>
              </w:pPr>
            </w:p>
            <w:p>
              <w:pPr>
                <w:spacing w:after="0" w:line="240" w:lineRule="auto"/>
                <w:jc w:val="center"/>
                <w:rPr>
                  <w:rFonts w:ascii="Times New Roman" w:hAnsi="Times New Roman" w:cs="Times New Roman"/>
                  <w:b/>
                  <w:bCs/>
                  <w:sz w:val="24"/>
                  <w:szCs w:val="24"/>
                  <w:lang w:val="ru-RU"/>
                </w:rPr>
              </w:pPr>
            </w:p>
            <w:p>
              <w:pPr>
                <w:spacing w:after="0" w:line="240" w:lineRule="auto"/>
                <w:jc w:val="center"/>
                <w:rPr>
                  <w:rFonts w:ascii="Times New Roman" w:hAnsi="Times New Roman" w:cs="Times New Roman"/>
                  <w:b/>
                  <w:bCs/>
                  <w:sz w:val="24"/>
                  <w:szCs w:val="24"/>
                  <w:lang w:val="ru-RU"/>
                </w:rPr>
              </w:pPr>
            </w:p>
            <w:p>
              <w:pPr>
                <w:spacing w:after="0" w:line="240" w:lineRule="auto"/>
                <w:jc w:val="center"/>
                <w:rPr>
                  <w:rFonts w:ascii="Times New Roman" w:hAnsi="Times New Roman" w:cs="Times New Roman"/>
                  <w:b/>
                  <w:bCs/>
                  <w:sz w:val="24"/>
                  <w:szCs w:val="24"/>
                  <w:lang w:val="ru-RU"/>
                </w:rPr>
              </w:pPr>
            </w:p>
            <w:p>
              <w:pPr>
                <w:spacing w:after="0" w:line="240" w:lineRule="auto"/>
                <w:jc w:val="center"/>
                <w:rPr>
                  <w:rFonts w:ascii="Times New Roman" w:hAnsi="Times New Roman" w:cs="Times New Roman"/>
                  <w:b/>
                  <w:bCs/>
                  <w:sz w:val="24"/>
                  <w:szCs w:val="24"/>
                  <w:lang w:val="ru-RU"/>
                </w:rPr>
              </w:pPr>
            </w:p>
            <w:p>
              <w:pPr>
                <w:spacing w:after="0" w:line="240" w:lineRule="auto"/>
                <w:jc w:val="center"/>
                <w:rPr>
                  <w:rFonts w:ascii="Times New Roman" w:hAnsi="Times New Roman" w:cs="Times New Roman"/>
                  <w:b/>
                  <w:bCs/>
                  <w:sz w:val="24"/>
                  <w:szCs w:val="24"/>
                  <w:lang w:val="ru-RU"/>
                </w:rPr>
              </w:pPr>
            </w:p>
            <w:p>
              <w:pPr>
                <w:spacing w:after="0" w:line="240" w:lineRule="auto"/>
                <w:jc w:val="center"/>
                <w:rPr>
                  <w:rFonts w:ascii="Times New Roman" w:hAnsi="Times New Roman" w:cs="Times New Roman"/>
                  <w:b/>
                  <w:bCs/>
                  <w:sz w:val="24"/>
                  <w:szCs w:val="24"/>
                  <w:lang w:val="ru-RU"/>
                </w:rPr>
              </w:pPr>
            </w:p>
            <w:p>
              <w:pPr>
                <w:spacing w:after="0" w:line="240" w:lineRule="auto"/>
                <w:jc w:val="center"/>
                <w:rPr>
                  <w:rFonts w:ascii="Times New Roman" w:hAnsi="Times New Roman" w:cs="Times New Roman"/>
                  <w:b/>
                  <w:bCs/>
                  <w:sz w:val="24"/>
                  <w:szCs w:val="24"/>
                  <w:lang w:val="ru-RU"/>
                </w:rPr>
              </w:pPr>
            </w:p>
            <w:p>
              <w:pPr>
                <w:spacing w:after="0" w:line="240" w:lineRule="auto"/>
                <w:rPr>
                  <w:rFonts w:ascii="Times New Roman" w:hAnsi="Times New Roman" w:cs="Times New Roman"/>
                  <w:b/>
                  <w:bCs/>
                  <w:sz w:val="24"/>
                  <w:szCs w:val="24"/>
                </w:rPr>
              </w:pPr>
            </w:p>
            <w:p>
              <w:pPr>
                <w:spacing w:after="0" w:line="240" w:lineRule="auto"/>
                <w:rPr>
                  <w:rFonts w:ascii="Times New Roman" w:hAnsi="Times New Roman" w:cs="Times New Roman"/>
                  <w:b/>
                  <w:bCs/>
                  <w:sz w:val="24"/>
                  <w:szCs w:val="24"/>
                </w:rPr>
              </w:pP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м. Дніпро</w:t>
              </w: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2023 р.</w:t>
              </w:r>
            </w:p>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p>
            <w:p>
              <w:pPr>
                <w:spacing w:after="0" w:line="240" w:lineRule="auto"/>
                <w:jc w:val="center"/>
                <w:rPr>
                  <w:rFonts w:ascii="Times New Roman" w:hAnsi="Times New Roman" w:cs="Times New Roman"/>
                  <w:b/>
                  <w:sz w:val="24"/>
                  <w:szCs w:val="24"/>
                </w:rPr>
              </w:pPr>
            </w:p>
          </w:sdtContent>
        </w:sdt>
      </w:sdtContent>
    </w:sdt>
    <w:tbl>
      <w:tblPr>
        <w:tblStyle w:val="27"/>
        <w:tblW w:w="9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2835"/>
        <w:gridCol w:w="6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9255" w:type="dxa"/>
            <w:gridSpan w:val="2"/>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Розділ 1.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6420"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Терміни, які вживаються в тендерній документації</w:t>
            </w:r>
          </w:p>
        </w:tc>
        <w:tc>
          <w:tcPr>
            <w:tcW w:w="6420" w:type="dxa"/>
          </w:tcPr>
          <w:p>
            <w:pPr>
              <w:spacing w:after="0" w:line="240" w:lineRule="auto"/>
              <w:ind w:left="34" w:firstLine="317"/>
              <w:jc w:val="both"/>
              <w:rPr>
                <w:rFonts w:ascii="Times New Roman" w:hAnsi="Times New Roman" w:eastAsia="Times New Roman" w:cs="Times New Roman"/>
                <w:sz w:val="24"/>
                <w:szCs w:val="24"/>
                <w:highlight w:val="cyan"/>
              </w:rPr>
            </w:pPr>
            <w:r>
              <w:rPr>
                <w:rFonts w:ascii="Times New Roman" w:hAnsi="Times New Roman" w:eastAsia="Times New Roman" w:cs="Times New Roman"/>
                <w:sz w:val="24"/>
                <w:szCs w:val="24"/>
              </w:rPr>
              <w:t>Тендерна документація розроблена на виконання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Інформація про замовника торгів</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705" w:type="dxa"/>
            <w:vMerge w:val="restart"/>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повне найменування</w:t>
            </w:r>
          </w:p>
        </w:tc>
        <w:tc>
          <w:tcPr>
            <w:tcW w:w="6420" w:type="dxa"/>
          </w:tcPr>
          <w:p>
            <w:pPr>
              <w:spacing w:after="0" w:line="240" w:lineRule="auto"/>
              <w:jc w:val="both"/>
              <w:rPr>
                <w:rFonts w:ascii="Times New Roman" w:hAnsi="Times New Roman" w:eastAsia="Times New Roman" w:cs="Times New Roman"/>
                <w:i/>
                <w:sz w:val="24"/>
                <w:szCs w:val="24"/>
              </w:rPr>
            </w:pPr>
            <w:r>
              <w:rPr>
                <w:rFonts w:ascii="Times New Roman" w:hAnsi="Times New Roman" w:cs="Times New Roman"/>
                <w:b/>
                <w:sz w:val="24"/>
                <w:szCs w:val="24"/>
              </w:rPr>
              <w:t xml:space="preserve">Дніпровський </w:t>
            </w:r>
            <w:r>
              <w:rPr>
                <w:rFonts w:ascii="Times New Roman" w:hAnsi="Times New Roman" w:cs="Times New Roman"/>
                <w:b/>
                <w:sz w:val="24"/>
                <w:szCs w:val="24"/>
                <w:lang w:val="ru-RU"/>
              </w:rPr>
              <w:t>фаховий</w:t>
            </w:r>
            <w:r>
              <w:rPr>
                <w:rFonts w:ascii="Times New Roman" w:hAnsi="Times New Roman" w:cs="Times New Roman"/>
                <w:b/>
                <w:sz w:val="24"/>
                <w:szCs w:val="24"/>
              </w:rPr>
              <w:t xml:space="preserve"> коледж будівельно-монтажних технологій та архітектури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705" w:type="dxa"/>
            <w:vMerge w:val="continue"/>
          </w:tcPr>
          <w:p>
            <w:pPr>
              <w:spacing w:after="0" w:line="240" w:lineRule="auto"/>
              <w:jc w:val="center"/>
              <w:rPr>
                <w:rFonts w:ascii="Times New Roman" w:hAnsi="Times New Roman" w:eastAsia="Times New Roman" w:cs="Times New Roman"/>
                <w:sz w:val="24"/>
                <w:szCs w:val="24"/>
              </w:rPr>
            </w:pP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20" w:type="dxa"/>
          </w:tcPr>
          <w:p>
            <w:pPr>
              <w:spacing w:after="0" w:line="240" w:lineRule="auto"/>
              <w:jc w:val="both"/>
              <w:rPr>
                <w:rFonts w:ascii="Times New Roman" w:hAnsi="Times New Roman" w:eastAsia="Times New Roman" w:cs="Times New Roman"/>
                <w:sz w:val="24"/>
                <w:szCs w:val="24"/>
                <w:highlight w:val="yellow"/>
              </w:rPr>
            </w:pPr>
            <w:r>
              <w:rPr>
                <w:rFonts w:ascii="Times New Roman" w:hAnsi="Times New Roman" w:eastAsia="Times New Roman" w:cs="Times New Roman"/>
                <w:sz w:val="24"/>
                <w:szCs w:val="24"/>
              </w:rPr>
              <w:t>ЄДРПОУ 04760713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місцезнаходження</w:t>
            </w:r>
          </w:p>
        </w:tc>
        <w:tc>
          <w:tcPr>
            <w:tcW w:w="6420" w:type="dxa"/>
          </w:tcPr>
          <w:p>
            <w:pPr>
              <w:spacing w:after="0" w:line="240" w:lineRule="auto"/>
              <w:jc w:val="both"/>
              <w:rPr>
                <w:rFonts w:ascii="Times New Roman" w:hAnsi="Times New Roman" w:eastAsia="Times New Roman" w:cs="Times New Roman"/>
                <w:sz w:val="24"/>
                <w:szCs w:val="24"/>
                <w:highlight w:val="yellow"/>
              </w:rPr>
            </w:pPr>
            <w:r>
              <w:rPr>
                <w:rFonts w:ascii="Times New Roman" w:hAnsi="Times New Roman" w:eastAsia="Times New Roman" w:cs="Times New Roman"/>
                <w:sz w:val="24"/>
                <w:szCs w:val="24"/>
                <w:lang w:val="ru-RU" w:eastAsia="uk-UA"/>
              </w:rPr>
              <w:t>49000, Дн</w:t>
            </w:r>
            <w:r>
              <w:rPr>
                <w:rFonts w:ascii="Times New Roman" w:hAnsi="Times New Roman" w:eastAsia="Times New Roman" w:cs="Times New Roman"/>
                <w:sz w:val="24"/>
                <w:szCs w:val="24"/>
                <w:lang w:eastAsia="uk-UA"/>
              </w:rPr>
              <w:t>іпропетровська область, м. Дніпро, вул. Столярова, буд.8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Pr>
                <w:rFonts w:ascii="Times New Roman" w:hAnsi="Times New Roman" w:eastAsia="Times New Roman" w:cs="Times New Roman"/>
                <w:sz w:val="24"/>
                <w:szCs w:val="24"/>
              </w:rPr>
              <w:t xml:space="preserve"> (щодо процедурних, технічних питань та отримання документів від переможця процедури закупівлі)</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Відповідальний за проведення торгів:</w:t>
            </w:r>
          </w:p>
          <w:p>
            <w:pPr>
              <w:spacing w:after="0" w:line="240" w:lineRule="auto"/>
              <w:jc w:val="both"/>
              <w:rPr>
                <w:rFonts w:ascii="Times New Roman" w:hAnsi="Times New Roman" w:eastAsia="Times New Roman" w:cs="Times New Roman"/>
                <w:sz w:val="24"/>
                <w:szCs w:val="24"/>
                <w:highlight w:val="yellow"/>
              </w:rPr>
            </w:pPr>
            <w:r>
              <w:rPr>
                <w:rFonts w:ascii="Times New Roman" w:hAnsi="Times New Roman" w:eastAsia="Times New Roman" w:cs="Times New Roman"/>
                <w:sz w:val="24"/>
                <w:szCs w:val="24"/>
              </w:rPr>
              <w:t>Антонов Юрій Рюрикович, заступник директора з АГР, тел.(067)639-36-35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Процедура закупівлі</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відкриті торги 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Інформація про предмет закупівлі</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назва предмета закупівлі</w:t>
            </w:r>
          </w:p>
        </w:tc>
        <w:tc>
          <w:tcPr>
            <w:tcW w:w="6420"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Послуги з охорони об’єкту, розташованого за адресою: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sz w:val="28"/>
                <w:szCs w:val="28"/>
              </w:rPr>
            </w:pPr>
            <w:r>
              <w:rPr>
                <w:rFonts w:ascii="Times New Roman" w:hAnsi="Times New Roman" w:cs="Times New Roman"/>
                <w:sz w:val="24"/>
                <w:szCs w:val="24"/>
              </w:rPr>
              <w:t>м. Дніпро, вул.</w:t>
            </w:r>
            <w:r>
              <w:rPr>
                <w:rFonts w:ascii="Times New Roman" w:hAnsi="Times New Roman" w:cs="Times New Roman"/>
                <w:sz w:val="24"/>
                <w:szCs w:val="24"/>
                <w:lang w:val="ru-RU"/>
              </w:rPr>
              <w:t xml:space="preserve"> </w:t>
            </w:r>
            <w:r>
              <w:rPr>
                <w:rFonts w:ascii="Times New Roman" w:hAnsi="Times New Roman" w:cs="Times New Roman"/>
                <w:sz w:val="24"/>
                <w:szCs w:val="24"/>
              </w:rPr>
              <w:t>Столярова, буд.8</w:t>
            </w:r>
            <w:r>
              <w:rPr>
                <w:rFonts w:ascii="Times New Roman" w:hAnsi="Times New Roman" w:cs="Times New Roman"/>
                <w:sz w:val="24"/>
                <w:szCs w:val="24"/>
                <w:lang w:eastAsia="uk-UA"/>
              </w:rPr>
              <w:t xml:space="preserve"> </w:t>
            </w:r>
            <w:r>
              <w:rPr>
                <w:rFonts w:ascii="Times New Roman" w:hAnsi="Times New Roman" w:eastAsia="Times New Roman" w:cs="Times New Roman"/>
                <w:lang w:eastAsia="uk-UA"/>
              </w:rPr>
              <w:t>ДК 021:2015</w:t>
            </w:r>
            <w:r>
              <w:rPr>
                <w:rFonts w:ascii="Times New Roman" w:hAnsi="Times New Roman" w:cs="Times New Roman"/>
              </w:rPr>
              <w:t xml:space="preserve"> </w:t>
            </w:r>
            <w:r>
              <w:rPr>
                <w:rFonts w:ascii="Times New Roman" w:hAnsi="Times New Roman" w:eastAsia="Times New Roman" w:cs="Times New Roman"/>
                <w:lang w:eastAsia="uk-UA"/>
              </w:rPr>
              <w:t>код CPV</w:t>
            </w:r>
            <w:r>
              <w:rPr>
                <w:rFonts w:ascii="Times New Roman" w:hAnsi="Times New Roman" w:cs="Times New Roman"/>
              </w:rPr>
              <w:t xml:space="preserve"> 79710000-4 «Охоронні послуги»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Вид предмету закупівлі</w:t>
            </w:r>
          </w:p>
        </w:tc>
        <w:tc>
          <w:tcPr>
            <w:tcW w:w="6420" w:type="dxa"/>
          </w:tcPr>
          <w:p>
            <w:pPr>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послуги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Закупівля здійснюється щодо предмета закупівлі в цілому.</w:t>
            </w:r>
          </w:p>
          <w:p>
            <w:pPr>
              <w:widowControl w:val="0"/>
              <w:spacing w:after="0" w:line="240" w:lineRule="auto"/>
              <w:ind w:right="120"/>
              <w:jc w:val="both"/>
              <w:rPr>
                <w:rFonts w:ascii="Times New Roman" w:hAnsi="Times New Roman" w:eastAsia="Times New Roman" w:cs="Times New Roman"/>
                <w:i/>
                <w:sz w:val="24"/>
                <w:szCs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w:t>
            </w:r>
          </w:p>
        </w:tc>
        <w:tc>
          <w:tcPr>
            <w:tcW w:w="2835" w:type="dxa"/>
          </w:tcPr>
          <w:p>
            <w:pPr>
              <w:widowControl w:val="0"/>
              <w:spacing w:after="0" w:line="240" w:lineRule="auto"/>
              <w:rPr>
                <w:rFonts w:ascii="Times New Roman" w:hAnsi="Times New Roman" w:eastAsia="Times New Roman" w:cs="Times New Roman"/>
                <w:sz w:val="24"/>
                <w:szCs w:val="24"/>
                <w:highlight w:val="yellow"/>
              </w:rPr>
            </w:pPr>
            <w:r>
              <w:rPr>
                <w:rFonts w:ascii="Times New Roman" w:hAnsi="Times New Roman" w:eastAsia="Times New Roman" w:cs="Times New Roman"/>
                <w:sz w:val="24"/>
                <w:szCs w:val="24"/>
              </w:rPr>
              <w:t xml:space="preserve">Кількість, місце надання послуги, їх обсяги </w:t>
            </w:r>
          </w:p>
        </w:tc>
        <w:tc>
          <w:tcPr>
            <w:tcW w:w="6420" w:type="dxa"/>
          </w:tcPr>
          <w:p>
            <w:pPr>
              <w:widowControl w:val="0"/>
              <w:spacing w:after="0" w:line="240" w:lineRule="auto"/>
              <w:ind w:right="120"/>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rPr>
              <w:t xml:space="preserve">Місце, де повинні бути виконані роботи чи надані послуги: </w:t>
            </w:r>
          </w:p>
          <w:p>
            <w:pPr>
              <w:widowControl w:val="0"/>
              <w:spacing w:after="0" w:line="240" w:lineRule="auto"/>
              <w:ind w:right="120"/>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м. Дніпро, вул. Столярова, буд.8, Україна, 49600</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Обсяги: послуга</w:t>
            </w:r>
          </w:p>
          <w:p>
            <w:pPr>
              <w:widowControl w:val="0"/>
              <w:spacing w:after="0" w:line="240" w:lineRule="auto"/>
              <w:ind w:right="120"/>
              <w:jc w:val="both"/>
              <w:rPr>
                <w:rFonts w:ascii="Times New Roman" w:hAnsi="Times New Roman" w:eastAsia="Times New Roman" w:cs="Times New Roman"/>
                <w:i/>
                <w:sz w:val="24"/>
                <w:szCs w:val="24"/>
                <w:highlight w:val="white"/>
              </w:rPr>
            </w:pPr>
            <w:r>
              <w:rPr>
                <w:rFonts w:ascii="Times New Roman" w:hAnsi="Times New Roman" w:cs="Times New Roman"/>
                <w:sz w:val="24"/>
                <w:szCs w:val="24"/>
              </w:rPr>
              <w:t>Кількість, обсяг надання послуг, згідно до технічних вимог (</w:t>
            </w:r>
            <w:r>
              <w:rPr>
                <w:rFonts w:ascii="Times New Roman" w:hAnsi="Times New Roman" w:cs="Times New Roman"/>
                <w:b/>
                <w:sz w:val="24"/>
                <w:szCs w:val="24"/>
              </w:rPr>
              <w:t>Додаток 2</w:t>
            </w:r>
            <w:r>
              <w:rPr>
                <w:rFonts w:ascii="Times New Roman" w:hAnsi="Times New Roman" w:cs="Times New Roman"/>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строки надання послуг</w:t>
            </w:r>
          </w:p>
        </w:tc>
        <w:tc>
          <w:tcPr>
            <w:tcW w:w="6420" w:type="dxa"/>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 31.12.202</w:t>
            </w:r>
            <w:r>
              <w:rPr>
                <w:rFonts w:hint="default" w:ascii="Times New Roman" w:hAnsi="Times New Roman" w:eastAsia="Times New Roman" w:cs="Times New Roman"/>
                <w:sz w:val="24"/>
                <w:szCs w:val="24"/>
                <w:lang w:val="en-US"/>
              </w:rPr>
              <w:t>4</w:t>
            </w:r>
            <w:r>
              <w:rPr>
                <w:rFonts w:ascii="Times New Roman" w:hAnsi="Times New Roman" w:eastAsia="Times New Roman" w:cs="Times New Roman"/>
                <w:sz w:val="24"/>
                <w:szCs w:val="24"/>
              </w:rPr>
              <w:t xml:space="preserve"> року включно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3"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Очікувана вартість предмету закупівлі</w:t>
            </w:r>
          </w:p>
        </w:tc>
        <w:tc>
          <w:tcPr>
            <w:tcW w:w="6420" w:type="dxa"/>
          </w:tcPr>
          <w:p>
            <w:pPr>
              <w:widowControl w:val="0"/>
              <w:spacing w:after="0" w:line="240" w:lineRule="auto"/>
              <w:ind w:right="120"/>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lang w:val="ru-RU"/>
              </w:rPr>
              <w:t>264035,00</w:t>
            </w:r>
            <w:r>
              <w:rPr>
                <w:rFonts w:ascii="Times New Roman" w:hAnsi="Times New Roman" w:eastAsia="Times New Roman" w:cs="Times New Roman"/>
                <w:b/>
                <w:bCs/>
                <w:sz w:val="24"/>
                <w:szCs w:val="24"/>
              </w:rPr>
              <w:t xml:space="preserve"> грн. з ПДВ</w:t>
            </w:r>
          </w:p>
          <w:p>
            <w:pPr>
              <w:widowControl w:val="0"/>
              <w:spacing w:after="0" w:line="240" w:lineRule="auto"/>
              <w:ind w:right="120"/>
              <w:jc w:val="both"/>
              <w:rPr>
                <w:rFonts w:ascii="Times New Roman" w:hAnsi="Times New Roman" w:eastAsia="Times New Roman" w:cs="Times New Roman"/>
                <w:i/>
                <w:iCs/>
                <w:sz w:val="24"/>
                <w:szCs w:val="24"/>
                <w:highlight w:val="magenta"/>
              </w:rPr>
            </w:pPr>
            <w:r>
              <w:rPr>
                <w:rFonts w:ascii="Times New Roman" w:hAnsi="Times New Roman" w:eastAsia="Times New Roman" w:cs="Times New Roman"/>
                <w:i/>
                <w:iCs/>
                <w:sz w:val="24"/>
                <w:szCs w:val="24"/>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Умови оплати</w:t>
            </w:r>
          </w:p>
        </w:tc>
        <w:tc>
          <w:tcPr>
            <w:tcW w:w="6420" w:type="dxa"/>
            <w:shd w:val="clear" w:color="auto" w:fill="auto"/>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Інформацію зазначено в Додатку 3 Проєкт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Розмір мінімального кроку пониження ціни</w:t>
            </w:r>
          </w:p>
        </w:tc>
        <w:tc>
          <w:tcPr>
            <w:tcW w:w="6420" w:type="dxa"/>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0,5 %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Кінцевий строк подання тендерних пропозицій</w:t>
            </w:r>
          </w:p>
        </w:tc>
        <w:tc>
          <w:tcPr>
            <w:tcW w:w="6420"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Згідно оголошення про проведення відкритих торгів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Недискримінація учасників</w:t>
            </w:r>
            <w:r>
              <w:rPr>
                <w:rFonts w:ascii="Times New Roman" w:hAnsi="Times New Roman" w:eastAsia="Times New Roman" w:cs="Times New Roman"/>
                <w:sz w:val="24"/>
                <w:szCs w:val="24"/>
              </w:rPr>
              <w:t xml:space="preserve"> </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Валюта, у якій повинна бути зазначена ціна тендерної пропозиції</w:t>
            </w:r>
            <w:r>
              <w:rPr>
                <w:rFonts w:ascii="Times New Roman" w:hAnsi="Times New Roman" w:eastAsia="Times New Roman" w:cs="Times New Roman"/>
                <w:sz w:val="24"/>
                <w:szCs w:val="24"/>
              </w:rPr>
              <w:t xml:space="preserve"> </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Валютою тендерної пропозиції є гривня. </w:t>
            </w:r>
            <w:r>
              <w:rPr>
                <w:rFonts w:ascii="Times New Roman" w:hAnsi="Times New Roman" w:eastAsia="Times New Roman" w:cs="Times New Roman"/>
                <w:b/>
                <w:i/>
                <w:sz w:val="24"/>
                <w:szCs w:val="24"/>
              </w:rPr>
              <w:t>У разі якщо учасником процедури закупівлі є нерезидент</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такий учасник зазначає ціну пропозиції в електронній системі закупівель у валюті – гривня.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Мова (мови), якою  (якими) повинні бути  складені тендерні пропозиції</w:t>
            </w:r>
          </w:p>
        </w:tc>
        <w:tc>
          <w:tcPr>
            <w:tcW w:w="6420" w:type="dxa"/>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left="34" w:firstLine="283"/>
              <w:contextualSpacing/>
              <w:jc w:val="both"/>
              <w:rPr>
                <w:rFonts w:ascii="Times New Roman" w:hAnsi="Times New Roman" w:cs="Times New Roman"/>
                <w:sz w:val="24"/>
                <w:szCs w:val="24"/>
              </w:rPr>
            </w:pPr>
            <w:r>
              <w:rPr>
                <w:rFonts w:ascii="Times New Roman" w:hAnsi="Times New Roman" w:cs="Times New Roman"/>
                <w:sz w:val="24"/>
                <w:szCs w:val="24"/>
              </w:rPr>
              <w:t>Мова тендерної пропозиції – українська.</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left="34" w:firstLine="283"/>
              <w:contextualSpacing/>
              <w:jc w:val="both"/>
              <w:rPr>
                <w:rFonts w:ascii="Times New Roman" w:hAnsi="Times New Roman" w:cs="Times New Roman"/>
                <w:sz w:val="24"/>
                <w:szCs w:val="24"/>
              </w:rPr>
            </w:pPr>
            <w:r>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left="34" w:firstLine="283"/>
              <w:contextualSpacing/>
              <w:jc w:val="both"/>
              <w:rPr>
                <w:rFonts w:ascii="Times New Roman" w:hAnsi="Times New Roman" w:cs="Times New Roman"/>
                <w:sz w:val="24"/>
                <w:szCs w:val="24"/>
              </w:rPr>
            </w:pPr>
            <w:r>
              <w:rPr>
                <w:rFonts w:ascii="Times New Roman" w:hAnsi="Times New Roman" w:cs="Times New Roman"/>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left="34" w:firstLine="283"/>
              <w:contextualSpacing/>
              <w:jc w:val="both"/>
              <w:rPr>
                <w:rFonts w:ascii="Times New Roman" w:hAnsi="Times New Roman" w:cs="Times New Roman"/>
                <w:sz w:val="24"/>
                <w:szCs w:val="24"/>
              </w:rPr>
            </w:pPr>
            <w:r>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spacing w:after="0" w:line="240" w:lineRule="auto"/>
              <w:ind w:left="34" w:firstLine="283"/>
              <w:contextualSpacing/>
              <w:jc w:val="both"/>
              <w:rPr>
                <w:rFonts w:ascii="Times New Roman" w:hAnsi="Times New Roman" w:cs="Times New Roman"/>
                <w:sz w:val="24"/>
                <w:szCs w:val="24"/>
              </w:rPr>
            </w:pPr>
            <w:r>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p>
            <w:pPr>
              <w:widowControl w:val="0"/>
              <w:spacing w:after="0" w:line="240" w:lineRule="auto"/>
              <w:ind w:left="34" w:firstLine="283"/>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Виключення:</w:t>
            </w:r>
          </w:p>
          <w:p>
            <w:pPr>
              <w:widowControl w:val="0"/>
              <w:spacing w:after="0" w:line="240" w:lineRule="auto"/>
              <w:ind w:left="34" w:firstLine="2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pPr>
              <w:spacing w:after="0" w:line="240" w:lineRule="auto"/>
              <w:ind w:left="34" w:firstLine="283"/>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pPr>
              <w:widowControl w:val="0"/>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Розділ 2. Порядок внесення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8"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Процедура надання роз’яснень щодо тендерної документації</w:t>
            </w:r>
          </w:p>
        </w:tc>
        <w:tc>
          <w:tcPr>
            <w:tcW w:w="6420" w:type="dxa"/>
          </w:tcPr>
          <w:p>
            <w:pPr>
              <w:widowControl w:val="0"/>
              <w:spacing w:after="0" w:line="240" w:lineRule="auto"/>
              <w:ind w:left="34" w:firstLine="283"/>
              <w:contextualSpacing/>
              <w:jc w:val="both"/>
              <w:rPr>
                <w:rFonts w:ascii="Times New Roman" w:hAnsi="Times New Roman" w:cs="Times New Roman"/>
                <w:sz w:val="24"/>
                <w:szCs w:val="24"/>
              </w:rPr>
            </w:pPr>
            <w:r>
              <w:rPr>
                <w:rFonts w:ascii="Times New Roman" w:hAnsi="Times New Roman" w:cs="Times New Roman"/>
                <w:sz w:val="24"/>
                <w:szCs w:val="24"/>
              </w:rPr>
              <w:t xml:space="preserve">Фізична/юридична особа має право не пізніше ніж за </w:t>
            </w:r>
            <w:r>
              <w:rPr>
                <w:rFonts w:ascii="Times New Roman" w:hAnsi="Times New Roman" w:cs="Times New Roman"/>
                <w:b/>
                <w:sz w:val="24"/>
                <w:szCs w:val="24"/>
              </w:rPr>
              <w:t>три</w:t>
            </w:r>
            <w:r>
              <w:rPr>
                <w:rFonts w:ascii="Times New Roman" w:hAnsi="Times New Roman" w:cs="Times New Roman"/>
                <w:sz w:val="24"/>
                <w:szCs w:val="24"/>
              </w:rPr>
              <w:t xml:space="preserve"> </w:t>
            </w:r>
            <w:r>
              <w:rPr>
                <w:rFonts w:ascii="Times New Roman" w:hAnsi="Times New Roman" w:cs="Times New Roman"/>
                <w:b/>
                <w:sz w:val="24"/>
                <w:szCs w:val="24"/>
              </w:rPr>
              <w:t xml:space="preserve">дні </w:t>
            </w:r>
            <w:r>
              <w:rPr>
                <w:rFonts w:ascii="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Pr>
                <w:rFonts w:ascii="Times New Roman" w:hAnsi="Times New Roman" w:cs="Times New Roman"/>
                <w:b/>
                <w:sz w:val="24"/>
                <w:szCs w:val="24"/>
              </w:rPr>
              <w:t>трьох днів</w:t>
            </w:r>
            <w:r>
              <w:rPr>
                <w:rFonts w:ascii="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spacing w:after="0" w:line="240" w:lineRule="auto"/>
              <w:ind w:left="34" w:firstLine="283"/>
              <w:contextualSpacing/>
              <w:jc w:val="both"/>
              <w:rPr>
                <w:rFonts w:ascii="Times New Roman" w:hAnsi="Times New Roman" w:cs="Times New Roman"/>
                <w:sz w:val="24"/>
                <w:szCs w:val="24"/>
              </w:rPr>
            </w:pPr>
            <w:r>
              <w:rPr>
                <w:rFonts w:ascii="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Pr>
                <w:rFonts w:ascii="Times New Roman" w:hAnsi="Times New Roman" w:cs="Times New Roman"/>
                <w:b/>
                <w:sz w:val="24"/>
                <w:szCs w:val="24"/>
              </w:rPr>
              <w:t>чотири дні</w:t>
            </w:r>
            <w:r>
              <w:rPr>
                <w:rFonts w:ascii="Times New Roman" w:hAnsi="Times New Roman" w:cs="Times New Roman"/>
                <w:sz w:val="24"/>
                <w:szCs w:val="24"/>
              </w:rPr>
              <w:t>.</w:t>
            </w:r>
          </w:p>
          <w:p>
            <w:pPr>
              <w:widowControl w:val="0"/>
              <w:spacing w:after="0" w:line="240" w:lineRule="auto"/>
              <w:jc w:val="both"/>
              <w:rPr>
                <w:rFonts w:ascii="Times New Roman" w:hAnsi="Times New Roman" w:eastAsia="Times New Roman"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Внесення змін до тендерної документації</w:t>
            </w:r>
          </w:p>
        </w:tc>
        <w:tc>
          <w:tcPr>
            <w:tcW w:w="6420" w:type="dxa"/>
          </w:tcPr>
          <w:p>
            <w:pPr>
              <w:widowControl w:val="0"/>
              <w:spacing w:after="0" w:line="240" w:lineRule="auto"/>
              <w:ind w:left="34" w:firstLine="317"/>
              <w:contextualSpacing/>
              <w:jc w:val="both"/>
              <w:rPr>
                <w:rFonts w:ascii="Times New Roman" w:hAnsi="Times New Roman" w:cs="Times New Roman"/>
                <w:sz w:val="24"/>
                <w:szCs w:val="24"/>
              </w:rPr>
            </w:pPr>
            <w:r>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hAnsi="Times New Roman" w:eastAsia="Times New Roman" w:cs="Times New Roman"/>
                <w:sz w:val="24"/>
                <w:szCs w:val="24"/>
                <w:highlight w:val="white"/>
              </w:rPr>
              <w:t xml:space="preserve">, а саме в оголошенні про проведення відкритих торгів, </w:t>
            </w:r>
            <w:r>
              <w:rPr>
                <w:rFonts w:ascii="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spacing w:after="0" w:line="240" w:lineRule="auto"/>
              <w:ind w:left="34" w:firstLine="317"/>
              <w:contextualSpacing/>
              <w:jc w:val="both"/>
              <w:rPr>
                <w:rFonts w:ascii="Times New Roman" w:hAnsi="Times New Roman" w:cs="Times New Roman"/>
                <w:sz w:val="24"/>
                <w:szCs w:val="24"/>
              </w:rPr>
            </w:pPr>
            <w:r>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pPr>
              <w:widowControl w:val="0"/>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Розділ 3. Інструкція з підготовки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Зміст і спосіб подання тендерної пропозиції</w:t>
            </w:r>
          </w:p>
        </w:tc>
        <w:tc>
          <w:tcPr>
            <w:tcW w:w="6420" w:type="dxa"/>
            <w:vAlign w:val="center"/>
          </w:tcPr>
          <w:p>
            <w:pPr>
              <w:widowControl w:val="0"/>
              <w:spacing w:after="0" w:line="240" w:lineRule="auto"/>
              <w:ind w:firstLine="452"/>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widowControl w:val="0"/>
              <w:spacing w:after="0" w:line="240" w:lineRule="auto"/>
              <w:ind w:firstLine="45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widowControl w:val="0"/>
              <w:numPr>
                <w:ilvl w:val="0"/>
                <w:numId w:val="1"/>
              </w:numPr>
              <w:spacing w:after="0" w:line="240" w:lineRule="auto"/>
              <w:ind w:left="0" w:firstLine="45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eastAsia="Times New Roman" w:cs="Times New Roman"/>
                <w:b/>
                <w:i/>
                <w:sz w:val="24"/>
                <w:szCs w:val="24"/>
              </w:rPr>
              <w:t>згідно</w:t>
            </w:r>
            <w:r>
              <w:rPr>
                <w:rFonts w:ascii="Times New Roman" w:hAnsi="Times New Roman" w:eastAsia="Times New Roman" w:cs="Times New Roman"/>
                <w:sz w:val="24"/>
                <w:szCs w:val="24"/>
              </w:rPr>
              <w:t xml:space="preserve"> з </w:t>
            </w:r>
            <w:r>
              <w:rPr>
                <w:rFonts w:ascii="Times New Roman" w:hAnsi="Times New Roman" w:eastAsia="Times New Roman" w:cs="Times New Roman"/>
                <w:b/>
                <w:i/>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widowControl w:val="0"/>
              <w:numPr>
                <w:ilvl w:val="0"/>
                <w:numId w:val="1"/>
              </w:numPr>
              <w:spacing w:after="0" w:line="240" w:lineRule="auto"/>
              <w:ind w:left="0" w:firstLine="452"/>
              <w:jc w:val="both"/>
              <w:rPr>
                <w:rFonts w:ascii="Times New Roman" w:hAnsi="Times New Roman" w:eastAsia="Times New Roman" w:cs="Times New Roman"/>
                <w:sz w:val="24"/>
                <w:szCs w:val="24"/>
              </w:rPr>
            </w:pPr>
            <w:r>
              <w:rPr>
                <w:rFonts w:ascii="Times New Roman" w:hAnsi="Times New Roman" w:cs="Times New Roman"/>
                <w:sz w:val="24"/>
                <w:szCs w:val="24"/>
              </w:rPr>
              <w:t>Інформації щодо підтвердження відсутності підстав для відмови в участі у процедурі закупівлі, визначені пунктом 47 Особливостей у відповідності до вимог, викладених у</w:t>
            </w:r>
            <w:r>
              <w:rPr>
                <w:rFonts w:ascii="Times New Roman" w:hAnsi="Times New Roman" w:eastAsia="Times New Roman" w:cs="Times New Roman"/>
                <w:sz w:val="24"/>
                <w:szCs w:val="24"/>
              </w:rPr>
              <w:t xml:space="preserve"> </w:t>
            </w:r>
            <w:r>
              <w:rPr>
                <w:rFonts w:ascii="Times New Roman" w:hAnsi="Times New Roman" w:eastAsia="Times New Roman" w:cs="Times New Roman"/>
                <w:b/>
                <w:i/>
                <w:sz w:val="24"/>
                <w:szCs w:val="24"/>
              </w:rPr>
              <w:t>Додатку 1</w:t>
            </w:r>
            <w:r>
              <w:rPr>
                <w:rFonts w:ascii="Times New Roman" w:hAnsi="Times New Roman" w:eastAsia="Times New Roman" w:cs="Times New Roman"/>
                <w:sz w:val="24"/>
                <w:szCs w:val="24"/>
              </w:rPr>
              <w:t xml:space="preserve"> до цієї тендерної документації;</w:t>
            </w:r>
          </w:p>
          <w:p>
            <w:pPr>
              <w:widowControl w:val="0"/>
              <w:spacing w:after="0" w:line="240" w:lineRule="auto"/>
              <w:ind w:right="113" w:firstLine="452"/>
              <w:contextualSpacing/>
              <w:jc w:val="both"/>
              <w:rPr>
                <w:rFonts w:ascii="Times New Roman" w:hAnsi="Times New Roman" w:cs="Times New Roman"/>
                <w:sz w:val="24"/>
                <w:szCs w:val="24"/>
              </w:rPr>
            </w:pPr>
            <w:r>
              <w:rPr>
                <w:rFonts w:ascii="Times New Roman" w:hAnsi="Times New Roman" w:cs="Times New Roman"/>
                <w:sz w:val="24"/>
                <w:szCs w:val="24"/>
              </w:rPr>
              <w:t xml:space="preserve">- інформації про необхідні технічні, якісні та кількісні характеристики предмета закупівлі, </w:t>
            </w:r>
            <w:r>
              <w:rPr>
                <w:rFonts w:ascii="Times New Roman" w:hAnsi="Times New Roman" w:cs="Times New Roman"/>
                <w:b/>
                <w:i/>
                <w:sz w:val="24"/>
                <w:szCs w:val="24"/>
              </w:rPr>
              <w:t xml:space="preserve">згідно з </w:t>
            </w:r>
            <w:r>
              <w:rPr>
                <w:rFonts w:ascii="Times New Roman" w:hAnsi="Times New Roman" w:eastAsia="Times New Roman" w:cs="Times New Roman"/>
                <w:b/>
                <w:i/>
                <w:sz w:val="24"/>
                <w:szCs w:val="24"/>
              </w:rPr>
              <w:t xml:space="preserve">Додатком 2 </w:t>
            </w:r>
            <w:r>
              <w:rPr>
                <w:rFonts w:ascii="Times New Roman" w:hAnsi="Times New Roman" w:cs="Times New Roman"/>
                <w:sz w:val="24"/>
                <w:szCs w:val="24"/>
              </w:rPr>
              <w:t xml:space="preserve">до тендерної документації у вигляді підписаного Додатку2. </w:t>
            </w:r>
          </w:p>
          <w:p>
            <w:pPr>
              <w:widowControl w:val="0"/>
              <w:numPr>
                <w:ilvl w:val="0"/>
                <w:numId w:val="1"/>
              </w:numPr>
              <w:spacing w:after="0" w:line="240" w:lineRule="auto"/>
              <w:ind w:left="0" w:firstLine="45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pPr>
              <w:widowControl w:val="0"/>
              <w:numPr>
                <w:ilvl w:val="0"/>
                <w:numId w:val="1"/>
              </w:numPr>
              <w:spacing w:after="0" w:line="240" w:lineRule="auto"/>
              <w:ind w:left="0" w:firstLine="45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1"/>
              </w:numPr>
              <w:spacing w:after="0" w:line="240" w:lineRule="auto"/>
              <w:ind w:left="0" w:firstLine="452"/>
              <w:jc w:val="both"/>
              <w:rPr>
                <w:rFonts w:ascii="Times New Roman" w:hAnsi="Times New Roman" w:eastAsia="Times New Roman" w:cs="Times New Roman"/>
                <w:sz w:val="24"/>
                <w:szCs w:val="24"/>
              </w:rPr>
            </w:pPr>
            <w:r>
              <w:rPr>
                <w:rFonts w:ascii="Times New Roman" w:hAnsi="Times New Roman" w:cs="Times New Roman"/>
                <w:sz w:val="24"/>
                <w:szCs w:val="24"/>
              </w:rPr>
              <w:t>Тендерну пропозицію. (</w:t>
            </w:r>
            <w:r>
              <w:rPr>
                <w:rFonts w:ascii="Times New Roman" w:hAnsi="Times New Roman" w:cs="Times New Roman"/>
                <w:b/>
                <w:bCs/>
                <w:sz w:val="24"/>
                <w:szCs w:val="24"/>
              </w:rPr>
              <w:t>Додаток  4</w:t>
            </w:r>
            <w:r>
              <w:rPr>
                <w:rFonts w:ascii="Times New Roman" w:hAnsi="Times New Roman" w:cs="Times New Roman"/>
                <w:sz w:val="24"/>
                <w:szCs w:val="24"/>
              </w:rPr>
              <w:t>)</w:t>
            </w:r>
          </w:p>
          <w:p>
            <w:pPr>
              <w:widowControl w:val="0"/>
              <w:numPr>
                <w:ilvl w:val="0"/>
                <w:numId w:val="1"/>
              </w:numPr>
              <w:spacing w:after="0" w:line="240" w:lineRule="auto"/>
              <w:ind w:left="0" w:firstLine="452"/>
              <w:jc w:val="both"/>
              <w:rPr>
                <w:rFonts w:ascii="Times New Roman" w:hAnsi="Times New Roman" w:eastAsia="Times New Roman" w:cs="Times New Roman"/>
                <w:sz w:val="24"/>
                <w:szCs w:val="24"/>
              </w:rPr>
            </w:pPr>
            <w:r>
              <w:rPr>
                <w:rFonts w:ascii="Times New Roman" w:hAnsi="Times New Roman" w:cs="Times New Roman"/>
                <w:sz w:val="24"/>
                <w:szCs w:val="24"/>
              </w:rPr>
              <w:t xml:space="preserve">Проєкту договору згідно з </w:t>
            </w:r>
            <w:r>
              <w:rPr>
                <w:rFonts w:ascii="Times New Roman" w:hAnsi="Times New Roman" w:cs="Times New Roman"/>
                <w:b/>
                <w:bCs/>
                <w:sz w:val="24"/>
                <w:szCs w:val="24"/>
              </w:rPr>
              <w:t>Додатком 3</w:t>
            </w:r>
            <w:r>
              <w:rPr>
                <w:rFonts w:ascii="Times New Roman" w:hAnsi="Times New Roman" w:eastAsia="Times New Roman" w:cs="Times New Roman"/>
                <w:sz w:val="24"/>
                <w:szCs w:val="24"/>
              </w:rPr>
              <w:t xml:space="preserve"> до цієї тендерної документації;</w:t>
            </w:r>
          </w:p>
          <w:p>
            <w:pPr>
              <w:widowControl w:val="0"/>
              <w:numPr>
                <w:ilvl w:val="0"/>
                <w:numId w:val="1"/>
              </w:numPr>
              <w:spacing w:after="0" w:line="240" w:lineRule="auto"/>
              <w:ind w:left="0" w:firstLine="45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іншою інформацією та документами, відповідно до вимог цієї тендерної документації та Додатків до неї.</w:t>
            </w:r>
          </w:p>
          <w:p>
            <w:pPr>
              <w:widowControl w:val="0"/>
              <w:spacing w:after="0" w:line="240" w:lineRule="auto"/>
              <w:ind w:firstLine="452"/>
              <w:contextualSpacing/>
              <w:jc w:val="both"/>
              <w:rPr>
                <w:rFonts w:ascii="Times New Roman" w:hAnsi="Times New Roman" w:cs="Times New Roman"/>
                <w:sz w:val="24"/>
                <w:szCs w:val="24"/>
              </w:rPr>
            </w:pPr>
            <w:r>
              <w:rPr>
                <w:rFonts w:ascii="Times New Roman" w:hAnsi="Times New Roman" w:eastAsia="Times New Roman" w:cs="Times New Roman"/>
                <w:b/>
                <w:i/>
                <w:sz w:val="24"/>
                <w:szCs w:val="24"/>
                <w:u w:val="single"/>
              </w:rPr>
              <w:t>Рекомендується</w:t>
            </w:r>
            <w:r>
              <w:rPr>
                <w:rFonts w:ascii="Times New Roman" w:hAnsi="Times New Roman" w:eastAsia="Times New Roman" w:cs="Times New Roman"/>
                <w:sz w:val="24"/>
                <w:szCs w:val="24"/>
              </w:rPr>
              <w:t xml:space="preserve">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Pr>
                <w:rFonts w:ascii="Times New Roman" w:hAnsi="Times New Roman" w:cs="Times New Roman"/>
                <w:sz w:val="24"/>
                <w:szCs w:val="24"/>
              </w:rPr>
              <w:t xml:space="preserve"> </w:t>
            </w:r>
          </w:p>
          <w:p>
            <w:pPr>
              <w:widowControl w:val="0"/>
              <w:spacing w:after="0" w:line="240" w:lineRule="auto"/>
              <w:ind w:firstLine="452"/>
              <w:contextualSpacing/>
              <w:jc w:val="both"/>
              <w:rPr>
                <w:rStyle w:val="48"/>
                <w:rFonts w:ascii="Times New Roman" w:hAnsi="Times New Roman" w:eastAsia="Times New Roman"/>
                <w:sz w:val="24"/>
                <w:szCs w:val="24"/>
                <w:lang w:val="ru-RU"/>
              </w:rPr>
            </w:pPr>
            <w:r>
              <w:rPr>
                <w:rFonts w:ascii="Times New Roman" w:hAnsi="Times New Roman" w:cs="Times New Roman"/>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w:t>
            </w:r>
            <w:r>
              <w:rPr>
                <w:rStyle w:val="48"/>
                <w:rFonts w:ascii="Times New Roman" w:hAnsi="Times New Roman" w:eastAsia="Times New Roman"/>
                <w:sz w:val="24"/>
                <w:szCs w:val="24"/>
                <w:lang w:val="ru-RU"/>
              </w:rPr>
              <w:t xml:space="preserve"> </w:t>
            </w:r>
          </w:p>
          <w:p>
            <w:pPr>
              <w:widowControl w:val="0"/>
              <w:spacing w:after="0" w:line="240" w:lineRule="auto"/>
              <w:ind w:right="113" w:firstLine="452"/>
              <w:contextualSpacing/>
              <w:jc w:val="both"/>
              <w:rPr>
                <w:rFonts w:ascii="Times New Roman" w:hAnsi="Times New Roman" w:cs="Times New Roman"/>
                <w:sz w:val="24"/>
                <w:szCs w:val="24"/>
              </w:rPr>
            </w:pPr>
            <w:r>
              <w:rPr>
                <w:rFonts w:ascii="Times New Roman" w:hAnsi="Times New Roman" w:cs="Times New Roman"/>
                <w:sz w:val="24"/>
                <w:szCs w:val="24"/>
              </w:rPr>
              <w:t>Копії документів учасника завіряються відповідно до вимог ДСТУ 4163-2020, а саме: мати відмітку «Згідно з оригіналом» (без лапок), назви посади, особистого підпису особи, яка завірила документ, її власного імені прізвища, дати завірення документа. Підпис відповідальної особи скріплюється на документі печаткою організації. Для фізичної особи вимога щодо печатки не розповсюджується. Крім випадку передбаченого ч.5. ст.22 ЗУ «Про публічні закупівлі».</w:t>
            </w:r>
          </w:p>
          <w:p>
            <w:pPr>
              <w:widowControl w:val="0"/>
              <w:spacing w:after="0" w:line="240" w:lineRule="auto"/>
              <w:ind w:right="113" w:firstLine="452"/>
              <w:contextualSpacing/>
              <w:jc w:val="both"/>
              <w:rPr>
                <w:rFonts w:ascii="Times New Roman" w:hAnsi="Times New Roman" w:cs="Times New Roman"/>
                <w:sz w:val="24"/>
                <w:szCs w:val="24"/>
              </w:rPr>
            </w:pPr>
            <w:r>
              <w:rPr>
                <w:rFonts w:ascii="Times New Roman" w:hAnsi="Times New Roman" w:cs="Times New Roman"/>
                <w:sz w:val="24"/>
                <w:szCs w:val="24"/>
              </w:rPr>
              <w:t>У випадках, коли в тендерній документації наявна вимога замовника щодо надання оригіналу документу – це означає, що має бути наданий документ з відсканованого оригіналу документа.</w:t>
            </w:r>
          </w:p>
          <w:p>
            <w:pPr>
              <w:widowControl w:val="0"/>
              <w:spacing w:after="0" w:line="240" w:lineRule="auto"/>
              <w:ind w:firstLine="452"/>
              <w:contextualSpacing/>
              <w:jc w:val="both"/>
              <w:rPr>
                <w:rStyle w:val="48"/>
                <w:rFonts w:ascii="Times New Roman" w:hAnsi="Times New Roman" w:eastAsia="Times New Roman"/>
                <w:sz w:val="24"/>
                <w:szCs w:val="24"/>
                <w:lang w:val="ru-RU"/>
              </w:rPr>
            </w:pPr>
            <w:r>
              <w:rPr>
                <w:rStyle w:val="48"/>
                <w:rFonts w:ascii="Times New Roman" w:hAnsi="Times New Roman" w:eastAsia="Times New Roman"/>
                <w:sz w:val="24"/>
                <w:szCs w:val="24"/>
                <w:lang w:val="uk-UA"/>
              </w:rPr>
              <w:t xml:space="preserve">Уся інформація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 </w:t>
            </w:r>
            <w:r>
              <w:rPr>
                <w:rStyle w:val="48"/>
                <w:rFonts w:ascii="Times New Roman" w:hAnsi="Times New Roman" w:eastAsia="Times New Roman"/>
                <w:sz w:val="24"/>
                <w:szCs w:val="24"/>
                <w:lang w:val="ru-RU"/>
              </w:rPr>
              <w:t>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 У складі пропозиції подається довідка в довільній формі в якій гарантовано, що Учасник усвідомлює інформацію зазначену в даному абзаці.</w:t>
            </w:r>
          </w:p>
          <w:p>
            <w:pPr>
              <w:pStyle w:val="49"/>
              <w:widowControl w:val="0"/>
              <w:pBdr>
                <w:top w:val="none" w:color="auto" w:sz="0" w:space="0"/>
                <w:left w:val="none" w:color="auto" w:sz="0" w:space="0"/>
                <w:bottom w:val="none" w:color="auto" w:sz="0" w:space="0"/>
                <w:right w:val="none" w:color="auto" w:sz="0" w:space="0"/>
                <w:between w:val="none" w:color="auto" w:sz="0" w:space="0"/>
              </w:pBdr>
              <w:ind w:firstLine="452"/>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w:t>
            </w:r>
          </w:p>
          <w:p>
            <w:pPr>
              <w:pStyle w:val="49"/>
              <w:widowControl w:val="0"/>
              <w:pBdr>
                <w:top w:val="none" w:color="auto" w:sz="0" w:space="0"/>
                <w:left w:val="none" w:color="auto" w:sz="0" w:space="0"/>
                <w:bottom w:val="none" w:color="auto" w:sz="0" w:space="0"/>
                <w:right w:val="none" w:color="auto" w:sz="0" w:space="0"/>
                <w:between w:val="none" w:color="auto" w:sz="0" w:space="0"/>
              </w:pBdr>
              <w:ind w:firstLine="452"/>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pPr>
              <w:pStyle w:val="49"/>
              <w:widowControl w:val="0"/>
              <w:pBdr>
                <w:top w:val="none" w:color="auto" w:sz="0" w:space="0"/>
                <w:left w:val="none" w:color="auto" w:sz="0" w:space="0"/>
                <w:bottom w:val="none" w:color="auto" w:sz="0" w:space="0"/>
                <w:right w:val="none" w:color="auto" w:sz="0" w:space="0"/>
                <w:between w:val="none" w:color="auto" w:sz="0" w:space="0"/>
              </w:pBdr>
              <w:ind w:firstLine="452"/>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pStyle w:val="49"/>
              <w:widowControl w:val="0"/>
              <w:pBdr>
                <w:top w:val="none" w:color="auto" w:sz="0" w:space="0"/>
                <w:left w:val="none" w:color="auto" w:sz="0" w:space="0"/>
                <w:bottom w:val="none" w:color="auto" w:sz="0" w:space="0"/>
                <w:right w:val="none" w:color="auto" w:sz="0" w:space="0"/>
                <w:between w:val="none" w:color="auto" w:sz="0" w:space="0"/>
              </w:pBdr>
              <w:ind w:firstLine="452"/>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pPr>
              <w:widowControl w:val="0"/>
              <w:spacing w:after="0" w:line="240" w:lineRule="auto"/>
              <w:ind w:firstLine="452"/>
              <w:contextualSpacing/>
              <w:jc w:val="both"/>
              <w:rPr>
                <w:rFonts w:ascii="Times New Roman" w:hAnsi="Times New Roman" w:cs="Times New Roman"/>
                <w:b/>
                <w:sz w:val="24"/>
                <w:szCs w:val="24"/>
              </w:rPr>
            </w:pPr>
            <w:r>
              <w:rPr>
                <w:rFonts w:ascii="Times New Roman" w:hAnsi="Times New Roman" w:cs="Times New Roman"/>
                <w:sz w:val="24"/>
                <w:szCs w:val="24"/>
              </w:rPr>
              <w:t xml:space="preserve">Учасник несе відповідальність за достовірність наданої інформації в своїй пропозиції. </w:t>
            </w:r>
          </w:p>
          <w:p>
            <w:pPr>
              <w:widowControl w:val="0"/>
              <w:spacing w:after="0" w:line="240" w:lineRule="auto"/>
              <w:ind w:firstLine="452"/>
              <w:contextualSpacing/>
              <w:jc w:val="both"/>
              <w:rPr>
                <w:rFonts w:ascii="Times New Roman" w:hAnsi="Times New Roman" w:cs="Times New Roman"/>
                <w:sz w:val="24"/>
                <w:szCs w:val="24"/>
              </w:rPr>
            </w:pPr>
            <w:r>
              <w:rPr>
                <w:rFonts w:ascii="Times New Roman" w:hAnsi="Times New Roman" w:cs="Times New Roman"/>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pPr>
              <w:widowControl w:val="0"/>
              <w:spacing w:after="0" w:line="240" w:lineRule="auto"/>
              <w:ind w:firstLine="452"/>
              <w:jc w:val="both"/>
              <w:rPr>
                <w:rFonts w:ascii="Times New Roman" w:hAnsi="Times New Roman" w:eastAsia="Times New Roman" w:cs="Times New Roman"/>
                <w:sz w:val="24"/>
                <w:szCs w:val="24"/>
              </w:rPr>
            </w:pPr>
            <w:r>
              <w:rPr>
                <w:rFonts w:ascii="Times New Roman" w:hAnsi="Times New Roman" w:cs="Times New Roman"/>
                <w:sz w:val="24"/>
                <w:szCs w:val="24"/>
              </w:rPr>
              <w:t>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w:t>
            </w:r>
          </w:p>
          <w:p>
            <w:pPr>
              <w:pBdr>
                <w:top w:val="none" w:color="auto" w:sz="0" w:space="0"/>
                <w:left w:val="none" w:color="auto" w:sz="0" w:space="0"/>
                <w:bottom w:val="none" w:color="auto" w:sz="0" w:space="0"/>
                <w:right w:val="none" w:color="auto" w:sz="0" w:space="0"/>
                <w:between w:val="none" w:color="auto" w:sz="0" w:space="0"/>
              </w:pBdr>
              <w:spacing w:after="0" w:line="240" w:lineRule="auto"/>
              <w:ind w:firstLine="452"/>
              <w:contextualSpacing/>
              <w:jc w:val="both"/>
              <w:rPr>
                <w:rFonts w:ascii="Times New Roman" w:hAnsi="Times New Roman" w:cs="Times New Roman"/>
                <w:sz w:val="24"/>
                <w:szCs w:val="24"/>
                <w:lang w:val="ru-RU"/>
              </w:rPr>
            </w:pPr>
            <w:bookmarkStart w:id="0" w:name="_heading=h.hjqm8skarbdr" w:colFirst="0" w:colLast="0"/>
            <w:bookmarkEnd w:id="0"/>
            <w:r>
              <w:rPr>
                <w:rFonts w:ascii="Times New Roman" w:hAnsi="Times New Roman" w:cs="Times New Roman"/>
                <w:sz w:val="24"/>
                <w:szCs w:val="24"/>
              </w:rPr>
              <w:t xml:space="preserve">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pPr>
              <w:widowControl w:val="0"/>
              <w:spacing w:after="0" w:line="240" w:lineRule="auto"/>
              <w:ind w:firstLine="452"/>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sz w:val="24"/>
                <w:szCs w:val="24"/>
                <w:highlight w:val="white"/>
              </w:rPr>
              <w:t xml:space="preserve">Переможець процедури закупівлі у строк, що не перевищує </w:t>
            </w:r>
            <w:r>
              <w:rPr>
                <w:rFonts w:ascii="Times New Roman" w:hAnsi="Times New Roman" w:eastAsia="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Pr>
                <w:rFonts w:ascii="Times New Roman" w:hAnsi="Times New Roman" w:eastAsia="Times New Roman" w:cs="Times New Roman"/>
                <w:i/>
                <w:sz w:val="24"/>
                <w:szCs w:val="24"/>
              </w:rPr>
              <w:t xml:space="preserve">Додатку </w:t>
            </w:r>
            <w:r>
              <w:rPr>
                <w:rFonts w:ascii="Times New Roman" w:hAnsi="Times New Roman" w:eastAsia="Times New Roman" w:cs="Times New Roman"/>
                <w:i/>
                <w:sz w:val="24"/>
                <w:szCs w:val="24"/>
                <w:lang w:val="ru-RU"/>
              </w:rPr>
              <w:t>2</w:t>
            </w:r>
            <w:r>
              <w:rPr>
                <w:rFonts w:ascii="Times New Roman" w:hAnsi="Times New Roman" w:eastAsia="Times New Roman" w:cs="Times New Roman"/>
                <w:i/>
                <w:sz w:val="24"/>
                <w:szCs w:val="24"/>
              </w:rPr>
              <w:t xml:space="preserve"> (для </w:t>
            </w:r>
            <w:r>
              <w:rPr>
                <w:rFonts w:ascii="Times New Roman" w:hAnsi="Times New Roman" w:eastAsia="Times New Roman" w:cs="Times New Roman"/>
                <w:i/>
                <w:sz w:val="24"/>
                <w:szCs w:val="24"/>
                <w:highlight w:val="white"/>
              </w:rPr>
              <w:t>переможця).</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452"/>
              <w:contextualSpacing/>
              <w:jc w:val="both"/>
              <w:rPr>
                <w:rFonts w:ascii="Times New Roman" w:hAnsi="Times New Roman" w:cs="Times New Roman"/>
                <w:sz w:val="24"/>
                <w:szCs w:val="24"/>
              </w:rPr>
            </w:pPr>
          </w:p>
          <w:p>
            <w:pPr>
              <w:widowControl w:val="0"/>
              <w:spacing w:after="0" w:line="240" w:lineRule="auto"/>
              <w:ind w:firstLine="452"/>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УВАГА!!!</w:t>
            </w:r>
          </w:p>
          <w:p>
            <w:pPr>
              <w:widowControl w:val="0"/>
              <w:spacing w:after="0" w:line="240" w:lineRule="auto"/>
              <w:ind w:firstLine="452"/>
              <w:jc w:val="both"/>
              <w:rPr>
                <w:rFonts w:ascii="Times New Roman" w:hAnsi="Times New Roman" w:eastAsia="Times New Roman" w:cs="Times New Roman"/>
                <w:color w:val="000000"/>
                <w:sz w:val="24"/>
                <w:szCs w:val="24"/>
              </w:rPr>
            </w:pPr>
            <w:bookmarkStart w:id="1" w:name="_heading=h.3znysh7" w:colFirst="0" w:colLast="0"/>
            <w:bookmarkEnd w:id="1"/>
            <w:r>
              <w:rPr>
                <w:rFonts w:ascii="Times New Roman" w:hAnsi="Times New Roman" w:eastAsia="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after="0" w:line="240" w:lineRule="auto"/>
              <w:ind w:firstLine="45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документи мають бути чіткими та розбірливими для читання;</w:t>
            </w:r>
          </w:p>
          <w:p>
            <w:pPr>
              <w:spacing w:after="0" w:line="240" w:lineRule="auto"/>
              <w:ind w:firstLine="45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eastAsia="Times New Roman" w:cs="Times New Roman"/>
                <w:sz w:val="24"/>
                <w:szCs w:val="24"/>
              </w:rPr>
              <w:t>сом (УЕП)</w:t>
            </w:r>
            <w:r>
              <w:rPr>
                <w:rFonts w:ascii="Times New Roman" w:hAnsi="Times New Roman" w:eastAsia="Times New Roman" w:cs="Times New Roman"/>
                <w:color w:val="000000"/>
                <w:sz w:val="24"/>
                <w:szCs w:val="24"/>
              </w:rPr>
              <w:t>;</w:t>
            </w:r>
          </w:p>
          <w:p>
            <w:pPr>
              <w:spacing w:after="0" w:line="240" w:lineRule="auto"/>
              <w:ind w:firstLine="45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after="0" w:line="240" w:lineRule="auto"/>
              <w:ind w:firstLine="45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Винятки:</w:t>
            </w:r>
          </w:p>
          <w:p>
            <w:pPr>
              <w:spacing w:after="0" w:line="240" w:lineRule="auto"/>
              <w:ind w:firstLine="45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spacing w:after="0" w:line="240" w:lineRule="auto"/>
              <w:ind w:firstLine="45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spacing w:after="0" w:line="240" w:lineRule="auto"/>
              <w:ind w:firstLine="452"/>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spacing w:after="0" w:line="240" w:lineRule="auto"/>
              <w:ind w:firstLine="452"/>
              <w:contextualSpacing/>
              <w:jc w:val="both"/>
              <w:rPr>
                <w:rFonts w:ascii="Times New Roman" w:hAnsi="Times New Roman" w:cs="Times New Roman"/>
                <w:sz w:val="24"/>
                <w:szCs w:val="24"/>
              </w:rPr>
            </w:pPr>
            <w:r>
              <w:rPr>
                <w:rFonts w:ascii="Times New Roman" w:hAnsi="Times New Roman" w:cs="Times New Roman"/>
                <w:sz w:val="24"/>
                <w:szCs w:val="24"/>
              </w:rPr>
              <w:t>У разі відсутності даної інформації або у разі ненакладення учасником КЕП/УЕП відповідно до умов тендерної документації учасник вважається таким, що не відповідає вимогам, установленим у тендерній документації відповідно до абзацу першого частини третьої статті 22 Закону та його пропозицію буде відхилено на підставі підпункту 2 пункту 44 Особливостей.</w:t>
            </w:r>
          </w:p>
          <w:p>
            <w:pPr>
              <w:widowControl w:val="0"/>
              <w:spacing w:after="0" w:line="240" w:lineRule="auto"/>
              <w:ind w:firstLine="45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w:t>
            </w:r>
            <w:r>
              <w:rPr>
                <w:rFonts w:ascii="Times New Roman" w:hAnsi="Times New Roman" w:eastAsia="Times New Roman" w:cs="Times New Roman"/>
                <w:color w:val="000000"/>
                <w:sz w:val="24"/>
                <w:szCs w:val="24"/>
                <w:u w:val="single"/>
              </w:rPr>
              <w:t>https://czo.gov.ua/verify</w:t>
            </w:r>
            <w:r>
              <w:rPr>
                <w:rFonts w:ascii="Times New Roman" w:hAnsi="Times New Roman" w:eastAsia="Times New Roman" w:cs="Times New Roman"/>
                <w:color w:val="000000"/>
                <w:sz w:val="24"/>
                <w:szCs w:val="24"/>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p>
            <w:pPr>
              <w:widowControl w:val="0"/>
              <w:spacing w:after="0" w:line="240" w:lineRule="auto"/>
              <w:ind w:firstLine="452"/>
              <w:jc w:val="both"/>
              <w:rPr>
                <w:rFonts w:ascii="Times New Roman" w:hAnsi="Times New Roman" w:eastAsia="Times New Roman" w:cs="Times New Roman"/>
                <w:sz w:val="24"/>
                <w:szCs w:val="24"/>
              </w:rPr>
            </w:pPr>
            <w:bookmarkStart w:id="2" w:name="_heading=h.2et92p0" w:colFirst="0" w:colLast="0"/>
            <w:bookmarkEnd w:id="2"/>
            <w:r>
              <w:rPr>
                <w:rFonts w:ascii="Times New Roman" w:hAnsi="Times New Roman" w:eastAsia="Times New Roman" w:cs="Times New Roman"/>
                <w:sz w:val="24"/>
                <w:szCs w:val="24"/>
              </w:rPr>
              <w:t xml:space="preserve">Тендерні пропозиції мають право подавати всі заінтересовані особи. </w:t>
            </w:r>
          </w:p>
          <w:p>
            <w:pPr>
              <w:widowControl w:val="0"/>
              <w:spacing w:after="0" w:line="240" w:lineRule="auto"/>
              <w:ind w:firstLine="452"/>
              <w:contextualSpacing/>
              <w:jc w:val="both"/>
              <w:rPr>
                <w:rFonts w:ascii="Times New Roman" w:hAnsi="Times New Roman" w:eastAsia="Times New Roman" w:cs="Times New Roman"/>
                <w:sz w:val="24"/>
                <w:szCs w:val="24"/>
              </w:rPr>
            </w:pPr>
            <w:bookmarkStart w:id="3" w:name="_heading=h.ftj7vaqoric" w:colFirst="0" w:colLast="0"/>
            <w:bookmarkEnd w:id="3"/>
            <w:r>
              <w:rPr>
                <w:rFonts w:ascii="Times New Roman" w:hAnsi="Times New Roman" w:eastAsia="Times New Roman" w:cs="Times New Roman"/>
                <w:sz w:val="24"/>
                <w:szCs w:val="24"/>
              </w:rPr>
              <w:t>Кожен учасник має право подати тільки одну тендерну пропозицію.</w:t>
            </w:r>
          </w:p>
          <w:p>
            <w:pPr>
              <w:widowControl w:val="0"/>
              <w:spacing w:after="0" w:line="240" w:lineRule="auto"/>
              <w:ind w:firstLine="452"/>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Опис та приклади формальних несуттєвих помилок.</w:t>
            </w:r>
          </w:p>
          <w:p>
            <w:pPr>
              <w:widowControl w:val="0"/>
              <w:spacing w:after="0" w:line="240" w:lineRule="auto"/>
              <w:ind w:firstLine="45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spacing w:after="0" w:line="240" w:lineRule="auto"/>
              <w:ind w:firstLine="45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spacing w:after="0" w:line="240" w:lineRule="auto"/>
              <w:ind w:firstLine="452"/>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Опис формальних помилок:</w:t>
            </w:r>
          </w:p>
          <w:p>
            <w:pPr>
              <w:widowControl w:val="0"/>
              <w:spacing w:after="0" w:line="240" w:lineRule="auto"/>
              <w:ind w:firstLine="45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pPr>
              <w:widowControl w:val="0"/>
              <w:spacing w:after="0" w:line="240" w:lineRule="auto"/>
              <w:ind w:firstLine="45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великої літери;</w:t>
            </w:r>
          </w:p>
          <w:p>
            <w:pPr>
              <w:widowControl w:val="0"/>
              <w:spacing w:after="0" w:line="240" w:lineRule="auto"/>
              <w:ind w:firstLine="45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розділових знаків та відмінювання слів у реченні;</w:t>
            </w:r>
          </w:p>
          <w:p>
            <w:pPr>
              <w:widowControl w:val="0"/>
              <w:spacing w:after="0" w:line="240" w:lineRule="auto"/>
              <w:ind w:firstLine="45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використання слова або мовного звороту, запозичених з іншої мови;</w:t>
            </w:r>
          </w:p>
          <w:p>
            <w:pPr>
              <w:widowControl w:val="0"/>
              <w:spacing w:after="0" w:line="240" w:lineRule="auto"/>
              <w:ind w:firstLine="45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spacing w:after="0" w:line="240" w:lineRule="auto"/>
              <w:ind w:firstLine="45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застосування правил переносу частини слова з рядка в рядок;</w:t>
            </w:r>
          </w:p>
          <w:p>
            <w:pPr>
              <w:widowControl w:val="0"/>
              <w:spacing w:after="0" w:line="240" w:lineRule="auto"/>
              <w:ind w:firstLine="45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написання слів разом та/або окремо, та/або через дефіс;</w:t>
            </w:r>
          </w:p>
          <w:p>
            <w:pPr>
              <w:widowControl w:val="0"/>
              <w:spacing w:after="0" w:line="240" w:lineRule="auto"/>
              <w:ind w:firstLine="45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spacing w:after="0" w:line="240" w:lineRule="auto"/>
              <w:ind w:firstLine="45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spacing w:after="0" w:line="240" w:lineRule="auto"/>
              <w:ind w:firstLine="45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spacing w:after="0" w:line="240" w:lineRule="auto"/>
              <w:ind w:firstLine="45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spacing w:after="0" w:line="240" w:lineRule="auto"/>
              <w:ind w:firstLine="45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spacing w:after="0" w:line="240" w:lineRule="auto"/>
              <w:ind w:firstLine="45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spacing w:after="0" w:line="240" w:lineRule="auto"/>
              <w:ind w:firstLine="45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spacing w:after="0" w:line="240" w:lineRule="auto"/>
              <w:ind w:firstLine="45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spacing w:after="0" w:line="240" w:lineRule="auto"/>
              <w:ind w:firstLine="45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spacing w:after="0" w:line="240" w:lineRule="auto"/>
              <w:ind w:firstLine="45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spacing w:after="0" w:line="240" w:lineRule="auto"/>
              <w:ind w:right="113" w:firstLine="452"/>
              <w:contextualSpacing/>
              <w:jc w:val="both"/>
              <w:rPr>
                <w:rFonts w:ascii="Times New Roman" w:hAnsi="Times New Roman" w:cs="Times New Roman"/>
                <w:sz w:val="24"/>
                <w:szCs w:val="24"/>
              </w:rPr>
            </w:pPr>
            <w:r>
              <w:rPr>
                <w:rFonts w:ascii="Times New Roman" w:hAnsi="Times New Roman" w:eastAsia="Times New Roman" w:cs="Times New Roman"/>
                <w:sz w:val="24"/>
                <w:szCs w:val="24"/>
              </w:rPr>
              <w:t>11.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w:t>
            </w:r>
          </w:p>
          <w:p>
            <w:pPr>
              <w:widowControl w:val="0"/>
              <w:spacing w:after="0" w:line="240" w:lineRule="auto"/>
              <w:ind w:firstLine="45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сума, що зазначена прописом, є правильною.</w:t>
            </w:r>
          </w:p>
          <w:p>
            <w:pPr>
              <w:widowControl w:val="0"/>
              <w:spacing w:after="0" w:line="240" w:lineRule="auto"/>
              <w:ind w:firstLine="45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ind w:firstLine="452"/>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Приклади формальних помилок:</w:t>
            </w:r>
          </w:p>
          <w:p>
            <w:pPr>
              <w:widowControl w:val="0"/>
              <w:spacing w:after="0" w:line="240" w:lineRule="auto"/>
              <w:ind w:firstLine="45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ind w:firstLine="45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«м.київ» замість «м.Київ»;</w:t>
            </w:r>
          </w:p>
          <w:p>
            <w:pPr>
              <w:widowControl w:val="0"/>
              <w:spacing w:after="0" w:line="240" w:lineRule="auto"/>
              <w:ind w:firstLine="45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«поряд -ок» замість «поря – док»;</w:t>
            </w:r>
          </w:p>
          <w:p>
            <w:pPr>
              <w:widowControl w:val="0"/>
              <w:spacing w:after="0" w:line="240" w:lineRule="auto"/>
              <w:ind w:firstLine="45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«ненадається» замість «не надається»»;</w:t>
            </w:r>
          </w:p>
          <w:p>
            <w:pPr>
              <w:widowControl w:val="0"/>
              <w:spacing w:after="0" w:line="240" w:lineRule="auto"/>
              <w:ind w:firstLine="45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«______________№_____________» замість «14.08.2020 №320/13/14-01»</w:t>
            </w:r>
          </w:p>
          <w:p>
            <w:pPr>
              <w:widowControl w:val="0"/>
              <w:spacing w:after="0" w:line="240" w:lineRule="auto"/>
              <w:ind w:firstLine="45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учасник розмістив (завантажив) документ у форматі «JPG» замість  документа у форматі «pdf» (PortableDocumentFormat)».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bookmarkStart w:id="4" w:name="_heading=h.tyjcwt" w:colFirst="0" w:colLast="0"/>
            <w:bookmarkEnd w:id="4"/>
            <w:r>
              <w:rPr>
                <w:rFonts w:ascii="Times New Roman" w:hAnsi="Times New Roman" w:eastAsia="Times New Roman" w:cs="Times New Roman"/>
                <w:b/>
                <w:sz w:val="24"/>
                <w:szCs w:val="24"/>
              </w:rPr>
              <w:t>Забезпечення тендерної пропозиції</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вимагається</w:t>
            </w:r>
            <w:bookmarkStart w:id="5" w:name="_heading=h.qh3irfvunfcq" w:colFirst="0" w:colLast="0"/>
            <w:bookmarkEnd w:id="5"/>
            <w:bookmarkStart w:id="6" w:name="_heading=h.3dy6vkm" w:colFirst="0" w:colLast="0"/>
            <w:bookmarkEnd w:id="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2835" w:type="dxa"/>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Умови повернення чи неповернення забезпечення тендерної пропозиції</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передбачається</w:t>
            </w:r>
          </w:p>
          <w:p>
            <w:pPr>
              <w:widowControl w:val="0"/>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2835" w:type="dxa"/>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Строк, протягом якого тендерні пропозиції є дійсними</w:t>
            </w:r>
          </w:p>
        </w:tc>
        <w:tc>
          <w:tcPr>
            <w:tcW w:w="6420" w:type="dxa"/>
            <w:vAlign w:val="center"/>
          </w:tcPr>
          <w:p>
            <w:pPr>
              <w:widowControl w:val="0"/>
              <w:spacing w:after="0" w:line="240" w:lineRule="auto"/>
              <w:ind w:firstLine="324"/>
              <w:jc w:val="both"/>
              <w:rPr>
                <w:rFonts w:ascii="Times New Roman" w:hAnsi="Times New Roman" w:cs="Times New Roman"/>
                <w:sz w:val="24"/>
                <w:szCs w:val="24"/>
              </w:rPr>
            </w:pPr>
            <w:r>
              <w:rPr>
                <w:rFonts w:ascii="Times New Roman" w:hAnsi="Times New Roman" w:cs="Times New Roman"/>
                <w:sz w:val="24"/>
                <w:szCs w:val="24"/>
              </w:rPr>
              <w:t xml:space="preserve">Тендерні пропозиції вважаються дійсними </w:t>
            </w:r>
            <w:r>
              <w:rPr>
                <w:rFonts w:ascii="Times New Roman" w:hAnsi="Times New Roman" w:cs="Times New Roman"/>
                <w:b/>
                <w:bCs/>
                <w:i/>
                <w:iCs/>
                <w:sz w:val="24"/>
                <w:szCs w:val="24"/>
                <w:u w:val="single"/>
              </w:rPr>
              <w:t>протягом 90 (дев’яносто) днів</w:t>
            </w:r>
            <w:r>
              <w:rPr>
                <w:rFonts w:ascii="Times New Roman" w:hAnsi="Times New Roman" w:cs="Times New Roman"/>
                <w:sz w:val="24"/>
                <w:szCs w:val="24"/>
              </w:rPr>
              <w:t xml:space="preserve"> із дати кінцевого строку подання тендерних пропозицій. </w:t>
            </w:r>
          </w:p>
          <w:p>
            <w:pPr>
              <w:widowControl w:val="0"/>
              <w:spacing w:after="0" w:line="240" w:lineRule="auto"/>
              <w:ind w:firstLine="32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spacing w:after="0" w:line="240" w:lineRule="auto"/>
              <w:ind w:firstLine="324"/>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 xml:space="preserve">Учасник процедури закупівлі </w:t>
            </w:r>
            <w:r>
              <w:rPr>
                <w:rFonts w:ascii="Times New Roman" w:hAnsi="Times New Roman" w:eastAsia="Times New Roman" w:cs="Times New Roman"/>
                <w:sz w:val="24"/>
                <w:szCs w:val="24"/>
                <w:u w:val="single"/>
              </w:rPr>
              <w:t>має право:</w:t>
            </w:r>
          </w:p>
          <w:p>
            <w:pPr>
              <w:pStyle w:val="20"/>
              <w:widowControl w:val="0"/>
              <w:numPr>
                <w:ilvl w:val="0"/>
                <w:numId w:val="2"/>
              </w:numPr>
              <w:spacing w:after="0" w:line="240" w:lineRule="auto"/>
              <w:ind w:left="0" w:firstLine="324"/>
              <w:jc w:val="both"/>
              <w:rPr>
                <w:rFonts w:ascii="Times New Roman" w:hAnsi="Times New Roman" w:cs="Times New Roman"/>
                <w:sz w:val="24"/>
                <w:szCs w:val="24"/>
              </w:rPr>
            </w:pPr>
            <w:r>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pPr>
              <w:pStyle w:val="20"/>
              <w:widowControl w:val="0"/>
              <w:numPr>
                <w:ilvl w:val="0"/>
                <w:numId w:val="2"/>
              </w:numPr>
              <w:spacing w:after="0" w:line="240" w:lineRule="auto"/>
              <w:ind w:left="0" w:firstLine="324"/>
              <w:jc w:val="both"/>
              <w:rPr>
                <w:rFonts w:ascii="Times New Roman" w:hAnsi="Times New Roman" w:cs="Times New Roman"/>
                <w:sz w:val="24"/>
                <w:szCs w:val="24"/>
              </w:rPr>
            </w:pPr>
            <w:r>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835" w:type="dxa"/>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i/>
                <w:sz w:val="24"/>
                <w:szCs w:val="24"/>
              </w:rPr>
              <w:t>Додатку 1</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sz w:val="24"/>
                <w:szCs w:val="24"/>
              </w:rPr>
              <w:t xml:space="preserve"> </w:t>
            </w:r>
            <w:r>
              <w:rPr>
                <w:rFonts w:ascii="Times New Roman" w:hAnsi="Times New Roman" w:eastAsia="Times New Roman" w:cs="Times New Roman"/>
                <w:b/>
                <w:i/>
                <w:sz w:val="24"/>
                <w:szCs w:val="24"/>
              </w:rPr>
              <w:t>Додатку 1</w:t>
            </w:r>
            <w:r>
              <w:rPr>
                <w:rFonts w:ascii="Times New Roman" w:hAnsi="Times New Roman" w:eastAsia="Times New Roman" w:cs="Times New Roman"/>
                <w:sz w:val="24"/>
                <w:szCs w:val="24"/>
              </w:rPr>
              <w:t xml:space="preserve"> до цієї тендерної документації. </w:t>
            </w:r>
          </w:p>
          <w:p>
            <w:pPr>
              <w:widowControl w:val="0"/>
              <w:spacing w:after="0" w:line="240" w:lineRule="auto"/>
              <w:ind w:firstLine="466"/>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Підстави, визначені пунктом 47 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466"/>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r>
              <w:rPr>
                <w:rFonts w:ascii="Times New Roman" w:hAnsi="Times New Roman" w:eastAsia="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instrText xml:space="preserve"> HYPERLINK "https://zakon.rada.gov.ua/laws/show/2210-14" \l "n52" \h </w:instrText>
            </w:r>
            <w:r>
              <w:fldChar w:fldCharType="separate"/>
            </w:r>
            <w:r>
              <w:rPr>
                <w:rFonts w:ascii="Times New Roman" w:hAnsi="Times New Roman" w:eastAsia="Times New Roman" w:cs="Times New Roman"/>
                <w:sz w:val="24"/>
                <w:szCs w:val="24"/>
              </w:rPr>
              <w:t>пунктом 4</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spacing w:after="0" w:line="240" w:lineRule="auto"/>
              <w:ind w:firstLine="466"/>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shd w:val="clear" w:color="auto" w:fill="FFFFFF"/>
              <w:spacing w:after="0" w:line="240" w:lineRule="auto"/>
              <w:ind w:left="34" w:firstLine="283"/>
              <w:contextualSpacing/>
              <w:jc w:val="both"/>
              <w:rPr>
                <w:rFonts w:ascii="Times New Roman" w:hAnsi="Times New Roman" w:cs="Times New Roman"/>
                <w:sz w:val="24"/>
                <w:szCs w:val="24"/>
              </w:rPr>
            </w:pPr>
            <w:r>
              <w:rPr>
                <w:rFonts w:ascii="Times New Roman" w:hAnsi="Times New Roman" w:eastAsia="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pPr>
              <w:widowControl w:val="0"/>
              <w:spacing w:after="0" w:line="240" w:lineRule="auto"/>
              <w:ind w:right="120" w:firstLine="45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Вимоги до предмета закупівлі (інформація про технічні, якісні та кількісні характеристики предмета закупівлі) згідно з</w:t>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rPr>
              <w:t xml:space="preserve"> пунктом третім </w:t>
            </w:r>
            <w:r>
              <w:rPr>
                <w:rFonts w:ascii="Times New Roman" w:hAnsi="Times New Roman" w:eastAsia="Times New Roman" w:cs="Times New Roman"/>
                <w:sz w:val="24"/>
                <w:szCs w:val="24"/>
              </w:rPr>
              <w:fldChar w:fldCharType="end"/>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u w:val="single"/>
              </w:rPr>
              <w:t>частини друго</w:t>
            </w:r>
            <w:r>
              <w:rPr>
                <w:rFonts w:ascii="Times New Roman" w:hAnsi="Times New Roman" w:eastAsia="Times New Roman" w:cs="Times New Roman"/>
                <w:sz w:val="24"/>
                <w:szCs w:val="24"/>
                <w:u w:val="single"/>
              </w:rPr>
              <w:fldChar w:fldCharType="end"/>
            </w:r>
            <w:r>
              <w:rPr>
                <w:rFonts w:ascii="Times New Roman" w:hAnsi="Times New Roman" w:eastAsia="Times New Roman" w:cs="Times New Roman"/>
                <w:sz w:val="24"/>
                <w:szCs w:val="24"/>
              </w:rPr>
              <w:t xml:space="preserve">ї статті 22 Закону зазначено в </w:t>
            </w:r>
            <w:r>
              <w:rPr>
                <w:rFonts w:ascii="Times New Roman" w:hAnsi="Times New Roman" w:eastAsia="Times New Roman" w:cs="Times New Roman"/>
                <w:b/>
                <w:i/>
                <w:sz w:val="24"/>
                <w:szCs w:val="24"/>
              </w:rPr>
              <w:t>Додатку 2</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 xml:space="preserve">до цієї тендерної документації. </w:t>
            </w:r>
            <w:r>
              <w:rPr>
                <w:rFonts w:ascii="Times New Roman" w:hAnsi="Times New Roman" w:cs="Times New Roman"/>
                <w:sz w:val="24"/>
                <w:szCs w:val="24"/>
                <w:lang w:eastAsia="uk-UA"/>
              </w:rPr>
              <w:t>Технічні, якісні характеристики предмета закупівлі повинні передбачати необхідність застосування заходів із захисту довкілля. 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яка містить інформацію про застосування заходів із захисту довкілля.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Інформація про субпідрядника /співвиконавця </w:t>
            </w:r>
          </w:p>
        </w:tc>
        <w:tc>
          <w:tcPr>
            <w:tcW w:w="6420" w:type="dxa"/>
            <w:vAlign w:val="center"/>
          </w:tcPr>
          <w:p>
            <w:pPr>
              <w:widowControl w:val="0"/>
              <w:spacing w:after="0" w:line="240" w:lineRule="auto"/>
              <w:ind w:right="120" w:firstLine="452"/>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hAnsi="Times New Roman" w:eastAsia="Times New Roman" w:cs="Times New Roman"/>
                <w:i/>
                <w:sz w:val="24"/>
                <w:szCs w:val="24"/>
                <w:highlight w:val="white"/>
              </w:rPr>
              <w:t>(надається у разі залучення).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cs="Times New Roman"/>
                <w:b/>
                <w:sz w:val="24"/>
                <w:szCs w:val="24"/>
              </w:rPr>
              <w:t>Внесення змін або відкликання тендерної пропозиції учасником</w:t>
            </w:r>
          </w:p>
        </w:tc>
        <w:tc>
          <w:tcPr>
            <w:tcW w:w="6420" w:type="dxa"/>
            <w:vAlign w:val="center"/>
          </w:tcPr>
          <w:p>
            <w:pPr>
              <w:widowControl w:val="0"/>
              <w:spacing w:after="0" w:line="240" w:lineRule="auto"/>
              <w:ind w:left="34" w:firstLine="452"/>
              <w:contextualSpacing/>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cs="Times New Roman"/>
                <w:b/>
                <w:sz w:val="24"/>
                <w:szCs w:val="24"/>
              </w:rPr>
              <w:t xml:space="preserve">Прийняття чи неприйняття до розгляду </w:t>
            </w:r>
            <w:r>
              <w:rPr>
                <w:rFonts w:ascii="Times New Roman" w:hAnsi="Times New Roman" w:cs="Times New Roman"/>
                <w:b/>
                <w:sz w:val="24"/>
                <w:szCs w:val="24"/>
                <w:highlight w:val="white"/>
              </w:rPr>
              <w:t>тендерної пропозиції, ціна якої є вищою, ніж очікувана вартість предмета закупівлі,</w:t>
            </w:r>
          </w:p>
        </w:tc>
        <w:tc>
          <w:tcPr>
            <w:tcW w:w="6420" w:type="dxa"/>
          </w:tcPr>
          <w:p>
            <w:pPr>
              <w:widowControl w:val="0"/>
              <w:spacing w:after="0" w:line="240" w:lineRule="auto"/>
              <w:ind w:left="34" w:firstLine="283"/>
              <w:contextualSpacing/>
              <w:jc w:val="both"/>
              <w:rPr>
                <w:rFonts w:ascii="Times New Roman" w:hAnsi="Times New Roman" w:cs="Times New Roman"/>
                <w:sz w:val="24"/>
                <w:szCs w:val="24"/>
              </w:rPr>
            </w:pPr>
            <w:r>
              <w:rPr>
                <w:rFonts w:ascii="Times New Roman" w:hAnsi="Times New Roman" w:cs="Times New Roman"/>
                <w:sz w:val="24"/>
                <w:szCs w:val="24"/>
              </w:rPr>
              <w:t xml:space="preserve">Ціна тендерної пропозиції </w:t>
            </w:r>
            <w:r>
              <w:rPr>
                <w:rFonts w:ascii="Times New Roman" w:hAnsi="Times New Roman" w:cs="Times New Roman"/>
                <w:b/>
                <w:sz w:val="24"/>
                <w:szCs w:val="24"/>
                <w:u w:val="single"/>
              </w:rPr>
              <w:t>не може перевищувати</w:t>
            </w:r>
            <w:r>
              <w:rPr>
                <w:rFonts w:ascii="Times New Roman" w:hAnsi="Times New Roman" w:cs="Times New Roman"/>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pPr>
              <w:widowControl w:val="0"/>
              <w:spacing w:after="0" w:line="240" w:lineRule="auto"/>
              <w:ind w:left="34" w:firstLine="283"/>
              <w:contextualSpacing/>
              <w:jc w:val="both"/>
              <w:rPr>
                <w:rFonts w:ascii="Times New Roman" w:hAnsi="Times New Roman" w:cs="Times New Roman"/>
                <w:sz w:val="24"/>
                <w:szCs w:val="24"/>
              </w:rPr>
            </w:pPr>
            <w:r>
              <w:rPr>
                <w:rFonts w:ascii="Times New Roman" w:hAnsi="Times New Roman" w:cs="Times New Roman"/>
                <w:sz w:val="24"/>
                <w:szCs w:val="24"/>
              </w:rPr>
              <w:t xml:space="preserve">До розгляду </w:t>
            </w:r>
            <w:r>
              <w:rPr>
                <w:rFonts w:ascii="Times New Roman" w:hAnsi="Times New Roman" w:cs="Times New Roman"/>
                <w:b/>
                <w:sz w:val="24"/>
                <w:szCs w:val="24"/>
                <w:u w:val="single"/>
              </w:rPr>
              <w:t>не приймається</w:t>
            </w:r>
            <w:r>
              <w:rPr>
                <w:rFonts w:ascii="Times New Roman" w:hAnsi="Times New Roman" w:cs="Times New Roman"/>
                <w:sz w:val="24"/>
                <w:szCs w:val="24"/>
                <w:u w:val="single"/>
              </w:rPr>
              <w:t xml:space="preserve"> </w:t>
            </w:r>
            <w:r>
              <w:rPr>
                <w:rFonts w:ascii="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Розділ 4. 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Кінцевий строк подання тендерної пропозиції</w:t>
            </w:r>
          </w:p>
        </w:tc>
        <w:tc>
          <w:tcPr>
            <w:tcW w:w="6420" w:type="dxa"/>
            <w:vAlign w:val="center"/>
          </w:tcPr>
          <w:p>
            <w:pPr>
              <w:widowControl w:val="0"/>
              <w:spacing w:after="0" w:line="240" w:lineRule="auto"/>
              <w:ind w:left="34" w:firstLine="283"/>
              <w:contextualSpacing/>
              <w:jc w:val="both"/>
              <w:rPr>
                <w:rFonts w:ascii="Times New Roman" w:hAnsi="Times New Roman" w:cs="Times New Roman"/>
                <w:sz w:val="24"/>
                <w:szCs w:val="24"/>
              </w:rPr>
            </w:pPr>
            <w:r>
              <w:rPr>
                <w:rFonts w:ascii="Times New Roman" w:hAnsi="Times New Roman" w:eastAsia="Times New Roman" w:cs="Times New Roman"/>
                <w:sz w:val="24"/>
                <w:szCs w:val="24"/>
              </w:rPr>
              <w:t xml:space="preserve">Кінцевий строк подання тендерних пропозицій — </w:t>
            </w:r>
            <w:r>
              <w:rPr>
                <w:rFonts w:hint="default" w:ascii="Times New Roman" w:hAnsi="Times New Roman" w:eastAsia="Times New Roman" w:cs="Times New Roman"/>
                <w:sz w:val="24"/>
                <w:szCs w:val="24"/>
                <w:highlight w:val="none"/>
                <w:lang w:val="en-US"/>
              </w:rPr>
              <w:t>19</w:t>
            </w:r>
            <w:bookmarkStart w:id="18" w:name="_GoBack"/>
            <w:bookmarkEnd w:id="18"/>
            <w:r>
              <w:rPr>
                <w:rFonts w:ascii="Times New Roman" w:hAnsi="Times New Roman" w:eastAsia="Times New Roman" w:cs="Times New Roman"/>
                <w:sz w:val="24"/>
                <w:szCs w:val="24"/>
                <w:highlight w:val="none"/>
              </w:rPr>
              <w:t>.12.2023</w:t>
            </w:r>
            <w:r>
              <w:rPr>
                <w:rFonts w:ascii="Times New Roman" w:hAnsi="Times New Roman" w:eastAsia="Times New Roman" w:cs="Times New Roman"/>
                <w:b/>
                <w:sz w:val="24"/>
                <w:szCs w:val="24"/>
                <w:highlight w:val="none"/>
              </w:rPr>
              <w:t xml:space="preserve"> року до </w:t>
            </w:r>
            <w:r>
              <w:rPr>
                <w:rFonts w:hint="default" w:ascii="Times New Roman" w:hAnsi="Times New Roman" w:eastAsia="Times New Roman" w:cs="Times New Roman"/>
                <w:b/>
                <w:sz w:val="24"/>
                <w:szCs w:val="24"/>
                <w:highlight w:val="none"/>
                <w:lang w:val="en-US"/>
              </w:rPr>
              <w:t>00</w:t>
            </w:r>
            <w:r>
              <w:rPr>
                <w:rFonts w:ascii="Times New Roman" w:hAnsi="Times New Roman" w:eastAsia="Times New Roman" w:cs="Times New Roman"/>
                <w:b/>
                <w:sz w:val="24"/>
                <w:szCs w:val="24"/>
                <w:highlight w:val="none"/>
              </w:rPr>
              <w:t xml:space="preserve">:00 </w:t>
            </w:r>
            <w:r>
              <w:rPr>
                <w:rFonts w:ascii="Times New Roman" w:hAnsi="Times New Roman" w:cs="Times New Roman"/>
                <w:sz w:val="24"/>
                <w:szCs w:val="24"/>
              </w:rPr>
              <w:t>(час – згідно оголошення про проведення відкритих торгів).</w:t>
            </w:r>
          </w:p>
          <w:p>
            <w:pPr>
              <w:widowControl w:val="0"/>
              <w:spacing w:after="0" w:line="240" w:lineRule="auto"/>
              <w:ind w:left="34" w:firstLine="2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Отримана тендерна пропозиція вноситься автоматично до реєстру отриманих тендерних пропозицій.</w:t>
            </w:r>
          </w:p>
          <w:p>
            <w:pPr>
              <w:widowControl w:val="0"/>
              <w:spacing w:after="0" w:line="240" w:lineRule="auto"/>
              <w:ind w:left="34" w:firstLine="2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left="34" w:firstLine="2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cs="Times New Roman"/>
                <w:b/>
                <w:sz w:val="24"/>
                <w:szCs w:val="24"/>
              </w:rPr>
              <w:t>Дата та час розкриття тендерної пропозиції</w:t>
            </w:r>
          </w:p>
        </w:tc>
        <w:tc>
          <w:tcPr>
            <w:tcW w:w="6420" w:type="dxa"/>
            <w:vAlign w:val="center"/>
          </w:tcPr>
          <w:p>
            <w:pPr>
              <w:shd w:val="clear" w:color="auto" w:fill="FFFFFF"/>
              <w:spacing w:after="0" w:line="240" w:lineRule="auto"/>
              <w:ind w:left="34" w:firstLine="283"/>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hd w:val="clear" w:color="auto" w:fill="FFFFFF"/>
              <w:spacing w:after="0" w:line="240" w:lineRule="auto"/>
              <w:ind w:left="34" w:firstLine="283"/>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instrText xml:space="preserve"> HYPERLINK "https://zakon.rada.gov.ua/laws/show/1178-2022-%D0%BF" \l "n159" \h </w:instrText>
            </w:r>
            <w:r>
              <w:fldChar w:fldCharType="separate"/>
            </w:r>
            <w:r>
              <w:rPr>
                <w:rFonts w:ascii="Times New Roman" w:hAnsi="Times New Roman" w:eastAsia="Times New Roman" w:cs="Times New Roman"/>
                <w:sz w:val="24"/>
                <w:szCs w:val="24"/>
                <w:highlight w:val="white"/>
              </w:rPr>
              <w:t>47</w:t>
            </w:r>
            <w:r>
              <w:rPr>
                <w:rFonts w:ascii="Times New Roman" w:hAnsi="Times New Roman" w:eastAsia="Times New Roman" w:cs="Times New Roman"/>
                <w:sz w:val="24"/>
                <w:szCs w:val="24"/>
                <w:highlight w:val="white"/>
              </w:rPr>
              <w:fldChar w:fldCharType="end"/>
            </w:r>
            <w:r>
              <w:rPr>
                <w:rFonts w:ascii="Times New Roman" w:hAnsi="Times New Roman" w:eastAsia="Times New Roman" w:cs="Times New Roman"/>
                <w:sz w:val="24"/>
                <w:szCs w:val="24"/>
                <w:highlight w:val="white"/>
              </w:rPr>
              <w:t xml:space="preserve">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Розділ 5.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tcPr>
          <w:p>
            <w:pPr>
              <w:shd w:val="clear" w:color="auto" w:fill="FFFFFF"/>
              <w:spacing w:after="0" w:line="240" w:lineRule="auto"/>
              <w:ind w:left="34" w:firstLine="283"/>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instrText xml:space="preserve"> HYPERLINK "https://zakon.rada.gov.ua/laws/show/922-19" \l "n1553" \h </w:instrText>
            </w:r>
            <w:r>
              <w:fldChar w:fldCharType="separate"/>
            </w:r>
            <w:r>
              <w:rPr>
                <w:rFonts w:ascii="Times New Roman" w:hAnsi="Times New Roman" w:eastAsia="Times New Roman" w:cs="Times New Roman"/>
                <w:sz w:val="24"/>
                <w:szCs w:val="24"/>
                <w:highlight w:val="white"/>
              </w:rPr>
              <w:t>шістнадцятої</w:t>
            </w:r>
            <w:r>
              <w:rPr>
                <w:rFonts w:ascii="Times New Roman" w:hAnsi="Times New Roman" w:eastAsia="Times New Roman" w:cs="Times New Roman"/>
                <w:sz w:val="24"/>
                <w:szCs w:val="24"/>
                <w:highlight w:val="white"/>
              </w:rPr>
              <w:fldChar w:fldCharType="end"/>
            </w:r>
            <w:r>
              <w:rPr>
                <w:rFonts w:ascii="Times New Roman" w:hAnsi="Times New Roman" w:eastAsia="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pPr>
              <w:widowControl w:val="0"/>
              <w:spacing w:after="0" w:line="240" w:lineRule="auto"/>
              <w:ind w:left="34" w:firstLine="283"/>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spacing w:after="0" w:line="240" w:lineRule="auto"/>
              <w:ind w:left="34" w:firstLine="283"/>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Критерії та методика оцінки визначаються відповідно до статті 29 Закону.</w:t>
            </w:r>
          </w:p>
          <w:p>
            <w:pPr>
              <w:widowControl w:val="0"/>
              <w:spacing w:after="0" w:line="240" w:lineRule="auto"/>
              <w:ind w:left="34" w:firstLine="283"/>
              <w:contextualSpacing/>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Єдиним критерієм оцінки згідно даної процедури відкритих торгів є ціна (питома вага критерію – 100%). </w:t>
            </w:r>
          </w:p>
          <w:p>
            <w:pPr>
              <w:widowControl w:val="0"/>
              <w:spacing w:after="0" w:line="240" w:lineRule="auto"/>
              <w:ind w:left="34" w:firstLine="283"/>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Перелік критеріїв та методика оцінки тендерної пропозиції із зазначенням питомої ваги критерію:</w:t>
            </w:r>
          </w:p>
          <w:p>
            <w:pPr>
              <w:widowControl w:val="0"/>
              <w:spacing w:after="0" w:line="240" w:lineRule="auto"/>
              <w:ind w:left="34" w:firstLine="283"/>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аукціону.(у разі якщо подано дві і більше тендерних пропозицій).</w:t>
            </w:r>
          </w:p>
          <w:p>
            <w:pPr>
              <w:shd w:val="clear" w:color="auto" w:fill="FFFFFF"/>
              <w:spacing w:after="0" w:line="240" w:lineRule="auto"/>
              <w:ind w:left="34" w:firstLine="283"/>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spacing w:after="0" w:line="240" w:lineRule="auto"/>
              <w:ind w:left="34" w:firstLine="283"/>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40" w:lineRule="auto"/>
              <w:ind w:left="34" w:firstLine="283"/>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spacing w:after="0" w:line="240" w:lineRule="auto"/>
              <w:ind w:left="34" w:firstLine="283"/>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Оцінка здійснюється щодо предмета закупівлі в цілому.</w:t>
            </w:r>
          </w:p>
          <w:p>
            <w:pPr>
              <w:widowControl w:val="0"/>
              <w:spacing w:after="0" w:line="240" w:lineRule="auto"/>
              <w:ind w:left="34" w:firstLine="283"/>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Розмір мінімального кроку пониження ціни під час електронного аукціону – 0,5 % .</w:t>
            </w:r>
          </w:p>
          <w:p>
            <w:pPr>
              <w:shd w:val="clear" w:color="auto" w:fill="FFFFFF"/>
              <w:spacing w:after="0" w:line="240" w:lineRule="auto"/>
              <w:ind w:left="34" w:firstLine="283"/>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shd w:val="clear" w:color="auto" w:fill="FFFFFF"/>
              <w:spacing w:after="0" w:line="240" w:lineRule="auto"/>
              <w:ind w:left="34" w:firstLine="283"/>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Замовник може відхилити аномально низьку тендерну пропозицію, у разі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w:t>
            </w:r>
          </w:p>
          <w:p>
            <w:pPr>
              <w:shd w:val="clear" w:color="auto" w:fill="FFFFFF"/>
              <w:spacing w:after="0" w:line="240" w:lineRule="auto"/>
              <w:ind w:left="34" w:firstLine="283"/>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Обов’язковою умовою обґрунтування аномально низької ціни є забезпечення мінімального рівня оплати праці охоронників відповідно до вимог чинного законодавства України про працю, в іншому випадку пропозиція Учасника буде відхилена за неналежне обґрунтування щодо ціни або вартості відповідних товарів, робіт чи послуг тендерної пропозиції, що є аномально низькою.</w:t>
            </w:r>
          </w:p>
          <w:p>
            <w:pPr>
              <w:shd w:val="clear" w:color="auto" w:fill="FFFFFF"/>
              <w:spacing w:after="0" w:line="240" w:lineRule="auto"/>
              <w:ind w:left="34" w:firstLine="283"/>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keepNext/>
              <w:shd w:val="clear" w:color="auto" w:fill="FFFFFF"/>
              <w:spacing w:after="0" w:line="240" w:lineRule="auto"/>
              <w:ind w:left="34" w:firstLine="283"/>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keepNext/>
              <w:shd w:val="clear" w:color="auto" w:fill="FFFFFF"/>
              <w:spacing w:after="0" w:line="240" w:lineRule="auto"/>
              <w:ind w:left="34" w:firstLine="283"/>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pacing w:after="0" w:line="240" w:lineRule="auto"/>
              <w:ind w:left="34" w:firstLine="283"/>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after="0" w:line="240" w:lineRule="auto"/>
              <w:ind w:left="34" w:firstLine="283"/>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after="0" w:line="240" w:lineRule="auto"/>
              <w:ind w:left="34" w:firstLine="283"/>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widowControl w:val="0"/>
              <w:spacing w:after="0" w:line="240" w:lineRule="auto"/>
              <w:ind w:left="34" w:firstLine="283"/>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widowControl w:val="0"/>
              <w:spacing w:after="0" w:line="240" w:lineRule="auto"/>
              <w:ind w:left="34" w:firstLine="283"/>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cs="Times New Roman"/>
                <w:b/>
                <w:sz w:val="24"/>
                <w:szCs w:val="24"/>
              </w:rPr>
              <w:t>2.</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cs="Times New Roman"/>
                <w:b/>
                <w:sz w:val="24"/>
                <w:szCs w:val="24"/>
              </w:rPr>
              <w:t>Інша інформація</w:t>
            </w:r>
          </w:p>
        </w:tc>
        <w:tc>
          <w:tcPr>
            <w:tcW w:w="6420" w:type="dxa"/>
            <w:vAlign w:val="center"/>
          </w:tcPr>
          <w:p>
            <w:pPr>
              <w:widowControl w:val="0"/>
              <w:spacing w:after="0" w:line="240" w:lineRule="auto"/>
              <w:ind w:left="34" w:firstLine="31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Вартість тендерної пропозиції та всі інші ціни повинні бути чітко визначені.</w:t>
            </w:r>
          </w:p>
          <w:p>
            <w:pPr>
              <w:widowControl w:val="0"/>
              <w:spacing w:after="0" w:line="240" w:lineRule="auto"/>
              <w:ind w:left="34" w:right="120" w:firstLine="31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ind w:left="34" w:firstLine="31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spacing w:after="0" w:line="240" w:lineRule="auto"/>
              <w:ind w:left="34" w:firstLine="31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ind w:left="34" w:firstLine="31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widowControl w:val="0"/>
              <w:spacing w:after="0" w:line="240" w:lineRule="auto"/>
              <w:ind w:left="34" w:firstLine="315"/>
              <w:jc w:val="both"/>
              <w:rPr>
                <w:rFonts w:ascii="Times New Roman" w:hAnsi="Times New Roman" w:eastAsia="Times New Roman" w:cs="Times New Roman"/>
                <w:sz w:val="24"/>
                <w:szCs w:val="24"/>
              </w:rPr>
            </w:pPr>
            <w:r>
              <w:rPr>
                <w:rFonts w:ascii="Times New Roman" w:hAnsi="Times New Roman" w:eastAsia="Times New Roman" w:cs="Times New Roman"/>
                <w:b/>
                <w:i/>
                <w:sz w:val="24"/>
                <w:szCs w:val="24"/>
                <w:u w:val="single"/>
              </w:rPr>
              <w:t>Інші умови тендерної документації:</w:t>
            </w:r>
          </w:p>
          <w:p>
            <w:pPr>
              <w:widowControl w:val="0"/>
              <w:spacing w:after="0" w:line="240" w:lineRule="auto"/>
              <w:ind w:left="34" w:right="113" w:firstLine="315"/>
              <w:contextualSpacing/>
              <w:jc w:val="both"/>
              <w:rPr>
                <w:rFonts w:ascii="Times New Roman" w:hAnsi="Times New Roman" w:cs="Times New Roman"/>
                <w:sz w:val="24"/>
                <w:szCs w:val="24"/>
              </w:rPr>
            </w:pPr>
            <w:r>
              <w:rPr>
                <w:rFonts w:ascii="Times New Roman" w:hAnsi="Times New Roman" w:eastAsia="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Pr>
                <w:rFonts w:ascii="Times New Roman" w:hAnsi="Times New Roman" w:eastAsia="Times New Roman" w:cs="Times New Roman"/>
                <w:sz w:val="24"/>
                <w:szCs w:val="24"/>
              </w:rPr>
              <w:t xml:space="preserve">законодавства України, </w:t>
            </w:r>
            <w:r>
              <w:rPr>
                <w:rFonts w:ascii="Times New Roman" w:hAnsi="Times New Roman" w:cs="Times New Roman"/>
                <w:sz w:val="24"/>
                <w:szCs w:val="24"/>
              </w:rPr>
              <w:t>в тому числі:</w:t>
            </w:r>
          </w:p>
          <w:p>
            <w:pPr>
              <w:widowControl w:val="0"/>
              <w:spacing w:after="0" w:line="240" w:lineRule="auto"/>
              <w:ind w:left="34" w:right="113" w:firstLine="315"/>
              <w:contextualSpacing/>
              <w:jc w:val="both"/>
              <w:rPr>
                <w:rFonts w:ascii="Times New Roman" w:hAnsi="Times New Roman" w:cs="Times New Roman"/>
                <w:sz w:val="24"/>
                <w:szCs w:val="24"/>
              </w:rPr>
            </w:pPr>
            <w:r>
              <w:rPr>
                <w:rFonts w:ascii="Times New Roman" w:hAnsi="Times New Roman" w:cs="Times New Roman"/>
                <w:sz w:val="24"/>
                <w:szCs w:val="24"/>
              </w:rPr>
              <w:t>- Закону України "Про санкції" від 14.08.2014р.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Рішення РНБО України від 28 квітня 2017 року «Про застосування персональних спеціальних економічних та інших обмежувальних заході (санкцій)» (Введено в дію Указом Президента України від 15 травня 2017 року №133/2017) зі змінами;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Указ Президента України від 21.06.2018р. №176/2018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pPr>
              <w:widowControl w:val="0"/>
              <w:spacing w:after="0" w:line="240" w:lineRule="auto"/>
              <w:ind w:left="34" w:firstLine="31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widowControl w:val="0"/>
              <w:spacing w:after="0" w:line="240" w:lineRule="auto"/>
              <w:ind w:left="34" w:firstLine="31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widowControl w:val="0"/>
              <w:spacing w:after="0" w:line="240" w:lineRule="auto"/>
              <w:ind w:left="34" w:firstLine="31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spacing w:after="0" w:line="240" w:lineRule="auto"/>
              <w:ind w:left="34" w:firstLine="31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hAnsi="Times New Roman" w:eastAsia="Times New Roman" w:cs="Times New Roman"/>
                <w:b/>
                <w:i/>
                <w:sz w:val="24"/>
                <w:szCs w:val="24"/>
              </w:rPr>
              <w:t>Додатком  2</w:t>
            </w:r>
            <w:r>
              <w:rPr>
                <w:rFonts w:ascii="Times New Roman" w:hAnsi="Times New Roman" w:eastAsia="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widowControl w:val="0"/>
              <w:spacing w:after="0" w:line="240" w:lineRule="auto"/>
              <w:ind w:left="34" w:firstLine="31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pPr>
              <w:widowControl w:val="0"/>
              <w:spacing w:after="0" w:line="240" w:lineRule="auto"/>
              <w:ind w:left="34" w:firstLine="31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widowControl w:val="0"/>
              <w:spacing w:after="0" w:line="240" w:lineRule="auto"/>
              <w:ind w:left="34" w:firstLine="31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spacing w:after="0" w:line="240" w:lineRule="auto"/>
              <w:ind w:left="34" w:firstLine="31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hAnsi="Times New Roman" w:eastAsia="Times New Roman" w:cs="Times New Roman"/>
                <w:b/>
                <w:i/>
                <w:sz w:val="24"/>
                <w:szCs w:val="24"/>
              </w:rPr>
              <w:t xml:space="preserve">Додатку 3 </w:t>
            </w:r>
            <w:r>
              <w:rPr>
                <w:rFonts w:ascii="Times New Roman" w:hAnsi="Times New Roman" w:eastAsia="Times New Roman" w:cs="Times New Roman"/>
                <w:sz w:val="24"/>
                <w:szCs w:val="24"/>
              </w:rPr>
              <w:t xml:space="preserve">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eastAsia="Times New Roman" w:cs="Times New Roman"/>
                <w:b/>
                <w:i/>
                <w:sz w:val="24"/>
                <w:szCs w:val="24"/>
              </w:rPr>
              <w:t>в п. 4 Розділу 3</w:t>
            </w:r>
            <w:r>
              <w:rPr>
                <w:rFonts w:ascii="Times New Roman" w:hAnsi="Times New Roman" w:eastAsia="Times New Roman" w:cs="Times New Roman"/>
                <w:sz w:val="24"/>
                <w:szCs w:val="24"/>
              </w:rPr>
              <w:t xml:space="preserve"> до цієї тендерної документації про що надає гарантійний лист у складі тендерної пропозиції.</w:t>
            </w:r>
          </w:p>
          <w:p>
            <w:pPr>
              <w:widowControl w:val="0"/>
              <w:spacing w:after="0" w:line="240" w:lineRule="auto"/>
              <w:ind w:left="34" w:firstLine="31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left="34" w:firstLine="31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spacing w:after="0" w:line="240" w:lineRule="auto"/>
              <w:ind w:left="34" w:firstLine="31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 Тендерна пропозиція учасника може містити документи з водяними знаками.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left="34" w:firstLine="31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надавати):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left="34" w:firstLine="31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left="34" w:firstLine="31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left="34" w:firstLine="315"/>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pPr>
              <w:widowControl w:val="0"/>
              <w:spacing w:after="0" w:line="240" w:lineRule="auto"/>
              <w:ind w:left="34" w:firstLine="315"/>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 xml:space="preserve">А також враховувати, що в Україні </w:t>
            </w:r>
            <w:r>
              <w:rPr>
                <w:rFonts w:ascii="Times New Roman" w:hAnsi="Times New Roman" w:eastAsia="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cs="Times New Roman"/>
                <w:b/>
                <w:sz w:val="24"/>
                <w:szCs w:val="24"/>
              </w:rPr>
              <w:t>3.</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cs="Times New Roman"/>
                <w:b/>
                <w:sz w:val="24"/>
                <w:szCs w:val="24"/>
              </w:rPr>
              <w:t>Відхилення тендерних пропозицій</w:t>
            </w:r>
          </w:p>
        </w:tc>
        <w:tc>
          <w:tcPr>
            <w:tcW w:w="6420" w:type="dxa"/>
          </w:tcPr>
          <w:p>
            <w:pPr>
              <w:spacing w:after="0" w:line="240" w:lineRule="auto"/>
              <w:ind w:left="34" w:firstLine="141"/>
              <w:contextualSpacing/>
              <w:jc w:val="both"/>
              <w:rPr>
                <w:rFonts w:ascii="Times New Roman" w:hAnsi="Times New Roman" w:cs="Times New Roman"/>
                <w:sz w:val="24"/>
                <w:szCs w:val="24"/>
              </w:rPr>
            </w:pPr>
            <w:r>
              <w:rPr>
                <w:rFonts w:ascii="Times New Roman" w:hAnsi="Times New Roman" w:cs="Times New Roman"/>
                <w:b/>
                <w:i/>
                <w:sz w:val="24"/>
                <w:szCs w:val="24"/>
              </w:rPr>
              <w:t>Замовник відхиляє тендерну пропозицію</w:t>
            </w:r>
            <w:r>
              <w:rPr>
                <w:rFonts w:ascii="Times New Roman" w:hAnsi="Times New Roman" w:cs="Times New Roman"/>
                <w:sz w:val="24"/>
                <w:szCs w:val="24"/>
              </w:rPr>
              <w:t xml:space="preserve"> із зазначенням аргументації в електронній системі закупівель у разі, коли:</w:t>
            </w:r>
          </w:p>
          <w:p>
            <w:pPr>
              <w:spacing w:after="0" w:line="240" w:lineRule="auto"/>
              <w:ind w:left="34" w:firstLine="141"/>
              <w:contextualSpacing/>
              <w:jc w:val="both"/>
              <w:rPr>
                <w:rFonts w:ascii="Times New Roman" w:hAnsi="Times New Roman" w:cs="Times New Roman"/>
                <w:b/>
                <w:i/>
                <w:sz w:val="24"/>
                <w:szCs w:val="24"/>
              </w:rPr>
            </w:pPr>
            <w:r>
              <w:rPr>
                <w:rFonts w:ascii="Times New Roman" w:hAnsi="Times New Roman" w:cs="Times New Roman"/>
                <w:b/>
                <w:i/>
                <w:sz w:val="24"/>
                <w:szCs w:val="24"/>
              </w:rPr>
              <w:t>1) учасник процедури закупівлі:</w:t>
            </w:r>
          </w:p>
          <w:p>
            <w:pPr>
              <w:numPr>
                <w:ilvl w:val="0"/>
                <w:numId w:val="3"/>
              </w:numPr>
              <w:shd w:val="clear" w:color="auto" w:fill="FFFFFF"/>
              <w:suppressAutoHyphens/>
              <w:spacing w:after="0" w:line="240" w:lineRule="auto"/>
              <w:ind w:left="34" w:firstLine="141"/>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підпадає під підстави, встановлені пунктом 47 цих особливостей;</w:t>
            </w:r>
          </w:p>
          <w:p>
            <w:pPr>
              <w:numPr>
                <w:ilvl w:val="0"/>
                <w:numId w:val="3"/>
              </w:numPr>
              <w:shd w:val="clear" w:color="auto" w:fill="FFFFFF"/>
              <w:suppressAutoHyphens/>
              <w:spacing w:after="0" w:line="240" w:lineRule="auto"/>
              <w:ind w:left="34" w:firstLine="141"/>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numPr>
                <w:ilvl w:val="0"/>
                <w:numId w:val="3"/>
              </w:numPr>
              <w:shd w:val="clear" w:color="auto" w:fill="FFFFFF"/>
              <w:suppressAutoHyphens/>
              <w:spacing w:after="0" w:line="240" w:lineRule="auto"/>
              <w:ind w:left="34" w:firstLine="141"/>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не надав забезпечення тендерної пропозиції, якщо таке забезпечення вимагалося замовником;</w:t>
            </w:r>
          </w:p>
          <w:p>
            <w:pPr>
              <w:numPr>
                <w:ilvl w:val="0"/>
                <w:numId w:val="3"/>
              </w:numPr>
              <w:shd w:val="clear" w:color="auto" w:fill="FFFFFF"/>
              <w:suppressAutoHyphens/>
              <w:spacing w:after="0" w:line="240" w:lineRule="auto"/>
              <w:ind w:left="34" w:firstLine="141"/>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numPr>
                <w:ilvl w:val="0"/>
                <w:numId w:val="3"/>
              </w:numPr>
              <w:shd w:val="clear" w:color="auto" w:fill="FFFFFF"/>
              <w:suppressAutoHyphens/>
              <w:spacing w:after="0" w:line="240" w:lineRule="auto"/>
              <w:ind w:left="34" w:firstLine="141"/>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numPr>
                <w:ilvl w:val="0"/>
                <w:numId w:val="3"/>
              </w:numPr>
              <w:shd w:val="clear" w:color="auto" w:fill="FFFFFF"/>
              <w:suppressAutoHyphens/>
              <w:spacing w:after="0" w:line="240" w:lineRule="auto"/>
              <w:ind w:left="34" w:firstLine="141"/>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pPr>
              <w:numPr>
                <w:ilvl w:val="0"/>
                <w:numId w:val="3"/>
              </w:numPr>
              <w:shd w:val="clear" w:color="auto" w:fill="FFFFFF"/>
              <w:suppressAutoHyphens/>
              <w:spacing w:after="0" w:line="240" w:lineRule="auto"/>
              <w:ind w:left="34" w:firstLine="141"/>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pacing w:after="0" w:line="240" w:lineRule="auto"/>
              <w:ind w:left="34" w:firstLine="141"/>
              <w:contextualSpacing/>
              <w:jc w:val="both"/>
              <w:rPr>
                <w:rFonts w:ascii="Times New Roman" w:hAnsi="Times New Roman" w:cs="Times New Roman"/>
                <w:b/>
                <w:i/>
                <w:sz w:val="24"/>
                <w:szCs w:val="24"/>
              </w:rPr>
            </w:pPr>
            <w:r>
              <w:rPr>
                <w:rFonts w:ascii="Times New Roman" w:hAnsi="Times New Roman" w:cs="Times New Roman"/>
                <w:b/>
                <w:i/>
                <w:sz w:val="24"/>
                <w:szCs w:val="24"/>
              </w:rPr>
              <w:t>2) тендерна пропозиція:</w:t>
            </w:r>
          </w:p>
          <w:p>
            <w:pPr>
              <w:numPr>
                <w:ilvl w:val="0"/>
                <w:numId w:val="4"/>
              </w:numPr>
              <w:shd w:val="clear" w:color="auto" w:fill="FFFFFF"/>
              <w:suppressAutoHyphens/>
              <w:spacing w:after="0" w:line="240" w:lineRule="auto"/>
              <w:ind w:left="34" w:firstLine="141"/>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instrText xml:space="preserve"> HYPERLINK "https://zakon.rada.gov.ua/laws/show/1178-2022-%D0%BF" \l "n131" \h </w:instrText>
            </w:r>
            <w:r>
              <w:fldChar w:fldCharType="separate"/>
            </w:r>
            <w:r>
              <w:rPr>
                <w:rFonts w:ascii="Times New Roman" w:hAnsi="Times New Roman" w:eastAsia="Times New Roman" w:cs="Times New Roman"/>
                <w:sz w:val="24"/>
                <w:szCs w:val="24"/>
                <w:highlight w:val="white"/>
              </w:rPr>
              <w:t>пункту 4</w:t>
            </w:r>
            <w:r>
              <w:rPr>
                <w:rFonts w:ascii="Times New Roman" w:hAnsi="Times New Roman" w:eastAsia="Times New Roman" w:cs="Times New Roman"/>
                <w:sz w:val="24"/>
                <w:szCs w:val="24"/>
                <w:highlight w:val="white"/>
              </w:rPr>
              <w:fldChar w:fldCharType="end"/>
            </w:r>
            <w:r>
              <w:rPr>
                <w:rFonts w:ascii="Times New Roman" w:hAnsi="Times New Roman" w:eastAsia="Times New Roman" w:cs="Times New Roman"/>
                <w:sz w:val="24"/>
                <w:szCs w:val="24"/>
                <w:highlight w:val="white"/>
              </w:rPr>
              <w:t>3 цих особливостей;</w:t>
            </w:r>
          </w:p>
          <w:p>
            <w:pPr>
              <w:numPr>
                <w:ilvl w:val="0"/>
                <w:numId w:val="4"/>
              </w:numPr>
              <w:shd w:val="clear" w:color="auto" w:fill="FFFFFF"/>
              <w:suppressAutoHyphens/>
              <w:spacing w:after="0" w:line="240" w:lineRule="auto"/>
              <w:ind w:left="34" w:firstLine="141"/>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є такою, строк дії якої закінчився;</w:t>
            </w:r>
          </w:p>
          <w:p>
            <w:pPr>
              <w:numPr>
                <w:ilvl w:val="0"/>
                <w:numId w:val="4"/>
              </w:numPr>
              <w:shd w:val="clear" w:color="auto" w:fill="FFFFFF"/>
              <w:suppressAutoHyphens/>
              <w:spacing w:after="0" w:line="240" w:lineRule="auto"/>
              <w:ind w:left="34" w:firstLine="141"/>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numPr>
                <w:ilvl w:val="0"/>
                <w:numId w:val="4"/>
              </w:numPr>
              <w:shd w:val="clear" w:color="auto" w:fill="FFFFFF"/>
              <w:suppressAutoHyphens/>
              <w:spacing w:after="0" w:line="240" w:lineRule="auto"/>
              <w:ind w:left="34" w:firstLine="141"/>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spacing w:after="0" w:line="240" w:lineRule="auto"/>
              <w:ind w:left="34" w:firstLine="141"/>
              <w:contextualSpacing/>
              <w:jc w:val="both"/>
              <w:rPr>
                <w:rFonts w:ascii="Times New Roman" w:hAnsi="Times New Roman" w:cs="Times New Roman"/>
                <w:b/>
                <w:i/>
                <w:sz w:val="24"/>
                <w:szCs w:val="24"/>
              </w:rPr>
            </w:pPr>
            <w:r>
              <w:rPr>
                <w:rFonts w:ascii="Times New Roman" w:hAnsi="Times New Roman" w:cs="Times New Roman"/>
                <w:b/>
                <w:i/>
                <w:sz w:val="24"/>
                <w:szCs w:val="24"/>
              </w:rPr>
              <w:t>3) переможець процедури закупівлі:</w:t>
            </w:r>
          </w:p>
          <w:p>
            <w:pPr>
              <w:numPr>
                <w:ilvl w:val="0"/>
                <w:numId w:val="5"/>
              </w:numPr>
              <w:shd w:val="clear" w:color="auto" w:fill="FFFFFF"/>
              <w:suppressAutoHyphens/>
              <w:spacing w:after="0" w:line="240" w:lineRule="auto"/>
              <w:ind w:left="34" w:firstLine="141"/>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numPr>
                <w:ilvl w:val="0"/>
                <w:numId w:val="5"/>
              </w:numPr>
              <w:shd w:val="clear" w:color="auto" w:fill="FFFFFF"/>
              <w:suppressAutoHyphens/>
              <w:spacing w:after="0" w:line="240" w:lineRule="auto"/>
              <w:ind w:left="34" w:firstLine="141"/>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numPr>
                <w:ilvl w:val="0"/>
                <w:numId w:val="5"/>
              </w:numPr>
              <w:shd w:val="clear" w:color="auto" w:fill="FFFFFF"/>
              <w:suppressAutoHyphens/>
              <w:spacing w:after="0" w:line="240" w:lineRule="auto"/>
              <w:ind w:left="34" w:firstLine="141"/>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pPr>
              <w:numPr>
                <w:ilvl w:val="0"/>
                <w:numId w:val="5"/>
              </w:numPr>
              <w:shd w:val="clear" w:color="auto" w:fill="FFFFFF"/>
              <w:suppressAutoHyphens/>
              <w:spacing w:after="0" w:line="240" w:lineRule="auto"/>
              <w:ind w:left="34" w:firstLine="141"/>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spacing w:after="0" w:line="240" w:lineRule="auto"/>
              <w:ind w:left="34" w:firstLine="141"/>
              <w:contextualSpacing/>
              <w:jc w:val="both"/>
              <w:rPr>
                <w:rFonts w:ascii="Times New Roman" w:hAnsi="Times New Roman" w:cs="Times New Roman"/>
                <w:sz w:val="24"/>
                <w:szCs w:val="24"/>
              </w:rPr>
            </w:pPr>
            <w:r>
              <w:rPr>
                <w:rFonts w:ascii="Times New Roman" w:hAnsi="Times New Roman" w:cs="Times New Roman"/>
                <w:b/>
                <w:i/>
                <w:sz w:val="24"/>
                <w:szCs w:val="24"/>
              </w:rPr>
              <w:t>Замовник може відхилити тендерну пропозицію</w:t>
            </w:r>
            <w:r>
              <w:rPr>
                <w:rFonts w:ascii="Times New Roman" w:hAnsi="Times New Roman" w:cs="Times New Roman"/>
                <w:sz w:val="24"/>
                <w:szCs w:val="24"/>
              </w:rPr>
              <w:t xml:space="preserve"> із зазначенням аргументації в електронній системі закупівель у разі, коли:</w:t>
            </w:r>
          </w:p>
          <w:p>
            <w:pPr>
              <w:tabs>
                <w:tab w:val="left" w:pos="360"/>
                <w:tab w:val="left" w:pos="851"/>
                <w:tab w:val="left" w:pos="1440"/>
              </w:tabs>
              <w:spacing w:after="0" w:line="240" w:lineRule="auto"/>
              <w:ind w:left="34" w:firstLine="141"/>
              <w:contextualSpacing/>
              <w:jc w:val="both"/>
              <w:rPr>
                <w:rFonts w:ascii="Times New Roman" w:hAnsi="Times New Roman" w:cs="Times New Roman"/>
                <w:sz w:val="24"/>
                <w:szCs w:val="24"/>
              </w:rPr>
            </w:pPr>
            <w:r>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pacing w:after="0" w:line="240" w:lineRule="auto"/>
              <w:ind w:left="34" w:firstLine="141"/>
              <w:contextualSpacing/>
              <w:jc w:val="both"/>
              <w:rPr>
                <w:rFonts w:ascii="Times New Roman" w:hAnsi="Times New Roman" w:cs="Times New Roman"/>
                <w:sz w:val="24"/>
                <w:szCs w:val="24"/>
              </w:rPr>
            </w:pPr>
            <w:r>
              <w:rPr>
                <w:rFonts w:ascii="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pPr>
              <w:widowControl w:val="0"/>
              <w:spacing w:after="0" w:line="240" w:lineRule="auto"/>
              <w:ind w:left="34" w:firstLine="14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spacing w:after="0" w:line="240" w:lineRule="auto"/>
              <w:ind w:left="34" w:firstLine="141"/>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eastAsia="Times New Roman" w:cs="Times New Roman"/>
                <w:b/>
                <w:i/>
                <w:sz w:val="24"/>
                <w:szCs w:val="24"/>
              </w:rPr>
              <w:t>не пізніш як через чотири дні</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Розділ 6.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cs="Times New Roman"/>
                <w:b/>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Відміна замовником тендеру чи визнання його таким, що не відбувся</w:t>
            </w:r>
          </w:p>
        </w:tc>
        <w:tc>
          <w:tcPr>
            <w:tcW w:w="6420" w:type="dxa"/>
          </w:tcPr>
          <w:p>
            <w:pPr>
              <w:spacing w:after="0" w:line="240" w:lineRule="auto"/>
              <w:ind w:left="34" w:firstLine="283"/>
              <w:contextualSpacing/>
              <w:jc w:val="both"/>
              <w:rPr>
                <w:rFonts w:ascii="Times New Roman" w:hAnsi="Times New Roman" w:cs="Times New Roman"/>
                <w:b/>
                <w:i/>
                <w:sz w:val="24"/>
                <w:szCs w:val="24"/>
              </w:rPr>
            </w:pPr>
            <w:r>
              <w:rPr>
                <w:rFonts w:ascii="Times New Roman" w:hAnsi="Times New Roman" w:cs="Times New Roman"/>
                <w:b/>
                <w:i/>
                <w:sz w:val="24"/>
                <w:szCs w:val="24"/>
              </w:rPr>
              <w:t>Замовник відміняє відкриті торги у разі:</w:t>
            </w:r>
          </w:p>
          <w:p>
            <w:pPr>
              <w:spacing w:after="0" w:line="240" w:lineRule="auto"/>
              <w:ind w:left="34" w:firstLine="283"/>
              <w:contextualSpacing/>
              <w:jc w:val="both"/>
              <w:rPr>
                <w:rFonts w:ascii="Times New Roman" w:hAnsi="Times New Roman" w:cs="Times New Roman"/>
                <w:sz w:val="24"/>
                <w:szCs w:val="24"/>
              </w:rPr>
            </w:pPr>
            <w:r>
              <w:rPr>
                <w:rFonts w:ascii="Times New Roman" w:hAnsi="Times New Roman" w:cs="Times New Roman"/>
                <w:sz w:val="24"/>
                <w:szCs w:val="24"/>
              </w:rPr>
              <w:t>1) відсутності подальшої потреби в закупівлі товарів, робіт чи послуг;</w:t>
            </w:r>
          </w:p>
          <w:p>
            <w:pPr>
              <w:spacing w:after="0" w:line="240" w:lineRule="auto"/>
              <w:ind w:left="34" w:firstLine="283"/>
              <w:contextualSpacing/>
              <w:jc w:val="both"/>
              <w:rPr>
                <w:rFonts w:ascii="Times New Roman" w:hAnsi="Times New Roman" w:cs="Times New Roman"/>
                <w:sz w:val="24"/>
                <w:szCs w:val="24"/>
              </w:rPr>
            </w:pPr>
            <w:r>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after="0" w:line="240" w:lineRule="auto"/>
              <w:ind w:left="34" w:firstLine="283"/>
              <w:contextualSpacing/>
              <w:jc w:val="both"/>
              <w:rPr>
                <w:rFonts w:ascii="Times New Roman" w:hAnsi="Times New Roman" w:cs="Times New Roman"/>
                <w:sz w:val="24"/>
                <w:szCs w:val="24"/>
              </w:rPr>
            </w:pPr>
            <w:r>
              <w:rPr>
                <w:rFonts w:ascii="Times New Roman" w:hAnsi="Times New Roman" w:cs="Times New Roman"/>
                <w:sz w:val="24"/>
                <w:szCs w:val="24"/>
              </w:rPr>
              <w:t>3) скорочення обсягу видатків на здійснення закупівлі товарів, робіт чи послуг;</w:t>
            </w:r>
          </w:p>
          <w:p>
            <w:pPr>
              <w:spacing w:after="0" w:line="240" w:lineRule="auto"/>
              <w:ind w:left="34" w:firstLine="283"/>
              <w:contextualSpacing/>
              <w:jc w:val="both"/>
              <w:rPr>
                <w:rFonts w:ascii="Times New Roman" w:hAnsi="Times New Roman" w:cs="Times New Roman"/>
                <w:sz w:val="24"/>
                <w:szCs w:val="24"/>
              </w:rPr>
            </w:pPr>
            <w:r>
              <w:rPr>
                <w:rFonts w:ascii="Times New Roman" w:hAnsi="Times New Roman" w:cs="Times New Roman"/>
                <w:sz w:val="24"/>
                <w:szCs w:val="24"/>
              </w:rPr>
              <w:t xml:space="preserve">4) коли здійснення закупівлі стало неможливим внаслідок дії обставин непереборної сили. </w:t>
            </w:r>
          </w:p>
          <w:p>
            <w:pPr>
              <w:spacing w:after="0" w:line="240" w:lineRule="auto"/>
              <w:ind w:left="34" w:firstLine="283"/>
              <w:contextualSpacing/>
              <w:jc w:val="both"/>
              <w:rPr>
                <w:rFonts w:ascii="Times New Roman" w:hAnsi="Times New Roman" w:cs="Times New Roman"/>
                <w:sz w:val="24"/>
                <w:szCs w:val="24"/>
              </w:rPr>
            </w:pPr>
            <w:r>
              <w:rPr>
                <w:rFonts w:ascii="Times New Roman" w:hAnsi="Times New Roman" w:cs="Times New Roman"/>
                <w:sz w:val="24"/>
                <w:szCs w:val="24"/>
              </w:rPr>
              <w:t xml:space="preserve">У разі відміни відкритих торгів замовник </w:t>
            </w:r>
            <w:r>
              <w:rPr>
                <w:rFonts w:ascii="Times New Roman" w:hAnsi="Times New Roman" w:cs="Times New Roman"/>
                <w:b/>
                <w:i/>
                <w:sz w:val="24"/>
                <w:szCs w:val="24"/>
              </w:rPr>
              <w:t>протягом одного робочого дня</w:t>
            </w:r>
            <w:r>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left="34" w:firstLine="283"/>
              <w:contextualSpacing/>
              <w:jc w:val="both"/>
              <w:rPr>
                <w:rFonts w:ascii="Times New Roman" w:hAnsi="Times New Roman" w:cs="Times New Roman"/>
                <w:b/>
                <w:i/>
                <w:sz w:val="24"/>
                <w:szCs w:val="24"/>
              </w:rPr>
            </w:pPr>
            <w:r>
              <w:rPr>
                <w:rFonts w:ascii="Times New Roman" w:hAnsi="Times New Roman" w:cs="Times New Roman"/>
                <w:b/>
                <w:i/>
                <w:sz w:val="24"/>
                <w:szCs w:val="24"/>
              </w:rPr>
              <w:t>Відкриті торги автоматично відміняються електронною системою закупівель у разі:</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left="34" w:firstLine="283"/>
              <w:contextualSpacing/>
              <w:jc w:val="both"/>
              <w:rPr>
                <w:rFonts w:ascii="Times New Roman" w:hAnsi="Times New Roman" w:cs="Times New Roman"/>
                <w:sz w:val="24"/>
                <w:szCs w:val="24"/>
              </w:rPr>
            </w:pPr>
            <w:r>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widowControl w:val="0"/>
              <w:spacing w:after="0" w:line="240" w:lineRule="auto"/>
              <w:ind w:left="34" w:firstLine="283"/>
              <w:contextualSpacing/>
              <w:jc w:val="both"/>
              <w:rPr>
                <w:rFonts w:ascii="Times New Roman" w:hAnsi="Times New Roman" w:cs="Times New Roman"/>
                <w:sz w:val="24"/>
                <w:szCs w:val="24"/>
              </w:rPr>
            </w:pPr>
            <w:r>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 та тендерної документації.</w:t>
            </w:r>
            <w:bookmarkStart w:id="7" w:name="bookmark=id.1v1yuxt" w:colFirst="0" w:colLast="0"/>
            <w:bookmarkEnd w:id="7"/>
            <w:bookmarkStart w:id="8" w:name="bookmark=id.3fwokq0" w:colFirst="0" w:colLast="0"/>
            <w:bookmarkEnd w:id="8"/>
            <w:r>
              <w:rPr>
                <w:rFonts w:ascii="Times New Roman" w:hAnsi="Times New Roman" w:cs="Times New Roman"/>
                <w:sz w:val="24"/>
                <w:szCs w:val="24"/>
              </w:rPr>
              <w:t xml:space="preserve"> </w:t>
            </w:r>
          </w:p>
          <w:p>
            <w:pPr>
              <w:widowControl w:val="0"/>
              <w:spacing w:after="0" w:line="240" w:lineRule="auto"/>
              <w:ind w:left="34" w:firstLine="283"/>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widowControl w:val="0"/>
              <w:spacing w:after="0" w:line="240" w:lineRule="auto"/>
              <w:ind w:left="34" w:firstLine="283"/>
              <w:contextualSpacing/>
              <w:jc w:val="both"/>
              <w:rPr>
                <w:rFonts w:ascii="Times New Roman" w:hAnsi="Times New Roman" w:cs="Times New Roman"/>
                <w:sz w:val="24"/>
                <w:szCs w:val="24"/>
              </w:rPr>
            </w:pPr>
            <w:r>
              <w:rPr>
                <w:rFonts w:ascii="Times New Roman" w:hAnsi="Times New Roman" w:cs="Times New Roman"/>
                <w:sz w:val="24"/>
                <w:szCs w:val="24"/>
              </w:rPr>
              <w:t>Відкриті торги можуть бути відмінені частково (за лотом)</w:t>
            </w:r>
            <w:bookmarkStart w:id="9" w:name="bookmark=id.4f1mdlm" w:colFirst="0" w:colLast="0"/>
            <w:bookmarkEnd w:id="9"/>
            <w:bookmarkStart w:id="10" w:name="bookmark=id.2u6wntf" w:colFirst="0" w:colLast="0"/>
            <w:bookmarkEnd w:id="10"/>
            <w:r>
              <w:rPr>
                <w:rFonts w:ascii="Times New Roman" w:hAnsi="Times New Roman" w:cs="Times New Roman"/>
                <w:sz w:val="24"/>
                <w:szCs w:val="24"/>
              </w:rPr>
              <w:t>.</w:t>
            </w:r>
          </w:p>
          <w:p>
            <w:pPr>
              <w:widowControl w:val="0"/>
              <w:spacing w:after="0" w:line="240" w:lineRule="auto"/>
              <w:ind w:left="34" w:firstLine="283"/>
              <w:contextualSpacing/>
              <w:jc w:val="both"/>
              <w:rPr>
                <w:rFonts w:ascii="Times New Roman" w:hAnsi="Times New Roman" w:cs="Times New Roman"/>
                <w:sz w:val="24"/>
                <w:szCs w:val="24"/>
              </w:rPr>
            </w:pPr>
            <w:bookmarkStart w:id="11" w:name="bookmark=id.3tbugp1" w:colFirst="0" w:colLast="0"/>
            <w:bookmarkEnd w:id="11"/>
            <w:bookmarkStart w:id="12" w:name="bookmark=id.nmf14n" w:colFirst="0" w:colLast="0"/>
            <w:bookmarkEnd w:id="12"/>
            <w:bookmarkStart w:id="13" w:name="bookmark=id.19c6y18" w:colFirst="0" w:colLast="0"/>
            <w:bookmarkEnd w:id="13"/>
            <w:bookmarkStart w:id="14" w:name="bookmark=id.28h4qwu" w:colFirst="0" w:colLast="0"/>
            <w:bookmarkEnd w:id="14"/>
            <w:r>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cs="Times New Roman"/>
                <w:b/>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Строк укладання договору про закупівлю</w:t>
            </w:r>
          </w:p>
        </w:tc>
        <w:tc>
          <w:tcPr>
            <w:tcW w:w="6420" w:type="dxa"/>
          </w:tcPr>
          <w:p>
            <w:pPr>
              <w:widowControl w:val="0"/>
              <w:spacing w:after="0" w:line="240" w:lineRule="auto"/>
              <w:ind w:left="34" w:firstLine="283"/>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cs="Times New Roman"/>
                <w:b/>
                <w:i/>
                <w:sz w:val="24"/>
                <w:szCs w:val="24"/>
                <w:highlight w:val="white"/>
              </w:rPr>
              <w:t>не пізніше ніж через 15 днів</w:t>
            </w:r>
            <w:r>
              <w:rPr>
                <w:rFonts w:ascii="Times New Roman" w:hAnsi="Times New Roman" w:eastAsia="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cs="Times New Roman"/>
                <w:b/>
                <w:i/>
                <w:sz w:val="24"/>
                <w:szCs w:val="24"/>
                <w:highlight w:val="white"/>
              </w:rPr>
              <w:t>може бути продовжений до 60 днів</w:t>
            </w:r>
            <w:r>
              <w:rPr>
                <w:rFonts w:ascii="Times New Roman" w:hAnsi="Times New Roman" w:eastAsia="Times New Roman" w:cs="Times New Roman"/>
                <w:sz w:val="24"/>
                <w:szCs w:val="24"/>
                <w:highlight w:val="white"/>
              </w:rPr>
              <w:t xml:space="preserve">. </w:t>
            </w:r>
          </w:p>
          <w:p>
            <w:pPr>
              <w:widowControl w:val="0"/>
              <w:spacing w:after="0" w:line="240" w:lineRule="auto"/>
              <w:ind w:left="34" w:firstLine="283"/>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cs="Times New Roman"/>
                <w:b/>
                <w:i/>
                <w:sz w:val="24"/>
                <w:szCs w:val="24"/>
                <w:highlight w:val="white"/>
              </w:rPr>
              <w:t>не може бути укладено раніше ніж через п’ять днів</w:t>
            </w:r>
            <w:r>
              <w:rPr>
                <w:rFonts w:ascii="Times New Roman" w:hAnsi="Times New Roman" w:eastAsia="Times New Roman" w:cs="Times New Roman"/>
                <w:i/>
                <w:sz w:val="24"/>
                <w:szCs w:val="24"/>
                <w:highlight w:val="white"/>
              </w:rPr>
              <w:t xml:space="preserve"> </w:t>
            </w:r>
            <w:r>
              <w:rPr>
                <w:rFonts w:ascii="Times New Roman" w:hAnsi="Times New Roman" w:eastAsia="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cs="Times New Roman"/>
                <w:b/>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cs="Times New Roman"/>
                <w:b/>
                <w:sz w:val="24"/>
                <w:szCs w:val="24"/>
              </w:rPr>
              <w:t xml:space="preserve">Проєкт договору про закупівлю </w:t>
            </w:r>
          </w:p>
        </w:tc>
        <w:tc>
          <w:tcPr>
            <w:tcW w:w="6420" w:type="dxa"/>
          </w:tcPr>
          <w:p>
            <w:pPr>
              <w:widowControl w:val="0"/>
              <w:tabs>
                <w:tab w:val="left" w:pos="5659"/>
              </w:tabs>
              <w:spacing w:after="0" w:line="240" w:lineRule="auto"/>
              <w:ind w:left="34" w:right="-22" w:firstLine="283"/>
              <w:contextualSpacing/>
              <w:jc w:val="both"/>
              <w:rPr>
                <w:rFonts w:ascii="Times New Roman" w:hAnsi="Times New Roman" w:cs="Times New Roman"/>
                <w:sz w:val="24"/>
                <w:szCs w:val="24"/>
                <w:lang w:val="ru-RU"/>
              </w:rPr>
            </w:pPr>
            <w:r>
              <w:rPr>
                <w:rFonts w:ascii="Times New Roman" w:hAnsi="Times New Roman" w:cs="Times New Roman"/>
                <w:sz w:val="24"/>
                <w:szCs w:val="24"/>
              </w:rPr>
              <w:t xml:space="preserve">Проєкт договору про закупівлю викладено у </w:t>
            </w:r>
            <w:r>
              <w:rPr>
                <w:rFonts w:ascii="Times New Roman" w:hAnsi="Times New Roman" w:cs="Times New Roman"/>
                <w:b/>
                <w:sz w:val="24"/>
                <w:szCs w:val="24"/>
              </w:rPr>
              <w:t>Додатку 3</w:t>
            </w:r>
            <w:r>
              <w:rPr>
                <w:rFonts w:ascii="Times New Roman" w:hAnsi="Times New Roman" w:cs="Times New Roman"/>
                <w:sz w:val="24"/>
                <w:szCs w:val="24"/>
              </w:rPr>
              <w:t xml:space="preserve"> до тендерної документації. </w:t>
            </w:r>
          </w:p>
          <w:p>
            <w:pPr>
              <w:widowControl w:val="0"/>
              <w:tabs>
                <w:tab w:val="left" w:pos="5659"/>
              </w:tabs>
              <w:spacing w:after="0" w:line="240" w:lineRule="auto"/>
              <w:ind w:left="34" w:right="-22" w:firstLine="283"/>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eastAsia="Times New Roman" w:cs="Times New Roman"/>
                <w:b/>
                <w:i/>
                <w:sz w:val="24"/>
                <w:szCs w:val="24"/>
              </w:rPr>
              <w:t>Переможець</w:t>
            </w:r>
            <w:r>
              <w:rPr>
                <w:rFonts w:ascii="Times New Roman" w:hAnsi="Times New Roman" w:eastAsia="Times New Roman" w:cs="Times New Roman"/>
                <w:sz w:val="24"/>
                <w:szCs w:val="24"/>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cs="Times New Roman"/>
                <w:b/>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Умови договору про закупівлю</w:t>
            </w:r>
          </w:p>
        </w:tc>
        <w:tc>
          <w:tcPr>
            <w:tcW w:w="6420" w:type="dxa"/>
          </w:tcPr>
          <w:p>
            <w:pPr>
              <w:widowControl w:val="0"/>
              <w:spacing w:after="0" w:line="240" w:lineRule="auto"/>
              <w:ind w:left="34" w:right="34" w:firstLine="283"/>
              <w:contextualSpacing/>
              <w:jc w:val="both"/>
              <w:rPr>
                <w:rFonts w:ascii="Times New Roman" w:hAnsi="Times New Roman" w:cs="Times New Roman"/>
                <w:sz w:val="24"/>
                <w:szCs w:val="24"/>
              </w:rPr>
            </w:pPr>
            <w:r>
              <w:rPr>
                <w:rFonts w:ascii="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Pr>
                <w:rFonts w:ascii="Times New Roman" w:hAnsi="Times New Roman" w:eastAsia="Times New Roman" w:cs="Times New Roman"/>
                <w:sz w:val="24"/>
                <w:szCs w:val="24"/>
                <w:highlight w:val="white"/>
              </w:rPr>
              <w:t>другої</w:t>
            </w:r>
            <w:r>
              <w:rPr>
                <w:rFonts w:ascii="Times New Roman" w:hAnsi="Times New Roman" w:cs="Times New Roman"/>
                <w:sz w:val="24"/>
                <w:szCs w:val="24"/>
              </w:rPr>
              <w:t xml:space="preserve"> – п’ятої, сьомої – дев’ятої статті 41 Закону, та Особливостей. </w:t>
            </w:r>
          </w:p>
          <w:p>
            <w:pPr>
              <w:widowControl w:val="0"/>
              <w:spacing w:after="0" w:line="240" w:lineRule="auto"/>
              <w:ind w:left="34" w:firstLine="2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shd w:val="clear" w:color="auto" w:fill="FFFFFF"/>
              <w:spacing w:after="0" w:line="240" w:lineRule="auto"/>
              <w:ind w:left="34" w:firstLine="2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hAnsi="Times New Roman" w:eastAsia="Times New Roman" w:cs="Times New Roman"/>
                <w:sz w:val="24"/>
                <w:szCs w:val="24"/>
                <w:highlight w:val="white"/>
              </w:rPr>
              <w:t>у тому числі за результатами електронного аукціону, кр</w:t>
            </w:r>
            <w:r>
              <w:rPr>
                <w:rFonts w:ascii="Times New Roman" w:hAnsi="Times New Roman" w:eastAsia="Times New Roman" w:cs="Times New Roman"/>
                <w:sz w:val="24"/>
                <w:szCs w:val="24"/>
              </w:rPr>
              <w:t>ім випадків:</w:t>
            </w:r>
          </w:p>
          <w:p>
            <w:pPr>
              <w:widowControl w:val="0"/>
              <w:numPr>
                <w:ilvl w:val="0"/>
                <w:numId w:val="6"/>
              </w:numPr>
              <w:pBdr>
                <w:top w:val="none" w:color="auto" w:sz="0" w:space="0"/>
                <w:left w:val="none" w:color="auto" w:sz="0" w:space="0"/>
                <w:bottom w:val="none" w:color="auto" w:sz="0" w:space="0"/>
                <w:right w:val="none" w:color="auto" w:sz="0" w:space="0"/>
                <w:between w:val="none" w:color="auto" w:sz="0" w:space="0"/>
              </w:pBdr>
              <w:suppressAutoHyphens/>
              <w:spacing w:after="0" w:line="240" w:lineRule="auto"/>
              <w:ind w:left="34" w:firstLine="2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визначення грошового еквівалента зобов’язання в іноземній валюті;</w:t>
            </w:r>
          </w:p>
          <w:p>
            <w:pPr>
              <w:widowControl w:val="0"/>
              <w:numPr>
                <w:ilvl w:val="0"/>
                <w:numId w:val="6"/>
              </w:numPr>
              <w:pBdr>
                <w:top w:val="none" w:color="auto" w:sz="0" w:space="0"/>
                <w:left w:val="none" w:color="auto" w:sz="0" w:space="0"/>
                <w:bottom w:val="none" w:color="auto" w:sz="0" w:space="0"/>
                <w:right w:val="none" w:color="auto" w:sz="0" w:space="0"/>
                <w:between w:val="none" w:color="auto" w:sz="0" w:space="0"/>
              </w:pBdr>
              <w:suppressAutoHyphens/>
              <w:spacing w:after="0" w:line="240" w:lineRule="auto"/>
              <w:ind w:left="34" w:firstLine="2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перерахунку ціни в бік зменшення ціни тендерної пропозиції переможця без зменшення обсягів закупівлі.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cs="Times New Roman"/>
                <w:b/>
                <w:sz w:val="24"/>
                <w:szCs w:val="24"/>
              </w:rPr>
              <w:t>5.</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cs="Times New Roman"/>
                <w:b/>
                <w:sz w:val="24"/>
                <w:szCs w:val="24"/>
              </w:rPr>
              <w:t>Дії замовника при відмові переможця тендеру підписати договір про закупівлю</w:t>
            </w:r>
          </w:p>
        </w:tc>
        <w:tc>
          <w:tcPr>
            <w:tcW w:w="6420" w:type="dxa"/>
          </w:tcPr>
          <w:p>
            <w:pPr>
              <w:shd w:val="clear" w:color="auto" w:fill="FFFFFF"/>
              <w:tabs>
                <w:tab w:val="left" w:pos="1215"/>
              </w:tabs>
              <w:spacing w:after="0" w:line="240" w:lineRule="auto"/>
              <w:ind w:firstLine="325"/>
              <w:jc w:val="both"/>
              <w:rPr>
                <w:rFonts w:ascii="Times New Roman" w:hAnsi="Times New Roman" w:cs="Times New Roman"/>
                <w:sz w:val="24"/>
                <w:szCs w:val="24"/>
              </w:rPr>
            </w:pPr>
            <w:r>
              <w:rPr>
                <w:rFonts w:ascii="Times New Roman" w:hAnsi="Times New Roman" w:cs="Times New Roman"/>
                <w:sz w:val="24"/>
                <w:szCs w:val="24"/>
              </w:rPr>
              <w:t>У разі не надання письмової відмови переможця процедури закупівлі від підписання договору про закупівлю, неукладення договору про закупів</w:t>
            </w:r>
            <w:r>
              <w:rPr>
                <w:rFonts w:ascii="Times New Roman" w:hAnsi="Times New Roman" w:cs="Times New Roman"/>
                <w:color w:val="000000"/>
                <w:sz w:val="24"/>
                <w:szCs w:val="24"/>
              </w:rPr>
              <w:t>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 на підстави абзацу 2 підпункту 3 пункту 44 Особливостей.</w:t>
            </w:r>
          </w:p>
          <w:p>
            <w:pPr>
              <w:widowControl w:val="0"/>
              <w:spacing w:after="0" w:line="240" w:lineRule="auto"/>
              <w:jc w:val="both"/>
              <w:rPr>
                <w:rFonts w:ascii="Times New Roman" w:hAnsi="Times New Roman" w:eastAsia="Times New Roman" w:cs="Times New Roman"/>
                <w:color w:val="FF0000"/>
                <w:sz w:val="24"/>
                <w:szCs w:val="24"/>
              </w:rPr>
            </w:pPr>
            <w:r>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7"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Забезпечення виконання договору про закупівлю</w:t>
            </w:r>
          </w:p>
        </w:tc>
        <w:tc>
          <w:tcPr>
            <w:tcW w:w="6420" w:type="dxa"/>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вимагається.</w:t>
            </w:r>
          </w:p>
        </w:tc>
      </w:tr>
    </w:tbl>
    <w:p>
      <w:pPr>
        <w:widowControl w:val="0"/>
        <w:spacing w:after="0" w:line="240" w:lineRule="auto"/>
        <w:jc w:val="both"/>
        <w:rPr>
          <w:rFonts w:ascii="Times New Roman" w:hAnsi="Times New Roman" w:eastAsia="Times New Roman" w:cs="Times New Roman"/>
          <w:sz w:val="24"/>
          <w:szCs w:val="24"/>
          <w:highlight w:val="green"/>
        </w:rPr>
      </w:pPr>
      <w:bookmarkStart w:id="15" w:name="_heading=h.2s8eyo1" w:colFirst="0" w:colLast="0"/>
      <w:bookmarkEnd w:id="15"/>
    </w:p>
    <w:p>
      <w:pPr>
        <w:spacing w:after="0" w:line="240" w:lineRule="auto"/>
        <w:ind w:left="2160" w:firstLine="720"/>
        <w:rPr>
          <w:rFonts w:ascii="Times New Roman" w:hAnsi="Times New Roman" w:eastAsia="Times New Roman" w:cs="Times New Roman"/>
          <w:sz w:val="24"/>
          <w:szCs w:val="24"/>
          <w:highlight w:val="white"/>
        </w:rPr>
      </w:pPr>
    </w:p>
    <w:p>
      <w:pPr>
        <w:spacing w:after="0" w:line="240" w:lineRule="auto"/>
        <w:ind w:left="5660" w:firstLine="700"/>
        <w:jc w:val="right"/>
        <w:rPr>
          <w:rFonts w:ascii="Times New Roman" w:hAnsi="Times New Roman" w:eastAsia="Times New Roman" w:cs="Times New Roman"/>
          <w:sz w:val="24"/>
          <w:szCs w:val="24"/>
        </w:rPr>
      </w:pPr>
      <w:r>
        <w:rPr>
          <w:rFonts w:ascii="Times New Roman" w:hAnsi="Times New Roman" w:eastAsia="Times New Roman" w:cs="Times New Roman"/>
          <w:b/>
          <w:sz w:val="24"/>
          <w:szCs w:val="24"/>
        </w:rPr>
        <w:t>ДОДАТОК 1</w:t>
      </w:r>
    </w:p>
    <w:p>
      <w:pPr>
        <w:spacing w:after="0" w:line="240" w:lineRule="auto"/>
        <w:ind w:left="5660" w:firstLine="700"/>
        <w:jc w:val="right"/>
        <w:rPr>
          <w:rFonts w:ascii="Times New Roman" w:hAnsi="Times New Roman" w:eastAsia="Times New Roman" w:cs="Times New Roman"/>
          <w:sz w:val="24"/>
          <w:szCs w:val="24"/>
        </w:rPr>
      </w:pPr>
      <w:r>
        <w:rPr>
          <w:rFonts w:ascii="Times New Roman" w:hAnsi="Times New Roman" w:eastAsia="Times New Roman" w:cs="Times New Roman"/>
          <w:i/>
          <w:sz w:val="24"/>
          <w:szCs w:val="24"/>
        </w:rPr>
        <w:t>до тендерної документації</w:t>
      </w:r>
    </w:p>
    <w:p>
      <w:pPr>
        <w:spacing w:after="0" w:line="240" w:lineRule="auto"/>
        <w:ind w:left="5660" w:firstLine="700"/>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 </w:t>
      </w:r>
    </w:p>
    <w:p>
      <w:pPr>
        <w:numPr>
          <w:ilvl w:val="0"/>
          <w:numId w:val="7"/>
        </w:numPr>
        <w:shd w:val="clear" w:color="auto" w:fill="FFFFFF"/>
        <w:spacing w:after="0" w:line="240" w:lineRule="auto"/>
        <w:ind w:left="502"/>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Перелік документів та інформації  для підтвердження відповідності УЧАСНИКА</w:t>
      </w:r>
    </w:p>
    <w:p>
      <w:pPr>
        <w:shd w:val="clear" w:color="auto" w:fill="FFFFFF"/>
        <w:spacing w:after="0" w:line="240" w:lineRule="auto"/>
        <w:ind w:left="502"/>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кваліфікаційним критеріям, визначеним у статті 16 Закону “Про публічні закупівлі”:</w:t>
      </w:r>
    </w:p>
    <w:p>
      <w:pPr>
        <w:spacing w:after="0" w:line="240" w:lineRule="auto"/>
        <w:ind w:left="885"/>
        <w:jc w:val="center"/>
        <w:rPr>
          <w:rFonts w:ascii="Times New Roman" w:hAnsi="Times New Roman" w:eastAsia="Times New Roman" w:cs="Times New Roman"/>
          <w:sz w:val="24"/>
          <w:szCs w:val="24"/>
        </w:rPr>
      </w:pPr>
    </w:p>
    <w:tbl>
      <w:tblPr>
        <w:tblStyle w:val="9"/>
        <w:tblW w:w="9619" w:type="dxa"/>
        <w:jc w:val="center"/>
        <w:tblLayout w:type="fixed"/>
        <w:tblCellMar>
          <w:top w:w="0" w:type="dxa"/>
          <w:left w:w="108" w:type="dxa"/>
          <w:bottom w:w="0" w:type="dxa"/>
          <w:right w:w="108" w:type="dxa"/>
        </w:tblCellMar>
      </w:tblPr>
      <w:tblGrid>
        <w:gridCol w:w="699"/>
        <w:gridCol w:w="2064"/>
        <w:gridCol w:w="6856"/>
      </w:tblGrid>
      <w:tr>
        <w:tblPrEx>
          <w:tblCellMar>
            <w:top w:w="0" w:type="dxa"/>
            <w:left w:w="108" w:type="dxa"/>
            <w:bottom w:w="0" w:type="dxa"/>
            <w:right w:w="108" w:type="dxa"/>
          </w:tblCellMar>
        </w:tblPrEx>
        <w:trPr>
          <w:trHeight w:val="341" w:hRule="atLeast"/>
          <w:jc w:val="center"/>
        </w:trPr>
        <w:tc>
          <w:tcPr>
            <w:tcW w:w="69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 з/п</w:t>
            </w:r>
          </w:p>
        </w:tc>
        <w:tc>
          <w:tcPr>
            <w:tcW w:w="20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Кваліфікаційні критерії</w:t>
            </w:r>
          </w:p>
        </w:tc>
        <w:tc>
          <w:tcPr>
            <w:tcW w:w="685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Документи та інформація, які підтверджують відповідність Учасника кваліфікаційним критеріям</w:t>
            </w:r>
          </w:p>
        </w:tc>
      </w:tr>
      <w:tr>
        <w:tblPrEx>
          <w:tblCellMar>
            <w:top w:w="0" w:type="dxa"/>
            <w:left w:w="108" w:type="dxa"/>
            <w:bottom w:w="0" w:type="dxa"/>
            <w:right w:w="108" w:type="dxa"/>
          </w:tblCellMar>
        </w:tblPrEx>
        <w:trPr>
          <w:trHeight w:val="947" w:hRule="atLeast"/>
          <w:jc w:val="center"/>
        </w:trPr>
        <w:tc>
          <w:tcPr>
            <w:tcW w:w="69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1</w:t>
            </w:r>
          </w:p>
        </w:tc>
        <w:tc>
          <w:tcPr>
            <w:tcW w:w="20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Наявність обладнання, матеріально-технічної бази та технологій</w:t>
            </w:r>
          </w:p>
        </w:tc>
        <w:tc>
          <w:tcPr>
            <w:tcW w:w="685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20"/>
              <w:numPr>
                <w:ilvl w:val="1"/>
                <w:numId w:val="8"/>
              </w:numPr>
              <w:shd w:val="clear" w:color="auto" w:fill="FFFFFF"/>
              <w:spacing w:after="0" w:line="240" w:lineRule="auto"/>
              <w:ind w:left="0" w:firstLine="523"/>
              <w:jc w:val="both"/>
              <w:rPr>
                <w:rFonts w:ascii="Times New Roman" w:hAnsi="Times New Roman" w:cs="Times New Roman"/>
              </w:rPr>
            </w:pPr>
            <w:r>
              <w:rPr>
                <w:rFonts w:ascii="Times New Roman" w:hAnsi="Times New Roman" w:eastAsia="Times New Roman" w:cs="Times New Roman"/>
              </w:rPr>
              <w:t xml:space="preserve"> </w:t>
            </w:r>
            <w:r>
              <w:rPr>
                <w:rFonts w:ascii="Times New Roman" w:hAnsi="Times New Roman" w:cs="Times New Roman"/>
              </w:rPr>
              <w:t>Довідка в довільній формі про наявність обладнання, матеріально-технічної бази та технологій, необхідних для надання послуг, визначених у технічних вимогах, із зазначенням найменування, правової підстави володіння / користування.</w:t>
            </w:r>
          </w:p>
          <w:p>
            <w:pPr>
              <w:pStyle w:val="50"/>
              <w:ind w:firstLine="523"/>
              <w:jc w:val="both"/>
              <w:rPr>
                <w:rFonts w:eastAsia="Times New Roman"/>
                <w:sz w:val="22"/>
                <w:szCs w:val="22"/>
                <w:lang w:val="uk-UA"/>
              </w:rPr>
            </w:pPr>
            <w:r>
              <w:rPr>
                <w:rFonts w:eastAsia="Times New Roman"/>
                <w:sz w:val="22"/>
                <w:szCs w:val="22"/>
                <w:lang w:val="uk-UA"/>
              </w:rPr>
              <w:t>Інформаційна довідка повинна містити інформацію про наявність у учасника необхідного обладнання та матеріально-технічної бази із зазначенням наявності засобів зв’язку, спецзасобів індивідуального захисту та самооборони, які відповідають чинному законодавству, ліхтарів, форменого одягу відповідної пори року з атрибутикою охоронного підрозділу, посвідчень охоронників та іменних бейджів.</w:t>
            </w:r>
          </w:p>
          <w:p>
            <w:pPr>
              <w:pStyle w:val="50"/>
              <w:numPr>
                <w:ilvl w:val="1"/>
                <w:numId w:val="9"/>
              </w:numPr>
              <w:ind w:left="0" w:firstLine="523"/>
              <w:jc w:val="both"/>
              <w:rPr>
                <w:sz w:val="22"/>
                <w:szCs w:val="22"/>
                <w:shd w:val="clear" w:color="auto" w:fill="FFFFFF"/>
                <w:lang w:val="uk-UA"/>
              </w:rPr>
            </w:pPr>
            <w:r>
              <w:rPr>
                <w:rFonts w:eastAsia="Times New Roman"/>
                <w:sz w:val="22"/>
                <w:szCs w:val="22"/>
                <w:lang w:val="uk-UA"/>
              </w:rPr>
              <w:t>Наявність не менше одного службового легкового транспортного засобу. На підтвердження виконання даної вимоги, Учасником у складі пропозиції надається гарантійний лист із зазначенням назви, марки, типу транспортного засобу, державного реєстраційного номеру тощо. На підтвердження права користування транспортним засобом надати підтверджуючий документ, а саме свідоцтво про реєстрацію транспортного засобу (технічний паспорт)</w:t>
            </w:r>
            <w:r>
              <w:rPr>
                <w:rFonts w:eastAsia="Times New Roman"/>
                <w:sz w:val="22"/>
                <w:szCs w:val="22"/>
              </w:rPr>
              <w:t xml:space="preserve"> або</w:t>
            </w:r>
            <w:r>
              <w:rPr>
                <w:rFonts w:eastAsia="Times New Roman"/>
                <w:sz w:val="22"/>
                <w:szCs w:val="22"/>
                <w:lang w:val="uk-UA"/>
              </w:rPr>
              <w:t xml:space="preserve"> договір оренди-найму тощо. А також Форму 20-ОПП «Повідомлення про об'єкти оподаткування або об'єкти, пов'язані з оподаткуванням або через які провадиться діяльність».</w:t>
            </w:r>
          </w:p>
          <w:p>
            <w:pPr>
              <w:pStyle w:val="50"/>
              <w:numPr>
                <w:ilvl w:val="1"/>
                <w:numId w:val="9"/>
              </w:numPr>
              <w:ind w:left="0" w:firstLine="523"/>
              <w:jc w:val="both"/>
              <w:rPr>
                <w:sz w:val="22"/>
                <w:szCs w:val="22"/>
                <w:shd w:val="clear" w:color="auto" w:fill="FFFFFF"/>
                <w:lang w:val="uk-UA"/>
              </w:rPr>
            </w:pPr>
            <w:r>
              <w:rPr>
                <w:rFonts w:eastAsia="Times New Roman"/>
                <w:sz w:val="22"/>
                <w:szCs w:val="22"/>
                <w:lang w:val="uk-UA"/>
              </w:rPr>
              <w:t>Наявність пульту централізованого спостереження. У складі пропозиції Учасника надається Довідка про наявність централізованого пульта охорони власного/орендованого. Замовник залишає за собою право в будь-який час перевірити роботу пульту. На підтвердження виконання даної вимоги у складі пропозиції Учасником надається гарантійний лист, а також документальне підтвердження права власності або користування ним – договір купівлі-продажу (оренди) або прибуткова/видаткова накладна тощо.</w:t>
            </w:r>
          </w:p>
        </w:tc>
      </w:tr>
      <w:tr>
        <w:tblPrEx>
          <w:tblCellMar>
            <w:top w:w="0" w:type="dxa"/>
            <w:left w:w="108" w:type="dxa"/>
            <w:bottom w:w="0" w:type="dxa"/>
            <w:right w:w="108" w:type="dxa"/>
          </w:tblCellMar>
        </w:tblPrEx>
        <w:trPr>
          <w:trHeight w:val="20" w:hRule="atLeast"/>
          <w:jc w:val="center"/>
        </w:trPr>
        <w:tc>
          <w:tcPr>
            <w:tcW w:w="69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2</w:t>
            </w:r>
          </w:p>
        </w:tc>
        <w:tc>
          <w:tcPr>
            <w:tcW w:w="20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Наявність працівників відповідної кваліфікації, які мають необхідні знання та досвід</w:t>
            </w:r>
          </w:p>
        </w:tc>
        <w:tc>
          <w:tcPr>
            <w:tcW w:w="685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4" w:firstLine="283"/>
              <w:jc w:val="both"/>
              <w:rPr>
                <w:rFonts w:ascii="Times New Roman" w:hAnsi="Times New Roman" w:eastAsia="Times New Roman" w:cs="Times New Roman"/>
              </w:rPr>
            </w:pPr>
            <w:r>
              <w:rPr>
                <w:rFonts w:ascii="Times New Roman" w:hAnsi="Times New Roman" w:eastAsia="Times New Roman" w:cs="Times New Roman"/>
              </w:rPr>
              <w:t>2.1. Довідка в довільній формі про наявність працівників відповідної кваліфікації, які мають необхідні знання та досвід, необхідні для виконання предмету закупівлі:</w:t>
            </w:r>
          </w:p>
          <w:p>
            <w:pPr>
              <w:spacing w:after="0" w:line="240" w:lineRule="auto"/>
              <w:ind w:left="4" w:firstLine="283"/>
              <w:jc w:val="both"/>
              <w:rPr>
                <w:rFonts w:ascii="Times New Roman" w:hAnsi="Times New Roman" w:eastAsia="Times New Roman" w:cs="Times New Roman"/>
              </w:rPr>
            </w:pPr>
            <w:r>
              <w:rPr>
                <w:rFonts w:ascii="Times New Roman" w:hAnsi="Times New Roman" w:eastAsia="Times New Roman" w:cs="Times New Roman"/>
              </w:rPr>
              <w:t>- Довідка учасника про наявність в штаті працівників не менше 2 охоронників відповідної фахової підготовки та кваліфікації, які мають необхідні знання та досвід, та 2 підмінних охоронника (у випадку хвороби, відпустки тощо).</w:t>
            </w:r>
          </w:p>
          <w:p>
            <w:pPr>
              <w:spacing w:after="0" w:line="240" w:lineRule="auto"/>
              <w:ind w:left="4" w:firstLine="283"/>
              <w:jc w:val="both"/>
              <w:rPr>
                <w:rFonts w:ascii="Times New Roman" w:hAnsi="Times New Roman" w:eastAsia="Times New Roman" w:cs="Times New Roman"/>
              </w:rPr>
            </w:pPr>
            <w:r>
              <w:rPr>
                <w:rFonts w:ascii="Times New Roman" w:hAnsi="Times New Roman" w:eastAsia="Times New Roman" w:cs="Times New Roman"/>
              </w:rPr>
              <w:t xml:space="preserve">Охоронники повинні бути забезпечені відповідним форменим одягом за сезоном (костюм, берці, головний убор) з відповідними знаками належності до «Виконавця» (всі співробітники, які залучаються до охорони Об’єкта, повинні мати єдину форму одягу) відповідно до Ліцензійних умов провадження охоронної діяльності, затверджених постановою Кабінету Міністрів України від 18.11.2015 № 960. </w:t>
            </w:r>
          </w:p>
          <w:p>
            <w:pPr>
              <w:spacing w:after="0" w:line="240" w:lineRule="auto"/>
              <w:ind w:firstLine="283"/>
              <w:contextualSpacing/>
              <w:jc w:val="both"/>
              <w:rPr>
                <w:rFonts w:ascii="Times New Roman" w:hAnsi="Times New Roman" w:cs="Times New Roman"/>
                <w:iCs/>
              </w:rPr>
            </w:pPr>
            <w:r>
              <w:rPr>
                <w:rFonts w:ascii="Times New Roman" w:hAnsi="Times New Roman" w:cs="Times New Roman"/>
                <w:iCs/>
              </w:rPr>
              <w:t>2.2. Документи на кожного з працівників, зазначених в довідці згідно пункту 2.1. тендерної документації, що підтверджують відповідність персоналу охорони кваліфікаційним вимогам, які встановлені Ліцензійними умовами провадження охоронної діяльності, а саме:</w:t>
            </w:r>
          </w:p>
          <w:p>
            <w:pPr>
              <w:spacing w:after="0" w:line="240" w:lineRule="auto"/>
              <w:ind w:firstLine="283"/>
              <w:contextualSpacing/>
              <w:jc w:val="both"/>
              <w:rPr>
                <w:rFonts w:ascii="Times New Roman" w:hAnsi="Times New Roman" w:cs="Times New Roman"/>
                <w:iCs/>
              </w:rPr>
            </w:pPr>
            <w:r>
              <w:rPr>
                <w:rFonts w:ascii="Times New Roman" w:hAnsi="Times New Roman" w:cs="Times New Roman"/>
                <w:iCs/>
              </w:rPr>
              <w:t xml:space="preserve">2.2.1. Копії </w:t>
            </w:r>
            <w:r>
              <w:rPr>
                <w:rFonts w:ascii="Times New Roman" w:hAnsi="Times New Roman" w:cs="Times New Roman"/>
              </w:rPr>
              <w:t>документів, що підтверджують проходження працівниками Учасника, які вказані у довідці п.2.1., професійної підготовки/перепідготовки з урахуванням вимог Закону України «Про охоронну діяльність», 3-го кваліфікаційного розряду.</w:t>
            </w:r>
          </w:p>
          <w:p>
            <w:pPr>
              <w:spacing w:after="0" w:line="240" w:lineRule="auto"/>
              <w:ind w:firstLine="460"/>
              <w:contextualSpacing/>
              <w:jc w:val="both"/>
              <w:rPr>
                <w:rFonts w:ascii="Times New Roman" w:hAnsi="Times New Roman" w:cs="Times New Roman"/>
              </w:rPr>
            </w:pPr>
            <w:r>
              <w:rPr>
                <w:rFonts w:ascii="Times New Roman" w:hAnsi="Times New Roman" w:cs="Times New Roman"/>
                <w:iCs/>
              </w:rPr>
              <w:t>2.2.2.</w:t>
            </w:r>
            <w:r>
              <w:rPr>
                <w:rFonts w:ascii="Times New Roman" w:hAnsi="Times New Roman" w:cs="Times New Roman"/>
              </w:rPr>
              <w:t xml:space="preserve"> Копії сертифікатів встановленого зразка про проходження працівниками Учасника, які вказані у довідці п.2.1. профілактичних наркологічних оглядів та довідки встановленого зразка про проходження працівниками Учасника, які вказані у довідці п.2.1., обов’язкового попереднього або періодичного психіатричних оглядів на посаді охоронник без зброї;</w:t>
            </w:r>
          </w:p>
          <w:p>
            <w:pPr>
              <w:spacing w:after="0" w:line="240" w:lineRule="auto"/>
              <w:ind w:firstLine="460"/>
              <w:contextualSpacing/>
              <w:jc w:val="both"/>
              <w:rPr>
                <w:rFonts w:ascii="Times New Roman" w:hAnsi="Times New Roman" w:cs="Times New Roman"/>
              </w:rPr>
            </w:pPr>
            <w:r>
              <w:rPr>
                <w:rFonts w:ascii="Times New Roman" w:hAnsi="Times New Roman" w:cs="Times New Roman"/>
              </w:rPr>
              <w:t>Примітка:  форми за номером 100-2/о або 140/о та 122/о.</w:t>
            </w:r>
          </w:p>
          <w:p>
            <w:pPr>
              <w:tabs>
                <w:tab w:val="left" w:pos="284"/>
                <w:tab w:val="left" w:pos="709"/>
                <w:tab w:val="left" w:pos="851"/>
              </w:tabs>
              <w:spacing w:after="0" w:line="240" w:lineRule="auto"/>
              <w:ind w:firstLine="460"/>
              <w:jc w:val="both"/>
              <w:rPr>
                <w:rFonts w:ascii="Times New Roman" w:hAnsi="Times New Roman" w:cs="Times New Roman"/>
              </w:rPr>
            </w:pPr>
            <w:r>
              <w:rPr>
                <w:rFonts w:ascii="Times New Roman" w:hAnsi="Times New Roman" w:cs="Times New Roman"/>
              </w:rPr>
              <w:t>2.2.3. Копії документів про проходження працівниками Учасника, які вказані у довідці п.2.1., обов’язкового медичного огляду на посаді охоронник без зброї;</w:t>
            </w:r>
          </w:p>
          <w:p>
            <w:pPr>
              <w:tabs>
                <w:tab w:val="left" w:pos="284"/>
                <w:tab w:val="left" w:pos="709"/>
                <w:tab w:val="left" w:pos="851"/>
              </w:tabs>
              <w:spacing w:after="0" w:line="240" w:lineRule="auto"/>
              <w:ind w:firstLine="460"/>
              <w:jc w:val="both"/>
              <w:rPr>
                <w:rFonts w:ascii="Times New Roman" w:hAnsi="Times New Roman" w:cs="Times New Roman"/>
              </w:rPr>
            </w:pPr>
            <w:r>
              <w:rPr>
                <w:rFonts w:ascii="Times New Roman" w:hAnsi="Times New Roman" w:cs="Times New Roman"/>
              </w:rPr>
              <w:t xml:space="preserve">Надані копії документів Учасником у складі тендерної пропозиції на виконання вищезазначеної інформації (п.2.2.2, п.2.2.3) мають бути чинні на день подання тендерної пропозиції. </w:t>
            </w:r>
          </w:p>
          <w:p>
            <w:pPr>
              <w:tabs>
                <w:tab w:val="left" w:pos="284"/>
                <w:tab w:val="left" w:pos="709"/>
                <w:tab w:val="left" w:pos="851"/>
              </w:tabs>
              <w:spacing w:after="0" w:line="240" w:lineRule="auto"/>
              <w:ind w:firstLine="287"/>
              <w:jc w:val="both"/>
              <w:rPr>
                <w:rFonts w:ascii="Times New Roman" w:hAnsi="Times New Roman" w:cs="Times New Roman"/>
              </w:rPr>
            </w:pPr>
            <w:r>
              <w:rPr>
                <w:rFonts w:ascii="Times New Roman" w:hAnsi="Times New Roman" w:cs="Times New Roman"/>
              </w:rPr>
              <w:t>2.2.4. Копії витягів (скорочений/повний) на охоронників, зазначених у п.2.1. даного розділу з  інформаційно-аналітичної системи «Облік відомостей про притягнення особи до кримінальної відповідальності та наявності судимості», виданих у поточному році, про відсутність непогашеної чи не знятої в установленому законом порядку судимості за скоєння умисних злочинів.</w:t>
            </w:r>
          </w:p>
          <w:p>
            <w:pPr>
              <w:widowControl w:val="0"/>
              <w:tabs>
                <w:tab w:val="left" w:pos="59"/>
              </w:tabs>
              <w:spacing w:after="0" w:line="240" w:lineRule="auto"/>
              <w:ind w:firstLine="287"/>
              <w:jc w:val="both"/>
              <w:rPr>
                <w:rFonts w:ascii="Times New Roman" w:hAnsi="Times New Roman" w:cs="Times New Roman"/>
              </w:rPr>
            </w:pPr>
            <w:r>
              <w:rPr>
                <w:rFonts w:ascii="Times New Roman" w:hAnsi="Times New Roman" w:cs="Times New Roman"/>
              </w:rPr>
              <w:t xml:space="preserve">2.3. На кожного працівника, зазначеного у довідці п. 2.1, необхідно надати копії документів, які свідчать про наявність трудових взаємовідносин з Учасником, дійсних на дату проведення тендеру: </w:t>
            </w:r>
          </w:p>
          <w:p>
            <w:pPr>
              <w:widowControl w:val="0"/>
              <w:tabs>
                <w:tab w:val="left" w:pos="59"/>
              </w:tabs>
              <w:spacing w:after="0" w:line="240" w:lineRule="auto"/>
              <w:ind w:firstLine="287"/>
              <w:jc w:val="both"/>
              <w:rPr>
                <w:rFonts w:ascii="Times New Roman" w:hAnsi="Times New Roman" w:eastAsia="Times New Roman" w:cs="Times New Roman"/>
                <w:lang w:eastAsia="uk-UA"/>
              </w:rPr>
            </w:pPr>
            <w:r>
              <w:rPr>
                <w:rFonts w:ascii="Times New Roman" w:hAnsi="Times New Roman" w:eastAsia="Times New Roman" w:cs="Times New Roman"/>
                <w:lang w:eastAsia="uk-UA"/>
              </w:rPr>
              <w:t xml:space="preserve">- </w:t>
            </w:r>
            <w:r>
              <w:rPr>
                <w:rFonts w:ascii="Times New Roman" w:hAnsi="Times New Roman" w:cs="Times New Roman"/>
              </w:rPr>
              <w:t>трудова книжка або наказ про призначення на посаду</w:t>
            </w:r>
            <w:r>
              <w:rPr>
                <w:rFonts w:ascii="Times New Roman" w:hAnsi="Times New Roman" w:eastAsia="Times New Roman" w:cs="Times New Roman"/>
                <w:lang w:eastAsia="uk-UA"/>
              </w:rPr>
              <w:t xml:space="preserve"> до штату підприємства Учасника працівників відповідної кваліфікації, які мають необхідні знання та досвід з урахуванням предмета закупівлі та копію повідомлення про прийняття на роботу до Державної податкової служби на працівників, що зазначені у довідці, з відповідною відміткою про отримання державним органом або квитанцією про отримання.</w:t>
            </w:r>
          </w:p>
          <w:p>
            <w:pPr>
              <w:spacing w:after="0" w:line="240" w:lineRule="auto"/>
              <w:ind w:left="4" w:firstLine="287"/>
              <w:jc w:val="both"/>
              <w:rPr>
                <w:rFonts w:ascii="Times New Roman" w:hAnsi="Times New Roman" w:eastAsia="Times New Roman" w:cs="Times New Roman"/>
              </w:rPr>
            </w:pPr>
            <w:r>
              <w:rPr>
                <w:rFonts w:ascii="Times New Roman" w:hAnsi="Times New Roman" w:cs="Times New Roman"/>
                <w:bCs/>
              </w:rPr>
              <w:t xml:space="preserve">2.4. </w:t>
            </w:r>
            <w:r>
              <w:rPr>
                <w:rFonts w:ascii="Times New Roman" w:hAnsi="Times New Roman" w:eastAsia="Times New Roman" w:cs="Times New Roman"/>
              </w:rPr>
              <w:t>З метою дотримання вимог чинного трудового законодавства та забезпечення безперебійного надання послуг Учасник у складі пропозиції надає гарантійний лист зобов’язання в якому гарантує, у разі перемоги, забезпечити надання послуг достатньою кількістю охоронників із врахуванням вимог чинного КЗпПУ.</w:t>
            </w:r>
          </w:p>
          <w:p>
            <w:pPr>
              <w:tabs>
                <w:tab w:val="left" w:pos="3850"/>
              </w:tabs>
              <w:spacing w:after="0" w:line="240" w:lineRule="auto"/>
              <w:ind w:left="4" w:firstLine="287"/>
              <w:jc w:val="both"/>
              <w:rPr>
                <w:rFonts w:ascii="Times New Roman" w:hAnsi="Times New Roman" w:eastAsia="Times New Roman" w:cs="Times New Roman"/>
                <w:b/>
                <w:bCs/>
                <w:i/>
                <w:iCs/>
              </w:rPr>
            </w:pPr>
            <w:r>
              <w:rPr>
                <w:rFonts w:ascii="Times New Roman" w:hAnsi="Times New Roman" w:eastAsia="Times New Roman" w:cs="Times New Roman"/>
                <w:b/>
                <w:bCs/>
                <w:i/>
                <w:iCs/>
              </w:rPr>
              <w:t>Увага! Замовник має право звернутися до відповідних органів для перевірки факту оформлення працівників поданих у переліку.</w:t>
            </w:r>
          </w:p>
          <w:p>
            <w:pPr>
              <w:tabs>
                <w:tab w:val="left" w:pos="284"/>
                <w:tab w:val="left" w:pos="709"/>
                <w:tab w:val="left" w:pos="851"/>
              </w:tabs>
              <w:spacing w:after="0" w:line="240" w:lineRule="auto"/>
              <w:ind w:firstLine="287"/>
              <w:jc w:val="both"/>
              <w:rPr>
                <w:rFonts w:ascii="Times New Roman" w:hAnsi="Times New Roman" w:cs="Times New Roman"/>
              </w:rPr>
            </w:pPr>
            <w:r>
              <w:rPr>
                <w:rFonts w:ascii="Times New Roman" w:hAnsi="Times New Roman" w:eastAsia="Times New Roman" w:cs="Times New Roman"/>
              </w:rPr>
              <w:t>2.5.</w:t>
            </w:r>
            <w:r>
              <w:rPr>
                <w:rFonts w:ascii="Times New Roman" w:hAnsi="Times New Roman" w:eastAsia="Times New Roman" w:cs="Times New Roman"/>
                <w:b/>
                <w:bCs/>
              </w:rPr>
              <w:t xml:space="preserve"> </w:t>
            </w:r>
            <w:r>
              <w:rPr>
                <w:rFonts w:ascii="Times New Roman" w:hAnsi="Times New Roman" w:cs="Times New Roman"/>
              </w:rPr>
              <w:t>Довідку у довільній формі з інформацією про наявність у штаті особи керівного складу Учасника (не менш 1 особи), до посадових обов’язків якої входить організація заходів охорони, а також про відповідність вказаної особи кваліфікаційним вимогам, визначеними Ліцензійними умовами провадження охоронної діяльності, затвердженими постановою Кабінету Міністрів України від 18.11.15 № 960, а саме - зазначений фахівець повинен відповідати одному з таких критеріїв:</w:t>
            </w:r>
          </w:p>
          <w:p>
            <w:pPr>
              <w:tabs>
                <w:tab w:val="left" w:pos="284"/>
                <w:tab w:val="left" w:pos="709"/>
                <w:tab w:val="left" w:pos="851"/>
              </w:tabs>
              <w:spacing w:after="0" w:line="240" w:lineRule="auto"/>
              <w:ind w:firstLine="287"/>
              <w:jc w:val="both"/>
              <w:rPr>
                <w:rFonts w:ascii="Times New Roman" w:hAnsi="Times New Roman" w:cs="Times New Roman"/>
              </w:rPr>
            </w:pPr>
            <w:r>
              <w:rPr>
                <w:rFonts w:ascii="Times New Roman" w:hAnsi="Times New Roman" w:cs="Times New Roman"/>
              </w:rPr>
              <w:t>- вища освіта і стаж роботи не менше трьох років на посадах офіцерського складу в оперативних і слідчих підрозділах органів внутрішніх справ або міліції охорони або СБУ або стаж не менше трьох років на командних посадах стройових частин та навчальних закладів Збройних Сил, на посадах середнього та старшого начальницького складу правоохоронних органів, військових формувань, утворених відповідно до законів, та відомчої воєнізованої охорони;</w:t>
            </w:r>
          </w:p>
          <w:p>
            <w:pPr>
              <w:tabs>
                <w:tab w:val="left" w:pos="284"/>
                <w:tab w:val="left" w:pos="709"/>
                <w:tab w:val="left" w:pos="851"/>
              </w:tabs>
              <w:spacing w:after="0" w:line="240" w:lineRule="auto"/>
              <w:ind w:firstLine="287"/>
              <w:jc w:val="both"/>
              <w:rPr>
                <w:rFonts w:ascii="Times New Roman" w:hAnsi="Times New Roman" w:cs="Times New Roman"/>
              </w:rPr>
            </w:pPr>
            <w:r>
              <w:rPr>
                <w:rFonts w:ascii="Times New Roman" w:hAnsi="Times New Roman" w:cs="Times New Roman"/>
              </w:rPr>
              <w:t>- вища освіта і стаж роботи на керівних посадах (директора, заступника директора або керівника філії або іншого відокремленого підрозділу) суб’єкта охоронної діяльності не менше трьох років або стаж не менше трьох років на посадах, відповідальних за напрям охорони;</w:t>
            </w:r>
          </w:p>
          <w:p>
            <w:pPr>
              <w:spacing w:after="0" w:line="240" w:lineRule="auto"/>
              <w:ind w:firstLine="460"/>
              <w:contextualSpacing/>
              <w:jc w:val="both"/>
              <w:rPr>
                <w:rFonts w:ascii="Times New Roman" w:hAnsi="Times New Roman" w:cs="Times New Roman"/>
              </w:rPr>
            </w:pPr>
            <w:r>
              <w:rPr>
                <w:rFonts w:ascii="Times New Roman" w:hAnsi="Times New Roman" w:cs="Times New Roman"/>
              </w:rPr>
              <w:t>- вища юридична освіта і стаж роботи за спеціальністю у суб’єкта охоронної діяльності не менше трьох років. Додатково надати документи, що підтверджують відповідність вказаної особи одному з зазначених вище критеріїв. На підтвердження надати копії документів, що підтверджують відповідність фахівця з організації заходів охорони необхідним вимогам (Постанова КМУ від 18.11.2015р. № 960, витягу/довідку з послужного списку, диплому про освіту), що підтверджують відповідність фахівця з організації заходів охорони необхідним вимогам (надати копії медичного огляду, копії дійсних сертифікатів про перевірку психіатра, нарколога (форми за номером 100-2/о або 140/о та 122/о.); копію витягу (скорочений/повний) з інформаційно-аналітичної системи «Облік відомостей про притягнення особи до кримінальної відповідальності та наявності судимості» (виданої у поточному році), про відсутність непогашеної чи не знятої в установленому законом порядку судимості за скоєння умисних злочинів, трудова книжка або наказ про призначення на посаду.</w:t>
            </w:r>
          </w:p>
          <w:p>
            <w:pPr>
              <w:tabs>
                <w:tab w:val="left" w:pos="284"/>
                <w:tab w:val="left" w:pos="709"/>
                <w:tab w:val="left" w:pos="851"/>
              </w:tabs>
              <w:spacing w:after="0" w:line="240" w:lineRule="auto"/>
              <w:ind w:firstLine="287"/>
              <w:jc w:val="both"/>
              <w:rPr>
                <w:rFonts w:ascii="Times New Roman" w:hAnsi="Times New Roman" w:cs="Times New Roman"/>
              </w:rPr>
            </w:pPr>
            <w:r>
              <w:rPr>
                <w:rFonts w:ascii="Times New Roman" w:hAnsi="Times New Roman" w:cs="Times New Roman"/>
              </w:rPr>
              <w:t>Надані копії документів Учасником у складі тендерної пропозиції на виконання вищезазначеної інформації (п.2.5) повинні бути чинні на день подання тендерної пропозиції.</w:t>
            </w:r>
          </w:p>
          <w:p>
            <w:pPr>
              <w:spacing w:after="0" w:line="240" w:lineRule="auto"/>
              <w:ind w:firstLine="287"/>
              <w:jc w:val="both"/>
              <w:rPr>
                <w:rFonts w:ascii="Times New Roman" w:hAnsi="Times New Roman" w:eastAsia="Times New Roman" w:cs="Times New Roman"/>
                <w:lang w:eastAsia="uk-UA"/>
              </w:rPr>
            </w:pPr>
            <w:r>
              <w:rPr>
                <w:rFonts w:ascii="Times New Roman" w:hAnsi="Times New Roman" w:eastAsia="Times New Roman" w:cs="Times New Roman"/>
              </w:rPr>
              <w:t>2.6.</w:t>
            </w:r>
            <w:r>
              <w:rPr>
                <w:rFonts w:ascii="Times New Roman" w:hAnsi="Times New Roman" w:eastAsia="Times New Roman" w:cs="Times New Roman"/>
                <w:b/>
                <w:bCs/>
              </w:rPr>
              <w:t xml:space="preserve"> </w:t>
            </w:r>
            <w:r>
              <w:rPr>
                <w:rFonts w:ascii="Times New Roman" w:hAnsi="Times New Roman" w:eastAsia="Times New Roman" w:cs="Times New Roman"/>
                <w:lang w:eastAsia="uk-UA"/>
              </w:rPr>
              <w:t>Обов’язкова наявність у штаті учасника особи (працівника), яка відповідальна за пожежну безпеку та охорону праці. На підтвердження Учасник повинен надати  наказ про призначення такої особи, посвідчення /свідоцтво/ диплом або інший документ про проходження  навчання та перевірку знань  з питань пожежної безпеки та охорони праці.</w:t>
            </w:r>
          </w:p>
        </w:tc>
      </w:tr>
      <w:tr>
        <w:tblPrEx>
          <w:tblCellMar>
            <w:top w:w="0" w:type="dxa"/>
            <w:left w:w="108" w:type="dxa"/>
            <w:bottom w:w="0" w:type="dxa"/>
            <w:right w:w="108" w:type="dxa"/>
          </w:tblCellMar>
        </w:tblPrEx>
        <w:trPr>
          <w:trHeight w:val="873" w:hRule="atLeast"/>
          <w:jc w:val="center"/>
        </w:trPr>
        <w:tc>
          <w:tcPr>
            <w:tcW w:w="69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3</w:t>
            </w:r>
          </w:p>
        </w:tc>
        <w:tc>
          <w:tcPr>
            <w:tcW w:w="20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firstLine="429"/>
              <w:jc w:val="both"/>
              <w:rPr>
                <w:rFonts w:ascii="Times New Roman" w:hAnsi="Times New Roman" w:eastAsia="Times New Roman" w:cs="Times New Roman"/>
              </w:rPr>
            </w:pPr>
            <w:r>
              <w:rPr>
                <w:rFonts w:ascii="Times New Roman" w:hAnsi="Times New Roman" w:eastAsia="Times New Roman" w:cs="Times New Roman"/>
              </w:rPr>
              <w:t>3.1. На підтвердження досвіду виконання аналогічного (аналогічних) за предметом закупівлі договору (договорів) Учасник має надати:</w:t>
            </w:r>
          </w:p>
          <w:p>
            <w:pPr>
              <w:spacing w:after="0" w:line="240" w:lineRule="auto"/>
              <w:ind w:firstLine="429"/>
              <w:jc w:val="both"/>
              <w:rPr>
                <w:rFonts w:ascii="Times New Roman" w:hAnsi="Times New Roman" w:eastAsia="Times New Roman" w:cs="Times New Roman"/>
              </w:rPr>
            </w:pPr>
            <w:r>
              <w:rPr>
                <w:rFonts w:ascii="Times New Roman" w:hAnsi="Times New Roman" w:eastAsia="Times New Roman" w:cs="Times New Roman"/>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pPr>
              <w:spacing w:after="0" w:line="240" w:lineRule="auto"/>
              <w:ind w:firstLine="429"/>
              <w:jc w:val="both"/>
              <w:rPr>
                <w:rFonts w:ascii="Times New Roman" w:hAnsi="Times New Roman" w:cs="Times New Roman"/>
                <w:bCs/>
              </w:rPr>
            </w:pPr>
            <w:r>
              <w:rPr>
                <w:rFonts w:ascii="Times New Roman" w:hAnsi="Times New Roman" w:eastAsia="Times New Roman" w:cs="Times New Roman"/>
                <w:b/>
                <w:i/>
              </w:rPr>
              <w:t>Аналогічним вважається договір за предметом закупівлі</w:t>
            </w:r>
            <w:r>
              <w:rPr>
                <w:rFonts w:ascii="Times New Roman" w:hAnsi="Times New Roman" w:cs="Times New Roman"/>
                <w:color w:val="000000"/>
              </w:rPr>
              <w:t xml:space="preserve"> будь-який договір з надання охоронних послуг.</w:t>
            </w:r>
          </w:p>
          <w:p>
            <w:pPr>
              <w:spacing w:after="0" w:line="240" w:lineRule="auto"/>
              <w:ind w:firstLine="429"/>
              <w:jc w:val="both"/>
              <w:rPr>
                <w:rFonts w:ascii="Times New Roman" w:hAnsi="Times New Roman" w:eastAsia="Times New Roman" w:cs="Times New Roman"/>
              </w:rPr>
            </w:pPr>
            <w:r>
              <w:rPr>
                <w:rFonts w:ascii="Times New Roman" w:hAnsi="Times New Roman" w:eastAsia="Times New Roman" w:cs="Times New Roman"/>
              </w:rPr>
              <w:t>3.1.2. Копію аналогічного (аналогічних) договору (договорів) з копією(ями) додаткової(их) угод(и) при наявності, вказаного (вказаних) у вищезазначеній  довідці.</w:t>
            </w:r>
          </w:p>
          <w:p>
            <w:pPr>
              <w:spacing w:after="0" w:line="240" w:lineRule="auto"/>
              <w:ind w:firstLine="429"/>
              <w:jc w:val="both"/>
              <w:rPr>
                <w:rFonts w:ascii="Times New Roman" w:hAnsi="Times New Roman" w:cs="Times New Roman"/>
                <w:color w:val="000000"/>
              </w:rPr>
            </w:pPr>
            <w:r>
              <w:rPr>
                <w:rFonts w:ascii="Times New Roman" w:hAnsi="Times New Roman" w:eastAsia="Times New Roman" w:cs="Times New Roman"/>
              </w:rPr>
              <w:t xml:space="preserve">3.1.3. </w:t>
            </w:r>
            <w:r>
              <w:rPr>
                <w:rFonts w:ascii="Times New Roman" w:hAnsi="Times New Roman" w:cs="Times New Roman"/>
                <w:color w:val="000000"/>
              </w:rPr>
              <w:t xml:space="preserve">На підтвердження виконання наданого (наданих) договору (договорів) </w:t>
            </w:r>
            <w:r>
              <w:rPr>
                <w:rFonts w:ascii="Times New Roman" w:hAnsi="Times New Roman" w:cs="Times New Roman"/>
                <w:color w:val="000000"/>
                <w:u w:val="single"/>
              </w:rPr>
              <w:t>надати</w:t>
            </w:r>
            <w:r>
              <w:rPr>
                <w:rFonts w:ascii="Times New Roman" w:hAnsi="Times New Roman" w:cs="Times New Roman"/>
                <w:color w:val="000000"/>
              </w:rPr>
              <w:t>:</w:t>
            </w:r>
          </w:p>
          <w:p>
            <w:pPr>
              <w:spacing w:after="0" w:line="240" w:lineRule="auto"/>
              <w:jc w:val="both"/>
              <w:rPr>
                <w:rFonts w:ascii="Times New Roman" w:hAnsi="Times New Roman" w:cs="Times New Roman"/>
                <w:bCs/>
                <w:iCs/>
                <w:snapToGrid w:val="0"/>
                <w:sz w:val="24"/>
                <w:szCs w:val="24"/>
              </w:rPr>
            </w:pPr>
            <w:r>
              <w:rPr>
                <w:rFonts w:ascii="Times New Roman" w:hAnsi="Times New Roman" w:eastAsia="Times New Roman" w:cs="Times New Roman"/>
              </w:rPr>
              <w:t>позитивний лист-відгук від попереднього замовника. У наданому листі-відгуку повинна бути надана інформація про відсутність претензій та судових позовів до учасника відносно виконання ним аналогічного договору з боку попереднього замовника.</w:t>
            </w:r>
          </w:p>
        </w:tc>
      </w:tr>
    </w:tbl>
    <w:p>
      <w:pPr>
        <w:pStyle w:val="20"/>
        <w:widowControl w:val="0"/>
        <w:ind w:left="405"/>
        <w:jc w:val="both"/>
        <w:rPr>
          <w:rFonts w:ascii="Times New Roman" w:hAnsi="Times New Roman" w:cs="Times New Roman"/>
          <w:b/>
          <w:lang w:eastAsia="uk-UA"/>
        </w:rPr>
      </w:pPr>
    </w:p>
    <w:p>
      <w:pPr>
        <w:pStyle w:val="20"/>
        <w:widowControl w:val="0"/>
        <w:numPr>
          <w:ilvl w:val="0"/>
          <w:numId w:val="9"/>
        </w:numPr>
        <w:spacing w:after="0" w:line="240" w:lineRule="auto"/>
        <w:jc w:val="both"/>
        <w:rPr>
          <w:rFonts w:ascii="Times New Roman" w:hAnsi="Times New Roman" w:cs="Times New Roman"/>
          <w:b/>
          <w:lang w:eastAsia="uk-UA"/>
        </w:rPr>
      </w:pPr>
      <w:r>
        <w:rPr>
          <w:rFonts w:ascii="Times New Roman" w:hAnsi="Times New Roman" w:eastAsia="Times New Roman" w:cs="Times New Roman"/>
          <w:b/>
          <w:sz w:val="24"/>
          <w:szCs w:val="24"/>
        </w:rPr>
        <w:t xml:space="preserve">Підтвердження відповідності УЧАСНИКА  вимогам, визначеним у статті 17 </w:t>
      </w:r>
      <w:r>
        <w:rPr>
          <w:rFonts w:ascii="Times New Roman" w:hAnsi="Times New Roman" w:cs="Times New Roman"/>
          <w:b/>
          <w:lang w:eastAsia="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pPr>
        <w:widowControl w:val="0"/>
        <w:spacing w:after="0" w:line="240" w:lineRule="auto"/>
        <w:ind w:firstLine="680"/>
        <w:jc w:val="both"/>
        <w:rPr>
          <w:rFonts w:ascii="Times New Roman" w:hAnsi="Times New Roman" w:cs="Times New Roman"/>
          <w:lang w:eastAsia="uk-UA"/>
        </w:rPr>
      </w:pPr>
      <w:r>
        <w:rPr>
          <w:rFonts w:ascii="Times New Roman" w:hAnsi="Times New Roman" w:cs="Times New Roman"/>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widowControl w:val="0"/>
        <w:spacing w:after="0" w:line="240" w:lineRule="auto"/>
        <w:ind w:firstLine="680"/>
        <w:jc w:val="both"/>
        <w:rPr>
          <w:rFonts w:ascii="Times New Roman" w:hAnsi="Times New Roman" w:cs="Times New Roman"/>
          <w:lang w:eastAsia="uk-UA"/>
        </w:rPr>
      </w:pPr>
      <w:r>
        <w:rPr>
          <w:rFonts w:ascii="Times New Roman" w:hAnsi="Times New Roman" w:cs="Times New Roman"/>
          <w:lang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widowControl w:val="0"/>
        <w:spacing w:after="0" w:line="240" w:lineRule="auto"/>
        <w:ind w:firstLine="680"/>
        <w:jc w:val="both"/>
        <w:rPr>
          <w:rFonts w:ascii="Times New Roman" w:hAnsi="Times New Roman" w:cs="Times New Roman"/>
          <w:lang w:eastAsia="uk-UA"/>
        </w:rPr>
      </w:pPr>
      <w:r>
        <w:rPr>
          <w:rFonts w:ascii="Times New Roman" w:hAnsi="Times New Roman" w:cs="Times New Roman"/>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widowControl w:val="0"/>
        <w:spacing w:after="0" w:line="240" w:lineRule="auto"/>
        <w:ind w:firstLine="680"/>
        <w:jc w:val="both"/>
        <w:rPr>
          <w:rFonts w:ascii="Times New Roman" w:hAnsi="Times New Roman" w:cs="Times New Roman"/>
          <w:lang w:eastAsia="uk-UA"/>
        </w:rPr>
      </w:pPr>
      <w:r>
        <w:rPr>
          <w:rFonts w:ascii="Times New Roman" w:hAnsi="Times New Roman" w:cs="Times New Roman"/>
          <w:lang w:eastAsia="uk-UA"/>
        </w:rPr>
        <w:t xml:space="preserve">Учасник  повинен надати </w:t>
      </w:r>
      <w:r>
        <w:rPr>
          <w:rFonts w:ascii="Times New Roman" w:hAnsi="Times New Roman" w:cs="Times New Roman"/>
          <w:b/>
          <w:lang w:eastAsia="uk-UA"/>
        </w:rPr>
        <w:t>довідку у довільній формі</w:t>
      </w:r>
      <w:r>
        <w:rPr>
          <w:rFonts w:ascii="Times New Roman" w:hAnsi="Times New Roman" w:cs="Times New Roman"/>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spacing w:after="0" w:line="240" w:lineRule="auto"/>
        <w:ind w:firstLine="680"/>
        <w:jc w:val="both"/>
        <w:rPr>
          <w:rFonts w:ascii="Times New Roman" w:hAnsi="Times New Roman" w:cs="Times New Roman"/>
          <w:b/>
          <w:lang w:eastAsia="uk-UA"/>
        </w:rPr>
      </w:pPr>
    </w:p>
    <w:p>
      <w:pPr>
        <w:widowControl w:val="0"/>
        <w:spacing w:after="0" w:line="240" w:lineRule="auto"/>
        <w:ind w:firstLine="680"/>
        <w:jc w:val="both"/>
        <w:rPr>
          <w:rFonts w:ascii="Times New Roman" w:hAnsi="Times New Roman" w:cs="Times New Roman"/>
          <w:b/>
          <w:lang w:eastAsia="uk-UA"/>
        </w:rPr>
      </w:pPr>
      <w:r>
        <w:rPr>
          <w:rFonts w:ascii="Times New Roman" w:hAnsi="Times New Roman" w:cs="Times New Roman"/>
          <w:b/>
          <w:lang w:eastAsia="uk-UA"/>
        </w:rPr>
        <w:t>3. Перелік документів та інформації  для підтвердження відповідності ПЕРЕМОЖЦЯ вимогам, визначеним у пункті 47 Особливостей:</w:t>
      </w:r>
    </w:p>
    <w:p>
      <w:pPr>
        <w:widowControl w:val="0"/>
        <w:spacing w:after="0" w:line="240" w:lineRule="auto"/>
        <w:ind w:firstLine="680"/>
        <w:jc w:val="both"/>
        <w:rPr>
          <w:rFonts w:ascii="Times New Roman" w:hAnsi="Times New Roman" w:cs="Times New Roman"/>
          <w:lang w:eastAsia="uk-UA"/>
        </w:rPr>
      </w:pPr>
      <w:r>
        <w:rPr>
          <w:rFonts w:ascii="Times New Roman" w:hAnsi="Times New Roman" w:cs="Times New Roman"/>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widowControl w:val="0"/>
        <w:spacing w:after="0" w:line="240" w:lineRule="auto"/>
        <w:jc w:val="both"/>
        <w:rPr>
          <w:rFonts w:ascii="Times New Roman" w:hAnsi="Times New Roman" w:cs="Times New Roman"/>
          <w:b/>
          <w:lang w:eastAsia="uk-UA"/>
        </w:rPr>
      </w:pPr>
    </w:p>
    <w:p>
      <w:pPr>
        <w:widowControl w:val="0"/>
        <w:spacing w:after="0" w:line="240" w:lineRule="auto"/>
        <w:ind w:firstLine="709"/>
        <w:jc w:val="both"/>
        <w:rPr>
          <w:rFonts w:ascii="Times New Roman" w:hAnsi="Times New Roman" w:cs="Times New Roman"/>
          <w:b/>
          <w:lang w:eastAsia="uk-UA"/>
        </w:rPr>
      </w:pPr>
      <w:r>
        <w:rPr>
          <w:rFonts w:ascii="Times New Roman" w:hAnsi="Times New Roman" w:cs="Times New Roman"/>
          <w:b/>
          <w:lang w:eastAsia="uk-UA"/>
        </w:rPr>
        <w:t>3.1. Документи, які надаються  ПЕРЕМОЖЦЕМ (юридичною особою):</w:t>
      </w:r>
    </w:p>
    <w:p>
      <w:pPr>
        <w:spacing w:after="0" w:line="240" w:lineRule="auto"/>
        <w:jc w:val="right"/>
        <w:rPr>
          <w:rFonts w:ascii="Times New Roman" w:hAnsi="Times New Roman" w:cs="Times New Roman"/>
          <w:b/>
          <w:bCs/>
        </w:rPr>
      </w:pPr>
    </w:p>
    <w:tbl>
      <w:tblPr>
        <w:tblStyle w:val="9"/>
        <w:tblW w:w="9639" w:type="dxa"/>
        <w:tblInd w:w="100" w:type="dxa"/>
        <w:tblLayout w:type="fixed"/>
        <w:tblCellMar>
          <w:top w:w="0" w:type="dxa"/>
          <w:left w:w="108" w:type="dxa"/>
          <w:bottom w:w="0" w:type="dxa"/>
          <w:right w:w="108" w:type="dxa"/>
        </w:tblCellMar>
      </w:tblPr>
      <w:tblGrid>
        <w:gridCol w:w="709"/>
        <w:gridCol w:w="4206"/>
        <w:gridCol w:w="4724"/>
      </w:tblGrid>
      <w:tr>
        <w:tblPrEx>
          <w:tblCellMar>
            <w:top w:w="0" w:type="dxa"/>
            <w:left w:w="108" w:type="dxa"/>
            <w:bottom w:w="0" w:type="dxa"/>
            <w:right w:w="108" w:type="dxa"/>
          </w:tblCellMar>
        </w:tblPrEx>
        <w:trPr>
          <w:trHeight w:val="875" w:hRule="atLeast"/>
        </w:trPr>
        <w:tc>
          <w:tcPr>
            <w:tcW w:w="70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jc w:val="both"/>
              <w:rPr>
                <w:rFonts w:ascii="Times New Roman" w:hAnsi="Times New Roman" w:cs="Times New Roman"/>
                <w:lang w:eastAsia="uk-UA"/>
              </w:rPr>
            </w:pPr>
            <w:r>
              <w:rPr>
                <w:rFonts w:ascii="Times New Roman" w:hAnsi="Times New Roman" w:cs="Times New Roman"/>
                <w:b/>
                <w:lang w:eastAsia="uk-UA"/>
              </w:rPr>
              <w:t>№</w:t>
            </w:r>
          </w:p>
          <w:p>
            <w:pPr>
              <w:widowControl w:val="0"/>
              <w:spacing w:after="0" w:line="240" w:lineRule="auto"/>
              <w:jc w:val="both"/>
              <w:rPr>
                <w:rFonts w:ascii="Times New Roman" w:hAnsi="Times New Roman" w:cs="Times New Roman"/>
                <w:lang w:eastAsia="uk-UA"/>
              </w:rPr>
            </w:pPr>
            <w:r>
              <w:rPr>
                <w:rFonts w:ascii="Times New Roman" w:hAnsi="Times New Roman" w:cs="Times New Roman"/>
                <w:b/>
                <w:lang w:eastAsia="uk-UA"/>
              </w:rPr>
              <w:t>з/п</w:t>
            </w:r>
          </w:p>
        </w:tc>
        <w:tc>
          <w:tcPr>
            <w:tcW w:w="420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jc w:val="both"/>
              <w:rPr>
                <w:rFonts w:ascii="Times New Roman" w:hAnsi="Times New Roman" w:cs="Times New Roman"/>
                <w:lang w:eastAsia="uk-UA"/>
              </w:rPr>
            </w:pPr>
            <w:r>
              <w:rPr>
                <w:rFonts w:ascii="Times New Roman" w:hAnsi="Times New Roman" w:cs="Times New Roman"/>
                <w:b/>
                <w:lang w:eastAsia="uk-UA"/>
              </w:rPr>
              <w:t xml:space="preserve">Вимоги </w:t>
            </w:r>
            <w:r>
              <w:rPr>
                <w:rFonts w:ascii="Times New Roman" w:hAnsi="Times New Roman" w:cs="Times New Roman"/>
                <w:lang w:eastAsia="uk-UA"/>
              </w:rPr>
              <w:t>згідно п. 47 Особливостей</w:t>
            </w:r>
          </w:p>
          <w:p>
            <w:pPr>
              <w:widowControl w:val="0"/>
              <w:spacing w:after="0" w:line="240" w:lineRule="auto"/>
              <w:jc w:val="both"/>
              <w:rPr>
                <w:rFonts w:ascii="Times New Roman" w:hAnsi="Times New Roman" w:cs="Times New Roman"/>
                <w:lang w:eastAsia="uk-UA"/>
              </w:rPr>
            </w:pPr>
          </w:p>
        </w:tc>
        <w:tc>
          <w:tcPr>
            <w:tcW w:w="472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jc w:val="both"/>
              <w:rPr>
                <w:rFonts w:ascii="Times New Roman" w:hAnsi="Times New Roman" w:cs="Times New Roman"/>
                <w:lang w:eastAsia="uk-UA"/>
              </w:rPr>
            </w:pPr>
            <w:r>
              <w:rPr>
                <w:rFonts w:ascii="Times New Roman" w:hAnsi="Times New Roman" w:cs="Times New Roman"/>
                <w:b/>
                <w:lang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tblPrEx>
          <w:tblCellMar>
            <w:top w:w="0" w:type="dxa"/>
            <w:left w:w="108" w:type="dxa"/>
            <w:bottom w:w="0" w:type="dxa"/>
            <w:right w:w="108" w:type="dxa"/>
          </w:tblCellMar>
        </w:tblPrEx>
        <w:trPr>
          <w:trHeight w:val="448" w:hRule="atLeast"/>
        </w:trPr>
        <w:tc>
          <w:tcPr>
            <w:tcW w:w="70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jc w:val="both"/>
              <w:rPr>
                <w:rFonts w:ascii="Times New Roman" w:hAnsi="Times New Roman" w:cs="Times New Roman"/>
                <w:lang w:eastAsia="uk-UA"/>
              </w:rPr>
            </w:pPr>
            <w:r>
              <w:rPr>
                <w:rFonts w:ascii="Times New Roman" w:hAnsi="Times New Roman" w:cs="Times New Roman"/>
                <w:b/>
                <w:lang w:eastAsia="uk-UA"/>
              </w:rPr>
              <w:t>1</w:t>
            </w:r>
          </w:p>
        </w:tc>
        <w:tc>
          <w:tcPr>
            <w:tcW w:w="420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jc w:val="both"/>
              <w:rPr>
                <w:rFonts w:ascii="Times New Roman" w:hAnsi="Times New Roman" w:cs="Times New Roman"/>
                <w:lang w:eastAsia="uk-UA"/>
              </w:rPr>
            </w:pPr>
            <w:r>
              <w:rPr>
                <w:rFonts w:ascii="Times New Roman" w:hAnsi="Times New Roman" w:cs="Times New Roman"/>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spacing w:after="0" w:line="240" w:lineRule="auto"/>
              <w:jc w:val="both"/>
              <w:rPr>
                <w:rFonts w:ascii="Times New Roman" w:hAnsi="Times New Roman" w:cs="Times New Roman"/>
                <w:b/>
                <w:lang w:eastAsia="uk-UA"/>
              </w:rPr>
            </w:pPr>
            <w:r>
              <w:rPr>
                <w:rFonts w:ascii="Times New Roman" w:hAnsi="Times New Roman" w:cs="Times New Roman"/>
                <w:b/>
                <w:lang w:eastAsia="uk-UA"/>
              </w:rPr>
              <w:t>(підпункт 3 пункт 47 Особливостей)</w:t>
            </w:r>
          </w:p>
        </w:tc>
        <w:tc>
          <w:tcPr>
            <w:tcW w:w="472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cs="Times New Roman"/>
                <w:b/>
                <w:i/>
              </w:rPr>
            </w:pPr>
            <w:r>
              <w:rPr>
                <w:rFonts w:ascii="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pPr>
              <w:spacing w:after="0" w:line="240" w:lineRule="auto"/>
              <w:ind w:right="140"/>
              <w:jc w:val="both"/>
              <w:rPr>
                <w:rFonts w:ascii="Times New Roman" w:hAnsi="Times New Roman" w:cs="Times New Roman"/>
                <w:i/>
                <w:sz w:val="20"/>
                <w:szCs w:val="20"/>
              </w:rPr>
            </w:pPr>
            <w:r>
              <w:rPr>
                <w:rFonts w:ascii="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fldChar w:fldCharType="begin"/>
            </w:r>
            <w:r>
              <w:instrText xml:space="preserve"> HYPERLINK "https://zakon.rada.gov.ua/laws/show/1178-2022-%D0%BF/ed20230901" \l "n618" \h </w:instrText>
            </w:r>
            <w:r>
              <w:fldChar w:fldCharType="separate"/>
            </w:r>
            <w:r>
              <w:rPr>
                <w:rFonts w:ascii="Times New Roman" w:hAnsi="Times New Roman" w:cs="Times New Roman"/>
                <w:i/>
                <w:sz w:val="20"/>
                <w:szCs w:val="20"/>
              </w:rPr>
              <w:t>підпунктах 3</w:t>
            </w:r>
            <w:r>
              <w:rPr>
                <w:rFonts w:ascii="Times New Roman" w:hAnsi="Times New Roman" w:cs="Times New Roman"/>
                <w:i/>
                <w:sz w:val="20"/>
                <w:szCs w:val="20"/>
              </w:rPr>
              <w:fldChar w:fldCharType="end"/>
            </w:r>
            <w:r>
              <w:rPr>
                <w:rFonts w:ascii="Times New Roman" w:hAnsi="Times New Roman" w:cs="Times New Roman"/>
                <w:i/>
                <w:sz w:val="20"/>
                <w:szCs w:val="20"/>
              </w:rPr>
              <w:t xml:space="preserve">, </w:t>
            </w:r>
            <w:r>
              <w:fldChar w:fldCharType="begin"/>
            </w:r>
            <w:r>
              <w:instrText xml:space="preserve"> HYPERLINK "https://zakon.rada.gov.ua/laws/show/1178-2022-%D0%BF/ed20230901" \l "n620" \h </w:instrText>
            </w:r>
            <w:r>
              <w:fldChar w:fldCharType="separate"/>
            </w:r>
            <w:r>
              <w:rPr>
                <w:rFonts w:ascii="Times New Roman" w:hAnsi="Times New Roman" w:cs="Times New Roman"/>
                <w:i/>
                <w:sz w:val="20"/>
                <w:szCs w:val="20"/>
              </w:rPr>
              <w:t>5</w:t>
            </w:r>
            <w:r>
              <w:rPr>
                <w:rFonts w:ascii="Times New Roman" w:hAnsi="Times New Roman" w:cs="Times New Roman"/>
                <w:i/>
                <w:sz w:val="20"/>
                <w:szCs w:val="20"/>
              </w:rPr>
              <w:fldChar w:fldCharType="end"/>
            </w:r>
            <w:r>
              <w:rPr>
                <w:rFonts w:ascii="Times New Roman" w:hAnsi="Times New Roman" w:cs="Times New Roman"/>
                <w:i/>
                <w:sz w:val="20"/>
                <w:szCs w:val="20"/>
              </w:rPr>
              <w:t xml:space="preserve">, </w:t>
            </w:r>
            <w:r>
              <w:fldChar w:fldCharType="begin"/>
            </w:r>
            <w:r>
              <w:instrText xml:space="preserve"> HYPERLINK "https://zakon.rada.gov.ua/laws/show/1178-2022-%D0%BF/ed20230901" \l "n621" \h </w:instrText>
            </w:r>
            <w:r>
              <w:fldChar w:fldCharType="separate"/>
            </w:r>
            <w:r>
              <w:rPr>
                <w:rFonts w:ascii="Times New Roman" w:hAnsi="Times New Roman" w:cs="Times New Roman"/>
                <w:i/>
                <w:sz w:val="20"/>
                <w:szCs w:val="20"/>
              </w:rPr>
              <w:t>6</w:t>
            </w:r>
            <w:r>
              <w:rPr>
                <w:rFonts w:ascii="Times New Roman" w:hAnsi="Times New Roman" w:cs="Times New Roman"/>
                <w:i/>
                <w:sz w:val="20"/>
                <w:szCs w:val="20"/>
              </w:rPr>
              <w:fldChar w:fldCharType="end"/>
            </w:r>
            <w:r>
              <w:rPr>
                <w:rFonts w:ascii="Times New Roman" w:hAnsi="Times New Roman" w:cs="Times New Roman"/>
                <w:i/>
                <w:sz w:val="20"/>
                <w:szCs w:val="20"/>
              </w:rPr>
              <w:t xml:space="preserve"> і </w:t>
            </w:r>
            <w:r>
              <w:fldChar w:fldCharType="begin"/>
            </w:r>
            <w:r>
              <w:instrText xml:space="preserve"> HYPERLINK "https://zakon.rada.gov.ua/laws/show/1178-2022-%D0%BF/ed20230901" \l "n627" \h </w:instrText>
            </w:r>
            <w:r>
              <w:fldChar w:fldCharType="separate"/>
            </w:r>
            <w:r>
              <w:rPr>
                <w:rFonts w:ascii="Times New Roman" w:hAnsi="Times New Roman" w:cs="Times New Roman"/>
                <w:i/>
                <w:sz w:val="20"/>
                <w:szCs w:val="20"/>
              </w:rPr>
              <w:t>12</w:t>
            </w:r>
            <w:r>
              <w:rPr>
                <w:rFonts w:ascii="Times New Roman" w:hAnsi="Times New Roman" w:cs="Times New Roman"/>
                <w:i/>
                <w:sz w:val="20"/>
                <w:szCs w:val="20"/>
              </w:rPr>
              <w:fldChar w:fldCharType="end"/>
            </w:r>
            <w:r>
              <w:rPr>
                <w:rFonts w:ascii="Times New Roman" w:hAnsi="Times New Roman" w:cs="Times New Roman"/>
                <w:i/>
                <w:sz w:val="20"/>
                <w:szCs w:val="20"/>
              </w:rPr>
              <w:t xml:space="preserve"> та в </w:t>
            </w:r>
            <w:r>
              <w:fldChar w:fldCharType="begin"/>
            </w:r>
            <w:r>
              <w:instrText xml:space="preserve"> HYPERLINK "https://zakon.rada.gov.ua/laws/show/1178-2022-%D0%BF/ed20230901" \l "n628" \h </w:instrText>
            </w:r>
            <w:r>
              <w:fldChar w:fldCharType="separate"/>
            </w:r>
            <w:r>
              <w:rPr>
                <w:rFonts w:ascii="Times New Roman" w:hAnsi="Times New Roman" w:cs="Times New Roman"/>
                <w:i/>
                <w:sz w:val="20"/>
                <w:szCs w:val="20"/>
              </w:rPr>
              <w:t>абзаці чотирнадцятому</w:t>
            </w:r>
            <w:r>
              <w:rPr>
                <w:rFonts w:ascii="Times New Roman" w:hAnsi="Times New Roman" w:cs="Times New Roman"/>
                <w:i/>
                <w:sz w:val="20"/>
                <w:szCs w:val="20"/>
              </w:rPr>
              <w:fldChar w:fldCharType="end"/>
            </w:r>
            <w:r>
              <w:rPr>
                <w:rFonts w:ascii="Times New Roman" w:hAnsi="Times New Roman" w:cs="Times New Roman"/>
                <w:i/>
                <w:sz w:val="20"/>
                <w:szCs w:val="20"/>
              </w:rPr>
              <w:t xml:space="preserve"> цього пункту.</w:t>
            </w:r>
          </w:p>
          <w:p>
            <w:pPr>
              <w:spacing w:after="0" w:line="240" w:lineRule="auto"/>
              <w:ind w:right="140"/>
              <w:jc w:val="both"/>
              <w:rPr>
                <w:rFonts w:ascii="Times New Roman" w:hAnsi="Times New Roman" w:cs="Times New Roman"/>
                <w:i/>
                <w:sz w:val="20"/>
                <w:szCs w:val="20"/>
              </w:rPr>
            </w:pPr>
            <w:r>
              <w:rPr>
                <w:rFonts w:ascii="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r>
              <w:fldChar w:fldCharType="begin"/>
            </w:r>
            <w:r>
              <w:instrText xml:space="preserve"> HYPERLINK "https://zakon.rada.gov.ua/laws/show/1178-2022-%D0%BF/ed20230901" \l "n618" \h </w:instrText>
            </w:r>
            <w:r>
              <w:fldChar w:fldCharType="separate"/>
            </w:r>
            <w:r>
              <w:rPr>
                <w:rFonts w:ascii="Times New Roman" w:hAnsi="Times New Roman" w:cs="Times New Roman"/>
                <w:i/>
                <w:sz w:val="20"/>
                <w:szCs w:val="20"/>
              </w:rPr>
              <w:t>підпунктах 3</w:t>
            </w:r>
            <w:r>
              <w:rPr>
                <w:rFonts w:ascii="Times New Roman" w:hAnsi="Times New Roman" w:cs="Times New Roman"/>
                <w:i/>
                <w:sz w:val="20"/>
                <w:szCs w:val="20"/>
              </w:rPr>
              <w:fldChar w:fldCharType="end"/>
            </w:r>
            <w:r>
              <w:rPr>
                <w:rFonts w:ascii="Times New Roman" w:hAnsi="Times New Roman" w:cs="Times New Roman"/>
                <w:i/>
                <w:sz w:val="20"/>
                <w:szCs w:val="20"/>
              </w:rPr>
              <w:t xml:space="preserve">, </w:t>
            </w:r>
            <w:r>
              <w:fldChar w:fldCharType="begin"/>
            </w:r>
            <w:r>
              <w:instrText xml:space="preserve"> HYPERLINK "https://zakon.rada.gov.ua/laws/show/1178-2022-%D0%BF/ed20230901" \l "n620" \h </w:instrText>
            </w:r>
            <w:r>
              <w:fldChar w:fldCharType="separate"/>
            </w:r>
            <w:r>
              <w:rPr>
                <w:rFonts w:ascii="Times New Roman" w:hAnsi="Times New Roman" w:cs="Times New Roman"/>
                <w:i/>
                <w:sz w:val="20"/>
                <w:szCs w:val="20"/>
              </w:rPr>
              <w:t>5</w:t>
            </w:r>
            <w:r>
              <w:rPr>
                <w:rFonts w:ascii="Times New Roman" w:hAnsi="Times New Roman" w:cs="Times New Roman"/>
                <w:i/>
                <w:sz w:val="20"/>
                <w:szCs w:val="20"/>
              </w:rPr>
              <w:fldChar w:fldCharType="end"/>
            </w:r>
            <w:r>
              <w:rPr>
                <w:rFonts w:ascii="Times New Roman" w:hAnsi="Times New Roman" w:cs="Times New Roman"/>
                <w:i/>
                <w:sz w:val="20"/>
                <w:szCs w:val="20"/>
              </w:rPr>
              <w:t xml:space="preserve">, </w:t>
            </w:r>
            <w:r>
              <w:fldChar w:fldCharType="begin"/>
            </w:r>
            <w:r>
              <w:instrText xml:space="preserve"> HYPERLINK "https://zakon.rada.gov.ua/laws/show/1178-2022-%D0%BF/ed20230901" \l "n621" \h </w:instrText>
            </w:r>
            <w:r>
              <w:fldChar w:fldCharType="separate"/>
            </w:r>
            <w:r>
              <w:rPr>
                <w:rFonts w:ascii="Times New Roman" w:hAnsi="Times New Roman" w:cs="Times New Roman"/>
                <w:i/>
                <w:sz w:val="20"/>
                <w:szCs w:val="20"/>
              </w:rPr>
              <w:t>6</w:t>
            </w:r>
            <w:r>
              <w:rPr>
                <w:rFonts w:ascii="Times New Roman" w:hAnsi="Times New Roman" w:cs="Times New Roman"/>
                <w:i/>
                <w:sz w:val="20"/>
                <w:szCs w:val="20"/>
              </w:rPr>
              <w:fldChar w:fldCharType="end"/>
            </w:r>
            <w:r>
              <w:rPr>
                <w:rFonts w:ascii="Times New Roman" w:hAnsi="Times New Roman" w:cs="Times New Roman"/>
                <w:i/>
                <w:sz w:val="20"/>
                <w:szCs w:val="20"/>
              </w:rPr>
              <w:t xml:space="preserve"> і </w:t>
            </w:r>
            <w:r>
              <w:fldChar w:fldCharType="begin"/>
            </w:r>
            <w:r>
              <w:instrText xml:space="preserve"> HYPERLINK "https://zakon.rada.gov.ua/laws/show/1178-2022-%D0%BF/ed20230901" \l "n627" \h </w:instrText>
            </w:r>
            <w:r>
              <w:fldChar w:fldCharType="separate"/>
            </w:r>
            <w:r>
              <w:rPr>
                <w:rFonts w:ascii="Times New Roman" w:hAnsi="Times New Roman" w:cs="Times New Roman"/>
                <w:i/>
                <w:sz w:val="20"/>
                <w:szCs w:val="20"/>
              </w:rPr>
              <w:t>12</w:t>
            </w:r>
            <w:r>
              <w:rPr>
                <w:rFonts w:ascii="Times New Roman" w:hAnsi="Times New Roman" w:cs="Times New Roman"/>
                <w:i/>
                <w:sz w:val="20"/>
                <w:szCs w:val="20"/>
              </w:rPr>
              <w:fldChar w:fldCharType="end"/>
            </w:r>
            <w:r>
              <w:rPr>
                <w:rFonts w:ascii="Times New Roman" w:hAnsi="Times New Roman" w:cs="Times New Roman"/>
                <w:i/>
                <w:sz w:val="20"/>
                <w:szCs w:val="20"/>
              </w:rPr>
              <w:t xml:space="preserve"> та в </w:t>
            </w:r>
            <w:r>
              <w:fldChar w:fldCharType="begin"/>
            </w:r>
            <w:r>
              <w:instrText xml:space="preserve"> HYPERLINK "https://zakon.rada.gov.ua/laws/show/1178-2022-%D0%BF/ed20230901" \l "n628" \h </w:instrText>
            </w:r>
            <w:r>
              <w:fldChar w:fldCharType="separate"/>
            </w:r>
            <w:r>
              <w:rPr>
                <w:rFonts w:ascii="Times New Roman" w:hAnsi="Times New Roman" w:cs="Times New Roman"/>
                <w:i/>
                <w:sz w:val="20"/>
                <w:szCs w:val="20"/>
              </w:rPr>
              <w:t>абзаці чотирнадцятому</w:t>
            </w:r>
            <w:r>
              <w:rPr>
                <w:rFonts w:ascii="Times New Roman" w:hAnsi="Times New Roman" w:cs="Times New Roman"/>
                <w:i/>
                <w:sz w:val="20"/>
                <w:szCs w:val="20"/>
              </w:rPr>
              <w:fldChar w:fldCharType="end"/>
            </w:r>
            <w:r>
              <w:rPr>
                <w:rFonts w:ascii="Times New Roman" w:hAnsi="Times New Roman" w:cs="Times New Roman"/>
                <w:i/>
                <w:sz w:val="20"/>
                <w:szCs w:val="20"/>
              </w:rPr>
              <w:t xml:space="preserve"> пункту 47 Особливостей.</w:t>
            </w:r>
          </w:p>
          <w:p>
            <w:pPr>
              <w:spacing w:after="0" w:line="240" w:lineRule="auto"/>
              <w:ind w:right="140"/>
              <w:jc w:val="both"/>
              <w:rPr>
                <w:rFonts w:ascii="Times New Roman" w:hAnsi="Times New Roman" w:cs="Times New Roman"/>
                <w:i/>
                <w:sz w:val="20"/>
                <w:szCs w:val="20"/>
              </w:rPr>
            </w:pPr>
            <w:r>
              <w:rPr>
                <w:rFonts w:ascii="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hAnsi="Times New Roman" w:cs="Times New Roman"/>
                <w:b/>
                <w:i/>
                <w:sz w:val="20"/>
                <w:szCs w:val="20"/>
              </w:rPr>
              <w:t xml:space="preserve"> </w:t>
            </w:r>
            <w:r>
              <w:rPr>
                <w:rFonts w:ascii="Times New Roman" w:hAnsi="Times New Roman" w:cs="Times New Roman"/>
                <w:i/>
                <w:sz w:val="20"/>
                <w:szCs w:val="20"/>
              </w:rPr>
              <w:t>свою роботу, так і відкриватись, поновлюватись у період воєнного стану.</w:t>
            </w:r>
          </w:p>
          <w:p>
            <w:pPr>
              <w:widowControl w:val="0"/>
              <w:spacing w:after="0" w:line="240" w:lineRule="auto"/>
              <w:jc w:val="both"/>
              <w:rPr>
                <w:rFonts w:ascii="Times New Roman" w:hAnsi="Times New Roman" w:cs="Times New Roman"/>
                <w:bCs/>
                <w:lang w:eastAsia="uk-UA"/>
              </w:rPr>
            </w:pPr>
            <w:r>
              <w:rPr>
                <w:rFonts w:ascii="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tblPrEx>
          <w:tblCellMar>
            <w:top w:w="0" w:type="dxa"/>
            <w:left w:w="108" w:type="dxa"/>
            <w:bottom w:w="0" w:type="dxa"/>
            <w:right w:w="108" w:type="dxa"/>
          </w:tblCellMar>
        </w:tblPrEx>
        <w:trPr>
          <w:trHeight w:val="998" w:hRule="atLeast"/>
        </w:trPr>
        <w:tc>
          <w:tcPr>
            <w:tcW w:w="70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jc w:val="both"/>
              <w:rPr>
                <w:rFonts w:ascii="Times New Roman" w:hAnsi="Times New Roman" w:cs="Times New Roman"/>
                <w:lang w:eastAsia="uk-UA"/>
              </w:rPr>
            </w:pPr>
            <w:r>
              <w:rPr>
                <w:rFonts w:ascii="Times New Roman" w:hAnsi="Times New Roman" w:cs="Times New Roman"/>
                <w:b/>
                <w:lang w:eastAsia="uk-UA"/>
              </w:rPr>
              <w:t>2</w:t>
            </w:r>
          </w:p>
        </w:tc>
        <w:tc>
          <w:tcPr>
            <w:tcW w:w="420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jc w:val="both"/>
              <w:rPr>
                <w:rFonts w:ascii="Times New Roman" w:hAnsi="Times New Roman" w:cs="Times New Roman"/>
                <w:lang w:eastAsia="uk-UA"/>
              </w:rPr>
            </w:pPr>
            <w:r>
              <w:rPr>
                <w:rFonts w:ascii="Times New Roman" w:hAnsi="Times New Roman" w:cs="Times New Roman"/>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widowControl w:val="0"/>
              <w:spacing w:after="0" w:line="240" w:lineRule="auto"/>
              <w:jc w:val="both"/>
              <w:rPr>
                <w:rFonts w:ascii="Times New Roman" w:hAnsi="Times New Roman" w:cs="Times New Roman"/>
                <w:b/>
                <w:bCs/>
                <w:lang w:eastAsia="uk-UA"/>
              </w:rPr>
            </w:pPr>
            <w:r>
              <w:rPr>
                <w:rFonts w:ascii="Times New Roman" w:hAnsi="Times New Roman" w:cs="Times New Roman"/>
                <w:b/>
                <w:bCs/>
                <w:lang w:eastAsia="uk-UA"/>
              </w:rPr>
              <w:t>(підпункт 6 пункт 47 Особливостей)</w:t>
            </w:r>
          </w:p>
        </w:tc>
        <w:tc>
          <w:tcPr>
            <w:tcW w:w="4724"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widowControl w:val="0"/>
              <w:spacing w:after="0" w:line="240" w:lineRule="auto"/>
              <w:jc w:val="both"/>
              <w:rPr>
                <w:rFonts w:ascii="Times New Roman" w:hAnsi="Times New Roman" w:cs="Times New Roman"/>
                <w:bCs/>
                <w:lang w:eastAsia="uk-UA"/>
              </w:rPr>
            </w:pPr>
            <w:r>
              <w:rPr>
                <w:rFonts w:ascii="Times New Roman" w:hAnsi="Times New Roman" w:cs="Times New Roman"/>
                <w:bCs/>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hAnsi="Times New Roman" w:cs="Times New Roman"/>
                <w:b/>
                <w:lang w:eastAsia="uk-UA"/>
              </w:rPr>
              <w:t>керівника</w:t>
            </w:r>
            <w:r>
              <w:rPr>
                <w:rFonts w:ascii="Times New Roman" w:hAnsi="Times New Roman" w:cs="Times New Roman"/>
                <w:bCs/>
                <w:lang w:eastAsia="uk-UA"/>
              </w:rPr>
              <w:t xml:space="preserve"> учасника процедури закупівлі. Документ повинен бути не більше тридцятиденної давнини від дати подання документа.</w:t>
            </w:r>
            <w:r>
              <w:rPr>
                <w:rFonts w:ascii="Times New Roman" w:hAnsi="Times New Roman" w:cs="Times New Roman"/>
                <w:lang w:eastAsia="uk-UA"/>
              </w:rPr>
              <w:t> </w:t>
            </w:r>
          </w:p>
        </w:tc>
      </w:tr>
      <w:tr>
        <w:tblPrEx>
          <w:tblCellMar>
            <w:top w:w="0" w:type="dxa"/>
            <w:left w:w="108" w:type="dxa"/>
            <w:bottom w:w="0" w:type="dxa"/>
            <w:right w:w="108" w:type="dxa"/>
          </w:tblCellMar>
        </w:tblPrEx>
        <w:trPr>
          <w:trHeight w:val="1755" w:hRule="atLeast"/>
        </w:trPr>
        <w:tc>
          <w:tcPr>
            <w:tcW w:w="70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jc w:val="both"/>
              <w:rPr>
                <w:rFonts w:ascii="Times New Roman" w:hAnsi="Times New Roman" w:cs="Times New Roman"/>
                <w:lang w:eastAsia="uk-UA"/>
              </w:rPr>
            </w:pPr>
            <w:r>
              <w:rPr>
                <w:rFonts w:ascii="Times New Roman" w:hAnsi="Times New Roman" w:cs="Times New Roman"/>
                <w:b/>
                <w:lang w:eastAsia="uk-UA"/>
              </w:rPr>
              <w:t>3</w:t>
            </w:r>
          </w:p>
        </w:tc>
        <w:tc>
          <w:tcPr>
            <w:tcW w:w="420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jc w:val="both"/>
              <w:rPr>
                <w:rFonts w:ascii="Times New Roman" w:hAnsi="Times New Roman" w:cs="Times New Roman"/>
                <w:lang w:eastAsia="uk-UA"/>
              </w:rPr>
            </w:pPr>
            <w:r>
              <w:rPr>
                <w:rFonts w:ascii="Times New Roman" w:hAnsi="Times New Roman" w:cs="Times New Roman"/>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spacing w:after="0" w:line="240" w:lineRule="auto"/>
              <w:jc w:val="both"/>
              <w:rPr>
                <w:rFonts w:ascii="Times New Roman" w:hAnsi="Times New Roman" w:cs="Times New Roman"/>
                <w:b/>
                <w:lang w:eastAsia="uk-UA"/>
              </w:rPr>
            </w:pPr>
            <w:r>
              <w:rPr>
                <w:rFonts w:ascii="Times New Roman" w:hAnsi="Times New Roman" w:cs="Times New Roman"/>
                <w:b/>
                <w:lang w:eastAsia="uk-UA"/>
              </w:rPr>
              <w:t>(підпункт 12 пункт 47 Особливостей)</w:t>
            </w:r>
          </w:p>
        </w:tc>
        <w:tc>
          <w:tcPr>
            <w:tcW w:w="4724" w:type="dxa"/>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widowControl w:val="0"/>
              <w:spacing w:after="0" w:line="240" w:lineRule="auto"/>
              <w:jc w:val="both"/>
              <w:rPr>
                <w:rFonts w:ascii="Times New Roman" w:hAnsi="Times New Roman" w:cs="Times New Roman"/>
                <w:lang w:eastAsia="uk-UA"/>
              </w:rPr>
            </w:pPr>
          </w:p>
        </w:tc>
      </w:tr>
      <w:tr>
        <w:tblPrEx>
          <w:tblCellMar>
            <w:top w:w="0" w:type="dxa"/>
            <w:left w:w="108" w:type="dxa"/>
            <w:bottom w:w="0" w:type="dxa"/>
            <w:right w:w="108" w:type="dxa"/>
          </w:tblCellMar>
        </w:tblPrEx>
        <w:trPr>
          <w:trHeight w:val="862" w:hRule="atLeast"/>
        </w:trPr>
        <w:tc>
          <w:tcPr>
            <w:tcW w:w="70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jc w:val="both"/>
              <w:rPr>
                <w:rFonts w:ascii="Times New Roman" w:hAnsi="Times New Roman" w:cs="Times New Roman"/>
                <w:b/>
                <w:lang w:eastAsia="uk-UA"/>
              </w:rPr>
            </w:pPr>
            <w:r>
              <w:rPr>
                <w:rFonts w:ascii="Times New Roman" w:hAnsi="Times New Roman" w:cs="Times New Roman"/>
                <w:b/>
                <w:lang w:eastAsia="uk-UA"/>
              </w:rPr>
              <w:t>4</w:t>
            </w:r>
          </w:p>
        </w:tc>
        <w:tc>
          <w:tcPr>
            <w:tcW w:w="420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jc w:val="both"/>
              <w:rPr>
                <w:rFonts w:ascii="Times New Roman" w:hAnsi="Times New Roman" w:cs="Times New Roman"/>
                <w:lang w:eastAsia="uk-UA"/>
              </w:rPr>
            </w:pPr>
            <w:r>
              <w:rPr>
                <w:rFonts w:ascii="Times New Roman" w:hAnsi="Times New Roman" w:cs="Times New Roman"/>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widowControl w:val="0"/>
              <w:spacing w:after="0" w:line="240" w:lineRule="auto"/>
              <w:jc w:val="both"/>
              <w:rPr>
                <w:rFonts w:ascii="Times New Roman" w:hAnsi="Times New Roman" w:cs="Times New Roman"/>
                <w:b/>
                <w:lang w:eastAsia="uk-UA"/>
              </w:rPr>
            </w:pPr>
            <w:r>
              <w:rPr>
                <w:rFonts w:ascii="Times New Roman" w:hAnsi="Times New Roman" w:cs="Times New Roman"/>
                <w:b/>
                <w:lang w:eastAsia="uk-UA"/>
              </w:rPr>
              <w:t>(абзац 14 пункт 47 Особливостей)</w:t>
            </w:r>
          </w:p>
        </w:tc>
        <w:tc>
          <w:tcPr>
            <w:tcW w:w="472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jc w:val="both"/>
              <w:rPr>
                <w:rFonts w:ascii="Times New Roman" w:hAnsi="Times New Roman" w:cs="Times New Roman"/>
                <w:lang w:eastAsia="uk-UA"/>
              </w:rPr>
            </w:pPr>
            <w:r>
              <w:rPr>
                <w:rFonts w:ascii="Times New Roman" w:hAnsi="Times New Roman" w:cs="Times New Roman"/>
                <w:b/>
                <w:lang w:eastAsia="uk-UA"/>
              </w:rPr>
              <w:t>Довідка в довільній формі</w:t>
            </w:r>
            <w:r>
              <w:rPr>
                <w:rFonts w:ascii="Times New Roman" w:hAnsi="Times New Roman" w:cs="Times New Roman"/>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pacing w:after="0" w:line="240" w:lineRule="auto"/>
        <w:jc w:val="right"/>
        <w:rPr>
          <w:rFonts w:ascii="Times New Roman" w:hAnsi="Times New Roman" w:cs="Times New Roman"/>
          <w:b/>
          <w:bCs/>
        </w:rPr>
      </w:pPr>
    </w:p>
    <w:p>
      <w:pPr>
        <w:widowControl w:val="0"/>
        <w:spacing w:after="0" w:line="240" w:lineRule="auto"/>
        <w:ind w:firstLine="709"/>
        <w:jc w:val="both"/>
        <w:rPr>
          <w:rFonts w:ascii="Times New Roman" w:hAnsi="Times New Roman" w:cs="Times New Roman"/>
          <w:lang w:eastAsia="uk-UA"/>
        </w:rPr>
      </w:pPr>
      <w:r>
        <w:rPr>
          <w:rFonts w:ascii="Times New Roman" w:hAnsi="Times New Roman" w:cs="Times New Roman"/>
          <w:b/>
          <w:lang w:eastAsia="uk-UA"/>
        </w:rPr>
        <w:t>3.2. Документи, які надаються ПЕРЕМОЖЦЕМ (фізичною особою чи фізичною особою — підприємцем):</w:t>
      </w:r>
    </w:p>
    <w:p>
      <w:pPr>
        <w:spacing w:after="0" w:line="240" w:lineRule="auto"/>
        <w:jc w:val="right"/>
        <w:rPr>
          <w:rFonts w:ascii="Times New Roman" w:hAnsi="Times New Roman" w:cs="Times New Roman"/>
          <w:b/>
          <w:bCs/>
        </w:rPr>
      </w:pPr>
    </w:p>
    <w:tbl>
      <w:tblPr>
        <w:tblStyle w:val="9"/>
        <w:tblW w:w="9639" w:type="dxa"/>
        <w:tblInd w:w="100" w:type="dxa"/>
        <w:tblLayout w:type="fixed"/>
        <w:tblCellMar>
          <w:top w:w="0" w:type="dxa"/>
          <w:left w:w="108" w:type="dxa"/>
          <w:bottom w:w="0" w:type="dxa"/>
          <w:right w:w="108" w:type="dxa"/>
        </w:tblCellMar>
      </w:tblPr>
      <w:tblGrid>
        <w:gridCol w:w="709"/>
        <w:gridCol w:w="4253"/>
        <w:gridCol w:w="4677"/>
      </w:tblGrid>
      <w:tr>
        <w:tblPrEx>
          <w:tblCellMar>
            <w:top w:w="0" w:type="dxa"/>
            <w:left w:w="108" w:type="dxa"/>
            <w:bottom w:w="0" w:type="dxa"/>
            <w:right w:w="108" w:type="dxa"/>
          </w:tblCellMar>
        </w:tblPrEx>
        <w:trPr>
          <w:trHeight w:val="750" w:hRule="atLeast"/>
        </w:trPr>
        <w:tc>
          <w:tcPr>
            <w:tcW w:w="70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jc w:val="both"/>
              <w:rPr>
                <w:rFonts w:ascii="Times New Roman" w:hAnsi="Times New Roman" w:cs="Times New Roman"/>
                <w:lang w:eastAsia="uk-UA"/>
              </w:rPr>
            </w:pPr>
            <w:r>
              <w:rPr>
                <w:rFonts w:ascii="Times New Roman" w:hAnsi="Times New Roman" w:cs="Times New Roman"/>
                <w:b/>
                <w:lang w:eastAsia="uk-UA"/>
              </w:rPr>
              <w:t>№</w:t>
            </w:r>
          </w:p>
          <w:p>
            <w:pPr>
              <w:widowControl w:val="0"/>
              <w:spacing w:after="0" w:line="240" w:lineRule="auto"/>
              <w:jc w:val="both"/>
              <w:rPr>
                <w:rFonts w:ascii="Times New Roman" w:hAnsi="Times New Roman" w:cs="Times New Roman"/>
                <w:lang w:eastAsia="uk-UA"/>
              </w:rPr>
            </w:pPr>
            <w:r>
              <w:rPr>
                <w:rFonts w:ascii="Times New Roman" w:hAnsi="Times New Roman" w:cs="Times New Roman"/>
                <w:b/>
                <w:lang w:eastAsia="uk-UA"/>
              </w:rPr>
              <w:t>з/п</w:t>
            </w:r>
          </w:p>
        </w:tc>
        <w:tc>
          <w:tcPr>
            <w:tcW w:w="425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jc w:val="both"/>
              <w:rPr>
                <w:rFonts w:ascii="Times New Roman" w:hAnsi="Times New Roman" w:cs="Times New Roman"/>
                <w:b/>
                <w:lang w:eastAsia="uk-UA"/>
              </w:rPr>
            </w:pPr>
            <w:r>
              <w:rPr>
                <w:rFonts w:ascii="Times New Roman" w:hAnsi="Times New Roman" w:cs="Times New Roman"/>
                <w:b/>
                <w:lang w:eastAsia="uk-UA"/>
              </w:rPr>
              <w:t>Вимоги згідно пункту 47 Особливостей</w:t>
            </w:r>
          </w:p>
          <w:p>
            <w:pPr>
              <w:widowControl w:val="0"/>
              <w:spacing w:after="0" w:line="240" w:lineRule="auto"/>
              <w:jc w:val="both"/>
              <w:rPr>
                <w:rFonts w:ascii="Times New Roman" w:hAnsi="Times New Roman" w:cs="Times New Roman"/>
                <w:lang w:eastAsia="uk-UA"/>
              </w:rPr>
            </w:pPr>
          </w:p>
        </w:tc>
        <w:tc>
          <w:tcPr>
            <w:tcW w:w="467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jc w:val="both"/>
              <w:rPr>
                <w:rFonts w:ascii="Times New Roman" w:hAnsi="Times New Roman" w:cs="Times New Roman"/>
                <w:lang w:eastAsia="uk-UA"/>
              </w:rPr>
            </w:pPr>
            <w:r>
              <w:rPr>
                <w:rFonts w:ascii="Times New Roman" w:hAnsi="Times New Roman" w:cs="Times New Roman"/>
                <w:b/>
                <w:lang w:eastAsia="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tblPrEx>
          <w:tblCellMar>
            <w:top w:w="0" w:type="dxa"/>
            <w:left w:w="108" w:type="dxa"/>
            <w:bottom w:w="0" w:type="dxa"/>
            <w:right w:w="108" w:type="dxa"/>
          </w:tblCellMar>
        </w:tblPrEx>
        <w:trPr>
          <w:trHeight w:val="163" w:hRule="atLeast"/>
        </w:trPr>
        <w:tc>
          <w:tcPr>
            <w:tcW w:w="70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jc w:val="both"/>
              <w:rPr>
                <w:rFonts w:ascii="Times New Roman" w:hAnsi="Times New Roman" w:cs="Times New Roman"/>
                <w:lang w:eastAsia="uk-UA"/>
              </w:rPr>
            </w:pPr>
            <w:r>
              <w:rPr>
                <w:rFonts w:ascii="Times New Roman" w:hAnsi="Times New Roman" w:cs="Times New Roman"/>
                <w:b/>
                <w:lang w:eastAsia="uk-UA"/>
              </w:rPr>
              <w:t>1</w:t>
            </w:r>
          </w:p>
        </w:tc>
        <w:tc>
          <w:tcPr>
            <w:tcW w:w="425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jc w:val="both"/>
              <w:rPr>
                <w:rFonts w:ascii="Times New Roman" w:hAnsi="Times New Roman" w:cs="Times New Roman"/>
                <w:lang w:eastAsia="uk-UA"/>
              </w:rPr>
            </w:pPr>
            <w:r>
              <w:rPr>
                <w:rFonts w:ascii="Times New Roman" w:hAnsi="Times New Roman" w:cs="Times New Roman"/>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spacing w:after="0" w:line="240" w:lineRule="auto"/>
              <w:jc w:val="both"/>
              <w:rPr>
                <w:rFonts w:ascii="Times New Roman" w:hAnsi="Times New Roman" w:cs="Times New Roman"/>
                <w:b/>
                <w:lang w:eastAsia="uk-UA"/>
              </w:rPr>
            </w:pPr>
            <w:r>
              <w:rPr>
                <w:rFonts w:ascii="Times New Roman" w:hAnsi="Times New Roman" w:cs="Times New Roman"/>
                <w:b/>
                <w:lang w:eastAsia="uk-UA"/>
              </w:rPr>
              <w:t>(підпункт 3 пункт 47 Особливостей)</w:t>
            </w:r>
          </w:p>
        </w:tc>
        <w:tc>
          <w:tcPr>
            <w:tcW w:w="467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cs="Times New Roman"/>
                <w:b/>
              </w:rPr>
            </w:pPr>
            <w:r>
              <w:rPr>
                <w:rFonts w:ascii="Times New Roman" w:hAnsi="Times New Roman" w:cs="Times New Roman"/>
                <w:b/>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pPr>
              <w:spacing w:after="0" w:line="240" w:lineRule="auto"/>
              <w:ind w:right="140"/>
              <w:jc w:val="both"/>
              <w:rPr>
                <w:rFonts w:ascii="Times New Roman" w:hAnsi="Times New Roman" w:cs="Times New Roman"/>
                <w:i/>
                <w:sz w:val="20"/>
                <w:szCs w:val="20"/>
              </w:rPr>
            </w:pPr>
            <w:r>
              <w:rPr>
                <w:rFonts w:ascii="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fldChar w:fldCharType="begin"/>
            </w:r>
            <w:r>
              <w:instrText xml:space="preserve"> HYPERLINK "https://zakon.rada.gov.ua/laws/show/1178-2022-%D0%BF/ed20230901" \l "n618" \h </w:instrText>
            </w:r>
            <w:r>
              <w:fldChar w:fldCharType="separate"/>
            </w:r>
            <w:r>
              <w:rPr>
                <w:rFonts w:ascii="Times New Roman" w:hAnsi="Times New Roman" w:cs="Times New Roman"/>
                <w:i/>
                <w:sz w:val="20"/>
                <w:szCs w:val="20"/>
              </w:rPr>
              <w:t>підпунктах 3</w:t>
            </w:r>
            <w:r>
              <w:rPr>
                <w:rFonts w:ascii="Times New Roman" w:hAnsi="Times New Roman" w:cs="Times New Roman"/>
                <w:i/>
                <w:sz w:val="20"/>
                <w:szCs w:val="20"/>
              </w:rPr>
              <w:fldChar w:fldCharType="end"/>
            </w:r>
            <w:r>
              <w:rPr>
                <w:rFonts w:ascii="Times New Roman" w:hAnsi="Times New Roman" w:cs="Times New Roman"/>
                <w:i/>
                <w:sz w:val="20"/>
                <w:szCs w:val="20"/>
              </w:rPr>
              <w:t xml:space="preserve">, </w:t>
            </w:r>
            <w:r>
              <w:fldChar w:fldCharType="begin"/>
            </w:r>
            <w:r>
              <w:instrText xml:space="preserve"> HYPERLINK "https://zakon.rada.gov.ua/laws/show/1178-2022-%D0%BF/ed20230901" \l "n620" \h </w:instrText>
            </w:r>
            <w:r>
              <w:fldChar w:fldCharType="separate"/>
            </w:r>
            <w:r>
              <w:rPr>
                <w:rFonts w:ascii="Times New Roman" w:hAnsi="Times New Roman" w:cs="Times New Roman"/>
                <w:i/>
                <w:sz w:val="20"/>
                <w:szCs w:val="20"/>
              </w:rPr>
              <w:t>5</w:t>
            </w:r>
            <w:r>
              <w:rPr>
                <w:rFonts w:ascii="Times New Roman" w:hAnsi="Times New Roman" w:cs="Times New Roman"/>
                <w:i/>
                <w:sz w:val="20"/>
                <w:szCs w:val="20"/>
              </w:rPr>
              <w:fldChar w:fldCharType="end"/>
            </w:r>
            <w:r>
              <w:rPr>
                <w:rFonts w:ascii="Times New Roman" w:hAnsi="Times New Roman" w:cs="Times New Roman"/>
                <w:i/>
                <w:sz w:val="20"/>
                <w:szCs w:val="20"/>
              </w:rPr>
              <w:t xml:space="preserve">, </w:t>
            </w:r>
            <w:r>
              <w:fldChar w:fldCharType="begin"/>
            </w:r>
            <w:r>
              <w:instrText xml:space="preserve"> HYPERLINK "https://zakon.rada.gov.ua/laws/show/1178-2022-%D0%BF/ed20230901" \l "n621" \h </w:instrText>
            </w:r>
            <w:r>
              <w:fldChar w:fldCharType="separate"/>
            </w:r>
            <w:r>
              <w:rPr>
                <w:rFonts w:ascii="Times New Roman" w:hAnsi="Times New Roman" w:cs="Times New Roman"/>
                <w:i/>
                <w:sz w:val="20"/>
                <w:szCs w:val="20"/>
              </w:rPr>
              <w:t>6</w:t>
            </w:r>
            <w:r>
              <w:rPr>
                <w:rFonts w:ascii="Times New Roman" w:hAnsi="Times New Roman" w:cs="Times New Roman"/>
                <w:i/>
                <w:sz w:val="20"/>
                <w:szCs w:val="20"/>
              </w:rPr>
              <w:fldChar w:fldCharType="end"/>
            </w:r>
            <w:r>
              <w:rPr>
                <w:rFonts w:ascii="Times New Roman" w:hAnsi="Times New Roman" w:cs="Times New Roman"/>
                <w:i/>
                <w:sz w:val="20"/>
                <w:szCs w:val="20"/>
              </w:rPr>
              <w:t xml:space="preserve"> і </w:t>
            </w:r>
            <w:r>
              <w:fldChar w:fldCharType="begin"/>
            </w:r>
            <w:r>
              <w:instrText xml:space="preserve"> HYPERLINK "https://zakon.rada.gov.ua/laws/show/1178-2022-%D0%BF/ed20230901" \l "n627" \h </w:instrText>
            </w:r>
            <w:r>
              <w:fldChar w:fldCharType="separate"/>
            </w:r>
            <w:r>
              <w:rPr>
                <w:rFonts w:ascii="Times New Roman" w:hAnsi="Times New Roman" w:cs="Times New Roman"/>
                <w:i/>
                <w:sz w:val="20"/>
                <w:szCs w:val="20"/>
              </w:rPr>
              <w:t>12</w:t>
            </w:r>
            <w:r>
              <w:rPr>
                <w:rFonts w:ascii="Times New Roman" w:hAnsi="Times New Roman" w:cs="Times New Roman"/>
                <w:i/>
                <w:sz w:val="20"/>
                <w:szCs w:val="20"/>
              </w:rPr>
              <w:fldChar w:fldCharType="end"/>
            </w:r>
            <w:r>
              <w:rPr>
                <w:rFonts w:ascii="Times New Roman" w:hAnsi="Times New Roman" w:cs="Times New Roman"/>
                <w:i/>
                <w:sz w:val="20"/>
                <w:szCs w:val="20"/>
              </w:rPr>
              <w:t xml:space="preserve"> та в </w:t>
            </w:r>
            <w:r>
              <w:fldChar w:fldCharType="begin"/>
            </w:r>
            <w:r>
              <w:instrText xml:space="preserve"> HYPERLINK "https://zakon.rada.gov.ua/laws/show/1178-2022-%D0%BF/ed20230901" \l "n628" \h </w:instrText>
            </w:r>
            <w:r>
              <w:fldChar w:fldCharType="separate"/>
            </w:r>
            <w:r>
              <w:rPr>
                <w:rFonts w:ascii="Times New Roman" w:hAnsi="Times New Roman" w:cs="Times New Roman"/>
                <w:i/>
                <w:sz w:val="20"/>
                <w:szCs w:val="20"/>
              </w:rPr>
              <w:t>абзаці чотирнадцятому</w:t>
            </w:r>
            <w:r>
              <w:rPr>
                <w:rFonts w:ascii="Times New Roman" w:hAnsi="Times New Roman" w:cs="Times New Roman"/>
                <w:i/>
                <w:sz w:val="20"/>
                <w:szCs w:val="20"/>
              </w:rPr>
              <w:fldChar w:fldCharType="end"/>
            </w:r>
            <w:r>
              <w:rPr>
                <w:rFonts w:ascii="Times New Roman" w:hAnsi="Times New Roman" w:cs="Times New Roman"/>
                <w:i/>
                <w:sz w:val="20"/>
                <w:szCs w:val="20"/>
              </w:rPr>
              <w:t xml:space="preserve"> цього пункту.</w:t>
            </w:r>
          </w:p>
          <w:p>
            <w:pPr>
              <w:spacing w:after="0" w:line="240" w:lineRule="auto"/>
              <w:ind w:right="140"/>
              <w:jc w:val="both"/>
              <w:rPr>
                <w:rFonts w:ascii="Times New Roman" w:hAnsi="Times New Roman" w:cs="Times New Roman"/>
                <w:i/>
                <w:sz w:val="20"/>
                <w:szCs w:val="20"/>
              </w:rPr>
            </w:pPr>
            <w:r>
              <w:rPr>
                <w:rFonts w:ascii="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r>
              <w:fldChar w:fldCharType="begin"/>
            </w:r>
            <w:r>
              <w:instrText xml:space="preserve"> HYPERLINK "https://zakon.rada.gov.ua/laws/show/1178-2022-%D0%BF/ed20230901" \l "n618" \h </w:instrText>
            </w:r>
            <w:r>
              <w:fldChar w:fldCharType="separate"/>
            </w:r>
            <w:r>
              <w:rPr>
                <w:rFonts w:ascii="Times New Roman" w:hAnsi="Times New Roman" w:cs="Times New Roman"/>
                <w:i/>
                <w:sz w:val="20"/>
                <w:szCs w:val="20"/>
              </w:rPr>
              <w:t>підпунктах 3</w:t>
            </w:r>
            <w:r>
              <w:rPr>
                <w:rFonts w:ascii="Times New Roman" w:hAnsi="Times New Roman" w:cs="Times New Roman"/>
                <w:i/>
                <w:sz w:val="20"/>
                <w:szCs w:val="20"/>
              </w:rPr>
              <w:fldChar w:fldCharType="end"/>
            </w:r>
            <w:r>
              <w:rPr>
                <w:rFonts w:ascii="Times New Roman" w:hAnsi="Times New Roman" w:cs="Times New Roman"/>
                <w:i/>
                <w:sz w:val="20"/>
                <w:szCs w:val="20"/>
              </w:rPr>
              <w:t xml:space="preserve">, </w:t>
            </w:r>
            <w:r>
              <w:fldChar w:fldCharType="begin"/>
            </w:r>
            <w:r>
              <w:instrText xml:space="preserve"> HYPERLINK "https://zakon.rada.gov.ua/laws/show/1178-2022-%D0%BF/ed20230901" \l "n620" \h </w:instrText>
            </w:r>
            <w:r>
              <w:fldChar w:fldCharType="separate"/>
            </w:r>
            <w:r>
              <w:rPr>
                <w:rFonts w:ascii="Times New Roman" w:hAnsi="Times New Roman" w:cs="Times New Roman"/>
                <w:i/>
                <w:sz w:val="20"/>
                <w:szCs w:val="20"/>
              </w:rPr>
              <w:t>5</w:t>
            </w:r>
            <w:r>
              <w:rPr>
                <w:rFonts w:ascii="Times New Roman" w:hAnsi="Times New Roman" w:cs="Times New Roman"/>
                <w:i/>
                <w:sz w:val="20"/>
                <w:szCs w:val="20"/>
              </w:rPr>
              <w:fldChar w:fldCharType="end"/>
            </w:r>
            <w:r>
              <w:rPr>
                <w:rFonts w:ascii="Times New Roman" w:hAnsi="Times New Roman" w:cs="Times New Roman"/>
                <w:i/>
                <w:sz w:val="20"/>
                <w:szCs w:val="20"/>
              </w:rPr>
              <w:t xml:space="preserve">, </w:t>
            </w:r>
            <w:r>
              <w:fldChar w:fldCharType="begin"/>
            </w:r>
            <w:r>
              <w:instrText xml:space="preserve"> HYPERLINK "https://zakon.rada.gov.ua/laws/show/1178-2022-%D0%BF/ed20230901" \l "n621" \h </w:instrText>
            </w:r>
            <w:r>
              <w:fldChar w:fldCharType="separate"/>
            </w:r>
            <w:r>
              <w:rPr>
                <w:rFonts w:ascii="Times New Roman" w:hAnsi="Times New Roman" w:cs="Times New Roman"/>
                <w:i/>
                <w:sz w:val="20"/>
                <w:szCs w:val="20"/>
              </w:rPr>
              <w:t>6</w:t>
            </w:r>
            <w:r>
              <w:rPr>
                <w:rFonts w:ascii="Times New Roman" w:hAnsi="Times New Roman" w:cs="Times New Roman"/>
                <w:i/>
                <w:sz w:val="20"/>
                <w:szCs w:val="20"/>
              </w:rPr>
              <w:fldChar w:fldCharType="end"/>
            </w:r>
            <w:r>
              <w:rPr>
                <w:rFonts w:ascii="Times New Roman" w:hAnsi="Times New Roman" w:cs="Times New Roman"/>
                <w:i/>
                <w:sz w:val="20"/>
                <w:szCs w:val="20"/>
              </w:rPr>
              <w:t xml:space="preserve"> і </w:t>
            </w:r>
            <w:r>
              <w:fldChar w:fldCharType="begin"/>
            </w:r>
            <w:r>
              <w:instrText xml:space="preserve"> HYPERLINK "https://zakon.rada.gov.ua/laws/show/1178-2022-%D0%BF/ed20230901" \l "n627" \h </w:instrText>
            </w:r>
            <w:r>
              <w:fldChar w:fldCharType="separate"/>
            </w:r>
            <w:r>
              <w:rPr>
                <w:rFonts w:ascii="Times New Roman" w:hAnsi="Times New Roman" w:cs="Times New Roman"/>
                <w:i/>
                <w:sz w:val="20"/>
                <w:szCs w:val="20"/>
              </w:rPr>
              <w:t>12</w:t>
            </w:r>
            <w:r>
              <w:rPr>
                <w:rFonts w:ascii="Times New Roman" w:hAnsi="Times New Roman" w:cs="Times New Roman"/>
                <w:i/>
                <w:sz w:val="20"/>
                <w:szCs w:val="20"/>
              </w:rPr>
              <w:fldChar w:fldCharType="end"/>
            </w:r>
            <w:r>
              <w:rPr>
                <w:rFonts w:ascii="Times New Roman" w:hAnsi="Times New Roman" w:cs="Times New Roman"/>
                <w:i/>
                <w:sz w:val="20"/>
                <w:szCs w:val="20"/>
              </w:rPr>
              <w:t xml:space="preserve"> та в </w:t>
            </w:r>
            <w:r>
              <w:fldChar w:fldCharType="begin"/>
            </w:r>
            <w:r>
              <w:instrText xml:space="preserve"> HYPERLINK "https://zakon.rada.gov.ua/laws/show/1178-2022-%D0%BF/ed20230901" \l "n628" \h </w:instrText>
            </w:r>
            <w:r>
              <w:fldChar w:fldCharType="separate"/>
            </w:r>
            <w:r>
              <w:rPr>
                <w:rFonts w:ascii="Times New Roman" w:hAnsi="Times New Roman" w:cs="Times New Roman"/>
                <w:i/>
                <w:sz w:val="20"/>
                <w:szCs w:val="20"/>
              </w:rPr>
              <w:t>абзаці чотирнадцятому</w:t>
            </w:r>
            <w:r>
              <w:rPr>
                <w:rFonts w:ascii="Times New Roman" w:hAnsi="Times New Roman" w:cs="Times New Roman"/>
                <w:i/>
                <w:sz w:val="20"/>
                <w:szCs w:val="20"/>
              </w:rPr>
              <w:fldChar w:fldCharType="end"/>
            </w:r>
            <w:r>
              <w:rPr>
                <w:rFonts w:ascii="Times New Roman" w:hAnsi="Times New Roman" w:cs="Times New Roman"/>
                <w:i/>
                <w:sz w:val="20"/>
                <w:szCs w:val="20"/>
              </w:rPr>
              <w:t xml:space="preserve"> пункту 47 Особливостей.</w:t>
            </w:r>
          </w:p>
          <w:p>
            <w:pPr>
              <w:spacing w:after="0" w:line="240" w:lineRule="auto"/>
              <w:ind w:right="140"/>
              <w:jc w:val="both"/>
              <w:rPr>
                <w:rFonts w:ascii="Times New Roman" w:hAnsi="Times New Roman" w:cs="Times New Roman"/>
                <w:i/>
                <w:sz w:val="20"/>
                <w:szCs w:val="20"/>
              </w:rPr>
            </w:pPr>
            <w:r>
              <w:rPr>
                <w:rFonts w:ascii="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pPr>
              <w:widowControl w:val="0"/>
              <w:spacing w:after="0" w:line="240" w:lineRule="auto"/>
              <w:jc w:val="both"/>
              <w:rPr>
                <w:rFonts w:ascii="Times New Roman" w:hAnsi="Times New Roman" w:cs="Times New Roman"/>
                <w:bCs/>
                <w:sz w:val="20"/>
                <w:szCs w:val="20"/>
                <w:lang w:eastAsia="uk-UA"/>
              </w:rPr>
            </w:pPr>
            <w:r>
              <w:rPr>
                <w:rFonts w:ascii="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tblPrEx>
          <w:tblCellMar>
            <w:top w:w="0" w:type="dxa"/>
            <w:left w:w="108" w:type="dxa"/>
            <w:bottom w:w="0" w:type="dxa"/>
            <w:right w:w="108" w:type="dxa"/>
          </w:tblCellMar>
        </w:tblPrEx>
        <w:trPr>
          <w:trHeight w:val="1366" w:hRule="atLeast"/>
        </w:trPr>
        <w:tc>
          <w:tcPr>
            <w:tcW w:w="70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jc w:val="both"/>
              <w:rPr>
                <w:rFonts w:ascii="Times New Roman" w:hAnsi="Times New Roman" w:cs="Times New Roman"/>
                <w:lang w:eastAsia="uk-UA"/>
              </w:rPr>
            </w:pPr>
            <w:r>
              <w:rPr>
                <w:rFonts w:ascii="Times New Roman" w:hAnsi="Times New Roman" w:cs="Times New Roman"/>
                <w:b/>
                <w:lang w:eastAsia="uk-UA"/>
              </w:rPr>
              <w:t>2</w:t>
            </w:r>
          </w:p>
        </w:tc>
        <w:tc>
          <w:tcPr>
            <w:tcW w:w="425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jc w:val="both"/>
              <w:rPr>
                <w:rFonts w:ascii="Times New Roman" w:hAnsi="Times New Roman" w:cs="Times New Roman"/>
                <w:lang w:eastAsia="uk-UA"/>
              </w:rPr>
            </w:pPr>
            <w:r>
              <w:rPr>
                <w:rFonts w:ascii="Times New Roman" w:hAnsi="Times New Roman" w:cs="Times New Roman"/>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spacing w:after="0" w:line="240" w:lineRule="auto"/>
              <w:jc w:val="both"/>
              <w:rPr>
                <w:rFonts w:ascii="Times New Roman" w:hAnsi="Times New Roman" w:cs="Times New Roman"/>
                <w:b/>
                <w:lang w:eastAsia="uk-UA"/>
              </w:rPr>
            </w:pPr>
            <w:r>
              <w:rPr>
                <w:rFonts w:ascii="Times New Roman" w:hAnsi="Times New Roman" w:cs="Times New Roman"/>
                <w:b/>
                <w:lang w:eastAsia="uk-UA"/>
              </w:rPr>
              <w:t>(підпункт 5 пункт 47 Особливостей)</w:t>
            </w:r>
          </w:p>
        </w:tc>
        <w:tc>
          <w:tcPr>
            <w:tcW w:w="4677"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widowControl w:val="0"/>
              <w:spacing w:after="0" w:line="240" w:lineRule="auto"/>
              <w:jc w:val="both"/>
              <w:rPr>
                <w:rFonts w:ascii="Times New Roman" w:hAnsi="Times New Roman" w:cs="Times New Roman"/>
                <w:bCs/>
                <w:lang w:eastAsia="uk-UA"/>
              </w:rPr>
            </w:pPr>
            <w:r>
              <w:rPr>
                <w:rFonts w:ascii="Times New Roman" w:hAnsi="Times New Roman" w:cs="Times New Roman"/>
                <w:bCs/>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w:t>
            </w:r>
            <w:r>
              <w:rPr>
                <w:rFonts w:ascii="Times New Roman" w:hAnsi="Times New Roman" w:cs="Times New Roman"/>
                <w:lang w:eastAsia="uk-UA"/>
              </w:rPr>
              <w:t> </w:t>
            </w:r>
          </w:p>
        </w:tc>
      </w:tr>
      <w:tr>
        <w:tblPrEx>
          <w:tblCellMar>
            <w:top w:w="0" w:type="dxa"/>
            <w:left w:w="108" w:type="dxa"/>
            <w:bottom w:w="0" w:type="dxa"/>
            <w:right w:w="108" w:type="dxa"/>
          </w:tblCellMar>
        </w:tblPrEx>
        <w:trPr>
          <w:trHeight w:val="1136" w:hRule="atLeast"/>
        </w:trPr>
        <w:tc>
          <w:tcPr>
            <w:tcW w:w="70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jc w:val="both"/>
              <w:rPr>
                <w:rFonts w:ascii="Times New Roman" w:hAnsi="Times New Roman" w:cs="Times New Roman"/>
                <w:lang w:eastAsia="uk-UA"/>
              </w:rPr>
            </w:pPr>
            <w:r>
              <w:rPr>
                <w:rFonts w:ascii="Times New Roman" w:hAnsi="Times New Roman" w:cs="Times New Roman"/>
                <w:b/>
                <w:lang w:eastAsia="uk-UA"/>
              </w:rPr>
              <w:t>3</w:t>
            </w:r>
          </w:p>
        </w:tc>
        <w:tc>
          <w:tcPr>
            <w:tcW w:w="425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jc w:val="both"/>
              <w:rPr>
                <w:rFonts w:ascii="Times New Roman" w:hAnsi="Times New Roman" w:cs="Times New Roman"/>
                <w:lang w:eastAsia="uk-UA"/>
              </w:rPr>
            </w:pPr>
            <w:r>
              <w:rPr>
                <w:rFonts w:ascii="Times New Roman" w:hAnsi="Times New Roman" w:cs="Times New Roman"/>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spacing w:after="0" w:line="240" w:lineRule="auto"/>
              <w:jc w:val="both"/>
              <w:rPr>
                <w:rFonts w:ascii="Times New Roman" w:hAnsi="Times New Roman" w:cs="Times New Roman"/>
                <w:lang w:eastAsia="uk-UA"/>
              </w:rPr>
            </w:pPr>
            <w:r>
              <w:rPr>
                <w:rFonts w:ascii="Times New Roman" w:hAnsi="Times New Roman" w:cs="Times New Roman"/>
                <w:b/>
                <w:lang w:eastAsia="uk-UA"/>
              </w:rPr>
              <w:t>(підпункт 12 пункт 47 Особливостей)</w:t>
            </w:r>
          </w:p>
        </w:tc>
        <w:tc>
          <w:tcPr>
            <w:tcW w:w="4677" w:type="dxa"/>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widowControl w:val="0"/>
              <w:spacing w:after="0" w:line="240" w:lineRule="auto"/>
              <w:jc w:val="both"/>
              <w:rPr>
                <w:rFonts w:ascii="Times New Roman" w:hAnsi="Times New Roman" w:cs="Times New Roman"/>
                <w:lang w:eastAsia="uk-UA"/>
              </w:rPr>
            </w:pPr>
          </w:p>
        </w:tc>
      </w:tr>
      <w:tr>
        <w:tblPrEx>
          <w:tblCellMar>
            <w:top w:w="0" w:type="dxa"/>
            <w:left w:w="108" w:type="dxa"/>
            <w:bottom w:w="0" w:type="dxa"/>
            <w:right w:w="108" w:type="dxa"/>
          </w:tblCellMar>
        </w:tblPrEx>
        <w:trPr>
          <w:trHeight w:val="2565" w:hRule="atLeast"/>
        </w:trPr>
        <w:tc>
          <w:tcPr>
            <w:tcW w:w="70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jc w:val="both"/>
              <w:rPr>
                <w:rFonts w:ascii="Times New Roman" w:hAnsi="Times New Roman" w:cs="Times New Roman"/>
                <w:b/>
                <w:lang w:eastAsia="uk-UA"/>
              </w:rPr>
            </w:pPr>
            <w:r>
              <w:rPr>
                <w:rFonts w:ascii="Times New Roman" w:hAnsi="Times New Roman" w:cs="Times New Roman"/>
                <w:b/>
                <w:lang w:eastAsia="uk-UA"/>
              </w:rPr>
              <w:t>4</w:t>
            </w:r>
          </w:p>
        </w:tc>
        <w:tc>
          <w:tcPr>
            <w:tcW w:w="425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jc w:val="both"/>
              <w:rPr>
                <w:rFonts w:ascii="Times New Roman" w:hAnsi="Times New Roman" w:cs="Times New Roman"/>
                <w:lang w:eastAsia="uk-UA"/>
              </w:rPr>
            </w:pPr>
            <w:r>
              <w:rPr>
                <w:rFonts w:ascii="Times New Roman" w:hAnsi="Times New Roman" w:cs="Times New Roman"/>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widowControl w:val="0"/>
              <w:spacing w:after="0" w:line="240" w:lineRule="auto"/>
              <w:jc w:val="both"/>
              <w:rPr>
                <w:rFonts w:ascii="Times New Roman" w:hAnsi="Times New Roman" w:cs="Times New Roman"/>
                <w:b/>
                <w:lang w:eastAsia="uk-UA"/>
              </w:rPr>
            </w:pPr>
            <w:r>
              <w:rPr>
                <w:rFonts w:ascii="Times New Roman" w:hAnsi="Times New Roman" w:cs="Times New Roman"/>
                <w:b/>
                <w:lang w:eastAsia="uk-UA"/>
              </w:rPr>
              <w:t>(абзац 14 пункт 47 Особливостей)</w:t>
            </w:r>
          </w:p>
        </w:tc>
        <w:tc>
          <w:tcPr>
            <w:tcW w:w="467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jc w:val="both"/>
              <w:rPr>
                <w:rFonts w:ascii="Times New Roman" w:hAnsi="Times New Roman" w:cs="Times New Roman"/>
                <w:lang w:eastAsia="uk-UA"/>
              </w:rPr>
            </w:pPr>
            <w:r>
              <w:rPr>
                <w:rFonts w:ascii="Times New Roman" w:hAnsi="Times New Roman" w:cs="Times New Roman"/>
                <w:b/>
                <w:lang w:eastAsia="uk-UA"/>
              </w:rPr>
              <w:t>Довідка в довільній формі</w:t>
            </w:r>
            <w:r>
              <w:rPr>
                <w:rFonts w:ascii="Times New Roman" w:hAnsi="Times New Roman" w:cs="Times New Roman"/>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20"/>
        <w:spacing w:after="0" w:line="240" w:lineRule="auto"/>
        <w:jc w:val="both"/>
        <w:rPr>
          <w:rFonts w:ascii="Times New Roman" w:hAnsi="Times New Roman" w:eastAsia="Times New Roman" w:cs="Times New Roman"/>
          <w:b/>
          <w:sz w:val="24"/>
          <w:szCs w:val="24"/>
        </w:rPr>
      </w:pPr>
    </w:p>
    <w:p>
      <w:pPr>
        <w:pStyle w:val="2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9"/>
        <w:tblW w:w="9839" w:type="dxa"/>
        <w:tblInd w:w="-100" w:type="dxa"/>
        <w:tblLayout w:type="fixed"/>
        <w:tblCellMar>
          <w:top w:w="0" w:type="dxa"/>
          <w:left w:w="108" w:type="dxa"/>
          <w:bottom w:w="0" w:type="dxa"/>
          <w:right w:w="108" w:type="dxa"/>
        </w:tblCellMar>
      </w:tblPr>
      <w:tblGrid>
        <w:gridCol w:w="626"/>
        <w:gridCol w:w="9213"/>
      </w:tblGrid>
      <w:tr>
        <w:tblPrEx>
          <w:tblCellMar>
            <w:top w:w="0" w:type="dxa"/>
            <w:left w:w="108" w:type="dxa"/>
            <w:bottom w:w="0" w:type="dxa"/>
            <w:right w:w="108" w:type="dxa"/>
          </w:tblCellMar>
        </w:tblPrEx>
        <w:trPr>
          <w:trHeight w:val="124" w:hRule="atLeast"/>
        </w:trPr>
        <w:tc>
          <w:tcPr>
            <w:tcW w:w="9839" w:type="dxa"/>
            <w:gridSpan w:val="2"/>
            <w:tcBorders>
              <w:top w:val="single" w:color="000000" w:sz="8" w:space="0"/>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Інші документи від Учасника:</w:t>
            </w:r>
          </w:p>
        </w:tc>
      </w:tr>
      <w:tr>
        <w:tblPrEx>
          <w:tblCellMar>
            <w:top w:w="0" w:type="dxa"/>
            <w:left w:w="108" w:type="dxa"/>
            <w:bottom w:w="0" w:type="dxa"/>
            <w:right w:w="108" w:type="dxa"/>
          </w:tblCellMar>
        </w:tblPrEx>
        <w:trPr>
          <w:trHeight w:val="483" w:hRule="atLeast"/>
        </w:trPr>
        <w:tc>
          <w:tcPr>
            <w:tcW w:w="6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rPr>
                <w:rFonts w:ascii="Times New Roman" w:hAnsi="Times New Roman" w:eastAsia="Times New Roman" w:cs="Times New Roman"/>
                <w:sz w:val="24"/>
                <w:szCs w:val="24"/>
              </w:rPr>
            </w:pPr>
            <w:r>
              <w:rPr>
                <w:rFonts w:ascii="Times New Roman" w:hAnsi="Times New Roman" w:eastAsia="Times New Roman" w:cs="Times New Roman"/>
                <w:b/>
                <w:sz w:val="24"/>
                <w:szCs w:val="24"/>
              </w:rPr>
              <w:t>1</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27" w:firstLine="469"/>
              <w:jc w:val="both"/>
              <w:rPr>
                <w:rFonts w:ascii="Times New Roman" w:hAnsi="Times New Roman" w:cs="Times New Roman"/>
                <w:sz w:val="24"/>
                <w:szCs w:val="24"/>
                <w:lang w:eastAsia="uk-UA"/>
              </w:rPr>
            </w:pPr>
            <w:r>
              <w:rPr>
                <w:rFonts w:ascii="Times New Roman" w:hAnsi="Times New Roman" w:cs="Times New Roman"/>
                <w:sz w:val="24"/>
                <w:szCs w:val="24"/>
                <w:lang w:eastAsia="uk-UA"/>
              </w:rPr>
              <w:t>Повноваження щодо підпису документів уповноваженої особи учасника процедури закупівлі підтверджується:</w:t>
            </w:r>
          </w:p>
          <w:p>
            <w:pPr>
              <w:spacing w:after="0" w:line="240" w:lineRule="auto"/>
              <w:ind w:right="127" w:firstLine="469"/>
              <w:jc w:val="both"/>
              <w:rPr>
                <w:rFonts w:ascii="Times New Roman" w:hAnsi="Times New Roman" w:cs="Times New Roman"/>
                <w:sz w:val="24"/>
                <w:szCs w:val="24"/>
                <w:lang w:eastAsia="uk-UA"/>
              </w:rPr>
            </w:pPr>
            <w:r>
              <w:rPr>
                <w:rFonts w:ascii="Times New Roman" w:hAnsi="Times New Roman" w:cs="Times New Roman"/>
                <w:sz w:val="24"/>
                <w:szCs w:val="24"/>
                <w:lang w:eastAsia="uk-UA"/>
              </w:rPr>
              <w:t>-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Pr>
                <w:rFonts w:ascii="Times New Roman" w:hAnsi="Times New Roman" w:cs="Times New Roman"/>
                <w:b/>
                <w:sz w:val="24"/>
                <w:szCs w:val="24"/>
                <w:lang w:eastAsia="uk-UA"/>
              </w:rPr>
              <w:t>наказ</w:t>
            </w:r>
            <w:r>
              <w:rPr>
                <w:rFonts w:ascii="Times New Roman" w:hAnsi="Times New Roman" w:cs="Times New Roman"/>
                <w:sz w:val="24"/>
                <w:szCs w:val="24"/>
                <w:lang w:eastAsia="uk-UA"/>
              </w:rPr>
              <w:t xml:space="preserve"> </w:t>
            </w:r>
            <w:r>
              <w:rPr>
                <w:rFonts w:ascii="Times New Roman" w:hAnsi="Times New Roman" w:cs="Times New Roman"/>
                <w:b/>
                <w:sz w:val="24"/>
                <w:szCs w:val="24"/>
                <w:lang w:eastAsia="uk-UA"/>
              </w:rPr>
              <w:t>про призначення</w:t>
            </w:r>
            <w:r>
              <w:rPr>
                <w:rFonts w:ascii="Times New Roman" w:hAnsi="Times New Roman" w:cs="Times New Roman"/>
                <w:sz w:val="24"/>
                <w:szCs w:val="24"/>
                <w:lang w:eastAsia="uk-UA"/>
              </w:rPr>
              <w:t xml:space="preserve"> або </w:t>
            </w:r>
            <w:r>
              <w:rPr>
                <w:rFonts w:ascii="Times New Roman" w:hAnsi="Times New Roman" w:cs="Times New Roman"/>
                <w:b/>
                <w:sz w:val="24"/>
                <w:szCs w:val="24"/>
                <w:lang w:eastAsia="uk-UA"/>
              </w:rPr>
              <w:t>протокол зборів засновників</w:t>
            </w:r>
            <w:r>
              <w:rPr>
                <w:rFonts w:ascii="Times New Roman" w:hAnsi="Times New Roman" w:cs="Times New Roman"/>
                <w:sz w:val="24"/>
                <w:szCs w:val="24"/>
                <w:lang w:eastAsia="uk-UA"/>
              </w:rPr>
              <w:t xml:space="preserve">, тощо); </w:t>
            </w:r>
          </w:p>
          <w:p>
            <w:pPr>
              <w:spacing w:after="0" w:line="240" w:lineRule="auto"/>
              <w:ind w:firstLine="469"/>
              <w:jc w:val="both"/>
              <w:rPr>
                <w:rFonts w:ascii="Times New Roman" w:hAnsi="Times New Roman" w:eastAsia="Times New Roman" w:cs="Times New Roman"/>
                <w:sz w:val="24"/>
                <w:szCs w:val="24"/>
              </w:rPr>
            </w:pPr>
            <w:r>
              <w:rPr>
                <w:rFonts w:ascii="Times New Roman" w:hAnsi="Times New Roman" w:cs="Times New Roman"/>
                <w:sz w:val="24"/>
                <w:szCs w:val="24"/>
                <w:lang w:eastAsia="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Pr>
                <w:rFonts w:ascii="Times New Roman" w:hAnsi="Times New Roman" w:cs="Times New Roman"/>
                <w:b/>
                <w:sz w:val="24"/>
                <w:szCs w:val="24"/>
                <w:lang w:eastAsia="uk-UA"/>
              </w:rPr>
              <w:t>довіреність</w:t>
            </w:r>
            <w:r>
              <w:rPr>
                <w:rFonts w:ascii="Times New Roman" w:hAnsi="Times New Roman" w:cs="Times New Roman"/>
                <w:sz w:val="24"/>
                <w:szCs w:val="24"/>
                <w:lang w:eastAsia="uk-UA"/>
              </w:rPr>
              <w:t>,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tblPrEx>
          <w:tblCellMar>
            <w:top w:w="0" w:type="dxa"/>
            <w:left w:w="108" w:type="dxa"/>
            <w:bottom w:w="0" w:type="dxa"/>
            <w:right w:w="108" w:type="dxa"/>
          </w:tblCellMar>
        </w:tblPrEx>
        <w:trPr>
          <w:trHeight w:val="865" w:hRule="atLeast"/>
        </w:trPr>
        <w:tc>
          <w:tcPr>
            <w:tcW w:w="6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rPr>
                <w:rFonts w:ascii="Times New Roman" w:hAnsi="Times New Roman" w:eastAsia="Times New Roman" w:cs="Times New Roman"/>
                <w:sz w:val="24"/>
                <w:szCs w:val="24"/>
              </w:rPr>
            </w:pPr>
            <w:r>
              <w:rPr>
                <w:rFonts w:ascii="Times New Roman" w:hAnsi="Times New Roman" w:eastAsia="Times New Roman" w:cs="Times New Roman"/>
                <w:b/>
                <w:sz w:val="24"/>
                <w:szCs w:val="24"/>
              </w:rPr>
              <w:t>2</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20" w:firstLine="469"/>
              <w:jc w:val="both"/>
              <w:rPr>
                <w:rFonts w:ascii="Times New Roman" w:hAnsi="Times New Roman" w:eastAsia="Times New Roman" w:cs="Times New Roman"/>
                <w:sz w:val="24"/>
                <w:szCs w:val="24"/>
              </w:rPr>
            </w:pPr>
            <w:r>
              <w:rPr>
                <w:rFonts w:ascii="Times New Roman" w:hAnsi="Times New Roman" w:cs="Times New Roman"/>
                <w:b/>
                <w:sz w:val="24"/>
                <w:szCs w:val="24"/>
                <w:shd w:val="clear" w:color="auto" w:fill="FFFFFF"/>
              </w:rPr>
              <w:t>Копія</w:t>
            </w:r>
            <w:r>
              <w:rPr>
                <w:rFonts w:ascii="Times New Roman" w:hAnsi="Times New Roman" w:cs="Times New Roman"/>
                <w:b/>
                <w:sz w:val="24"/>
                <w:szCs w:val="24"/>
              </w:rPr>
              <w:t xml:space="preserve"> дозволу </w:t>
            </w:r>
            <w:r>
              <w:rPr>
                <w:rFonts w:ascii="Times New Roman" w:hAnsi="Times New Roman" w:cs="Times New Roman"/>
                <w:sz w:val="24"/>
                <w:szCs w:val="24"/>
              </w:rPr>
              <w:t>або</w:t>
            </w:r>
            <w:r>
              <w:rPr>
                <w:rFonts w:ascii="Times New Roman" w:hAnsi="Times New Roman" w:cs="Times New Roman"/>
                <w:b/>
                <w:sz w:val="24"/>
                <w:szCs w:val="24"/>
              </w:rPr>
              <w:t xml:space="preserve"> ліцензії</w:t>
            </w:r>
            <w:r>
              <w:rPr>
                <w:rFonts w:ascii="Times New Roman" w:hAnsi="Times New Roman" w:cs="Times New Roman"/>
                <w:sz w:val="24"/>
                <w:szCs w:val="24"/>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(За їх відсутності – лист в довільній формі).</w:t>
            </w:r>
          </w:p>
        </w:tc>
      </w:tr>
      <w:tr>
        <w:tblPrEx>
          <w:tblCellMar>
            <w:top w:w="0" w:type="dxa"/>
            <w:left w:w="108" w:type="dxa"/>
            <w:bottom w:w="0" w:type="dxa"/>
            <w:right w:w="108" w:type="dxa"/>
          </w:tblCellMar>
        </w:tblPrEx>
        <w:trPr>
          <w:trHeight w:val="580" w:hRule="atLeast"/>
        </w:trPr>
        <w:tc>
          <w:tcPr>
            <w:tcW w:w="6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rPr>
                <w:rFonts w:ascii="Times New Roman" w:hAnsi="Times New Roman" w:eastAsia="Times New Roman" w:cs="Times New Roman"/>
                <w:sz w:val="24"/>
                <w:szCs w:val="24"/>
              </w:rPr>
            </w:pPr>
            <w:r>
              <w:rPr>
                <w:rFonts w:ascii="Times New Roman" w:hAnsi="Times New Roman" w:eastAsia="Times New Roman" w:cs="Times New Roman"/>
                <w:b/>
                <w:sz w:val="24"/>
                <w:szCs w:val="24"/>
              </w:rPr>
              <w:t>3</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20" w:firstLine="46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tc>
      </w:tr>
      <w:tr>
        <w:tblPrEx>
          <w:tblCellMar>
            <w:top w:w="0" w:type="dxa"/>
            <w:left w:w="108" w:type="dxa"/>
            <w:bottom w:w="0" w:type="dxa"/>
            <w:right w:w="108" w:type="dxa"/>
          </w:tblCellMar>
        </w:tblPrEx>
        <w:trPr>
          <w:trHeight w:val="580" w:hRule="atLeast"/>
        </w:trPr>
        <w:tc>
          <w:tcPr>
            <w:tcW w:w="6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rPr>
                <w:rFonts w:ascii="Times New Roman" w:hAnsi="Times New Roman" w:eastAsia="Times New Roman" w:cs="Times New Roman"/>
                <w:b/>
                <w:sz w:val="24"/>
                <w:szCs w:val="24"/>
              </w:rPr>
            </w:pPr>
            <w:r>
              <w:rPr>
                <w:rFonts w:ascii="Times New Roman" w:hAnsi="Times New Roman" w:eastAsia="Times New Roman" w:cs="Times New Roman"/>
                <w:b/>
                <w:sz w:val="24"/>
                <w:szCs w:val="24"/>
              </w:rPr>
              <w:t>4</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firstLine="469"/>
              <w:jc w:val="both"/>
              <w:rPr>
                <w:rFonts w:ascii="Times New Roman" w:hAnsi="Times New Roman" w:cs="Times New Roman"/>
                <w:sz w:val="24"/>
                <w:szCs w:val="24"/>
                <w:lang w:eastAsia="uk-UA"/>
              </w:rPr>
            </w:pPr>
            <w:r>
              <w:rPr>
                <w:rFonts w:ascii="Times New Roman" w:hAnsi="Times New Roman" w:cs="Times New Roman"/>
                <w:sz w:val="24"/>
                <w:szCs w:val="24"/>
                <w:lang w:eastAsia="uk-UA"/>
              </w:rPr>
              <w:t>Для фізичних осіб,  фізичних осіб - підприємців:</w:t>
            </w:r>
          </w:p>
          <w:p>
            <w:pPr>
              <w:spacing w:after="0" w:line="240" w:lineRule="auto"/>
              <w:ind w:firstLine="469"/>
              <w:jc w:val="both"/>
              <w:rPr>
                <w:rFonts w:ascii="Times New Roman" w:hAnsi="Times New Roman" w:cs="Times New Roman"/>
                <w:sz w:val="24"/>
                <w:szCs w:val="24"/>
                <w:lang w:val="ru-RU" w:eastAsia="uk-UA"/>
              </w:rPr>
            </w:pPr>
            <w:r>
              <w:rPr>
                <w:rFonts w:ascii="Times New Roman" w:hAnsi="Times New Roman" w:cs="Times New Roman"/>
                <w:sz w:val="24"/>
                <w:szCs w:val="24"/>
                <w:lang w:eastAsia="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pPr>
              <w:spacing w:after="0" w:line="240" w:lineRule="auto"/>
              <w:ind w:firstLine="469"/>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та </w:t>
            </w:r>
          </w:p>
          <w:p>
            <w:pPr>
              <w:spacing w:after="0" w:line="240" w:lineRule="auto"/>
              <w:ind w:right="120" w:firstLine="469"/>
              <w:jc w:val="both"/>
              <w:rPr>
                <w:rFonts w:ascii="Times New Roman" w:hAnsi="Times New Roman" w:eastAsia="Times New Roman" w:cs="Times New Roman"/>
                <w:sz w:val="24"/>
                <w:szCs w:val="24"/>
              </w:rPr>
            </w:pPr>
            <w:r>
              <w:rPr>
                <w:rFonts w:ascii="Times New Roman" w:hAnsi="Times New Roman" w:cs="Times New Roman"/>
                <w:sz w:val="24"/>
                <w:szCs w:val="24"/>
                <w:lang w:eastAsia="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tblPrEx>
          <w:tblCellMar>
            <w:top w:w="0" w:type="dxa"/>
            <w:left w:w="108" w:type="dxa"/>
            <w:bottom w:w="0" w:type="dxa"/>
            <w:right w:w="108" w:type="dxa"/>
          </w:tblCellMar>
        </w:tblPrEx>
        <w:trPr>
          <w:trHeight w:val="425" w:hRule="atLeast"/>
        </w:trPr>
        <w:tc>
          <w:tcPr>
            <w:tcW w:w="6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rPr>
                <w:rFonts w:ascii="Times New Roman" w:hAnsi="Times New Roman" w:eastAsia="Times New Roman" w:cs="Times New Roman"/>
                <w:b/>
                <w:sz w:val="24"/>
                <w:szCs w:val="24"/>
              </w:rPr>
            </w:pPr>
            <w:r>
              <w:rPr>
                <w:rFonts w:ascii="Times New Roman" w:hAnsi="Times New Roman" w:eastAsia="Times New Roman" w:cs="Times New Roman"/>
                <w:b/>
                <w:sz w:val="24"/>
                <w:szCs w:val="24"/>
              </w:rPr>
              <w:t>5</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firstLine="46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pPr>
              <w:widowControl w:val="0"/>
              <w:spacing w:after="0" w:line="240" w:lineRule="auto"/>
              <w:ind w:firstLine="46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widowControl w:val="0"/>
              <w:spacing w:after="0" w:line="240" w:lineRule="auto"/>
              <w:ind w:firstLine="46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i/>
                <w:sz w:val="24"/>
                <w:szCs w:val="24"/>
              </w:rPr>
              <w:t>або</w:t>
            </w:r>
          </w:p>
          <w:p>
            <w:pPr>
              <w:widowControl w:val="0"/>
              <w:spacing w:after="0" w:line="240" w:lineRule="auto"/>
              <w:ind w:firstLine="46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 посвідчення біженця чи документ, що підтверджує надання притулку в Україні,</w:t>
            </w:r>
          </w:p>
          <w:p>
            <w:pPr>
              <w:widowControl w:val="0"/>
              <w:spacing w:after="0" w:line="240" w:lineRule="auto"/>
              <w:ind w:firstLine="469"/>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i/>
                <w:sz w:val="24"/>
                <w:szCs w:val="24"/>
              </w:rPr>
              <w:t>або</w:t>
            </w:r>
          </w:p>
          <w:p>
            <w:pPr>
              <w:widowControl w:val="0"/>
              <w:spacing w:after="0" w:line="240" w:lineRule="auto"/>
              <w:ind w:firstLine="46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 посвідчення особи, яка потребує додаткового захисту в Україні,</w:t>
            </w:r>
          </w:p>
          <w:p>
            <w:pPr>
              <w:widowControl w:val="0"/>
              <w:spacing w:after="0" w:line="240" w:lineRule="auto"/>
              <w:ind w:firstLine="469"/>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 або</w:t>
            </w:r>
          </w:p>
          <w:p>
            <w:pPr>
              <w:widowControl w:val="0"/>
              <w:spacing w:after="0" w:line="240" w:lineRule="auto"/>
              <w:ind w:firstLine="46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    посвідчення особи, якій надано тимчасовий захист в Україні,</w:t>
            </w:r>
          </w:p>
          <w:p>
            <w:pPr>
              <w:widowControl w:val="0"/>
              <w:spacing w:after="0" w:line="240" w:lineRule="auto"/>
              <w:ind w:firstLine="469"/>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 або</w:t>
            </w:r>
          </w:p>
          <w:p>
            <w:pPr>
              <w:widowControl w:val="0"/>
              <w:spacing w:after="0" w:line="240" w:lineRule="auto"/>
              <w:ind w:firstLine="46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pPr>
              <w:widowControl w:val="0"/>
              <w:spacing w:after="0" w:line="240" w:lineRule="auto"/>
              <w:ind w:firstLine="46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pPr>
              <w:widowControl w:val="0"/>
              <w:spacing w:after="0" w:line="240" w:lineRule="auto"/>
              <w:ind w:firstLine="46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 Ухвалу слідчого судді, суду, щодо арешту активів,</w:t>
            </w:r>
          </w:p>
          <w:p>
            <w:pPr>
              <w:widowControl w:val="0"/>
              <w:spacing w:after="0" w:line="240" w:lineRule="auto"/>
              <w:ind w:firstLine="469"/>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 або</w:t>
            </w:r>
          </w:p>
          <w:p>
            <w:pPr>
              <w:widowControl w:val="0"/>
              <w:spacing w:after="0" w:line="240" w:lineRule="auto"/>
              <w:ind w:firstLine="46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 Нотаріально засвідчену копію згоди власника, щодо управління активами,</w:t>
            </w:r>
          </w:p>
          <w:p>
            <w:pPr>
              <w:widowControl w:val="0"/>
              <w:spacing w:after="0" w:line="240" w:lineRule="auto"/>
              <w:ind w:firstLine="46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а також:</w:t>
            </w:r>
          </w:p>
          <w:p>
            <w:pPr>
              <w:widowControl w:val="0"/>
              <w:spacing w:after="0" w:line="240" w:lineRule="auto"/>
              <w:ind w:firstLine="46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pPr>
              <w:widowControl w:val="0"/>
              <w:spacing w:after="0" w:line="240" w:lineRule="auto"/>
              <w:ind w:firstLine="469"/>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i/>
                <w:sz w:val="24"/>
                <w:szCs w:val="24"/>
              </w:rPr>
              <w:t>або</w:t>
            </w:r>
          </w:p>
          <w:p>
            <w:pPr>
              <w:spacing w:after="0" w:line="240" w:lineRule="auto"/>
              <w:ind w:right="140" w:firstLine="469"/>
              <w:jc w:val="both"/>
              <w:rPr>
                <w:rFonts w:ascii="Times New Roman" w:hAnsi="Times New Roman" w:eastAsia="Times New Roman" w:cs="Times New Roman"/>
                <w:sz w:val="24"/>
                <w:szCs w:val="24"/>
                <w:highlight w:val="yellow"/>
              </w:rPr>
            </w:pPr>
            <w:r>
              <w:rPr>
                <w:rFonts w:ascii="Times New Roman" w:hAnsi="Times New Roman" w:eastAsia="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tblPrEx>
          <w:tblCellMar>
            <w:top w:w="0" w:type="dxa"/>
            <w:left w:w="108" w:type="dxa"/>
            <w:bottom w:w="0" w:type="dxa"/>
            <w:right w:w="108" w:type="dxa"/>
          </w:tblCellMar>
        </w:tblPrEx>
        <w:trPr>
          <w:trHeight w:val="580" w:hRule="atLeast"/>
        </w:trPr>
        <w:tc>
          <w:tcPr>
            <w:tcW w:w="6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rPr>
                <w:rFonts w:ascii="Times New Roman" w:hAnsi="Times New Roman" w:eastAsia="Times New Roman" w:cs="Times New Roman"/>
                <w:b/>
                <w:sz w:val="24"/>
                <w:szCs w:val="24"/>
              </w:rPr>
            </w:pPr>
            <w:r>
              <w:rPr>
                <w:rFonts w:ascii="Times New Roman" w:hAnsi="Times New Roman" w:eastAsia="Times New Roman" w:cs="Times New Roman"/>
                <w:b/>
                <w:sz w:val="24"/>
                <w:szCs w:val="24"/>
              </w:rPr>
              <w:t>6</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firstLine="469"/>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Для документального підтвердження наявності спеціального транспорту реагування, обладнаних засобами радіотехнічного зв’язку, кольорографічними схемами та написами, відповідними світловими та звуковими сигналами у порядку, визначеному Міністерством внутрішніх справ України Учасник надає:</w:t>
            </w:r>
          </w:p>
          <w:p>
            <w:pPr>
              <w:spacing w:after="0" w:line="240" w:lineRule="auto"/>
              <w:ind w:firstLine="46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копії технічних паспортів транспорту реагування;</w:t>
            </w:r>
          </w:p>
          <w:p>
            <w:pPr>
              <w:spacing w:after="0" w:line="240" w:lineRule="auto"/>
              <w:ind w:firstLine="46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копії дозволів на встановлення світлових сигналів на транспорт реагування;</w:t>
            </w:r>
          </w:p>
          <w:p>
            <w:pPr>
              <w:spacing w:after="0" w:line="240" w:lineRule="auto"/>
              <w:ind w:firstLine="46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копії довідок про перебування транспортних засобів (транспорту реагування) на військовому обліку (відповідно до Постанови КМУ від 17.06.2015 № 405);</w:t>
            </w:r>
          </w:p>
          <w:p>
            <w:pPr>
              <w:spacing w:after="0" w:line="240" w:lineRule="auto"/>
              <w:ind w:firstLine="46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 разі, якщо транспорт реагування не належить учаснику на праві власності надаються документи, які підтверджують законність використання транспорту реагування учасником, а саме:</w:t>
            </w:r>
          </w:p>
          <w:p>
            <w:pPr>
              <w:pStyle w:val="20"/>
              <w:numPr>
                <w:ilvl w:val="0"/>
                <w:numId w:val="10"/>
              </w:numPr>
              <w:spacing w:after="0" w:line="240" w:lineRule="auto"/>
              <w:ind w:left="0" w:firstLine="469"/>
              <w:jc w:val="both"/>
              <w:rPr>
                <w:rFonts w:ascii="Times New Roman" w:hAnsi="Times New Roman" w:cs="Times New Roman"/>
                <w:sz w:val="24"/>
                <w:szCs w:val="24"/>
              </w:rPr>
            </w:pPr>
            <w:r>
              <w:rPr>
                <w:rFonts w:ascii="Times New Roman" w:hAnsi="Times New Roman" w:cs="Times New Roman"/>
                <w:sz w:val="24"/>
                <w:szCs w:val="24"/>
              </w:rPr>
              <w:t>скан-копії з оригіналу договору оренди/суборенди, лізингу/сублізінгу  транспортного засобу та інші правочини, передбачені законодавством та акт приймання-передачі транспортного засобу або інші документи, передбачені умовами договорів, зазначених у цьому пункті, або законодавством, що підтверджують передачу учаснику процедури закупівлі транспортного засобу, у тому числі передбачені умовами договорів суборенди, сублізингу та інших правочинів, стороною якого є третя особа, яка не є власником транспортного засобу,</w:t>
            </w:r>
          </w:p>
          <w:p>
            <w:pPr>
              <w:pStyle w:val="20"/>
              <w:spacing w:after="0" w:line="240" w:lineRule="auto"/>
              <w:ind w:left="0" w:firstLine="469"/>
              <w:jc w:val="both"/>
              <w:rPr>
                <w:rFonts w:ascii="Times New Roman" w:hAnsi="Times New Roman" w:cs="Times New Roman"/>
                <w:sz w:val="24"/>
                <w:szCs w:val="24"/>
              </w:rPr>
            </w:pPr>
            <w:r>
              <w:rPr>
                <w:rFonts w:ascii="Times New Roman" w:hAnsi="Times New Roman" w:cs="Times New Roman"/>
                <w:sz w:val="24"/>
                <w:szCs w:val="24"/>
              </w:rPr>
              <w:t>або</w:t>
            </w:r>
          </w:p>
          <w:p>
            <w:pPr>
              <w:spacing w:after="0" w:line="240" w:lineRule="auto"/>
              <w:ind w:firstLine="469"/>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копію договору реагування Учасника з іншим охоронним підприємством, предметом якого є прибуття мобільних груп швидкого реагування на об’єкт охорони за тривожним сигналом, що надійшов з об’єкта охорони (Інше охоронне підприємство повинно здійснювати діяльність на території надання послуг).</w:t>
            </w:r>
          </w:p>
          <w:p>
            <w:pPr>
              <w:spacing w:after="0" w:line="240" w:lineRule="auto"/>
              <w:ind w:right="140" w:firstLine="469"/>
              <w:jc w:val="both"/>
              <w:rPr>
                <w:rFonts w:ascii="Times New Roman" w:hAnsi="Times New Roman" w:eastAsia="Times New Roman" w:cs="Times New Roman"/>
                <w:sz w:val="24"/>
                <w:szCs w:val="24"/>
              </w:rPr>
            </w:pPr>
            <w:r>
              <w:rPr>
                <w:rFonts w:ascii="Times New Roman" w:hAnsi="Times New Roman" w:cs="Times New Roman"/>
                <w:sz w:val="24"/>
                <w:szCs w:val="24"/>
              </w:rPr>
              <w:t>Також, на підтвердження Учасник у складі пропозиції повинен надати схему проїзду (відмічену на карті), яка підтверджує доїзд групи до 10 хв</w:t>
            </w:r>
          </w:p>
        </w:tc>
      </w:tr>
      <w:tr>
        <w:tblPrEx>
          <w:tblCellMar>
            <w:top w:w="0" w:type="dxa"/>
            <w:left w:w="108" w:type="dxa"/>
            <w:bottom w:w="0" w:type="dxa"/>
            <w:right w:w="108" w:type="dxa"/>
          </w:tblCellMar>
        </w:tblPrEx>
        <w:trPr>
          <w:trHeight w:val="153" w:hRule="atLeast"/>
        </w:trPr>
        <w:tc>
          <w:tcPr>
            <w:tcW w:w="6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rPr>
                <w:rFonts w:ascii="Times New Roman" w:hAnsi="Times New Roman" w:eastAsia="Times New Roman" w:cs="Times New Roman"/>
                <w:b/>
                <w:sz w:val="24"/>
                <w:szCs w:val="24"/>
              </w:rPr>
            </w:pPr>
            <w:r>
              <w:rPr>
                <w:rFonts w:ascii="Times New Roman" w:hAnsi="Times New Roman" w:eastAsia="Times New Roman" w:cs="Times New Roman"/>
                <w:b/>
                <w:sz w:val="24"/>
                <w:szCs w:val="24"/>
              </w:rPr>
              <w:t>7</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tabs>
                <w:tab w:val="left" w:pos="851"/>
                <w:tab w:val="left" w:pos="993"/>
              </w:tabs>
              <w:spacing w:after="0" w:line="240" w:lineRule="auto"/>
              <w:ind w:firstLine="469"/>
              <w:contextualSpacing/>
              <w:jc w:val="both"/>
              <w:rPr>
                <w:rFonts w:ascii="Times New Roman" w:hAnsi="Times New Roman" w:cs="Times New Roman"/>
                <w:bCs/>
                <w:sz w:val="24"/>
                <w:szCs w:val="24"/>
              </w:rPr>
            </w:pPr>
            <w:r>
              <w:rPr>
                <w:rFonts w:ascii="Times New Roman" w:hAnsi="Times New Roman" w:cs="Times New Roman"/>
                <w:b/>
                <w:sz w:val="24"/>
                <w:szCs w:val="24"/>
                <w:shd w:val="clear" w:color="auto" w:fill="FFFFFF"/>
              </w:rPr>
              <w:t>Копія</w:t>
            </w:r>
            <w:r>
              <w:rPr>
                <w:rFonts w:ascii="Times New Roman" w:hAnsi="Times New Roman" w:cs="Times New Roman"/>
                <w:sz w:val="24"/>
                <w:szCs w:val="24"/>
                <w:shd w:val="clear" w:color="auto" w:fill="FFFFFF"/>
              </w:rPr>
              <w:t xml:space="preserve"> свідоцтва про реєстрацію </w:t>
            </w:r>
            <w:r>
              <w:rPr>
                <w:rFonts w:ascii="Times New Roman" w:hAnsi="Times New Roman" w:cs="Times New Roman"/>
                <w:b/>
                <w:sz w:val="24"/>
                <w:szCs w:val="24"/>
                <w:shd w:val="clear" w:color="auto" w:fill="FFFFFF"/>
              </w:rPr>
              <w:t>платника ПДВ</w:t>
            </w:r>
            <w:r>
              <w:rPr>
                <w:rFonts w:ascii="Times New Roman" w:hAnsi="Times New Roman" w:cs="Times New Roman"/>
                <w:sz w:val="24"/>
                <w:szCs w:val="24"/>
                <w:shd w:val="clear" w:color="auto" w:fill="FFFFFF"/>
              </w:rPr>
              <w:t xml:space="preserve"> або витягу з реєстру платників ПДВ (якщо Учасник є платником ПДВ) або платника єдиного податку (якщо Учасник є платником єдиного податку).</w:t>
            </w:r>
          </w:p>
        </w:tc>
      </w:tr>
      <w:tr>
        <w:tblPrEx>
          <w:tblCellMar>
            <w:top w:w="0" w:type="dxa"/>
            <w:left w:w="108" w:type="dxa"/>
            <w:bottom w:w="0" w:type="dxa"/>
            <w:right w:w="108" w:type="dxa"/>
          </w:tblCellMar>
        </w:tblPrEx>
        <w:trPr>
          <w:trHeight w:val="685" w:hRule="atLeast"/>
        </w:trPr>
        <w:tc>
          <w:tcPr>
            <w:tcW w:w="6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rPr>
                <w:rFonts w:ascii="Times New Roman" w:hAnsi="Times New Roman" w:eastAsia="Times New Roman" w:cs="Times New Roman"/>
                <w:b/>
                <w:sz w:val="24"/>
                <w:szCs w:val="24"/>
              </w:rPr>
            </w:pPr>
            <w:r>
              <w:rPr>
                <w:rFonts w:ascii="Times New Roman" w:hAnsi="Times New Roman" w:eastAsia="Times New Roman" w:cs="Times New Roman"/>
                <w:b/>
                <w:sz w:val="24"/>
                <w:szCs w:val="24"/>
              </w:rPr>
              <w:t>8</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tabs>
                <w:tab w:val="left" w:pos="1080"/>
              </w:tabs>
              <w:spacing w:after="0" w:line="240" w:lineRule="auto"/>
              <w:ind w:firstLine="469"/>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Копія Статуту (для юридичних осіб)</w:t>
            </w:r>
            <w:r>
              <w:rPr>
                <w:rFonts w:ascii="Times New Roman" w:hAnsi="Times New Roman" w:cs="Times New Roman"/>
                <w:sz w:val="24"/>
                <w:szCs w:val="24"/>
                <w:shd w:val="clear" w:color="auto" w:fill="FFFFFF"/>
              </w:rPr>
              <w:t xml:space="preserve"> із змінами </w:t>
            </w:r>
            <w:r>
              <w:rPr>
                <w:rFonts w:ascii="Times New Roman" w:hAnsi="Times New Roman" w:cs="Times New Roman"/>
                <w:i/>
                <w:iCs/>
                <w:sz w:val="24"/>
                <w:szCs w:val="24"/>
                <w:shd w:val="clear" w:color="auto" w:fill="FFFFFF"/>
              </w:rPr>
              <w:t>(в разі їх наявності)</w:t>
            </w:r>
            <w:r>
              <w:rPr>
                <w:rFonts w:ascii="Times New Roman" w:hAnsi="Times New Roman" w:cs="Times New Roman"/>
                <w:sz w:val="24"/>
                <w:szCs w:val="24"/>
                <w:shd w:val="clear" w:color="auto" w:fill="FFFFFF"/>
              </w:rPr>
              <w:t> або іншого установчого документу. </w:t>
            </w:r>
            <w:r>
              <w:rPr>
                <w:rFonts w:ascii="Times New Roman" w:hAnsi="Times New Roman" w:cs="Times New Roman"/>
                <w:bCs/>
                <w:sz w:val="24"/>
                <w:szCs w:val="24"/>
                <w:shd w:val="clear" w:color="auto" w:fill="FFFFFF"/>
              </w:rPr>
              <w:t>У разі, якщо учасник здійснює діяльність на підставі модельного статуту,</w:t>
            </w:r>
            <w:r>
              <w:rPr>
                <w:rFonts w:ascii="Times New Roman" w:hAnsi="Times New Roman" w:cs="Times New Roman"/>
                <w:sz w:val="24"/>
                <w:szCs w:val="24"/>
                <w:shd w:val="clear" w:color="auto" w:fill="FFFFFF"/>
              </w:rPr>
              <w:t xml:space="preserve"> необхідно надати довідку у довільній формі про здійснення діяльності на підставі </w:t>
            </w:r>
          </w:p>
          <w:p>
            <w:pPr>
              <w:spacing w:after="0" w:line="240" w:lineRule="auto"/>
              <w:ind w:right="140" w:firstLine="469"/>
              <w:jc w:val="both"/>
              <w:rPr>
                <w:rFonts w:ascii="Times New Roman" w:hAnsi="Times New Roman" w:eastAsia="Times New Roman" w:cs="Times New Roman"/>
                <w:sz w:val="24"/>
                <w:szCs w:val="24"/>
              </w:rPr>
            </w:pPr>
            <w:r>
              <w:rPr>
                <w:rFonts w:ascii="Times New Roman" w:hAnsi="Times New Roman" w:cs="Times New Roman"/>
                <w:sz w:val="24"/>
                <w:szCs w:val="24"/>
                <w:shd w:val="clear" w:color="auto" w:fill="FFFFFF"/>
              </w:rPr>
              <w:t>модельного статуту.</w:t>
            </w:r>
          </w:p>
        </w:tc>
      </w:tr>
      <w:tr>
        <w:tblPrEx>
          <w:tblCellMar>
            <w:top w:w="0" w:type="dxa"/>
            <w:left w:w="108" w:type="dxa"/>
            <w:bottom w:w="0" w:type="dxa"/>
            <w:right w:w="108" w:type="dxa"/>
          </w:tblCellMar>
        </w:tblPrEx>
        <w:trPr>
          <w:trHeight w:val="580" w:hRule="atLeast"/>
        </w:trPr>
        <w:tc>
          <w:tcPr>
            <w:tcW w:w="6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rPr>
                <w:rFonts w:ascii="Times New Roman" w:hAnsi="Times New Roman" w:eastAsia="Times New Roman" w:cs="Times New Roman"/>
                <w:b/>
                <w:sz w:val="24"/>
                <w:szCs w:val="24"/>
              </w:rPr>
            </w:pPr>
            <w:r>
              <w:rPr>
                <w:rFonts w:ascii="Times New Roman" w:hAnsi="Times New Roman" w:eastAsia="Times New Roman" w:cs="Times New Roman"/>
                <w:b/>
                <w:sz w:val="24"/>
                <w:szCs w:val="24"/>
              </w:rPr>
              <w:t>9</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firstLine="469"/>
              <w:jc w:val="both"/>
              <w:rPr>
                <w:rFonts w:ascii="Times New Roman" w:hAnsi="Times New Roman" w:eastAsia="Times New Roman" w:cs="Times New Roman"/>
                <w:sz w:val="24"/>
                <w:szCs w:val="24"/>
                <w:highlight w:val="red"/>
              </w:rPr>
            </w:pPr>
            <w:r>
              <w:rPr>
                <w:rFonts w:ascii="Times New Roman" w:hAnsi="Times New Roman" w:eastAsia="Times New Roman" w:cs="Times New Roman"/>
                <w:sz w:val="24"/>
                <w:szCs w:val="24"/>
              </w:rPr>
              <w:t>Надати довідку складену в довільній формі про відсутність у Статуті (або іншому документі, який його замінює, або відповідно до законодавства) обмежень щодо права уповноваженої особи учасника на підписання тендерної пропозиції та договору на суму наданої пропозиції. При наявності таких обмежень у Статуті (або іншому документі, який його замінює, або відповідно до законодавства), обов’язково надається копія рішення загальних зборів (або іншого компетентного органу) учасника, яке дає право уповноваженій особі на підписання тендерної пропозиції та договору про закупівлю на суму наданої пропозиції. Учасники - товариства з обмеженою відповідальністю та товариства з додатковою відповідальністю повинні зазначати інформацію в довідці з урахуванням положень Закону України «Про товариства з обмеженою та додатковою відповідальністю».</w:t>
            </w:r>
          </w:p>
        </w:tc>
      </w:tr>
      <w:tr>
        <w:tblPrEx>
          <w:tblCellMar>
            <w:top w:w="0" w:type="dxa"/>
            <w:left w:w="108" w:type="dxa"/>
            <w:bottom w:w="0" w:type="dxa"/>
            <w:right w:w="108" w:type="dxa"/>
          </w:tblCellMar>
        </w:tblPrEx>
        <w:trPr>
          <w:trHeight w:val="578" w:hRule="atLeast"/>
        </w:trPr>
        <w:tc>
          <w:tcPr>
            <w:tcW w:w="6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rPr>
                <w:rFonts w:ascii="Times New Roman" w:hAnsi="Times New Roman" w:eastAsia="Times New Roman" w:cs="Times New Roman"/>
                <w:b/>
                <w:sz w:val="24"/>
                <w:szCs w:val="24"/>
              </w:rPr>
            </w:pPr>
            <w:r>
              <w:rPr>
                <w:rFonts w:ascii="Times New Roman" w:hAnsi="Times New Roman" w:eastAsia="Times New Roman" w:cs="Times New Roman"/>
                <w:b/>
                <w:sz w:val="24"/>
                <w:szCs w:val="24"/>
                <w:lang w:val="en-US"/>
              </w:rPr>
              <w:t>1</w:t>
            </w:r>
            <w:r>
              <w:rPr>
                <w:rFonts w:ascii="Times New Roman" w:hAnsi="Times New Roman" w:eastAsia="Times New Roman" w:cs="Times New Roman"/>
                <w:b/>
                <w:sz w:val="24"/>
                <w:szCs w:val="24"/>
              </w:rPr>
              <w:t>0</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firstLine="46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Оригінал свідоцтва про державну реєстрацію або копію витягу/виписки з Єдиного державного реєстру юридичних осіб та фізичних осіб-підприємців;</w:t>
            </w:r>
          </w:p>
        </w:tc>
      </w:tr>
      <w:tr>
        <w:tblPrEx>
          <w:tblCellMar>
            <w:top w:w="0" w:type="dxa"/>
            <w:left w:w="108" w:type="dxa"/>
            <w:bottom w:w="0" w:type="dxa"/>
            <w:right w:w="108" w:type="dxa"/>
          </w:tblCellMar>
        </w:tblPrEx>
        <w:trPr>
          <w:trHeight w:val="457" w:hRule="atLeast"/>
        </w:trPr>
        <w:tc>
          <w:tcPr>
            <w:tcW w:w="6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rPr>
                <w:rFonts w:ascii="Times New Roman" w:hAnsi="Times New Roman" w:eastAsia="Times New Roman" w:cs="Times New Roman"/>
                <w:b/>
                <w:sz w:val="24"/>
                <w:szCs w:val="24"/>
              </w:rPr>
            </w:pPr>
            <w:r>
              <w:rPr>
                <w:rFonts w:ascii="Times New Roman" w:hAnsi="Times New Roman" w:eastAsia="Times New Roman" w:cs="Times New Roman"/>
                <w:b/>
                <w:sz w:val="24"/>
                <w:szCs w:val="24"/>
              </w:rPr>
              <w:t>11</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firstLine="469"/>
              <w:jc w:val="both"/>
              <w:rPr>
                <w:rFonts w:ascii="Times New Roman" w:hAnsi="Times New Roman" w:eastAsia="Times New Roman" w:cs="Times New Roman"/>
                <w:sz w:val="24"/>
                <w:szCs w:val="24"/>
              </w:rPr>
            </w:pPr>
            <w:r>
              <w:rPr>
                <w:rFonts w:ascii="Times New Roman" w:hAnsi="Times New Roman" w:cs="Times New Roman"/>
                <w:sz w:val="24"/>
                <w:szCs w:val="24"/>
              </w:rPr>
              <w:t>Учасник у складі своєї пропозиції надає гарантійний лист з інформацією про, те що у разі відсутності (затримки) фінансування Замовника, учасник погоджується виконати послуги з відстрочкою платежу, на строк до 180 календарних днів з моменту надання Замовником листа-повідомлення про відсутність (затримку) фінансування.</w:t>
            </w:r>
          </w:p>
        </w:tc>
      </w:tr>
    </w:tbl>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br w:type="page"/>
      </w:r>
    </w:p>
    <w:p>
      <w:pPr>
        <w:spacing w:after="0" w:line="240" w:lineRule="auto"/>
        <w:ind w:left="5660"/>
        <w:jc w:val="right"/>
        <w:rPr>
          <w:rFonts w:ascii="Times New Roman" w:hAnsi="Times New Roman" w:eastAsia="Times New Roman" w:cs="Times New Roman"/>
          <w:sz w:val="24"/>
          <w:szCs w:val="24"/>
        </w:rPr>
      </w:pPr>
      <w:bookmarkStart w:id="16" w:name="_Hlk127447095"/>
      <w:r>
        <w:rPr>
          <w:rFonts w:ascii="Times New Roman" w:hAnsi="Times New Roman" w:eastAsia="Times New Roman" w:cs="Times New Roman"/>
          <w:b/>
          <w:sz w:val="24"/>
          <w:szCs w:val="24"/>
        </w:rPr>
        <w:t>ДОДАТОК  2</w:t>
      </w:r>
    </w:p>
    <w:p>
      <w:pPr>
        <w:spacing w:after="0" w:line="240" w:lineRule="auto"/>
        <w:ind w:left="5660"/>
        <w:jc w:val="right"/>
        <w:rPr>
          <w:rFonts w:ascii="Times New Roman" w:hAnsi="Times New Roman" w:eastAsia="Times New Roman" w:cs="Times New Roman"/>
          <w:sz w:val="24"/>
          <w:szCs w:val="24"/>
        </w:rPr>
      </w:pPr>
      <w:r>
        <w:rPr>
          <w:rFonts w:ascii="Times New Roman" w:hAnsi="Times New Roman" w:eastAsia="Times New Roman" w:cs="Times New Roman"/>
          <w:i/>
          <w:sz w:val="24"/>
          <w:szCs w:val="24"/>
        </w:rPr>
        <w:t>до тендерної документації</w:t>
      </w:r>
      <w:r>
        <w:rPr>
          <w:rFonts w:ascii="Times New Roman" w:hAnsi="Times New Roman" w:eastAsia="Times New Roman" w:cs="Times New Roman"/>
          <w:sz w:val="24"/>
          <w:szCs w:val="24"/>
        </w:rPr>
        <w:t> </w:t>
      </w:r>
    </w:p>
    <w:p>
      <w:pPr>
        <w:spacing w:after="0" w:line="240" w:lineRule="auto"/>
        <w:jc w:val="center"/>
        <w:rPr>
          <w:rFonts w:ascii="Times New Roman" w:hAnsi="Times New Roman" w:eastAsia="Times New Roman" w:cs="Times New Roman"/>
          <w:b/>
          <w:i/>
          <w:sz w:val="24"/>
          <w:szCs w:val="24"/>
        </w:rPr>
      </w:pPr>
      <w:r>
        <w:rPr>
          <w:rFonts w:ascii="Times New Roman" w:hAnsi="Times New Roman" w:eastAsia="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ТЕХНІЧНІ (ЯКІСНІ) ТА КІЛЬКІСНІ ВИМОГИ</w:t>
      </w:r>
    </w:p>
    <w:p>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до предмету закупівлі </w:t>
      </w:r>
    </w:p>
    <w:p>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Послуги з охорони об’єкту, розташованого за адресою: м. Дніпро, вул. Столярова, буд.8</w:t>
      </w:r>
    </w:p>
    <w:p>
      <w:pPr>
        <w:spacing w:after="0" w:line="240" w:lineRule="auto"/>
        <w:ind w:firstLine="567"/>
        <w:jc w:val="center"/>
        <w:rPr>
          <w:rFonts w:ascii="Times New Roman" w:hAnsi="Times New Roman" w:cs="Times New Roman"/>
          <w:sz w:val="24"/>
          <w:szCs w:val="24"/>
        </w:rPr>
      </w:pPr>
      <w:r>
        <w:rPr>
          <w:rFonts w:ascii="Times New Roman" w:hAnsi="Times New Roman" w:eastAsia="Times New Roman" w:cs="Times New Roman"/>
          <w:lang w:eastAsia="uk-UA"/>
        </w:rPr>
        <w:t>ДК 021:2015</w:t>
      </w:r>
      <w:r>
        <w:rPr>
          <w:rFonts w:ascii="Times New Roman" w:hAnsi="Times New Roman" w:cs="Times New Roman"/>
        </w:rPr>
        <w:t xml:space="preserve"> </w:t>
      </w:r>
      <w:r>
        <w:rPr>
          <w:rFonts w:ascii="Times New Roman" w:hAnsi="Times New Roman" w:eastAsia="Times New Roman" w:cs="Times New Roman"/>
          <w:lang w:eastAsia="uk-UA"/>
        </w:rPr>
        <w:t>код CPV</w:t>
      </w:r>
      <w:r>
        <w:rPr>
          <w:rFonts w:ascii="Times New Roman" w:hAnsi="Times New Roman" w:cs="Times New Roman"/>
        </w:rPr>
        <w:t xml:space="preserve"> 79710000-4 «Охоронні послуги»</w:t>
      </w:r>
    </w:p>
    <w:p>
      <w:pPr>
        <w:spacing w:after="0" w:line="240" w:lineRule="auto"/>
        <w:ind w:firstLine="567"/>
        <w:jc w:val="center"/>
        <w:rPr>
          <w:rFonts w:ascii="Times New Roman" w:hAnsi="Times New Roman" w:cs="Times New Roman"/>
          <w:sz w:val="24"/>
          <w:szCs w:val="24"/>
        </w:rPr>
      </w:pP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zh-CN"/>
        </w:rPr>
        <w:t xml:space="preserve">Охоронні послуги Об’єкта Замовника, що розташований за наступною адресою: Дніпропетровська обл., м.Дніпро вул. Столярова, буд.8 полягає у </w:t>
      </w:r>
      <w:r>
        <w:rPr>
          <w:rFonts w:ascii="Times New Roman" w:hAnsi="Times New Roman" w:cs="Times New Roman"/>
          <w:sz w:val="24"/>
          <w:szCs w:val="24"/>
        </w:rPr>
        <w:t xml:space="preserve">патрулюванні території Об’єкта ЗАМОВНИКА, </w:t>
      </w:r>
      <w:r>
        <w:rPr>
          <w:rFonts w:ascii="Times New Roman" w:hAnsi="Times New Roman" w:cs="Times New Roman"/>
          <w:color w:val="000000"/>
          <w:sz w:val="24"/>
          <w:szCs w:val="24"/>
          <w:lang w:eastAsia="uk-UA"/>
        </w:rPr>
        <w:t>спостереженні за дотриманням громадського порядку на території Об’єкта</w:t>
      </w:r>
      <w:r>
        <w:rPr>
          <w:rFonts w:ascii="Times New Roman" w:hAnsi="Times New Roman" w:cs="Times New Roman"/>
          <w:sz w:val="24"/>
          <w:szCs w:val="24"/>
          <w:lang w:eastAsia="ar-SA"/>
        </w:rPr>
        <w:t xml:space="preserve">, в місцях розташування постів або по виклику відповідальних осіб Замовника, </w:t>
      </w:r>
      <w:r>
        <w:rPr>
          <w:rFonts w:ascii="Times New Roman" w:hAnsi="Times New Roman" w:cs="Times New Roman"/>
          <w:sz w:val="24"/>
          <w:szCs w:val="24"/>
          <w:lang w:eastAsia="uk-UA"/>
        </w:rPr>
        <w:t xml:space="preserve">здійсненні контролю за дотриманням </w:t>
      </w:r>
      <w:r>
        <w:rPr>
          <w:rFonts w:ascii="Times New Roman" w:hAnsi="Times New Roman" w:cs="Times New Roman"/>
          <w:color w:val="000000"/>
          <w:sz w:val="24"/>
          <w:szCs w:val="24"/>
          <w:lang w:eastAsia="uk-UA"/>
        </w:rPr>
        <w:t xml:space="preserve">громадського порядку </w:t>
      </w:r>
      <w:r>
        <w:rPr>
          <w:rFonts w:ascii="Times New Roman" w:hAnsi="Times New Roman" w:cs="Times New Roman"/>
          <w:sz w:val="24"/>
          <w:szCs w:val="24"/>
          <w:lang w:eastAsia="uk-UA"/>
        </w:rPr>
        <w:t>на Об'єкті</w:t>
      </w:r>
      <w:r>
        <w:rPr>
          <w:rFonts w:ascii="Times New Roman" w:hAnsi="Times New Roman" w:cs="Times New Roman"/>
          <w:sz w:val="24"/>
          <w:szCs w:val="24"/>
        </w:rPr>
        <w:t>.</w:t>
      </w:r>
    </w:p>
    <w:p>
      <w:pPr>
        <w:spacing w:after="0" w:line="240" w:lineRule="auto"/>
        <w:ind w:firstLine="567"/>
        <w:jc w:val="both"/>
        <w:rPr>
          <w:rFonts w:ascii="Times New Roman" w:hAnsi="Times New Roman" w:cs="Times New Roman"/>
          <w:sz w:val="24"/>
          <w:szCs w:val="24"/>
          <w:u w:val="single"/>
          <w:lang w:eastAsia="ar-SA"/>
        </w:rPr>
      </w:pPr>
    </w:p>
    <w:p>
      <w:pPr>
        <w:spacing w:after="0" w:line="24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u w:val="single"/>
          <w:lang w:eastAsia="ar-SA"/>
        </w:rPr>
        <w:t>Строк надання послуг</w:t>
      </w:r>
      <w:r>
        <w:rPr>
          <w:rFonts w:ascii="Times New Roman" w:hAnsi="Times New Roman" w:cs="Times New Roman"/>
          <w:sz w:val="24"/>
          <w:szCs w:val="24"/>
          <w:lang w:eastAsia="ar-SA"/>
        </w:rPr>
        <w:t xml:space="preserve">: </w:t>
      </w:r>
      <w:r>
        <w:rPr>
          <w:rFonts w:ascii="Times New Roman" w:hAnsi="Times New Roman" w:cs="Times New Roman"/>
          <w:sz w:val="24"/>
          <w:szCs w:val="24"/>
          <w:lang w:eastAsia="zh-CN"/>
        </w:rPr>
        <w:t>з 01</w:t>
      </w:r>
      <w:r>
        <w:rPr>
          <w:rFonts w:hint="default" w:ascii="Times New Roman" w:hAnsi="Times New Roman" w:cs="Times New Roman"/>
          <w:sz w:val="24"/>
          <w:szCs w:val="24"/>
          <w:lang w:val="uk-UA" w:eastAsia="zh-CN"/>
        </w:rPr>
        <w:t xml:space="preserve">січня </w:t>
      </w:r>
      <w:r>
        <w:rPr>
          <w:rFonts w:ascii="Times New Roman" w:hAnsi="Times New Roman" w:cs="Times New Roman"/>
          <w:sz w:val="24"/>
          <w:szCs w:val="24"/>
          <w:lang w:eastAsia="zh-CN"/>
        </w:rPr>
        <w:t xml:space="preserve">2024 року по 31 грудня 2024 року (включно). </w:t>
      </w:r>
    </w:p>
    <w:p>
      <w:pPr>
        <w:spacing w:after="0" w:line="240" w:lineRule="auto"/>
        <w:ind w:firstLine="567"/>
        <w:jc w:val="both"/>
        <w:rPr>
          <w:rFonts w:ascii="Times New Roman" w:hAnsi="Times New Roman" w:cs="Times New Roman"/>
          <w:sz w:val="24"/>
          <w:szCs w:val="24"/>
          <w:u w:val="single"/>
          <w:lang w:eastAsia="uk-UA"/>
        </w:rPr>
      </w:pPr>
      <w:r>
        <w:rPr>
          <w:rFonts w:ascii="Times New Roman" w:hAnsi="Times New Roman" w:cs="Times New Roman"/>
          <w:sz w:val="24"/>
          <w:szCs w:val="24"/>
          <w:u w:val="single"/>
          <w:lang w:eastAsia="uk-UA"/>
        </w:rPr>
        <w:t xml:space="preserve">Обсяг надання послуг: </w:t>
      </w:r>
    </w:p>
    <w:bookmarkEnd w:id="16"/>
    <w:p>
      <w:pPr>
        <w:spacing w:after="0" w:line="24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Послуги з фізичної охорони об’єктів – щоденно включаючи святкові, передвихідні, вихідні дні 1 пост  з 20:00 год до 06:00 год. (10 годин). Загальний обсяг – 1 послуга.</w:t>
      </w:r>
    </w:p>
    <w:p>
      <w:pPr>
        <w:spacing w:after="0" w:line="240" w:lineRule="auto"/>
        <w:ind w:firstLine="567"/>
        <w:jc w:val="both"/>
        <w:rPr>
          <w:rFonts w:ascii="Times New Roman" w:hAnsi="Times New Roman" w:cs="Times New Roman"/>
          <w:sz w:val="24"/>
          <w:szCs w:val="24"/>
          <w:u w:val="single"/>
          <w:lang w:eastAsia="ar-SA"/>
        </w:rPr>
      </w:pPr>
      <w:r>
        <w:rPr>
          <w:rFonts w:ascii="Times New Roman" w:hAnsi="Times New Roman" w:cs="Times New Roman"/>
          <w:sz w:val="24"/>
          <w:szCs w:val="24"/>
          <w:u w:val="single"/>
          <w:lang w:eastAsia="ar-SA"/>
        </w:rPr>
        <w:t xml:space="preserve">Місце надання послуг: </w:t>
      </w:r>
    </w:p>
    <w:p>
      <w:pPr>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zh-CN"/>
        </w:rPr>
        <w:t>Дніпровський фаховий коледж будівельно-монтажних технологій та архітектури, який знаходиться за адресою: Дніпропетровська обл., м. Дніпро, вул., Столярова, буд.8</w:t>
      </w:r>
    </w:p>
    <w:p>
      <w:pPr>
        <w:spacing w:after="0" w:line="240" w:lineRule="auto"/>
        <w:ind w:firstLine="567"/>
        <w:rPr>
          <w:rFonts w:ascii="Times New Roman" w:hAnsi="Times New Roman" w:cs="Times New Roman"/>
          <w:sz w:val="24"/>
          <w:szCs w:val="24"/>
          <w:u w:val="single"/>
        </w:rPr>
      </w:pPr>
    </w:p>
    <w:p>
      <w:pPr>
        <w:spacing w:after="0" w:line="240" w:lineRule="auto"/>
        <w:ind w:firstLine="567"/>
        <w:rPr>
          <w:rFonts w:ascii="Times New Roman" w:hAnsi="Times New Roman" w:cs="Times New Roman"/>
          <w:sz w:val="24"/>
          <w:szCs w:val="24"/>
          <w:u w:val="single"/>
        </w:rPr>
      </w:pPr>
      <w:r>
        <w:rPr>
          <w:rFonts w:ascii="Times New Roman" w:hAnsi="Times New Roman" w:cs="Times New Roman"/>
          <w:sz w:val="24"/>
          <w:szCs w:val="24"/>
          <w:u w:val="single"/>
        </w:rPr>
        <w:t>Технічне вимоги та якісні характеристики:</w:t>
      </w:r>
    </w:p>
    <w:p>
      <w:pPr>
        <w:spacing w:after="0" w:line="240" w:lineRule="auto"/>
        <w:ind w:firstLine="567"/>
        <w:rPr>
          <w:rFonts w:ascii="Times New Roman" w:hAnsi="Times New Roman" w:cs="Times New Roman"/>
          <w:sz w:val="24"/>
          <w:szCs w:val="24"/>
          <w:u w:val="single"/>
        </w:rPr>
      </w:pPr>
    </w:p>
    <w:p>
      <w:pPr>
        <w:numPr>
          <w:ilvl w:val="2"/>
          <w:numId w:val="11"/>
        </w:numPr>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color w:val="000000"/>
          <w:sz w:val="24"/>
          <w:szCs w:val="24"/>
        </w:rPr>
        <w:t>Забезпечення патрулювання на Об’єкті охорони з 20:00 год до 06:00 год, у тому числі у святкові та вихідні дні. Охорона повинна здійснюватися в порядку та на умовах, передбачених договором про надання послуг.</w:t>
      </w:r>
    </w:p>
    <w:p>
      <w:pPr>
        <w:numPr>
          <w:ilvl w:val="2"/>
          <w:numId w:val="11"/>
        </w:numPr>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Не допускати несанкціонованого проникнення сторонніх осіб на територію Об’єкта. </w:t>
      </w:r>
      <w:r>
        <w:rPr>
          <w:rFonts w:ascii="Times New Roman" w:hAnsi="Times New Roman" w:cs="Times New Roman"/>
          <w:sz w:val="24"/>
          <w:szCs w:val="24"/>
        </w:rPr>
        <w:t>В разі виявлення на Об’єкті в період охорони невстановлених осіб вжити заходів щодо їх затримання та передачі правоохоронним органам.</w:t>
      </w:r>
    </w:p>
    <w:p>
      <w:pPr>
        <w:numPr>
          <w:ilvl w:val="2"/>
          <w:numId w:val="11"/>
        </w:numPr>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Організація та забезпечення підтримки правопорядку на Об’єкті охорони та проведення заходів, направлених на виявлення і попередження порушення громадського порядку третіми особами на Об’єкті.</w:t>
      </w:r>
    </w:p>
    <w:p>
      <w:pPr>
        <w:numPr>
          <w:ilvl w:val="2"/>
          <w:numId w:val="1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Обстеження технічного стану Об’єкта Замовника, моніторинг існуючих електронних систем безпеки та підготовка рекомендацій з питань правомірного захисту від протиправних посягань.</w:t>
      </w:r>
    </w:p>
    <w:p>
      <w:pPr>
        <w:numPr>
          <w:ilvl w:val="2"/>
          <w:numId w:val="11"/>
        </w:numPr>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Забезпечення дотримання встановлених правил пожежної безпеки силами працівників охорони під час несення ними служби, а у випадку виявлення на Об’єкті пожежі негайно повідомити про це в пожежну частину та відповідальних працівників Замовника. Вжити всіх необхідних заходів щодо ліквідації пожежі, організація евакуації майна Замовника.</w:t>
      </w:r>
    </w:p>
    <w:p>
      <w:pPr>
        <w:numPr>
          <w:ilvl w:val="2"/>
          <w:numId w:val="11"/>
        </w:numPr>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Дотримуватись вимог техніки безпеки і охорони праці при виконанні обов’язків з охорони.</w:t>
      </w:r>
    </w:p>
    <w:p>
      <w:pPr>
        <w:numPr>
          <w:ilvl w:val="2"/>
          <w:numId w:val="11"/>
        </w:numPr>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Взаємодіяти з державними правоохоронними органами з метою належного виконання зобов’язань за Договором. Негайне оповіщення правоохоронних органів та відповідальних працівників Замовника у випадку виявлення порушення цілісності об’єкта охорони, крадіжки, грабежу, розбою, підпалу, тощо. До прибуття представників вищезазначених органів Учасник забезпечує недоторканість місця події.</w:t>
      </w:r>
    </w:p>
    <w:p>
      <w:pPr>
        <w:numPr>
          <w:ilvl w:val="2"/>
          <w:numId w:val="11"/>
        </w:numPr>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Не допущення на Об’єкт осіб, які знаходяться під впливом алкогольного сп’яніння чи наркотичних засобів.</w:t>
      </w:r>
    </w:p>
    <w:p>
      <w:pPr>
        <w:numPr>
          <w:ilvl w:val="2"/>
          <w:numId w:val="11"/>
        </w:numPr>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Забезпечувати проведення Замовником контролю за виконанням обов’язків щодо надання послуг на Об’єкті силами Виконавця.</w:t>
      </w:r>
    </w:p>
    <w:p>
      <w:pPr>
        <w:numPr>
          <w:ilvl w:val="2"/>
          <w:numId w:val="11"/>
        </w:numPr>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Відповідність охоронців наступним критеріям: наявність довідки про стан здоров'я; вік працівників охорони 22-60 років.</w:t>
      </w:r>
    </w:p>
    <w:p>
      <w:pPr>
        <w:numPr>
          <w:ilvl w:val="2"/>
          <w:numId w:val="11"/>
        </w:numPr>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Можливість підтримки охоронників за допомогою мобільних груп. </w:t>
      </w:r>
    </w:p>
    <w:p>
      <w:pPr>
        <w:numPr>
          <w:ilvl w:val="2"/>
          <w:numId w:val="11"/>
        </w:numPr>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Охоро</w:t>
      </w:r>
      <w:r>
        <w:rPr>
          <w:rFonts w:ascii="Times New Roman" w:hAnsi="Times New Roman" w:cs="Times New Roman"/>
          <w:sz w:val="24"/>
          <w:szCs w:val="24"/>
        </w:rPr>
        <w:t>нники</w:t>
      </w:r>
      <w:r>
        <w:rPr>
          <w:rFonts w:ascii="Times New Roman" w:hAnsi="Times New Roman" w:cs="Times New Roman"/>
          <w:color w:val="000000"/>
          <w:sz w:val="24"/>
          <w:szCs w:val="24"/>
        </w:rPr>
        <w:t xml:space="preserve"> повинні бути забезпечені формою, спецзасобами та зв</w:t>
      </w:r>
      <w:r>
        <w:rPr>
          <w:rFonts w:ascii="Times New Roman" w:hAnsi="Times New Roman" w:cs="Times New Roman"/>
          <w:sz w:val="24"/>
          <w:szCs w:val="24"/>
        </w:rPr>
        <w:t>’</w:t>
      </w:r>
      <w:r>
        <w:rPr>
          <w:rFonts w:ascii="Times New Roman" w:hAnsi="Times New Roman" w:cs="Times New Roman"/>
          <w:color w:val="000000"/>
          <w:sz w:val="24"/>
          <w:szCs w:val="24"/>
        </w:rPr>
        <w:t>язком. Технічними засобами охорони, транспортом. Наявність матеріально-технічної бази у Виконавця.</w:t>
      </w:r>
    </w:p>
    <w:p>
      <w:pPr>
        <w:numPr>
          <w:ilvl w:val="2"/>
          <w:numId w:val="11"/>
        </w:numPr>
        <w:spacing w:after="0" w:line="240" w:lineRule="auto"/>
        <w:ind w:left="0" w:firstLine="567"/>
        <w:contextualSpacing/>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rPr>
        <w:t xml:space="preserve">Можливість контролю несення служби охоронником у денний та нічний час службою швидкого реагування. </w:t>
      </w:r>
    </w:p>
    <w:p>
      <w:pPr>
        <w:numPr>
          <w:ilvl w:val="2"/>
          <w:numId w:val="11"/>
        </w:numPr>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Виконавець повинен відшкодовувати Замовнику збитки, заподіяні не належним виконанням обов’язків згідно з Договором. </w:t>
      </w:r>
    </w:p>
    <w:p>
      <w:pPr>
        <w:numPr>
          <w:ilvl w:val="2"/>
          <w:numId w:val="11"/>
        </w:numPr>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Виконавець повинен мати змогу, у разі виникнення позаштатної ситуації, направити мобільну групу посилення для стабілізації ситуації з одночасним оповіщенням Замовника.</w:t>
      </w:r>
    </w:p>
    <w:p>
      <w:pPr>
        <w:numPr>
          <w:ilvl w:val="2"/>
          <w:numId w:val="11"/>
        </w:numPr>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Контроль за несенням служби обов’язково повинен здійснювати як Замовник, так і Виконавець з відображенням результатів перевірки у робочий документації на відповідному Об’єкті.</w:t>
      </w:r>
    </w:p>
    <w:p>
      <w:pPr>
        <w:numPr>
          <w:ilvl w:val="2"/>
          <w:numId w:val="1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Відвідування відповідальними начальниками охорони Об’єктів Виконавця</w:t>
      </w:r>
      <w:r>
        <w:rPr>
          <w:rFonts w:ascii="Times New Roman" w:hAnsi="Times New Roman" w:cs="Times New Roman"/>
          <w:color w:val="000000"/>
          <w:sz w:val="24"/>
          <w:szCs w:val="24"/>
        </w:rPr>
        <w:t xml:space="preserve"> протягом робочого тижня, не менше 3-х разів на тиждень,</w:t>
      </w:r>
      <w:r>
        <w:rPr>
          <w:rFonts w:ascii="Times New Roman" w:hAnsi="Times New Roman" w:cs="Times New Roman"/>
          <w:sz w:val="24"/>
          <w:szCs w:val="24"/>
        </w:rPr>
        <w:t xml:space="preserve"> для здійснення організаційних заходів, задля </w:t>
      </w:r>
      <w:r>
        <w:rPr>
          <w:rFonts w:ascii="Times New Roman" w:hAnsi="Times New Roman" w:cs="Times New Roman"/>
          <w:color w:val="000000"/>
          <w:sz w:val="24"/>
          <w:szCs w:val="24"/>
        </w:rPr>
        <w:t>належного виконання зобов’язань за Договором, і їх погодження з керівництвом Замовника.</w:t>
      </w:r>
      <w:r>
        <w:rPr>
          <w:rFonts w:ascii="Times New Roman" w:hAnsi="Times New Roman" w:cs="Times New Roman"/>
          <w:sz w:val="24"/>
          <w:szCs w:val="24"/>
        </w:rPr>
        <w:t xml:space="preserve">   </w:t>
      </w:r>
    </w:p>
    <w:p>
      <w:pPr>
        <w:numPr>
          <w:ilvl w:val="2"/>
          <w:numId w:val="11"/>
        </w:numPr>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Виконавець повинен мати офіс з можливістю відвідування представниками Замовника.</w:t>
      </w:r>
    </w:p>
    <w:p>
      <w:pPr>
        <w:numPr>
          <w:ilvl w:val="2"/>
          <w:numId w:val="1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Не розголошувати стороннім особам конфіденційну інформацію, до якої відноситься: пультові коди, системи сигналізації, системи відеонагляду, системи зв’язку і контролю за здійсненням охорони.</w:t>
      </w:r>
    </w:p>
    <w:p>
      <w:pPr>
        <w:numPr>
          <w:ilvl w:val="2"/>
          <w:numId w:val="11"/>
        </w:numPr>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Виконавець повинен мати ліцензію на здійснення господарської діяльності у сфері надання послуг з охорони, отриману у порядку, встановленому Законом України «Про охоронну діяльність» та іншими нормативними актами.</w:t>
      </w:r>
    </w:p>
    <w:p>
      <w:pPr>
        <w:pStyle w:val="20"/>
        <w:numPr>
          <w:ilvl w:val="2"/>
          <w:numId w:val="1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Здійснювати контроль несення служби особового складу. Спеціаліст з організації охорони або інша </w:t>
      </w:r>
      <w:bookmarkStart w:id="17" w:name="_Hlk140576836"/>
      <w:r>
        <w:rPr>
          <w:rFonts w:ascii="Times New Roman" w:hAnsi="Times New Roman" w:cs="Times New Roman"/>
          <w:sz w:val="24"/>
          <w:szCs w:val="24"/>
        </w:rPr>
        <w:t xml:space="preserve">уповноважена особа Виконавця </w:t>
      </w:r>
      <w:bookmarkEnd w:id="17"/>
      <w:r>
        <w:rPr>
          <w:rFonts w:ascii="Times New Roman" w:hAnsi="Times New Roman" w:cs="Times New Roman"/>
          <w:sz w:val="24"/>
          <w:szCs w:val="24"/>
        </w:rPr>
        <w:t xml:space="preserve">на службовому автомобілі, який має відповідні надписи приналежності до суб’єкту охоронної діяльності та встановлену систему контроля GPS, не менше 1 разу на добу здійснює контроль якості несення служби та вирішення організаційних питань, задля належного виконання зобов’язань за Договором. </w:t>
      </w:r>
      <w:r>
        <w:rPr>
          <w:rFonts w:ascii="Times New Roman" w:hAnsi="Times New Roman"/>
          <w:sz w:val="24"/>
          <w:szCs w:val="24"/>
        </w:rPr>
        <w:t xml:space="preserve">За результатами перевірки уповноважена особа Виконавця обов’язково повинна робити  запис в журналі перевірок. </w:t>
      </w:r>
    </w:p>
    <w:p>
      <w:pPr>
        <w:pStyle w:val="20"/>
        <w:numPr>
          <w:ilvl w:val="2"/>
          <w:numId w:val="11"/>
        </w:numPr>
        <w:spacing w:after="0" w:line="240" w:lineRule="auto"/>
        <w:ind w:left="0"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Забороняється перебування на робочому місці в стані алкогольного сп’яніння, або під впливом наркотичних речовин, а також (або) їх зберігання та вживання на роботі. У разі наявності підозри, що особа персоналу охорони знаходиться  у стані алкогольного сп’яніння або під впливом наркотичних речовин, група контролю має право перевірити такого працівника за допомогою алкотестеру та тест-смужок.</w:t>
      </w:r>
      <w:r>
        <w:rPr>
          <w:rFonts w:ascii="Times New Roman" w:hAnsi="Times New Roman" w:cs="Times New Roman"/>
          <w:sz w:val="24"/>
          <w:szCs w:val="24"/>
        </w:rPr>
        <w:t xml:space="preserve">, дозволеними для використання в  Україні та сертифікованими. </w:t>
      </w:r>
      <w:r>
        <w:rPr>
          <w:rFonts w:ascii="Times New Roman" w:hAnsi="Times New Roman" w:eastAsia="Times New Roman" w:cs="Times New Roman"/>
          <w:sz w:val="24"/>
          <w:szCs w:val="24"/>
        </w:rPr>
        <w:t>При виявленні стану сп’яніння  створюється комісія за участю представників Замовника та Виконавця, а також складається відповідний акт з порушеннями. Виконавець зобов’язаний зробити заміну охоронника, відносно якого складено акт, упродовж однієї години.</w:t>
      </w:r>
    </w:p>
    <w:p>
      <w:pPr>
        <w:pStyle w:val="20"/>
        <w:numPr>
          <w:ilvl w:val="2"/>
          <w:numId w:val="11"/>
        </w:numPr>
        <w:spacing w:after="0" w:line="240" w:lineRule="auto"/>
        <w:ind w:left="0" w:firstLine="567"/>
        <w:jc w:val="both"/>
        <w:rPr>
          <w:rFonts w:ascii="Times New Roman" w:hAnsi="Times New Roman" w:eastAsia="Times New Roman" w:cs="Times New Roman"/>
          <w:sz w:val="24"/>
          <w:szCs w:val="24"/>
        </w:rPr>
      </w:pPr>
      <w:r>
        <w:rPr>
          <w:rFonts w:ascii="Times New Roman" w:hAnsi="Times New Roman" w:cs="Times New Roman"/>
          <w:sz w:val="24"/>
          <w:szCs w:val="24"/>
        </w:rPr>
        <w:t>Персонал охорони під час виконання функціональних обов’язків повинен мати при собі посвідчення з підписом керівника суб’єкта охоронної діяльності, в якому зазначаються прізвище, ім’я, по-батькові особи, яка належить до персоналу охорони, дата видачі і термін дії посвідчення та міститися фотокартка особи, якій видано посвідчення, а також паспорт громадянина України.</w:t>
      </w:r>
    </w:p>
    <w:p>
      <w:pPr>
        <w:pStyle w:val="20"/>
        <w:numPr>
          <w:ilvl w:val="0"/>
          <w:numId w:val="12"/>
        </w:numPr>
        <w:spacing w:after="0" w:line="240" w:lineRule="auto"/>
        <w:ind w:left="0" w:firstLine="567"/>
        <w:jc w:val="both"/>
        <w:rPr>
          <w:rFonts w:ascii="Times New Roman" w:hAnsi="Times New Roman" w:eastAsia="Times New Roman" w:cs="Times New Roman"/>
          <w:iCs/>
          <w:sz w:val="24"/>
          <w:szCs w:val="24"/>
        </w:rPr>
      </w:pPr>
      <w:r>
        <w:rPr>
          <w:rFonts w:ascii="Times New Roman" w:hAnsi="Times New Roman" w:cs="Times New Roman"/>
          <w:sz w:val="24"/>
          <w:szCs w:val="24"/>
        </w:rPr>
        <w:t>Забезпечити тимчасове посилення кількісного складу охоронників на Об’єкті(ах) Замовника (у випадку настання надзвичайних ситуацій) за рахунок додаткових постів за рахунок коштів Виконавця у строки та на період, встановлені Замовником за заявкою, в якій зазначається кількісний склад охоронників.</w:t>
      </w:r>
    </w:p>
    <w:p>
      <w:pPr>
        <w:pStyle w:val="20"/>
        <w:numPr>
          <w:ilvl w:val="0"/>
          <w:numId w:val="12"/>
        </w:numPr>
        <w:spacing w:after="0" w:line="240" w:lineRule="auto"/>
        <w:ind w:left="0" w:firstLine="567"/>
        <w:jc w:val="both"/>
        <w:rPr>
          <w:rFonts w:ascii="Times New Roman" w:hAnsi="Times New Roman" w:eastAsia="Times New Roman" w:cs="Times New Roman"/>
          <w:iCs/>
          <w:sz w:val="24"/>
          <w:szCs w:val="24"/>
        </w:rPr>
      </w:pPr>
      <w:r>
        <w:rPr>
          <w:rFonts w:ascii="Times New Roman" w:hAnsi="Times New Roman" w:cs="Times New Roman"/>
          <w:sz w:val="24"/>
          <w:szCs w:val="24"/>
        </w:rPr>
        <w:t>У разі необхідності без збільшення вартості закупівлі забезпечити встановлення та технічне обслуговування обладнання технічної охорони (камери відеоспостереження, тривожна кнопка тощо).</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Ми, (назва Учасника), уважно вивчили технічне завдання та провели, згідно зазначених обсягів  надання послуг розрахунок ціни з урахуванням усіх  витрат, податків і зборів, що сплачуються або мають бути сплачені, вартості матеріалів, інших витрат. Вартість нашої цінової пропозиції та всі інші ціни чітко визначені.</w:t>
      </w:r>
    </w:p>
    <w:p>
      <w:pPr>
        <w:spacing w:after="0" w:line="240" w:lineRule="auto"/>
        <w:ind w:firstLine="284"/>
        <w:rPr>
          <w:rFonts w:ascii="Times New Roman" w:hAnsi="Times New Roman" w:cs="Times New Roman"/>
          <w:sz w:val="24"/>
          <w:szCs w:val="24"/>
        </w:rPr>
      </w:pPr>
    </w:p>
    <w:p>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Посада _________________________________________________________</w:t>
      </w:r>
      <w:r>
        <w:rPr>
          <w:rFonts w:ascii="Times New Roman" w:hAnsi="Times New Roman" w:cs="Times New Roman"/>
          <w:sz w:val="24"/>
          <w:szCs w:val="24"/>
        </w:rPr>
        <w:tab/>
      </w:r>
    </w:p>
    <w:p>
      <w:pPr>
        <w:tabs>
          <w:tab w:val="left" w:pos="2979"/>
        </w:tabs>
        <w:spacing w:after="0" w:line="240" w:lineRule="auto"/>
        <w:ind w:firstLine="284"/>
        <w:jc w:val="center"/>
        <w:rPr>
          <w:rFonts w:ascii="Times New Roman" w:hAnsi="Times New Roman" w:cs="Times New Roman"/>
          <w:sz w:val="24"/>
          <w:szCs w:val="24"/>
        </w:rPr>
      </w:pPr>
    </w:p>
    <w:p>
      <w:pPr>
        <w:tabs>
          <w:tab w:val="left" w:pos="2979"/>
        </w:tabs>
        <w:spacing w:after="0" w:line="240" w:lineRule="auto"/>
        <w:ind w:firstLine="284"/>
        <w:jc w:val="center"/>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ind w:left="5660"/>
        <w:jc w:val="right"/>
        <w:rPr>
          <w:rFonts w:ascii="Times New Roman" w:hAnsi="Times New Roman" w:eastAsia="Times New Roman" w:cs="Times New Roman"/>
          <w:b/>
          <w:sz w:val="24"/>
          <w:szCs w:val="24"/>
        </w:rPr>
      </w:pPr>
      <w:r>
        <w:rPr>
          <w:rFonts w:ascii="Times New Roman" w:hAnsi="Times New Roman" w:eastAsia="Times New Roman" w:cs="Times New Roman"/>
          <w:b/>
          <w:sz w:val="24"/>
          <w:szCs w:val="24"/>
        </w:rPr>
        <w:br w:type="page"/>
      </w:r>
    </w:p>
    <w:p>
      <w:pPr>
        <w:spacing w:after="0" w:line="240" w:lineRule="auto"/>
        <w:ind w:left="5660"/>
        <w:jc w:val="right"/>
        <w:rPr>
          <w:rFonts w:ascii="Times New Roman" w:hAnsi="Times New Roman" w:eastAsia="Times New Roman" w:cs="Times New Roman"/>
          <w:b/>
          <w:sz w:val="24"/>
          <w:szCs w:val="24"/>
        </w:rPr>
      </w:pPr>
      <w:r>
        <w:rPr>
          <w:rFonts w:ascii="Times New Roman" w:hAnsi="Times New Roman" w:eastAsia="Times New Roman" w:cs="Times New Roman"/>
          <w:b/>
          <w:sz w:val="24"/>
          <w:szCs w:val="24"/>
        </w:rPr>
        <w:t>ДОДАТОК 3</w:t>
      </w:r>
    </w:p>
    <w:p>
      <w:pPr>
        <w:spacing w:after="0" w:line="240" w:lineRule="auto"/>
        <w:ind w:left="5660"/>
        <w:jc w:val="right"/>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До тендерної документації</w:t>
      </w:r>
    </w:p>
    <w:p>
      <w:pPr>
        <w:spacing w:after="0" w:line="240" w:lineRule="auto"/>
        <w:ind w:left="5660"/>
        <w:jc w:val="right"/>
        <w:rPr>
          <w:rFonts w:ascii="Times New Roman" w:hAnsi="Times New Roman" w:eastAsia="Times New Roman" w:cs="Times New Roman"/>
          <w:b/>
          <w:i/>
          <w:sz w:val="24"/>
          <w:szCs w:val="24"/>
        </w:rPr>
      </w:pPr>
    </w:p>
    <w:p>
      <w:pPr>
        <w:spacing w:after="0" w:line="240" w:lineRule="auto"/>
        <w:jc w:val="center"/>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 xml:space="preserve">ПРОЄКТ ДОГОВОРУ </w:t>
      </w:r>
    </w:p>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Договір №  ____</w:t>
      </w:r>
    </w:p>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про надання послуг </w:t>
      </w:r>
    </w:p>
    <w:p>
      <w:pPr>
        <w:spacing w:after="0" w:line="240" w:lineRule="auto"/>
        <w:rPr>
          <w:rFonts w:ascii="Times New Roman" w:hAnsi="Times New Roman" w:cs="Times New Roman"/>
          <w:b/>
          <w:bCs/>
          <w:sz w:val="24"/>
          <w:szCs w:val="24"/>
        </w:rPr>
      </w:pPr>
    </w:p>
    <w:tbl>
      <w:tblPr>
        <w:tblStyle w:val="9"/>
        <w:tblW w:w="0" w:type="auto"/>
        <w:tblInd w:w="0" w:type="dxa"/>
        <w:tblLayout w:type="autofit"/>
        <w:tblCellMar>
          <w:top w:w="0" w:type="dxa"/>
          <w:left w:w="108" w:type="dxa"/>
          <w:bottom w:w="0" w:type="dxa"/>
          <w:right w:w="108" w:type="dxa"/>
        </w:tblCellMar>
      </w:tblPr>
      <w:tblGrid>
        <w:gridCol w:w="4620"/>
        <w:gridCol w:w="5235"/>
      </w:tblGrid>
      <w:tr>
        <w:tblPrEx>
          <w:tblCellMar>
            <w:top w:w="0" w:type="dxa"/>
            <w:left w:w="108" w:type="dxa"/>
            <w:bottom w:w="0" w:type="dxa"/>
            <w:right w:w="108" w:type="dxa"/>
          </w:tblCellMar>
        </w:tblPrEx>
        <w:tc>
          <w:tcPr>
            <w:tcW w:w="4785"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м. Дніпро</w:t>
            </w:r>
          </w:p>
        </w:tc>
        <w:tc>
          <w:tcPr>
            <w:tcW w:w="5403" w:type="dxa"/>
          </w:tcPr>
          <w:p>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«_____» ___________ 202__ року </w:t>
            </w:r>
          </w:p>
        </w:tc>
      </w:tr>
    </w:tbl>
    <w:p>
      <w:pPr>
        <w:spacing w:after="0" w:line="240" w:lineRule="auto"/>
        <w:rPr>
          <w:rFonts w:ascii="Times New Roman" w:hAnsi="Times New Roman" w:cs="Times New Roman"/>
          <w:sz w:val="24"/>
          <w:szCs w:val="24"/>
        </w:rPr>
      </w:pPr>
    </w:p>
    <w:p>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Дніпровський </w:t>
      </w:r>
      <w:r>
        <w:rPr>
          <w:rFonts w:ascii="Times New Roman" w:hAnsi="Times New Roman" w:cs="Times New Roman"/>
          <w:b/>
          <w:sz w:val="24"/>
          <w:szCs w:val="24"/>
          <w:lang w:val="ru-RU"/>
        </w:rPr>
        <w:t>фаховий</w:t>
      </w:r>
      <w:r>
        <w:rPr>
          <w:rFonts w:ascii="Times New Roman" w:hAnsi="Times New Roman" w:cs="Times New Roman"/>
          <w:b/>
          <w:sz w:val="24"/>
          <w:szCs w:val="24"/>
        </w:rPr>
        <w:t xml:space="preserve"> коледж будівельно-монтажних технологій та архітектури, </w:t>
      </w:r>
      <w:r>
        <w:rPr>
          <w:rFonts w:ascii="Times New Roman" w:hAnsi="Times New Roman" w:cs="Times New Roman"/>
          <w:sz w:val="24"/>
          <w:szCs w:val="24"/>
        </w:rPr>
        <w:t>в особі</w:t>
      </w:r>
      <w:r>
        <w:rPr>
          <w:rFonts w:ascii="Times New Roman" w:hAnsi="Times New Roman" w:cs="Times New Roman"/>
          <w:b/>
          <w:sz w:val="24"/>
          <w:szCs w:val="24"/>
        </w:rPr>
        <w:t xml:space="preserve">  директора Ватагіної Вероніки Василівни,</w:t>
      </w:r>
      <w:r>
        <w:rPr>
          <w:rFonts w:ascii="Times New Roman" w:hAnsi="Times New Roman" w:cs="Times New Roman"/>
          <w:sz w:val="24"/>
          <w:szCs w:val="24"/>
        </w:rPr>
        <w:t xml:space="preserve"> що діє на підставі Статуту, іменоване в подальшому </w:t>
      </w:r>
      <w:r>
        <w:rPr>
          <w:rFonts w:ascii="Times New Roman" w:hAnsi="Times New Roman" w:cs="Times New Roman"/>
          <w:b/>
          <w:sz w:val="24"/>
          <w:szCs w:val="24"/>
        </w:rPr>
        <w:t>«ЗАМОВНИК»</w:t>
      </w:r>
      <w:r>
        <w:rPr>
          <w:rFonts w:ascii="Times New Roman" w:hAnsi="Times New Roman" w:cs="Times New Roman"/>
          <w:sz w:val="24"/>
          <w:szCs w:val="24"/>
        </w:rPr>
        <w:t>, з однієї сторони, та</w:t>
      </w:r>
    </w:p>
    <w:p>
      <w:pPr>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w:t>
      </w:r>
      <w:r>
        <w:rPr>
          <w:rFonts w:ascii="Times New Roman" w:hAnsi="Times New Roman" w:cs="Times New Roman"/>
          <w:sz w:val="24"/>
          <w:szCs w:val="24"/>
        </w:rPr>
        <w:t xml:space="preserve">, в особі __________________________________________________________________________, що діє на підставі _________________________________________________________________, іменований в подальшому </w:t>
      </w:r>
      <w:r>
        <w:rPr>
          <w:rFonts w:ascii="Times New Roman" w:hAnsi="Times New Roman" w:cs="Times New Roman"/>
          <w:b/>
          <w:sz w:val="24"/>
          <w:szCs w:val="24"/>
        </w:rPr>
        <w:t>«ВИКОНАВЕЦЬ»,</w:t>
      </w:r>
      <w:r>
        <w:rPr>
          <w:rFonts w:ascii="Times New Roman" w:hAnsi="Times New Roman" w:cs="Times New Roman"/>
          <w:sz w:val="24"/>
          <w:szCs w:val="24"/>
        </w:rPr>
        <w:t xml:space="preserve"> з іншої сторони, разом іменовані Сторони, </w:t>
      </w:r>
    </w:p>
    <w:p>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уклали цей Договір про  наступне:</w:t>
      </w:r>
    </w:p>
    <w:p>
      <w:pPr>
        <w:spacing w:after="0" w:line="240" w:lineRule="auto"/>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 ПРЕДМЕТ ДОГОВОРУ</w:t>
      </w:r>
    </w:p>
    <w:p>
      <w:pPr>
        <w:jc w:val="both"/>
        <w:rPr>
          <w:rFonts w:ascii="Times New Roman" w:hAnsi="Times New Roman" w:cs="Times New Roman"/>
          <w:sz w:val="24"/>
          <w:szCs w:val="24"/>
        </w:rPr>
      </w:pPr>
      <w:r>
        <w:rPr>
          <w:rFonts w:ascii="Times New Roman" w:hAnsi="Times New Roman" w:cs="Times New Roman"/>
          <w:sz w:val="24"/>
          <w:szCs w:val="24"/>
        </w:rPr>
        <w:t>1.1. ЗАМОВНИК доручає, а ВИКОНАВЕЦЬ зобов'язується виконати комплекс охоронних заходів, передбачених даним Договором та чинним законодавством, а саме: Послуги з охорони об’єкту, розташованого за адресою: м. Дніпро, вул.</w:t>
      </w:r>
      <w:r>
        <w:rPr>
          <w:rFonts w:ascii="Times New Roman" w:hAnsi="Times New Roman" w:cs="Times New Roman"/>
          <w:sz w:val="24"/>
          <w:szCs w:val="24"/>
          <w:lang w:val="ru-RU"/>
        </w:rPr>
        <w:t xml:space="preserve"> </w:t>
      </w:r>
      <w:r>
        <w:rPr>
          <w:rFonts w:ascii="Times New Roman" w:hAnsi="Times New Roman" w:cs="Times New Roman"/>
          <w:sz w:val="24"/>
          <w:szCs w:val="24"/>
        </w:rPr>
        <w:t>Столярова, буд.8</w:t>
      </w:r>
      <w:r>
        <w:rPr>
          <w:rFonts w:ascii="Times New Roman" w:hAnsi="Times New Roman" w:cs="Times New Roman"/>
          <w:sz w:val="24"/>
          <w:szCs w:val="24"/>
          <w:lang w:eastAsia="uk-UA"/>
        </w:rPr>
        <w:t xml:space="preserve"> </w:t>
      </w:r>
      <w:r>
        <w:rPr>
          <w:rFonts w:ascii="Times New Roman" w:hAnsi="Times New Roman" w:eastAsia="Times New Roman" w:cs="Times New Roman"/>
          <w:lang w:eastAsia="uk-UA"/>
        </w:rPr>
        <w:t>ДК 021:2015</w:t>
      </w:r>
      <w:r>
        <w:rPr>
          <w:rFonts w:ascii="Times New Roman" w:hAnsi="Times New Roman" w:cs="Times New Roman"/>
        </w:rPr>
        <w:t xml:space="preserve"> </w:t>
      </w:r>
      <w:r>
        <w:rPr>
          <w:rFonts w:ascii="Times New Roman" w:hAnsi="Times New Roman" w:eastAsia="Times New Roman" w:cs="Times New Roman"/>
          <w:lang w:eastAsia="uk-UA"/>
        </w:rPr>
        <w:t>код CPV</w:t>
      </w:r>
      <w:r>
        <w:rPr>
          <w:rFonts w:ascii="Times New Roman" w:hAnsi="Times New Roman" w:cs="Times New Roman"/>
        </w:rPr>
        <w:t xml:space="preserve"> 79710000-4 «Охоронні послуги»</w:t>
      </w:r>
      <w:r>
        <w:rPr>
          <w:rFonts w:ascii="Times New Roman" w:hAnsi="Times New Roman" w:cs="Times New Roman"/>
          <w:lang w:val="ru-RU"/>
        </w:rPr>
        <w:t xml:space="preserve">, </w:t>
      </w:r>
      <w:r>
        <w:rPr>
          <w:rFonts w:ascii="Times New Roman" w:hAnsi="Times New Roman" w:cs="Times New Roman"/>
          <w:sz w:val="24"/>
          <w:szCs w:val="24"/>
        </w:rPr>
        <w:t>в період часу і на умовах, визначених цим Договором, а ЗАМОВНИК зобов’язується прийняти та оплатити дані послуги.</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ВИКОНАВЕЦЬ надає ЗАМОВНИКУ  наступні послуги: патрулювання на території Об’єкта ЗАМОВНИКА, </w:t>
      </w:r>
      <w:r>
        <w:rPr>
          <w:rFonts w:ascii="Times New Roman" w:hAnsi="Times New Roman" w:cs="Times New Roman"/>
          <w:color w:val="000000"/>
          <w:sz w:val="24"/>
          <w:szCs w:val="24"/>
          <w:lang w:eastAsia="uk-UA"/>
        </w:rPr>
        <w:t>спостерігає за дотриманням громадського порядку на території Об’єкта</w:t>
      </w:r>
      <w:r>
        <w:rPr>
          <w:rFonts w:ascii="Times New Roman" w:hAnsi="Times New Roman" w:cs="Times New Roman"/>
          <w:sz w:val="24"/>
          <w:szCs w:val="24"/>
          <w:lang w:eastAsia="ar-SA"/>
        </w:rPr>
        <w:t xml:space="preserve">, в місцях розташування постів або по виклику відповідальних осіб Замовника, </w:t>
      </w:r>
      <w:r>
        <w:rPr>
          <w:rFonts w:ascii="Times New Roman" w:hAnsi="Times New Roman" w:cs="Times New Roman"/>
          <w:sz w:val="24"/>
          <w:szCs w:val="24"/>
          <w:lang w:eastAsia="uk-UA"/>
        </w:rPr>
        <w:t xml:space="preserve">здійснює контроль за дотриманням </w:t>
      </w:r>
      <w:r>
        <w:rPr>
          <w:rFonts w:ascii="Times New Roman" w:hAnsi="Times New Roman" w:cs="Times New Roman"/>
          <w:color w:val="000000"/>
          <w:sz w:val="24"/>
          <w:szCs w:val="24"/>
          <w:lang w:eastAsia="uk-UA"/>
        </w:rPr>
        <w:t xml:space="preserve">громадського порядку </w:t>
      </w:r>
      <w:r>
        <w:rPr>
          <w:rFonts w:ascii="Times New Roman" w:hAnsi="Times New Roman" w:cs="Times New Roman"/>
          <w:sz w:val="24"/>
          <w:szCs w:val="24"/>
          <w:lang w:eastAsia="uk-UA"/>
        </w:rPr>
        <w:t>на Об'єкті,</w:t>
      </w:r>
      <w:r>
        <w:rPr>
          <w:rFonts w:ascii="Times New Roman" w:hAnsi="Times New Roman" w:cs="Times New Roman"/>
          <w:sz w:val="24"/>
          <w:szCs w:val="24"/>
        </w:rPr>
        <w:t xml:space="preserve"> (надалі – охоронні послуги), що розташований за наступною адресою: Дніпропетровська обл. м. Дніпро, вул. Столярова, буд.8, на умовах, визначених цим Договором.</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 ВИКОНАВЕЦЬ сам організовує процес надання послуг, у тому числі з використанням засобів та матеріалів ЗАМОВНИКА.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 Надання ВИКОНАВЦЕМ ЗАМОВНИКУ додаткових послуг з охорони Об'єкта, не обумовлених цим Договором, здійснюється згідно з окремими додатковими Угодами Сторін до цього Договору або окремими договорами щодо надання послуг з охорони.</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 Загальні вимоги до Об'єкта: стіни, підлогу, стелю, вікна, люки та двері приміщень повинні бути у відремонтованому стані і перешкоджати несанкціонованому проникненню на Об'єкт (в приміщення Об'єкта) без їх пошкодження, а також відповідати вимогам будівельних норм України, ДСТУ 78.11.001- 98 і ВЕН В.2.2-00032106-1-95.</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 Конкретні вимоги до технічних умов зміцнення Об'єкта, задля належного виконання обов’язків за Договором Виконавцем, вказуються ВИКОНАВЦЕМ у відповідному Акті обстеження Об'єкта, який складається після укладення Договору та в період дії Договору, в разі необхідності.</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 Обов’язковою умовою на час виконання Договору є наявність у ЗАМОВНИКА документів, що засвідчують його повноваження на володіння (користування) Об’єктом у формі права власності або оренди тощо, копії яких, завірені печаткою ЗАМОВНИКА, надаються ВИКОНАВЦЮ. </w:t>
      </w:r>
    </w:p>
    <w:p>
      <w:pPr>
        <w:spacing w:after="0"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cs="Times New Roman"/>
          <w:sz w:val="24"/>
          <w:szCs w:val="24"/>
        </w:rPr>
        <w:t xml:space="preserve">1.8. Умови договору  не повинні відрізнятися від змісту тендерної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№1178 (зі змінами). </w:t>
      </w:r>
    </w:p>
    <w:p>
      <w:pPr>
        <w:spacing w:after="0" w:line="240" w:lineRule="auto"/>
        <w:jc w:val="both"/>
        <w:rPr>
          <w:rFonts w:ascii="Segoe UI" w:hAnsi="Segoe UI" w:cs="Segoe UI"/>
          <w:color w:val="333333"/>
          <w:sz w:val="23"/>
          <w:szCs w:val="23"/>
          <w:shd w:val="clear" w:color="auto" w:fill="FFFFFF"/>
        </w:rPr>
      </w:pPr>
    </w:p>
    <w:p>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2. ОПЛАТА ПОСЛУГ ТА ПОРЯДОК ЇХ ПРИЙМАННЯ</w:t>
      </w:r>
    </w:p>
    <w:p>
      <w:pPr>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2.1. </w:t>
      </w:r>
      <w:r>
        <w:rPr>
          <w:rFonts w:ascii="Times New Roman" w:hAnsi="Times New Roman" w:cs="Times New Roman"/>
          <w:color w:val="000000"/>
          <w:sz w:val="24"/>
          <w:szCs w:val="24"/>
          <w:lang w:eastAsia="uk-UA"/>
        </w:rPr>
        <w:t>Загальна ціна на послуги становить </w:t>
      </w:r>
      <w:r>
        <w:rPr>
          <w:rFonts w:ascii="Times New Roman" w:hAnsi="Times New Roman" w:cs="Times New Roman"/>
          <w:b/>
          <w:color w:val="000000"/>
          <w:sz w:val="24"/>
          <w:szCs w:val="24"/>
          <w:lang w:eastAsia="uk-UA"/>
        </w:rPr>
        <w:t>_________________________</w:t>
      </w:r>
      <w:r>
        <w:rPr>
          <w:rFonts w:ascii="Times New Roman" w:hAnsi="Times New Roman" w:cs="Times New Roman"/>
          <w:b/>
          <w:sz w:val="24"/>
          <w:szCs w:val="24"/>
          <w:lang w:eastAsia="ar-SA"/>
        </w:rPr>
        <w:t>грн.</w:t>
      </w:r>
      <w:r>
        <w:rPr>
          <w:rFonts w:ascii="Times New Roman" w:hAnsi="Times New Roman" w:cs="Times New Roman"/>
          <w:sz w:val="24"/>
          <w:szCs w:val="24"/>
          <w:lang w:eastAsia="ar-SA"/>
        </w:rPr>
        <w:t xml:space="preserve"> (_______________________________________________грн. ___ коп) без/з ПДВ, згідно зі ст. _____ ПКУ. Розрахунок суми наводиться в Додатку №1 (Калькуляція на надання послуг), який є невід’ємною частиною цього Договору.</w:t>
      </w:r>
    </w:p>
    <w:p>
      <w:pPr>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2.2. Щомісяця в останній робочий день поточного місяця, Сторони, з метою підтвердження виконання своїх зобов'язань за цим Договором, підписують Акт прийому-передачі виконаних послуг (далі - Акт виконаних послуг) українською мовою. ЗАМОВНИК зобов’язаний підписати та повернути ВИКОНАВЦЮ один примірник Акту виконаних послуг протягом 3-х робочих днів із моменту його одержання або в такий самий строк надати письмові обґрунтовані зауваження щодо наданих послуг, в іншому випадку ВИКОНАВЕЦЬ вважає послуги наданими в повному обсязі без будь-яких претензій з боку ЗАМОВНИКА.</w:t>
      </w:r>
    </w:p>
    <w:p>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2.3. На підставі підписаних актів ЗАМОВНИК самостійно оплачує 100% коштів за наданні послуги з відповідного рахунку протягом  20 (двадцяти) робочих днів з дати підписання акту приймання-передачі виконаних робіт. </w:t>
      </w:r>
      <w:r>
        <w:rPr>
          <w:rFonts w:ascii="Times New Roman" w:hAnsi="Times New Roman" w:cs="Times New Roman"/>
          <w:sz w:val="24"/>
          <w:szCs w:val="24"/>
        </w:rPr>
        <w:t>У разі відсутності (затримки) фінансування Замовника, оплата проводиться з відстрочкою платежу на строк до 180 календарних днів.</w:t>
      </w:r>
    </w:p>
    <w:p>
      <w:pPr>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2.4. Розрахунки між сторонами проводяться шляхом перерахування грошових коштів на поточний рахунок ВИКОНАВЦЯ.</w:t>
      </w:r>
    </w:p>
    <w:p>
      <w:pPr>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2.6. Датою оплати послуг вважається дата списання грошових коштів, з поточного рахунку ЗАМОВНИКА.</w:t>
      </w:r>
    </w:p>
    <w:p>
      <w:pPr>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2.7. У разі дострокового розірвання цього Договору, Сторонами проводяться взаєморозрахунки, виходячи з ціни за фактично надані послуги на момент розірвання Договору.</w:t>
      </w:r>
    </w:p>
    <w:p>
      <w:pPr>
        <w:spacing w:after="0" w:line="240" w:lineRule="auto"/>
        <w:jc w:val="center"/>
        <w:rPr>
          <w:rFonts w:ascii="Times New Roman" w:hAnsi="Times New Roman" w:cs="Times New Roman"/>
          <w:b/>
          <w:sz w:val="24"/>
          <w:szCs w:val="24"/>
          <w:lang w:eastAsia="ar-SA"/>
        </w:rPr>
      </w:pPr>
    </w:p>
    <w:p>
      <w:pPr>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3. СТРОК НАДАННЯ ПОСЛУГ</w:t>
      </w:r>
    </w:p>
    <w:p>
      <w:pPr>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3.1. Строк надання послуг з </w:t>
      </w:r>
      <w:r>
        <w:rPr>
          <w:rFonts w:ascii="Times New Roman" w:hAnsi="Times New Roman" w:cs="Times New Roman"/>
          <w:sz w:val="24"/>
          <w:szCs w:val="24"/>
          <w:lang w:val="ru-RU" w:eastAsia="ar-SA"/>
        </w:rPr>
        <w:t xml:space="preserve">01 січня 2024 року </w:t>
      </w:r>
      <w:r>
        <w:rPr>
          <w:rFonts w:ascii="Times New Roman" w:hAnsi="Times New Roman" w:cs="Times New Roman"/>
          <w:sz w:val="24"/>
          <w:szCs w:val="24"/>
          <w:lang w:eastAsia="ar-SA"/>
        </w:rPr>
        <w:t>по 31 грудня 202</w:t>
      </w:r>
      <w:r>
        <w:rPr>
          <w:rFonts w:ascii="Times New Roman" w:hAnsi="Times New Roman" w:cs="Times New Roman"/>
          <w:sz w:val="24"/>
          <w:szCs w:val="24"/>
          <w:lang w:val="ru-RU" w:eastAsia="ar-SA"/>
        </w:rPr>
        <w:t>4</w:t>
      </w:r>
      <w:r>
        <w:rPr>
          <w:rFonts w:ascii="Times New Roman" w:hAnsi="Times New Roman" w:cs="Times New Roman"/>
          <w:sz w:val="24"/>
          <w:szCs w:val="24"/>
          <w:lang w:eastAsia="ar-SA"/>
        </w:rPr>
        <w:t xml:space="preserve"> року та встановлюється відповідно до Календарного плану надання послуги (Додаток №2).</w:t>
      </w:r>
    </w:p>
    <w:p>
      <w:pPr>
        <w:spacing w:after="0" w:line="240" w:lineRule="auto"/>
        <w:ind w:firstLine="426"/>
        <w:jc w:val="both"/>
        <w:rPr>
          <w:rFonts w:ascii="Times New Roman" w:hAnsi="Times New Roman" w:cs="Times New Roman"/>
          <w:sz w:val="24"/>
          <w:szCs w:val="24"/>
          <w:lang w:eastAsia="ar-SA"/>
        </w:rPr>
      </w:pPr>
    </w:p>
    <w:p>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4. ПРАВА ТА ОБОВ'ЯЗКИ ЗАМОВНИКА</w:t>
      </w:r>
    </w:p>
    <w:p>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4.1. ЗАМОВНИК  має право:</w:t>
      </w:r>
    </w:p>
    <w:p>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4.1.1.  Своєчасно отримувати необхідну інформацію, яка стосується послуг, за необхідності у письмовій формі.</w:t>
      </w:r>
    </w:p>
    <w:p>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4.1.2.  Отримувати послуги відповідно до вимог чинного законодавства та цього Договору.</w:t>
      </w:r>
    </w:p>
    <w:p>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4.1.3. Вимагати від ВИКОНАВЦЯ усунення виявлених недоліків у наданні послуг з моменту звернення ЗАМОВНИКА.</w:t>
      </w:r>
    </w:p>
    <w:p>
      <w:pPr>
        <w:spacing w:after="0" w:line="240" w:lineRule="auto"/>
        <w:ind w:firstLine="426"/>
        <w:jc w:val="both"/>
        <w:rPr>
          <w:rFonts w:ascii="Times New Roman" w:hAnsi="Times New Roman" w:cs="Times New Roman"/>
          <w:color w:val="FF0000"/>
          <w:sz w:val="24"/>
          <w:szCs w:val="24"/>
        </w:rPr>
      </w:pPr>
      <w:r>
        <w:rPr>
          <w:rFonts w:ascii="Times New Roman" w:hAnsi="Times New Roman" w:cs="Times New Roman"/>
          <w:sz w:val="24"/>
          <w:szCs w:val="24"/>
        </w:rPr>
        <w:t>4.1.4. Відмовитись від прийняття результатів надання послуг, якщо надані послуги не відповідають умовам цього Договору.</w:t>
      </w:r>
    </w:p>
    <w:p>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4.2. ЗАМОВНИК зобов'язаний:</w:t>
      </w:r>
    </w:p>
    <w:p>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4.2.1. Приймати від ВИКОНАВЦЯ результати надання послуг шляхом підписання Акта приймання-передачі послуг, якщо надані послуги відповідають умовам цього Договору, та оплачувати їх у розмірі та строки, передбачені цим Договором.</w:t>
      </w:r>
    </w:p>
    <w:p>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4.2.2. Знайомити ВИКОНАВЦЯ з існуючими на Об’єкті правилами техніки безпеки та охорони праці. </w:t>
      </w:r>
    </w:p>
    <w:p>
      <w:pPr>
        <w:numPr>
          <w:ilvl w:val="2"/>
          <w:numId w:val="13"/>
        </w:numPr>
        <w:tabs>
          <w:tab w:val="left" w:pos="0"/>
          <w:tab w:val="left" w:pos="993"/>
        </w:tabs>
        <w:spacing w:after="0" w:line="240" w:lineRule="auto"/>
        <w:ind w:left="0" w:firstLine="426"/>
        <w:contextualSpacing/>
        <w:jc w:val="both"/>
        <w:rPr>
          <w:rFonts w:ascii="Times New Roman" w:hAnsi="Times New Roman" w:cs="Times New Roman"/>
          <w:sz w:val="24"/>
          <w:szCs w:val="24"/>
        </w:rPr>
      </w:pPr>
      <w:r>
        <w:rPr>
          <w:rFonts w:ascii="Times New Roman" w:hAnsi="Times New Roman" w:cs="Times New Roman"/>
          <w:sz w:val="24"/>
          <w:szCs w:val="24"/>
        </w:rPr>
        <w:t>Своєчасно (не пізніше, ніж за добу) повідомляти керівництво ВИКОНАВЦЯ про будь-які факти (в т.ч. зміна пропускного і внутрішнього об’єктового режиму, початок/завершення ремонтних робіт і т.д.), що знаходяться на Об’єкті, внаслідок яких може виникнути необхідність в зміні характеру патрулювання на Об’єкті.</w:t>
      </w:r>
    </w:p>
    <w:p>
      <w:pPr>
        <w:numPr>
          <w:ilvl w:val="2"/>
          <w:numId w:val="13"/>
        </w:numPr>
        <w:tabs>
          <w:tab w:val="left" w:pos="993"/>
        </w:tabs>
        <w:spacing w:after="0" w:line="240" w:lineRule="auto"/>
        <w:ind w:left="0" w:firstLine="426"/>
        <w:contextualSpacing/>
        <w:jc w:val="both"/>
        <w:rPr>
          <w:rFonts w:ascii="Times New Roman" w:hAnsi="Times New Roman" w:cs="Times New Roman"/>
          <w:sz w:val="24"/>
          <w:szCs w:val="24"/>
        </w:rPr>
      </w:pPr>
      <w:r>
        <w:rPr>
          <w:rFonts w:ascii="Times New Roman" w:hAnsi="Times New Roman" w:cs="Times New Roman"/>
          <w:sz w:val="24"/>
          <w:szCs w:val="24"/>
        </w:rPr>
        <w:t>Надати ВИКОНАВЦЮ перелік осіб, що викликаються ВИКОНАВЦЕМ на Об’єкт, в будь-який час при виникненні позаштатних ситуацій ( виявлених ознак несанкціонованого проникнення на Об’єкт, де проводиться патрулювання, розкрадання, аварії, пожежі, стихійного лиха, тощо).</w:t>
      </w:r>
    </w:p>
    <w:p>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4.2.5. Надавати ВИКОНАВЦЮ безкоштовно необхідні умови для надання послуг на Об'єкті, а також службові та підсобні приміщення, обладнання, комунальні послуги (водопостачання, освітлення, опалення, міський телефонний зв'язок).</w:t>
      </w:r>
    </w:p>
    <w:p>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4.2.6. Забезпечити наявність необхідного освітлення в темний час доби на Об’єкті. Територія і підступи до неї з настанням темряви повинні освітлюватися так, щоб вони були доступні спостереженню.</w:t>
      </w:r>
    </w:p>
    <w:p>
      <w:pPr>
        <w:spacing w:after="0" w:line="240" w:lineRule="auto"/>
        <w:ind w:firstLine="426"/>
        <w:jc w:val="both"/>
        <w:rPr>
          <w:rFonts w:ascii="Times New Roman" w:hAnsi="Times New Roman" w:cs="Times New Roman"/>
          <w:sz w:val="24"/>
          <w:szCs w:val="24"/>
          <w:highlight w:val="cyan"/>
        </w:rPr>
      </w:pPr>
    </w:p>
    <w:p>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5. ПРАВА ТА ОБОВ'ЯЗКИ ВИКОНАВЦЯ</w:t>
      </w:r>
    </w:p>
    <w:p>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5.1. ВИКОНАВЕЦЬ має право:</w:t>
      </w:r>
    </w:p>
    <w:p>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5.1.1. Отримувати від ЗАМОВНИКА завчасно  інформацію, необхідну для надання послуг за цим Договором  до початку надання послуг.</w:t>
      </w:r>
    </w:p>
    <w:p>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5.1.2. Отримувати за надані послуги оплату в розмірі та у строк, передбачені цим Договором.</w:t>
      </w:r>
    </w:p>
    <w:p>
      <w:pPr>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5.1.3. Надавати пропозиції ЗАМОВНИКУ з питань вдосконалення патрулювання та інших заходів безпеки на Об’єкті.</w:t>
      </w:r>
    </w:p>
    <w:p>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lang w:eastAsia="ar-SA"/>
        </w:rPr>
        <w:t xml:space="preserve"> 5.1.4. Інформувати ЗАМОВНИКА про випадки порушення порядку на Об’єкті, якщо це могло або стало на заваді виконання працівником(ами) ВИКОНАВЦЯ своїх функцій за цим Договором.</w:t>
      </w:r>
    </w:p>
    <w:p>
      <w:pPr>
        <w:spacing w:after="0" w:line="240" w:lineRule="auto"/>
        <w:ind w:firstLine="426"/>
        <w:jc w:val="both"/>
        <w:rPr>
          <w:rFonts w:ascii="Times New Roman" w:hAnsi="Times New Roman" w:cs="Times New Roman"/>
          <w:sz w:val="24"/>
          <w:szCs w:val="24"/>
        </w:rPr>
      </w:pPr>
    </w:p>
    <w:p>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5.2. ВИКОНАВЕЦЬ зобов'язаний:</w:t>
      </w:r>
    </w:p>
    <w:p>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5.2.1. Надавати  Замовнику визначені цим Договором послуги в строк та в обсязі, визначеному даним Договором. </w:t>
      </w:r>
    </w:p>
    <w:p>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5.2.2. При неможливості у передбачений цим Договором строк надати послуги негайно повідомити про це ЗАМОВНИКА особисто або телефоном</w:t>
      </w:r>
      <w:r>
        <w:rPr>
          <w:rFonts w:ascii="Times New Roman" w:hAnsi="Times New Roman" w:cs="Times New Roman"/>
          <w:i/>
          <w:sz w:val="24"/>
          <w:szCs w:val="24"/>
        </w:rPr>
        <w:t>.</w:t>
      </w:r>
    </w:p>
    <w:p>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5.2.3. У разі виявлення спроби несанкціонованого проникнення, а також крадіжки, грабежів та інших правопорушень, виявлення ознак пожежі чи інших технологічних аварій, ВИКОНАВЕЦЬ негайно повідомляє про це відповідальну особу ЗАМОВНИКА (по телефону), органи МВС, пожежну службу і, по можливості (дотримуючись вимог техніки безпеки), вживає заходів щодо запобігання заподіяння шкоди і зменшення наслідків. Негайне прибуття на Об’єкт представника ЗАМОВНИКА є обов’язковим.</w:t>
      </w:r>
    </w:p>
    <w:p>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5.2.4. Надавати послуги відповідно до вимог чинного законодавства та цього Договору.</w:t>
      </w:r>
    </w:p>
    <w:p>
      <w:pPr>
        <w:spacing w:after="0" w:line="240" w:lineRule="auto"/>
        <w:jc w:val="both"/>
        <w:rPr>
          <w:rFonts w:ascii="Times New Roman" w:hAnsi="Times New Roman" w:eastAsia="Times New Roman" w:cs="Times New Roman"/>
          <w:iCs/>
          <w:sz w:val="24"/>
          <w:szCs w:val="24"/>
        </w:rPr>
      </w:pPr>
      <w:r>
        <w:rPr>
          <w:rFonts w:ascii="Times New Roman" w:hAnsi="Times New Roman" w:cs="Times New Roman"/>
          <w:sz w:val="24"/>
          <w:szCs w:val="24"/>
        </w:rPr>
        <w:t xml:space="preserve">       5.2.5. Забезпечити тимчасове посилення кількісного складу охоронників на Об’єкті(ах) Замовника (у випадку настання надзвичайних ситуацій) за рахунок додаткових постів за рахунок коштів Виконавця у строки та на період, встановлені Замовником за заявкою, в якій зазначається кількісний склад охоронників.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5.2.6. У разі необхідності без збільшення вартості закупівлі забезпечити встановлення та технічне обслуговування обладнання технічної охорони (камери відеоспостереження, тривожна кнопка тощо).</w:t>
      </w:r>
    </w:p>
    <w:p>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5.2.7. Здійснювати контроль несення служби особового складу. Спеціаліст з організації охорони або інша уповноважена особа Виконавця на службовому автомобілі, який має відповідні надписи приналежності до суб’єкту охоронної діяльності та встановлену систему контроля GPS, не менше 1 разу на добу здійснює контроль якості несення служби та вирішення організаційних питань, задля належного виконання зобов’язань за Договором. </w:t>
      </w:r>
      <w:r>
        <w:rPr>
          <w:rFonts w:ascii="Times New Roman" w:hAnsi="Times New Roman"/>
          <w:sz w:val="24"/>
          <w:szCs w:val="24"/>
        </w:rPr>
        <w:t xml:space="preserve">За результатами перевірки уповноважена особа Виконавця обов’язково повинна робити  запис в журналі перевірок. </w:t>
      </w:r>
    </w:p>
    <w:p>
      <w:pPr>
        <w:spacing w:after="0" w:line="240" w:lineRule="auto"/>
        <w:jc w:val="both"/>
        <w:rPr>
          <w:rFonts w:ascii="Times New Roman" w:hAnsi="Times New Roman" w:cs="Times New Roman"/>
          <w:b/>
          <w:sz w:val="24"/>
          <w:szCs w:val="24"/>
        </w:rPr>
      </w:pPr>
    </w:p>
    <w:p>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6. ВІДПОВІДАЛЬНІСТЬ СТОРІН ТА ПОРЯДОК ВИРІШЕННЯ СПОРІВ</w:t>
      </w:r>
    </w:p>
    <w:p>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6.1. У разі невиконання або неналежного виконання зобов'язань за цим Договором винна Сторона несе відповідальність, відповідно до чинного законодавства України та відповідно до умов даного Договору.</w:t>
      </w:r>
    </w:p>
    <w:p>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6.2. За порушення грошових зобов'язань, передбачених Договором (Розділ 2 Договору), ЗАМОВНИК оплачує за кожен день прострочення пеню в розмірі подвійної облікової ставки НБУ від суми заборгованості.</w:t>
      </w:r>
    </w:p>
    <w:p>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6.3. Всі спори, що виникають за цим Договором або пов'язані з ним, вирішуються шляхом переговорів між Сторонами.</w:t>
      </w:r>
    </w:p>
    <w:p>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6.4. Претензійний порядок врегулювання спорів є обов'язковим. </w:t>
      </w:r>
    </w:p>
    <w:p>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6.5. У випадку неможливості врегулювання спору шляхом переговорів, спір передається на розгляд до господарського суду в порядку, передбаченому чинним законодавством  України.</w:t>
      </w:r>
    </w:p>
    <w:p>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6.6.У випадку порушення Виконавцем умов Договору щодо якості та/або кількості (обсягів) надання послуг Замовник має право надіслати Виконавцю претензію з описом виявлених недоліків. Виконавець, у випадку наявності обґрунтованих вимог,  зобов’язаний за власний рахунок усунути усі недоліки в узгоджений з Замовником термін.  Якщо недоліки, що виникли в ході надання послуг за цим Договором, є такими, які неможливо усунути, або Виконавець у визначений Замовником строк не усуває виявлені недоліки, то Замовник має право вчинити дії відповідно до норм актів чинного законодавства України, зокрема (на свій розсуд) відмовитися від прийняття послуг у відповідному періоді, вимагати розірвання Договору, відшкодування збитків, сплатити ту частину послуг, до якої не має зауважень.</w:t>
      </w:r>
    </w:p>
    <w:p>
      <w:pPr>
        <w:spacing w:after="0" w:line="240" w:lineRule="auto"/>
        <w:ind w:firstLine="425"/>
        <w:jc w:val="both"/>
        <w:rPr>
          <w:rFonts w:ascii="Times New Roman" w:hAnsi="Times New Roman" w:cs="Times New Roman"/>
          <w:sz w:val="24"/>
          <w:szCs w:val="24"/>
          <w:lang w:val="kl-GL"/>
        </w:rPr>
      </w:pPr>
      <w:r>
        <w:rPr>
          <w:rFonts w:ascii="Times New Roman" w:hAnsi="Times New Roman" w:cs="Times New Roman"/>
          <w:sz w:val="24"/>
          <w:szCs w:val="24"/>
        </w:rPr>
        <w:t xml:space="preserve">6.7. </w:t>
      </w:r>
      <w:r>
        <w:rPr>
          <w:rFonts w:ascii="Times New Roman" w:hAnsi="Times New Roman" w:cs="Times New Roman"/>
          <w:sz w:val="24"/>
          <w:szCs w:val="24"/>
          <w:lang w:val="kl-GL"/>
        </w:rPr>
        <w:t>За порушення Виконавцем умов цього Договору щодо якості та/або кількості (обсягів) надання послуг Виконавець сплачує Замовнику штраф у розмірі</w:t>
      </w:r>
      <w:r>
        <w:rPr>
          <w:rFonts w:ascii="Times New Roman" w:hAnsi="Times New Roman" w:cs="Times New Roman"/>
          <w:sz w:val="24"/>
          <w:szCs w:val="24"/>
        </w:rPr>
        <w:t xml:space="preserve"> подвійної облікової ставки НБУ</w:t>
      </w:r>
      <w:r>
        <w:rPr>
          <w:rFonts w:ascii="Times New Roman" w:hAnsi="Times New Roman" w:cs="Times New Roman"/>
          <w:sz w:val="24"/>
          <w:szCs w:val="24"/>
          <w:lang w:val="kl-GL"/>
        </w:rPr>
        <w:t xml:space="preserve"> </w:t>
      </w:r>
      <w:r>
        <w:rPr>
          <w:rFonts w:ascii="Times New Roman" w:hAnsi="Times New Roman" w:cs="Times New Roman"/>
          <w:sz w:val="24"/>
          <w:szCs w:val="24"/>
        </w:rPr>
        <w:t>від вартості договору</w:t>
      </w:r>
      <w:r>
        <w:rPr>
          <w:rFonts w:ascii="Times New Roman" w:hAnsi="Times New Roman" w:cs="Times New Roman"/>
          <w:sz w:val="24"/>
          <w:szCs w:val="24"/>
          <w:lang w:val="kl-GL"/>
        </w:rPr>
        <w:t>. Порушення Виконавцем умов цього Договору щодо якості та/або кількості послуг є підставою для розірвання Договору зі сторони Замовника</w:t>
      </w:r>
      <w:r>
        <w:rPr>
          <w:rFonts w:ascii="Times New Roman" w:hAnsi="Times New Roman" w:cs="Times New Roman"/>
          <w:sz w:val="24"/>
          <w:szCs w:val="24"/>
        </w:rPr>
        <w:t>.</w:t>
      </w:r>
      <w:r>
        <w:rPr>
          <w:rFonts w:ascii="Times New Roman" w:hAnsi="Times New Roman" w:cs="Times New Roman"/>
          <w:sz w:val="24"/>
          <w:szCs w:val="24"/>
          <w:lang w:val="kl-GL"/>
        </w:rPr>
        <w:t xml:space="preserve"> </w:t>
      </w:r>
    </w:p>
    <w:p>
      <w:pPr>
        <w:spacing w:after="0" w:line="240" w:lineRule="auto"/>
        <w:jc w:val="both"/>
        <w:rPr>
          <w:rFonts w:ascii="Times New Roman" w:hAnsi="Times New Roman" w:cs="Times New Roman"/>
          <w:sz w:val="24"/>
          <w:szCs w:val="24"/>
          <w:highlight w:val="cyan"/>
        </w:rPr>
      </w:pPr>
    </w:p>
    <w:p>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7. ФОРС-МАЖОРНІ ОБСТАВИНИ</w:t>
      </w:r>
    </w:p>
    <w:p>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7.1. Сторони звільняються від відповідальності за невиконання або неналежне виконання своїх зобов'язань за цим договором, якщо причиною тому стали обставини непереборної сили (землетрус, повінь, ураган, смерч та інші стихійні лиха, військові дії, масові заворушення, введення воєнного чи надзвичайного стану, прийняття актів та дії органів державної влади та управління), що виникли після укладення даного договору, які сторони не могли передбачити і припинити.</w:t>
      </w:r>
    </w:p>
    <w:p>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7.2. Якщо ці обставини і їх наслідки будуть тривати більше трьох місяців, то кожна зі сторін матиме право відмовитися від подальшого виконання зобов'язань за Договором, і при цьому жодна зі сторін не буде мати право на відшкодування іншою стороною можливих збитків, за винятком оплати ВИКОНАВЦЮ фактичного обсягу наданих послуг.</w:t>
      </w:r>
    </w:p>
    <w:p>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7.3. Належним доказом наявності обставин і їх тривалості будуть служити документи, що видаються відповідними державними установами (державними органами) або ТПП.</w:t>
      </w:r>
    </w:p>
    <w:p>
      <w:pPr>
        <w:spacing w:after="0" w:line="240" w:lineRule="auto"/>
        <w:ind w:firstLine="426"/>
        <w:jc w:val="center"/>
        <w:rPr>
          <w:rFonts w:ascii="Times New Roman" w:hAnsi="Times New Roman" w:cs="Times New Roman"/>
          <w:b/>
          <w:sz w:val="24"/>
          <w:szCs w:val="24"/>
          <w:highlight w:val="cyan"/>
        </w:rPr>
      </w:pPr>
    </w:p>
    <w:p>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8. СТРОК ДІЇ ДОГОВОРУ ТА ПРИКІНЦЕВІ ПОЛОЖЕННЯ</w:t>
      </w:r>
    </w:p>
    <w:p>
      <w:pPr>
        <w:autoSpaceDE w:val="0"/>
        <w:autoSpaceDN w:val="0"/>
        <w:adjustRightInd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rPr>
        <w:t xml:space="preserve">8.1. </w:t>
      </w:r>
      <w:r>
        <w:rPr>
          <w:rFonts w:ascii="Times New Roman" w:hAnsi="Times New Roman" w:cs="Times New Roman"/>
          <w:sz w:val="24"/>
          <w:szCs w:val="24"/>
          <w:lang w:eastAsia="ar-SA"/>
        </w:rPr>
        <w:t>Даний Договір вступає в силу після його підписання обома сторонами, але не раніше, ніж з «</w:t>
      </w:r>
      <w:r>
        <w:rPr>
          <w:rFonts w:ascii="Times New Roman" w:hAnsi="Times New Roman" w:cs="Times New Roman"/>
          <w:sz w:val="24"/>
          <w:szCs w:val="24"/>
          <w:u w:val="single"/>
          <w:lang w:eastAsia="ar-SA"/>
        </w:rPr>
        <w:t>01</w:t>
      </w:r>
      <w:r>
        <w:rPr>
          <w:rFonts w:ascii="Times New Roman" w:hAnsi="Times New Roman" w:cs="Times New Roman"/>
          <w:sz w:val="24"/>
          <w:szCs w:val="24"/>
          <w:lang w:eastAsia="ar-SA"/>
        </w:rPr>
        <w:t xml:space="preserve">» </w:t>
      </w:r>
      <w:r>
        <w:rPr>
          <w:rFonts w:ascii="Times New Roman" w:hAnsi="Times New Roman" w:cs="Times New Roman"/>
          <w:sz w:val="24"/>
          <w:szCs w:val="24"/>
          <w:u w:val="single"/>
          <w:lang w:val="ru-RU" w:eastAsia="ar-SA"/>
        </w:rPr>
        <w:t>січня</w:t>
      </w:r>
      <w:r>
        <w:rPr>
          <w:rFonts w:ascii="Times New Roman" w:hAnsi="Times New Roman" w:cs="Times New Roman"/>
          <w:sz w:val="24"/>
          <w:szCs w:val="24"/>
          <w:lang w:eastAsia="ar-SA"/>
        </w:rPr>
        <w:t xml:space="preserve"> 202</w:t>
      </w:r>
      <w:r>
        <w:rPr>
          <w:rFonts w:ascii="Times New Roman" w:hAnsi="Times New Roman" w:cs="Times New Roman"/>
          <w:sz w:val="24"/>
          <w:szCs w:val="24"/>
          <w:u w:val="single"/>
          <w:lang w:val="ru-RU" w:eastAsia="ar-SA"/>
        </w:rPr>
        <w:t>4</w:t>
      </w:r>
      <w:r>
        <w:rPr>
          <w:rFonts w:ascii="Times New Roman" w:hAnsi="Times New Roman" w:cs="Times New Roman"/>
          <w:sz w:val="24"/>
          <w:szCs w:val="24"/>
          <w:lang w:eastAsia="ar-SA"/>
        </w:rPr>
        <w:t xml:space="preserve"> року і діє до «31» грудня 202</w:t>
      </w:r>
      <w:r>
        <w:rPr>
          <w:rFonts w:ascii="Times New Roman" w:hAnsi="Times New Roman" w:cs="Times New Roman"/>
          <w:sz w:val="24"/>
          <w:szCs w:val="24"/>
          <w:lang w:val="ru-RU" w:eastAsia="ar-SA"/>
        </w:rPr>
        <w:t>4</w:t>
      </w:r>
      <w:r>
        <w:rPr>
          <w:rFonts w:ascii="Times New Roman" w:hAnsi="Times New Roman" w:cs="Times New Roman"/>
          <w:sz w:val="24"/>
          <w:szCs w:val="24"/>
          <w:lang w:eastAsia="ar-SA"/>
        </w:rPr>
        <w:t xml:space="preserve"> року, згідно статті 631 Цивільного Кодексу України.</w:t>
      </w:r>
      <w:r>
        <w:rPr>
          <w:rFonts w:ascii="Times New Roman" w:hAnsi="Times New Roman" w:cs="Times New Roman"/>
          <w:color w:val="000000"/>
          <w:sz w:val="24"/>
          <w:szCs w:val="24"/>
          <w:shd w:val="clear" w:color="auto" w:fill="FFFFFF"/>
        </w:rPr>
        <w:t xml:space="preserve">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pPr>
        <w:autoSpaceDE w:val="0"/>
        <w:autoSpaceDN w:val="0"/>
        <w:adjustRightInd w:val="0"/>
        <w:spacing w:after="0" w:line="240" w:lineRule="auto"/>
        <w:ind w:firstLine="426"/>
        <w:jc w:val="both"/>
        <w:rPr>
          <w:rFonts w:ascii="Times New Roman" w:hAnsi="Times New Roman" w:cs="Times New Roman"/>
          <w:bCs/>
          <w:sz w:val="24"/>
          <w:szCs w:val="24"/>
        </w:rPr>
      </w:pPr>
      <w:r>
        <w:rPr>
          <w:rFonts w:ascii="Times New Roman" w:hAnsi="Times New Roman" w:cs="Times New Roman"/>
          <w:sz w:val="24"/>
          <w:szCs w:val="24"/>
        </w:rPr>
        <w:t xml:space="preserve">8.2. </w:t>
      </w:r>
      <w:r>
        <w:rPr>
          <w:rFonts w:ascii="Times New Roman" w:hAnsi="Times New Roman" w:cs="Times New Roman"/>
          <w:bCs/>
          <w:sz w:val="24"/>
          <w:szCs w:val="24"/>
        </w:rPr>
        <w:t>Закінчення строку цього Договору не звільняє Сторони від відповідальності за його порушення, яке мало місце під час дії цього Договору.</w:t>
      </w:r>
    </w:p>
    <w:p>
      <w:pPr>
        <w:autoSpaceDE w:val="0"/>
        <w:autoSpaceDN w:val="0"/>
        <w:adjustRightInd w:val="0"/>
        <w:spacing w:after="0" w:line="240" w:lineRule="auto"/>
        <w:ind w:firstLine="426"/>
        <w:jc w:val="both"/>
        <w:rPr>
          <w:rFonts w:ascii="Times New Roman" w:hAnsi="Times New Roman" w:cs="Times New Roman"/>
          <w:bCs/>
          <w:sz w:val="24"/>
          <w:szCs w:val="24"/>
        </w:rPr>
      </w:pPr>
      <w:r>
        <w:rPr>
          <w:rFonts w:ascii="Times New Roman" w:hAnsi="Times New Roman" w:cs="Times New Roman"/>
          <w:sz w:val="24"/>
          <w:szCs w:val="24"/>
        </w:rPr>
        <w:t xml:space="preserve">8.3. </w:t>
      </w:r>
      <w:r>
        <w:rPr>
          <w:rFonts w:ascii="Times New Roman" w:hAnsi="Times New Roman" w:cs="Times New Roman"/>
          <w:bCs/>
          <w:sz w:val="24"/>
          <w:szCs w:val="24"/>
        </w:rPr>
        <w:t xml:space="preserve">Зміни у цей Договір можуть бути внесені тільки за домовленістю Сторін, які оформляються додатковою угодою до цього Договору, якщо інше прямо не передбачено цим Договором або чинним законодавством України,. </w:t>
      </w:r>
    </w:p>
    <w:p>
      <w:pPr>
        <w:suppressAutoHyphens/>
        <w:spacing w:after="0" w:line="240" w:lineRule="auto"/>
        <w:ind w:firstLine="426"/>
        <w:jc w:val="both"/>
        <w:rPr>
          <w:rFonts w:ascii="Times New Roman" w:hAnsi="Times New Roman" w:cs="Times New Roman"/>
          <w:sz w:val="24"/>
          <w:szCs w:val="24"/>
          <w:lang w:eastAsia="zh-CN"/>
        </w:rPr>
      </w:pPr>
      <w:r>
        <w:rPr>
          <w:rFonts w:ascii="Times New Roman" w:hAnsi="Times New Roman" w:cs="Times New Roman"/>
          <w:sz w:val="24"/>
          <w:szCs w:val="24"/>
        </w:rPr>
        <w:t xml:space="preserve">8.4. </w:t>
      </w:r>
      <w:r>
        <w:rPr>
          <w:rFonts w:ascii="Times New Roman" w:hAnsi="Times New Roman" w:cs="Times New Roman"/>
          <w:sz w:val="24"/>
          <w:szCs w:val="24"/>
          <w:lang w:eastAsia="zh-CN"/>
        </w:rPr>
        <w:t xml:space="preserve">Сторони мають право розірвати даний Договір в односторонньому порядку, повідомивши іншу Сторону за 10 (десять) календарних днів до дати розірвання Договору, якщо інше не передбачено цим Договором.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8.5. Реорганізація або зміна керівництва однієї із Сторін не тягне за собою зміну умов або дострокове розірвання цього Договору.</w:t>
      </w:r>
    </w:p>
    <w:p>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8.6. Цей Договір складено у 2 (двох) автентичних примірниках українською мовою, що мають однакову юридичну силу, перший з яких зберігається у ЗАМОВНИКА, другий - у ВИКОНАВЦЯ. </w:t>
      </w:r>
    </w:p>
    <w:p>
      <w:pPr>
        <w:spacing w:after="0" w:line="240" w:lineRule="auto"/>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8.7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використання, зберігання, передачу третім особам і знищення наданих ними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кожна Сторона підтверджує, що отримала повідомлення про:</w:t>
      </w:r>
    </w:p>
    <w:p>
      <w:pPr>
        <w:tabs>
          <w:tab w:val="left" w:pos="-142"/>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включення персональних даних до бази персональних даних іншої Сторони,</w:t>
      </w:r>
    </w:p>
    <w:p>
      <w:pPr>
        <w:tabs>
          <w:tab w:val="left" w:pos="-142"/>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права, як суб’єкта персональних даних, мету збору цих даних та осіб, яким ці дані передаються.</w:t>
      </w:r>
    </w:p>
    <w:p>
      <w:pPr>
        <w:spacing w:after="0" w:line="240" w:lineRule="auto"/>
        <w:ind w:firstLine="426"/>
        <w:rPr>
          <w:rFonts w:ascii="Times New Roman" w:hAnsi="Times New Roman" w:cs="Times New Roman"/>
          <w:sz w:val="24"/>
          <w:szCs w:val="24"/>
          <w:lang w:eastAsia="ar-SA"/>
        </w:rPr>
      </w:pPr>
      <w:r>
        <w:rPr>
          <w:rFonts w:ascii="Times New Roman" w:hAnsi="Times New Roman" w:cs="Times New Roman"/>
          <w:sz w:val="24"/>
          <w:szCs w:val="24"/>
          <w:lang w:eastAsia="ar-SA"/>
        </w:rPr>
        <w:t>8.8. ДОДАТКИ ДО ДОГОВОРУ:</w:t>
      </w:r>
    </w:p>
    <w:p>
      <w:pPr>
        <w:spacing w:after="0" w:line="240" w:lineRule="auto"/>
        <w:ind w:firstLine="851"/>
        <w:rPr>
          <w:rFonts w:ascii="Times New Roman" w:hAnsi="Times New Roman" w:cs="Times New Roman"/>
          <w:sz w:val="24"/>
          <w:szCs w:val="24"/>
          <w:lang w:eastAsia="ar-SA"/>
        </w:rPr>
      </w:pPr>
      <w:r>
        <w:rPr>
          <w:rFonts w:ascii="Times New Roman" w:hAnsi="Times New Roman" w:cs="Times New Roman"/>
          <w:sz w:val="24"/>
          <w:szCs w:val="24"/>
          <w:lang w:eastAsia="ar-SA"/>
        </w:rPr>
        <w:t xml:space="preserve">8.9.1. Калькуляція на надання послуг (Додаток №1). </w:t>
      </w:r>
    </w:p>
    <w:p>
      <w:pPr>
        <w:spacing w:after="0" w:line="240" w:lineRule="auto"/>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8.9.2. Календарний план надання послуги (Додаток №2).  </w:t>
      </w:r>
    </w:p>
    <w:p>
      <w:pPr>
        <w:spacing w:after="0" w:line="240" w:lineRule="auto"/>
        <w:ind w:firstLine="426"/>
        <w:jc w:val="center"/>
        <w:rPr>
          <w:rFonts w:ascii="Times New Roman" w:hAnsi="Times New Roman" w:cs="Times New Roman"/>
          <w:b/>
          <w:bCs/>
          <w:sz w:val="24"/>
          <w:szCs w:val="24"/>
        </w:rPr>
      </w:pPr>
    </w:p>
    <w:p>
      <w:pPr>
        <w:spacing w:after="0" w:line="240" w:lineRule="auto"/>
        <w:ind w:firstLine="426"/>
        <w:jc w:val="center"/>
        <w:rPr>
          <w:rFonts w:ascii="Times New Roman" w:hAnsi="Times New Roman" w:cs="Times New Roman"/>
          <w:b/>
          <w:bCs/>
          <w:sz w:val="24"/>
          <w:szCs w:val="24"/>
        </w:rPr>
      </w:pPr>
      <w:r>
        <w:rPr>
          <w:rFonts w:ascii="Times New Roman" w:hAnsi="Times New Roman" w:cs="Times New Roman"/>
          <w:b/>
          <w:bCs/>
          <w:sz w:val="24"/>
          <w:szCs w:val="24"/>
        </w:rPr>
        <w:t>10. ЮРИДИЧНІ АДРЕСИ, РЕКВІЗИТИ ТА ПІДПИСИ СТОРІН</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9"/>
        <w:gridCol w:w="4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5" w:type="dxa"/>
          </w:tcPr>
          <w:p>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ЗАМОВНИК</w:t>
            </w:r>
          </w:p>
        </w:tc>
        <w:tc>
          <w:tcPr>
            <w:tcW w:w="4955" w:type="dxa"/>
          </w:tcPr>
          <w:p>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ВИКОНАВЕЦЬ</w:t>
            </w:r>
          </w:p>
          <w:p>
            <w:pPr>
              <w:spacing w:after="0" w:line="240" w:lineRule="auto"/>
              <w:ind w:firstLine="426"/>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5" w:hRule="atLeast"/>
        </w:trPr>
        <w:tc>
          <w:tcPr>
            <w:tcW w:w="4955" w:type="dxa"/>
          </w:tcPr>
          <w:p>
            <w:pPr>
              <w:widowControl w:val="0"/>
              <w:autoSpaceDE w:val="0"/>
              <w:autoSpaceDN w:val="0"/>
              <w:adjustRightInd w:val="0"/>
              <w:spacing w:after="0" w:line="240" w:lineRule="auto"/>
              <w:ind w:right="-1"/>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 xml:space="preserve">Дніпровський </w:t>
            </w:r>
            <w:r>
              <w:rPr>
                <w:rFonts w:ascii="Times New Roman" w:hAnsi="Times New Roman" w:cs="Times New Roman"/>
                <w:bCs/>
                <w:color w:val="000000"/>
                <w:spacing w:val="3"/>
                <w:sz w:val="24"/>
                <w:szCs w:val="24"/>
                <w:lang w:val="ru-RU"/>
              </w:rPr>
              <w:t>фаховий</w:t>
            </w:r>
            <w:r>
              <w:rPr>
                <w:rFonts w:ascii="Times New Roman" w:hAnsi="Times New Roman" w:cs="Times New Roman"/>
                <w:bCs/>
                <w:color w:val="000000"/>
                <w:spacing w:val="3"/>
                <w:sz w:val="24"/>
                <w:szCs w:val="24"/>
              </w:rPr>
              <w:t xml:space="preserve"> коледж будівельно-</w:t>
            </w:r>
          </w:p>
          <w:p>
            <w:pPr>
              <w:widowControl w:val="0"/>
              <w:autoSpaceDE w:val="0"/>
              <w:autoSpaceDN w:val="0"/>
              <w:adjustRightInd w:val="0"/>
              <w:spacing w:after="0" w:line="240" w:lineRule="auto"/>
              <w:ind w:right="-1"/>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монтажних технологій та архітектури</w:t>
            </w:r>
          </w:p>
          <w:p>
            <w:pPr>
              <w:widowControl w:val="0"/>
              <w:autoSpaceDE w:val="0"/>
              <w:autoSpaceDN w:val="0"/>
              <w:adjustRightInd w:val="0"/>
              <w:spacing w:after="0" w:line="240" w:lineRule="auto"/>
              <w:ind w:right="-1"/>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 xml:space="preserve">49600 м. Дніпро </w:t>
            </w:r>
          </w:p>
          <w:p>
            <w:pPr>
              <w:widowControl w:val="0"/>
              <w:autoSpaceDE w:val="0"/>
              <w:autoSpaceDN w:val="0"/>
              <w:adjustRightInd w:val="0"/>
              <w:spacing w:after="0" w:line="240" w:lineRule="auto"/>
              <w:ind w:right="-1"/>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вул. Столярова, 8</w:t>
            </w:r>
          </w:p>
          <w:p>
            <w:pPr>
              <w:widowControl w:val="0"/>
              <w:autoSpaceDE w:val="0"/>
              <w:autoSpaceDN w:val="0"/>
              <w:adjustRightInd w:val="0"/>
              <w:spacing w:after="0" w:line="240" w:lineRule="auto"/>
              <w:ind w:right="-1"/>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 xml:space="preserve">МФО 820172 </w:t>
            </w:r>
          </w:p>
          <w:p>
            <w:pPr>
              <w:widowControl w:val="0"/>
              <w:autoSpaceDE w:val="0"/>
              <w:autoSpaceDN w:val="0"/>
              <w:adjustRightInd w:val="0"/>
              <w:spacing w:after="0" w:line="240" w:lineRule="auto"/>
              <w:ind w:right="-1"/>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Код ЄДРПОУ 04760713</w:t>
            </w:r>
          </w:p>
          <w:p>
            <w:pPr>
              <w:widowControl w:val="0"/>
              <w:autoSpaceDE w:val="0"/>
              <w:autoSpaceDN w:val="0"/>
              <w:adjustRightInd w:val="0"/>
              <w:spacing w:after="0" w:line="240" w:lineRule="auto"/>
              <w:ind w:right="-1"/>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П/Р ______________________________</w:t>
            </w:r>
            <w:r>
              <w:rPr>
                <w:rFonts w:ascii="Times New Roman" w:hAnsi="Times New Roman" w:cs="Times New Roman"/>
                <w:color w:val="000000"/>
                <w:sz w:val="24"/>
                <w:szCs w:val="24"/>
                <w:shd w:val="clear" w:color="auto" w:fill="FFFFFF"/>
              </w:rPr>
              <w:t> </w:t>
            </w:r>
          </w:p>
          <w:p>
            <w:pPr>
              <w:widowControl w:val="0"/>
              <w:autoSpaceDE w:val="0"/>
              <w:autoSpaceDN w:val="0"/>
              <w:adjustRightInd w:val="0"/>
              <w:spacing w:after="0" w:line="240" w:lineRule="auto"/>
              <w:ind w:right="-1"/>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 xml:space="preserve"> у ДКСУ м. Київ</w:t>
            </w:r>
          </w:p>
          <w:p>
            <w:pPr>
              <w:widowControl w:val="0"/>
              <w:autoSpaceDE w:val="0"/>
              <w:autoSpaceDN w:val="0"/>
              <w:adjustRightInd w:val="0"/>
              <w:spacing w:after="0" w:line="240" w:lineRule="auto"/>
              <w:ind w:right="-1"/>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ІПН: 047607104655</w:t>
            </w:r>
          </w:p>
          <w:p>
            <w:pPr>
              <w:widowControl w:val="0"/>
              <w:autoSpaceDE w:val="0"/>
              <w:autoSpaceDN w:val="0"/>
              <w:adjustRightInd w:val="0"/>
              <w:spacing w:after="0" w:line="240" w:lineRule="auto"/>
              <w:ind w:right="-1"/>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Тел/факс: (056) 744-28-59</w:t>
            </w:r>
          </w:p>
          <w:p>
            <w:pPr>
              <w:widowControl w:val="0"/>
              <w:autoSpaceDE w:val="0"/>
              <w:autoSpaceDN w:val="0"/>
              <w:adjustRightInd w:val="0"/>
              <w:spacing w:after="0" w:line="240" w:lineRule="auto"/>
              <w:ind w:right="-1"/>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 xml:space="preserve">Почта: </w:t>
            </w:r>
            <w:r>
              <w:fldChar w:fldCharType="begin"/>
            </w:r>
            <w:r>
              <w:instrText xml:space="preserve"> HYPERLINK "mailto:dnmont@gmail.com" </w:instrText>
            </w:r>
            <w:r>
              <w:fldChar w:fldCharType="separate"/>
            </w:r>
            <w:r>
              <w:rPr>
                <w:rFonts w:ascii="Times New Roman" w:hAnsi="Times New Roman" w:cs="Times New Roman"/>
                <w:bCs/>
                <w:color w:val="000000"/>
                <w:spacing w:val="3"/>
                <w:sz w:val="24"/>
                <w:szCs w:val="24"/>
              </w:rPr>
              <w:t>dnmont@gmail.com</w:t>
            </w:r>
            <w:r>
              <w:rPr>
                <w:rFonts w:ascii="Times New Roman" w:hAnsi="Times New Roman" w:cs="Times New Roman"/>
                <w:bCs/>
                <w:color w:val="000000"/>
                <w:spacing w:val="3"/>
                <w:sz w:val="24"/>
                <w:szCs w:val="24"/>
              </w:rPr>
              <w:fldChar w:fldCharType="end"/>
            </w:r>
          </w:p>
          <w:p>
            <w:pPr>
              <w:widowControl w:val="0"/>
              <w:autoSpaceDE w:val="0"/>
              <w:autoSpaceDN w:val="0"/>
              <w:adjustRightInd w:val="0"/>
              <w:spacing w:after="0" w:line="240" w:lineRule="auto"/>
              <w:ind w:right="-1"/>
              <w:jc w:val="both"/>
              <w:rPr>
                <w:rFonts w:ascii="Times New Roman" w:hAnsi="Times New Roman" w:cs="Times New Roman"/>
                <w:bCs/>
                <w:color w:val="000000"/>
                <w:spacing w:val="3"/>
                <w:sz w:val="24"/>
                <w:szCs w:val="24"/>
              </w:rPr>
            </w:pPr>
          </w:p>
          <w:p>
            <w:pPr>
              <w:widowControl w:val="0"/>
              <w:autoSpaceDE w:val="0"/>
              <w:autoSpaceDN w:val="0"/>
              <w:adjustRightInd w:val="0"/>
              <w:spacing w:after="0" w:line="240" w:lineRule="auto"/>
              <w:ind w:right="-1"/>
              <w:jc w:val="both"/>
              <w:rPr>
                <w:rFonts w:ascii="Times New Roman" w:hAnsi="Times New Roman" w:cs="Times New Roman"/>
                <w:bCs/>
                <w:color w:val="000000"/>
                <w:spacing w:val="3"/>
                <w:sz w:val="24"/>
                <w:szCs w:val="24"/>
              </w:rPr>
            </w:pPr>
          </w:p>
          <w:p>
            <w:pPr>
              <w:widowControl w:val="0"/>
              <w:autoSpaceDE w:val="0"/>
              <w:autoSpaceDN w:val="0"/>
              <w:adjustRightInd w:val="0"/>
              <w:spacing w:after="0" w:line="240" w:lineRule="auto"/>
              <w:ind w:right="-1"/>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Директор</w:t>
            </w:r>
          </w:p>
          <w:p>
            <w:pPr>
              <w:widowControl w:val="0"/>
              <w:autoSpaceDE w:val="0"/>
              <w:autoSpaceDN w:val="0"/>
              <w:adjustRightInd w:val="0"/>
              <w:spacing w:after="0" w:line="240" w:lineRule="auto"/>
              <w:ind w:right="-1"/>
              <w:jc w:val="both"/>
              <w:rPr>
                <w:rFonts w:ascii="Times New Roman" w:hAnsi="Times New Roman" w:cs="Times New Roman"/>
                <w:bCs/>
                <w:color w:val="000000"/>
                <w:spacing w:val="3"/>
                <w:sz w:val="24"/>
                <w:szCs w:val="24"/>
              </w:rPr>
            </w:pPr>
          </w:p>
          <w:p>
            <w:pPr>
              <w:widowControl w:val="0"/>
              <w:autoSpaceDE w:val="0"/>
              <w:autoSpaceDN w:val="0"/>
              <w:adjustRightInd w:val="0"/>
              <w:spacing w:after="0" w:line="240" w:lineRule="auto"/>
              <w:ind w:right="-1"/>
              <w:jc w:val="both"/>
              <w:rPr>
                <w:rFonts w:ascii="Times New Roman" w:hAnsi="Times New Roman" w:cs="Times New Roman"/>
                <w:bCs/>
                <w:color w:val="000000"/>
                <w:spacing w:val="3"/>
                <w:sz w:val="24"/>
                <w:szCs w:val="24"/>
              </w:rPr>
            </w:pPr>
            <w:r>
              <w:rPr>
                <w:rFonts w:ascii="Times New Roman" w:hAnsi="Times New Roman" w:cs="Times New Roman"/>
                <w:b/>
                <w:sz w:val="24"/>
                <w:szCs w:val="24"/>
              </w:rPr>
              <w:t>______________   Вероніка ВАТАГІНА</w:t>
            </w:r>
          </w:p>
          <w:p>
            <w:pPr>
              <w:spacing w:after="0" w:line="240" w:lineRule="auto"/>
              <w:ind w:firstLine="426"/>
              <w:jc w:val="center"/>
              <w:rPr>
                <w:rFonts w:ascii="Times New Roman" w:hAnsi="Times New Roman" w:cs="Times New Roman"/>
                <w:b/>
                <w:sz w:val="24"/>
                <w:szCs w:val="24"/>
              </w:rPr>
            </w:pPr>
          </w:p>
        </w:tc>
        <w:tc>
          <w:tcPr>
            <w:tcW w:w="4955" w:type="dxa"/>
          </w:tcPr>
          <w:p>
            <w:pPr>
              <w:spacing w:after="0" w:line="240" w:lineRule="auto"/>
              <w:jc w:val="both"/>
              <w:rPr>
                <w:rFonts w:ascii="Times New Roman" w:hAnsi="Times New Roman" w:eastAsia="Times New Roman" w:cs="Times New Roman"/>
                <w:bCs/>
                <w:color w:val="000000"/>
                <w:sz w:val="24"/>
                <w:szCs w:val="24"/>
                <w:lang w:eastAsia="ar-SA"/>
              </w:rPr>
            </w:pPr>
            <w:r>
              <w:rPr>
                <w:rFonts w:ascii="Times New Roman" w:hAnsi="Times New Roman" w:eastAsia="Times New Roman" w:cs="Times New Roman"/>
                <w:bCs/>
                <w:color w:val="000000"/>
                <w:sz w:val="24"/>
                <w:szCs w:val="24"/>
                <w:lang w:eastAsia="ar-SA"/>
              </w:rPr>
              <w:t xml:space="preserve">Назва підприємства, повна адреса,                                         </w:t>
            </w:r>
          </w:p>
          <w:p>
            <w:pPr>
              <w:spacing w:after="0" w:line="240" w:lineRule="auto"/>
              <w:jc w:val="both"/>
              <w:rPr>
                <w:rFonts w:ascii="Times New Roman" w:hAnsi="Times New Roman" w:eastAsia="Times New Roman" w:cs="Times New Roman"/>
                <w:bCs/>
                <w:color w:val="000000"/>
                <w:sz w:val="24"/>
                <w:szCs w:val="24"/>
                <w:lang w:eastAsia="ar-SA"/>
              </w:rPr>
            </w:pPr>
            <w:r>
              <w:rPr>
                <w:rFonts w:ascii="Times New Roman" w:hAnsi="Times New Roman" w:eastAsia="Times New Roman" w:cs="Times New Roman"/>
                <w:bCs/>
                <w:color w:val="000000"/>
                <w:sz w:val="24"/>
                <w:szCs w:val="24"/>
                <w:lang w:eastAsia="ar-SA"/>
              </w:rPr>
              <w:t xml:space="preserve">р/р, МФО, ЄДРПОУ                                                                </w:t>
            </w:r>
          </w:p>
          <w:p>
            <w:pPr>
              <w:spacing w:after="0" w:line="240" w:lineRule="auto"/>
              <w:jc w:val="both"/>
              <w:rPr>
                <w:rFonts w:ascii="Times New Roman" w:hAnsi="Times New Roman" w:eastAsia="Times New Roman" w:cs="Times New Roman"/>
                <w:bCs/>
                <w:color w:val="000000"/>
                <w:sz w:val="24"/>
                <w:szCs w:val="24"/>
                <w:lang w:eastAsia="ar-SA"/>
              </w:rPr>
            </w:pPr>
            <w:r>
              <w:rPr>
                <w:rFonts w:ascii="Times New Roman" w:hAnsi="Times New Roman" w:eastAsia="Times New Roman" w:cs="Times New Roman"/>
                <w:bCs/>
                <w:color w:val="000000"/>
                <w:sz w:val="24"/>
                <w:szCs w:val="24"/>
                <w:lang w:eastAsia="ar-SA"/>
              </w:rPr>
              <w:t>тел./факс.                                                                                   тел.</w:t>
            </w:r>
          </w:p>
          <w:p>
            <w:pPr>
              <w:spacing w:after="0" w:line="240" w:lineRule="auto"/>
              <w:jc w:val="both"/>
              <w:rPr>
                <w:rFonts w:ascii="Times New Roman" w:hAnsi="Times New Roman" w:eastAsia="Times New Roman" w:cs="Times New Roman"/>
                <w:b/>
                <w:bCs/>
                <w:color w:val="000000"/>
                <w:sz w:val="24"/>
                <w:szCs w:val="24"/>
                <w:lang w:eastAsia="ar-SA"/>
              </w:rPr>
            </w:pPr>
          </w:p>
          <w:p>
            <w:pPr>
              <w:spacing w:after="0" w:line="240" w:lineRule="auto"/>
              <w:jc w:val="both"/>
              <w:rPr>
                <w:rFonts w:ascii="Times New Roman" w:hAnsi="Times New Roman" w:eastAsia="Times New Roman" w:cs="Times New Roman"/>
                <w:b/>
                <w:bCs/>
                <w:color w:val="000000"/>
                <w:sz w:val="24"/>
                <w:szCs w:val="24"/>
                <w:lang w:eastAsia="ar-SA"/>
              </w:rPr>
            </w:pPr>
          </w:p>
          <w:p>
            <w:pPr>
              <w:spacing w:after="0" w:line="240" w:lineRule="auto"/>
              <w:jc w:val="both"/>
              <w:rPr>
                <w:rFonts w:ascii="Times New Roman" w:hAnsi="Times New Roman" w:eastAsia="Times New Roman" w:cs="Times New Roman"/>
                <w:b/>
                <w:bCs/>
                <w:color w:val="000000"/>
                <w:sz w:val="24"/>
                <w:szCs w:val="24"/>
                <w:lang w:eastAsia="ar-SA"/>
              </w:rPr>
            </w:pPr>
          </w:p>
          <w:p>
            <w:pPr>
              <w:spacing w:after="0" w:line="240" w:lineRule="auto"/>
              <w:jc w:val="both"/>
              <w:rPr>
                <w:rFonts w:ascii="Times New Roman" w:hAnsi="Times New Roman" w:eastAsia="Times New Roman" w:cs="Times New Roman"/>
                <w:b/>
                <w:bCs/>
                <w:color w:val="000000"/>
                <w:sz w:val="24"/>
                <w:szCs w:val="24"/>
                <w:lang w:eastAsia="ar-SA"/>
              </w:rPr>
            </w:pPr>
          </w:p>
          <w:p>
            <w:pPr>
              <w:spacing w:after="0" w:line="240" w:lineRule="auto"/>
              <w:jc w:val="both"/>
              <w:rPr>
                <w:rFonts w:ascii="Times New Roman" w:hAnsi="Times New Roman" w:eastAsia="Times New Roman" w:cs="Times New Roman"/>
                <w:b/>
                <w:bCs/>
                <w:color w:val="000000"/>
                <w:sz w:val="24"/>
                <w:szCs w:val="24"/>
                <w:lang w:eastAsia="ar-SA"/>
              </w:rPr>
            </w:pPr>
          </w:p>
          <w:p>
            <w:pPr>
              <w:spacing w:after="0" w:line="240" w:lineRule="auto"/>
              <w:jc w:val="both"/>
              <w:rPr>
                <w:rFonts w:ascii="Times New Roman" w:hAnsi="Times New Roman" w:eastAsia="Times New Roman" w:cs="Times New Roman"/>
                <w:b/>
                <w:bCs/>
                <w:color w:val="000000"/>
                <w:sz w:val="24"/>
                <w:szCs w:val="24"/>
                <w:lang w:eastAsia="ar-SA"/>
              </w:rPr>
            </w:pPr>
          </w:p>
          <w:p>
            <w:pPr>
              <w:spacing w:after="0" w:line="240" w:lineRule="auto"/>
              <w:jc w:val="both"/>
              <w:rPr>
                <w:rFonts w:ascii="Times New Roman" w:hAnsi="Times New Roman" w:eastAsia="Times New Roman" w:cs="Times New Roman"/>
                <w:b/>
                <w:bCs/>
                <w:color w:val="000000"/>
                <w:sz w:val="24"/>
                <w:szCs w:val="24"/>
                <w:lang w:eastAsia="ar-SA"/>
              </w:rPr>
            </w:pPr>
          </w:p>
          <w:p>
            <w:pPr>
              <w:spacing w:after="0" w:line="240" w:lineRule="auto"/>
              <w:jc w:val="both"/>
              <w:rPr>
                <w:rFonts w:ascii="Times New Roman" w:hAnsi="Times New Roman" w:eastAsia="Times New Roman" w:cs="Times New Roman"/>
                <w:b/>
                <w:bCs/>
                <w:color w:val="000000"/>
                <w:sz w:val="24"/>
                <w:szCs w:val="24"/>
                <w:lang w:eastAsia="ar-SA"/>
              </w:rPr>
            </w:pPr>
          </w:p>
          <w:p>
            <w:pPr>
              <w:spacing w:after="0" w:line="240" w:lineRule="auto"/>
              <w:jc w:val="both"/>
              <w:rPr>
                <w:rFonts w:ascii="Times New Roman" w:hAnsi="Times New Roman" w:eastAsia="Times New Roman" w:cs="Times New Roman"/>
                <w:b/>
                <w:bCs/>
                <w:color w:val="000000"/>
                <w:sz w:val="24"/>
                <w:szCs w:val="24"/>
                <w:lang w:eastAsia="ar-SA"/>
              </w:rPr>
            </w:pPr>
          </w:p>
          <w:p>
            <w:pPr>
              <w:widowControl w:val="0"/>
              <w:autoSpaceDE w:val="0"/>
              <w:autoSpaceDN w:val="0"/>
              <w:adjustRightInd w:val="0"/>
              <w:spacing w:after="0" w:line="240" w:lineRule="auto"/>
              <w:ind w:right="-1"/>
              <w:jc w:val="both"/>
              <w:rPr>
                <w:rFonts w:ascii="Times New Roman" w:hAnsi="Times New Roman" w:eastAsia="Times New Roman" w:cs="Times New Roman"/>
                <w:b/>
                <w:bCs/>
                <w:color w:val="000000"/>
                <w:sz w:val="24"/>
                <w:szCs w:val="24"/>
                <w:lang w:eastAsia="ar-SA"/>
              </w:rPr>
            </w:pPr>
          </w:p>
          <w:p>
            <w:pPr>
              <w:widowControl w:val="0"/>
              <w:autoSpaceDE w:val="0"/>
              <w:autoSpaceDN w:val="0"/>
              <w:adjustRightInd w:val="0"/>
              <w:spacing w:after="0" w:line="240" w:lineRule="auto"/>
              <w:ind w:right="-1"/>
              <w:jc w:val="both"/>
              <w:rPr>
                <w:rFonts w:ascii="Times New Roman" w:hAnsi="Times New Roman" w:eastAsia="Times New Roman" w:cs="Times New Roman"/>
                <w:b/>
                <w:bCs/>
                <w:color w:val="000000"/>
                <w:sz w:val="24"/>
                <w:szCs w:val="24"/>
                <w:lang w:eastAsia="ar-SA"/>
              </w:rPr>
            </w:pPr>
          </w:p>
          <w:p>
            <w:pPr>
              <w:widowControl w:val="0"/>
              <w:autoSpaceDE w:val="0"/>
              <w:autoSpaceDN w:val="0"/>
              <w:adjustRightInd w:val="0"/>
              <w:spacing w:after="0" w:line="240" w:lineRule="auto"/>
              <w:ind w:right="-1"/>
              <w:jc w:val="both"/>
              <w:rPr>
                <w:rFonts w:ascii="Times New Roman" w:hAnsi="Times New Roman" w:cs="Times New Roman"/>
                <w:bCs/>
                <w:color w:val="000000"/>
                <w:spacing w:val="3"/>
                <w:sz w:val="24"/>
                <w:szCs w:val="24"/>
              </w:rPr>
            </w:pPr>
            <w:r>
              <w:rPr>
                <w:rFonts w:ascii="Times New Roman" w:hAnsi="Times New Roman" w:eastAsia="Times New Roman" w:cs="Times New Roman"/>
                <w:b/>
                <w:bCs/>
                <w:color w:val="000000"/>
                <w:sz w:val="24"/>
                <w:szCs w:val="24"/>
                <w:lang w:eastAsia="ar-SA"/>
              </w:rPr>
              <w:t>_______________/______________/</w:t>
            </w:r>
          </w:p>
          <w:p>
            <w:pPr>
              <w:spacing w:after="0" w:line="240" w:lineRule="auto"/>
              <w:ind w:firstLine="426"/>
              <w:jc w:val="both"/>
              <w:rPr>
                <w:rFonts w:ascii="Times New Roman" w:hAnsi="Times New Roman" w:cs="Times New Roman"/>
                <w:sz w:val="24"/>
                <w:szCs w:val="24"/>
              </w:rPr>
            </w:pPr>
          </w:p>
        </w:tc>
      </w:tr>
    </w:tbl>
    <w:p>
      <w:pPr>
        <w:spacing w:after="0" w:line="240" w:lineRule="auto"/>
        <w:rPr>
          <w:rFonts w:ascii="Times New Roman" w:hAnsi="Times New Roman" w:cs="Times New Roman"/>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br w:type="page"/>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uk-UA"/>
        </w:rPr>
      </w:pPr>
      <w:r>
        <w:rPr>
          <w:rFonts w:ascii="Times New Roman" w:hAnsi="Times New Roman" w:cs="Times New Roman"/>
          <w:bCs/>
          <w:sz w:val="24"/>
          <w:szCs w:val="24"/>
        </w:rPr>
        <w:t>Додаток №1</w:t>
      </w:r>
    </w:p>
    <w:p>
      <w:pPr>
        <w:keepNext/>
        <w:spacing w:after="0" w:line="240" w:lineRule="auto"/>
        <w:ind w:firstLine="3420"/>
        <w:jc w:val="right"/>
        <w:outlineLvl w:val="0"/>
        <w:rPr>
          <w:rFonts w:ascii="Times New Roman" w:hAnsi="Times New Roman" w:cs="Times New Roman"/>
          <w:bCs/>
          <w:sz w:val="24"/>
          <w:szCs w:val="24"/>
        </w:rPr>
      </w:pPr>
      <w:r>
        <w:rPr>
          <w:rFonts w:ascii="Times New Roman" w:hAnsi="Times New Roman" w:cs="Times New Roman"/>
          <w:sz w:val="24"/>
          <w:szCs w:val="24"/>
          <w:lang w:eastAsia="uk-UA"/>
        </w:rPr>
        <w:t>до Договору №____від «___» _________202_р.</w:t>
      </w:r>
    </w:p>
    <w:p>
      <w:pPr>
        <w:keepNext/>
        <w:spacing w:after="0" w:line="240" w:lineRule="auto"/>
        <w:ind w:firstLine="3420"/>
        <w:jc w:val="both"/>
        <w:outlineLvl w:val="0"/>
        <w:rPr>
          <w:rFonts w:ascii="Times New Roman" w:hAnsi="Times New Roman" w:cs="Times New Roman"/>
          <w:b/>
          <w:bCs/>
          <w:sz w:val="24"/>
          <w:szCs w:val="24"/>
        </w:rPr>
      </w:pPr>
    </w:p>
    <w:p>
      <w:pPr>
        <w:keepNext/>
        <w:spacing w:after="0" w:line="240" w:lineRule="auto"/>
        <w:ind w:firstLine="3420"/>
        <w:jc w:val="both"/>
        <w:outlineLvl w:val="0"/>
        <w:rPr>
          <w:rFonts w:ascii="Times New Roman" w:hAnsi="Times New Roman" w:cs="Times New Roman"/>
          <w:b/>
          <w:bCs/>
          <w:sz w:val="24"/>
          <w:szCs w:val="24"/>
        </w:rPr>
      </w:pPr>
    </w:p>
    <w:p>
      <w:pPr>
        <w:keepNext/>
        <w:spacing w:after="0" w:line="240" w:lineRule="auto"/>
        <w:ind w:firstLine="3420"/>
        <w:jc w:val="both"/>
        <w:outlineLvl w:val="0"/>
        <w:rPr>
          <w:rFonts w:ascii="Times New Roman" w:hAnsi="Times New Roman" w:cs="Times New Roman"/>
          <w:b/>
          <w:bCs/>
          <w:sz w:val="24"/>
          <w:szCs w:val="24"/>
        </w:rPr>
      </w:pPr>
    </w:p>
    <w:p>
      <w:pPr>
        <w:keepNext/>
        <w:spacing w:after="0" w:line="240" w:lineRule="auto"/>
        <w:ind w:firstLine="3420"/>
        <w:jc w:val="both"/>
        <w:outlineLvl w:val="0"/>
        <w:rPr>
          <w:rFonts w:ascii="Times New Roman" w:hAnsi="Times New Roman" w:cs="Times New Roman"/>
          <w:b/>
          <w:bCs/>
          <w:sz w:val="24"/>
          <w:szCs w:val="24"/>
        </w:rPr>
      </w:pPr>
    </w:p>
    <w:p>
      <w:pPr>
        <w:keepNext/>
        <w:spacing w:after="0" w:line="240" w:lineRule="auto"/>
        <w:ind w:firstLine="3420"/>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Калькуляція на надання послуг </w:t>
      </w:r>
    </w:p>
    <w:p>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rPr>
        <w:t>Послуги з охорони об’єкту, розташованого за адресою:</w:t>
      </w:r>
      <w:r>
        <w:rPr>
          <w:rFonts w:ascii="Times New Roman" w:hAnsi="Times New Roman" w:cs="Times New Roman"/>
          <w:sz w:val="24"/>
          <w:szCs w:val="24"/>
          <w:lang w:val="ru-RU"/>
        </w:rPr>
        <w:t xml:space="preserve"> </w:t>
      </w:r>
      <w:r>
        <w:rPr>
          <w:rFonts w:ascii="Times New Roman" w:hAnsi="Times New Roman" w:cs="Times New Roman"/>
          <w:sz w:val="24"/>
          <w:szCs w:val="24"/>
        </w:rPr>
        <w:t>м. Дніпро, вул.</w:t>
      </w:r>
      <w:r>
        <w:rPr>
          <w:rFonts w:ascii="Times New Roman" w:hAnsi="Times New Roman" w:cs="Times New Roman"/>
          <w:sz w:val="24"/>
          <w:szCs w:val="24"/>
          <w:lang w:val="ru-RU"/>
        </w:rPr>
        <w:t xml:space="preserve"> </w:t>
      </w:r>
      <w:r>
        <w:rPr>
          <w:rFonts w:ascii="Times New Roman" w:hAnsi="Times New Roman" w:cs="Times New Roman"/>
          <w:sz w:val="24"/>
          <w:szCs w:val="24"/>
        </w:rPr>
        <w:t>Столярова, буд.8</w:t>
      </w:r>
      <w:r>
        <w:rPr>
          <w:rFonts w:ascii="Times New Roman" w:hAnsi="Times New Roman" w:cs="Times New Roman"/>
          <w:sz w:val="24"/>
          <w:szCs w:val="24"/>
          <w:lang w:eastAsia="uk-UA"/>
        </w:rPr>
        <w:t xml:space="preserve"> </w:t>
      </w:r>
    </w:p>
    <w:p>
      <w:pPr>
        <w:spacing w:after="0" w:line="240" w:lineRule="auto"/>
        <w:jc w:val="center"/>
        <w:rPr>
          <w:rFonts w:ascii="Times New Roman" w:hAnsi="Times New Roman" w:cs="Times New Roman"/>
          <w:sz w:val="24"/>
          <w:szCs w:val="24"/>
        </w:rPr>
      </w:pPr>
      <w:r>
        <w:rPr>
          <w:rFonts w:ascii="Times New Roman" w:hAnsi="Times New Roman" w:eastAsia="Times New Roman" w:cs="Times New Roman"/>
          <w:lang w:eastAsia="uk-UA"/>
        </w:rPr>
        <w:t>ДК 021:2015</w:t>
      </w:r>
      <w:r>
        <w:rPr>
          <w:rFonts w:ascii="Times New Roman" w:hAnsi="Times New Roman" w:cs="Times New Roman"/>
        </w:rPr>
        <w:t xml:space="preserve"> </w:t>
      </w:r>
      <w:r>
        <w:rPr>
          <w:rFonts w:ascii="Times New Roman" w:hAnsi="Times New Roman" w:eastAsia="Times New Roman" w:cs="Times New Roman"/>
          <w:lang w:eastAsia="uk-UA"/>
        </w:rPr>
        <w:t>код CPV</w:t>
      </w:r>
      <w:r>
        <w:rPr>
          <w:rFonts w:ascii="Times New Roman" w:hAnsi="Times New Roman" w:cs="Times New Roman"/>
        </w:rPr>
        <w:t xml:space="preserve"> 79710000-4 «Охоронні послуги»</w:t>
      </w:r>
    </w:p>
    <w:p>
      <w:pPr>
        <w:spacing w:after="0" w:line="240" w:lineRule="auto"/>
        <w:jc w:val="both"/>
        <w:rPr>
          <w:rFonts w:ascii="Times New Roman" w:hAnsi="Times New Roman" w:cs="Times New Roman"/>
          <w:sz w:val="24"/>
          <w:szCs w:val="24"/>
          <w:lang w:eastAsia="ar-SA"/>
        </w:rPr>
      </w:pPr>
    </w:p>
    <w:tbl>
      <w:tblPr>
        <w:tblStyle w:val="9"/>
        <w:tblW w:w="103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2192"/>
        <w:gridCol w:w="868"/>
        <w:gridCol w:w="1139"/>
        <w:gridCol w:w="1111"/>
        <w:gridCol w:w="1134"/>
        <w:gridCol w:w="1134"/>
        <w:gridCol w:w="1134"/>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spacing w:after="0" w:line="240" w:lineRule="auto"/>
              <w:jc w:val="center"/>
              <w:rPr>
                <w:rFonts w:ascii="Times New Roman" w:hAnsi="Times New Roman" w:cs="Times New Roman"/>
                <w:lang w:eastAsia="ar-SA"/>
              </w:rPr>
            </w:pPr>
            <w:r>
              <w:rPr>
                <w:rFonts w:ascii="Times New Roman" w:hAnsi="Times New Roman" w:cs="Times New Roman"/>
                <w:lang w:eastAsia="ar-SA"/>
              </w:rPr>
              <w:t>№ з/п</w:t>
            </w:r>
          </w:p>
        </w:tc>
        <w:tc>
          <w:tcPr>
            <w:tcW w:w="2192" w:type="dxa"/>
            <w:vAlign w:val="center"/>
          </w:tcPr>
          <w:p>
            <w:pPr>
              <w:spacing w:after="0" w:line="240" w:lineRule="auto"/>
              <w:jc w:val="center"/>
              <w:rPr>
                <w:rFonts w:ascii="Times New Roman" w:hAnsi="Times New Roman" w:cs="Times New Roman"/>
                <w:lang w:eastAsia="ar-SA"/>
              </w:rPr>
            </w:pPr>
            <w:r>
              <w:rPr>
                <w:rFonts w:ascii="Times New Roman" w:hAnsi="Times New Roman" w:cs="Times New Roman"/>
                <w:lang w:eastAsia="ar-SA"/>
              </w:rPr>
              <w:t>Найменування послуг</w:t>
            </w:r>
          </w:p>
        </w:tc>
        <w:tc>
          <w:tcPr>
            <w:tcW w:w="868" w:type="dxa"/>
            <w:vAlign w:val="center"/>
          </w:tcPr>
          <w:p>
            <w:pPr>
              <w:spacing w:after="0" w:line="240" w:lineRule="auto"/>
              <w:jc w:val="center"/>
              <w:rPr>
                <w:rFonts w:ascii="Times New Roman" w:hAnsi="Times New Roman" w:cs="Times New Roman"/>
                <w:lang w:eastAsia="ar-SA"/>
              </w:rPr>
            </w:pPr>
            <w:r>
              <w:rPr>
                <w:rFonts w:ascii="Times New Roman" w:hAnsi="Times New Roman" w:cs="Times New Roman"/>
                <w:lang w:eastAsia="ar-SA"/>
              </w:rPr>
              <w:t>Кількість постів</w:t>
            </w:r>
          </w:p>
        </w:tc>
        <w:tc>
          <w:tcPr>
            <w:tcW w:w="1139" w:type="dxa"/>
            <w:vAlign w:val="center"/>
          </w:tcPr>
          <w:p>
            <w:pPr>
              <w:spacing w:after="0" w:line="240" w:lineRule="auto"/>
              <w:jc w:val="center"/>
              <w:rPr>
                <w:rFonts w:ascii="Times New Roman" w:hAnsi="Times New Roman" w:cs="Times New Roman"/>
                <w:lang w:eastAsia="ar-SA"/>
              </w:rPr>
            </w:pPr>
            <w:r>
              <w:rPr>
                <w:rFonts w:ascii="Times New Roman" w:hAnsi="Times New Roman" w:cs="Times New Roman"/>
                <w:lang w:eastAsia="ar-SA"/>
              </w:rPr>
              <w:t>Кількість годин  охорони</w:t>
            </w:r>
          </w:p>
          <w:p>
            <w:pPr>
              <w:spacing w:after="0" w:line="240" w:lineRule="auto"/>
              <w:jc w:val="center"/>
              <w:rPr>
                <w:rFonts w:ascii="Times New Roman" w:hAnsi="Times New Roman" w:cs="Times New Roman"/>
                <w:lang w:eastAsia="ar-SA"/>
              </w:rPr>
            </w:pPr>
            <w:r>
              <w:rPr>
                <w:rFonts w:ascii="Times New Roman" w:hAnsi="Times New Roman" w:cs="Times New Roman"/>
                <w:lang w:eastAsia="ar-SA"/>
              </w:rPr>
              <w:t>за добу</w:t>
            </w:r>
          </w:p>
        </w:tc>
        <w:tc>
          <w:tcPr>
            <w:tcW w:w="1111" w:type="dxa"/>
            <w:vAlign w:val="center"/>
          </w:tcPr>
          <w:p>
            <w:pPr>
              <w:spacing w:after="0" w:line="240" w:lineRule="auto"/>
              <w:jc w:val="center"/>
              <w:rPr>
                <w:rFonts w:ascii="Times New Roman" w:hAnsi="Times New Roman" w:cs="Times New Roman"/>
                <w:lang w:eastAsia="ar-SA"/>
              </w:rPr>
            </w:pPr>
            <w:r>
              <w:rPr>
                <w:rFonts w:ascii="Times New Roman" w:hAnsi="Times New Roman" w:cs="Times New Roman"/>
                <w:lang w:eastAsia="ar-SA"/>
              </w:rPr>
              <w:t xml:space="preserve">Кількість днів охорони </w:t>
            </w:r>
          </w:p>
          <w:p>
            <w:pPr>
              <w:spacing w:after="0" w:line="240" w:lineRule="auto"/>
              <w:jc w:val="center"/>
              <w:rPr>
                <w:rFonts w:ascii="Times New Roman" w:hAnsi="Times New Roman" w:cs="Times New Roman"/>
                <w:lang w:eastAsia="ar-SA"/>
              </w:rPr>
            </w:pPr>
          </w:p>
        </w:tc>
        <w:tc>
          <w:tcPr>
            <w:tcW w:w="1134" w:type="dxa"/>
            <w:vAlign w:val="center"/>
          </w:tcPr>
          <w:p>
            <w:pPr>
              <w:spacing w:after="0" w:line="240" w:lineRule="auto"/>
              <w:jc w:val="center"/>
              <w:rPr>
                <w:rFonts w:ascii="Times New Roman" w:hAnsi="Times New Roman" w:cs="Times New Roman"/>
                <w:lang w:eastAsia="ar-SA"/>
              </w:rPr>
            </w:pPr>
            <w:r>
              <w:rPr>
                <w:rFonts w:ascii="Times New Roman" w:hAnsi="Times New Roman" w:cs="Times New Roman"/>
                <w:lang w:eastAsia="ar-SA"/>
              </w:rPr>
              <w:t xml:space="preserve">Кількість годин охорони </w:t>
            </w:r>
          </w:p>
        </w:tc>
        <w:tc>
          <w:tcPr>
            <w:tcW w:w="1134" w:type="dxa"/>
            <w:vAlign w:val="center"/>
          </w:tcPr>
          <w:p>
            <w:pPr>
              <w:spacing w:after="0" w:line="240" w:lineRule="auto"/>
              <w:jc w:val="center"/>
              <w:rPr>
                <w:rFonts w:ascii="Times New Roman" w:hAnsi="Times New Roman" w:cs="Times New Roman"/>
                <w:lang w:eastAsia="ar-SA"/>
              </w:rPr>
            </w:pPr>
            <w:r>
              <w:rPr>
                <w:rFonts w:ascii="Times New Roman" w:hAnsi="Times New Roman" w:cs="Times New Roman"/>
                <w:lang w:eastAsia="ar-SA"/>
              </w:rPr>
              <w:t>Кількість годин охорони</w:t>
            </w:r>
          </w:p>
          <w:p>
            <w:pPr>
              <w:spacing w:after="0" w:line="240" w:lineRule="auto"/>
              <w:jc w:val="center"/>
              <w:rPr>
                <w:rFonts w:ascii="Times New Roman" w:hAnsi="Times New Roman" w:cs="Times New Roman"/>
                <w:lang w:eastAsia="ar-SA"/>
              </w:rPr>
            </w:pPr>
            <w:r>
              <w:rPr>
                <w:rFonts w:ascii="Times New Roman" w:hAnsi="Times New Roman" w:cs="Times New Roman"/>
                <w:lang w:eastAsia="ar-SA"/>
              </w:rPr>
              <w:t>на всі пости</w:t>
            </w:r>
          </w:p>
        </w:tc>
        <w:tc>
          <w:tcPr>
            <w:tcW w:w="1134" w:type="dxa"/>
            <w:vAlign w:val="center"/>
          </w:tcPr>
          <w:p>
            <w:pPr>
              <w:spacing w:after="0" w:line="240" w:lineRule="auto"/>
              <w:jc w:val="center"/>
              <w:rPr>
                <w:rFonts w:ascii="Times New Roman" w:hAnsi="Times New Roman" w:cs="Times New Roman"/>
                <w:lang w:eastAsia="ar-SA"/>
              </w:rPr>
            </w:pPr>
            <w:r>
              <w:rPr>
                <w:rFonts w:ascii="Times New Roman" w:hAnsi="Times New Roman" w:cs="Times New Roman"/>
                <w:lang w:eastAsia="ar-SA"/>
              </w:rPr>
              <w:t>Ціна охорони</w:t>
            </w:r>
          </w:p>
          <w:p>
            <w:pPr>
              <w:spacing w:after="0" w:line="240" w:lineRule="auto"/>
              <w:jc w:val="center"/>
              <w:rPr>
                <w:rFonts w:ascii="Times New Roman" w:hAnsi="Times New Roman" w:cs="Times New Roman"/>
                <w:lang w:eastAsia="ar-SA"/>
              </w:rPr>
            </w:pPr>
            <w:r>
              <w:rPr>
                <w:rFonts w:ascii="Times New Roman" w:hAnsi="Times New Roman" w:cs="Times New Roman"/>
                <w:lang w:eastAsia="ar-SA"/>
              </w:rPr>
              <w:t>за 1 годину</w:t>
            </w:r>
          </w:p>
          <w:p>
            <w:pPr>
              <w:spacing w:after="0" w:line="240" w:lineRule="auto"/>
              <w:jc w:val="center"/>
              <w:rPr>
                <w:rFonts w:ascii="Times New Roman" w:hAnsi="Times New Roman" w:cs="Times New Roman"/>
                <w:lang w:eastAsia="ar-SA"/>
              </w:rPr>
            </w:pPr>
            <w:r>
              <w:rPr>
                <w:rFonts w:ascii="Times New Roman" w:hAnsi="Times New Roman" w:cs="Times New Roman"/>
                <w:lang w:eastAsia="ar-SA"/>
              </w:rPr>
              <w:t>(грн.)</w:t>
            </w:r>
          </w:p>
        </w:tc>
        <w:tc>
          <w:tcPr>
            <w:tcW w:w="1207" w:type="dxa"/>
            <w:vAlign w:val="center"/>
          </w:tcPr>
          <w:p>
            <w:pPr>
              <w:spacing w:after="0" w:line="240" w:lineRule="auto"/>
              <w:jc w:val="center"/>
              <w:rPr>
                <w:rFonts w:ascii="Times New Roman" w:hAnsi="Times New Roman" w:cs="Times New Roman"/>
                <w:lang w:eastAsia="ar-SA"/>
              </w:rPr>
            </w:pPr>
            <w:r>
              <w:rPr>
                <w:rFonts w:ascii="Times New Roman" w:hAnsi="Times New Roman" w:cs="Times New Roman"/>
                <w:lang w:eastAsia="ar-SA"/>
              </w:rPr>
              <w:t>Ціна охорони об’єкта за</w:t>
            </w:r>
          </w:p>
          <w:p>
            <w:pPr>
              <w:spacing w:after="0" w:line="240" w:lineRule="auto"/>
              <w:jc w:val="center"/>
              <w:rPr>
                <w:rFonts w:ascii="Times New Roman" w:hAnsi="Times New Roman" w:cs="Times New Roman"/>
                <w:lang w:eastAsia="ar-SA"/>
              </w:rPr>
            </w:pPr>
            <w:r>
              <w:rPr>
                <w:rFonts w:ascii="Times New Roman" w:hAnsi="Times New Roman" w:cs="Times New Roman"/>
                <w:lang w:eastAsia="ar-SA"/>
              </w:rPr>
              <w:t>весь період (грн.)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spacing w:after="0" w:line="240" w:lineRule="auto"/>
              <w:jc w:val="center"/>
              <w:rPr>
                <w:rFonts w:ascii="Times New Roman" w:hAnsi="Times New Roman" w:cs="Times New Roman"/>
                <w:lang w:eastAsia="ar-SA"/>
              </w:rPr>
            </w:pPr>
          </w:p>
        </w:tc>
        <w:tc>
          <w:tcPr>
            <w:tcW w:w="2192" w:type="dxa"/>
            <w:vAlign w:val="center"/>
          </w:tcPr>
          <w:p>
            <w:pPr>
              <w:spacing w:after="0" w:line="240" w:lineRule="auto"/>
              <w:jc w:val="center"/>
              <w:rPr>
                <w:rFonts w:ascii="Times New Roman" w:hAnsi="Times New Roman" w:cs="Times New Roman"/>
                <w:lang w:eastAsia="ar-SA"/>
              </w:rPr>
            </w:pPr>
          </w:p>
        </w:tc>
        <w:tc>
          <w:tcPr>
            <w:tcW w:w="868" w:type="dxa"/>
            <w:vAlign w:val="center"/>
          </w:tcPr>
          <w:p>
            <w:pPr>
              <w:spacing w:after="0" w:line="240" w:lineRule="auto"/>
              <w:jc w:val="center"/>
              <w:rPr>
                <w:rFonts w:ascii="Times New Roman" w:hAnsi="Times New Roman" w:cs="Times New Roman"/>
                <w:lang w:eastAsia="ar-SA"/>
              </w:rPr>
            </w:pPr>
          </w:p>
        </w:tc>
        <w:tc>
          <w:tcPr>
            <w:tcW w:w="1139" w:type="dxa"/>
            <w:vAlign w:val="center"/>
          </w:tcPr>
          <w:p>
            <w:pPr>
              <w:spacing w:after="0" w:line="240" w:lineRule="auto"/>
              <w:jc w:val="center"/>
              <w:rPr>
                <w:rFonts w:ascii="Times New Roman" w:hAnsi="Times New Roman" w:cs="Times New Roman"/>
                <w:lang w:eastAsia="ar-SA"/>
              </w:rPr>
            </w:pPr>
          </w:p>
        </w:tc>
        <w:tc>
          <w:tcPr>
            <w:tcW w:w="1111" w:type="dxa"/>
            <w:vAlign w:val="center"/>
          </w:tcPr>
          <w:p>
            <w:pPr>
              <w:spacing w:after="0" w:line="240" w:lineRule="auto"/>
              <w:jc w:val="center"/>
              <w:rPr>
                <w:rFonts w:ascii="Times New Roman" w:hAnsi="Times New Roman" w:cs="Times New Roman"/>
                <w:lang w:eastAsia="ar-SA"/>
              </w:rPr>
            </w:pPr>
          </w:p>
        </w:tc>
        <w:tc>
          <w:tcPr>
            <w:tcW w:w="1134" w:type="dxa"/>
            <w:vAlign w:val="center"/>
          </w:tcPr>
          <w:p>
            <w:pPr>
              <w:spacing w:after="0" w:line="240" w:lineRule="auto"/>
              <w:jc w:val="center"/>
              <w:rPr>
                <w:rFonts w:ascii="Times New Roman" w:hAnsi="Times New Roman" w:cs="Times New Roman"/>
                <w:lang w:eastAsia="ar-SA"/>
              </w:rPr>
            </w:pPr>
          </w:p>
        </w:tc>
        <w:tc>
          <w:tcPr>
            <w:tcW w:w="1134" w:type="dxa"/>
            <w:vAlign w:val="center"/>
          </w:tcPr>
          <w:p>
            <w:pPr>
              <w:spacing w:after="0" w:line="240" w:lineRule="auto"/>
              <w:jc w:val="center"/>
              <w:rPr>
                <w:rFonts w:ascii="Times New Roman" w:hAnsi="Times New Roman" w:cs="Times New Roman"/>
                <w:lang w:eastAsia="ar-SA"/>
              </w:rPr>
            </w:pPr>
          </w:p>
        </w:tc>
        <w:tc>
          <w:tcPr>
            <w:tcW w:w="1134" w:type="dxa"/>
            <w:vAlign w:val="center"/>
          </w:tcPr>
          <w:p>
            <w:pPr>
              <w:spacing w:after="0" w:line="240" w:lineRule="auto"/>
              <w:jc w:val="center"/>
              <w:rPr>
                <w:rFonts w:ascii="Times New Roman" w:hAnsi="Times New Roman" w:cs="Times New Roman"/>
                <w:lang w:eastAsia="ar-SA"/>
              </w:rPr>
            </w:pPr>
          </w:p>
        </w:tc>
        <w:tc>
          <w:tcPr>
            <w:tcW w:w="1207" w:type="dxa"/>
            <w:vAlign w:val="center"/>
          </w:tcPr>
          <w:p>
            <w:pPr>
              <w:spacing w:after="0" w:line="240" w:lineRule="auto"/>
              <w:jc w:val="center"/>
              <w:rPr>
                <w:rFonts w:ascii="Times New Roman" w:hAnsi="Times New Roman" w:cs="Times New Roman"/>
                <w:lang w:eastAsia="ar-SA"/>
              </w:rPr>
            </w:pPr>
          </w:p>
        </w:tc>
      </w:tr>
    </w:tbl>
    <w:p>
      <w:pPr>
        <w:spacing w:after="0" w:line="240" w:lineRule="auto"/>
        <w:jc w:val="both"/>
        <w:rPr>
          <w:rFonts w:ascii="Times New Roman" w:hAnsi="Times New Roman" w:cs="Times New Roman"/>
          <w:bCs/>
          <w:sz w:val="24"/>
          <w:szCs w:val="24"/>
          <w:lang w:eastAsia="ar-SA"/>
        </w:rPr>
      </w:pPr>
    </w:p>
    <w:p>
      <w:pPr>
        <w:keepNext/>
        <w:spacing w:after="0" w:line="240" w:lineRule="auto"/>
        <w:jc w:val="both"/>
        <w:outlineLvl w:val="0"/>
        <w:rPr>
          <w:rFonts w:ascii="Times New Roman" w:hAnsi="Times New Roman" w:cs="Times New Roman"/>
          <w:b/>
          <w:bCs/>
          <w:sz w:val="24"/>
          <w:szCs w:val="24"/>
        </w:rPr>
      </w:pPr>
    </w:p>
    <w:p>
      <w:pPr>
        <w:keepNext/>
        <w:spacing w:after="0" w:line="240" w:lineRule="auto"/>
        <w:jc w:val="both"/>
        <w:outlineLvl w:val="0"/>
        <w:rPr>
          <w:rFonts w:ascii="Times New Roman" w:hAnsi="Times New Roman" w:cs="Times New Roman"/>
          <w:b/>
          <w:bCs/>
          <w:sz w:val="24"/>
          <w:szCs w:val="24"/>
        </w:rPr>
      </w:pPr>
    </w:p>
    <w:p>
      <w:pPr>
        <w:keepNext/>
        <w:spacing w:after="0" w:line="240" w:lineRule="auto"/>
        <w:jc w:val="both"/>
        <w:outlineLvl w:val="0"/>
        <w:rPr>
          <w:rFonts w:ascii="Times New Roman" w:hAnsi="Times New Roman" w:cs="Times New Roman"/>
          <w:b/>
          <w:bCs/>
          <w:sz w:val="24"/>
          <w:szCs w:val="24"/>
        </w:rPr>
      </w:pPr>
    </w:p>
    <w:p>
      <w:pPr>
        <w:keepNext/>
        <w:spacing w:after="0" w:line="240" w:lineRule="auto"/>
        <w:jc w:val="both"/>
        <w:outlineLvl w:val="0"/>
        <w:rPr>
          <w:rFonts w:ascii="Times New Roman" w:hAnsi="Times New Roman" w:cs="Times New Roman"/>
          <w:b/>
          <w:bCs/>
          <w:sz w:val="24"/>
          <w:szCs w:val="24"/>
        </w:rPr>
      </w:pPr>
    </w:p>
    <w:p>
      <w:pPr>
        <w:keepNext/>
        <w:spacing w:after="0" w:line="240" w:lineRule="auto"/>
        <w:jc w:val="both"/>
        <w:outlineLvl w:val="0"/>
        <w:rPr>
          <w:rFonts w:ascii="Times New Roman" w:hAnsi="Times New Roman" w:cs="Times New Roman"/>
          <w:b/>
          <w:bCs/>
          <w:sz w:val="24"/>
          <w:szCs w:val="24"/>
        </w:rPr>
      </w:pPr>
    </w:p>
    <w:p>
      <w:pPr>
        <w:spacing w:after="0" w:line="240" w:lineRule="auto"/>
        <w:ind w:firstLine="426"/>
        <w:jc w:val="center"/>
        <w:rPr>
          <w:rFonts w:ascii="Times New Roman" w:hAnsi="Times New Roman" w:cs="Times New Roman"/>
          <w:b/>
          <w:bCs/>
          <w:sz w:val="24"/>
          <w:szCs w:val="24"/>
        </w:rPr>
      </w:pPr>
      <w:r>
        <w:rPr>
          <w:rFonts w:ascii="Times New Roman" w:hAnsi="Times New Roman" w:cs="Times New Roman"/>
          <w:b/>
          <w:bCs/>
          <w:sz w:val="24"/>
          <w:szCs w:val="24"/>
        </w:rPr>
        <w:t>ЮРИДИЧНІ АДРЕСИ, РЕКВІЗИТИ ТА ПІДПИСИ СТОРІН</w:t>
      </w:r>
    </w:p>
    <w:p>
      <w:pPr>
        <w:keepNext/>
        <w:spacing w:after="0" w:line="240" w:lineRule="auto"/>
        <w:jc w:val="both"/>
        <w:outlineLvl w:val="0"/>
        <w:rPr>
          <w:rFonts w:ascii="Times New Roman" w:hAnsi="Times New Roman" w:cs="Times New Roman"/>
          <w:b/>
          <w:bCs/>
          <w:sz w:val="24"/>
          <w:szCs w:val="24"/>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9"/>
        <w:gridCol w:w="4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5" w:type="dxa"/>
          </w:tcPr>
          <w:p>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ЗАМОВНИК</w:t>
            </w:r>
          </w:p>
        </w:tc>
        <w:tc>
          <w:tcPr>
            <w:tcW w:w="4955" w:type="dxa"/>
          </w:tcPr>
          <w:p>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ВИКОНАВЕЦЬ</w:t>
            </w:r>
          </w:p>
          <w:p>
            <w:pPr>
              <w:spacing w:after="0" w:line="240" w:lineRule="auto"/>
              <w:ind w:firstLine="426"/>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5" w:hRule="atLeast"/>
        </w:trPr>
        <w:tc>
          <w:tcPr>
            <w:tcW w:w="4955" w:type="dxa"/>
          </w:tcPr>
          <w:p>
            <w:pPr>
              <w:widowControl w:val="0"/>
              <w:autoSpaceDE w:val="0"/>
              <w:autoSpaceDN w:val="0"/>
              <w:adjustRightInd w:val="0"/>
              <w:spacing w:after="0" w:line="240" w:lineRule="auto"/>
              <w:ind w:right="-1"/>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 xml:space="preserve">Дніпровський </w:t>
            </w:r>
            <w:r>
              <w:rPr>
                <w:rFonts w:ascii="Times New Roman" w:hAnsi="Times New Roman" w:cs="Times New Roman"/>
                <w:bCs/>
                <w:color w:val="000000"/>
                <w:spacing w:val="3"/>
                <w:sz w:val="24"/>
                <w:szCs w:val="24"/>
                <w:lang w:val="ru-RU"/>
              </w:rPr>
              <w:t>фаховий</w:t>
            </w:r>
            <w:r>
              <w:rPr>
                <w:rFonts w:ascii="Times New Roman" w:hAnsi="Times New Roman" w:cs="Times New Roman"/>
                <w:bCs/>
                <w:color w:val="000000"/>
                <w:spacing w:val="3"/>
                <w:sz w:val="24"/>
                <w:szCs w:val="24"/>
              </w:rPr>
              <w:t xml:space="preserve"> коледж будівельно-</w:t>
            </w:r>
          </w:p>
          <w:p>
            <w:pPr>
              <w:widowControl w:val="0"/>
              <w:autoSpaceDE w:val="0"/>
              <w:autoSpaceDN w:val="0"/>
              <w:adjustRightInd w:val="0"/>
              <w:spacing w:after="0" w:line="240" w:lineRule="auto"/>
              <w:ind w:right="-1"/>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монтажних технологій та архітектури</w:t>
            </w:r>
          </w:p>
          <w:p>
            <w:pPr>
              <w:widowControl w:val="0"/>
              <w:autoSpaceDE w:val="0"/>
              <w:autoSpaceDN w:val="0"/>
              <w:adjustRightInd w:val="0"/>
              <w:spacing w:after="0" w:line="240" w:lineRule="auto"/>
              <w:ind w:right="-1"/>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 xml:space="preserve">49600 м. Дніпро </w:t>
            </w:r>
          </w:p>
          <w:p>
            <w:pPr>
              <w:widowControl w:val="0"/>
              <w:autoSpaceDE w:val="0"/>
              <w:autoSpaceDN w:val="0"/>
              <w:adjustRightInd w:val="0"/>
              <w:spacing w:after="0" w:line="240" w:lineRule="auto"/>
              <w:ind w:right="-1"/>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вул. Столярова, 8</w:t>
            </w:r>
          </w:p>
          <w:p>
            <w:pPr>
              <w:widowControl w:val="0"/>
              <w:autoSpaceDE w:val="0"/>
              <w:autoSpaceDN w:val="0"/>
              <w:adjustRightInd w:val="0"/>
              <w:spacing w:after="0" w:line="240" w:lineRule="auto"/>
              <w:ind w:right="-1"/>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 xml:space="preserve">МФО 820172 </w:t>
            </w:r>
          </w:p>
          <w:p>
            <w:pPr>
              <w:widowControl w:val="0"/>
              <w:autoSpaceDE w:val="0"/>
              <w:autoSpaceDN w:val="0"/>
              <w:adjustRightInd w:val="0"/>
              <w:spacing w:after="0" w:line="240" w:lineRule="auto"/>
              <w:ind w:right="-1"/>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Код ЄДРПОУ 04760713</w:t>
            </w:r>
          </w:p>
          <w:p>
            <w:pPr>
              <w:widowControl w:val="0"/>
              <w:autoSpaceDE w:val="0"/>
              <w:autoSpaceDN w:val="0"/>
              <w:adjustRightInd w:val="0"/>
              <w:spacing w:after="0" w:line="240" w:lineRule="auto"/>
              <w:ind w:right="-1"/>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П/Р ______________________________</w:t>
            </w:r>
            <w:r>
              <w:rPr>
                <w:rFonts w:ascii="Times New Roman" w:hAnsi="Times New Roman" w:cs="Times New Roman"/>
                <w:color w:val="000000"/>
                <w:sz w:val="24"/>
                <w:szCs w:val="24"/>
                <w:shd w:val="clear" w:color="auto" w:fill="FFFFFF"/>
              </w:rPr>
              <w:t> </w:t>
            </w:r>
          </w:p>
          <w:p>
            <w:pPr>
              <w:widowControl w:val="0"/>
              <w:autoSpaceDE w:val="0"/>
              <w:autoSpaceDN w:val="0"/>
              <w:adjustRightInd w:val="0"/>
              <w:spacing w:after="0" w:line="240" w:lineRule="auto"/>
              <w:ind w:right="-1"/>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 xml:space="preserve"> у ДКСУ м. Київ</w:t>
            </w:r>
          </w:p>
          <w:p>
            <w:pPr>
              <w:widowControl w:val="0"/>
              <w:autoSpaceDE w:val="0"/>
              <w:autoSpaceDN w:val="0"/>
              <w:adjustRightInd w:val="0"/>
              <w:spacing w:after="0" w:line="240" w:lineRule="auto"/>
              <w:ind w:right="-1"/>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ІПН: 047607104655</w:t>
            </w:r>
          </w:p>
          <w:p>
            <w:pPr>
              <w:widowControl w:val="0"/>
              <w:autoSpaceDE w:val="0"/>
              <w:autoSpaceDN w:val="0"/>
              <w:adjustRightInd w:val="0"/>
              <w:spacing w:after="0" w:line="240" w:lineRule="auto"/>
              <w:ind w:right="-1"/>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Тел/факс: (056) 744-28-59</w:t>
            </w:r>
          </w:p>
          <w:p>
            <w:pPr>
              <w:widowControl w:val="0"/>
              <w:autoSpaceDE w:val="0"/>
              <w:autoSpaceDN w:val="0"/>
              <w:adjustRightInd w:val="0"/>
              <w:spacing w:after="0" w:line="240" w:lineRule="auto"/>
              <w:ind w:right="-1"/>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 xml:space="preserve">Почта: </w:t>
            </w:r>
            <w:r>
              <w:fldChar w:fldCharType="begin"/>
            </w:r>
            <w:r>
              <w:instrText xml:space="preserve"> HYPERLINK "mailto:dnmont@gmail.com" </w:instrText>
            </w:r>
            <w:r>
              <w:fldChar w:fldCharType="separate"/>
            </w:r>
            <w:r>
              <w:rPr>
                <w:rFonts w:ascii="Times New Roman" w:hAnsi="Times New Roman" w:cs="Times New Roman"/>
                <w:bCs/>
                <w:color w:val="000000"/>
                <w:spacing w:val="3"/>
                <w:sz w:val="24"/>
                <w:szCs w:val="24"/>
              </w:rPr>
              <w:t>dnmont@gmail.com</w:t>
            </w:r>
            <w:r>
              <w:rPr>
                <w:rFonts w:ascii="Times New Roman" w:hAnsi="Times New Roman" w:cs="Times New Roman"/>
                <w:bCs/>
                <w:color w:val="000000"/>
                <w:spacing w:val="3"/>
                <w:sz w:val="24"/>
                <w:szCs w:val="24"/>
              </w:rPr>
              <w:fldChar w:fldCharType="end"/>
            </w:r>
          </w:p>
          <w:p>
            <w:pPr>
              <w:widowControl w:val="0"/>
              <w:autoSpaceDE w:val="0"/>
              <w:autoSpaceDN w:val="0"/>
              <w:adjustRightInd w:val="0"/>
              <w:spacing w:after="0" w:line="240" w:lineRule="auto"/>
              <w:ind w:right="-1"/>
              <w:jc w:val="both"/>
              <w:rPr>
                <w:rFonts w:ascii="Times New Roman" w:hAnsi="Times New Roman" w:cs="Times New Roman"/>
                <w:bCs/>
                <w:color w:val="000000"/>
                <w:spacing w:val="3"/>
                <w:sz w:val="24"/>
                <w:szCs w:val="24"/>
              </w:rPr>
            </w:pPr>
          </w:p>
          <w:p>
            <w:pPr>
              <w:widowControl w:val="0"/>
              <w:autoSpaceDE w:val="0"/>
              <w:autoSpaceDN w:val="0"/>
              <w:adjustRightInd w:val="0"/>
              <w:spacing w:after="0" w:line="240" w:lineRule="auto"/>
              <w:ind w:right="-1"/>
              <w:jc w:val="both"/>
              <w:rPr>
                <w:rFonts w:ascii="Times New Roman" w:hAnsi="Times New Roman" w:cs="Times New Roman"/>
                <w:bCs/>
                <w:color w:val="000000"/>
                <w:spacing w:val="3"/>
                <w:sz w:val="24"/>
                <w:szCs w:val="24"/>
              </w:rPr>
            </w:pPr>
          </w:p>
          <w:p>
            <w:pPr>
              <w:widowControl w:val="0"/>
              <w:autoSpaceDE w:val="0"/>
              <w:autoSpaceDN w:val="0"/>
              <w:adjustRightInd w:val="0"/>
              <w:spacing w:after="0" w:line="240" w:lineRule="auto"/>
              <w:ind w:right="-1"/>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Директор</w:t>
            </w:r>
          </w:p>
          <w:p>
            <w:pPr>
              <w:widowControl w:val="0"/>
              <w:autoSpaceDE w:val="0"/>
              <w:autoSpaceDN w:val="0"/>
              <w:adjustRightInd w:val="0"/>
              <w:spacing w:after="0" w:line="240" w:lineRule="auto"/>
              <w:ind w:right="-1"/>
              <w:jc w:val="both"/>
              <w:rPr>
                <w:rFonts w:ascii="Times New Roman" w:hAnsi="Times New Roman" w:cs="Times New Roman"/>
                <w:bCs/>
                <w:color w:val="000000"/>
                <w:spacing w:val="3"/>
                <w:sz w:val="24"/>
                <w:szCs w:val="24"/>
              </w:rPr>
            </w:pPr>
          </w:p>
          <w:p>
            <w:pPr>
              <w:widowControl w:val="0"/>
              <w:autoSpaceDE w:val="0"/>
              <w:autoSpaceDN w:val="0"/>
              <w:adjustRightInd w:val="0"/>
              <w:spacing w:after="0" w:line="240" w:lineRule="auto"/>
              <w:ind w:right="-1"/>
              <w:jc w:val="both"/>
              <w:rPr>
                <w:rFonts w:ascii="Times New Roman" w:hAnsi="Times New Roman" w:cs="Times New Roman"/>
                <w:bCs/>
                <w:color w:val="000000"/>
                <w:spacing w:val="3"/>
                <w:sz w:val="24"/>
                <w:szCs w:val="24"/>
              </w:rPr>
            </w:pPr>
            <w:r>
              <w:rPr>
                <w:rFonts w:ascii="Times New Roman" w:hAnsi="Times New Roman" w:cs="Times New Roman"/>
                <w:b/>
                <w:sz w:val="24"/>
                <w:szCs w:val="24"/>
              </w:rPr>
              <w:t>______________   Вероніка  ВАТАГІНА</w:t>
            </w:r>
          </w:p>
          <w:p>
            <w:pPr>
              <w:spacing w:after="0" w:line="240" w:lineRule="auto"/>
              <w:ind w:firstLine="426"/>
              <w:jc w:val="center"/>
              <w:rPr>
                <w:rFonts w:ascii="Times New Roman" w:hAnsi="Times New Roman" w:cs="Times New Roman"/>
                <w:b/>
                <w:sz w:val="24"/>
                <w:szCs w:val="24"/>
              </w:rPr>
            </w:pPr>
          </w:p>
        </w:tc>
        <w:tc>
          <w:tcPr>
            <w:tcW w:w="4955" w:type="dxa"/>
          </w:tcPr>
          <w:p>
            <w:pPr>
              <w:spacing w:after="0" w:line="240" w:lineRule="auto"/>
              <w:jc w:val="both"/>
              <w:rPr>
                <w:rFonts w:ascii="Times New Roman" w:hAnsi="Times New Roman" w:eastAsia="Times New Roman" w:cs="Times New Roman"/>
                <w:bCs/>
                <w:color w:val="000000"/>
                <w:sz w:val="24"/>
                <w:szCs w:val="24"/>
                <w:lang w:eastAsia="ar-SA"/>
              </w:rPr>
            </w:pPr>
            <w:r>
              <w:rPr>
                <w:rFonts w:ascii="Times New Roman" w:hAnsi="Times New Roman" w:eastAsia="Times New Roman" w:cs="Times New Roman"/>
                <w:bCs/>
                <w:color w:val="000000"/>
                <w:sz w:val="24"/>
                <w:szCs w:val="24"/>
                <w:lang w:eastAsia="ar-SA"/>
              </w:rPr>
              <w:t xml:space="preserve">Назва підприємства, повна адреса,                                         </w:t>
            </w:r>
          </w:p>
          <w:p>
            <w:pPr>
              <w:spacing w:after="0" w:line="240" w:lineRule="auto"/>
              <w:jc w:val="both"/>
              <w:rPr>
                <w:rFonts w:ascii="Times New Roman" w:hAnsi="Times New Roman" w:eastAsia="Times New Roman" w:cs="Times New Roman"/>
                <w:bCs/>
                <w:color w:val="000000"/>
                <w:sz w:val="24"/>
                <w:szCs w:val="24"/>
                <w:lang w:eastAsia="ar-SA"/>
              </w:rPr>
            </w:pPr>
            <w:r>
              <w:rPr>
                <w:rFonts w:ascii="Times New Roman" w:hAnsi="Times New Roman" w:eastAsia="Times New Roman" w:cs="Times New Roman"/>
                <w:bCs/>
                <w:color w:val="000000"/>
                <w:sz w:val="24"/>
                <w:szCs w:val="24"/>
                <w:lang w:eastAsia="ar-SA"/>
              </w:rPr>
              <w:t xml:space="preserve">р/р, МФО, ЄДРПОУ                                                                </w:t>
            </w:r>
          </w:p>
          <w:p>
            <w:pPr>
              <w:spacing w:after="0" w:line="240" w:lineRule="auto"/>
              <w:jc w:val="both"/>
              <w:rPr>
                <w:rFonts w:ascii="Times New Roman" w:hAnsi="Times New Roman" w:eastAsia="Times New Roman" w:cs="Times New Roman"/>
                <w:bCs/>
                <w:color w:val="000000"/>
                <w:sz w:val="24"/>
                <w:szCs w:val="24"/>
                <w:lang w:eastAsia="ar-SA"/>
              </w:rPr>
            </w:pPr>
            <w:r>
              <w:rPr>
                <w:rFonts w:ascii="Times New Roman" w:hAnsi="Times New Roman" w:eastAsia="Times New Roman" w:cs="Times New Roman"/>
                <w:bCs/>
                <w:color w:val="000000"/>
                <w:sz w:val="24"/>
                <w:szCs w:val="24"/>
                <w:lang w:eastAsia="ar-SA"/>
              </w:rPr>
              <w:t>тел./факс.                                                                                   тел.</w:t>
            </w:r>
          </w:p>
          <w:p>
            <w:pPr>
              <w:spacing w:after="0" w:line="240" w:lineRule="auto"/>
              <w:jc w:val="both"/>
              <w:rPr>
                <w:rFonts w:ascii="Times New Roman" w:hAnsi="Times New Roman" w:eastAsia="Times New Roman" w:cs="Times New Roman"/>
                <w:b/>
                <w:bCs/>
                <w:color w:val="000000"/>
                <w:sz w:val="24"/>
                <w:szCs w:val="24"/>
                <w:lang w:eastAsia="ar-SA"/>
              </w:rPr>
            </w:pPr>
          </w:p>
          <w:p>
            <w:pPr>
              <w:spacing w:after="0" w:line="240" w:lineRule="auto"/>
              <w:jc w:val="both"/>
              <w:rPr>
                <w:rFonts w:ascii="Times New Roman" w:hAnsi="Times New Roman" w:eastAsia="Times New Roman" w:cs="Times New Roman"/>
                <w:b/>
                <w:bCs/>
                <w:color w:val="000000"/>
                <w:sz w:val="24"/>
                <w:szCs w:val="24"/>
                <w:lang w:eastAsia="ar-SA"/>
              </w:rPr>
            </w:pPr>
          </w:p>
          <w:p>
            <w:pPr>
              <w:spacing w:after="0" w:line="240" w:lineRule="auto"/>
              <w:jc w:val="both"/>
              <w:rPr>
                <w:rFonts w:ascii="Times New Roman" w:hAnsi="Times New Roman" w:eastAsia="Times New Roman" w:cs="Times New Roman"/>
                <w:b/>
                <w:bCs/>
                <w:color w:val="000000"/>
                <w:sz w:val="24"/>
                <w:szCs w:val="24"/>
                <w:lang w:eastAsia="ar-SA"/>
              </w:rPr>
            </w:pPr>
          </w:p>
          <w:p>
            <w:pPr>
              <w:spacing w:after="0" w:line="240" w:lineRule="auto"/>
              <w:jc w:val="both"/>
              <w:rPr>
                <w:rFonts w:ascii="Times New Roman" w:hAnsi="Times New Roman" w:eastAsia="Times New Roman" w:cs="Times New Roman"/>
                <w:b/>
                <w:bCs/>
                <w:color w:val="000000"/>
                <w:sz w:val="24"/>
                <w:szCs w:val="24"/>
                <w:lang w:eastAsia="ar-SA"/>
              </w:rPr>
            </w:pPr>
          </w:p>
          <w:p>
            <w:pPr>
              <w:spacing w:after="0" w:line="240" w:lineRule="auto"/>
              <w:jc w:val="both"/>
              <w:rPr>
                <w:rFonts w:ascii="Times New Roman" w:hAnsi="Times New Roman" w:eastAsia="Times New Roman" w:cs="Times New Roman"/>
                <w:b/>
                <w:bCs/>
                <w:color w:val="000000"/>
                <w:sz w:val="24"/>
                <w:szCs w:val="24"/>
                <w:lang w:eastAsia="ar-SA"/>
              </w:rPr>
            </w:pPr>
          </w:p>
          <w:p>
            <w:pPr>
              <w:spacing w:after="0" w:line="240" w:lineRule="auto"/>
              <w:jc w:val="both"/>
              <w:rPr>
                <w:rFonts w:ascii="Times New Roman" w:hAnsi="Times New Roman" w:eastAsia="Times New Roman" w:cs="Times New Roman"/>
                <w:b/>
                <w:bCs/>
                <w:color w:val="000000"/>
                <w:sz w:val="24"/>
                <w:szCs w:val="24"/>
                <w:lang w:eastAsia="ar-SA"/>
              </w:rPr>
            </w:pPr>
          </w:p>
          <w:p>
            <w:pPr>
              <w:spacing w:after="0" w:line="240" w:lineRule="auto"/>
              <w:jc w:val="both"/>
              <w:rPr>
                <w:rFonts w:ascii="Times New Roman" w:hAnsi="Times New Roman" w:eastAsia="Times New Roman" w:cs="Times New Roman"/>
                <w:b/>
                <w:bCs/>
                <w:color w:val="000000"/>
                <w:sz w:val="24"/>
                <w:szCs w:val="24"/>
                <w:lang w:eastAsia="ar-SA"/>
              </w:rPr>
            </w:pPr>
          </w:p>
          <w:p>
            <w:pPr>
              <w:spacing w:after="0" w:line="240" w:lineRule="auto"/>
              <w:jc w:val="both"/>
              <w:rPr>
                <w:rFonts w:ascii="Times New Roman" w:hAnsi="Times New Roman" w:eastAsia="Times New Roman" w:cs="Times New Roman"/>
                <w:b/>
                <w:bCs/>
                <w:color w:val="000000"/>
                <w:sz w:val="24"/>
                <w:szCs w:val="24"/>
                <w:lang w:eastAsia="ar-SA"/>
              </w:rPr>
            </w:pPr>
          </w:p>
          <w:p>
            <w:pPr>
              <w:spacing w:after="0" w:line="240" w:lineRule="auto"/>
              <w:jc w:val="both"/>
              <w:rPr>
                <w:rFonts w:ascii="Times New Roman" w:hAnsi="Times New Roman" w:eastAsia="Times New Roman" w:cs="Times New Roman"/>
                <w:b/>
                <w:bCs/>
                <w:color w:val="000000"/>
                <w:sz w:val="24"/>
                <w:szCs w:val="24"/>
                <w:lang w:eastAsia="ar-SA"/>
              </w:rPr>
            </w:pPr>
          </w:p>
          <w:p>
            <w:pPr>
              <w:widowControl w:val="0"/>
              <w:autoSpaceDE w:val="0"/>
              <w:autoSpaceDN w:val="0"/>
              <w:adjustRightInd w:val="0"/>
              <w:spacing w:after="0" w:line="240" w:lineRule="auto"/>
              <w:ind w:right="-1"/>
              <w:jc w:val="both"/>
              <w:rPr>
                <w:rFonts w:ascii="Times New Roman" w:hAnsi="Times New Roman" w:cs="Times New Roman"/>
                <w:bCs/>
                <w:color w:val="000000"/>
                <w:spacing w:val="3"/>
                <w:sz w:val="24"/>
                <w:szCs w:val="24"/>
              </w:rPr>
            </w:pPr>
            <w:r>
              <w:rPr>
                <w:rFonts w:ascii="Times New Roman" w:hAnsi="Times New Roman" w:eastAsia="Times New Roman" w:cs="Times New Roman"/>
                <w:b/>
                <w:bCs/>
                <w:color w:val="000000"/>
                <w:sz w:val="24"/>
                <w:szCs w:val="24"/>
                <w:lang w:eastAsia="ar-SA"/>
              </w:rPr>
              <w:t>_______________/______________/</w:t>
            </w:r>
          </w:p>
          <w:p>
            <w:pPr>
              <w:spacing w:after="0" w:line="240" w:lineRule="auto"/>
              <w:ind w:firstLine="426"/>
              <w:jc w:val="both"/>
              <w:rPr>
                <w:rFonts w:ascii="Times New Roman" w:hAnsi="Times New Roman" w:cs="Times New Roman"/>
                <w:sz w:val="24"/>
                <w:szCs w:val="24"/>
              </w:rPr>
            </w:pPr>
          </w:p>
        </w:tc>
      </w:tr>
    </w:tbl>
    <w:p>
      <w:pPr>
        <w:keepNext/>
        <w:spacing w:after="0" w:line="240" w:lineRule="auto"/>
        <w:jc w:val="both"/>
        <w:outlineLvl w:val="0"/>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uk-UA"/>
        </w:rPr>
      </w:pPr>
      <w:r>
        <w:rPr>
          <w:rFonts w:ascii="Times New Roman" w:hAnsi="Times New Roman" w:cs="Times New Roman"/>
          <w:bCs/>
          <w:sz w:val="24"/>
          <w:szCs w:val="24"/>
        </w:rPr>
        <w:br w:type="page"/>
      </w:r>
      <w:r>
        <w:rPr>
          <w:rFonts w:ascii="Times New Roman" w:hAnsi="Times New Roman" w:cs="Times New Roman"/>
          <w:bCs/>
          <w:sz w:val="24"/>
          <w:szCs w:val="24"/>
        </w:rPr>
        <w:t>Додаток №2</w:t>
      </w:r>
    </w:p>
    <w:p>
      <w:pPr>
        <w:spacing w:after="0" w:line="240" w:lineRule="auto"/>
        <w:jc w:val="right"/>
        <w:rPr>
          <w:rFonts w:ascii="Times New Roman" w:hAnsi="Times New Roman" w:cs="Times New Roman"/>
          <w:b/>
          <w:sz w:val="24"/>
          <w:szCs w:val="24"/>
        </w:rPr>
      </w:pPr>
      <w:r>
        <w:rPr>
          <w:rFonts w:ascii="Times New Roman" w:hAnsi="Times New Roman" w:cs="Times New Roman"/>
          <w:sz w:val="24"/>
          <w:szCs w:val="24"/>
          <w:lang w:eastAsia="uk-UA"/>
        </w:rPr>
        <w:t>до Договору №____від «___» _________202_ р.</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eastAsia="uk-U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uk-U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Календарний план виконання послуги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Послуги з охорони об’єкту, розташованого за адресою: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uk-UA"/>
        </w:rPr>
      </w:pPr>
      <w:r>
        <w:rPr>
          <w:rFonts w:ascii="Times New Roman" w:hAnsi="Times New Roman" w:cs="Times New Roman"/>
          <w:sz w:val="24"/>
          <w:szCs w:val="24"/>
        </w:rPr>
        <w:t>м. Дніпро, вул.</w:t>
      </w:r>
      <w:r>
        <w:rPr>
          <w:rFonts w:ascii="Times New Roman" w:hAnsi="Times New Roman" w:cs="Times New Roman"/>
          <w:sz w:val="24"/>
          <w:szCs w:val="24"/>
          <w:lang w:val="ru-RU"/>
        </w:rPr>
        <w:t xml:space="preserve"> </w:t>
      </w:r>
      <w:r>
        <w:rPr>
          <w:rFonts w:ascii="Times New Roman" w:hAnsi="Times New Roman" w:cs="Times New Roman"/>
          <w:sz w:val="24"/>
          <w:szCs w:val="24"/>
        </w:rPr>
        <w:t>Столярова, буд.8</w:t>
      </w:r>
      <w:r>
        <w:rPr>
          <w:rFonts w:ascii="Times New Roman" w:hAnsi="Times New Roman" w:cs="Times New Roman"/>
          <w:sz w:val="24"/>
          <w:szCs w:val="24"/>
          <w:lang w:eastAsia="uk-UA"/>
        </w:rPr>
        <w:t xml:space="preserve"> </w:t>
      </w:r>
      <w:r>
        <w:rPr>
          <w:rFonts w:ascii="Times New Roman" w:hAnsi="Times New Roman" w:eastAsia="Times New Roman" w:cs="Times New Roman"/>
          <w:lang w:eastAsia="uk-UA"/>
        </w:rPr>
        <w:t>ДК 021:2015</w:t>
      </w:r>
      <w:r>
        <w:rPr>
          <w:rFonts w:ascii="Times New Roman" w:hAnsi="Times New Roman" w:cs="Times New Roman"/>
        </w:rPr>
        <w:t xml:space="preserve"> </w:t>
      </w:r>
      <w:r>
        <w:rPr>
          <w:rFonts w:ascii="Times New Roman" w:hAnsi="Times New Roman" w:eastAsia="Times New Roman" w:cs="Times New Roman"/>
          <w:lang w:eastAsia="uk-UA"/>
        </w:rPr>
        <w:t>код CPV</w:t>
      </w:r>
      <w:r>
        <w:rPr>
          <w:rFonts w:ascii="Times New Roman" w:hAnsi="Times New Roman" w:cs="Times New Roman"/>
        </w:rPr>
        <w:t xml:space="preserve"> 79710000-4 «Охоронні послуги»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uk-UA"/>
        </w:rPr>
      </w:pPr>
    </w:p>
    <w:tbl>
      <w:tblPr>
        <w:tblStyle w:val="9"/>
        <w:tblW w:w="10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2369"/>
        <w:gridCol w:w="872"/>
        <w:gridCol w:w="1889"/>
        <w:gridCol w:w="1889"/>
        <w:gridCol w:w="141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1" w:type="dxa"/>
            <w:vMerge w:val="restart"/>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 з/п</w:t>
            </w:r>
          </w:p>
        </w:tc>
        <w:tc>
          <w:tcPr>
            <w:tcW w:w="2369" w:type="dxa"/>
            <w:vMerge w:val="restart"/>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Найменування послуг</w:t>
            </w:r>
          </w:p>
        </w:tc>
        <w:tc>
          <w:tcPr>
            <w:tcW w:w="872" w:type="dxa"/>
            <w:vMerge w:val="restart"/>
            <w:textDirection w:val="btL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cs="Times New Roman"/>
                <w:sz w:val="24"/>
                <w:szCs w:val="24"/>
                <w:lang w:eastAsia="uk-UA"/>
              </w:rPr>
            </w:pPr>
            <w:r>
              <w:rPr>
                <w:rFonts w:ascii="Times New Roman" w:hAnsi="Times New Roman" w:cs="Times New Roman"/>
                <w:sz w:val="24"/>
                <w:szCs w:val="24"/>
                <w:lang w:eastAsia="uk-UA"/>
              </w:rPr>
              <w:t>Кількість годин</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cs="Times New Roman"/>
                <w:sz w:val="24"/>
                <w:szCs w:val="24"/>
                <w:lang w:eastAsia="uk-UA"/>
              </w:rPr>
            </w:pPr>
          </w:p>
        </w:tc>
        <w:tc>
          <w:tcPr>
            <w:tcW w:w="3778" w:type="dxa"/>
            <w:gridSpan w:val="2"/>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Строк надання</w:t>
            </w:r>
          </w:p>
        </w:tc>
        <w:tc>
          <w:tcPr>
            <w:tcW w:w="1411" w:type="dxa"/>
            <w:vMerge w:val="restart"/>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Ціна, грн.</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з/без ПДВ</w:t>
            </w:r>
          </w:p>
        </w:tc>
        <w:tc>
          <w:tcPr>
            <w:tcW w:w="1417" w:type="dxa"/>
            <w:vMerge w:val="restart"/>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Звітній документ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531" w:type="dxa"/>
            <w:vMerge w:val="continue"/>
            <w:vAlign w:val="center"/>
          </w:tcPr>
          <w:p>
            <w:pPr>
              <w:spacing w:after="0" w:line="240" w:lineRule="auto"/>
              <w:rPr>
                <w:rFonts w:ascii="Times New Roman" w:hAnsi="Times New Roman" w:cs="Times New Roman"/>
                <w:sz w:val="24"/>
                <w:szCs w:val="24"/>
                <w:lang w:eastAsia="uk-UA"/>
              </w:rPr>
            </w:pPr>
          </w:p>
        </w:tc>
        <w:tc>
          <w:tcPr>
            <w:tcW w:w="2369" w:type="dxa"/>
            <w:vMerge w:val="continue"/>
            <w:vAlign w:val="center"/>
          </w:tcPr>
          <w:p>
            <w:pPr>
              <w:spacing w:after="0" w:line="240" w:lineRule="auto"/>
              <w:rPr>
                <w:rFonts w:ascii="Times New Roman" w:hAnsi="Times New Roman" w:cs="Times New Roman"/>
                <w:sz w:val="24"/>
                <w:szCs w:val="24"/>
                <w:lang w:eastAsia="uk-UA"/>
              </w:rPr>
            </w:pPr>
          </w:p>
        </w:tc>
        <w:tc>
          <w:tcPr>
            <w:tcW w:w="872" w:type="dxa"/>
            <w:vMerge w:val="continue"/>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uk-UA"/>
              </w:rPr>
            </w:pPr>
          </w:p>
        </w:tc>
        <w:tc>
          <w:tcPr>
            <w:tcW w:w="188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 xml:space="preserve">Початок надання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послуг</w:t>
            </w:r>
          </w:p>
        </w:tc>
        <w:tc>
          <w:tcPr>
            <w:tcW w:w="188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Завершення надання послуг</w:t>
            </w:r>
          </w:p>
        </w:tc>
        <w:tc>
          <w:tcPr>
            <w:tcW w:w="1411" w:type="dxa"/>
            <w:vMerge w:val="continue"/>
            <w:vAlign w:val="center"/>
          </w:tcPr>
          <w:p>
            <w:pPr>
              <w:spacing w:after="0" w:line="240" w:lineRule="auto"/>
              <w:rPr>
                <w:rFonts w:ascii="Times New Roman" w:hAnsi="Times New Roman" w:cs="Times New Roman"/>
                <w:sz w:val="24"/>
                <w:szCs w:val="24"/>
                <w:lang w:eastAsia="uk-UA"/>
              </w:rPr>
            </w:pPr>
          </w:p>
        </w:tc>
        <w:tc>
          <w:tcPr>
            <w:tcW w:w="1417" w:type="dxa"/>
            <w:vMerge w:val="continue"/>
            <w:vAlign w:val="center"/>
          </w:tcPr>
          <w:p>
            <w:pPr>
              <w:spacing w:after="0" w:line="240" w:lineRule="auto"/>
              <w:rPr>
                <w:rFonts w:ascii="Times New Roman" w:hAnsi="Times New Roman" w:cs="Times New Roman"/>
                <w:sz w:val="24"/>
                <w:szCs w:val="24"/>
                <w:lang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531" w:type="dxa"/>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uk-UA"/>
              </w:rPr>
            </w:pPr>
          </w:p>
        </w:tc>
        <w:tc>
          <w:tcPr>
            <w:tcW w:w="236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ar-SA"/>
              </w:rPr>
            </w:pPr>
          </w:p>
        </w:tc>
        <w:tc>
          <w:tcPr>
            <w:tcW w:w="872" w:type="dxa"/>
            <w:vAlign w:val="center"/>
          </w:tcPr>
          <w:p>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uk-UA"/>
              </w:rPr>
            </w:pPr>
          </w:p>
        </w:tc>
        <w:tc>
          <w:tcPr>
            <w:tcW w:w="1889" w:type="dxa"/>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uk-UA"/>
              </w:rPr>
            </w:pPr>
          </w:p>
        </w:tc>
        <w:tc>
          <w:tcPr>
            <w:tcW w:w="1889" w:type="dxa"/>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uk-UA"/>
              </w:rPr>
            </w:pPr>
          </w:p>
        </w:tc>
        <w:tc>
          <w:tcPr>
            <w:tcW w:w="1411" w:type="dxa"/>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sz w:val="24"/>
                <w:szCs w:val="24"/>
                <w:lang w:eastAsia="uk-UA"/>
              </w:rPr>
            </w:pPr>
          </w:p>
        </w:tc>
        <w:tc>
          <w:tcPr>
            <w:tcW w:w="1417" w:type="dxa"/>
          </w:tcPr>
          <w:p>
            <w:pPr>
              <w:spacing w:after="0" w:line="240" w:lineRule="auto"/>
              <w:rPr>
                <w:rFonts w:ascii="Times New Roman" w:hAnsi="Times New Roman" w:cs="Times New Roman"/>
                <w:sz w:val="24"/>
                <w:szCs w:val="24"/>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531" w:type="dxa"/>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uk-UA"/>
              </w:rPr>
            </w:pPr>
          </w:p>
        </w:tc>
        <w:tc>
          <w:tcPr>
            <w:tcW w:w="2369" w:type="dxa"/>
          </w:tcPr>
          <w:p>
            <w:pPr>
              <w:spacing w:after="0" w:line="240" w:lineRule="auto"/>
              <w:rPr>
                <w:rFonts w:ascii="Times New Roman" w:hAnsi="Times New Roman" w:cs="Times New Roman"/>
                <w:sz w:val="24"/>
                <w:szCs w:val="24"/>
                <w:lang w:eastAsia="uk-UA"/>
              </w:rPr>
            </w:pPr>
          </w:p>
        </w:tc>
        <w:tc>
          <w:tcPr>
            <w:tcW w:w="872" w:type="dxa"/>
            <w:vAlign w:val="center"/>
          </w:tcPr>
          <w:p>
            <w:pPr>
              <w:spacing w:after="0" w:line="240" w:lineRule="auto"/>
              <w:jc w:val="center"/>
              <w:rPr>
                <w:rFonts w:ascii="Times New Roman" w:hAnsi="Times New Roman" w:cs="Times New Roman"/>
                <w:sz w:val="24"/>
                <w:szCs w:val="24"/>
                <w:lang w:eastAsia="ar-SA"/>
              </w:rPr>
            </w:pPr>
          </w:p>
        </w:tc>
        <w:tc>
          <w:tcPr>
            <w:tcW w:w="188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uk-UA"/>
              </w:rPr>
            </w:pPr>
          </w:p>
        </w:tc>
        <w:tc>
          <w:tcPr>
            <w:tcW w:w="188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uk-UA"/>
              </w:rPr>
            </w:pPr>
          </w:p>
        </w:tc>
        <w:tc>
          <w:tcPr>
            <w:tcW w:w="1411"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sz w:val="24"/>
                <w:szCs w:val="24"/>
                <w:lang w:eastAsia="uk-UA"/>
              </w:rPr>
            </w:pPr>
          </w:p>
        </w:tc>
        <w:tc>
          <w:tcPr>
            <w:tcW w:w="1417" w:type="dxa"/>
          </w:tcPr>
          <w:p>
            <w:pPr>
              <w:spacing w:after="0" w:line="240" w:lineRule="auto"/>
              <w:rPr>
                <w:rFonts w:ascii="Times New Roman" w:hAnsi="Times New Roman" w:cs="Times New Roman"/>
                <w:sz w:val="24"/>
                <w:szCs w:val="24"/>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jc w:val="center"/>
        </w:trPr>
        <w:tc>
          <w:tcPr>
            <w:tcW w:w="531" w:type="dxa"/>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uk-UA"/>
              </w:rPr>
            </w:pPr>
          </w:p>
        </w:tc>
        <w:tc>
          <w:tcPr>
            <w:tcW w:w="2369" w:type="dxa"/>
          </w:tcPr>
          <w:p>
            <w:pPr>
              <w:spacing w:after="0" w:line="240" w:lineRule="auto"/>
              <w:rPr>
                <w:rFonts w:ascii="Times New Roman" w:hAnsi="Times New Roman" w:cs="Times New Roman"/>
                <w:sz w:val="24"/>
                <w:szCs w:val="24"/>
                <w:lang w:eastAsia="ar-SA"/>
              </w:rPr>
            </w:pPr>
          </w:p>
        </w:tc>
        <w:tc>
          <w:tcPr>
            <w:tcW w:w="872" w:type="dxa"/>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ar-SA"/>
              </w:rPr>
            </w:pPr>
          </w:p>
        </w:tc>
        <w:tc>
          <w:tcPr>
            <w:tcW w:w="188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uk-UA"/>
              </w:rPr>
            </w:pPr>
          </w:p>
        </w:tc>
        <w:tc>
          <w:tcPr>
            <w:tcW w:w="188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uk-UA"/>
              </w:rPr>
            </w:pPr>
          </w:p>
        </w:tc>
        <w:tc>
          <w:tcPr>
            <w:tcW w:w="1411"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sz w:val="24"/>
                <w:szCs w:val="24"/>
                <w:lang w:eastAsia="uk-UA"/>
              </w:rPr>
            </w:pPr>
          </w:p>
        </w:tc>
        <w:tc>
          <w:tcPr>
            <w:tcW w:w="1417" w:type="dxa"/>
          </w:tcPr>
          <w:p>
            <w:pPr>
              <w:spacing w:after="0" w:line="240" w:lineRule="auto"/>
              <w:rPr>
                <w:rFonts w:ascii="Times New Roman" w:hAnsi="Times New Roman" w:cs="Times New Roman"/>
                <w:b/>
                <w:bCs/>
                <w:sz w:val="24"/>
                <w:szCs w:val="24"/>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jc w:val="center"/>
        </w:trPr>
        <w:tc>
          <w:tcPr>
            <w:tcW w:w="531" w:type="dxa"/>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uk-UA"/>
              </w:rPr>
            </w:pPr>
          </w:p>
        </w:tc>
        <w:tc>
          <w:tcPr>
            <w:tcW w:w="2369" w:type="dxa"/>
          </w:tcPr>
          <w:p>
            <w:pPr>
              <w:spacing w:after="0" w:line="240" w:lineRule="auto"/>
              <w:rPr>
                <w:rFonts w:ascii="Times New Roman" w:hAnsi="Times New Roman" w:cs="Times New Roman"/>
                <w:sz w:val="24"/>
                <w:szCs w:val="24"/>
                <w:lang w:eastAsia="ar-SA"/>
              </w:rPr>
            </w:pPr>
          </w:p>
        </w:tc>
        <w:tc>
          <w:tcPr>
            <w:tcW w:w="872" w:type="dxa"/>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ar-SA"/>
              </w:rPr>
            </w:pPr>
          </w:p>
        </w:tc>
        <w:tc>
          <w:tcPr>
            <w:tcW w:w="188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uk-UA"/>
              </w:rPr>
            </w:pPr>
          </w:p>
        </w:tc>
        <w:tc>
          <w:tcPr>
            <w:tcW w:w="188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uk-UA"/>
              </w:rPr>
            </w:pPr>
          </w:p>
        </w:tc>
        <w:tc>
          <w:tcPr>
            <w:tcW w:w="1411"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sz w:val="24"/>
                <w:szCs w:val="24"/>
                <w:lang w:eastAsia="uk-UA"/>
              </w:rPr>
            </w:pPr>
          </w:p>
        </w:tc>
        <w:tc>
          <w:tcPr>
            <w:tcW w:w="1417" w:type="dxa"/>
          </w:tcPr>
          <w:p>
            <w:pPr>
              <w:spacing w:after="0" w:line="240" w:lineRule="auto"/>
              <w:rPr>
                <w:rFonts w:ascii="Times New Roman" w:hAnsi="Times New Roman" w:cs="Times New Roman"/>
                <w:b/>
                <w:bCs/>
                <w:sz w:val="24"/>
                <w:szCs w:val="24"/>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 w:hRule="atLeast"/>
          <w:jc w:val="center"/>
        </w:trPr>
        <w:tc>
          <w:tcPr>
            <w:tcW w:w="531" w:type="dxa"/>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uk-UA"/>
              </w:rPr>
            </w:pPr>
          </w:p>
        </w:tc>
        <w:tc>
          <w:tcPr>
            <w:tcW w:w="2369" w:type="dxa"/>
          </w:tcPr>
          <w:p>
            <w:pPr>
              <w:spacing w:after="0" w:line="240" w:lineRule="auto"/>
              <w:rPr>
                <w:rFonts w:ascii="Times New Roman" w:hAnsi="Times New Roman" w:cs="Times New Roman"/>
                <w:sz w:val="24"/>
                <w:szCs w:val="24"/>
                <w:lang w:eastAsia="ar-SA"/>
              </w:rPr>
            </w:pPr>
          </w:p>
        </w:tc>
        <w:tc>
          <w:tcPr>
            <w:tcW w:w="872" w:type="dxa"/>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ar-SA"/>
              </w:rPr>
            </w:pPr>
          </w:p>
        </w:tc>
        <w:tc>
          <w:tcPr>
            <w:tcW w:w="188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uk-UA"/>
              </w:rPr>
            </w:pPr>
          </w:p>
        </w:tc>
        <w:tc>
          <w:tcPr>
            <w:tcW w:w="188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uk-UA"/>
              </w:rPr>
            </w:pPr>
          </w:p>
        </w:tc>
        <w:tc>
          <w:tcPr>
            <w:tcW w:w="1411"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sz w:val="24"/>
                <w:szCs w:val="24"/>
                <w:lang w:eastAsia="uk-UA"/>
              </w:rPr>
            </w:pPr>
          </w:p>
        </w:tc>
        <w:tc>
          <w:tcPr>
            <w:tcW w:w="1417" w:type="dxa"/>
          </w:tcPr>
          <w:p>
            <w:pPr>
              <w:spacing w:after="0" w:line="240" w:lineRule="auto"/>
              <w:rPr>
                <w:rFonts w:ascii="Times New Roman" w:hAnsi="Times New Roman" w:cs="Times New Roman"/>
                <w:b/>
                <w:bCs/>
                <w:sz w:val="24"/>
                <w:szCs w:val="24"/>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 w:hRule="atLeast"/>
          <w:jc w:val="center"/>
        </w:trPr>
        <w:tc>
          <w:tcPr>
            <w:tcW w:w="531" w:type="dxa"/>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uk-UA"/>
              </w:rPr>
            </w:pPr>
          </w:p>
        </w:tc>
        <w:tc>
          <w:tcPr>
            <w:tcW w:w="2369" w:type="dxa"/>
          </w:tcPr>
          <w:p>
            <w:pPr>
              <w:spacing w:after="0" w:line="240" w:lineRule="auto"/>
              <w:rPr>
                <w:rFonts w:ascii="Times New Roman" w:hAnsi="Times New Roman" w:cs="Times New Roman"/>
                <w:sz w:val="24"/>
                <w:szCs w:val="24"/>
                <w:lang w:eastAsia="ar-SA"/>
              </w:rPr>
            </w:pPr>
          </w:p>
        </w:tc>
        <w:tc>
          <w:tcPr>
            <w:tcW w:w="872" w:type="dxa"/>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ar-SA"/>
              </w:rPr>
            </w:pPr>
          </w:p>
        </w:tc>
        <w:tc>
          <w:tcPr>
            <w:tcW w:w="188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uk-UA"/>
              </w:rPr>
            </w:pPr>
          </w:p>
        </w:tc>
        <w:tc>
          <w:tcPr>
            <w:tcW w:w="188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uk-UA"/>
              </w:rPr>
            </w:pPr>
          </w:p>
        </w:tc>
        <w:tc>
          <w:tcPr>
            <w:tcW w:w="1411"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sz w:val="24"/>
                <w:szCs w:val="24"/>
                <w:lang w:eastAsia="uk-UA"/>
              </w:rPr>
            </w:pPr>
          </w:p>
        </w:tc>
        <w:tc>
          <w:tcPr>
            <w:tcW w:w="1417" w:type="dxa"/>
          </w:tcPr>
          <w:p>
            <w:pPr>
              <w:spacing w:after="0" w:line="240" w:lineRule="auto"/>
              <w:rPr>
                <w:rFonts w:ascii="Times New Roman" w:hAnsi="Times New Roman" w:cs="Times New Roman"/>
                <w:b/>
                <w:bCs/>
                <w:sz w:val="24"/>
                <w:szCs w:val="24"/>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31" w:type="dxa"/>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uk-UA"/>
              </w:rPr>
            </w:pPr>
          </w:p>
        </w:tc>
        <w:tc>
          <w:tcPr>
            <w:tcW w:w="2369" w:type="dxa"/>
          </w:tcPr>
          <w:p>
            <w:pPr>
              <w:spacing w:after="0" w:line="240" w:lineRule="auto"/>
              <w:rPr>
                <w:rFonts w:ascii="Times New Roman" w:hAnsi="Times New Roman" w:cs="Times New Roman"/>
                <w:sz w:val="24"/>
                <w:szCs w:val="24"/>
                <w:lang w:eastAsia="ar-SA"/>
              </w:rPr>
            </w:pPr>
          </w:p>
        </w:tc>
        <w:tc>
          <w:tcPr>
            <w:tcW w:w="872" w:type="dxa"/>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ar-SA"/>
              </w:rPr>
            </w:pPr>
          </w:p>
        </w:tc>
        <w:tc>
          <w:tcPr>
            <w:tcW w:w="188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uk-UA"/>
              </w:rPr>
            </w:pPr>
          </w:p>
        </w:tc>
        <w:tc>
          <w:tcPr>
            <w:tcW w:w="188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uk-UA"/>
              </w:rPr>
            </w:pPr>
          </w:p>
        </w:tc>
        <w:tc>
          <w:tcPr>
            <w:tcW w:w="1411"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sz w:val="24"/>
                <w:szCs w:val="24"/>
                <w:lang w:eastAsia="uk-UA"/>
              </w:rPr>
            </w:pPr>
          </w:p>
        </w:tc>
        <w:tc>
          <w:tcPr>
            <w:tcW w:w="1417" w:type="dxa"/>
          </w:tcPr>
          <w:p>
            <w:pPr>
              <w:spacing w:after="0" w:line="240" w:lineRule="auto"/>
              <w:rPr>
                <w:rFonts w:ascii="Times New Roman" w:hAnsi="Times New Roman" w:cs="Times New Roman"/>
                <w:b/>
                <w:bCs/>
                <w:sz w:val="24"/>
                <w:szCs w:val="24"/>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 w:hRule="atLeast"/>
          <w:jc w:val="center"/>
        </w:trPr>
        <w:tc>
          <w:tcPr>
            <w:tcW w:w="531" w:type="dxa"/>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uk-UA"/>
              </w:rPr>
            </w:pPr>
          </w:p>
        </w:tc>
        <w:tc>
          <w:tcPr>
            <w:tcW w:w="2369" w:type="dxa"/>
          </w:tcPr>
          <w:p>
            <w:pPr>
              <w:spacing w:after="0" w:line="240" w:lineRule="auto"/>
              <w:rPr>
                <w:rFonts w:ascii="Times New Roman" w:hAnsi="Times New Roman" w:cs="Times New Roman"/>
                <w:sz w:val="24"/>
                <w:szCs w:val="24"/>
                <w:lang w:eastAsia="ar-SA"/>
              </w:rPr>
            </w:pPr>
          </w:p>
        </w:tc>
        <w:tc>
          <w:tcPr>
            <w:tcW w:w="872" w:type="dxa"/>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ar-SA"/>
              </w:rPr>
            </w:pPr>
          </w:p>
        </w:tc>
        <w:tc>
          <w:tcPr>
            <w:tcW w:w="188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uk-UA"/>
              </w:rPr>
            </w:pPr>
          </w:p>
        </w:tc>
        <w:tc>
          <w:tcPr>
            <w:tcW w:w="188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uk-UA"/>
              </w:rPr>
            </w:pPr>
          </w:p>
        </w:tc>
        <w:tc>
          <w:tcPr>
            <w:tcW w:w="1411"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sz w:val="24"/>
                <w:szCs w:val="24"/>
                <w:lang w:eastAsia="uk-UA"/>
              </w:rPr>
            </w:pPr>
          </w:p>
        </w:tc>
        <w:tc>
          <w:tcPr>
            <w:tcW w:w="1417" w:type="dxa"/>
          </w:tcPr>
          <w:p>
            <w:pPr>
              <w:spacing w:after="0" w:line="240" w:lineRule="auto"/>
              <w:rPr>
                <w:rFonts w:ascii="Times New Roman" w:hAnsi="Times New Roman" w:cs="Times New Roman"/>
                <w:b/>
                <w:bCs/>
                <w:sz w:val="24"/>
                <w:szCs w:val="24"/>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 w:hRule="atLeast"/>
          <w:jc w:val="center"/>
        </w:trPr>
        <w:tc>
          <w:tcPr>
            <w:tcW w:w="531" w:type="dxa"/>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uk-UA"/>
              </w:rPr>
            </w:pPr>
          </w:p>
        </w:tc>
        <w:tc>
          <w:tcPr>
            <w:tcW w:w="2369" w:type="dxa"/>
          </w:tcPr>
          <w:p>
            <w:pPr>
              <w:spacing w:after="0" w:line="240" w:lineRule="auto"/>
              <w:rPr>
                <w:rFonts w:ascii="Times New Roman" w:hAnsi="Times New Roman" w:cs="Times New Roman"/>
                <w:sz w:val="24"/>
                <w:szCs w:val="24"/>
                <w:lang w:eastAsia="ar-SA"/>
              </w:rPr>
            </w:pPr>
          </w:p>
        </w:tc>
        <w:tc>
          <w:tcPr>
            <w:tcW w:w="872" w:type="dxa"/>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ar-SA"/>
              </w:rPr>
            </w:pPr>
          </w:p>
        </w:tc>
        <w:tc>
          <w:tcPr>
            <w:tcW w:w="188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uk-UA"/>
              </w:rPr>
            </w:pPr>
          </w:p>
        </w:tc>
        <w:tc>
          <w:tcPr>
            <w:tcW w:w="188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uk-UA"/>
              </w:rPr>
            </w:pPr>
          </w:p>
        </w:tc>
        <w:tc>
          <w:tcPr>
            <w:tcW w:w="1411"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sz w:val="24"/>
                <w:szCs w:val="24"/>
                <w:lang w:eastAsia="uk-UA"/>
              </w:rPr>
            </w:pPr>
          </w:p>
        </w:tc>
        <w:tc>
          <w:tcPr>
            <w:tcW w:w="1417" w:type="dxa"/>
          </w:tcPr>
          <w:p>
            <w:pPr>
              <w:spacing w:after="0" w:line="240" w:lineRule="auto"/>
              <w:rPr>
                <w:rFonts w:ascii="Times New Roman" w:hAnsi="Times New Roman" w:cs="Times New Roman"/>
                <w:b/>
                <w:bCs/>
                <w:sz w:val="24"/>
                <w:szCs w:val="24"/>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jc w:val="center"/>
        </w:trPr>
        <w:tc>
          <w:tcPr>
            <w:tcW w:w="531" w:type="dxa"/>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uk-UA"/>
              </w:rPr>
            </w:pPr>
          </w:p>
        </w:tc>
        <w:tc>
          <w:tcPr>
            <w:tcW w:w="2369" w:type="dxa"/>
          </w:tcPr>
          <w:p>
            <w:pPr>
              <w:spacing w:after="0" w:line="240" w:lineRule="auto"/>
              <w:rPr>
                <w:rFonts w:ascii="Times New Roman" w:hAnsi="Times New Roman" w:cs="Times New Roman"/>
                <w:sz w:val="24"/>
                <w:szCs w:val="24"/>
                <w:lang w:eastAsia="ar-SA"/>
              </w:rPr>
            </w:pPr>
          </w:p>
        </w:tc>
        <w:tc>
          <w:tcPr>
            <w:tcW w:w="872" w:type="dxa"/>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ar-SA"/>
              </w:rPr>
            </w:pPr>
          </w:p>
        </w:tc>
        <w:tc>
          <w:tcPr>
            <w:tcW w:w="188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uk-UA"/>
              </w:rPr>
            </w:pPr>
          </w:p>
        </w:tc>
        <w:tc>
          <w:tcPr>
            <w:tcW w:w="188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uk-UA"/>
              </w:rPr>
            </w:pPr>
          </w:p>
        </w:tc>
        <w:tc>
          <w:tcPr>
            <w:tcW w:w="1411"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sz w:val="24"/>
                <w:szCs w:val="24"/>
                <w:lang w:eastAsia="uk-UA"/>
              </w:rPr>
            </w:pPr>
          </w:p>
        </w:tc>
        <w:tc>
          <w:tcPr>
            <w:tcW w:w="1417" w:type="dxa"/>
          </w:tcPr>
          <w:p>
            <w:pPr>
              <w:spacing w:after="0" w:line="240" w:lineRule="auto"/>
              <w:rPr>
                <w:rFonts w:ascii="Times New Roman" w:hAnsi="Times New Roman" w:cs="Times New Roman"/>
                <w:b/>
                <w:bCs/>
                <w:sz w:val="24"/>
                <w:szCs w:val="24"/>
                <w:lang w:eastAsia="ar-SA"/>
              </w:rPr>
            </w:pPr>
          </w:p>
        </w:tc>
      </w:tr>
    </w:tbl>
    <w:p>
      <w:pPr>
        <w:spacing w:after="0" w:line="240" w:lineRule="auto"/>
        <w:rPr>
          <w:rFonts w:ascii="Times New Roman" w:hAnsi="Times New Roman" w:eastAsia="Arial Unicode MS" w:cs="Times New Roman"/>
          <w:color w:val="000000"/>
          <w:kern w:val="1"/>
          <w:sz w:val="24"/>
          <w:szCs w:val="24"/>
          <w:lang w:eastAsia="uk-UA" w:bidi="hi-IN"/>
        </w:rPr>
      </w:pPr>
      <w:r>
        <w:rPr>
          <w:rFonts w:ascii="Times New Roman" w:hAnsi="Times New Roman" w:eastAsia="Arial Unicode MS" w:cs="Times New Roman"/>
          <w:color w:val="000000"/>
          <w:kern w:val="1"/>
          <w:sz w:val="24"/>
          <w:szCs w:val="24"/>
          <w:lang w:eastAsia="uk-UA" w:bidi="hi-IN"/>
        </w:rPr>
        <w:t>Загальна вартість: (зазначити цифрами та словами грн. з/без ПДВ)</w:t>
      </w:r>
    </w:p>
    <w:p>
      <w:pPr>
        <w:spacing w:after="0" w:line="240" w:lineRule="auto"/>
        <w:jc w:val="right"/>
        <w:rPr>
          <w:rFonts w:ascii="Times New Roman" w:hAnsi="Times New Roman" w:eastAsia="Arial Unicode MS" w:cs="Times New Roman"/>
          <w:color w:val="000000"/>
          <w:kern w:val="1"/>
          <w:sz w:val="24"/>
          <w:szCs w:val="24"/>
          <w:lang w:eastAsia="uk-UA" w:bidi="hi-IN"/>
        </w:rPr>
      </w:pPr>
    </w:p>
    <w:p>
      <w:pPr>
        <w:spacing w:after="0" w:line="240" w:lineRule="auto"/>
        <w:jc w:val="right"/>
        <w:rPr>
          <w:rFonts w:ascii="Times New Roman" w:hAnsi="Times New Roman" w:eastAsia="Arial Unicode MS" w:cs="Times New Roman"/>
          <w:color w:val="000000"/>
          <w:kern w:val="1"/>
          <w:sz w:val="24"/>
          <w:szCs w:val="24"/>
          <w:lang w:eastAsia="uk-UA" w:bidi="hi-IN"/>
        </w:rPr>
      </w:pPr>
    </w:p>
    <w:p>
      <w:pPr>
        <w:spacing w:after="0" w:line="240" w:lineRule="auto"/>
        <w:ind w:firstLine="426"/>
        <w:jc w:val="center"/>
        <w:rPr>
          <w:rFonts w:ascii="Times New Roman" w:hAnsi="Times New Roman" w:cs="Times New Roman"/>
          <w:b/>
          <w:bCs/>
          <w:sz w:val="24"/>
          <w:szCs w:val="24"/>
        </w:rPr>
      </w:pPr>
      <w:r>
        <w:rPr>
          <w:rFonts w:ascii="Times New Roman" w:hAnsi="Times New Roman" w:cs="Times New Roman"/>
          <w:b/>
          <w:bCs/>
          <w:sz w:val="24"/>
          <w:szCs w:val="24"/>
        </w:rPr>
        <w:t>ЮРИДИЧНІ АДРЕСИ, РЕКВІЗИТИ ТА ПІДПИСИ СТОРІН</w:t>
      </w:r>
    </w:p>
    <w:p>
      <w:pPr>
        <w:spacing w:after="0" w:line="240" w:lineRule="auto"/>
        <w:jc w:val="right"/>
        <w:rPr>
          <w:rFonts w:ascii="Times New Roman" w:hAnsi="Times New Roman" w:eastAsia="Arial Unicode MS" w:cs="Times New Roman"/>
          <w:color w:val="000000"/>
          <w:kern w:val="1"/>
          <w:sz w:val="24"/>
          <w:szCs w:val="24"/>
          <w:lang w:eastAsia="uk-UA" w:bidi="hi-IN"/>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31"/>
        <w:gridCol w:w="4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5" w:type="dxa"/>
          </w:tcPr>
          <w:p>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ЗАМОВНИК</w:t>
            </w:r>
          </w:p>
        </w:tc>
        <w:tc>
          <w:tcPr>
            <w:tcW w:w="4955" w:type="dxa"/>
          </w:tcPr>
          <w:p>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ВИКОНАВЕЦЬ</w:t>
            </w:r>
          </w:p>
          <w:p>
            <w:pPr>
              <w:spacing w:after="0" w:line="240" w:lineRule="auto"/>
              <w:ind w:firstLine="426"/>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5" w:hRule="atLeast"/>
        </w:trPr>
        <w:tc>
          <w:tcPr>
            <w:tcW w:w="4955" w:type="dxa"/>
          </w:tcPr>
          <w:p>
            <w:pPr>
              <w:widowControl w:val="0"/>
              <w:autoSpaceDE w:val="0"/>
              <w:autoSpaceDN w:val="0"/>
              <w:adjustRightInd w:val="0"/>
              <w:spacing w:after="0" w:line="240" w:lineRule="auto"/>
              <w:ind w:right="-1"/>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 xml:space="preserve">Дніпровський </w:t>
            </w:r>
            <w:r>
              <w:rPr>
                <w:rFonts w:ascii="Times New Roman" w:hAnsi="Times New Roman" w:cs="Times New Roman"/>
                <w:bCs/>
                <w:color w:val="000000"/>
                <w:spacing w:val="3"/>
                <w:sz w:val="24"/>
                <w:szCs w:val="24"/>
                <w:lang w:val="ru-RU"/>
              </w:rPr>
              <w:t>фаховий</w:t>
            </w:r>
            <w:r>
              <w:rPr>
                <w:rFonts w:ascii="Times New Roman" w:hAnsi="Times New Roman" w:cs="Times New Roman"/>
                <w:bCs/>
                <w:color w:val="000000"/>
                <w:spacing w:val="3"/>
                <w:sz w:val="24"/>
                <w:szCs w:val="24"/>
              </w:rPr>
              <w:t xml:space="preserve"> коледж будівельно-</w:t>
            </w:r>
          </w:p>
          <w:p>
            <w:pPr>
              <w:widowControl w:val="0"/>
              <w:autoSpaceDE w:val="0"/>
              <w:autoSpaceDN w:val="0"/>
              <w:adjustRightInd w:val="0"/>
              <w:spacing w:after="0" w:line="240" w:lineRule="auto"/>
              <w:ind w:right="-1"/>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монтажних технологій та архітектури</w:t>
            </w:r>
          </w:p>
          <w:p>
            <w:pPr>
              <w:widowControl w:val="0"/>
              <w:autoSpaceDE w:val="0"/>
              <w:autoSpaceDN w:val="0"/>
              <w:adjustRightInd w:val="0"/>
              <w:spacing w:after="0" w:line="240" w:lineRule="auto"/>
              <w:ind w:right="-1"/>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 xml:space="preserve">49600 м. Дніпро </w:t>
            </w:r>
          </w:p>
          <w:p>
            <w:pPr>
              <w:widowControl w:val="0"/>
              <w:autoSpaceDE w:val="0"/>
              <w:autoSpaceDN w:val="0"/>
              <w:adjustRightInd w:val="0"/>
              <w:spacing w:after="0" w:line="240" w:lineRule="auto"/>
              <w:ind w:right="-1"/>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вул. Столярова, 8</w:t>
            </w:r>
          </w:p>
          <w:p>
            <w:pPr>
              <w:widowControl w:val="0"/>
              <w:autoSpaceDE w:val="0"/>
              <w:autoSpaceDN w:val="0"/>
              <w:adjustRightInd w:val="0"/>
              <w:spacing w:after="0" w:line="240" w:lineRule="auto"/>
              <w:ind w:right="-1"/>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 xml:space="preserve">МФО 820172 </w:t>
            </w:r>
          </w:p>
          <w:p>
            <w:pPr>
              <w:widowControl w:val="0"/>
              <w:autoSpaceDE w:val="0"/>
              <w:autoSpaceDN w:val="0"/>
              <w:adjustRightInd w:val="0"/>
              <w:spacing w:after="0" w:line="240" w:lineRule="auto"/>
              <w:ind w:right="-1"/>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Код ЄДРПОУ 04760713</w:t>
            </w:r>
          </w:p>
          <w:p>
            <w:pPr>
              <w:widowControl w:val="0"/>
              <w:autoSpaceDE w:val="0"/>
              <w:autoSpaceDN w:val="0"/>
              <w:adjustRightInd w:val="0"/>
              <w:spacing w:after="0" w:line="240" w:lineRule="auto"/>
              <w:ind w:right="-1"/>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П/Р _______________________________</w:t>
            </w:r>
            <w:r>
              <w:rPr>
                <w:rFonts w:ascii="Times New Roman" w:hAnsi="Times New Roman" w:cs="Times New Roman"/>
                <w:color w:val="000000"/>
                <w:sz w:val="24"/>
                <w:szCs w:val="24"/>
                <w:shd w:val="clear" w:color="auto" w:fill="FFFFFF"/>
              </w:rPr>
              <w:t> </w:t>
            </w:r>
          </w:p>
          <w:p>
            <w:pPr>
              <w:widowControl w:val="0"/>
              <w:autoSpaceDE w:val="0"/>
              <w:autoSpaceDN w:val="0"/>
              <w:adjustRightInd w:val="0"/>
              <w:spacing w:after="0" w:line="240" w:lineRule="auto"/>
              <w:ind w:right="-1"/>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 xml:space="preserve"> у ДКСУ м. Київ</w:t>
            </w:r>
          </w:p>
          <w:p>
            <w:pPr>
              <w:widowControl w:val="0"/>
              <w:autoSpaceDE w:val="0"/>
              <w:autoSpaceDN w:val="0"/>
              <w:adjustRightInd w:val="0"/>
              <w:spacing w:after="0" w:line="240" w:lineRule="auto"/>
              <w:ind w:right="-1"/>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ІПН: 047607104655</w:t>
            </w:r>
          </w:p>
          <w:p>
            <w:pPr>
              <w:widowControl w:val="0"/>
              <w:autoSpaceDE w:val="0"/>
              <w:autoSpaceDN w:val="0"/>
              <w:adjustRightInd w:val="0"/>
              <w:spacing w:after="0" w:line="240" w:lineRule="auto"/>
              <w:ind w:right="-1"/>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Тел/факс: (056) 744-28-59</w:t>
            </w:r>
          </w:p>
          <w:p>
            <w:pPr>
              <w:widowControl w:val="0"/>
              <w:autoSpaceDE w:val="0"/>
              <w:autoSpaceDN w:val="0"/>
              <w:adjustRightInd w:val="0"/>
              <w:spacing w:after="0" w:line="240" w:lineRule="auto"/>
              <w:ind w:right="-1"/>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 xml:space="preserve">Почта: </w:t>
            </w:r>
            <w:r>
              <w:fldChar w:fldCharType="begin"/>
            </w:r>
            <w:r>
              <w:instrText xml:space="preserve"> HYPERLINK "mailto:dnmont@gmail.com" </w:instrText>
            </w:r>
            <w:r>
              <w:fldChar w:fldCharType="separate"/>
            </w:r>
            <w:r>
              <w:rPr>
                <w:rFonts w:ascii="Times New Roman" w:hAnsi="Times New Roman" w:cs="Times New Roman"/>
                <w:bCs/>
                <w:color w:val="000000"/>
                <w:spacing w:val="3"/>
                <w:sz w:val="24"/>
                <w:szCs w:val="24"/>
              </w:rPr>
              <w:t>dnmont@gmail.com</w:t>
            </w:r>
            <w:r>
              <w:rPr>
                <w:rFonts w:ascii="Times New Roman" w:hAnsi="Times New Roman" w:cs="Times New Roman"/>
                <w:bCs/>
                <w:color w:val="000000"/>
                <w:spacing w:val="3"/>
                <w:sz w:val="24"/>
                <w:szCs w:val="24"/>
              </w:rPr>
              <w:fldChar w:fldCharType="end"/>
            </w:r>
          </w:p>
          <w:p>
            <w:pPr>
              <w:widowControl w:val="0"/>
              <w:autoSpaceDE w:val="0"/>
              <w:autoSpaceDN w:val="0"/>
              <w:adjustRightInd w:val="0"/>
              <w:spacing w:after="0" w:line="240" w:lineRule="auto"/>
              <w:ind w:right="-1"/>
              <w:jc w:val="both"/>
              <w:rPr>
                <w:rFonts w:ascii="Times New Roman" w:hAnsi="Times New Roman" w:cs="Times New Roman"/>
                <w:bCs/>
                <w:color w:val="000000"/>
                <w:spacing w:val="3"/>
                <w:sz w:val="24"/>
                <w:szCs w:val="24"/>
              </w:rPr>
            </w:pPr>
          </w:p>
          <w:p>
            <w:pPr>
              <w:widowControl w:val="0"/>
              <w:autoSpaceDE w:val="0"/>
              <w:autoSpaceDN w:val="0"/>
              <w:adjustRightInd w:val="0"/>
              <w:spacing w:after="0" w:line="240" w:lineRule="auto"/>
              <w:ind w:right="-1"/>
              <w:jc w:val="both"/>
              <w:rPr>
                <w:rFonts w:ascii="Times New Roman" w:hAnsi="Times New Roman" w:cs="Times New Roman"/>
                <w:bCs/>
                <w:color w:val="000000"/>
                <w:spacing w:val="3"/>
                <w:sz w:val="24"/>
                <w:szCs w:val="24"/>
              </w:rPr>
            </w:pPr>
          </w:p>
          <w:p>
            <w:pPr>
              <w:widowControl w:val="0"/>
              <w:autoSpaceDE w:val="0"/>
              <w:autoSpaceDN w:val="0"/>
              <w:adjustRightInd w:val="0"/>
              <w:spacing w:after="0" w:line="240" w:lineRule="auto"/>
              <w:ind w:right="-1"/>
              <w:jc w:val="both"/>
              <w:rPr>
                <w:rFonts w:ascii="Times New Roman" w:hAnsi="Times New Roman" w:cs="Times New Roman"/>
                <w:bCs/>
                <w:color w:val="000000"/>
                <w:spacing w:val="3"/>
                <w:sz w:val="24"/>
                <w:szCs w:val="24"/>
              </w:rPr>
            </w:pPr>
          </w:p>
          <w:p>
            <w:pPr>
              <w:widowControl w:val="0"/>
              <w:autoSpaceDE w:val="0"/>
              <w:autoSpaceDN w:val="0"/>
              <w:adjustRightInd w:val="0"/>
              <w:spacing w:after="0" w:line="240" w:lineRule="auto"/>
              <w:ind w:right="-1"/>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Директор</w:t>
            </w:r>
          </w:p>
          <w:p>
            <w:pPr>
              <w:widowControl w:val="0"/>
              <w:autoSpaceDE w:val="0"/>
              <w:autoSpaceDN w:val="0"/>
              <w:adjustRightInd w:val="0"/>
              <w:spacing w:after="0" w:line="240" w:lineRule="auto"/>
              <w:ind w:right="-1"/>
              <w:jc w:val="both"/>
              <w:rPr>
                <w:rFonts w:ascii="Times New Roman" w:hAnsi="Times New Roman" w:cs="Times New Roman"/>
                <w:bCs/>
                <w:color w:val="000000"/>
                <w:spacing w:val="3"/>
                <w:sz w:val="24"/>
                <w:szCs w:val="24"/>
              </w:rPr>
            </w:pPr>
            <w:r>
              <w:rPr>
                <w:rFonts w:ascii="Times New Roman" w:hAnsi="Times New Roman" w:cs="Times New Roman"/>
                <w:b/>
                <w:sz w:val="24"/>
                <w:szCs w:val="24"/>
              </w:rPr>
              <w:t>______________   Вероніка ВАТАГІНА</w:t>
            </w:r>
          </w:p>
          <w:p>
            <w:pPr>
              <w:spacing w:after="0" w:line="240" w:lineRule="auto"/>
              <w:ind w:firstLine="426"/>
              <w:jc w:val="center"/>
              <w:rPr>
                <w:rFonts w:ascii="Times New Roman" w:hAnsi="Times New Roman" w:cs="Times New Roman"/>
                <w:b/>
                <w:sz w:val="24"/>
                <w:szCs w:val="24"/>
              </w:rPr>
            </w:pPr>
          </w:p>
        </w:tc>
        <w:tc>
          <w:tcPr>
            <w:tcW w:w="4955" w:type="dxa"/>
          </w:tcPr>
          <w:p>
            <w:pPr>
              <w:spacing w:after="0" w:line="240" w:lineRule="auto"/>
              <w:jc w:val="both"/>
              <w:rPr>
                <w:rFonts w:ascii="Times New Roman" w:hAnsi="Times New Roman" w:eastAsia="Times New Roman" w:cs="Times New Roman"/>
                <w:bCs/>
                <w:color w:val="000000"/>
                <w:sz w:val="24"/>
                <w:szCs w:val="24"/>
                <w:lang w:eastAsia="ar-SA"/>
              </w:rPr>
            </w:pPr>
            <w:r>
              <w:rPr>
                <w:rFonts w:ascii="Times New Roman" w:hAnsi="Times New Roman" w:eastAsia="Times New Roman" w:cs="Times New Roman"/>
                <w:bCs/>
                <w:color w:val="000000"/>
                <w:sz w:val="24"/>
                <w:szCs w:val="24"/>
                <w:lang w:eastAsia="ar-SA"/>
              </w:rPr>
              <w:t xml:space="preserve">Назва підприємства, повна адреса,                                         </w:t>
            </w:r>
          </w:p>
          <w:p>
            <w:pPr>
              <w:spacing w:after="0" w:line="240" w:lineRule="auto"/>
              <w:jc w:val="both"/>
              <w:rPr>
                <w:rFonts w:ascii="Times New Roman" w:hAnsi="Times New Roman" w:eastAsia="Times New Roman" w:cs="Times New Roman"/>
                <w:bCs/>
                <w:color w:val="000000"/>
                <w:sz w:val="24"/>
                <w:szCs w:val="24"/>
                <w:lang w:eastAsia="ar-SA"/>
              </w:rPr>
            </w:pPr>
            <w:r>
              <w:rPr>
                <w:rFonts w:ascii="Times New Roman" w:hAnsi="Times New Roman" w:eastAsia="Times New Roman" w:cs="Times New Roman"/>
                <w:bCs/>
                <w:color w:val="000000"/>
                <w:sz w:val="24"/>
                <w:szCs w:val="24"/>
                <w:lang w:eastAsia="ar-SA"/>
              </w:rPr>
              <w:t xml:space="preserve">р/р, МФО, ЄДРПОУ                                                                </w:t>
            </w:r>
          </w:p>
          <w:p>
            <w:pPr>
              <w:spacing w:after="0" w:line="240" w:lineRule="auto"/>
              <w:jc w:val="both"/>
              <w:rPr>
                <w:rFonts w:ascii="Times New Roman" w:hAnsi="Times New Roman" w:eastAsia="Times New Roman" w:cs="Times New Roman"/>
                <w:bCs/>
                <w:color w:val="000000"/>
                <w:sz w:val="24"/>
                <w:szCs w:val="24"/>
                <w:lang w:eastAsia="ar-SA"/>
              </w:rPr>
            </w:pPr>
            <w:r>
              <w:rPr>
                <w:rFonts w:ascii="Times New Roman" w:hAnsi="Times New Roman" w:eastAsia="Times New Roman" w:cs="Times New Roman"/>
                <w:bCs/>
                <w:color w:val="000000"/>
                <w:sz w:val="24"/>
                <w:szCs w:val="24"/>
                <w:lang w:eastAsia="ar-SA"/>
              </w:rPr>
              <w:t>тел./факс.                                                                                   тел.</w:t>
            </w:r>
          </w:p>
          <w:p>
            <w:pPr>
              <w:spacing w:after="0" w:line="240" w:lineRule="auto"/>
              <w:jc w:val="both"/>
              <w:rPr>
                <w:rFonts w:ascii="Times New Roman" w:hAnsi="Times New Roman" w:eastAsia="Times New Roman" w:cs="Times New Roman"/>
                <w:b/>
                <w:bCs/>
                <w:color w:val="000000"/>
                <w:sz w:val="24"/>
                <w:szCs w:val="24"/>
                <w:lang w:eastAsia="ar-SA"/>
              </w:rPr>
            </w:pPr>
          </w:p>
          <w:p>
            <w:pPr>
              <w:spacing w:after="0" w:line="240" w:lineRule="auto"/>
              <w:jc w:val="both"/>
              <w:rPr>
                <w:rFonts w:ascii="Times New Roman" w:hAnsi="Times New Roman" w:eastAsia="Times New Roman" w:cs="Times New Roman"/>
                <w:b/>
                <w:bCs/>
                <w:color w:val="000000"/>
                <w:sz w:val="24"/>
                <w:szCs w:val="24"/>
                <w:lang w:eastAsia="ar-SA"/>
              </w:rPr>
            </w:pPr>
          </w:p>
          <w:p>
            <w:pPr>
              <w:spacing w:after="0" w:line="240" w:lineRule="auto"/>
              <w:jc w:val="both"/>
              <w:rPr>
                <w:rFonts w:ascii="Times New Roman" w:hAnsi="Times New Roman" w:eastAsia="Times New Roman" w:cs="Times New Roman"/>
                <w:b/>
                <w:bCs/>
                <w:color w:val="000000"/>
                <w:sz w:val="24"/>
                <w:szCs w:val="24"/>
                <w:lang w:eastAsia="ar-SA"/>
              </w:rPr>
            </w:pPr>
          </w:p>
          <w:p>
            <w:pPr>
              <w:spacing w:after="0" w:line="240" w:lineRule="auto"/>
              <w:jc w:val="both"/>
              <w:rPr>
                <w:rFonts w:ascii="Times New Roman" w:hAnsi="Times New Roman" w:eastAsia="Times New Roman" w:cs="Times New Roman"/>
                <w:b/>
                <w:bCs/>
                <w:color w:val="000000"/>
                <w:sz w:val="24"/>
                <w:szCs w:val="24"/>
                <w:lang w:eastAsia="ar-SA"/>
              </w:rPr>
            </w:pPr>
          </w:p>
          <w:p>
            <w:pPr>
              <w:spacing w:after="0" w:line="240" w:lineRule="auto"/>
              <w:jc w:val="both"/>
              <w:rPr>
                <w:rFonts w:ascii="Times New Roman" w:hAnsi="Times New Roman" w:eastAsia="Times New Roman" w:cs="Times New Roman"/>
                <w:b/>
                <w:bCs/>
                <w:color w:val="000000"/>
                <w:sz w:val="24"/>
                <w:szCs w:val="24"/>
                <w:lang w:eastAsia="ar-SA"/>
              </w:rPr>
            </w:pPr>
          </w:p>
          <w:p>
            <w:pPr>
              <w:spacing w:after="0" w:line="240" w:lineRule="auto"/>
              <w:jc w:val="both"/>
              <w:rPr>
                <w:rFonts w:ascii="Times New Roman" w:hAnsi="Times New Roman" w:eastAsia="Times New Roman" w:cs="Times New Roman"/>
                <w:b/>
                <w:bCs/>
                <w:color w:val="000000"/>
                <w:sz w:val="24"/>
                <w:szCs w:val="24"/>
                <w:lang w:eastAsia="ar-SA"/>
              </w:rPr>
            </w:pPr>
          </w:p>
          <w:p>
            <w:pPr>
              <w:spacing w:after="0" w:line="240" w:lineRule="auto"/>
              <w:jc w:val="both"/>
              <w:rPr>
                <w:rFonts w:ascii="Times New Roman" w:hAnsi="Times New Roman" w:eastAsia="Times New Roman" w:cs="Times New Roman"/>
                <w:b/>
                <w:bCs/>
                <w:color w:val="000000"/>
                <w:sz w:val="24"/>
                <w:szCs w:val="24"/>
                <w:lang w:eastAsia="ar-SA"/>
              </w:rPr>
            </w:pPr>
          </w:p>
          <w:p>
            <w:pPr>
              <w:spacing w:after="0" w:line="240" w:lineRule="auto"/>
              <w:jc w:val="both"/>
              <w:rPr>
                <w:rFonts w:ascii="Times New Roman" w:hAnsi="Times New Roman" w:eastAsia="Times New Roman" w:cs="Times New Roman"/>
                <w:b/>
                <w:bCs/>
                <w:color w:val="000000"/>
                <w:sz w:val="24"/>
                <w:szCs w:val="24"/>
                <w:lang w:eastAsia="ar-SA"/>
              </w:rPr>
            </w:pPr>
          </w:p>
          <w:p>
            <w:pPr>
              <w:spacing w:after="0" w:line="240" w:lineRule="auto"/>
              <w:jc w:val="both"/>
              <w:rPr>
                <w:rFonts w:ascii="Times New Roman" w:hAnsi="Times New Roman" w:eastAsia="Times New Roman" w:cs="Times New Roman"/>
                <w:b/>
                <w:bCs/>
                <w:color w:val="000000"/>
                <w:sz w:val="24"/>
                <w:szCs w:val="24"/>
                <w:lang w:eastAsia="ar-SA"/>
              </w:rPr>
            </w:pPr>
          </w:p>
          <w:p>
            <w:pPr>
              <w:spacing w:after="0" w:line="240" w:lineRule="auto"/>
              <w:jc w:val="both"/>
              <w:rPr>
                <w:rFonts w:ascii="Times New Roman" w:hAnsi="Times New Roman" w:eastAsia="Times New Roman" w:cs="Times New Roman"/>
                <w:b/>
                <w:bCs/>
                <w:color w:val="000000"/>
                <w:sz w:val="24"/>
                <w:szCs w:val="24"/>
                <w:lang w:eastAsia="ar-SA"/>
              </w:rPr>
            </w:pPr>
            <w:r>
              <w:rPr>
                <w:rFonts w:ascii="Times New Roman" w:hAnsi="Times New Roman" w:eastAsia="Times New Roman" w:cs="Times New Roman"/>
                <w:b/>
                <w:bCs/>
                <w:color w:val="000000"/>
                <w:sz w:val="24"/>
                <w:szCs w:val="24"/>
                <w:lang w:eastAsia="ar-SA"/>
              </w:rPr>
              <w:t>Уповноважена особа</w:t>
            </w:r>
          </w:p>
          <w:p>
            <w:pPr>
              <w:spacing w:after="0" w:line="240" w:lineRule="auto"/>
              <w:jc w:val="both"/>
              <w:rPr>
                <w:rFonts w:ascii="Times New Roman" w:hAnsi="Times New Roman" w:eastAsia="Times New Roman" w:cs="Times New Roman"/>
                <w:b/>
                <w:bCs/>
                <w:color w:val="000000"/>
                <w:sz w:val="24"/>
                <w:szCs w:val="24"/>
                <w:lang w:eastAsia="ar-SA"/>
              </w:rPr>
            </w:pPr>
          </w:p>
          <w:p>
            <w:pPr>
              <w:widowControl w:val="0"/>
              <w:autoSpaceDE w:val="0"/>
              <w:autoSpaceDN w:val="0"/>
              <w:adjustRightInd w:val="0"/>
              <w:spacing w:after="0" w:line="240" w:lineRule="auto"/>
              <w:ind w:right="-1"/>
              <w:jc w:val="both"/>
              <w:rPr>
                <w:rFonts w:ascii="Times New Roman" w:hAnsi="Times New Roman" w:cs="Times New Roman"/>
                <w:bCs/>
                <w:color w:val="000000"/>
                <w:spacing w:val="3"/>
                <w:sz w:val="24"/>
                <w:szCs w:val="24"/>
              </w:rPr>
            </w:pPr>
            <w:r>
              <w:rPr>
                <w:rFonts w:ascii="Times New Roman" w:hAnsi="Times New Roman" w:eastAsia="Times New Roman" w:cs="Times New Roman"/>
                <w:b/>
                <w:bCs/>
                <w:color w:val="000000"/>
                <w:sz w:val="24"/>
                <w:szCs w:val="24"/>
                <w:lang w:eastAsia="ar-SA"/>
              </w:rPr>
              <w:t>_______________/______________/</w:t>
            </w:r>
          </w:p>
          <w:p>
            <w:pPr>
              <w:spacing w:after="0" w:line="240" w:lineRule="auto"/>
              <w:ind w:firstLine="426"/>
              <w:jc w:val="both"/>
              <w:rPr>
                <w:rFonts w:ascii="Times New Roman" w:hAnsi="Times New Roman" w:cs="Times New Roman"/>
                <w:sz w:val="24"/>
                <w:szCs w:val="24"/>
              </w:rPr>
            </w:pPr>
          </w:p>
        </w:tc>
      </w:tr>
    </w:tbl>
    <w:p>
      <w:pPr>
        <w:spacing w:after="0" w:line="240" w:lineRule="auto"/>
        <w:ind w:firstLine="426"/>
        <w:rPr>
          <w:rFonts w:ascii="Times New Roman" w:hAnsi="Times New Roman" w:cs="Times New Roman"/>
          <w:sz w:val="24"/>
          <w:szCs w:val="24"/>
        </w:rPr>
      </w:pPr>
    </w:p>
    <w:p>
      <w:pPr>
        <w:spacing w:after="0" w:line="240" w:lineRule="auto"/>
        <w:ind w:firstLine="426"/>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ind w:firstLine="708"/>
        <w:rPr>
          <w:rFonts w:ascii="Times New Roman" w:hAnsi="Times New Roman" w:cs="Times New Roman"/>
          <w:sz w:val="24"/>
          <w:szCs w:val="24"/>
        </w:rPr>
      </w:pPr>
    </w:p>
    <w:p>
      <w:pPr>
        <w:spacing w:after="0" w:line="240" w:lineRule="auto"/>
        <w:ind w:firstLine="567"/>
        <w:jc w:val="center"/>
        <w:rPr>
          <w:rFonts w:ascii="Times New Roman" w:hAnsi="Times New Roman" w:cs="Times New Roman"/>
          <w:sz w:val="24"/>
          <w:szCs w:val="24"/>
        </w:rPr>
      </w:pPr>
    </w:p>
    <w:p>
      <w:pPr>
        <w:spacing w:after="0" w:line="240" w:lineRule="auto"/>
        <w:ind w:left="5660"/>
        <w:jc w:val="right"/>
        <w:rPr>
          <w:rFonts w:ascii="Times New Roman" w:hAnsi="Times New Roman" w:eastAsia="Times New Roman" w:cs="Times New Roman"/>
          <w:sz w:val="24"/>
          <w:szCs w:val="24"/>
        </w:rPr>
      </w:pPr>
      <w:r>
        <w:rPr>
          <w:rFonts w:ascii="Times New Roman" w:hAnsi="Times New Roman" w:eastAsia="Times New Roman" w:cs="Times New Roman"/>
          <w:b/>
          <w:sz w:val="24"/>
          <w:szCs w:val="24"/>
        </w:rPr>
        <w:t>ДОДАТОК  4</w:t>
      </w:r>
    </w:p>
    <w:p>
      <w:pPr>
        <w:spacing w:after="0" w:line="240" w:lineRule="auto"/>
        <w:ind w:left="5660"/>
        <w:jc w:val="right"/>
        <w:rPr>
          <w:rFonts w:ascii="Times New Roman" w:hAnsi="Times New Roman" w:eastAsia="Times New Roman" w:cs="Times New Roman"/>
          <w:sz w:val="24"/>
          <w:szCs w:val="24"/>
        </w:rPr>
      </w:pPr>
      <w:r>
        <w:rPr>
          <w:rFonts w:ascii="Times New Roman" w:hAnsi="Times New Roman" w:eastAsia="Times New Roman" w:cs="Times New Roman"/>
          <w:i/>
          <w:sz w:val="24"/>
          <w:szCs w:val="24"/>
        </w:rPr>
        <w:t>до тендерної документації</w:t>
      </w:r>
      <w:r>
        <w:rPr>
          <w:rFonts w:ascii="Times New Roman" w:hAnsi="Times New Roman" w:eastAsia="Times New Roman" w:cs="Times New Roman"/>
          <w:sz w:val="24"/>
          <w:szCs w:val="24"/>
        </w:rPr>
        <w:t> </w:t>
      </w:r>
    </w:p>
    <w:p>
      <w:pPr>
        <w:keepNext/>
        <w:keepLines/>
        <w:tabs>
          <w:tab w:val="left" w:pos="9214"/>
          <w:tab w:val="left" w:pos="9345"/>
        </w:tabs>
        <w:spacing w:after="0" w:line="240" w:lineRule="auto"/>
        <w:ind w:right="510"/>
        <w:jc w:val="right"/>
        <w:outlineLvl w:val="1"/>
        <w:rPr>
          <w:rFonts w:ascii="Times New Roman" w:hAnsi="Times New Roman" w:cs="Times New Roman"/>
          <w:b/>
          <w:i/>
          <w:sz w:val="24"/>
          <w:szCs w:val="24"/>
        </w:rPr>
      </w:pPr>
    </w:p>
    <w:p>
      <w:pPr>
        <w:pStyle w:val="36"/>
        <w:jc w:val="center"/>
        <w:rPr>
          <w:rFonts w:ascii="Times New Roman" w:hAnsi="Times New Roman" w:cs="Times New Roman"/>
          <w:b/>
          <w:caps/>
          <w:sz w:val="24"/>
          <w:szCs w:val="24"/>
        </w:rPr>
      </w:pPr>
      <w:r>
        <w:rPr>
          <w:rFonts w:ascii="Times New Roman" w:hAnsi="Times New Roman" w:cs="Times New Roman"/>
          <w:b/>
          <w:sz w:val="24"/>
          <w:szCs w:val="24"/>
        </w:rPr>
        <w:t>Ф</w:t>
      </w:r>
      <w:r>
        <w:rPr>
          <w:rFonts w:ascii="Times New Roman" w:hAnsi="Times New Roman" w:cs="Times New Roman"/>
          <w:b/>
          <w:caps/>
          <w:sz w:val="24"/>
          <w:szCs w:val="24"/>
        </w:rPr>
        <w:t xml:space="preserve">орма  ТЕНДЕРНОЇ пропозиції </w:t>
      </w:r>
    </w:p>
    <w:p>
      <w:pPr>
        <w:pStyle w:val="36"/>
        <w:jc w:val="center"/>
        <w:rPr>
          <w:rFonts w:ascii="Times New Roman" w:hAnsi="Times New Roman" w:cs="Times New Roman"/>
          <w:b/>
          <w:caps/>
          <w:sz w:val="24"/>
          <w:szCs w:val="24"/>
        </w:rPr>
      </w:pPr>
      <w:r>
        <w:rPr>
          <w:rFonts w:ascii="Times New Roman" w:hAnsi="Times New Roman" w:cs="Times New Roman"/>
          <w:sz w:val="24"/>
          <w:szCs w:val="24"/>
        </w:rPr>
        <w:t>(учасник не повинен відступати від даної форми)</w:t>
      </w:r>
    </w:p>
    <w:p>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_____________ (назва підприємства/фізичної особи), надає свою пропозицію щодо участі у закупівлі</w:t>
      </w:r>
    </w:p>
    <w:p>
      <w:pPr>
        <w:spacing w:after="0" w:line="240" w:lineRule="auto"/>
        <w:ind w:left="155"/>
        <w:jc w:val="both"/>
        <w:rPr>
          <w:rFonts w:ascii="Times New Roman" w:hAnsi="Times New Roman" w:cs="Times New Roman"/>
          <w:i/>
          <w:iCs/>
          <w:sz w:val="24"/>
          <w:szCs w:val="24"/>
        </w:rPr>
      </w:pPr>
      <w:r>
        <w:rPr>
          <w:rFonts w:ascii="Times New Roman" w:hAnsi="Times New Roman" w:cs="Times New Roman"/>
          <w:i/>
          <w:iCs/>
          <w:sz w:val="24"/>
          <w:szCs w:val="24"/>
        </w:rPr>
        <w:t xml:space="preserve">                                                (назва предмету закупівлі)</w:t>
      </w:r>
    </w:p>
    <w:p>
      <w:pPr>
        <w:widowControl w:val="0"/>
        <w:autoSpaceDE w:val="0"/>
        <w:autoSpaceDN w:val="0"/>
        <w:adjustRightInd w:val="0"/>
        <w:spacing w:after="0" w:line="240" w:lineRule="auto"/>
        <w:ind w:right="-180"/>
        <w:jc w:val="both"/>
        <w:rPr>
          <w:rFonts w:ascii="Times New Roman" w:hAnsi="Times New Roman" w:cs="Times New Roman"/>
          <w:i/>
          <w:sz w:val="24"/>
          <w:szCs w:val="24"/>
        </w:rPr>
      </w:pPr>
      <w:r>
        <w:rPr>
          <w:rFonts w:ascii="Times New Roman" w:hAnsi="Times New Roman" w:cs="Times New Roman"/>
          <w:i/>
          <w:sz w:val="24"/>
          <w:szCs w:val="24"/>
        </w:rPr>
        <w:t>на загальну суму ____________ грн. з ПДВ (без ПДВ)* (суму вказати цифрами та словами).</w:t>
      </w:r>
    </w:p>
    <w:tbl>
      <w:tblPr>
        <w:tblStyle w:val="9"/>
        <w:tblW w:w="1034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6"/>
        <w:gridCol w:w="7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3086" w:type="dxa"/>
            <w:vMerge w:val="restart"/>
            <w:vAlign w:val="center"/>
          </w:tcPr>
          <w:p>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Відомості про підприємство</w:t>
            </w:r>
          </w:p>
        </w:tc>
        <w:tc>
          <w:tcPr>
            <w:tcW w:w="7262" w:type="dxa"/>
            <w:vAlign w:val="center"/>
          </w:tcPr>
          <w:p>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Повне найменування учасника – суб’єкта господарювання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6" w:type="dxa"/>
            <w:vMerge w:val="continue"/>
            <w:vAlign w:val="center"/>
          </w:tcPr>
          <w:p>
            <w:pPr>
              <w:spacing w:after="0" w:line="240" w:lineRule="auto"/>
              <w:jc w:val="both"/>
              <w:rPr>
                <w:rFonts w:ascii="Times New Roman" w:hAnsi="Times New Roman" w:cs="Times New Roman"/>
                <w:iCs/>
                <w:sz w:val="24"/>
                <w:szCs w:val="24"/>
              </w:rPr>
            </w:pPr>
          </w:p>
        </w:tc>
        <w:tc>
          <w:tcPr>
            <w:tcW w:w="7262" w:type="dxa"/>
            <w:vAlign w:val="center"/>
          </w:tcPr>
          <w:p>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Ідентифікаційний код за ЄДРПОУ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3086" w:type="dxa"/>
            <w:vMerge w:val="continue"/>
            <w:vAlign w:val="center"/>
          </w:tcPr>
          <w:p>
            <w:pPr>
              <w:spacing w:after="0" w:line="240" w:lineRule="auto"/>
              <w:jc w:val="both"/>
              <w:rPr>
                <w:rFonts w:ascii="Times New Roman" w:hAnsi="Times New Roman" w:cs="Times New Roman"/>
                <w:iCs/>
                <w:sz w:val="24"/>
                <w:szCs w:val="24"/>
              </w:rPr>
            </w:pPr>
          </w:p>
        </w:tc>
        <w:tc>
          <w:tcPr>
            <w:tcW w:w="7262" w:type="dxa"/>
            <w:vAlign w:val="center"/>
          </w:tcPr>
          <w:p>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Реквізити (адреса - юридична та фактична, телефон, факс, телефон для контактів, р/р.)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3086" w:type="dxa"/>
            <w:vAlign w:val="center"/>
          </w:tcPr>
          <w:p>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Ціна пропозиції</w:t>
            </w:r>
          </w:p>
          <w:p>
            <w:pPr>
              <w:spacing w:after="0" w:line="240" w:lineRule="auto"/>
              <w:jc w:val="both"/>
              <w:rPr>
                <w:rFonts w:ascii="Times New Roman" w:hAnsi="Times New Roman" w:cs="Times New Roman"/>
                <w:iCs/>
                <w:sz w:val="24"/>
                <w:szCs w:val="24"/>
              </w:rPr>
            </w:pPr>
          </w:p>
        </w:tc>
        <w:tc>
          <w:tcPr>
            <w:tcW w:w="7262" w:type="dxa"/>
            <w:vAlign w:val="center"/>
          </w:tcPr>
          <w:p>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Учасник вказує загальну ціну предмета закупівлі (стартова сума аукціону) в гривнях цифрами та прописом без ПДВ та з урахуванням ПДВ.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trPr>
        <w:tc>
          <w:tcPr>
            <w:tcW w:w="3086" w:type="dxa"/>
            <w:vAlign w:val="center"/>
          </w:tcPr>
          <w:p>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Строк надання послуги </w:t>
            </w:r>
          </w:p>
        </w:tc>
        <w:tc>
          <w:tcPr>
            <w:tcW w:w="7262" w:type="dxa"/>
            <w:vAlign w:val="center"/>
          </w:tcPr>
          <w:p>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Учасник вказує строк надання послуги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3086" w:type="dxa"/>
            <w:vAlign w:val="center"/>
          </w:tcPr>
          <w:p>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Відомості про особу (осіб), які уповноважені представляти інтереси Учасника</w:t>
            </w:r>
          </w:p>
        </w:tc>
        <w:tc>
          <w:tcPr>
            <w:tcW w:w="7262" w:type="dxa"/>
            <w:vAlign w:val="center"/>
          </w:tcPr>
          <w:p>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(Прізвище, ім’я, по батькові, посада, контактний телефон).</w:t>
            </w:r>
          </w:p>
        </w:tc>
      </w:tr>
    </w:tbl>
    <w:p>
      <w:pPr>
        <w:spacing w:after="0" w:line="240" w:lineRule="auto"/>
        <w:jc w:val="both"/>
        <w:rPr>
          <w:rFonts w:ascii="Times New Roman" w:hAnsi="Times New Roman" w:cs="Times New Roman"/>
          <w:i/>
          <w:sz w:val="24"/>
          <w:szCs w:val="24"/>
        </w:rPr>
      </w:pPr>
    </w:p>
    <w:tbl>
      <w:tblPr>
        <w:tblStyle w:val="9"/>
        <w:tblW w:w="1038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2155"/>
        <w:gridCol w:w="805"/>
        <w:gridCol w:w="1139"/>
        <w:gridCol w:w="1111"/>
        <w:gridCol w:w="1134"/>
        <w:gridCol w:w="1134"/>
        <w:gridCol w:w="1134"/>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Align w:val="center"/>
          </w:tcPr>
          <w:p>
            <w:pPr>
              <w:spacing w:after="0" w:line="240" w:lineRule="auto"/>
              <w:jc w:val="center"/>
              <w:rPr>
                <w:rFonts w:ascii="Times New Roman" w:hAnsi="Times New Roman" w:cs="Times New Roman"/>
                <w:i/>
                <w:lang w:eastAsia="ar-SA"/>
              </w:rPr>
            </w:pPr>
            <w:r>
              <w:rPr>
                <w:rFonts w:ascii="Times New Roman" w:hAnsi="Times New Roman" w:cs="Times New Roman"/>
                <w:i/>
                <w:lang w:eastAsia="ar-SA"/>
              </w:rPr>
              <w:t>№ з/п</w:t>
            </w:r>
          </w:p>
        </w:tc>
        <w:tc>
          <w:tcPr>
            <w:tcW w:w="2155" w:type="dxa"/>
            <w:vAlign w:val="center"/>
          </w:tcPr>
          <w:p>
            <w:pPr>
              <w:spacing w:after="0" w:line="240" w:lineRule="auto"/>
              <w:jc w:val="center"/>
              <w:rPr>
                <w:rFonts w:ascii="Times New Roman" w:hAnsi="Times New Roman" w:cs="Times New Roman"/>
                <w:i/>
                <w:lang w:eastAsia="ar-SA"/>
              </w:rPr>
            </w:pPr>
            <w:r>
              <w:rPr>
                <w:rFonts w:ascii="Times New Roman" w:hAnsi="Times New Roman" w:cs="Times New Roman"/>
                <w:i/>
                <w:lang w:eastAsia="ar-SA"/>
              </w:rPr>
              <w:t>Найменування послуг</w:t>
            </w:r>
          </w:p>
        </w:tc>
        <w:tc>
          <w:tcPr>
            <w:tcW w:w="805" w:type="dxa"/>
            <w:vAlign w:val="center"/>
          </w:tcPr>
          <w:p>
            <w:pPr>
              <w:spacing w:after="0" w:line="240" w:lineRule="auto"/>
              <w:jc w:val="center"/>
              <w:rPr>
                <w:rFonts w:ascii="Times New Roman" w:hAnsi="Times New Roman" w:cs="Times New Roman"/>
                <w:i/>
                <w:lang w:eastAsia="ar-SA"/>
              </w:rPr>
            </w:pPr>
            <w:r>
              <w:rPr>
                <w:rFonts w:ascii="Times New Roman" w:hAnsi="Times New Roman" w:cs="Times New Roman"/>
                <w:i/>
                <w:lang w:eastAsia="ar-SA"/>
              </w:rPr>
              <w:t>Кількість постів</w:t>
            </w:r>
          </w:p>
        </w:tc>
        <w:tc>
          <w:tcPr>
            <w:tcW w:w="1139" w:type="dxa"/>
            <w:vAlign w:val="center"/>
          </w:tcPr>
          <w:p>
            <w:pPr>
              <w:spacing w:after="0" w:line="240" w:lineRule="auto"/>
              <w:jc w:val="center"/>
              <w:rPr>
                <w:rFonts w:ascii="Times New Roman" w:hAnsi="Times New Roman" w:cs="Times New Roman"/>
                <w:i/>
                <w:lang w:eastAsia="ar-SA"/>
              </w:rPr>
            </w:pPr>
            <w:r>
              <w:rPr>
                <w:rFonts w:ascii="Times New Roman" w:hAnsi="Times New Roman" w:cs="Times New Roman"/>
                <w:i/>
                <w:lang w:eastAsia="ar-SA"/>
              </w:rPr>
              <w:t>Кількість годин  охорони</w:t>
            </w:r>
          </w:p>
          <w:p>
            <w:pPr>
              <w:spacing w:after="0" w:line="240" w:lineRule="auto"/>
              <w:jc w:val="center"/>
              <w:rPr>
                <w:rFonts w:ascii="Times New Roman" w:hAnsi="Times New Roman" w:cs="Times New Roman"/>
                <w:i/>
                <w:lang w:eastAsia="ar-SA"/>
              </w:rPr>
            </w:pPr>
            <w:r>
              <w:rPr>
                <w:rFonts w:ascii="Times New Roman" w:hAnsi="Times New Roman" w:cs="Times New Roman"/>
                <w:i/>
                <w:lang w:eastAsia="ar-SA"/>
              </w:rPr>
              <w:t>за добу</w:t>
            </w:r>
          </w:p>
        </w:tc>
        <w:tc>
          <w:tcPr>
            <w:tcW w:w="1111" w:type="dxa"/>
            <w:vAlign w:val="center"/>
          </w:tcPr>
          <w:p>
            <w:pPr>
              <w:spacing w:after="0" w:line="240" w:lineRule="auto"/>
              <w:jc w:val="center"/>
              <w:rPr>
                <w:rFonts w:ascii="Times New Roman" w:hAnsi="Times New Roman" w:cs="Times New Roman"/>
                <w:i/>
                <w:lang w:eastAsia="ar-SA"/>
              </w:rPr>
            </w:pPr>
            <w:r>
              <w:rPr>
                <w:rFonts w:ascii="Times New Roman" w:hAnsi="Times New Roman" w:cs="Times New Roman"/>
                <w:i/>
                <w:lang w:eastAsia="ar-SA"/>
              </w:rPr>
              <w:t xml:space="preserve">Кількість днів охорони </w:t>
            </w:r>
          </w:p>
          <w:p>
            <w:pPr>
              <w:spacing w:after="0" w:line="240" w:lineRule="auto"/>
              <w:jc w:val="center"/>
              <w:rPr>
                <w:rFonts w:ascii="Times New Roman" w:hAnsi="Times New Roman" w:cs="Times New Roman"/>
                <w:i/>
                <w:lang w:eastAsia="ar-SA"/>
              </w:rPr>
            </w:pPr>
          </w:p>
        </w:tc>
        <w:tc>
          <w:tcPr>
            <w:tcW w:w="1134" w:type="dxa"/>
            <w:vAlign w:val="center"/>
          </w:tcPr>
          <w:p>
            <w:pPr>
              <w:spacing w:after="0" w:line="240" w:lineRule="auto"/>
              <w:jc w:val="center"/>
              <w:rPr>
                <w:rFonts w:ascii="Times New Roman" w:hAnsi="Times New Roman" w:cs="Times New Roman"/>
                <w:i/>
                <w:lang w:eastAsia="ar-SA"/>
              </w:rPr>
            </w:pPr>
            <w:r>
              <w:rPr>
                <w:rFonts w:ascii="Times New Roman" w:hAnsi="Times New Roman" w:cs="Times New Roman"/>
                <w:i/>
                <w:lang w:eastAsia="ar-SA"/>
              </w:rPr>
              <w:t xml:space="preserve">Кількість годин охорони </w:t>
            </w:r>
          </w:p>
        </w:tc>
        <w:tc>
          <w:tcPr>
            <w:tcW w:w="1134" w:type="dxa"/>
            <w:vAlign w:val="center"/>
          </w:tcPr>
          <w:p>
            <w:pPr>
              <w:spacing w:after="0" w:line="240" w:lineRule="auto"/>
              <w:jc w:val="center"/>
              <w:rPr>
                <w:rFonts w:ascii="Times New Roman" w:hAnsi="Times New Roman" w:cs="Times New Roman"/>
                <w:i/>
                <w:lang w:eastAsia="ar-SA"/>
              </w:rPr>
            </w:pPr>
            <w:r>
              <w:rPr>
                <w:rFonts w:ascii="Times New Roman" w:hAnsi="Times New Roman" w:cs="Times New Roman"/>
                <w:i/>
                <w:lang w:eastAsia="ar-SA"/>
              </w:rPr>
              <w:t>Кількість годин охорони</w:t>
            </w:r>
          </w:p>
          <w:p>
            <w:pPr>
              <w:spacing w:after="0" w:line="240" w:lineRule="auto"/>
              <w:jc w:val="center"/>
              <w:rPr>
                <w:rFonts w:ascii="Times New Roman" w:hAnsi="Times New Roman" w:cs="Times New Roman"/>
                <w:i/>
                <w:lang w:eastAsia="ar-SA"/>
              </w:rPr>
            </w:pPr>
            <w:r>
              <w:rPr>
                <w:rFonts w:ascii="Times New Roman" w:hAnsi="Times New Roman" w:cs="Times New Roman"/>
                <w:i/>
                <w:lang w:eastAsia="ar-SA"/>
              </w:rPr>
              <w:t>на всі пости</w:t>
            </w:r>
          </w:p>
        </w:tc>
        <w:tc>
          <w:tcPr>
            <w:tcW w:w="1134" w:type="dxa"/>
            <w:vAlign w:val="center"/>
          </w:tcPr>
          <w:p>
            <w:pPr>
              <w:spacing w:after="0" w:line="240" w:lineRule="auto"/>
              <w:jc w:val="center"/>
              <w:rPr>
                <w:rFonts w:ascii="Times New Roman" w:hAnsi="Times New Roman" w:cs="Times New Roman"/>
                <w:i/>
                <w:lang w:eastAsia="ar-SA"/>
              </w:rPr>
            </w:pPr>
            <w:r>
              <w:rPr>
                <w:rFonts w:ascii="Times New Roman" w:hAnsi="Times New Roman" w:cs="Times New Roman"/>
                <w:i/>
                <w:lang w:eastAsia="ar-SA"/>
              </w:rPr>
              <w:t>Ціна охорони</w:t>
            </w:r>
          </w:p>
          <w:p>
            <w:pPr>
              <w:spacing w:after="0" w:line="240" w:lineRule="auto"/>
              <w:jc w:val="center"/>
              <w:rPr>
                <w:rFonts w:ascii="Times New Roman" w:hAnsi="Times New Roman" w:cs="Times New Roman"/>
                <w:i/>
                <w:lang w:eastAsia="ar-SA"/>
              </w:rPr>
            </w:pPr>
            <w:r>
              <w:rPr>
                <w:rFonts w:ascii="Times New Roman" w:hAnsi="Times New Roman" w:cs="Times New Roman"/>
                <w:i/>
                <w:lang w:eastAsia="ar-SA"/>
              </w:rPr>
              <w:t>за 1 годину</w:t>
            </w:r>
          </w:p>
          <w:p>
            <w:pPr>
              <w:spacing w:after="0" w:line="240" w:lineRule="auto"/>
              <w:jc w:val="center"/>
              <w:rPr>
                <w:rFonts w:ascii="Times New Roman" w:hAnsi="Times New Roman" w:cs="Times New Roman"/>
                <w:i/>
                <w:lang w:eastAsia="ar-SA"/>
              </w:rPr>
            </w:pPr>
            <w:r>
              <w:rPr>
                <w:rFonts w:ascii="Times New Roman" w:hAnsi="Times New Roman" w:cs="Times New Roman"/>
                <w:i/>
                <w:lang w:eastAsia="ar-SA"/>
              </w:rPr>
              <w:t>(грн.)з/без ПДВ</w:t>
            </w:r>
          </w:p>
        </w:tc>
        <w:tc>
          <w:tcPr>
            <w:tcW w:w="1207" w:type="dxa"/>
            <w:vAlign w:val="center"/>
          </w:tcPr>
          <w:p>
            <w:pPr>
              <w:spacing w:after="0" w:line="240" w:lineRule="auto"/>
              <w:jc w:val="center"/>
              <w:rPr>
                <w:rFonts w:ascii="Times New Roman" w:hAnsi="Times New Roman" w:cs="Times New Roman"/>
                <w:i/>
                <w:lang w:eastAsia="ar-SA"/>
              </w:rPr>
            </w:pPr>
            <w:r>
              <w:rPr>
                <w:rFonts w:ascii="Times New Roman" w:hAnsi="Times New Roman" w:cs="Times New Roman"/>
                <w:i/>
                <w:lang w:eastAsia="ar-SA"/>
              </w:rPr>
              <w:t>Ціна охорони об’єкта за</w:t>
            </w:r>
          </w:p>
          <w:p>
            <w:pPr>
              <w:spacing w:after="0" w:line="240" w:lineRule="auto"/>
              <w:jc w:val="center"/>
              <w:rPr>
                <w:rFonts w:ascii="Times New Roman" w:hAnsi="Times New Roman" w:cs="Times New Roman"/>
                <w:i/>
                <w:lang w:eastAsia="ar-SA"/>
              </w:rPr>
            </w:pPr>
            <w:r>
              <w:rPr>
                <w:rFonts w:ascii="Times New Roman" w:hAnsi="Times New Roman" w:cs="Times New Roman"/>
                <w:i/>
                <w:lang w:eastAsia="ar-SA"/>
              </w:rPr>
              <w:t>весь період (грн.) з/без ПДВ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Align w:val="center"/>
          </w:tcPr>
          <w:p>
            <w:pPr>
              <w:spacing w:after="0" w:line="240" w:lineRule="auto"/>
              <w:jc w:val="center"/>
              <w:rPr>
                <w:rFonts w:ascii="Times New Roman" w:hAnsi="Times New Roman" w:cs="Times New Roman"/>
                <w:lang w:eastAsia="ar-SA"/>
              </w:rPr>
            </w:pPr>
          </w:p>
        </w:tc>
        <w:tc>
          <w:tcPr>
            <w:tcW w:w="2155" w:type="dxa"/>
            <w:vAlign w:val="center"/>
          </w:tcPr>
          <w:p>
            <w:pPr>
              <w:spacing w:after="0" w:line="240" w:lineRule="auto"/>
              <w:jc w:val="center"/>
              <w:rPr>
                <w:rFonts w:ascii="Times New Roman" w:hAnsi="Times New Roman" w:cs="Times New Roman"/>
                <w:lang w:eastAsia="ar-SA"/>
              </w:rPr>
            </w:pPr>
          </w:p>
        </w:tc>
        <w:tc>
          <w:tcPr>
            <w:tcW w:w="805" w:type="dxa"/>
            <w:vAlign w:val="center"/>
          </w:tcPr>
          <w:p>
            <w:pPr>
              <w:spacing w:after="0" w:line="240" w:lineRule="auto"/>
              <w:jc w:val="center"/>
              <w:rPr>
                <w:rFonts w:ascii="Times New Roman" w:hAnsi="Times New Roman" w:cs="Times New Roman"/>
                <w:lang w:eastAsia="ar-SA"/>
              </w:rPr>
            </w:pPr>
          </w:p>
        </w:tc>
        <w:tc>
          <w:tcPr>
            <w:tcW w:w="1139" w:type="dxa"/>
            <w:vAlign w:val="center"/>
          </w:tcPr>
          <w:p>
            <w:pPr>
              <w:spacing w:after="0" w:line="240" w:lineRule="auto"/>
              <w:jc w:val="center"/>
              <w:rPr>
                <w:rFonts w:ascii="Times New Roman" w:hAnsi="Times New Roman" w:cs="Times New Roman"/>
                <w:lang w:eastAsia="ar-SA"/>
              </w:rPr>
            </w:pPr>
          </w:p>
        </w:tc>
        <w:tc>
          <w:tcPr>
            <w:tcW w:w="1111" w:type="dxa"/>
            <w:vAlign w:val="center"/>
          </w:tcPr>
          <w:p>
            <w:pPr>
              <w:spacing w:after="0" w:line="240" w:lineRule="auto"/>
              <w:jc w:val="center"/>
              <w:rPr>
                <w:rFonts w:ascii="Times New Roman" w:hAnsi="Times New Roman" w:cs="Times New Roman"/>
                <w:lang w:eastAsia="ar-SA"/>
              </w:rPr>
            </w:pPr>
          </w:p>
        </w:tc>
        <w:tc>
          <w:tcPr>
            <w:tcW w:w="1134" w:type="dxa"/>
            <w:vAlign w:val="center"/>
          </w:tcPr>
          <w:p>
            <w:pPr>
              <w:spacing w:after="0" w:line="240" w:lineRule="auto"/>
              <w:jc w:val="center"/>
              <w:rPr>
                <w:rFonts w:ascii="Times New Roman" w:hAnsi="Times New Roman" w:cs="Times New Roman"/>
                <w:lang w:eastAsia="ar-SA"/>
              </w:rPr>
            </w:pPr>
          </w:p>
        </w:tc>
        <w:tc>
          <w:tcPr>
            <w:tcW w:w="1134" w:type="dxa"/>
            <w:vAlign w:val="center"/>
          </w:tcPr>
          <w:p>
            <w:pPr>
              <w:spacing w:after="0" w:line="240" w:lineRule="auto"/>
              <w:jc w:val="center"/>
              <w:rPr>
                <w:rFonts w:ascii="Times New Roman" w:hAnsi="Times New Roman" w:cs="Times New Roman"/>
                <w:lang w:eastAsia="ar-SA"/>
              </w:rPr>
            </w:pPr>
          </w:p>
        </w:tc>
        <w:tc>
          <w:tcPr>
            <w:tcW w:w="1134" w:type="dxa"/>
            <w:vAlign w:val="center"/>
          </w:tcPr>
          <w:p>
            <w:pPr>
              <w:spacing w:after="0" w:line="240" w:lineRule="auto"/>
              <w:jc w:val="center"/>
              <w:rPr>
                <w:rFonts w:ascii="Times New Roman" w:hAnsi="Times New Roman" w:cs="Times New Roman"/>
                <w:lang w:eastAsia="ar-SA"/>
              </w:rPr>
            </w:pPr>
          </w:p>
        </w:tc>
        <w:tc>
          <w:tcPr>
            <w:tcW w:w="1207" w:type="dxa"/>
            <w:vAlign w:val="center"/>
          </w:tcPr>
          <w:p>
            <w:pPr>
              <w:spacing w:after="0" w:line="240" w:lineRule="auto"/>
              <w:jc w:val="center"/>
              <w:rPr>
                <w:rFonts w:ascii="Times New Roman" w:hAnsi="Times New Roman" w:cs="Times New Roman"/>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Align w:val="center"/>
          </w:tcPr>
          <w:p>
            <w:pPr>
              <w:spacing w:after="0" w:line="240" w:lineRule="auto"/>
              <w:jc w:val="center"/>
              <w:rPr>
                <w:rFonts w:ascii="Times New Roman" w:hAnsi="Times New Roman" w:cs="Times New Roman"/>
                <w:lang w:eastAsia="ar-SA"/>
              </w:rPr>
            </w:pPr>
          </w:p>
        </w:tc>
        <w:tc>
          <w:tcPr>
            <w:tcW w:w="9819" w:type="dxa"/>
            <w:gridSpan w:val="8"/>
            <w:vAlign w:val="center"/>
          </w:tcPr>
          <w:p>
            <w:pPr>
              <w:spacing w:after="0" w:line="240" w:lineRule="auto"/>
              <w:rPr>
                <w:rFonts w:ascii="Times New Roman" w:hAnsi="Times New Roman" w:cs="Times New Roman"/>
                <w:lang w:eastAsia="ar-SA"/>
              </w:rPr>
            </w:pPr>
            <w:r>
              <w:rPr>
                <w:rFonts w:ascii="Times New Roman" w:hAnsi="Times New Roman" w:cs="Times New Roman"/>
                <w:i/>
                <w:color w:val="000000"/>
              </w:rPr>
              <w:t>Разом без ПДВ: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Align w:val="center"/>
          </w:tcPr>
          <w:p>
            <w:pPr>
              <w:spacing w:after="0" w:line="240" w:lineRule="auto"/>
              <w:jc w:val="center"/>
              <w:rPr>
                <w:rFonts w:ascii="Times New Roman" w:hAnsi="Times New Roman" w:cs="Times New Roman"/>
                <w:lang w:eastAsia="ar-SA"/>
              </w:rPr>
            </w:pPr>
          </w:p>
        </w:tc>
        <w:tc>
          <w:tcPr>
            <w:tcW w:w="9819" w:type="dxa"/>
            <w:gridSpan w:val="8"/>
            <w:vAlign w:val="center"/>
          </w:tcPr>
          <w:p>
            <w:pPr>
              <w:spacing w:after="0" w:line="240" w:lineRule="auto"/>
              <w:rPr>
                <w:rFonts w:ascii="Times New Roman" w:hAnsi="Times New Roman" w:cs="Times New Roman"/>
                <w:lang w:eastAsia="ar-SA"/>
              </w:rPr>
            </w:pPr>
            <w:r>
              <w:rPr>
                <w:rFonts w:ascii="Times New Roman" w:hAnsi="Times New Roman" w:cs="Times New Roman"/>
                <w:bCs/>
                <w:i/>
                <w:color w:val="000000"/>
              </w:rPr>
              <w:t>Всього з ПДВ*:</w:t>
            </w:r>
          </w:p>
        </w:tc>
      </w:tr>
    </w:tbl>
    <w:p>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*Примітка: обов’язково зазначити ціну з ПДВ чи без ПДВ в залежності від статусу платника податку. Примітка: ціна за одиницю послуги та загальна ціна пропозиції потрібно заповнювати у гривнях, зазначаючи цифрове значення, яке має не більше двох знаків після коми.</w:t>
      </w:r>
    </w:p>
    <w:p>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У разі, якщо Учасник діє на умовах, які не передбачають сплати ПДВ, у таблиці має зазначити «без ПДВ» та з метою спрощення розгляду та оцінки пропозиції, Учасник повинен надати інформацію в довільній формі з посиланням на законодавчі підстави, якими передбачено звільнення від сплати ПДВ.</w:t>
      </w:r>
    </w:p>
    <w:p>
      <w:pPr>
        <w:spacing w:after="0" w:line="240" w:lineRule="auto"/>
        <w:jc w:val="both"/>
        <w:rPr>
          <w:rFonts w:ascii="Times New Roman" w:hAnsi="Times New Roman" w:cs="Times New Roman"/>
          <w:i/>
          <w:sz w:val="24"/>
          <w:szCs w:val="24"/>
        </w:rPr>
      </w:pPr>
    </w:p>
    <w:p>
      <w:pPr>
        <w:spacing w:after="0" w:line="240" w:lineRule="auto"/>
        <w:ind w:firstLine="360"/>
        <w:jc w:val="both"/>
        <w:rPr>
          <w:rFonts w:ascii="Times New Roman" w:hAnsi="Times New Roman" w:cs="Times New Roman"/>
        </w:rPr>
      </w:pPr>
      <w:r>
        <w:rPr>
          <w:rFonts w:ascii="Times New Roman" w:hAnsi="Times New Roman" w:cs="Times New Roman"/>
        </w:rPr>
        <w:t xml:space="preserve">1. Ми погоджуємося з основними умовами Договору, які викладені у </w:t>
      </w:r>
      <w:r>
        <w:rPr>
          <w:rFonts w:ascii="Times New Roman" w:hAnsi="Times New Roman" w:cs="Times New Roman"/>
          <w:b/>
        </w:rPr>
        <w:t>Додатку 3</w:t>
      </w:r>
      <w:r>
        <w:rPr>
          <w:rFonts w:ascii="Times New Roman" w:hAnsi="Times New Roman" w:cs="Times New Roman"/>
        </w:rPr>
        <w:t xml:space="preserve"> до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 Особливостей. </w:t>
      </w:r>
    </w:p>
    <w:p>
      <w:pPr>
        <w:spacing w:after="0" w:line="240" w:lineRule="auto"/>
        <w:ind w:firstLine="360"/>
        <w:jc w:val="both"/>
        <w:rPr>
          <w:rFonts w:ascii="Times New Roman" w:hAnsi="Times New Roman" w:cs="Times New Roman"/>
        </w:rPr>
      </w:pPr>
      <w:r>
        <w:rPr>
          <w:rFonts w:ascii="Times New Roman" w:hAnsi="Times New Roman" w:cs="Times New Roman"/>
        </w:rPr>
        <w:t xml:space="preserve">2. Ми погоджуємося дотримуватися умов тендерної пропозиції протягом </w:t>
      </w:r>
      <w:r>
        <w:rPr>
          <w:rFonts w:ascii="Times New Roman" w:hAnsi="Times New Roman" w:cs="Times New Roman"/>
          <w:b/>
        </w:rPr>
        <w:t xml:space="preserve">90 календарних днів </w:t>
      </w:r>
      <w:r>
        <w:rPr>
          <w:rFonts w:ascii="Times New Roman" w:hAnsi="Times New Roman" w:cs="Times New Roman"/>
        </w:rPr>
        <w:t>із дати кінцевого строку подання тендерної пропозиції.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pPr>
        <w:spacing w:after="0" w:line="240" w:lineRule="auto"/>
        <w:ind w:firstLine="284"/>
        <w:jc w:val="both"/>
        <w:rPr>
          <w:rFonts w:ascii="Times New Roman" w:hAnsi="Times New Roman" w:cs="Times New Roman"/>
        </w:rPr>
      </w:pPr>
      <w:r>
        <w:rPr>
          <w:rFonts w:ascii="Times New Roman" w:hAnsi="Times New Roman" w:cs="Times New Roman"/>
        </w:rPr>
        <w:t>3. У разі прийняття Замовником рішення про намір укласти договір,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pPr>
        <w:spacing w:after="0" w:line="240" w:lineRule="auto"/>
        <w:ind w:firstLine="360"/>
        <w:jc w:val="both"/>
        <w:rPr>
          <w:rFonts w:ascii="Times New Roman" w:hAnsi="Times New Roman" w:cs="Times New Roman"/>
        </w:rPr>
      </w:pPr>
      <w:r>
        <w:rPr>
          <w:rFonts w:ascii="Times New Roman" w:hAnsi="Times New Roman" w:cs="Times New Roman"/>
        </w:rPr>
        <w:t xml:space="preserve">4. У разі визнання нас переможцем торгів та прийняття рішення про намір укласти договір _________ (назва учасника) зобов’язується в строк до чотирьох днів з дати оприлюднення на веб-порталі Уповноваженого органу повідомлення про намір укласти договір надати замовнику </w:t>
      </w:r>
      <w:r>
        <w:rPr>
          <w:rFonts w:ascii="Times New Roman" w:hAnsi="Times New Roman" w:cs="Times New Roman"/>
          <w:shd w:val="solid" w:color="FFFFFF" w:fill="FFFFFF"/>
        </w:rPr>
        <w:t>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pPr>
        <w:widowControl w:val="0"/>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 xml:space="preserve">5. Ми зобов'язуємося укласти Договір про закупівлю у терміни, що встановлені </w:t>
      </w:r>
      <w:r>
        <w:rPr>
          <w:rStyle w:val="51"/>
          <w:rFonts w:eastAsia="Calibri"/>
        </w:rPr>
        <w:t xml:space="preserve">відповідно до постанови КМУ </w:t>
      </w:r>
      <w:r>
        <w:rPr>
          <w:rFonts w:ascii="Times New Roman" w:hAnsi="Times New Roman" w:cs="Times New Roman"/>
          <w:bCs/>
        </w:rPr>
        <w:t xml:space="preserve">від 12 жовтня 2022р. №1178 «Про затвердження </w:t>
      </w:r>
      <w:r>
        <w:rPr>
          <w:rFonts w:ascii="Times New Roman" w:hAnsi="Times New Roman" w:cs="Times New Roman"/>
          <w:b/>
          <w:bCs/>
          <w:shd w:val="clear" w:color="auto" w:fill="FFFFFF"/>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spacing w:after="0" w:line="240" w:lineRule="auto"/>
        <w:ind w:firstLine="540"/>
        <w:jc w:val="both"/>
        <w:rPr>
          <w:rFonts w:ascii="Times New Roman" w:hAnsi="Times New Roman" w:cs="Times New Roman"/>
          <w:i/>
          <w:u w:val="single"/>
        </w:rPr>
      </w:pPr>
      <w:r>
        <w:rPr>
          <w:rFonts w:ascii="Times New Roman" w:hAnsi="Times New Roman" w:cs="Times New Roman"/>
          <w:i/>
          <w:u w:val="single"/>
        </w:rPr>
        <w:t>Посада, прізвище, ініціали, підпис уповноваженої особи учасника, завірені печаткою****.</w:t>
      </w:r>
    </w:p>
    <w:p>
      <w:pPr>
        <w:spacing w:after="0" w:line="240" w:lineRule="auto"/>
        <w:jc w:val="both"/>
        <w:rPr>
          <w:rFonts w:ascii="Times New Roman" w:hAnsi="Times New Roman" w:cs="Times New Roman"/>
          <w:b/>
          <w:iCs/>
        </w:rPr>
      </w:pPr>
      <w:r>
        <w:rPr>
          <w:rFonts w:ascii="Times New Roman" w:hAnsi="Times New Roman" w:cs="Times New Roman"/>
          <w:b/>
          <w:iCs/>
        </w:rPr>
        <w:t>Примітки:</w:t>
      </w:r>
    </w:p>
    <w:p>
      <w:pPr>
        <w:spacing w:after="0" w:line="240" w:lineRule="auto"/>
        <w:jc w:val="both"/>
        <w:rPr>
          <w:rFonts w:ascii="Times New Roman" w:hAnsi="Times New Roman" w:cs="Times New Roman"/>
          <w:b/>
          <w:iCs/>
        </w:rPr>
      </w:pPr>
      <w:r>
        <w:rPr>
          <w:rFonts w:ascii="Times New Roman" w:hAnsi="Times New Roman" w:cs="Times New Roman"/>
          <w:b/>
          <w:iCs/>
        </w:rPr>
        <w:t>*Тендерна пропозиція подається на бланку Учасника (за наявності). Учасник не повинен відступати від даної форми.</w:t>
      </w:r>
    </w:p>
    <w:p>
      <w:pPr>
        <w:spacing w:after="0" w:line="240" w:lineRule="auto"/>
        <w:jc w:val="both"/>
        <w:rPr>
          <w:rFonts w:ascii="Times New Roman" w:hAnsi="Times New Roman" w:cs="Times New Roman"/>
          <w:b/>
          <w:iCs/>
        </w:rPr>
      </w:pPr>
      <w:r>
        <w:rPr>
          <w:rFonts w:ascii="Times New Roman" w:hAnsi="Times New Roman" w:cs="Times New Roman"/>
          <w:b/>
          <w:iCs/>
        </w:rPr>
        <w:t>****</w:t>
      </w:r>
      <w:r>
        <w:rPr>
          <w:rFonts w:ascii="Times New Roman" w:hAnsi="Times New Roman" w:cs="Times New Roman"/>
          <w:b/>
        </w:rPr>
        <w:t>Ця вимога не стосується учасників, які здійснюють діяльність без печатки згідно з законодавством України.</w:t>
      </w:r>
    </w:p>
    <w:p>
      <w:pPr>
        <w:spacing w:after="0" w:line="240" w:lineRule="auto"/>
        <w:jc w:val="both"/>
        <w:rPr>
          <w:rFonts w:ascii="Times New Roman" w:hAnsi="Times New Roman" w:cs="Times New Roman"/>
          <w:b/>
          <w:bCs/>
        </w:rPr>
      </w:pPr>
      <w:r>
        <w:rPr>
          <w:rFonts w:ascii="Times New Roman" w:hAnsi="Times New Roman" w:cs="Times New Roman"/>
          <w:b/>
          <w:i/>
        </w:rPr>
        <w:t>Учасники - фізичні особи, фізичні особи-підприємці складають тендерну пропозицію за цією ж формою, але від імені першої особи.</w:t>
      </w:r>
    </w:p>
    <w:p>
      <w:pPr>
        <w:widowControl w:val="0"/>
        <w:tabs>
          <w:tab w:val="left" w:pos="426"/>
        </w:tabs>
        <w:autoSpaceDE w:val="0"/>
        <w:autoSpaceDN w:val="0"/>
        <w:adjustRightInd w:val="0"/>
        <w:spacing w:after="0" w:line="240" w:lineRule="auto"/>
        <w:ind w:left="567"/>
        <w:jc w:val="both"/>
        <w:rPr>
          <w:rFonts w:ascii="Times New Roman" w:hAnsi="Times New Roman" w:cs="Times New Roman"/>
          <w:iCs/>
          <w:sz w:val="24"/>
          <w:szCs w:val="24"/>
        </w:rPr>
      </w:pPr>
    </w:p>
    <w:sectPr>
      <w:footerReference r:id="rId6" w:type="first"/>
      <w:footerReference r:id="rId5" w:type="default"/>
      <w:pgSz w:w="11906" w:h="16838"/>
      <w:pgMar w:top="850" w:right="850" w:bottom="682" w:left="1417" w:header="708" w:footer="708"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Segoe UI">
    <w:panose1 w:val="020B0502040204020203"/>
    <w:charset w:val="CC"/>
    <w:family w:val="swiss"/>
    <w:pitch w:val="default"/>
    <w:sig w:usb0="E10022FF" w:usb1="C000E47F" w:usb2="00000029" w:usb3="00000000" w:csb0="200001DF" w:csb1="20000000"/>
  </w:font>
  <w:font w:name="Georgia">
    <w:panose1 w:val="02040502050405020303"/>
    <w:charset w:val="CC"/>
    <w:family w:val="roman"/>
    <w:pitch w:val="default"/>
    <w:sig w:usb0="00000287" w:usb1="00000000" w:usb2="00000000" w:usb3="00000000" w:csb0="2000009F" w:csb1="00000000"/>
  </w:font>
  <w:font w:name="Verdana">
    <w:panose1 w:val="020B0604030504040204"/>
    <w:charset w:val="CC"/>
    <w:family w:val="swiss"/>
    <w:pitch w:val="default"/>
    <w:sig w:usb0="A10006FF" w:usb1="4000205B" w:usb2="00000010" w:usb3="00000000" w:csb0="2000019F" w:csb1="00000000"/>
  </w:font>
  <w:font w:name="Noto Sans">
    <w:altName w:val="Arial"/>
    <w:panose1 w:val="00000000000000000000"/>
    <w:charset w:val="00"/>
    <w:family w:val="swiss"/>
    <w:pitch w:val="default"/>
    <w:sig w:usb0="00000000" w:usb1="00000000" w:usb2="00000021" w:usb3="00000000" w:csb0="0000019F" w:csb1="00000000"/>
  </w:font>
  <w:font w:name="Symbol">
    <w:panose1 w:val="05050102010706020507"/>
    <w:charset w:val="02"/>
    <w:family w:val="roman"/>
    <w:pitch w:val="default"/>
    <w:sig w:usb0="00000000" w:usb1="00000000" w:usb2="00000000" w:usb3="00000000" w:csb0="80000000" w:csb1="00000000"/>
  </w:font>
  <w:font w:name="Arial Unicode MS">
    <w:panose1 w:val="020B0604020202020204"/>
    <w:charset w:val="80"/>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47</w:t>
    </w:r>
    <w:r>
      <w:rPr>
        <w:rFonts w:ascii="Times New Roman" w:hAnsi="Times New Roman" w:eastAsia="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FA77A8"/>
    <w:multiLevelType w:val="multilevel"/>
    <w:tmpl w:val="09FA77A8"/>
    <w:lvl w:ilvl="0" w:tentative="0">
      <w:start w:val="1"/>
      <w:numFmt w:val="bullet"/>
      <w:lvlText w:val="−"/>
      <w:lvlJc w:val="left"/>
      <w:pPr>
        <w:ind w:left="720" w:hanging="360"/>
      </w:pPr>
      <w:rPr>
        <w:rFonts w:ascii="Noto Sans" w:hAnsi="Noto Sans" w:eastAsia="Noto Sans" w:cs="Noto Sans"/>
        <w:color w:val="000000"/>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w:hAnsi="Noto Sans" w:eastAsia="Noto Sans" w:cs="Noto Sans"/>
        <w:sz w:val="20"/>
        <w:szCs w:val="20"/>
      </w:rPr>
    </w:lvl>
    <w:lvl w:ilvl="3" w:tentative="0">
      <w:start w:val="1"/>
      <w:numFmt w:val="bullet"/>
      <w:lvlText w:val="▪"/>
      <w:lvlJc w:val="left"/>
      <w:pPr>
        <w:ind w:left="2880" w:hanging="360"/>
      </w:pPr>
      <w:rPr>
        <w:rFonts w:ascii="Noto Sans" w:hAnsi="Noto Sans" w:eastAsia="Noto Sans" w:cs="Noto Sans"/>
        <w:sz w:val="20"/>
        <w:szCs w:val="20"/>
      </w:rPr>
    </w:lvl>
    <w:lvl w:ilvl="4" w:tentative="0">
      <w:start w:val="1"/>
      <w:numFmt w:val="bullet"/>
      <w:lvlText w:val="▪"/>
      <w:lvlJc w:val="left"/>
      <w:pPr>
        <w:ind w:left="3600" w:hanging="360"/>
      </w:pPr>
      <w:rPr>
        <w:rFonts w:ascii="Noto Sans" w:hAnsi="Noto Sans" w:eastAsia="Noto Sans" w:cs="Noto Sans"/>
        <w:sz w:val="20"/>
        <w:szCs w:val="20"/>
      </w:rPr>
    </w:lvl>
    <w:lvl w:ilvl="5" w:tentative="0">
      <w:start w:val="1"/>
      <w:numFmt w:val="bullet"/>
      <w:lvlText w:val="▪"/>
      <w:lvlJc w:val="left"/>
      <w:pPr>
        <w:ind w:left="4320" w:hanging="360"/>
      </w:pPr>
      <w:rPr>
        <w:rFonts w:ascii="Noto Sans" w:hAnsi="Noto Sans" w:eastAsia="Noto Sans" w:cs="Noto Sans"/>
        <w:sz w:val="20"/>
        <w:szCs w:val="20"/>
      </w:rPr>
    </w:lvl>
    <w:lvl w:ilvl="6" w:tentative="0">
      <w:start w:val="1"/>
      <w:numFmt w:val="bullet"/>
      <w:lvlText w:val="▪"/>
      <w:lvlJc w:val="left"/>
      <w:pPr>
        <w:ind w:left="5040" w:hanging="360"/>
      </w:pPr>
      <w:rPr>
        <w:rFonts w:ascii="Noto Sans" w:hAnsi="Noto Sans" w:eastAsia="Noto Sans" w:cs="Noto Sans"/>
        <w:sz w:val="20"/>
        <w:szCs w:val="20"/>
      </w:rPr>
    </w:lvl>
    <w:lvl w:ilvl="7" w:tentative="0">
      <w:start w:val="1"/>
      <w:numFmt w:val="bullet"/>
      <w:lvlText w:val="▪"/>
      <w:lvlJc w:val="left"/>
      <w:pPr>
        <w:ind w:left="5760" w:hanging="360"/>
      </w:pPr>
      <w:rPr>
        <w:rFonts w:ascii="Noto Sans" w:hAnsi="Noto Sans" w:eastAsia="Noto Sans" w:cs="Noto Sans"/>
        <w:sz w:val="20"/>
        <w:szCs w:val="20"/>
      </w:rPr>
    </w:lvl>
    <w:lvl w:ilvl="8" w:tentative="0">
      <w:start w:val="1"/>
      <w:numFmt w:val="bullet"/>
      <w:lvlText w:val="▪"/>
      <w:lvlJc w:val="left"/>
      <w:pPr>
        <w:ind w:left="6480" w:hanging="360"/>
      </w:pPr>
      <w:rPr>
        <w:rFonts w:ascii="Noto Sans" w:hAnsi="Noto Sans" w:eastAsia="Noto Sans" w:cs="Noto Sans"/>
        <w:sz w:val="20"/>
        <w:szCs w:val="20"/>
      </w:rPr>
    </w:lvl>
  </w:abstractNum>
  <w:abstractNum w:abstractNumId="1">
    <w:nsid w:val="33A32C85"/>
    <w:multiLevelType w:val="multilevel"/>
    <w:tmpl w:val="33A32C85"/>
    <w:lvl w:ilvl="0" w:tentative="0">
      <w:start w:val="24"/>
      <w:numFmt w:val="decimal"/>
      <w:lvlText w:val="%1."/>
      <w:lvlJc w:val="left"/>
      <w:pPr>
        <w:ind w:left="720" w:hanging="360"/>
      </w:pPr>
      <w:rPr>
        <w:rFonts w:hint="default" w:eastAsia="Calibr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99726B8"/>
    <w:multiLevelType w:val="multilevel"/>
    <w:tmpl w:val="399726B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
    <w:nsid w:val="3AB9068A"/>
    <w:multiLevelType w:val="multilevel"/>
    <w:tmpl w:val="3AB9068A"/>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
    <w:nsid w:val="3ED41277"/>
    <w:multiLevelType w:val="multilevel"/>
    <w:tmpl w:val="3ED41277"/>
    <w:lvl w:ilvl="0" w:tentative="0">
      <w:start w:val="1"/>
      <w:numFmt w:val="decimal"/>
      <w:lvlText w:val="%1."/>
      <w:lvlJc w:val="left"/>
      <w:pPr>
        <w:ind w:left="405" w:hanging="405"/>
      </w:pPr>
      <w:rPr>
        <w:rFonts w:hint="default"/>
      </w:rPr>
    </w:lvl>
    <w:lvl w:ilvl="1" w:tentative="0">
      <w:start w:val="1"/>
      <w:numFmt w:val="decimal"/>
      <w:lvlText w:val="%1.%2."/>
      <w:lvlJc w:val="left"/>
      <w:pPr>
        <w:ind w:left="405" w:hanging="40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5">
    <w:nsid w:val="46B71440"/>
    <w:multiLevelType w:val="multilevel"/>
    <w:tmpl w:val="46B71440"/>
    <w:lvl w:ilvl="0" w:tentative="0">
      <w:start w:val="4"/>
      <w:numFmt w:val="decimal"/>
      <w:lvlText w:val="%1."/>
      <w:lvlJc w:val="left"/>
      <w:pPr>
        <w:ind w:left="540" w:hanging="540"/>
      </w:pPr>
      <w:rPr>
        <w:rFonts w:hint="default"/>
      </w:rPr>
    </w:lvl>
    <w:lvl w:ilvl="1" w:tentative="0">
      <w:start w:val="2"/>
      <w:numFmt w:val="decimal"/>
      <w:lvlText w:val="%1.%2."/>
      <w:lvlJc w:val="left"/>
      <w:pPr>
        <w:ind w:left="540" w:hanging="540"/>
      </w:pPr>
      <w:rPr>
        <w:rFonts w:hint="default"/>
      </w:rPr>
    </w:lvl>
    <w:lvl w:ilvl="2" w:tentative="0">
      <w:start w:val="3"/>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6">
    <w:nsid w:val="56012960"/>
    <w:multiLevelType w:val="multilevel"/>
    <w:tmpl w:val="56012960"/>
    <w:lvl w:ilvl="0" w:tentative="0">
      <w:start w:val="1"/>
      <w:numFmt w:val="decimal"/>
      <w:lvlText w:val="%1."/>
      <w:lvlJc w:val="left"/>
      <w:pPr>
        <w:ind w:left="720" w:hanging="36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7">
    <w:nsid w:val="57E52297"/>
    <w:multiLevelType w:val="multilevel"/>
    <w:tmpl w:val="57E52297"/>
    <w:lvl w:ilvl="0" w:tentative="0">
      <w:start w:val="2"/>
      <w:numFmt w:val="bullet"/>
      <w:lvlText w:val="–"/>
      <w:lvlJc w:val="left"/>
      <w:pPr>
        <w:ind w:left="678" w:hanging="360"/>
      </w:pPr>
      <w:rPr>
        <w:rFonts w:hint="default" w:ascii="Times New Roman" w:hAnsi="Times New Roman" w:eastAsia="Times New Roman" w:cs="Times New Roman"/>
      </w:rPr>
    </w:lvl>
    <w:lvl w:ilvl="1" w:tentative="0">
      <w:start w:val="1"/>
      <w:numFmt w:val="bullet"/>
      <w:lvlText w:val="o"/>
      <w:lvlJc w:val="left"/>
      <w:pPr>
        <w:ind w:left="1398" w:hanging="360"/>
      </w:pPr>
      <w:rPr>
        <w:rFonts w:hint="default" w:ascii="Courier New" w:hAnsi="Courier New" w:cs="Courier New"/>
      </w:rPr>
    </w:lvl>
    <w:lvl w:ilvl="2" w:tentative="0">
      <w:start w:val="1"/>
      <w:numFmt w:val="bullet"/>
      <w:lvlText w:val=""/>
      <w:lvlJc w:val="left"/>
      <w:pPr>
        <w:ind w:left="2118" w:hanging="360"/>
      </w:pPr>
      <w:rPr>
        <w:rFonts w:hint="default" w:ascii="Wingdings" w:hAnsi="Wingdings"/>
      </w:rPr>
    </w:lvl>
    <w:lvl w:ilvl="3" w:tentative="0">
      <w:start w:val="1"/>
      <w:numFmt w:val="bullet"/>
      <w:lvlText w:val=""/>
      <w:lvlJc w:val="left"/>
      <w:pPr>
        <w:ind w:left="2838" w:hanging="360"/>
      </w:pPr>
      <w:rPr>
        <w:rFonts w:hint="default" w:ascii="Symbol" w:hAnsi="Symbol"/>
      </w:rPr>
    </w:lvl>
    <w:lvl w:ilvl="4" w:tentative="0">
      <w:start w:val="1"/>
      <w:numFmt w:val="bullet"/>
      <w:lvlText w:val="o"/>
      <w:lvlJc w:val="left"/>
      <w:pPr>
        <w:ind w:left="3558" w:hanging="360"/>
      </w:pPr>
      <w:rPr>
        <w:rFonts w:hint="default" w:ascii="Courier New" w:hAnsi="Courier New" w:cs="Courier New"/>
      </w:rPr>
    </w:lvl>
    <w:lvl w:ilvl="5" w:tentative="0">
      <w:start w:val="1"/>
      <w:numFmt w:val="bullet"/>
      <w:lvlText w:val=""/>
      <w:lvlJc w:val="left"/>
      <w:pPr>
        <w:ind w:left="4278" w:hanging="360"/>
      </w:pPr>
      <w:rPr>
        <w:rFonts w:hint="default" w:ascii="Wingdings" w:hAnsi="Wingdings"/>
      </w:rPr>
    </w:lvl>
    <w:lvl w:ilvl="6" w:tentative="0">
      <w:start w:val="1"/>
      <w:numFmt w:val="bullet"/>
      <w:lvlText w:val=""/>
      <w:lvlJc w:val="left"/>
      <w:pPr>
        <w:ind w:left="4998" w:hanging="360"/>
      </w:pPr>
      <w:rPr>
        <w:rFonts w:hint="default" w:ascii="Symbol" w:hAnsi="Symbol"/>
      </w:rPr>
    </w:lvl>
    <w:lvl w:ilvl="7" w:tentative="0">
      <w:start w:val="1"/>
      <w:numFmt w:val="bullet"/>
      <w:lvlText w:val="o"/>
      <w:lvlJc w:val="left"/>
      <w:pPr>
        <w:ind w:left="5718" w:hanging="360"/>
      </w:pPr>
      <w:rPr>
        <w:rFonts w:hint="default" w:ascii="Courier New" w:hAnsi="Courier New" w:cs="Courier New"/>
      </w:rPr>
    </w:lvl>
    <w:lvl w:ilvl="8" w:tentative="0">
      <w:start w:val="1"/>
      <w:numFmt w:val="bullet"/>
      <w:lvlText w:val=""/>
      <w:lvlJc w:val="left"/>
      <w:pPr>
        <w:ind w:left="6438" w:hanging="360"/>
      </w:pPr>
      <w:rPr>
        <w:rFonts w:hint="default" w:ascii="Wingdings" w:hAnsi="Wingdings"/>
      </w:rPr>
    </w:lvl>
  </w:abstractNum>
  <w:abstractNum w:abstractNumId="8">
    <w:nsid w:val="62D977D6"/>
    <w:multiLevelType w:val="multilevel"/>
    <w:tmpl w:val="62D977D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64CC2E3A"/>
    <w:multiLevelType w:val="multilevel"/>
    <w:tmpl w:val="64CC2E3A"/>
    <w:lvl w:ilvl="0" w:tentative="0">
      <w:start w:val="8"/>
      <w:numFmt w:val="bullet"/>
      <w:lvlText w:val="-"/>
      <w:lvlJc w:val="left"/>
      <w:pPr>
        <w:ind w:left="720" w:hanging="360"/>
      </w:pPr>
      <w:rPr>
        <w:rFonts w:hint="default" w:ascii="Times New Roman" w:hAnsi="Times New Roman" w:eastAsia="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72394585"/>
    <w:multiLevelType w:val="multilevel"/>
    <w:tmpl w:val="72394585"/>
    <w:lvl w:ilvl="0" w:tentative="0">
      <w:start w:val="1"/>
      <w:numFmt w:val="decimal"/>
      <w:lvlText w:val="%1."/>
      <w:lvlJc w:val="left"/>
      <w:pPr>
        <w:ind w:left="360" w:hanging="360"/>
      </w:pPr>
      <w:rPr>
        <w:rFonts w:hint="default" w:eastAsia="Times New Roman"/>
      </w:rPr>
    </w:lvl>
    <w:lvl w:ilvl="1" w:tentative="0">
      <w:start w:val="1"/>
      <w:numFmt w:val="decimal"/>
      <w:lvlText w:val="%1.%2."/>
      <w:lvlJc w:val="left"/>
      <w:pPr>
        <w:ind w:left="1069" w:hanging="360"/>
      </w:pPr>
      <w:rPr>
        <w:rFonts w:hint="default" w:eastAsia="Times New Roman"/>
      </w:rPr>
    </w:lvl>
    <w:lvl w:ilvl="2" w:tentative="0">
      <w:start w:val="1"/>
      <w:numFmt w:val="decimal"/>
      <w:lvlText w:val="%1.%2.%3."/>
      <w:lvlJc w:val="left"/>
      <w:pPr>
        <w:ind w:left="720" w:hanging="720"/>
      </w:pPr>
      <w:rPr>
        <w:rFonts w:hint="default" w:eastAsia="Times New Roman"/>
      </w:rPr>
    </w:lvl>
    <w:lvl w:ilvl="3" w:tentative="0">
      <w:start w:val="1"/>
      <w:numFmt w:val="decimal"/>
      <w:lvlText w:val="%1.%2.%3.%4."/>
      <w:lvlJc w:val="left"/>
      <w:pPr>
        <w:ind w:left="720" w:hanging="720"/>
      </w:pPr>
      <w:rPr>
        <w:rFonts w:hint="default" w:eastAsia="Times New Roman"/>
      </w:rPr>
    </w:lvl>
    <w:lvl w:ilvl="4" w:tentative="0">
      <w:start w:val="1"/>
      <w:numFmt w:val="decimal"/>
      <w:lvlText w:val="%1.%2.%3.%4.%5."/>
      <w:lvlJc w:val="left"/>
      <w:pPr>
        <w:ind w:left="1080" w:hanging="1080"/>
      </w:pPr>
      <w:rPr>
        <w:rFonts w:hint="default" w:eastAsia="Times New Roman"/>
      </w:rPr>
    </w:lvl>
    <w:lvl w:ilvl="5" w:tentative="0">
      <w:start w:val="1"/>
      <w:numFmt w:val="decimal"/>
      <w:lvlText w:val="%1.%2.%3.%4.%5.%6."/>
      <w:lvlJc w:val="left"/>
      <w:pPr>
        <w:ind w:left="1080" w:hanging="1080"/>
      </w:pPr>
      <w:rPr>
        <w:rFonts w:hint="default" w:eastAsia="Times New Roman"/>
      </w:rPr>
    </w:lvl>
    <w:lvl w:ilvl="6" w:tentative="0">
      <w:start w:val="1"/>
      <w:numFmt w:val="decimal"/>
      <w:lvlText w:val="%1.%2.%3.%4.%5.%6.%7."/>
      <w:lvlJc w:val="left"/>
      <w:pPr>
        <w:ind w:left="1440" w:hanging="1440"/>
      </w:pPr>
      <w:rPr>
        <w:rFonts w:hint="default" w:eastAsia="Times New Roman"/>
      </w:rPr>
    </w:lvl>
    <w:lvl w:ilvl="7" w:tentative="0">
      <w:start w:val="1"/>
      <w:numFmt w:val="decimal"/>
      <w:lvlText w:val="%1.%2.%3.%4.%5.%6.%7.%8."/>
      <w:lvlJc w:val="left"/>
      <w:pPr>
        <w:ind w:left="1440" w:hanging="1440"/>
      </w:pPr>
      <w:rPr>
        <w:rFonts w:hint="default" w:eastAsia="Times New Roman"/>
      </w:rPr>
    </w:lvl>
    <w:lvl w:ilvl="8" w:tentative="0">
      <w:start w:val="1"/>
      <w:numFmt w:val="decimal"/>
      <w:lvlText w:val="%1.%2.%3.%4.%5.%6.%7.%8.%9."/>
      <w:lvlJc w:val="left"/>
      <w:pPr>
        <w:ind w:left="1800" w:hanging="1800"/>
      </w:pPr>
      <w:rPr>
        <w:rFonts w:hint="default" w:eastAsia="Times New Roman"/>
      </w:rPr>
    </w:lvl>
  </w:abstractNum>
  <w:abstractNum w:abstractNumId="11">
    <w:nsid w:val="7A710279"/>
    <w:multiLevelType w:val="multilevel"/>
    <w:tmpl w:val="7A710279"/>
    <w:lvl w:ilvl="0" w:tentative="0">
      <w:start w:val="3"/>
      <w:numFmt w:val="decimal"/>
      <w:lvlText w:val="%1."/>
      <w:lvlJc w:val="left"/>
      <w:pPr>
        <w:ind w:left="450" w:hanging="450"/>
      </w:pPr>
      <w:rPr>
        <w:rFonts w:hint="default" w:cs="Times New Roman"/>
      </w:rPr>
    </w:lvl>
    <w:lvl w:ilvl="1" w:tentative="0">
      <w:start w:val="4"/>
      <w:numFmt w:val="decimal"/>
      <w:lvlText w:val="%1.%2."/>
      <w:lvlJc w:val="left"/>
      <w:pPr>
        <w:ind w:left="720" w:hanging="720"/>
      </w:pPr>
      <w:rPr>
        <w:rFonts w:hint="default" w:cs="Times New Roman"/>
      </w:rPr>
    </w:lvl>
    <w:lvl w:ilvl="2" w:tentative="0">
      <w:start w:val="1"/>
      <w:numFmt w:val="decimal"/>
      <w:lvlText w:val="%3."/>
      <w:lvlJc w:val="left"/>
      <w:pPr>
        <w:ind w:left="7667" w:hanging="720"/>
      </w:pPr>
      <w:rPr>
        <w:rFonts w:ascii="Times New Roman" w:hAnsi="Times New Roman" w:eastAsia="Times New Roman" w:cs="Times New Roman"/>
      </w:rPr>
    </w:lvl>
    <w:lvl w:ilvl="3" w:tentative="0">
      <w:start w:val="1"/>
      <w:numFmt w:val="decimal"/>
      <w:lvlText w:val="%1.%2.%3.%4."/>
      <w:lvlJc w:val="left"/>
      <w:pPr>
        <w:ind w:left="1080" w:hanging="108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800" w:hanging="180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12">
    <w:nsid w:val="7F4A1630"/>
    <w:multiLevelType w:val="multilevel"/>
    <w:tmpl w:val="7F4A163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7"/>
  </w:num>
  <w:num w:numId="3">
    <w:abstractNumId w:val="12"/>
  </w:num>
  <w:num w:numId="4">
    <w:abstractNumId w:val="2"/>
  </w:num>
  <w:num w:numId="5">
    <w:abstractNumId w:val="3"/>
  </w:num>
  <w:num w:numId="6">
    <w:abstractNumId w:val="8"/>
  </w:num>
  <w:num w:numId="7">
    <w:abstractNumId w:val="6"/>
  </w:num>
  <w:num w:numId="8">
    <w:abstractNumId w:val="10"/>
  </w:num>
  <w:num w:numId="9">
    <w:abstractNumId w:val="4"/>
  </w:num>
  <w:num w:numId="10">
    <w:abstractNumId w:val="9"/>
  </w:num>
  <w:num w:numId="11">
    <w:abstractNumId w:val="11"/>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DCC"/>
    <w:rsid w:val="0001469B"/>
    <w:rsid w:val="00017F61"/>
    <w:rsid w:val="00020125"/>
    <w:rsid w:val="0002656D"/>
    <w:rsid w:val="0002732D"/>
    <w:rsid w:val="00042AED"/>
    <w:rsid w:val="00055AA1"/>
    <w:rsid w:val="000575E2"/>
    <w:rsid w:val="000805EC"/>
    <w:rsid w:val="000815D1"/>
    <w:rsid w:val="0008399C"/>
    <w:rsid w:val="0009048F"/>
    <w:rsid w:val="000925D5"/>
    <w:rsid w:val="00097778"/>
    <w:rsid w:val="000A2C03"/>
    <w:rsid w:val="000D1196"/>
    <w:rsid w:val="000D6E2E"/>
    <w:rsid w:val="00110170"/>
    <w:rsid w:val="001107B4"/>
    <w:rsid w:val="00116089"/>
    <w:rsid w:val="001315B3"/>
    <w:rsid w:val="00137DAF"/>
    <w:rsid w:val="00146FC3"/>
    <w:rsid w:val="00151C12"/>
    <w:rsid w:val="00153F80"/>
    <w:rsid w:val="00155296"/>
    <w:rsid w:val="00155E5E"/>
    <w:rsid w:val="00160F38"/>
    <w:rsid w:val="0016536F"/>
    <w:rsid w:val="001756C2"/>
    <w:rsid w:val="00190804"/>
    <w:rsid w:val="00193474"/>
    <w:rsid w:val="001B0F6B"/>
    <w:rsid w:val="001F393B"/>
    <w:rsid w:val="00217FE7"/>
    <w:rsid w:val="00221125"/>
    <w:rsid w:val="002315B8"/>
    <w:rsid w:val="00236F5E"/>
    <w:rsid w:val="00245214"/>
    <w:rsid w:val="002604FF"/>
    <w:rsid w:val="00264EA3"/>
    <w:rsid w:val="00265379"/>
    <w:rsid w:val="0027329A"/>
    <w:rsid w:val="002823E8"/>
    <w:rsid w:val="002851DB"/>
    <w:rsid w:val="002C3B6A"/>
    <w:rsid w:val="002D1AFC"/>
    <w:rsid w:val="002F2435"/>
    <w:rsid w:val="00304935"/>
    <w:rsid w:val="003065B7"/>
    <w:rsid w:val="00312548"/>
    <w:rsid w:val="0036049F"/>
    <w:rsid w:val="00362C8F"/>
    <w:rsid w:val="00366A95"/>
    <w:rsid w:val="00373F70"/>
    <w:rsid w:val="00384621"/>
    <w:rsid w:val="00387EDC"/>
    <w:rsid w:val="0040274E"/>
    <w:rsid w:val="0041499E"/>
    <w:rsid w:val="004151AF"/>
    <w:rsid w:val="0045030B"/>
    <w:rsid w:val="00455A4C"/>
    <w:rsid w:val="00462410"/>
    <w:rsid w:val="00474A03"/>
    <w:rsid w:val="0047767D"/>
    <w:rsid w:val="0048077E"/>
    <w:rsid w:val="00486EB0"/>
    <w:rsid w:val="004963B9"/>
    <w:rsid w:val="004B073D"/>
    <w:rsid w:val="004D2A85"/>
    <w:rsid w:val="004D7426"/>
    <w:rsid w:val="005030FF"/>
    <w:rsid w:val="005147E3"/>
    <w:rsid w:val="00514E4A"/>
    <w:rsid w:val="005437E3"/>
    <w:rsid w:val="005647BB"/>
    <w:rsid w:val="00570CA5"/>
    <w:rsid w:val="005744A7"/>
    <w:rsid w:val="005916C8"/>
    <w:rsid w:val="005A1109"/>
    <w:rsid w:val="005B2C18"/>
    <w:rsid w:val="005B44FD"/>
    <w:rsid w:val="005B6459"/>
    <w:rsid w:val="005C06D4"/>
    <w:rsid w:val="005D04D0"/>
    <w:rsid w:val="005D1120"/>
    <w:rsid w:val="005D3B3B"/>
    <w:rsid w:val="005D3FEA"/>
    <w:rsid w:val="00640E19"/>
    <w:rsid w:val="006477D2"/>
    <w:rsid w:val="006514A6"/>
    <w:rsid w:val="0069437E"/>
    <w:rsid w:val="0069706F"/>
    <w:rsid w:val="006A0D0A"/>
    <w:rsid w:val="006A54DF"/>
    <w:rsid w:val="006A7DCC"/>
    <w:rsid w:val="006B0FEC"/>
    <w:rsid w:val="006C3E75"/>
    <w:rsid w:val="006C6751"/>
    <w:rsid w:val="006D1AFF"/>
    <w:rsid w:val="006D6E18"/>
    <w:rsid w:val="007004C3"/>
    <w:rsid w:val="00703590"/>
    <w:rsid w:val="00704AA4"/>
    <w:rsid w:val="0070749D"/>
    <w:rsid w:val="00710C0D"/>
    <w:rsid w:val="00716908"/>
    <w:rsid w:val="00762CB7"/>
    <w:rsid w:val="00770A3C"/>
    <w:rsid w:val="0077436C"/>
    <w:rsid w:val="007929EB"/>
    <w:rsid w:val="007A033F"/>
    <w:rsid w:val="007D5D1D"/>
    <w:rsid w:val="007E05AD"/>
    <w:rsid w:val="007E67B4"/>
    <w:rsid w:val="007F6BB4"/>
    <w:rsid w:val="0084120D"/>
    <w:rsid w:val="008531FA"/>
    <w:rsid w:val="0085457E"/>
    <w:rsid w:val="008638BF"/>
    <w:rsid w:val="00870868"/>
    <w:rsid w:val="0088379F"/>
    <w:rsid w:val="0088532C"/>
    <w:rsid w:val="008B3805"/>
    <w:rsid w:val="008B6E04"/>
    <w:rsid w:val="008C1D69"/>
    <w:rsid w:val="008D1E9B"/>
    <w:rsid w:val="008E3EEF"/>
    <w:rsid w:val="008F047C"/>
    <w:rsid w:val="008F7E22"/>
    <w:rsid w:val="009171BE"/>
    <w:rsid w:val="009208A9"/>
    <w:rsid w:val="00954CED"/>
    <w:rsid w:val="0097280C"/>
    <w:rsid w:val="009733C0"/>
    <w:rsid w:val="009745CE"/>
    <w:rsid w:val="00992C08"/>
    <w:rsid w:val="009B0C60"/>
    <w:rsid w:val="009E7D37"/>
    <w:rsid w:val="009F3EA3"/>
    <w:rsid w:val="00A06626"/>
    <w:rsid w:val="00A31B2C"/>
    <w:rsid w:val="00A3414F"/>
    <w:rsid w:val="00A425F1"/>
    <w:rsid w:val="00A431FE"/>
    <w:rsid w:val="00A43C5C"/>
    <w:rsid w:val="00A71452"/>
    <w:rsid w:val="00A744A6"/>
    <w:rsid w:val="00A8399B"/>
    <w:rsid w:val="00A84F6E"/>
    <w:rsid w:val="00A86CD5"/>
    <w:rsid w:val="00AB48D0"/>
    <w:rsid w:val="00AC0C0D"/>
    <w:rsid w:val="00AC417D"/>
    <w:rsid w:val="00AC7A1B"/>
    <w:rsid w:val="00AD39B9"/>
    <w:rsid w:val="00B00C46"/>
    <w:rsid w:val="00B026DF"/>
    <w:rsid w:val="00B03F8E"/>
    <w:rsid w:val="00B04D41"/>
    <w:rsid w:val="00B25DD6"/>
    <w:rsid w:val="00B25E10"/>
    <w:rsid w:val="00B30046"/>
    <w:rsid w:val="00B3009B"/>
    <w:rsid w:val="00B570FE"/>
    <w:rsid w:val="00B576BF"/>
    <w:rsid w:val="00B612FA"/>
    <w:rsid w:val="00B81C99"/>
    <w:rsid w:val="00B85022"/>
    <w:rsid w:val="00B93C61"/>
    <w:rsid w:val="00BA1494"/>
    <w:rsid w:val="00BB3761"/>
    <w:rsid w:val="00BB4353"/>
    <w:rsid w:val="00BD4F82"/>
    <w:rsid w:val="00BE30BD"/>
    <w:rsid w:val="00BE53DB"/>
    <w:rsid w:val="00C114A3"/>
    <w:rsid w:val="00C13EB4"/>
    <w:rsid w:val="00C144FC"/>
    <w:rsid w:val="00C37A21"/>
    <w:rsid w:val="00C6374C"/>
    <w:rsid w:val="00C65AC4"/>
    <w:rsid w:val="00C66444"/>
    <w:rsid w:val="00C76466"/>
    <w:rsid w:val="00C804D7"/>
    <w:rsid w:val="00C90EEB"/>
    <w:rsid w:val="00C94BA1"/>
    <w:rsid w:val="00CA08C0"/>
    <w:rsid w:val="00CA323D"/>
    <w:rsid w:val="00CA7493"/>
    <w:rsid w:val="00CB158F"/>
    <w:rsid w:val="00CB5D2E"/>
    <w:rsid w:val="00CB794F"/>
    <w:rsid w:val="00CC5213"/>
    <w:rsid w:val="00CD1A02"/>
    <w:rsid w:val="00CD4B88"/>
    <w:rsid w:val="00CE07F5"/>
    <w:rsid w:val="00CF14A6"/>
    <w:rsid w:val="00D14842"/>
    <w:rsid w:val="00D14AEB"/>
    <w:rsid w:val="00D3785A"/>
    <w:rsid w:val="00D607A9"/>
    <w:rsid w:val="00D74499"/>
    <w:rsid w:val="00D74D00"/>
    <w:rsid w:val="00D76BDE"/>
    <w:rsid w:val="00D83DC0"/>
    <w:rsid w:val="00D937D6"/>
    <w:rsid w:val="00DB3266"/>
    <w:rsid w:val="00DC3893"/>
    <w:rsid w:val="00DD13DA"/>
    <w:rsid w:val="00DE0C72"/>
    <w:rsid w:val="00DE67E7"/>
    <w:rsid w:val="00DF2C21"/>
    <w:rsid w:val="00DF3CA8"/>
    <w:rsid w:val="00E07777"/>
    <w:rsid w:val="00E41340"/>
    <w:rsid w:val="00E56185"/>
    <w:rsid w:val="00E7270D"/>
    <w:rsid w:val="00E732C0"/>
    <w:rsid w:val="00E91165"/>
    <w:rsid w:val="00E91F7A"/>
    <w:rsid w:val="00EA12E4"/>
    <w:rsid w:val="00EA6DCD"/>
    <w:rsid w:val="00EB24B3"/>
    <w:rsid w:val="00EB2BA4"/>
    <w:rsid w:val="00EB5664"/>
    <w:rsid w:val="00EB5872"/>
    <w:rsid w:val="00ED0A45"/>
    <w:rsid w:val="00ED2B81"/>
    <w:rsid w:val="00EE6CDB"/>
    <w:rsid w:val="00EF3E9C"/>
    <w:rsid w:val="00EF4ED0"/>
    <w:rsid w:val="00F124C0"/>
    <w:rsid w:val="00F5035D"/>
    <w:rsid w:val="00F51000"/>
    <w:rsid w:val="00F51B74"/>
    <w:rsid w:val="00F66B46"/>
    <w:rsid w:val="00F7237D"/>
    <w:rsid w:val="00F74BCF"/>
    <w:rsid w:val="00F847C7"/>
    <w:rsid w:val="00F94AA4"/>
    <w:rsid w:val="00FE5A99"/>
    <w:rsid w:val="00FF673A"/>
    <w:rsid w:val="00FF7AEF"/>
    <w:rsid w:val="0F47766D"/>
    <w:rsid w:val="1B8C6D21"/>
    <w:rsid w:val="36462E34"/>
    <w:rsid w:val="375006E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qFormat="1"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uk-UA" w:eastAsia="ru-RU" w:bidi="ar-SA"/>
    </w:rPr>
  </w:style>
  <w:style w:type="paragraph" w:styleId="2">
    <w:name w:val="heading 1"/>
    <w:basedOn w:val="1"/>
    <w:next w:val="1"/>
    <w:uiPriority w:val="0"/>
    <w:pPr>
      <w:keepNext/>
      <w:keepLines/>
      <w:spacing w:before="480" w:after="120"/>
      <w:outlineLvl w:val="0"/>
    </w:pPr>
    <w:rPr>
      <w:b/>
      <w:sz w:val="48"/>
      <w:szCs w:val="48"/>
    </w:rPr>
  </w:style>
  <w:style w:type="paragraph" w:styleId="3">
    <w:name w:val="heading 2"/>
    <w:basedOn w:val="1"/>
    <w:next w:val="1"/>
    <w:uiPriority w:val="0"/>
    <w:pPr>
      <w:keepNext/>
      <w:keepLines/>
      <w:spacing w:before="360" w:after="80"/>
      <w:outlineLvl w:val="1"/>
    </w:pPr>
    <w:rPr>
      <w:b/>
      <w:sz w:val="36"/>
      <w:szCs w:val="36"/>
    </w:rPr>
  </w:style>
  <w:style w:type="paragraph" w:styleId="4">
    <w:name w:val="heading 3"/>
    <w:basedOn w:val="1"/>
    <w:next w:val="1"/>
    <w:uiPriority w:val="0"/>
    <w:pPr>
      <w:keepNext/>
      <w:keepLines/>
      <w:spacing w:before="280" w:after="80"/>
      <w:outlineLvl w:val="2"/>
    </w:pPr>
    <w:rPr>
      <w:b/>
      <w:sz w:val="28"/>
      <w:szCs w:val="28"/>
    </w:rPr>
  </w:style>
  <w:style w:type="paragraph" w:styleId="5">
    <w:name w:val="heading 4"/>
    <w:basedOn w:val="1"/>
    <w:next w:val="1"/>
    <w:uiPriority w:val="0"/>
    <w:pPr>
      <w:keepNext/>
      <w:keepLines/>
      <w:spacing w:before="240" w:after="40"/>
      <w:outlineLvl w:val="3"/>
    </w:pPr>
    <w:rPr>
      <w:b/>
      <w:sz w:val="24"/>
      <w:szCs w:val="24"/>
    </w:rPr>
  </w:style>
  <w:style w:type="paragraph" w:styleId="6">
    <w:name w:val="heading 5"/>
    <w:basedOn w:val="1"/>
    <w:next w:val="1"/>
    <w:qFormat/>
    <w:uiPriority w:val="0"/>
    <w:pPr>
      <w:keepNext/>
      <w:keepLines/>
      <w:spacing w:before="220" w:after="40"/>
      <w:outlineLvl w:val="4"/>
    </w:pPr>
    <w:rPr>
      <w:b/>
    </w:rPr>
  </w:style>
  <w:style w:type="paragraph" w:styleId="7">
    <w:name w:val="heading 6"/>
    <w:basedOn w:val="1"/>
    <w:next w:val="1"/>
    <w:uiPriority w:val="0"/>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Hyperlink"/>
    <w:basedOn w:val="8"/>
    <w:unhideWhenUsed/>
    <w:qFormat/>
    <w:uiPriority w:val="99"/>
    <w:rPr>
      <w:color w:val="0563C1" w:themeColor="hyperlink"/>
      <w:u w:val="single"/>
      <w14:textFill>
        <w14:solidFill>
          <w14:schemeClr w14:val="hlink"/>
        </w14:solidFill>
      </w14:textFill>
    </w:rPr>
  </w:style>
  <w:style w:type="character" w:styleId="11">
    <w:name w:val="Strong"/>
    <w:qFormat/>
    <w:uiPriority w:val="22"/>
    <w:rPr>
      <w:b/>
      <w:bCs/>
    </w:rPr>
  </w:style>
  <w:style w:type="paragraph" w:styleId="12">
    <w:name w:val="Balloon Text"/>
    <w:basedOn w:val="1"/>
    <w:link w:val="22"/>
    <w:semiHidden/>
    <w:unhideWhenUsed/>
    <w:uiPriority w:val="99"/>
    <w:pPr>
      <w:spacing w:after="0" w:line="240" w:lineRule="auto"/>
    </w:pPr>
    <w:rPr>
      <w:rFonts w:ascii="Segoe UI" w:hAnsi="Segoe UI" w:cs="Segoe UI"/>
      <w:sz w:val="18"/>
      <w:szCs w:val="18"/>
    </w:rPr>
  </w:style>
  <w:style w:type="paragraph" w:styleId="13">
    <w:name w:val="Plain Text"/>
    <w:basedOn w:val="1"/>
    <w:link w:val="35"/>
    <w:uiPriority w:val="0"/>
    <w:rPr>
      <w:rFonts w:ascii="Courier New" w:hAnsi="Courier New" w:eastAsia="Times New Roman" w:cs="Times New Roman"/>
      <w:sz w:val="20"/>
      <w:szCs w:val="20"/>
      <w:lang w:val="ru-RU"/>
    </w:rPr>
  </w:style>
  <w:style w:type="paragraph" w:styleId="14">
    <w:name w:val="Title"/>
    <w:basedOn w:val="1"/>
    <w:next w:val="1"/>
    <w:link w:val="30"/>
    <w:qFormat/>
    <w:uiPriority w:val="0"/>
    <w:pPr>
      <w:keepNext/>
      <w:keepLines/>
      <w:spacing w:before="480" w:after="120"/>
    </w:pPr>
    <w:rPr>
      <w:b/>
      <w:sz w:val="72"/>
      <w:szCs w:val="72"/>
    </w:rPr>
  </w:style>
  <w:style w:type="paragraph" w:styleId="15">
    <w:name w:val="Normal (Web)"/>
    <w:basedOn w:val="1"/>
    <w:link w:val="31"/>
    <w:qFormat/>
    <w:uiPriority w:val="99"/>
    <w:pPr>
      <w:spacing w:before="100" w:beforeAutospacing="1" w:after="100" w:afterAutospacing="1" w:line="240" w:lineRule="auto"/>
    </w:pPr>
    <w:rPr>
      <w:rFonts w:ascii="Times New Roman" w:hAnsi="Times New Roman" w:eastAsia="Times New Roman" w:cs="Times New Roman"/>
      <w:sz w:val="24"/>
      <w:szCs w:val="24"/>
      <w:lang w:eastAsia="uk-UA"/>
    </w:rPr>
  </w:style>
  <w:style w:type="paragraph" w:styleId="16">
    <w:name w:val="Subtitle"/>
    <w:basedOn w:val="1"/>
    <w:next w:val="1"/>
    <w:uiPriority w:val="0"/>
    <w:pPr>
      <w:keepNext/>
      <w:keepLines/>
      <w:pBdr>
        <w:top w:val="none" w:color="auto" w:sz="0" w:space="0"/>
        <w:left w:val="none" w:color="auto" w:sz="0" w:space="0"/>
        <w:bottom w:val="none" w:color="auto" w:sz="0" w:space="0"/>
        <w:right w:val="none" w:color="auto" w:sz="0" w:space="0"/>
        <w:between w:val="none" w:color="auto" w:sz="0" w:space="0"/>
      </w:pBdr>
      <w:spacing w:before="360" w:after="80"/>
    </w:pPr>
    <w:rPr>
      <w:rFonts w:ascii="Georgia" w:hAnsi="Georgia" w:eastAsia="Georgia" w:cs="Georgia"/>
      <w:i/>
      <w:color w:val="666666"/>
      <w:sz w:val="48"/>
      <w:szCs w:val="48"/>
    </w:rPr>
  </w:style>
  <w:style w:type="paragraph" w:styleId="17">
    <w:name w:val="HTML Preformatted"/>
    <w:basedOn w:val="1"/>
    <w:link w:val="29"/>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color w:val="000000"/>
      <w:sz w:val="14"/>
      <w:szCs w:val="14"/>
      <w:lang w:eastAsia="ar-SA"/>
    </w:rPr>
  </w:style>
  <w:style w:type="table" w:styleId="18">
    <w:name w:val="Table Grid"/>
    <w:basedOn w:val="9"/>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
    <w:name w:val="Table Normal"/>
    <w:uiPriority w:val="0"/>
    <w:tblPr>
      <w:tblCellMar>
        <w:top w:w="0" w:type="dxa"/>
        <w:left w:w="0" w:type="dxa"/>
        <w:bottom w:w="0" w:type="dxa"/>
        <w:right w:w="0" w:type="dxa"/>
      </w:tblCellMar>
    </w:tblPr>
  </w:style>
  <w:style w:type="paragraph" w:styleId="20">
    <w:name w:val="List Paragraph"/>
    <w:basedOn w:val="1"/>
    <w:link w:val="28"/>
    <w:qFormat/>
    <w:uiPriority w:val="34"/>
    <w:pPr>
      <w:ind w:left="720"/>
      <w:contextualSpacing/>
    </w:pPr>
  </w:style>
  <w:style w:type="character" w:customStyle="1" w:styleId="21">
    <w:name w:val="Неразрешенное упоминание1"/>
    <w:basedOn w:val="8"/>
    <w:semiHidden/>
    <w:unhideWhenUsed/>
    <w:qFormat/>
    <w:uiPriority w:val="99"/>
    <w:rPr>
      <w:color w:val="605E5C"/>
      <w:shd w:val="clear" w:color="auto" w:fill="E1DFDD"/>
    </w:rPr>
  </w:style>
  <w:style w:type="character" w:customStyle="1" w:styleId="22">
    <w:name w:val="Текст выноски Знак"/>
    <w:basedOn w:val="8"/>
    <w:link w:val="12"/>
    <w:semiHidden/>
    <w:qFormat/>
    <w:uiPriority w:val="99"/>
    <w:rPr>
      <w:rFonts w:ascii="Segoe UI" w:hAnsi="Segoe UI" w:cs="Segoe UI"/>
      <w:sz w:val="18"/>
      <w:szCs w:val="18"/>
    </w:rPr>
  </w:style>
  <w:style w:type="character" w:customStyle="1" w:styleId="23">
    <w:name w:val="qowt-font2-timesnewroman"/>
    <w:qFormat/>
    <w:uiPriority w:val="99"/>
    <w:rPr>
      <w:rFonts w:cs="Times New Roman"/>
    </w:rPr>
  </w:style>
  <w:style w:type="paragraph" w:customStyle="1" w:styleId="24">
    <w:name w:val="tj"/>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5">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6">
    <w:name w:val="_Style 23"/>
    <w:basedOn w:val="19"/>
    <w:qFormat/>
    <w:uiPriority w:val="0"/>
    <w:pPr>
      <w:spacing w:after="0" w:line="240" w:lineRule="auto"/>
    </w:pPr>
    <w:tblPr>
      <w:tblCellMar>
        <w:left w:w="108" w:type="dxa"/>
        <w:right w:w="108" w:type="dxa"/>
      </w:tblCellMar>
    </w:tblPr>
  </w:style>
  <w:style w:type="table" w:customStyle="1" w:styleId="27">
    <w:name w:val="_Style 24"/>
    <w:basedOn w:val="19"/>
    <w:qFormat/>
    <w:uiPriority w:val="0"/>
    <w:pPr>
      <w:spacing w:after="0" w:line="240" w:lineRule="auto"/>
    </w:pPr>
    <w:tblPr>
      <w:tblCellMar>
        <w:left w:w="108" w:type="dxa"/>
        <w:right w:w="108" w:type="dxa"/>
      </w:tblCellMar>
    </w:tblPr>
  </w:style>
  <w:style w:type="character" w:customStyle="1" w:styleId="28">
    <w:name w:val="Абзац списка Знак"/>
    <w:link w:val="20"/>
    <w:qFormat/>
    <w:locked/>
    <w:uiPriority w:val="34"/>
  </w:style>
  <w:style w:type="character" w:customStyle="1" w:styleId="29">
    <w:name w:val="Стандартный HTML Знак"/>
    <w:basedOn w:val="8"/>
    <w:link w:val="17"/>
    <w:qFormat/>
    <w:uiPriority w:val="99"/>
    <w:rPr>
      <w:rFonts w:ascii="Courier New" w:hAnsi="Courier New" w:cs="Courier New"/>
      <w:color w:val="000000"/>
      <w:sz w:val="14"/>
      <w:szCs w:val="14"/>
      <w:lang w:eastAsia="ar-SA"/>
    </w:rPr>
  </w:style>
  <w:style w:type="character" w:customStyle="1" w:styleId="30">
    <w:name w:val="Заголовок Знак"/>
    <w:link w:val="14"/>
    <w:qFormat/>
    <w:uiPriority w:val="0"/>
    <w:rPr>
      <w:b/>
      <w:sz w:val="72"/>
      <w:szCs w:val="72"/>
    </w:rPr>
  </w:style>
  <w:style w:type="character" w:customStyle="1" w:styleId="31">
    <w:name w:val="Обычный (Интернет) Знак"/>
    <w:link w:val="15"/>
    <w:qFormat/>
    <w:locked/>
    <w:uiPriority w:val="99"/>
    <w:rPr>
      <w:rFonts w:ascii="Times New Roman" w:hAnsi="Times New Roman" w:eastAsia="Times New Roman" w:cs="Times New Roman"/>
      <w:sz w:val="24"/>
      <w:szCs w:val="24"/>
      <w:lang w:eastAsia="uk-UA"/>
    </w:rPr>
  </w:style>
  <w:style w:type="paragraph" w:customStyle="1" w:styleId="32">
    <w:name w:val="Без інтервалів11"/>
    <w:qFormat/>
    <w:uiPriority w:val="0"/>
    <w:pPr>
      <w:spacing w:after="0" w:line="240" w:lineRule="auto"/>
    </w:pPr>
    <w:rPr>
      <w:rFonts w:ascii="Calibri" w:hAnsi="Calibri" w:eastAsia="Calibri" w:cs="Calibri"/>
      <w:sz w:val="22"/>
      <w:szCs w:val="22"/>
      <w:lang w:val="ru-RU" w:eastAsia="en-US" w:bidi="ar-SA"/>
    </w:rPr>
  </w:style>
  <w:style w:type="paragraph" w:customStyle="1" w:styleId="33">
    <w:name w:val="Без інтервалів12"/>
    <w:qFormat/>
    <w:uiPriority w:val="0"/>
    <w:pPr>
      <w:spacing w:after="0" w:line="240" w:lineRule="auto"/>
    </w:pPr>
    <w:rPr>
      <w:rFonts w:ascii="Calibri" w:hAnsi="Calibri" w:eastAsia="Calibri" w:cs="Calibri"/>
      <w:sz w:val="22"/>
      <w:szCs w:val="22"/>
      <w:lang w:val="ru-RU" w:eastAsia="en-US" w:bidi="ar-SA"/>
    </w:rPr>
  </w:style>
  <w:style w:type="paragraph" w:customStyle="1" w:styleId="34">
    <w:name w:val="Default"/>
    <w:qForma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ru-RU" w:eastAsia="ru-RU" w:bidi="ar-SA"/>
    </w:rPr>
  </w:style>
  <w:style w:type="character" w:customStyle="1" w:styleId="35">
    <w:name w:val="Текст Знак"/>
    <w:basedOn w:val="8"/>
    <w:link w:val="13"/>
    <w:qFormat/>
    <w:uiPriority w:val="0"/>
    <w:rPr>
      <w:rFonts w:ascii="Courier New" w:hAnsi="Courier New" w:eastAsia="Times New Roman" w:cs="Times New Roman"/>
      <w:sz w:val="20"/>
      <w:szCs w:val="20"/>
      <w:lang w:val="ru-RU"/>
    </w:rPr>
  </w:style>
  <w:style w:type="paragraph" w:styleId="36">
    <w:name w:val="No Spacing"/>
    <w:link w:val="38"/>
    <w:qFormat/>
    <w:uiPriority w:val="0"/>
    <w:pPr>
      <w:spacing w:after="0" w:line="240" w:lineRule="auto"/>
    </w:pPr>
    <w:rPr>
      <w:rFonts w:ascii="Calibri" w:hAnsi="Calibri" w:eastAsia="Calibri" w:cs="Calibri"/>
      <w:sz w:val="22"/>
      <w:szCs w:val="22"/>
      <w:lang w:val="uk-UA" w:eastAsia="ru-RU" w:bidi="ar-SA"/>
    </w:rPr>
  </w:style>
  <w:style w:type="character" w:customStyle="1" w:styleId="37">
    <w:name w:val="Subtle Emphasis"/>
    <w:basedOn w:val="8"/>
    <w:qFormat/>
    <w:uiPriority w:val="19"/>
    <w:rPr>
      <w:i/>
      <w:iCs/>
      <w:color w:val="404040" w:themeColor="text1" w:themeTint="BF"/>
      <w14:textFill>
        <w14:solidFill>
          <w14:schemeClr w14:val="tx1">
            <w14:lumMod w14:val="75000"/>
            <w14:lumOff w14:val="25000"/>
          </w14:schemeClr>
        </w14:solidFill>
      </w14:textFill>
    </w:rPr>
  </w:style>
  <w:style w:type="character" w:customStyle="1" w:styleId="38">
    <w:name w:val="Без интервала Знак"/>
    <w:basedOn w:val="8"/>
    <w:link w:val="36"/>
    <w:qFormat/>
    <w:uiPriority w:val="99"/>
  </w:style>
  <w:style w:type="paragraph" w:customStyle="1" w:styleId="39">
    <w:name w:val="_Style 39"/>
    <w:basedOn w:val="1"/>
    <w:next w:val="14"/>
    <w:link w:val="40"/>
    <w:qFormat/>
    <w:uiPriority w:val="0"/>
    <w:pPr>
      <w:widowControl w:val="0"/>
      <w:spacing w:after="0" w:line="240" w:lineRule="auto"/>
      <w:ind w:left="320"/>
      <w:jc w:val="center"/>
    </w:pPr>
    <w:rPr>
      <w:rFonts w:ascii="Arial" w:hAnsi="Arial"/>
      <w:b/>
      <w:snapToGrid w:val="0"/>
      <w:sz w:val="18"/>
      <w:lang w:eastAsia="en-US"/>
    </w:rPr>
  </w:style>
  <w:style w:type="character" w:customStyle="1" w:styleId="40">
    <w:name w:val="Название Знак"/>
    <w:link w:val="39"/>
    <w:qFormat/>
    <w:uiPriority w:val="0"/>
    <w:rPr>
      <w:rFonts w:ascii="Arial" w:hAnsi="Arial"/>
      <w:b/>
      <w:snapToGrid w:val="0"/>
      <w:sz w:val="18"/>
      <w:lang w:val="uk-UA" w:eastAsia="en-US"/>
    </w:rPr>
  </w:style>
  <w:style w:type="character" w:customStyle="1" w:styleId="41">
    <w:name w:val="grame"/>
    <w:qFormat/>
    <w:uiPriority w:val="0"/>
  </w:style>
  <w:style w:type="character" w:customStyle="1" w:styleId="42">
    <w:name w:val="bx-messenger-message"/>
    <w:basedOn w:val="8"/>
    <w:qFormat/>
    <w:uiPriority w:val="0"/>
  </w:style>
  <w:style w:type="character" w:customStyle="1" w:styleId="43">
    <w:name w:val="bx-messenger-content-item-like"/>
    <w:basedOn w:val="8"/>
    <w:qFormat/>
    <w:uiPriority w:val="0"/>
  </w:style>
  <w:style w:type="character" w:customStyle="1" w:styleId="44">
    <w:name w:val="bx-messenger-content-like-button"/>
    <w:basedOn w:val="8"/>
    <w:qFormat/>
    <w:uiPriority w:val="0"/>
  </w:style>
  <w:style w:type="character" w:customStyle="1" w:styleId="45">
    <w:name w:val="bx-messenger-content-item-date"/>
    <w:basedOn w:val="8"/>
    <w:qFormat/>
    <w:uiPriority w:val="0"/>
  </w:style>
  <w:style w:type="character" w:customStyle="1" w:styleId="46">
    <w:name w:val="bx-messenger-ajax"/>
    <w:basedOn w:val="8"/>
    <w:qFormat/>
    <w:uiPriority w:val="0"/>
  </w:style>
  <w:style w:type="paragraph" w:customStyle="1" w:styleId="47">
    <w:name w:val="Знак"/>
    <w:basedOn w:val="1"/>
    <w:link w:val="48"/>
    <w:qFormat/>
    <w:uiPriority w:val="0"/>
    <w:pPr>
      <w:spacing w:after="0" w:line="240" w:lineRule="auto"/>
    </w:pPr>
    <w:rPr>
      <w:rFonts w:ascii="Verdana" w:hAnsi="Verdana" w:cs="Times New Roman"/>
      <w:sz w:val="20"/>
      <w:szCs w:val="20"/>
      <w:lang w:val="en-US" w:eastAsia="zh-CN"/>
    </w:rPr>
  </w:style>
  <w:style w:type="character" w:customStyle="1" w:styleId="48">
    <w:name w:val="Основной шрифт абзаца1"/>
    <w:link w:val="47"/>
    <w:qFormat/>
    <w:locked/>
    <w:uiPriority w:val="0"/>
    <w:rPr>
      <w:rFonts w:ascii="Verdana" w:hAnsi="Verdana" w:cs="Times New Roman"/>
      <w:sz w:val="20"/>
      <w:szCs w:val="20"/>
      <w:lang w:val="en-US" w:eastAsia="zh-CN"/>
    </w:rPr>
  </w:style>
  <w:style w:type="paragraph" w:customStyle="1" w:styleId="49">
    <w:name w:val="Обычный5"/>
    <w:qFormat/>
    <w:uiPriority w:val="0"/>
    <w:pPr>
      <w:spacing w:after="0" w:line="240" w:lineRule="auto"/>
    </w:pPr>
    <w:rPr>
      <w:rFonts w:ascii="Calibri" w:hAnsi="Calibri" w:eastAsia="Calibri" w:cs="Calibri"/>
      <w:sz w:val="20"/>
      <w:szCs w:val="20"/>
      <w:lang w:val="uk-UA" w:eastAsia="uk-UA" w:bidi="ar-SA"/>
    </w:rPr>
  </w:style>
  <w:style w:type="paragraph" w:customStyle="1" w:styleId="50">
    <w:name w:val="Обычный1"/>
    <w:qFormat/>
    <w:uiPriority w:val="0"/>
    <w:pPr>
      <w:widowControl w:val="0"/>
      <w:snapToGrid w:val="0"/>
      <w:spacing w:after="0" w:line="240" w:lineRule="auto"/>
    </w:pPr>
    <w:rPr>
      <w:rFonts w:ascii="Times New Roman" w:hAnsi="Times New Roman" w:eastAsia="Calibri" w:cs="Times New Roman"/>
      <w:sz w:val="20"/>
      <w:szCs w:val="20"/>
      <w:lang w:val="ru-RU" w:eastAsia="ru-RU" w:bidi="ar-SA"/>
    </w:rPr>
  </w:style>
  <w:style w:type="character" w:customStyle="1" w:styleId="51">
    <w:name w:val="Основний текст + Напівжирний"/>
    <w:uiPriority w:val="0"/>
    <w:rPr>
      <w:rFonts w:hint="default" w:ascii="Times New Roman" w:hAnsi="Times New Roman" w:eastAsia="Times New Roman" w:cs="Times New Roman"/>
      <w:b/>
      <w:bCs/>
      <w:i/>
      <w:iCs/>
      <w:color w:val="000000"/>
      <w:spacing w:val="0"/>
      <w:w w:val="100"/>
      <w:position w:val="0"/>
      <w:sz w:val="24"/>
      <w:szCs w:val="24"/>
      <w:u w:val="none"/>
      <w:lang w:val="uk-UA"/>
    </w:rPr>
  </w:style>
  <w:style w:type="paragraph" w:customStyle="1" w:styleId="52">
    <w:name w:val="Без интервала1"/>
    <w:link w:val="53"/>
    <w:qFormat/>
    <w:uiPriority w:val="0"/>
    <w:pPr>
      <w:spacing w:after="0" w:line="240" w:lineRule="auto"/>
    </w:pPr>
    <w:rPr>
      <w:rFonts w:ascii="Calibri" w:hAnsi="Calibri" w:eastAsia="Times New Roman" w:cs="Times New Roman"/>
      <w:sz w:val="20"/>
      <w:szCs w:val="20"/>
      <w:lang w:val="uk-UA" w:eastAsia="ru-RU" w:bidi="ar-SA"/>
    </w:rPr>
  </w:style>
  <w:style w:type="character" w:customStyle="1" w:styleId="53">
    <w:name w:val="No Spacing Char1"/>
    <w:link w:val="52"/>
    <w:locked/>
    <w:uiPriority w:val="0"/>
    <w:rPr>
      <w:rFonts w:eastAsia="Times New Roman" w:cs="Times New Roman"/>
      <w:sz w:val="20"/>
      <w:szCs w:val="20"/>
    </w:rPr>
  </w:style>
  <w:style w:type="paragraph" w:customStyle="1" w:styleId="54">
    <w:name w:val="Абзац списка2"/>
    <w:basedOn w:val="1"/>
    <w:uiPriority w:val="0"/>
    <w:pPr>
      <w:ind w:left="720"/>
    </w:pPr>
    <w:rPr>
      <w:rFonts w:eastAsia="Times New Roman"/>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iJCYC2fqJaIg+jf297bqABy6fzBvGcE/sSc20WH+lQVZ6UqEnLBoU0gNHDL5z1CCw+LHn9hI/iWSqZeS+q/MnA2TsMIrgRUEJL0OiPltvilZt3ToyBGtA2x8bBPjMRweji67tVv/nsC5WgPduNPbE8uXfpnqMuH9wkyGFJmHhVAz/hSFnxThg46D0xb+Id6CAeG7SGTbMjyRYXaurC/I5+YKPy/B7UgK9dJ4s20wCpBDPeMMH0wQcyRUwdoCHOqz3wKMsa59obGqCjJQ42KwO1QDVpWG7w7eJ49/11Fg+n37HI0f0ejL9nTSBFjtVzzR8dOI7SaW92gako9vH9rKb5kTdJneXZcwZu17omc0cBtW/P7SMzGYzAw61sYfT3CmWecvKYq0lwUd9GklEN5w7mv3MVV+QvewD7G/pP+sKJxg/+ofnJ9gT297Wwwsn5Wbiajati+KOgNA/CuMuVVMgWtavMfe86LLzcbH/aqfXa65JXGyDK9sEljU5cTduuKn7EojP1v9PtStCHGAf3vVMe8PRVFlSLrev0ZHelyE65qoYMav7VGTvXbl9vMeRxKU0rwV7Nl0o89PCx1m8e2QlzuxpBtpVbrYWkQC9MJZBNnoi5xxMvKTFmDyjqKnaSnY6sWRhoFqmDP9ZQER9Qy0UWXySYJr1mQ7G9v+Mg0UOigovUsLjzOSjb2BKS6exWegp146oRSzas3bTNthQCsizw1+aofqW37e3umuJ252V6v517gf7O9fhtxhViO4DtXAg9kzU03mDfTU30Lr56FPVNbG3knVs4YCOMGDMlRkRpSW5/pMdXMtA6/YZNAM+198/PIgQPMf/piLJKyaim8P/6tuBBnuJgrPOK1bvDtw1I/tiuBDAFG1vd8Jf8cI7GoC5jyTWoePHpUAXoARzQPE6dU8w94BZUuyJarEYqrv2R/+c5GljVfLh4PFFq6Jz0TdeGYWCWOPShWtAqN0cxkb2Xx7JGQihzNwoAQ6EyK90vDc8PUkfnBqriWiibsNxXvbHoAwke5s9rT7Fqqv20E0NWPyPnEN7swZxQdbQRd3vf+QSxTH4XSUin6FCVhZVel0XdGQS/emg8+IFyPUEbeTm5BdYdD9Kh21eOhkmTD9/+1TJLsoseSaGRZTWF2lDNznrmfP48dUEX8bMZC350PSSA4S3OI1YpvKtx/lFfYpJRGIc1Hu0gS6EF/7fJxqCr1XjlJdPz1CVFvranLIOZpVla/6dvtjy7gmtEKkWTR6pq8lFyLbydAXHSfkIzU5nlTxdk2M3Ivry/45NZDDP7ewb0aPfJo1sXn0WGJbmHzMxfeKAqH7AyFnNR4RZalJvua+R2RKBHnBQLRI7fklEBKU6WguyT5HLo/QOXflnkg0wiEKaWr4R16zIfPxoBggq3TS7w2EYbk/bbmWhmrGR8YtS6vd6k7v0rv8bGoGwpEuh4na0CMdTEgMBESV06NH2be1kOwyCBkuocXKFrmKkIW+6FpeFS9FaQbr7GYZpjvaaQ+3Ytipo0VaDLzweVt8fNrBReRK4e/mBAM5YoX++Ac33oXl47cd6eCANsoMdTubZ2CLLWVM7AHRMQWncJtpL+MVCa/oRCD8reMOqMQFkjbBprmgr9TceUMRiAneOWykbPpWF478We7ib3tEHqck/iv1zYLvKRMAOlpRFYdvqKu61H0oQsHXuIXPxbXF5Dm8aKhiBXeFzUVKIkynSOzaijLdp5S5FKZlij97HRipnK2q1eEK1IXRI34Jmn7M9Kq8zajKVIl5m+e7g7CzJSz5qWoXCNSdp8/1CuPmjpk5fMUQXSSskhhoqaC9lR8IrERx4b/TvrxGtWFk9yZAcv6IS876CoDCS0FfKpwq0fQ5SSYK/eQHn4eei9w71cJt1+oK+aEuoh44UHvsn0qx9jImiOuHtokZfgyoYcPya+WN+ZkY+X0jteMukRV3cs7gmLBWRTohcr3wg2KyFEOEZGiD66iEh1OzgcWrzLZlPYyadxyKY0+MwL7qv9dG1KzYGABzIriBNX/SpeHg9DEmO+Z2nZrmn9p0Pjv7n2/wZE8jg0dWziuceaUXGrtsrXs7rfIumcaue9ddNEH6ItBdPTiVdWRpMrofVwiYLRiC1VleL8Y4Ts+uMwmRx/TVRa6z3uqUGRmajq8PQXMGWtI0k4/lQeJjsVIvdVhmnQPCAfve/vzY7v8Ql6L16mu0muzmmcsTviFOdtAytCW60/BaAmvWW5IexZzo3z2LRf9cR8BrFjGWGitkUJmYcZU8SZcxR2e2njnkqsGHxNBzNuvKXMlyqsfZHI7pWlEiBYo+FKYKnc/PhV8LTCZTCtCTdHbVJlxjVcZKdAwwjm0PBPm8pkc7ETLzNTAgTG+F0gs4X2P9EcnZelsiaARa5h0tDLozl5Ng3Wid1r8LRKG8o60nJIxjRpMcL02dZ9WfCkuQXAIUqaWII7nEmCrn+/i/uESpPceEd+B6goTeABeQuklH+ZV9+sQ2B3L2UX7yfLOpM9BHZzeLJiUzXDyO1/aUo8TRQmjxwn72RLkt1AcrGAjbHjcN9ZRSe6P+eGQZ7YotwPrmqQ47Fv3HN17j8mXubhiMb9m8+yaDjxQNDqzP6z1d0RLzj24Mcgo8l6lnmHhcbLIXUdAYWa0OEpHHMXGaeEpKBIt2T+E9TojpqrVlaZC+e7Kwumiqad2bA4dwCFvvgnMkS31cD8r5jYY27UDlKjZKF7m6L/h2K2GPWJ7bMkiKTDgqyerSm+IOkrFLONcY4qiYnfxtZNklK98ISJUmExsqVL+m6pDSs1EQF+F/GgF5/NnFuwaZE7GD5/KN9m+e4WxB3yHRWHBqG0yVgx0GBt423e6DagmdfED/NExT2XhVUoakbB79UjIJEpNslJVtYnUIJWpwUC9M53ObuzaZisYbic691+Hcnj/ZmTdjbIwZHrHyJ0/RdNQJi0EhAbEVqxzRqx706regrlpEkeyViT7Inbqd/ju10vlfdEtHMRoLdsCzEG8IEzqfJOXZK1/bOoDndHZzBOKCh6L4afQjlplNiuAUjCbMs3zzLwCBgOnnElkoFAuFLrzshhPNld3zeatSV+LMplNo8j6daemWgtT8ISd9ipD+vG+cVJvVY7MR1rCdnC2ZmXfpFId2EpDDW/7CvqjXmRdTGlbQ9SCUC8cDz4WgilUXeniVM8ySGu6xTJMihD+MSrZdOzbDLHeOvJHtCUMzB0kCASSrmI75vUoEzdMHd9+fXPEX1Q/QAlTlN+2TpOrdO24HNbf651GNUi9SvuNH9gLbs5IjepvsZO0j0cjz/fgPkAlVHbKixI3by1r1T+Gg8OTPqjhJJizyHciN/mU5qY81g1PcPHc4JV8QhUl/NgPmyTwW5LLYfjgAvYXwq82X6XJlBGUyW/s/W92/Y/w3WoauWmFNwKCuJS5EKhy8h5/7nFX9MUucAYMUQoCSjF8l3uTHl0tGfqLcC7K7yclImmmr/EmYMTuVhpwSNbXD76SiDq30yKfTKHx0khytI16n/Toi9KRFJ5W6lT8jpo5zmDreq5J/juaG8Z/MZl5hRpIX0jbQn5QcCG3rfnAwPq0SUvFxtFlJiNtK01GaMlUlq2GoeFgh/ypIQ4yL0I9PZbU51luwS3sMZD+EVg2aKxJcT6vxDlqusYNSEFBa0Rvjp8nKQtsBMPDyRGfi8ZZ9uIZrvyznjVE3Zdz/7LKfz2XncJplmWfgCifftOKStQGfpg9S99IdpOPLR3wXU32qy/ThtoKcS6p7pzSYqstRapxsXNFN7wLaeayjIbT7Q8zjAgsqIFRlLZtERoH2ewg9NuTsdy3i8WPElyaGN1gyjbiW77xMEI6j94TA4pMoUpi/dZTwkKjf5J4SKMD7itIZba7nn4tTNCIxVrznpbgoO/Q3Ns7A+m3JNUd7WhPjlSGnORcjiSYBjn2hjOaV2TjJQ2JUnHz6XqRgKaP+RP4hnLh+n+bB9u+OR14KOX+yzfBcjqtyFXRagzXKVtiL8IYWBh1te1Tcd9IEuOEk3X1RjrV8jmJFCysbRiskHvKCTBH1IMz6bbCH5QBpXhxP8zUZ5LeR5aRAgDSxj/StdNdBxyzYKTbzMYz7/FBfX1YhEq2zXK113ntsz1ZRLwn8Lhc0lw0amgqa3pRF86TrCD1k8JCm7H7OVom3EGxpycTiKCxum77gXwwYfbqz7epixaEGBYB0u+Wl49cC0/pJrBx1IHB8SlfMmDvXbmaqD6h6JircabVK2Y0Klh2TlO2R20W5WFVrSKlj1w0wI4deOs6X00IeF228g9cC7g4TGp782N9fd2rS/su2v0ta7YWXVUP+Ar80UURvLXRp6vo9XCCMp70eO6mqAWYP/IMnbhgWZTn/bbs7alReEkB+4Eu1y3WBleeGfbuDUPyK4D5mx+F7ws7QaZY68I2FwPr1enMcDl5jNh4dIm7trOh3fTqgqzUd+0+wpCW+lzua7AnMzwWi6T2XGuRdLSaMsjmGbIxvsn6BIul0NOdzH+BS+BV139Mr5EKzq76hH9bq1ZRohq0lIiD9AS/T9J5ETygcAPeRr3YWAfSu2LBN0xT6XtSHLWb1p+uSIUBecGVHHSSsOYagUXl3LqZl1mQmGEIjb1pVgaNwOt8w79Y9GqCfywSoG7O9iQwFOPUO+uMNEEQgW5hHJ/dve/LRTdE1MqNqWBrjziQfys/dRN2r7rdRfnhW8uuBoD+71urRPxc+xuafmUc2hoLnITp0laAOCeLX2FGbsahm9PfuGEOD6D/kg0tVa9UzNWmeqrPSXUisM84JDEGdv1nmwZI+J0ens/HjehK7MNiQJm+1oB65/TUGomOWpm+9yjGgOUpA5Kk7slc4WE/soB/weZnedB5OOoWpFwLzCjBqulVvyDpnDV0Qm5OPcUAuTx0lv9ZRWGvcWzxuxmWF/dc8iEth9q+ysu/CBcdwCvMkZt3DlGFhwNQjLIbhHGLsWQ8CU82sFKxrKzmlBL9/8+a2XbFlKwhOUADik/idRtbX+aV2+ymOebqrYXrzACv/WyRViV1293aspsDWaJhSqZ5f2FCE1ll5cRUNGdtrMNmvDsS0XPL4FGywv2rVsEt9OgzwyhmMpLcN+nz9CkllxG0TmtD/TpSKWPn8pGmqvSty5ZGp77HRFw7Q6vllrz2355kbTHd3YM1rD0pslMpna2QpVXEEA6xth0+WbB1TqRyAhioqjLj/qLNSkfs460j9zfx9Z3GDO8f31cAA9mvatoSsveM5/AlllM8zvq0gDVXW+F0ovWSI0wiIeZNl68jF7D/PkjUJ51R+CO8j2tkBXcsPWs8lI+mDk3x7+eKQgnqOBxubQiUMF6MZ+pYBCTPCL304790wrcRfQNLd3hwa1jJGs+2zhW73D5OCK2u7kaqjXw2jyFGAM71XJkRpsXCIt7lWjR1jZ7EpmxPTyezra2H5WRcQiPecRaPEs00PSvG7sFF6HLH4Wa0QVAywOsHR8O0YlAAG+xXPEiZKWymzk3gwgFUbDP7QaJ339fo+NDtSm70WKIdqbQ4XIKYGpZYACQII1qM387pWU1hv/WEuUWO5eAU4bt3MmTrhjHcZJWSao/HVXC9mPPa3v13TGFJ9TUSbHKJI0/iFY1E7pmWQaq+VDFEvjnTakXil20ZBPpGXQuQc64byuZnb4ysKZAzITuQCtPK44JtLVduiKLdioFehOLuBUNb2xQApkrud+p7krMtLOHbR8zeM9FPJwah98J5NPsnKxikNN9hrkHMO61s9b++w0iK+b9cR7SCS54I0vXsRmXVokYDY9B7Zrp+ZnHv79SHaJk32fjyl9oxOEUwsYguDX8EkuBIM8CGRoTxX2XOsN+S14diEjzENACz3rutpu1oK40Hsx6Ix3aDFcY1ZVVhdEyBcrwB20ZthqviuFX5C0+HSNv8EgTiY+g0YJEliRUeyQ4Q0sxZ8xcOuzSdJbiUQLVy04i6G8g0q0sCu08vC6I+Z72Y+XI0nRKaf4p3qJ6o4J84YdURjcKG2dyAHq6zO26FyxR5zH9vst9D90PYpi2McyxdregHGFVp7KDNcTbDGA4QunT3HEaMJlIaBSeg1HgqCAiFki0N6u2Df24e+ck+9XQ6PK6SHdqtPZ6NVdgm09Gp7P9W1CqaW1Bd74N7sgBMuPQ1LiX9VdjF9v11rc4KV8DRhtF3L+97oZOrxbdFESXpvhcHt22GtDKigDIAcDycXY03p75lCNUiUZa/dTW2LS036uLaRH7q4LjWwRiCOFqozIk7XVYR/6WQ4NhhdIUW+BN3rrRj/LsxHGLl+meDBA5TQAqyFfFFxkrnS7Te5hbryqUBqu8QZ099+FXAyRjfvWuKfNB9h8rldGRpa1otHgiGQK73Jr08D2vrytD+GQ6Qmpz7WOG0/SnehsB11kRdted09LhX/zXLrSysZqswd7KcTKQfbG/lGmcxtpfz8OC7TC4wNvaXonK+egPCZbG1IBXOd0i/tlEr5cysdArGGqgW7XyIjZa4DTbDMt8a3+wWFYqkJ8HgYV1pDMgH8zPxvNL5YkGfrA+jS/GKKzZi1yZ0JG4krHkFDjUSDGUUt0LFu+q0MQsIg8Ybtd4H94P/nJZHChKM8ec0ju2W/9A9sPRI610VFIFpfMdR/5tFHbcoMW8pvgBBA+xsLW2nJxfQjjUz7HI2F63vaOQi48xENWBWtP1OuUBU69Uu7Crmmwg2UWriXR/Cx33YubCTne0yFIXbYBVhcNMuHtrZPztBzfBhjXztXdbOpePeS2kcsKAO/0TLeZX4GyEB71N8Ak4W6f0g+Lowlol6vZOgtBH/TM0I2ZhcMactf5/QeUftictcZqJVpNjrd0wNZ3pzUnahSrllTsDL0M+lXqWDTL4xTT0NmAIohUjFiAH6YwQkKNpY1IiwhDj3R78y/j9ECxNKGHzoY915G/rhm+BJ5Q0ah+mvZdt5SGvnhWU1iVEU00u9tjj5hN0ZzUvwB7IGOT6LXpNWdiTCQ2l6d2b7bhsrosW2liyPhpyOHhJ4Wb/hfmANVhMmDZHH32DcRYeVX7ehEy1I4NCro69CuThoLJSQ0+7BPsYmvVHlLUHMCGT0sRLXM7LMDS+DLShBuLCb4ceBShTcToTkbE2zQN3j32ikNnFlvYMbYMk04fQIvfdgoKB+8L6oPyoJsx9NnYbNIdKTI9VczCd0QOgy3NcNpXQpwi4JrQqLEX3a5c8eumWpfk7JhSCCP+4+8WiqO+ConQ51jJ+eK0a/Mxs4nsWd/DhuVc/PsvUwbc3PjuS5UaVBEb7oGbLatxYFe3KJIYxMFvwC+DkEMJUR74OtxEPrxpJxoD4Qzzpb5aGers1/bhm17l29ArMHpI7eVkIPuh6EOPo+NEsouBHUmJzkHS3ieZuEGtUKHn9iBFJRaivOjdL1z3qWznMu+SQXI2mK+RmExkpU11ZWVgo2Yb15cF7WBOtonojCEpm9uC3bP9DD5K5iXfjB5KDjyiBqekpk8tpxP7hxxbbYjah3CENFm7PIhcVQpMddgkKqI8NDV7GMmZQddJuOx9J0ih6b6Ravvf4p+C67tN5j+CXXPG5y2kwpNwH/37/w0jD/b3d8uLTiQX+2iciAf76wx/4qbwoPweEo99UNqHyiqYSQPu2jTe7tODctQ0W7+1t3s7U5ntDYvmUrL8HabR9IPYPqY5x+mKiKoKjvQkZNqYtwxLAmG2RkcuMwvMJgybYMtcbNA+fVKTve82laDleJcEcNBk1gyHdIM5mExBLC4JmdADPrA2yz6MehI56nz/dqZ6Cek4ufVkbFvzj9F53xpVacKs47JUT8vvnVyDerKgQtoWQJP1bZ8r/QOKrWXViBbk8Vgm8sfZ0SbDRQPvhb1IJOLhNKs12os0soXGgRDWZw2lG0/cKyDU6RvxLqZgWjX4xfqJf0auGyvFKWKwX05vh7SIfjDbGYrurzIeqkhMmdX8cCDftW88lOzkqr+EZjRcUGc9SW3AEiQZeV8kUKp4CkOrw7PU+NbFqyyHbcBuI51sKIHX+zBZ+ZYbOh/PfMw9BT1Sv+icrH7ByuZao0M/ug7wA9iHOl+7wNzdsE40xYdgxMJS/4OzoBLFtNhdL158Qsh1BNciOeQd9fSdeqm1JoqefucGQ3h/pxBVxeyHyPQRt6p5jRO6j58UYzpp9xkM4CaNxodk2Tv4Oyo2W8DWIR0ZzV4QE4+lRwvnF0qpTPy0F/RfNY1mIn+yLbGFa1RTsgAwpPRBzDcb2+h7z0lyB1oZyOT6gZA8olV35OZ4OAZakV6SG5adCYPifFzDo90nAndJwKrqFdnafPZvy6pxRzg9CDLNvP87zwmCSArCL6vNt22+1rmGEmoBobE8p3Teiexr34COpb/bgrweAl9NuX1Ic3SRAaii+H+zNUlHmnLNk0jtsCqhPPWG24jdBqrgEDJMIoV4DRi7yc1m5Xd0mXcMc8sgQdrfFlz5mRMBVEmswhStr9URS48zh2Z4EHaIFS7O6nVvH5+lSP8uCIXTmRx1lieYAOA2ogaGG8z4OYuA+XV9OuAQ1rzdcHdntoxHQxUohseXwdrFnkdM/gsXwU7CUkceuBba4QkyJdqMVJ/Nq+EVgYt2yqnmht6cxrBpo47ka5k0vntOWSzDy0ETXqafUnKinps7+xLu7AWmySqTHZCRhsool3SMfhfnDDvgoL1CbeQBU6/ws67GZXBVMYjpsuKyAcI4fH4OmUtj/E9OZoDj+CmBIW4EmQ5vkdnTZVBrLqWjyavgLLSE10jewVbzSUj7cllvz84vOkN/Ur6hq0XvG81OjbH38mVj9GTdFZE8vae3ne+o7LABLUye9HUTc9uSTmvI9qjyCT4vR7/GDIwenPKwtc5Qvavy6InUZujlzLy0BPEPiE65erXwmblFkBVFb5LkbrVwdR2iHp3tmsV+FUaDX/4JX/0eZWYCn16K35EMWFq+tiBPhqFVjoX5ulqVeo5XIzhey0Hq1WR1wCIn8Sl28LiuTXntWymVhJxj0iNwYeVfDWVU0H75H7XwCpiaV462ZLsGWxkbm9tfPl07p5I2v3GcXKff4jgeOttXy1Y8hiqLcJ6IrZMgDSKiW+jaCFcY0JaWzGvkg/WFeOCAoa6/7qL0ukJRKcBqfpzYp7e2R9FY6GtoVmK7g0LagkGVmhfDD1PUcTp/vegAjs+sQ0/9jm6lVMjCrRk2VKOOc76+aogefp57D+WsZ11YwNuOWNRwPqy1nj7ERINm/yArpyydm2bDJZ/XbS9Tj8gNAwniWx+rb7LWEAaVw/CO6NJfajCOsrWMwySr5Gsp9nbEnAa2rBXneFPgUH5GAJbuzJxpKZvrvOFnXKJ5Zwyw+q0kFm8u9XdHs2Tj2FICE3DIZm4IPTShXVWitmYBs5TkPoStjC7QBojarDGX/8shswwBw2EvJFo0/lT/eCv11H+3FBI+dF7og4KrUDznJjie1wmQ8YwHzn9SyKJj+eT1ETcMcwWU3WfsPqumeIVY8oJaYz1s8VAeVM6BoaigmlWfWRrlZJZmyzivvp8l341qjTpM1YGq2viaPKwv07GahtSEN2ueo7/ou2LsHPgoJu/s5Fy4aui4U2Adc1wAr/5PSb6/qFXtAR69kbGbVsxOPmXVnp5wL8UY1/e1ijUA/W8DGCZtU8nsRVcubPkCP8eqFarj8M/pe7k+d0LC25NquDiQQPKj+LLdHK8s2DxuA3RHvOTzm31IUy+0BwB0ufWRcZZPs4PZuYDzPMzIEOtcn0/xLm9fWFdGAnJCH9JNr6GWi8IEkignAtDZg6ZB9KaH3uEFOQWd+qGl4R6eIYNwFXmmBqtqBKw1YSaLjjcZFZwcfPFpG7H7okiFa/msMmuZfrjwW7n6wtq8f9mvq9Ikn6EXXIrByPcUqJlUyLvTN1xLVHwv3K5JEDzSypWONi1E9kMk0VBrUVayUfRBhcL/pe99q96aq3kU79eoytnA3QPqanTvo0A9OsaDV7BCLWx5Q0WeXS7V9MatA12C2Z6r0aAU3jrS34gxQS9bIO+ayCRBi4r+o45sC/HC6xSuwd8D0bvVzxh6hWJPC2/HC5CP3dxn5MwNpehiHFn4g2IQQZkcXYef3iwewD+P0i8HA/SqrVtAIGjWcMLqm9esHBQBkptN98D0+FYG7Yfi+ZIu5GLOwbKkTi462CViWHOKX/HiiKJtkYzeOPi9H09nU3vFCG8vN/2M4NaC3Az9HzC7n7KlyvCR70sTppNWf6FFTfoDiqTmKUEZx32Ip7+p20InpmmgwtYFdGOV6g6u948DTMBmqoWONDgwqWSeJj2pyeY/43TjqtWMfUZSeameVpHKcUJUBG0xr9G3Gx0ryx2j3GNnS24oiULy6PbRf4A3/RX7SV/C2l8JbiaoGqST43QcAfyceZ9EAnlf/SQEboP61VyDB50ez2gILOLYS9snQ53U4jY5lBWLI7UuPtHp5ewwyI4i07BjQR+8QFkHdNp4L7Utz9iE8Re67PRg0kdpXsynfqd+n0zuP+feApzYlmfftZXNqC0rX65tVpr8KFWh3qlO8bF5YzUsTimpVY7pnp0vDbSnuHS43a530fkTQ+ri3fmgqDvGi5N+uKbzTmFD499W/fe2K+lax/Qh8+G+3QudJCmnbiEjYNyrtobdoL1WChTV0b5aULAkfUgctyFnEl0thSoDg83+EoboQmugscSWZjXCT8agbX9TyW4MqZ7mHUCjeHl20UrSvoCulE50+yexZU+4qLRnj9D68OO+xSOc+aDSSCgem6FMhPwiE9J22hFNW9wxI929LExF1qr2ud9y10Q8WRtRzma9KPxBMlYWLrV6XWHTU0ejLDtserOu1kB4qehbld5ZFE+3sqUKUxYkd2jKKC/l/nFqLIrmmLPeqC4cpB8nYjWpPASro+/k4JG5Mi24R+kQZJPMRx0kQtE2bGnhwPsH1qWybjoe3AZ1r5HxpusZ3MkoZWJvPeptcglCGJ3aSyAXfD+U9HnQRcfdUm/wH3jxIpiZWtF9C3PuFACIBUUpjutrE3piZaxbf7SBzYOB0JZd+XPbrU+N54WGIP/jw5hxIImQUKPJ0nZC2KHiJRfcB6UoI4TmT2uQHU2DGTlile45fSQF8jY4lNu9rQ9eY+FJg959slt8polDCnBHiLAOolgCeH/V6DDCPlBuOI3Pk2WIP/2HGDLVHzVYcK9MqseHVHTzDy8FgBoSFRYDUSgdMIGFZ9lJR1TMFr4hPxrsqA==</go:docsCustomData>
</go:gDocsCustomXmlDataStorage>
</file>

<file path=customXml/itemProps1.xml><?xml version="1.0" encoding="utf-8"?>
<ds:datastoreItem xmlns:ds="http://schemas.openxmlformats.org/officeDocument/2006/customXml" ds:itemID="{118C09FB-6352-40BB-A8C9-ECB185955341}">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Normal.dotm</Template>
  <Pages>45</Pages>
  <Words>17984</Words>
  <Characters>102513</Characters>
  <Lines>854</Lines>
  <Paragraphs>240</Paragraphs>
  <TotalTime>125</TotalTime>
  <ScaleCrop>false</ScaleCrop>
  <LinksUpToDate>false</LinksUpToDate>
  <CharactersWithSpaces>120257</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2023-12-08T13:45:00Z</dcterms:created>
  <dc:creator>userua12</dc:creator>
  <cp:lastModifiedBy>Инна</cp:lastModifiedBy>
  <cp:lastPrinted>2023-02-07T13:46:00Z</cp:lastPrinted>
  <dcterms:modified xsi:type="dcterms:W3CDTF">2023-12-11T12:06:08Z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41E55CE6AEE64CB08FA22D227DE08815_12</vt:lpwstr>
  </property>
</Properties>
</file>