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251FA0">
        <w:rPr>
          <w:rFonts w:ascii="Times New Roman" w:eastAsia="Times New Roman" w:hAnsi="Times New Roman" w:cs="Times New Roman"/>
          <w:sz w:val="24"/>
          <w:szCs w:val="24"/>
        </w:rPr>
        <w:t>27</w:t>
      </w:r>
      <w:r w:rsidR="002B217E" w:rsidRPr="00F56AC7">
        <w:rPr>
          <w:rFonts w:ascii="Times New Roman" w:eastAsia="Times New Roman" w:hAnsi="Times New Roman" w:cs="Times New Roman"/>
          <w:sz w:val="24"/>
          <w:szCs w:val="24"/>
        </w:rPr>
        <w:t>.</w:t>
      </w:r>
      <w:r w:rsidR="0025174E">
        <w:rPr>
          <w:rFonts w:ascii="Times New Roman" w:eastAsia="Times New Roman" w:hAnsi="Times New Roman" w:cs="Times New Roman"/>
          <w:sz w:val="24"/>
          <w:szCs w:val="24"/>
        </w:rPr>
        <w:t>11</w:t>
      </w:r>
      <w:r w:rsidR="00B70857">
        <w:rPr>
          <w:rFonts w:ascii="Times New Roman" w:eastAsia="Times New Roman" w:hAnsi="Times New Roman" w:cs="Times New Roman"/>
          <w:sz w:val="24"/>
          <w:szCs w:val="24"/>
        </w:rPr>
        <w:t>.2023р.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B70857" w:rsidRDefault="004B0EE6">
      <w:pPr>
        <w:spacing w:before="240" w:after="0" w:line="240" w:lineRule="auto"/>
        <w:jc w:val="center"/>
        <w:rPr>
          <w:rFonts w:ascii="Times New Roman" w:eastAsia="Times New Roman" w:hAnsi="Times New Roman" w:cs="Times New Roman"/>
          <w:b/>
          <w:sz w:val="24"/>
          <w:szCs w:val="24"/>
        </w:rPr>
      </w:pPr>
      <w:r w:rsidRPr="00B70857">
        <w:rPr>
          <w:rFonts w:ascii="Times New Roman" w:eastAsia="Times New Roman" w:hAnsi="Times New Roman" w:cs="Times New Roman"/>
          <w:b/>
          <w:sz w:val="24"/>
          <w:szCs w:val="24"/>
        </w:rPr>
        <w:t>ПРЕДМЕТ ЗАКУПІВЛІ</w:t>
      </w:r>
    </w:p>
    <w:p w:rsidR="00B70857" w:rsidRPr="009B25E5" w:rsidRDefault="00476FBF" w:rsidP="00B049B3">
      <w:pPr>
        <w:spacing w:before="240" w:after="0" w:line="240" w:lineRule="auto"/>
        <w:jc w:val="center"/>
        <w:rPr>
          <w:rFonts w:ascii="Times New Roman" w:eastAsia="Times New Roman" w:hAnsi="Times New Roman" w:cs="Times New Roman"/>
          <w:b/>
          <w:sz w:val="28"/>
          <w:szCs w:val="28"/>
        </w:rPr>
      </w:pPr>
      <w:r w:rsidRPr="009B25E5">
        <w:rPr>
          <w:rFonts w:ascii="Times New Roman" w:eastAsia="Times New Roman" w:hAnsi="Times New Roman" w:cs="Times New Roman"/>
          <w:b/>
          <w:sz w:val="24"/>
          <w:szCs w:val="24"/>
        </w:rPr>
        <w:t xml:space="preserve"> </w:t>
      </w:r>
      <w:r w:rsidRPr="009B25E5">
        <w:rPr>
          <w:rFonts w:ascii="Times New Roman" w:eastAsia="Times New Roman" w:hAnsi="Times New Roman" w:cs="Times New Roman"/>
          <w:b/>
          <w:sz w:val="28"/>
          <w:szCs w:val="28"/>
        </w:rPr>
        <w:t>ДК 021:2015</w:t>
      </w:r>
      <w:r w:rsidR="0025174E">
        <w:rPr>
          <w:rFonts w:ascii="Times New Roman" w:eastAsia="Times New Roman" w:hAnsi="Times New Roman" w:cs="Times New Roman"/>
          <w:b/>
          <w:sz w:val="28"/>
          <w:szCs w:val="28"/>
        </w:rPr>
        <w:t>:</w:t>
      </w:r>
      <w:r w:rsidR="00251FA0">
        <w:rPr>
          <w:rFonts w:ascii="Times New Roman" w:eastAsia="Times New Roman" w:hAnsi="Times New Roman" w:cs="Times New Roman"/>
          <w:b/>
          <w:sz w:val="28"/>
          <w:szCs w:val="28"/>
        </w:rPr>
        <w:t>42120000</w:t>
      </w:r>
      <w:r w:rsidR="0025174E">
        <w:rPr>
          <w:rFonts w:ascii="Times New Roman" w:eastAsia="Times New Roman" w:hAnsi="Times New Roman" w:cs="Times New Roman"/>
          <w:b/>
          <w:sz w:val="28"/>
          <w:szCs w:val="28"/>
        </w:rPr>
        <w:t>-</w:t>
      </w:r>
      <w:r w:rsidR="00251FA0">
        <w:rPr>
          <w:rFonts w:ascii="Times New Roman" w:eastAsia="Times New Roman" w:hAnsi="Times New Roman" w:cs="Times New Roman"/>
          <w:b/>
          <w:sz w:val="28"/>
          <w:szCs w:val="28"/>
        </w:rPr>
        <w:t>6</w:t>
      </w:r>
      <w:r w:rsidR="0025174E">
        <w:rPr>
          <w:rFonts w:ascii="Times New Roman" w:eastAsia="Times New Roman" w:hAnsi="Times New Roman" w:cs="Times New Roman"/>
          <w:b/>
          <w:sz w:val="28"/>
          <w:szCs w:val="28"/>
        </w:rPr>
        <w:t xml:space="preserve"> </w:t>
      </w:r>
      <w:r w:rsidR="00251FA0">
        <w:rPr>
          <w:rFonts w:ascii="Times New Roman" w:eastAsia="Times New Roman" w:hAnsi="Times New Roman" w:cs="Times New Roman"/>
          <w:b/>
          <w:sz w:val="28"/>
          <w:szCs w:val="28"/>
        </w:rPr>
        <w:t>Насоси та компресори</w:t>
      </w:r>
    </w:p>
    <w:p w:rsidR="00B049B3" w:rsidRPr="009B25E5" w:rsidRDefault="00B049B3" w:rsidP="00B049B3">
      <w:pPr>
        <w:jc w:val="center"/>
        <w:rPr>
          <w:rFonts w:ascii="Times New Roman" w:hAnsi="Times New Roman" w:cs="Times New Roman"/>
          <w:b/>
          <w:sz w:val="28"/>
          <w:szCs w:val="28"/>
          <w:lang w:eastAsia="ar-SA"/>
        </w:rPr>
      </w:pPr>
      <w:r w:rsidRPr="009B25E5">
        <w:rPr>
          <w:rFonts w:ascii="Times New Roman" w:hAnsi="Times New Roman" w:cs="Times New Roman"/>
          <w:b/>
          <w:bCs/>
          <w:sz w:val="28"/>
          <w:szCs w:val="28"/>
          <w:lang w:eastAsia="ar-SA"/>
        </w:rPr>
        <w:t>(</w:t>
      </w:r>
      <w:r w:rsidR="00251FA0">
        <w:rPr>
          <w:rFonts w:ascii="Times New Roman" w:hAnsi="Times New Roman" w:cs="Times New Roman"/>
          <w:b/>
          <w:bCs/>
          <w:sz w:val="28"/>
          <w:szCs w:val="28"/>
          <w:u w:val="single"/>
          <w:lang w:eastAsia="ar-SA"/>
        </w:rPr>
        <w:t>Насоси</w:t>
      </w:r>
      <w:r w:rsidRPr="009B25E5">
        <w:rPr>
          <w:rFonts w:ascii="Times New Roman" w:hAnsi="Times New Roman" w:cs="Times New Roman"/>
          <w:b/>
          <w:bCs/>
          <w:iCs/>
          <w:sz w:val="28"/>
          <w:szCs w:val="28"/>
          <w:u w:val="single"/>
          <w:lang w:eastAsia="ar-SA"/>
        </w:rPr>
        <w:t>)</w:t>
      </w:r>
    </w:p>
    <w:p w:rsidR="00A568B8" w:rsidRDefault="00A568B8" w:rsidP="00B049B3">
      <w:pPr>
        <w:spacing w:before="240" w:after="0" w:line="240" w:lineRule="auto"/>
        <w:jc w:val="center"/>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70857" w:rsidRDefault="00C4377E">
            <w:pPr>
              <w:jc w:val="both"/>
              <w:rPr>
                <w:rFonts w:ascii="Times New Roman" w:eastAsia="Times New Roman" w:hAnsi="Times New Roman" w:cs="Times New Roman"/>
                <w:sz w:val="20"/>
                <w:szCs w:val="20"/>
              </w:rPr>
            </w:pPr>
            <w:r w:rsidRPr="00B70857">
              <w:rPr>
                <w:rFonts w:ascii="Times New Roman" w:eastAsia="Times New Roman" w:hAnsi="Times New Roman" w:cs="Times New Roman"/>
                <w:sz w:val="20"/>
                <w:szCs w:val="20"/>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70857" w:rsidRDefault="00C4377E" w:rsidP="00C4377E">
            <w:pPr>
              <w:jc w:val="both"/>
              <w:rPr>
                <w:rFonts w:ascii="Times New Roman" w:eastAsia="Times New Roman" w:hAnsi="Times New Roman" w:cs="Times New Roman"/>
                <w:sz w:val="24"/>
                <w:szCs w:val="24"/>
                <w:highlight w:val="cyan"/>
              </w:rPr>
            </w:pPr>
            <w:r w:rsidRPr="00B70857">
              <w:rPr>
                <w:rFonts w:ascii="Times New Roman" w:eastAsia="Times New Roman" w:hAnsi="Times New Roman" w:cs="Times New Roman"/>
                <w:sz w:val="24"/>
                <w:szCs w:val="24"/>
              </w:rPr>
              <w:t>вул. Шевченка 8а</w:t>
            </w:r>
            <w:r w:rsidR="004B0EE6" w:rsidRPr="00B70857">
              <w:rPr>
                <w:rFonts w:ascii="Times New Roman" w:eastAsia="Times New Roman" w:hAnsi="Times New Roman" w:cs="Times New Roman"/>
                <w:sz w:val="24"/>
                <w:szCs w:val="24"/>
              </w:rPr>
              <w:t xml:space="preserve">, м. </w:t>
            </w:r>
            <w:r w:rsidRPr="00B70857">
              <w:rPr>
                <w:rFonts w:ascii="Times New Roman" w:eastAsia="Times New Roman" w:hAnsi="Times New Roman" w:cs="Times New Roman"/>
                <w:sz w:val="24"/>
                <w:szCs w:val="24"/>
              </w:rPr>
              <w:t>Коростень</w:t>
            </w:r>
            <w:r w:rsidR="004B0EE6"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rPr>
              <w:t>Житомирська</w:t>
            </w:r>
            <w:r w:rsidR="004B0EE6" w:rsidRPr="00B70857">
              <w:rPr>
                <w:rFonts w:ascii="Times New Roman" w:eastAsia="Times New Roman" w:hAnsi="Times New Roman" w:cs="Times New Roman"/>
                <w:sz w:val="24"/>
                <w:szCs w:val="24"/>
              </w:rPr>
              <w:t xml:space="preserve"> область, Україна, </w:t>
            </w:r>
            <w:r w:rsidRPr="00B70857">
              <w:rPr>
                <w:rFonts w:ascii="Times New Roman" w:eastAsia="Times New Roman" w:hAnsi="Times New Roman" w:cs="Times New Roman"/>
                <w:sz w:val="24"/>
                <w:szCs w:val="24"/>
              </w:rPr>
              <w:t>11500</w:t>
            </w:r>
            <w:r w:rsidR="004B0EE6" w:rsidRPr="00B70857">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ПІБ: </w:t>
            </w:r>
            <w:r w:rsidR="00C4377E" w:rsidRPr="00B70857">
              <w:rPr>
                <w:rFonts w:ascii="Times New Roman" w:eastAsia="Times New Roman" w:hAnsi="Times New Roman" w:cs="Times New Roman"/>
                <w:sz w:val="24"/>
                <w:szCs w:val="24"/>
              </w:rPr>
              <w:t>Козаченко</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Оксана</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Борисівна</w:t>
            </w:r>
            <w:r w:rsidRPr="00B70857">
              <w:rPr>
                <w:rFonts w:ascii="Times New Roman" w:eastAsia="Times New Roman" w:hAnsi="Times New Roman" w:cs="Times New Roman"/>
                <w:sz w:val="24"/>
                <w:szCs w:val="24"/>
              </w:rPr>
              <w:t xml:space="preserve"> – </w:t>
            </w:r>
            <w:r w:rsidR="00C4377E" w:rsidRPr="00B70857">
              <w:rPr>
                <w:rFonts w:ascii="Times New Roman" w:eastAsia="Times New Roman" w:hAnsi="Times New Roman" w:cs="Times New Roman"/>
                <w:sz w:val="24"/>
                <w:szCs w:val="24"/>
              </w:rPr>
              <w:t>юрисконсульт ЮВ</w:t>
            </w:r>
            <w:r w:rsidRPr="00B70857">
              <w:rPr>
                <w:rFonts w:ascii="Times New Roman" w:eastAsia="Times New Roman" w:hAnsi="Times New Roman" w:cs="Times New Roman"/>
                <w:sz w:val="24"/>
                <w:szCs w:val="24"/>
              </w:rPr>
              <w:t xml:space="preserve"> підприємства</w:t>
            </w:r>
            <w:r w:rsidR="00C4377E" w:rsidRPr="00B70857">
              <w:rPr>
                <w:rFonts w:ascii="Times New Roman" w:eastAsia="Times New Roman" w:hAnsi="Times New Roman" w:cs="Times New Roman"/>
                <w:sz w:val="24"/>
                <w:szCs w:val="24"/>
              </w:rPr>
              <w:t xml:space="preserve"> (Уповноважена особа)</w:t>
            </w:r>
          </w:p>
          <w:p w:rsidR="00A568B8" w:rsidRPr="00B70857" w:rsidRDefault="00C4377E">
            <w:pPr>
              <w:jc w:val="both"/>
              <w:rPr>
                <w:rFonts w:ascii="Times New Roman" w:eastAsia="Times New Roman" w:hAnsi="Times New Roman" w:cs="Times New Roman"/>
                <w:sz w:val="24"/>
                <w:szCs w:val="24"/>
                <w:lang w:val="en-US"/>
              </w:rPr>
            </w:pPr>
            <w:r w:rsidRPr="00B70857">
              <w:rPr>
                <w:rFonts w:ascii="Times New Roman" w:eastAsia="Times New Roman" w:hAnsi="Times New Roman" w:cs="Times New Roman"/>
                <w:sz w:val="24"/>
                <w:szCs w:val="24"/>
              </w:rPr>
              <w:t xml:space="preserve">e-mail: </w:t>
            </w:r>
            <w:r w:rsidRPr="00B70857">
              <w:rPr>
                <w:rFonts w:ascii="Times New Roman" w:eastAsia="Times New Roman" w:hAnsi="Times New Roman" w:cs="Times New Roman"/>
                <w:sz w:val="24"/>
                <w:szCs w:val="24"/>
                <w:lang w:val="en-US"/>
              </w:rPr>
              <w:t>korostenteplo1@ukr.net</w:t>
            </w:r>
          </w:p>
          <w:p w:rsidR="00A568B8" w:rsidRPr="00B70857" w:rsidRDefault="004B0EE6" w:rsidP="00C4377E">
            <w:pPr>
              <w:jc w:val="both"/>
              <w:rPr>
                <w:rFonts w:ascii="Times New Roman" w:eastAsia="Times New Roman" w:hAnsi="Times New Roman" w:cs="Times New Roman"/>
                <w:color w:val="FF0000"/>
                <w:sz w:val="24"/>
                <w:szCs w:val="24"/>
                <w:highlight w:val="yellow"/>
              </w:rPr>
            </w:pPr>
            <w:r w:rsidRPr="00B70857">
              <w:rPr>
                <w:rFonts w:ascii="Times New Roman" w:eastAsia="Times New Roman" w:hAnsi="Times New Roman" w:cs="Times New Roman"/>
                <w:sz w:val="24"/>
                <w:szCs w:val="24"/>
              </w:rPr>
              <w:t xml:space="preserve">телефон: </w:t>
            </w:r>
            <w:r w:rsidR="00C4377E" w:rsidRPr="00B70857">
              <w:rPr>
                <w:rFonts w:ascii="Times New Roman" w:eastAsia="Times New Roman" w:hAnsi="Times New Roman" w:cs="Times New Roman"/>
                <w:sz w:val="24"/>
                <w:szCs w:val="24"/>
                <w:lang w:val="en-US"/>
              </w:rPr>
              <w:t>04142</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9-63</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84</w:t>
            </w:r>
            <w:r w:rsidRPr="00B70857">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70857" w:rsidRDefault="004B0EE6">
            <w:pPr>
              <w:jc w:val="both"/>
              <w:rPr>
                <w:rFonts w:ascii="Times New Roman" w:eastAsia="Times New Roman" w:hAnsi="Times New Roman" w:cs="Times New Roman"/>
                <w:color w:val="4A86E8"/>
                <w:sz w:val="24"/>
                <w:szCs w:val="24"/>
              </w:rPr>
            </w:pPr>
            <w:r w:rsidRPr="00B70857">
              <w:rPr>
                <w:rFonts w:ascii="Times New Roman" w:eastAsia="Times New Roman" w:hAnsi="Times New Roman" w:cs="Times New Roman"/>
                <w:color w:val="000000"/>
                <w:sz w:val="24"/>
                <w:szCs w:val="24"/>
              </w:rPr>
              <w:t xml:space="preserve">відкриті торги </w:t>
            </w:r>
            <w:r w:rsidRPr="00B70857">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70857" w:rsidRDefault="00251FA0" w:rsidP="00251FA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ДК 021:2015:42120000</w:t>
            </w:r>
            <w:r w:rsidR="007C1A29" w:rsidRPr="007C1A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6 Насоси та компресори </w:t>
            </w:r>
            <w:r w:rsidR="009329AF">
              <w:rPr>
                <w:rFonts w:ascii="Times New Roman" w:eastAsia="Times New Roman" w:hAnsi="Times New Roman" w:cs="Times New Roman"/>
                <w:sz w:val="24"/>
                <w:szCs w:val="24"/>
              </w:rPr>
              <w:t>(</w:t>
            </w:r>
            <w:r>
              <w:rPr>
                <w:rFonts w:ascii="Times New Roman" w:eastAsia="Times New Roman" w:hAnsi="Times New Roman" w:cs="Times New Roman"/>
                <w:sz w:val="24"/>
                <w:szCs w:val="24"/>
              </w:rPr>
              <w:t>Насоси</w:t>
            </w:r>
            <w:r w:rsidR="007C1A29" w:rsidRPr="007C1A29">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70857" w:rsidRDefault="00A568B8">
            <w:pPr>
              <w:widowControl w:val="0"/>
              <w:ind w:right="120"/>
              <w:jc w:val="both"/>
              <w:rPr>
                <w:rFonts w:ascii="Times New Roman" w:eastAsia="Times New Roman" w:hAnsi="Times New Roman" w:cs="Times New Roman"/>
                <w:sz w:val="24"/>
                <w:szCs w:val="24"/>
                <w:highlight w:val="yellow"/>
              </w:rPr>
            </w:pPr>
          </w:p>
          <w:p w:rsidR="00A568B8" w:rsidRPr="00B70857" w:rsidRDefault="00456029" w:rsidP="008215DF">
            <w:pPr>
              <w:widowControl w:val="0"/>
              <w:ind w:right="120"/>
              <w:jc w:val="both"/>
              <w:rPr>
                <w:rFonts w:ascii="Times New Roman" w:eastAsia="Times New Roman" w:hAnsi="Times New Roman" w:cs="Times New Roman"/>
                <w:sz w:val="24"/>
                <w:szCs w:val="24"/>
                <w:highlight w:val="yellow"/>
              </w:rPr>
            </w:pPr>
            <w:r w:rsidRPr="00B70857">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Default="009329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к</w:t>
            </w:r>
            <w:r w:rsidR="004B0EE6" w:rsidRPr="00110EF7">
              <w:rPr>
                <w:rFonts w:ascii="Times New Roman" w:eastAsia="Times New Roman" w:hAnsi="Times New Roman" w:cs="Times New Roman"/>
                <w:sz w:val="24"/>
                <w:szCs w:val="24"/>
              </w:rPr>
              <w:t xml:space="preserve">ількість: </w:t>
            </w:r>
            <w:r w:rsidR="007C1A29">
              <w:rPr>
                <w:rFonts w:ascii="Times New Roman" w:eastAsia="Times New Roman" w:hAnsi="Times New Roman" w:cs="Times New Roman"/>
                <w:sz w:val="24"/>
                <w:szCs w:val="24"/>
              </w:rPr>
              <w:t>5</w:t>
            </w:r>
            <w:r w:rsidR="00B70857" w:rsidRPr="00110EF7">
              <w:rPr>
                <w:rFonts w:ascii="Times New Roman" w:eastAsia="Times New Roman" w:hAnsi="Times New Roman" w:cs="Times New Roman"/>
                <w:sz w:val="24"/>
                <w:szCs w:val="24"/>
              </w:rPr>
              <w:t xml:space="preserve"> шт.</w:t>
            </w:r>
            <w:r w:rsidR="008215DF" w:rsidRPr="00110EF7">
              <w:rPr>
                <w:rFonts w:ascii="Times New Roman" w:eastAsia="Times New Roman" w:hAnsi="Times New Roman" w:cs="Times New Roman"/>
                <w:sz w:val="24"/>
                <w:szCs w:val="24"/>
              </w:rPr>
              <w:t xml:space="preserve"> </w:t>
            </w:r>
          </w:p>
          <w:p w:rsidR="00A568B8" w:rsidRPr="00110EF7" w:rsidRDefault="006D55AA">
            <w:pPr>
              <w:widowControl w:val="0"/>
              <w:ind w:right="120"/>
              <w:jc w:val="both"/>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Місце поставки товару</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м.</w:t>
            </w:r>
            <w:r w:rsidR="00FD3F4E"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Коростень</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Житомирська</w:t>
            </w:r>
            <w:r w:rsidR="004B0EE6" w:rsidRPr="00110EF7">
              <w:rPr>
                <w:rFonts w:ascii="Times New Roman" w:eastAsia="Times New Roman" w:hAnsi="Times New Roman" w:cs="Times New Roman"/>
                <w:sz w:val="24"/>
                <w:szCs w:val="24"/>
              </w:rPr>
              <w:t xml:space="preserve"> область, вул. </w:t>
            </w:r>
            <w:r w:rsidR="00BE2660" w:rsidRPr="00110EF7">
              <w:rPr>
                <w:rFonts w:ascii="Times New Roman" w:eastAsia="Times New Roman" w:hAnsi="Times New Roman" w:cs="Times New Roman"/>
                <w:sz w:val="24"/>
                <w:szCs w:val="24"/>
              </w:rPr>
              <w:t>Шевченка</w:t>
            </w:r>
            <w:r w:rsidR="00C027FC" w:rsidRPr="00110EF7">
              <w:rPr>
                <w:rFonts w:ascii="Times New Roman" w:eastAsia="Times New Roman" w:hAnsi="Times New Roman" w:cs="Times New Roman"/>
                <w:sz w:val="24"/>
                <w:szCs w:val="24"/>
              </w:rPr>
              <w:t>,</w:t>
            </w:r>
            <w:r w:rsidR="00BE2660" w:rsidRPr="00110EF7">
              <w:rPr>
                <w:rFonts w:ascii="Times New Roman" w:eastAsia="Times New Roman" w:hAnsi="Times New Roman" w:cs="Times New Roman"/>
                <w:sz w:val="24"/>
                <w:szCs w:val="24"/>
              </w:rPr>
              <w:t>8а</w:t>
            </w:r>
            <w:r w:rsidR="004B0EE6" w:rsidRPr="00110EF7">
              <w:rPr>
                <w:rFonts w:ascii="Times New Roman" w:eastAsia="Times New Roman" w:hAnsi="Times New Roman" w:cs="Times New Roman"/>
                <w:sz w:val="24"/>
                <w:szCs w:val="24"/>
              </w:rPr>
              <w:t xml:space="preserve">,  Україна, </w:t>
            </w:r>
            <w:r w:rsidR="008215DF" w:rsidRPr="00110EF7">
              <w:rPr>
                <w:rFonts w:ascii="Times New Roman" w:eastAsia="Times New Roman" w:hAnsi="Times New Roman" w:cs="Times New Roman"/>
                <w:sz w:val="24"/>
                <w:szCs w:val="24"/>
              </w:rPr>
              <w:t>11500</w:t>
            </w:r>
            <w:r w:rsidR="004B0EE6" w:rsidRPr="00110EF7">
              <w:rPr>
                <w:rFonts w:ascii="Times New Roman" w:eastAsia="Times New Roman" w:hAnsi="Times New Roman" w:cs="Times New Roman"/>
                <w:sz w:val="24"/>
                <w:szCs w:val="24"/>
              </w:rPr>
              <w:t>;</w:t>
            </w:r>
          </w:p>
          <w:p w:rsidR="00A568B8" w:rsidRPr="00110EF7" w:rsidRDefault="0035054B">
            <w:pPr>
              <w:widowControl w:val="0"/>
              <w:ind w:right="120"/>
              <w:jc w:val="both"/>
              <w:rPr>
                <w:rFonts w:ascii="Times New Roman" w:eastAsia="Times New Roman" w:hAnsi="Times New Roman" w:cs="Times New Roman"/>
                <w:b/>
                <w:sz w:val="24"/>
                <w:szCs w:val="24"/>
                <w:u w:val="single"/>
              </w:rPr>
            </w:pPr>
            <w:r w:rsidRPr="00110EF7">
              <w:rPr>
                <w:rFonts w:ascii="Times New Roman" w:eastAsia="Times New Roman" w:hAnsi="Times New Roman" w:cs="Times New Roman"/>
                <w:b/>
                <w:sz w:val="24"/>
                <w:szCs w:val="24"/>
                <w:u w:val="single"/>
              </w:rPr>
              <w:t xml:space="preserve">Транспортні витрати на поставку товару </w:t>
            </w:r>
            <w:r w:rsidR="006778B4" w:rsidRPr="00110EF7">
              <w:rPr>
                <w:rFonts w:ascii="Times New Roman" w:eastAsia="Times New Roman" w:hAnsi="Times New Roman" w:cs="Times New Roman"/>
                <w:b/>
                <w:sz w:val="24"/>
                <w:szCs w:val="24"/>
                <w:u w:val="single"/>
              </w:rPr>
              <w:t xml:space="preserve">з усіма супутніми послугами </w:t>
            </w:r>
            <w:r w:rsidRPr="00110EF7">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rsidP="002D132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FD3F4E" w:rsidRPr="00110EF7" w:rsidRDefault="006D053B" w:rsidP="00FD3F4E">
            <w:pPr>
              <w:widowControl w:val="0"/>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 xml:space="preserve">Протягом </w:t>
            </w:r>
            <w:r w:rsidR="00251FA0">
              <w:rPr>
                <w:rFonts w:ascii="Times New Roman" w:eastAsia="Times New Roman" w:hAnsi="Times New Roman" w:cs="Times New Roman"/>
                <w:sz w:val="24"/>
                <w:szCs w:val="24"/>
              </w:rPr>
              <w:t>5</w:t>
            </w:r>
            <w:r w:rsidR="007B6130">
              <w:rPr>
                <w:rFonts w:ascii="Times New Roman" w:eastAsia="Times New Roman" w:hAnsi="Times New Roman" w:cs="Times New Roman"/>
                <w:sz w:val="24"/>
                <w:szCs w:val="24"/>
              </w:rPr>
              <w:t xml:space="preserve"> робочих днів з дати підписання договору</w:t>
            </w:r>
          </w:p>
          <w:p w:rsidR="00A568B8" w:rsidRPr="00110EF7"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0EF7" w:rsidRDefault="002B7BE8" w:rsidP="007C1A29">
            <w:pPr>
              <w:widowControl w:val="0"/>
              <w:rPr>
                <w:rFonts w:ascii="Times New Roman" w:eastAsia="Times New Roman" w:hAnsi="Times New Roman" w:cs="Times New Roman"/>
                <w:sz w:val="24"/>
                <w:szCs w:val="24"/>
                <w:lang w:val="ru-RU"/>
              </w:rPr>
            </w:pPr>
            <w:r w:rsidRPr="00110EF7">
              <w:rPr>
                <w:rFonts w:ascii="Times New Roman" w:hAnsi="Times New Roman" w:cs="Times New Roman"/>
                <w:sz w:val="24"/>
                <w:szCs w:val="24"/>
                <w:lang w:eastAsia="en-US"/>
              </w:rPr>
              <w:t xml:space="preserve">Оплата </w:t>
            </w:r>
            <w:r w:rsidR="0011325A" w:rsidRPr="00110EF7">
              <w:rPr>
                <w:rFonts w:ascii="Times New Roman" w:hAnsi="Times New Roman" w:cs="Times New Roman"/>
                <w:sz w:val="24"/>
                <w:szCs w:val="24"/>
                <w:lang w:eastAsia="en-US"/>
              </w:rPr>
              <w:t xml:space="preserve">за Товар проводиться </w:t>
            </w:r>
            <w:r w:rsidRPr="00110EF7">
              <w:rPr>
                <w:rFonts w:ascii="Times New Roman" w:hAnsi="Times New Roman" w:cs="Times New Roman"/>
                <w:sz w:val="24"/>
                <w:szCs w:val="24"/>
                <w:lang w:eastAsia="en-US"/>
              </w:rPr>
              <w:t xml:space="preserve">протягом </w:t>
            </w:r>
            <w:r w:rsidR="00251FA0">
              <w:rPr>
                <w:rFonts w:ascii="Times New Roman" w:hAnsi="Times New Roman" w:cs="Times New Roman"/>
                <w:sz w:val="24"/>
                <w:szCs w:val="24"/>
                <w:lang w:eastAsia="en-US"/>
              </w:rPr>
              <w:t>1</w:t>
            </w:r>
            <w:r w:rsidR="007C1A29">
              <w:rPr>
                <w:rFonts w:ascii="Times New Roman" w:hAnsi="Times New Roman" w:cs="Times New Roman"/>
                <w:sz w:val="24"/>
                <w:szCs w:val="24"/>
                <w:lang w:eastAsia="en-US"/>
              </w:rPr>
              <w:t>0</w:t>
            </w:r>
            <w:r w:rsidR="00653370" w:rsidRPr="00110EF7">
              <w:rPr>
                <w:rFonts w:ascii="Times New Roman" w:hAnsi="Times New Roman" w:cs="Times New Roman"/>
                <w:sz w:val="24"/>
                <w:szCs w:val="24"/>
                <w:lang w:eastAsia="en-US"/>
              </w:rPr>
              <w:t xml:space="preserve"> </w:t>
            </w:r>
            <w:r w:rsidR="006647D3" w:rsidRPr="00110EF7">
              <w:rPr>
                <w:rFonts w:ascii="Times New Roman" w:hAnsi="Times New Roman" w:cs="Times New Roman"/>
                <w:sz w:val="24"/>
                <w:szCs w:val="24"/>
                <w:lang w:eastAsia="en-US"/>
              </w:rPr>
              <w:t>робочих</w:t>
            </w:r>
            <w:r w:rsidRPr="00110EF7">
              <w:rPr>
                <w:rFonts w:ascii="Times New Roman" w:hAnsi="Times New Roman" w:cs="Times New Roman"/>
                <w:sz w:val="24"/>
                <w:szCs w:val="24"/>
                <w:lang w:eastAsia="en-US"/>
              </w:rPr>
              <w:t xml:space="preserve"> днів з дати </w:t>
            </w:r>
            <w:r w:rsidR="0011325A" w:rsidRPr="00110EF7">
              <w:rPr>
                <w:rFonts w:ascii="Times New Roman" w:hAnsi="Times New Roman" w:cs="Times New Roman"/>
                <w:sz w:val="24"/>
                <w:szCs w:val="24"/>
                <w:lang w:eastAsia="en-US"/>
              </w:rPr>
              <w:t>отримання Т</w:t>
            </w:r>
            <w:r w:rsidRPr="00110EF7">
              <w:rPr>
                <w:rFonts w:ascii="Times New Roman" w:hAnsi="Times New Roman" w:cs="Times New Roman"/>
                <w:sz w:val="24"/>
                <w:szCs w:val="24"/>
                <w:lang w:eastAsia="en-US"/>
              </w:rPr>
              <w:t>овару</w:t>
            </w:r>
            <w:r w:rsidR="0011325A" w:rsidRPr="00110EF7">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r w:rsidRPr="002B7BE8">
              <w:rPr>
                <w:rFonts w:ascii="Times New Roman" w:eastAsia="Times New Roman" w:hAnsi="Times New Roman" w:cs="Times New Roman"/>
                <w:color w:val="000000"/>
                <w:sz w:val="24"/>
                <w:szCs w:val="24"/>
                <w:lang w:val="ru-RU" w:eastAsia="en-US"/>
              </w:rPr>
              <w:t>очікувана вартість предмета закупівлі</w:t>
            </w:r>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7B6130">
              <w:rPr>
                <w:rFonts w:ascii="Times New Roman" w:eastAsia="Times New Roman" w:hAnsi="Times New Roman" w:cs="Times New Roman"/>
                <w:b/>
                <w:color w:val="FF0000"/>
                <w:sz w:val="24"/>
                <w:szCs w:val="24"/>
                <w:lang w:eastAsia="uk-UA"/>
              </w:rPr>
              <w:t>128</w:t>
            </w:r>
            <w:r w:rsidR="0062713F">
              <w:rPr>
                <w:rFonts w:ascii="Times New Roman" w:eastAsia="Times New Roman" w:hAnsi="Times New Roman" w:cs="Times New Roman"/>
                <w:b/>
                <w:color w:val="FF0000"/>
                <w:sz w:val="24"/>
                <w:szCs w:val="24"/>
                <w:lang w:eastAsia="uk-UA"/>
              </w:rPr>
              <w:t xml:space="preserve"> </w:t>
            </w:r>
            <w:r w:rsidR="007B6130">
              <w:rPr>
                <w:rFonts w:ascii="Times New Roman" w:eastAsia="Times New Roman" w:hAnsi="Times New Roman" w:cs="Times New Roman"/>
                <w:b/>
                <w:color w:val="FF0000"/>
                <w:sz w:val="24"/>
                <w:szCs w:val="24"/>
                <w:lang w:eastAsia="uk-UA"/>
              </w:rPr>
              <w:t>655</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w:t>
            </w:r>
            <w:r w:rsidRPr="00D44E38">
              <w:rPr>
                <w:rFonts w:ascii="Times New Roman" w:eastAsia="Times New Roman" w:hAnsi="Times New Roman" w:cs="Times New Roman"/>
                <w:color w:val="000000"/>
                <w:sz w:val="24"/>
                <w:szCs w:val="24"/>
                <w:lang w:eastAsia="uk-UA"/>
              </w:rPr>
              <w:lastRenderedPageBreak/>
              <w:t>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653370"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956D0C">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з електронну систему закупівель ( якщо електронною системою закупівель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B81F31">
              <w:rPr>
                <w:rFonts w:ascii="Times New Roman" w:eastAsia="Times New Roman" w:hAnsi="Times New Roman" w:cs="Times New Roman"/>
                <w:sz w:val="24"/>
                <w:szCs w:val="24"/>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B70857">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закупівель товарів, робіт і послуг згідно і</w:t>
            </w:r>
            <w:r w:rsidR="00B70857">
              <w:rPr>
                <w:rFonts w:ascii="Times New Roman" w:eastAsia="Times New Roman" w:hAnsi="Times New Roman" w:cs="Times New Roman"/>
                <w:sz w:val="24"/>
                <w:szCs w:val="24"/>
              </w:rPr>
              <w:t>з Законом України “Про</w:t>
            </w:r>
            <w:r w:rsidR="00317755">
              <w:rPr>
                <w:rFonts w:ascii="Times New Roman" w:eastAsia="Times New Roman" w:hAnsi="Times New Roman" w:cs="Times New Roman"/>
                <w:sz w:val="24"/>
                <w:szCs w:val="24"/>
              </w:rPr>
              <w:t xml:space="preserve"> санкції”, крім випадку, коли а</w:t>
            </w:r>
            <w:r w:rsidR="00B70857">
              <w:rPr>
                <w:rFonts w:ascii="Times New Roman" w:eastAsia="Times New Roman" w:hAnsi="Times New Roman" w:cs="Times New Roman"/>
                <w:sz w:val="24"/>
                <w:szCs w:val="24"/>
              </w:rPr>
              <w:t>ктиви такої особи в установленому законодавством порядку передані в 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A93D16" w:rsidRDefault="004B0EE6">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251FA0">
              <w:rPr>
                <w:rFonts w:ascii="Times New Roman" w:eastAsia="Times New Roman" w:hAnsi="Times New Roman" w:cs="Times New Roman"/>
                <w:b/>
                <w:color w:val="FF0000"/>
                <w:sz w:val="24"/>
                <w:szCs w:val="24"/>
              </w:rPr>
              <w:t>05</w:t>
            </w:r>
            <w:r w:rsidRPr="00A93D16">
              <w:rPr>
                <w:rFonts w:ascii="Times New Roman" w:eastAsia="Times New Roman" w:hAnsi="Times New Roman" w:cs="Times New Roman"/>
                <w:b/>
                <w:color w:val="FF0000"/>
                <w:sz w:val="24"/>
                <w:szCs w:val="24"/>
              </w:rPr>
              <w:t xml:space="preserve"> </w:t>
            </w:r>
            <w:r w:rsidR="00251FA0">
              <w:rPr>
                <w:rFonts w:ascii="Times New Roman" w:eastAsia="Times New Roman" w:hAnsi="Times New Roman" w:cs="Times New Roman"/>
                <w:b/>
                <w:color w:val="FF0000"/>
                <w:sz w:val="24"/>
                <w:szCs w:val="24"/>
              </w:rPr>
              <w:t>грудня</w:t>
            </w:r>
            <w:r w:rsidR="00F00A61" w:rsidRPr="00A93D16">
              <w:rPr>
                <w:rFonts w:ascii="Times New Roman" w:eastAsia="Times New Roman" w:hAnsi="Times New Roman" w:cs="Times New Roman"/>
                <w:b/>
                <w:color w:val="FF0000"/>
                <w:sz w:val="24"/>
                <w:szCs w:val="24"/>
              </w:rPr>
              <w:t xml:space="preserve"> 2023</w:t>
            </w:r>
            <w:r w:rsidRPr="00A93D16">
              <w:rPr>
                <w:rFonts w:ascii="Times New Roman" w:eastAsia="Times New Roman" w:hAnsi="Times New Roman" w:cs="Times New Roman"/>
                <w:b/>
                <w:color w:val="FF0000"/>
                <w:sz w:val="24"/>
                <w:szCs w:val="24"/>
              </w:rPr>
              <w:t xml:space="preserve"> року до </w:t>
            </w:r>
            <w:r w:rsidR="00251FA0">
              <w:rPr>
                <w:rFonts w:ascii="Times New Roman" w:eastAsia="Times New Roman" w:hAnsi="Times New Roman" w:cs="Times New Roman"/>
                <w:b/>
                <w:color w:val="FF0000"/>
                <w:sz w:val="24"/>
                <w:szCs w:val="24"/>
              </w:rPr>
              <w:t>11</w:t>
            </w:r>
            <w:r w:rsidRPr="00A93D16">
              <w:rPr>
                <w:rFonts w:ascii="Times New Roman" w:eastAsia="Times New Roman" w:hAnsi="Times New Roman" w:cs="Times New Roman"/>
                <w:b/>
                <w:color w:val="FF0000"/>
                <w:sz w:val="24"/>
                <w:szCs w:val="24"/>
              </w:rPr>
              <w:t>:00 год.</w:t>
            </w:r>
            <w:r w:rsidRPr="00A93D16">
              <w:rPr>
                <w:rFonts w:ascii="Times New Roman" w:eastAsia="Times New Roman" w:hAnsi="Times New Roman" w:cs="Times New Roman"/>
                <w:color w:val="FF0000"/>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Pr="00A34D4E" w:rsidRDefault="004B0EE6">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Розгляд та оцінка тендерних пропозицій </w:t>
            </w:r>
            <w:r w:rsidR="009E3DEA" w:rsidRPr="00A34D4E">
              <w:rPr>
                <w:rFonts w:ascii="Times New Roman" w:eastAsia="Times New Roman" w:hAnsi="Times New Roman" w:cs="Times New Roman"/>
                <w:sz w:val="24"/>
                <w:szCs w:val="24"/>
              </w:rPr>
              <w:t>здійснюються</w:t>
            </w:r>
            <w:r w:rsidRPr="00A34D4E">
              <w:rPr>
                <w:rFonts w:ascii="Times New Roman" w:eastAsia="Times New Roman" w:hAnsi="Times New Roman" w:cs="Times New Roman"/>
                <w:sz w:val="24"/>
                <w:szCs w:val="24"/>
              </w:rPr>
              <w:t xml:space="preserve"> відповідно до </w:t>
            </w:r>
            <w:r w:rsidR="009E3DEA" w:rsidRPr="00A34D4E">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Pr="00A34D4E" w:rsidRDefault="009E3DEA">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Критерії та методика оцінки визначаються відповідно до </w:t>
            </w:r>
            <w:r w:rsidR="009E3DEA" w:rsidRPr="00A34D4E">
              <w:rPr>
                <w:rFonts w:ascii="Times New Roman" w:eastAsia="Times New Roman" w:hAnsi="Times New Roman" w:cs="Times New Roman"/>
                <w:sz w:val="24"/>
                <w:szCs w:val="24"/>
              </w:rPr>
              <w:t>статті 29 Закону</w:t>
            </w:r>
            <w:r w:rsidRPr="00A34D4E">
              <w:rPr>
                <w:rFonts w:ascii="Times New Roman" w:eastAsia="Times New Roman" w:hAnsi="Times New Roman" w:cs="Times New Roman"/>
                <w:sz w:val="24"/>
                <w:szCs w:val="24"/>
              </w:rPr>
              <w:t>.</w:t>
            </w:r>
          </w:p>
          <w:p w:rsidR="00A568B8" w:rsidRPr="00A34D4E" w:rsidRDefault="004B0EE6">
            <w:pPr>
              <w:widowControl w:val="0"/>
              <w:jc w:val="both"/>
              <w:rPr>
                <w:rFonts w:ascii="Times New Roman" w:eastAsia="Times New Roman" w:hAnsi="Times New Roman" w:cs="Times New Roman"/>
                <w:b/>
                <w:sz w:val="24"/>
                <w:szCs w:val="24"/>
              </w:rPr>
            </w:pPr>
            <w:r w:rsidRPr="00A34D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Оцінка тендерної пропозиції проводиться </w:t>
            </w:r>
            <w:r w:rsidR="009E3DEA" w:rsidRPr="00A34D4E">
              <w:rPr>
                <w:rFonts w:ascii="Times New Roman" w:eastAsia="Times New Roman" w:hAnsi="Times New Roman" w:cs="Times New Roman"/>
                <w:sz w:val="24"/>
                <w:szCs w:val="24"/>
              </w:rPr>
              <w:t xml:space="preserve">автоматично </w:t>
            </w:r>
            <w:r w:rsidRPr="00A34D4E">
              <w:rPr>
                <w:rFonts w:ascii="Times New Roman" w:eastAsia="Times New Roman" w:hAnsi="Times New Roman" w:cs="Times New Roman"/>
                <w:sz w:val="24"/>
                <w:szCs w:val="24"/>
              </w:rPr>
              <w:t xml:space="preserve">електронною системою закупівель на основі критеріїв і методики оцінки, </w:t>
            </w:r>
            <w:r w:rsidR="009E3DEA" w:rsidRPr="00A34D4E">
              <w:rPr>
                <w:rFonts w:ascii="Times New Roman" w:eastAsia="Times New Roman" w:hAnsi="Times New Roman" w:cs="Times New Roman"/>
                <w:sz w:val="24"/>
                <w:szCs w:val="24"/>
              </w:rPr>
              <w:t>зазначених</w:t>
            </w:r>
            <w:r w:rsidRPr="00A34D4E">
              <w:rPr>
                <w:rFonts w:ascii="Times New Roman" w:eastAsia="Times New Roman" w:hAnsi="Times New Roman" w:cs="Times New Roman"/>
                <w:sz w:val="24"/>
                <w:szCs w:val="24"/>
              </w:rPr>
              <w:t xml:space="preserve"> </w:t>
            </w:r>
            <w:r w:rsidR="009E3DEA" w:rsidRPr="00A34D4E">
              <w:rPr>
                <w:rFonts w:ascii="Times New Roman" w:eastAsia="Times New Roman" w:hAnsi="Times New Roman" w:cs="Times New Roman"/>
                <w:sz w:val="24"/>
                <w:szCs w:val="24"/>
              </w:rPr>
              <w:t xml:space="preserve">замовником </w:t>
            </w:r>
            <w:r w:rsidRPr="00A34D4E">
              <w:rPr>
                <w:rFonts w:ascii="Times New Roman" w:eastAsia="Times New Roman" w:hAnsi="Times New Roman" w:cs="Times New Roman"/>
                <w:sz w:val="24"/>
                <w:szCs w:val="24"/>
              </w:rPr>
              <w:t xml:space="preserve">у тендерній документації, шляхом </w:t>
            </w:r>
            <w:r w:rsidR="009E3DEA" w:rsidRPr="00A34D4E">
              <w:rPr>
                <w:rFonts w:ascii="Times New Roman" w:eastAsia="Times New Roman" w:hAnsi="Times New Roman" w:cs="Times New Roman"/>
                <w:sz w:val="24"/>
                <w:szCs w:val="24"/>
              </w:rPr>
              <w:t>застосування електронного аукціону.</w:t>
            </w:r>
          </w:p>
          <w:p w:rsidR="009E3DEA" w:rsidRPr="00A34D4E" w:rsidRDefault="001E20E3">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sidRPr="00A34D4E">
              <w:rPr>
                <w:rFonts w:ascii="Times New Roman" w:eastAsia="Times New Roman"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A34D4E" w:rsidRDefault="004B0EE6">
            <w:pPr>
              <w:widowControl w:val="0"/>
              <w:jc w:val="both"/>
              <w:rPr>
                <w:rFonts w:ascii="Times New Roman" w:eastAsia="Times New Roman" w:hAnsi="Times New Roman" w:cs="Times New Roman"/>
                <w:b/>
                <w:i/>
                <w:sz w:val="24"/>
                <w:szCs w:val="24"/>
              </w:rPr>
            </w:pPr>
            <w:r w:rsidRPr="00A34D4E">
              <w:rPr>
                <w:rFonts w:ascii="Times New Roman" w:eastAsia="Times New Roman" w:hAnsi="Times New Roman" w:cs="Times New Roman"/>
                <w:i/>
                <w:sz w:val="24"/>
                <w:szCs w:val="24"/>
              </w:rPr>
              <w:t xml:space="preserve">До розгляду </w:t>
            </w:r>
            <w:r w:rsidRPr="00A34D4E">
              <w:rPr>
                <w:rFonts w:ascii="Times New Roman" w:eastAsia="Times New Roman" w:hAnsi="Times New Roman" w:cs="Times New Roman"/>
                <w:i/>
                <w:sz w:val="24"/>
                <w:szCs w:val="24"/>
                <w:u w:val="single"/>
              </w:rPr>
              <w:t xml:space="preserve">не приймається </w:t>
            </w:r>
            <w:r w:rsidRPr="00A34D4E">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A34D4E">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sidRPr="00A34D4E">
              <w:rPr>
                <w:rFonts w:ascii="Times New Roman" w:eastAsia="Times New Roman" w:hAnsi="Times New Roman" w:cs="Times New Roman"/>
                <w:sz w:val="24"/>
                <w:szCs w:val="24"/>
              </w:rPr>
              <w:t>.</w:t>
            </w:r>
            <w:r w:rsidR="00191230" w:rsidRPr="00A34D4E">
              <w:rPr>
                <w:rFonts w:ascii="Times New Roman" w:eastAsia="Times New Roman" w:hAnsi="Times New Roman" w:cs="Times New Roman"/>
                <w:sz w:val="24"/>
                <w:szCs w:val="24"/>
              </w:rPr>
              <w:t xml:space="preserve"> </w:t>
            </w:r>
            <w:r w:rsidRPr="00A34D4E">
              <w:rPr>
                <w:rFonts w:ascii="Times New Roman" w:eastAsia="Times New Roman" w:hAnsi="Times New Roman" w:cs="Times New Roman"/>
                <w:sz w:val="24"/>
                <w:szCs w:val="24"/>
              </w:rPr>
              <w:t>Оцінка здійснюється щодо предмета закупівлі в цілому.</w:t>
            </w:r>
          </w:p>
          <w:p w:rsidR="00A568B8" w:rsidRPr="00A34D4E" w:rsidRDefault="00CC7DA7">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визначає ціну</w:t>
            </w:r>
            <w:r w:rsidR="004B0EE6" w:rsidRPr="00A34D4E">
              <w:rPr>
                <w:rFonts w:ascii="Times New Roman" w:eastAsia="Times New Roman" w:hAnsi="Times New Roman" w:cs="Times New Roman"/>
                <w:sz w:val="24"/>
                <w:szCs w:val="24"/>
              </w:rPr>
              <w:t xml:space="preserve"> на </w:t>
            </w:r>
            <w:r w:rsidR="00463D37" w:rsidRPr="00A34D4E">
              <w:rPr>
                <w:rFonts w:ascii="Times New Roman" w:eastAsia="Times New Roman" w:hAnsi="Times New Roman" w:cs="Times New Roman"/>
                <w:b/>
                <w:sz w:val="24"/>
                <w:szCs w:val="24"/>
              </w:rPr>
              <w:t>товар</w:t>
            </w:r>
            <w:r w:rsidR="004B0EE6" w:rsidRPr="00A34D4E">
              <w:rPr>
                <w:rFonts w:ascii="Times New Roman" w:eastAsia="Times New Roman" w:hAnsi="Times New Roman" w:cs="Times New Roman"/>
                <w:sz w:val="24"/>
                <w:szCs w:val="24"/>
              </w:rPr>
              <w:t xml:space="preserve">, що він пропонує </w:t>
            </w:r>
            <w:r w:rsidR="00463D37" w:rsidRPr="00A34D4E">
              <w:rPr>
                <w:rFonts w:ascii="Times New Roman" w:eastAsia="Times New Roman" w:hAnsi="Times New Roman" w:cs="Times New Roman"/>
                <w:b/>
                <w:sz w:val="24"/>
                <w:szCs w:val="24"/>
              </w:rPr>
              <w:t>поставити</w:t>
            </w:r>
            <w:r w:rsidR="004B0EE6" w:rsidRPr="00A34D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sidRPr="00A34D4E">
              <w:rPr>
                <w:rFonts w:ascii="Times New Roman" w:eastAsia="Times New Roman" w:hAnsi="Times New Roman" w:cs="Times New Roman"/>
                <w:sz w:val="24"/>
                <w:szCs w:val="24"/>
              </w:rPr>
              <w:t>а також транспортних витрат з усіма супутніми послугами.</w:t>
            </w:r>
          </w:p>
          <w:p w:rsidR="00F95645"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34D4E">
              <w:rPr>
                <w:rFonts w:ascii="Times New Roman" w:eastAsia="Times New Roman" w:hAnsi="Times New Roman" w:cs="Times New Roman"/>
                <w:sz w:val="24"/>
                <w:szCs w:val="24"/>
              </w:rPr>
              <w:lastRenderedPageBreak/>
              <w:t>учасником процедури закупівлі у складі його тендерної пропозиції, найменування товару, марки, моделі тощо.</w:t>
            </w:r>
          </w:p>
          <w:p w:rsidR="003C1D6D"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A34D4E" w:rsidRDefault="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Pr="00A34D4E"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B81F31">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 xml:space="preserve">Вартість тендерної </w:t>
            </w:r>
            <w:r w:rsidR="002E7876" w:rsidRPr="002E7876">
              <w:rPr>
                <w:rFonts w:ascii="Times New Roman" w:eastAsia="Times New Roman" w:hAnsi="Times New Roman" w:cs="Times New Roman"/>
                <w:sz w:val="24"/>
                <w:szCs w:val="24"/>
              </w:rPr>
              <w:lastRenderedPageBreak/>
              <w:t>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5.  Учасники торгів — нерезиденти для виконання вимог </w:t>
            </w:r>
            <w:r w:rsidRPr="002E7876">
              <w:rPr>
                <w:rFonts w:ascii="Times New Roman" w:eastAsia="Times New Roman" w:hAnsi="Times New Roman" w:cs="Times New Roman"/>
                <w:sz w:val="24"/>
                <w:szCs w:val="24"/>
              </w:rPr>
              <w:lastRenderedPageBreak/>
              <w:t>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вимозі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 xml:space="preserve">12. Фактом подання тендерної пропозиції Учасник підтверджує, що у своїй господарській діяльності дотримується заходів із захисту довкілля, передбачених </w:t>
            </w:r>
            <w:r w:rsidRPr="006113B2">
              <w:rPr>
                <w:rFonts w:ascii="Times New Roman" w:eastAsia="Times New Roman" w:hAnsi="Times New Roman" w:cs="Times New Roman"/>
                <w:sz w:val="24"/>
                <w:szCs w:val="24"/>
              </w:rPr>
              <w:lastRenderedPageBreak/>
              <w:t>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C915B8" w:rsidRDefault="00C915B8"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915B8">
              <w:rPr>
                <w:rFonts w:ascii="Times New Roman" w:eastAsia="Times New Roman" w:hAnsi="Times New Roman" w:cs="Times New Roman"/>
                <w:i/>
                <w:color w:val="FF0000"/>
                <w:sz w:val="24"/>
                <w:szCs w:val="24"/>
              </w:rPr>
              <w:t>Додатку №2</w:t>
            </w:r>
            <w:r>
              <w:rPr>
                <w:rFonts w:ascii="Times New Roman" w:eastAsia="Times New Roman" w:hAnsi="Times New Roman" w:cs="Times New Roman"/>
                <w:sz w:val="24"/>
                <w:szCs w:val="24"/>
              </w:rPr>
              <w:t xml:space="preserve">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481EB0">
              <w:rPr>
                <w:rFonts w:ascii="Times New Roman" w:eastAsia="Times New Roman" w:hAnsi="Times New Roman" w:cs="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 xml:space="preserve">оварів до кратності </w:t>
            </w:r>
            <w:r w:rsidR="00786061">
              <w:rPr>
                <w:rFonts w:ascii="Times New Roman" w:eastAsia="Times New Roman" w:hAnsi="Times New Roman" w:cs="Times New Roman"/>
                <w:color w:val="323232"/>
                <w:sz w:val="24"/>
                <w:szCs w:val="24"/>
              </w:rPr>
              <w:lastRenderedPageBreak/>
              <w:t>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568B8" w:rsidRPr="00121707"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121707">
        <w:rPr>
          <w:rFonts w:ascii="Times New Roman" w:eastAsia="Times New Roman" w:hAnsi="Times New Roman" w:cs="Times New Roman"/>
          <w:sz w:val="24"/>
          <w:szCs w:val="24"/>
        </w:rPr>
        <w:t xml:space="preserve">1. Додаток 1 до тендерної </w:t>
      </w:r>
      <w:r w:rsidR="00154ABD" w:rsidRPr="00121707">
        <w:rPr>
          <w:rFonts w:ascii="Times New Roman" w:eastAsia="Times New Roman" w:hAnsi="Times New Roman" w:cs="Times New Roman"/>
          <w:sz w:val="24"/>
          <w:szCs w:val="24"/>
        </w:rPr>
        <w:t>документації на 5</w:t>
      </w:r>
      <w:r w:rsidR="0021284C" w:rsidRPr="00121707">
        <w:rPr>
          <w:rFonts w:ascii="Times New Roman" w:eastAsia="Times New Roman" w:hAnsi="Times New Roman" w:cs="Times New Roman"/>
          <w:sz w:val="24"/>
          <w:szCs w:val="24"/>
        </w:rPr>
        <w:t xml:space="preserve"> </w:t>
      </w:r>
      <w:r w:rsidRPr="00121707">
        <w:rPr>
          <w:rFonts w:ascii="Times New Roman" w:eastAsia="Times New Roman" w:hAnsi="Times New Roman" w:cs="Times New Roman"/>
          <w:sz w:val="24"/>
          <w:szCs w:val="24"/>
        </w:rPr>
        <w:t>арк. в 1 прим.</w:t>
      </w:r>
    </w:p>
    <w:p w:rsidR="00A568B8" w:rsidRPr="00121707" w:rsidRDefault="004B0EE6">
      <w:pPr>
        <w:widowControl w:val="0"/>
        <w:spacing w:after="0" w:line="240" w:lineRule="auto"/>
        <w:jc w:val="both"/>
        <w:rPr>
          <w:rFonts w:ascii="Times New Roman" w:eastAsia="Times New Roman" w:hAnsi="Times New Roman" w:cs="Times New Roman"/>
          <w:sz w:val="24"/>
          <w:szCs w:val="24"/>
        </w:rPr>
      </w:pPr>
      <w:r w:rsidRPr="00121707">
        <w:rPr>
          <w:rFonts w:ascii="Times New Roman" w:eastAsia="Times New Roman" w:hAnsi="Times New Roman" w:cs="Times New Roman"/>
          <w:sz w:val="24"/>
          <w:szCs w:val="24"/>
        </w:rPr>
        <w:t xml:space="preserve">                                              </w:t>
      </w:r>
      <w:r w:rsidR="006873A8" w:rsidRPr="00121707">
        <w:rPr>
          <w:rFonts w:ascii="Times New Roman" w:eastAsia="Times New Roman" w:hAnsi="Times New Roman" w:cs="Times New Roman"/>
          <w:sz w:val="24"/>
          <w:szCs w:val="24"/>
        </w:rPr>
        <w:t xml:space="preserve"> </w:t>
      </w:r>
      <w:r w:rsidRPr="00121707">
        <w:rPr>
          <w:rFonts w:ascii="Times New Roman" w:eastAsia="Times New Roman" w:hAnsi="Times New Roman" w:cs="Times New Roman"/>
          <w:sz w:val="24"/>
          <w:szCs w:val="24"/>
        </w:rPr>
        <w:t xml:space="preserve"> 2. Додаток </w:t>
      </w:r>
      <w:r w:rsidR="00CF087E">
        <w:rPr>
          <w:rFonts w:ascii="Times New Roman" w:eastAsia="Times New Roman" w:hAnsi="Times New Roman" w:cs="Times New Roman"/>
          <w:sz w:val="24"/>
          <w:szCs w:val="24"/>
        </w:rPr>
        <w:t>2 до тендерної документації на 3</w:t>
      </w:r>
      <w:r w:rsidRPr="00121707">
        <w:rPr>
          <w:rFonts w:ascii="Times New Roman" w:eastAsia="Times New Roman" w:hAnsi="Times New Roman" w:cs="Times New Roman"/>
          <w:sz w:val="24"/>
          <w:szCs w:val="24"/>
        </w:rPr>
        <w:t xml:space="preserve"> арк. в 1 прим.</w:t>
      </w:r>
    </w:p>
    <w:p w:rsidR="00A568B8" w:rsidRPr="00121707" w:rsidRDefault="004B0EE6">
      <w:pPr>
        <w:rPr>
          <w:rFonts w:ascii="Times New Roman" w:eastAsia="Times New Roman" w:hAnsi="Times New Roman" w:cs="Times New Roman"/>
        </w:rPr>
      </w:pPr>
      <w:r w:rsidRPr="00121707">
        <w:rPr>
          <w:rFonts w:ascii="Times New Roman" w:eastAsia="Times New Roman" w:hAnsi="Times New Roman" w:cs="Times New Roman"/>
          <w:sz w:val="24"/>
          <w:szCs w:val="24"/>
        </w:rPr>
        <w:t xml:space="preserve">                                              </w:t>
      </w:r>
      <w:r w:rsidR="006873A8" w:rsidRPr="00121707">
        <w:rPr>
          <w:rFonts w:ascii="Times New Roman" w:eastAsia="Times New Roman" w:hAnsi="Times New Roman" w:cs="Times New Roman"/>
          <w:sz w:val="24"/>
          <w:szCs w:val="24"/>
        </w:rPr>
        <w:t xml:space="preserve"> </w:t>
      </w:r>
      <w:r w:rsidRPr="00121707">
        <w:rPr>
          <w:rFonts w:ascii="Times New Roman" w:eastAsia="Times New Roman" w:hAnsi="Times New Roman" w:cs="Times New Roman"/>
          <w:sz w:val="24"/>
          <w:szCs w:val="24"/>
        </w:rPr>
        <w:t xml:space="preserve"> 3. Додаток </w:t>
      </w:r>
      <w:r w:rsidR="00154ABD" w:rsidRPr="00121707">
        <w:rPr>
          <w:rFonts w:ascii="Times New Roman" w:eastAsia="Times New Roman" w:hAnsi="Times New Roman" w:cs="Times New Roman"/>
          <w:sz w:val="24"/>
          <w:szCs w:val="24"/>
        </w:rPr>
        <w:t xml:space="preserve">3 до тендерної документації на </w:t>
      </w:r>
      <w:r w:rsidR="00121707" w:rsidRPr="00121707">
        <w:rPr>
          <w:rFonts w:ascii="Times New Roman" w:eastAsia="Times New Roman" w:hAnsi="Times New Roman" w:cs="Times New Roman"/>
          <w:sz w:val="24"/>
          <w:szCs w:val="24"/>
        </w:rPr>
        <w:t>7</w:t>
      </w:r>
      <w:r w:rsidRPr="00121707">
        <w:rPr>
          <w:rFonts w:ascii="Times New Roman" w:eastAsia="Times New Roman" w:hAnsi="Times New Roman" w:cs="Times New Roman"/>
          <w:sz w:val="24"/>
          <w:szCs w:val="24"/>
        </w:rPr>
        <w:t xml:space="preserve"> арк. в 1 прим</w:t>
      </w:r>
    </w:p>
    <w:p w:rsidR="00A568B8" w:rsidRDefault="00A568B8">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A568B8" w:rsidSect="00E85D61">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F087E">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CF087E">
      <w:rPr>
        <w:noProof/>
      </w:rPr>
      <w:t>25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CF087E">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88771A"/>
    <w:multiLevelType w:val="hybridMultilevel"/>
    <w:tmpl w:val="9C1A18A2"/>
    <w:lvl w:ilvl="0" w:tplc="EF9E339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40121"/>
    <w:rsid w:val="00047EE5"/>
    <w:rsid w:val="000B452F"/>
    <w:rsid w:val="00110EF7"/>
    <w:rsid w:val="0011325A"/>
    <w:rsid w:val="00121707"/>
    <w:rsid w:val="00154477"/>
    <w:rsid w:val="00154ABD"/>
    <w:rsid w:val="0016569B"/>
    <w:rsid w:val="001700F4"/>
    <w:rsid w:val="00173E82"/>
    <w:rsid w:val="0018631B"/>
    <w:rsid w:val="0018716E"/>
    <w:rsid w:val="00191230"/>
    <w:rsid w:val="00195CCF"/>
    <w:rsid w:val="001A65D3"/>
    <w:rsid w:val="001C6857"/>
    <w:rsid w:val="001E20E3"/>
    <w:rsid w:val="0021284C"/>
    <w:rsid w:val="002300D6"/>
    <w:rsid w:val="0024224F"/>
    <w:rsid w:val="00244151"/>
    <w:rsid w:val="0025174E"/>
    <w:rsid w:val="00251FA0"/>
    <w:rsid w:val="00270BB5"/>
    <w:rsid w:val="002A61BE"/>
    <w:rsid w:val="002A7F44"/>
    <w:rsid w:val="002B217E"/>
    <w:rsid w:val="002B7BE8"/>
    <w:rsid w:val="002C05D4"/>
    <w:rsid w:val="002D1326"/>
    <w:rsid w:val="002D5434"/>
    <w:rsid w:val="002D5C51"/>
    <w:rsid w:val="002E7876"/>
    <w:rsid w:val="002F25FA"/>
    <w:rsid w:val="0030652F"/>
    <w:rsid w:val="00317755"/>
    <w:rsid w:val="00341832"/>
    <w:rsid w:val="00342AF4"/>
    <w:rsid w:val="0035054B"/>
    <w:rsid w:val="00357C6A"/>
    <w:rsid w:val="003719F4"/>
    <w:rsid w:val="003C1D6D"/>
    <w:rsid w:val="003E1856"/>
    <w:rsid w:val="0041518E"/>
    <w:rsid w:val="0041740B"/>
    <w:rsid w:val="00447BEE"/>
    <w:rsid w:val="00456029"/>
    <w:rsid w:val="00463D37"/>
    <w:rsid w:val="004701D1"/>
    <w:rsid w:val="00473857"/>
    <w:rsid w:val="00476FBF"/>
    <w:rsid w:val="00481EB0"/>
    <w:rsid w:val="004A242C"/>
    <w:rsid w:val="004A2498"/>
    <w:rsid w:val="004B0EE6"/>
    <w:rsid w:val="004C6F0D"/>
    <w:rsid w:val="004D224A"/>
    <w:rsid w:val="00557317"/>
    <w:rsid w:val="005621A8"/>
    <w:rsid w:val="00570B2B"/>
    <w:rsid w:val="0058336B"/>
    <w:rsid w:val="005A4567"/>
    <w:rsid w:val="005D5816"/>
    <w:rsid w:val="0060465E"/>
    <w:rsid w:val="00607D24"/>
    <w:rsid w:val="006113B2"/>
    <w:rsid w:val="0062713F"/>
    <w:rsid w:val="006271D8"/>
    <w:rsid w:val="00633D2C"/>
    <w:rsid w:val="0064008E"/>
    <w:rsid w:val="00653370"/>
    <w:rsid w:val="006647D3"/>
    <w:rsid w:val="006778B4"/>
    <w:rsid w:val="00680518"/>
    <w:rsid w:val="006873A8"/>
    <w:rsid w:val="006C737B"/>
    <w:rsid w:val="006D053B"/>
    <w:rsid w:val="006D55AA"/>
    <w:rsid w:val="0071127E"/>
    <w:rsid w:val="00714B24"/>
    <w:rsid w:val="0072536C"/>
    <w:rsid w:val="0072674A"/>
    <w:rsid w:val="007575A8"/>
    <w:rsid w:val="00757ABF"/>
    <w:rsid w:val="00776CB6"/>
    <w:rsid w:val="00786061"/>
    <w:rsid w:val="007B0C70"/>
    <w:rsid w:val="007B37C6"/>
    <w:rsid w:val="007B6130"/>
    <w:rsid w:val="007C1A29"/>
    <w:rsid w:val="007E6235"/>
    <w:rsid w:val="008215DF"/>
    <w:rsid w:val="008230F2"/>
    <w:rsid w:val="00846A34"/>
    <w:rsid w:val="008C2B2F"/>
    <w:rsid w:val="009329AF"/>
    <w:rsid w:val="00956D0C"/>
    <w:rsid w:val="009B25E5"/>
    <w:rsid w:val="009C2D65"/>
    <w:rsid w:val="009E3DEA"/>
    <w:rsid w:val="00A05E9B"/>
    <w:rsid w:val="00A1741B"/>
    <w:rsid w:val="00A20151"/>
    <w:rsid w:val="00A256B9"/>
    <w:rsid w:val="00A34D4E"/>
    <w:rsid w:val="00A51F99"/>
    <w:rsid w:val="00A568B8"/>
    <w:rsid w:val="00A87067"/>
    <w:rsid w:val="00A93D16"/>
    <w:rsid w:val="00AB60D6"/>
    <w:rsid w:val="00AD6B24"/>
    <w:rsid w:val="00AE7D20"/>
    <w:rsid w:val="00B049B3"/>
    <w:rsid w:val="00B3115F"/>
    <w:rsid w:val="00B40ED8"/>
    <w:rsid w:val="00B70857"/>
    <w:rsid w:val="00B81F31"/>
    <w:rsid w:val="00B847BD"/>
    <w:rsid w:val="00BA299B"/>
    <w:rsid w:val="00BC19A9"/>
    <w:rsid w:val="00BD1779"/>
    <w:rsid w:val="00BD78B6"/>
    <w:rsid w:val="00BE2660"/>
    <w:rsid w:val="00BE7B60"/>
    <w:rsid w:val="00C027FC"/>
    <w:rsid w:val="00C07E11"/>
    <w:rsid w:val="00C334BF"/>
    <w:rsid w:val="00C3740C"/>
    <w:rsid w:val="00C4377E"/>
    <w:rsid w:val="00C53D1C"/>
    <w:rsid w:val="00C82C40"/>
    <w:rsid w:val="00C915B8"/>
    <w:rsid w:val="00CA7305"/>
    <w:rsid w:val="00CC7DA7"/>
    <w:rsid w:val="00CF087E"/>
    <w:rsid w:val="00CF37C9"/>
    <w:rsid w:val="00D01BC9"/>
    <w:rsid w:val="00D029F8"/>
    <w:rsid w:val="00D2715D"/>
    <w:rsid w:val="00D35E89"/>
    <w:rsid w:val="00D44E38"/>
    <w:rsid w:val="00D56650"/>
    <w:rsid w:val="00DA5E3A"/>
    <w:rsid w:val="00DB4400"/>
    <w:rsid w:val="00DF4397"/>
    <w:rsid w:val="00E01CD9"/>
    <w:rsid w:val="00E227A3"/>
    <w:rsid w:val="00E26F5D"/>
    <w:rsid w:val="00E415D0"/>
    <w:rsid w:val="00E5558E"/>
    <w:rsid w:val="00E82061"/>
    <w:rsid w:val="00E85D61"/>
    <w:rsid w:val="00EB2246"/>
    <w:rsid w:val="00F00A61"/>
    <w:rsid w:val="00F172AE"/>
    <w:rsid w:val="00F56AC7"/>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0070"/>
  <w15:docId w15:val="{E5016332-8CE7-4A55-92E7-B68774A4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5D61"/>
    <w:pPr>
      <w:keepNext/>
      <w:keepLines/>
      <w:spacing w:before="480" w:after="120"/>
      <w:outlineLvl w:val="0"/>
    </w:pPr>
    <w:rPr>
      <w:b/>
      <w:sz w:val="48"/>
      <w:szCs w:val="48"/>
    </w:rPr>
  </w:style>
  <w:style w:type="paragraph" w:styleId="2">
    <w:name w:val="heading 2"/>
    <w:basedOn w:val="a"/>
    <w:next w:val="a"/>
    <w:uiPriority w:val="9"/>
    <w:semiHidden/>
    <w:unhideWhenUsed/>
    <w:qFormat/>
    <w:rsid w:val="00E85D61"/>
    <w:pPr>
      <w:keepNext/>
      <w:keepLines/>
      <w:spacing w:before="360" w:after="80"/>
      <w:outlineLvl w:val="1"/>
    </w:pPr>
    <w:rPr>
      <w:b/>
      <w:sz w:val="36"/>
      <w:szCs w:val="36"/>
    </w:rPr>
  </w:style>
  <w:style w:type="paragraph" w:styleId="3">
    <w:name w:val="heading 3"/>
    <w:basedOn w:val="a"/>
    <w:next w:val="a"/>
    <w:uiPriority w:val="9"/>
    <w:semiHidden/>
    <w:unhideWhenUsed/>
    <w:qFormat/>
    <w:rsid w:val="00E85D61"/>
    <w:pPr>
      <w:keepNext/>
      <w:keepLines/>
      <w:spacing w:before="280" w:after="80"/>
      <w:outlineLvl w:val="2"/>
    </w:pPr>
    <w:rPr>
      <w:b/>
      <w:sz w:val="28"/>
      <w:szCs w:val="28"/>
    </w:rPr>
  </w:style>
  <w:style w:type="paragraph" w:styleId="4">
    <w:name w:val="heading 4"/>
    <w:basedOn w:val="a"/>
    <w:next w:val="a"/>
    <w:uiPriority w:val="9"/>
    <w:semiHidden/>
    <w:unhideWhenUsed/>
    <w:qFormat/>
    <w:rsid w:val="00E85D61"/>
    <w:pPr>
      <w:keepNext/>
      <w:keepLines/>
      <w:spacing w:before="240" w:after="40"/>
      <w:outlineLvl w:val="3"/>
    </w:pPr>
    <w:rPr>
      <w:b/>
      <w:sz w:val="24"/>
      <w:szCs w:val="24"/>
    </w:rPr>
  </w:style>
  <w:style w:type="paragraph" w:styleId="5">
    <w:name w:val="heading 5"/>
    <w:basedOn w:val="a"/>
    <w:next w:val="a"/>
    <w:uiPriority w:val="9"/>
    <w:semiHidden/>
    <w:unhideWhenUsed/>
    <w:qFormat/>
    <w:rsid w:val="00E85D61"/>
    <w:pPr>
      <w:keepNext/>
      <w:keepLines/>
      <w:spacing w:before="220" w:after="40"/>
      <w:outlineLvl w:val="4"/>
    </w:pPr>
    <w:rPr>
      <w:b/>
    </w:rPr>
  </w:style>
  <w:style w:type="paragraph" w:styleId="6">
    <w:name w:val="heading 6"/>
    <w:basedOn w:val="a"/>
    <w:next w:val="a"/>
    <w:uiPriority w:val="9"/>
    <w:semiHidden/>
    <w:unhideWhenUsed/>
    <w:qFormat/>
    <w:rsid w:val="00E85D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D61"/>
    <w:tblPr>
      <w:tblCellMar>
        <w:top w:w="0" w:type="dxa"/>
        <w:left w:w="0" w:type="dxa"/>
        <w:bottom w:w="0" w:type="dxa"/>
        <w:right w:w="0" w:type="dxa"/>
      </w:tblCellMar>
    </w:tblPr>
  </w:style>
  <w:style w:type="paragraph" w:styleId="a3">
    <w:name w:val="Title"/>
    <w:basedOn w:val="a"/>
    <w:next w:val="a"/>
    <w:uiPriority w:val="10"/>
    <w:qFormat/>
    <w:rsid w:val="00E85D61"/>
    <w:pPr>
      <w:keepNext/>
      <w:keepLines/>
      <w:spacing w:before="480" w:after="120"/>
    </w:pPr>
    <w:rPr>
      <w:b/>
      <w:sz w:val="72"/>
      <w:szCs w:val="72"/>
    </w:rPr>
  </w:style>
  <w:style w:type="table" w:customStyle="1" w:styleId="TableNormal0">
    <w:name w:val="Table Normal"/>
    <w:rsid w:val="00E85D61"/>
    <w:tblPr>
      <w:tblCellMar>
        <w:top w:w="0" w:type="dxa"/>
        <w:left w:w="0" w:type="dxa"/>
        <w:bottom w:w="0" w:type="dxa"/>
        <w:right w:w="0" w:type="dxa"/>
      </w:tblCellMar>
    </w:tblPr>
  </w:style>
  <w:style w:type="table" w:customStyle="1" w:styleId="TableNormal1">
    <w:name w:val="Table Normal"/>
    <w:rsid w:val="00E85D61"/>
    <w:tblPr>
      <w:tblCellMar>
        <w:top w:w="0" w:type="dxa"/>
        <w:left w:w="0" w:type="dxa"/>
        <w:bottom w:w="0" w:type="dxa"/>
        <w:right w:w="0" w:type="dxa"/>
      </w:tblCellMar>
    </w:tblPr>
  </w:style>
  <w:style w:type="table" w:customStyle="1" w:styleId="TableNormal2">
    <w:name w:val="Table Normal"/>
    <w:rsid w:val="00E85D6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5D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5D61"/>
    <w:pPr>
      <w:spacing w:after="0" w:line="240" w:lineRule="auto"/>
    </w:pPr>
    <w:tblPr>
      <w:tblStyleRowBandSize w:val="1"/>
      <w:tblStyleColBandSize w:val="1"/>
      <w:tblCellMar>
        <w:left w:w="108" w:type="dxa"/>
        <w:right w:w="108" w:type="dxa"/>
      </w:tblCellMar>
    </w:tblPr>
  </w:style>
  <w:style w:type="table" w:customStyle="1" w:styleId="ac">
    <w:basedOn w:val="TableNormal2"/>
    <w:rsid w:val="00E85D61"/>
    <w:pPr>
      <w:spacing w:after="0" w:line="240" w:lineRule="auto"/>
    </w:pPr>
    <w:tblPr>
      <w:tblStyleRowBandSize w:val="1"/>
      <w:tblStyleColBandSize w:val="1"/>
      <w:tblCellMar>
        <w:left w:w="108" w:type="dxa"/>
        <w:right w:w="108" w:type="dxa"/>
      </w:tblCellMar>
    </w:tblPr>
  </w:style>
  <w:style w:type="table" w:customStyle="1" w:styleId="ad">
    <w:basedOn w:val="TableNormal1"/>
    <w:rsid w:val="00E85D6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5D6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05511">
      <w:bodyDiv w:val="1"/>
      <w:marLeft w:val="0"/>
      <w:marRight w:val="0"/>
      <w:marTop w:val="0"/>
      <w:marBottom w:val="0"/>
      <w:divBdr>
        <w:top w:val="none" w:sz="0" w:space="0" w:color="auto"/>
        <w:left w:val="none" w:sz="0" w:space="0" w:color="auto"/>
        <w:bottom w:val="none" w:sz="0" w:space="0" w:color="auto"/>
        <w:right w:val="none" w:sz="0" w:space="0" w:color="auto"/>
      </w:divBdr>
    </w:div>
    <w:div w:id="1907762072">
      <w:bodyDiv w:val="1"/>
      <w:marLeft w:val="0"/>
      <w:marRight w:val="0"/>
      <w:marTop w:val="0"/>
      <w:marBottom w:val="0"/>
      <w:divBdr>
        <w:top w:val="none" w:sz="0" w:space="0" w:color="auto"/>
        <w:left w:val="none" w:sz="0" w:space="0" w:color="auto"/>
        <w:bottom w:val="none" w:sz="0" w:space="0" w:color="auto"/>
        <w:right w:val="none" w:sz="0" w:space="0" w:color="auto"/>
      </w:divBdr>
    </w:div>
    <w:div w:id="201556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15C1C94-88EA-4279-BD87-2547374C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25</Pages>
  <Words>8764</Words>
  <Characters>49960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116</cp:revision>
  <cp:lastPrinted>2023-10-24T08:21:00Z</cp:lastPrinted>
  <dcterms:created xsi:type="dcterms:W3CDTF">2023-03-20T08:08:00Z</dcterms:created>
  <dcterms:modified xsi:type="dcterms:W3CDTF">2023-11-27T16:37:00Z</dcterms:modified>
</cp:coreProperties>
</file>