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88" w:rsidRPr="005315B0" w:rsidRDefault="00117588" w:rsidP="00117588">
      <w:pPr>
        <w:spacing w:after="0" w:line="240" w:lineRule="auto"/>
        <w:ind w:left="5660" w:firstLine="700"/>
        <w:jc w:val="right"/>
        <w:rPr>
          <w:rFonts w:ascii="Times New Roman" w:eastAsia="Times New Roman" w:hAnsi="Times New Roman"/>
          <w:lang w:val="ru-RU"/>
        </w:rPr>
      </w:pPr>
      <w:proofErr w:type="spellStart"/>
      <w:r w:rsidRPr="005315B0">
        <w:rPr>
          <w:rFonts w:ascii="Times New Roman" w:eastAsia="Times New Roman" w:hAnsi="Times New Roman"/>
          <w:b/>
          <w:color w:val="000000"/>
          <w:lang w:val="ru-RU"/>
        </w:rPr>
        <w:t>Додаток</w:t>
      </w:r>
      <w:proofErr w:type="spellEnd"/>
      <w:r w:rsidRPr="005315B0">
        <w:rPr>
          <w:rFonts w:ascii="Times New Roman" w:eastAsia="Times New Roman" w:hAnsi="Times New Roman"/>
          <w:b/>
          <w:color w:val="000000"/>
          <w:lang w:val="ru-RU"/>
        </w:rPr>
        <w:t xml:space="preserve"> 2</w:t>
      </w:r>
    </w:p>
    <w:p w:rsidR="00117588" w:rsidRPr="005315B0" w:rsidRDefault="00117588" w:rsidP="00117588">
      <w:pPr>
        <w:ind w:firstLine="709"/>
        <w:contextualSpacing/>
        <w:jc w:val="both"/>
        <w:rPr>
          <w:rFonts w:ascii="Times New Roman" w:hAnsi="Times New Roman"/>
        </w:rPr>
      </w:pPr>
    </w:p>
    <w:p w:rsidR="00117588" w:rsidRPr="005315B0" w:rsidRDefault="00117588" w:rsidP="00117588">
      <w:pPr>
        <w:ind w:firstLine="709"/>
        <w:contextualSpacing/>
        <w:jc w:val="both"/>
        <w:rPr>
          <w:rFonts w:ascii="Times New Roman" w:hAnsi="Times New Roman"/>
        </w:rPr>
      </w:pPr>
    </w:p>
    <w:p w:rsidR="00117588" w:rsidRPr="00E05799" w:rsidRDefault="00117588" w:rsidP="00117588">
      <w:pPr>
        <w:widowControl w:val="0"/>
        <w:suppressAutoHyphens/>
        <w:spacing w:line="100" w:lineRule="atLeast"/>
        <w:ind w:firstLine="709"/>
        <w:jc w:val="center"/>
        <w:rPr>
          <w:rFonts w:ascii="Times New Roman" w:eastAsia="Times New Roman" w:hAnsi="Times New Roman"/>
          <w:b/>
          <w:kern w:val="1"/>
          <w:sz w:val="24"/>
          <w:szCs w:val="24"/>
          <w:shd w:val="clear" w:color="auto" w:fill="FFFFFA"/>
          <w:lang w:eastAsia="hi-IN" w:bidi="hi-IN"/>
        </w:rPr>
      </w:pPr>
      <w:r w:rsidRPr="00E05799">
        <w:rPr>
          <w:rFonts w:ascii="Times New Roman" w:eastAsia="Times New Roman" w:hAnsi="Times New Roman"/>
          <w:b/>
          <w:kern w:val="1"/>
          <w:sz w:val="24"/>
          <w:szCs w:val="24"/>
          <w:shd w:val="clear" w:color="auto" w:fill="FFFFFA"/>
          <w:lang w:eastAsia="hi-IN" w:bidi="hi-IN"/>
        </w:rPr>
        <w:t>Інформація про технічні, якісні та кількісні характеристики предмета закупівлі</w:t>
      </w:r>
    </w:p>
    <w:p w:rsidR="00117588" w:rsidRDefault="00B30091" w:rsidP="00117588">
      <w:pPr>
        <w:ind w:left="-284" w:hanging="284"/>
        <w:rPr>
          <w:rFonts w:ascii="Times New Roman" w:eastAsia="Times New Roman" w:hAnsi="Times New Roman"/>
          <w:sz w:val="24"/>
          <w:szCs w:val="24"/>
          <w:lang w:eastAsia="ru-RU"/>
        </w:rPr>
      </w:pPr>
      <w:r>
        <w:rPr>
          <w:rFonts w:ascii="Times New Roman" w:eastAsia="Times New Roman" w:hAnsi="Times New Roman"/>
          <w:lang w:eastAsia="ru-RU"/>
        </w:rPr>
        <w:t xml:space="preserve">           </w:t>
      </w:r>
      <w:r w:rsidR="00117588" w:rsidRPr="00CE1B68">
        <w:rPr>
          <w:rFonts w:ascii="Times New Roman" w:eastAsia="Times New Roman" w:hAnsi="Times New Roman"/>
          <w:lang w:eastAsia="ru-RU"/>
        </w:rPr>
        <w:t xml:space="preserve">Найменування товару: </w:t>
      </w:r>
      <w:r w:rsidRPr="008A76D7">
        <w:rPr>
          <w:rStyle w:val="FontStyle25"/>
          <w:b/>
        </w:rPr>
        <w:t>Музичні інструменти</w:t>
      </w:r>
      <w:r>
        <w:rPr>
          <w:rStyle w:val="FontStyle25"/>
        </w:rPr>
        <w:t xml:space="preserve"> </w:t>
      </w:r>
      <w:r w:rsidRPr="00CA0CF8">
        <w:rPr>
          <w:rStyle w:val="FontStyle25"/>
          <w:b/>
        </w:rPr>
        <w:t xml:space="preserve"> </w:t>
      </w:r>
      <w:proofErr w:type="spellStart"/>
      <w:r w:rsidRPr="00CA0CF8">
        <w:rPr>
          <w:rFonts w:ascii="Times New Roman" w:hAnsi="Times New Roman"/>
          <w:b/>
        </w:rPr>
        <w:t>ДК</w:t>
      </w:r>
      <w:proofErr w:type="spellEnd"/>
      <w:r w:rsidRPr="00CA0CF8">
        <w:rPr>
          <w:rFonts w:ascii="Times New Roman" w:hAnsi="Times New Roman"/>
          <w:b/>
        </w:rPr>
        <w:t xml:space="preserve"> 021:2015:</w:t>
      </w:r>
      <w:r w:rsidRPr="008A76D7">
        <w:rPr>
          <w:rFonts w:ascii="Times New Roman" w:hAnsi="Times New Roman"/>
          <w:b/>
        </w:rPr>
        <w:t>37310000-4 Музичні інструменти</w:t>
      </w:r>
      <w:r>
        <w:rPr>
          <w:rFonts w:ascii="Times New Roman" w:hAnsi="Times New Roman"/>
        </w:rPr>
        <w:t xml:space="preserve">  </w:t>
      </w:r>
    </w:p>
    <w:p w:rsidR="00117588" w:rsidRPr="00E15EBF" w:rsidRDefault="00117588" w:rsidP="00117588">
      <w:pPr>
        <w:rPr>
          <w:rFonts w:ascii="Times New Roman" w:eastAsia="Times New Roman" w:hAnsi="Times New Roman"/>
          <w:sz w:val="24"/>
          <w:szCs w:val="24"/>
          <w:lang w:eastAsia="ru-RU"/>
        </w:rPr>
      </w:pPr>
      <w:r w:rsidRPr="00CE1B68">
        <w:rPr>
          <w:rFonts w:ascii="Times New Roman" w:eastAsia="Times New Roman" w:hAnsi="Times New Roman"/>
          <w:lang w:eastAsia="uk-UA"/>
        </w:rPr>
        <w:t xml:space="preserve">Місце поставки:  </w:t>
      </w:r>
      <w:r>
        <w:rPr>
          <w:rFonts w:ascii="Times New Roman" w:eastAsia="Times New Roman" w:hAnsi="Times New Roman"/>
          <w:lang w:eastAsia="uk-UA"/>
        </w:rPr>
        <w:t xml:space="preserve"> Львівська обл.</w:t>
      </w:r>
      <w:r w:rsidRPr="00CE1B68">
        <w:rPr>
          <w:rFonts w:ascii="Times New Roman" w:eastAsia="Times New Roman" w:hAnsi="Times New Roman"/>
          <w:lang w:eastAsia="uk-UA"/>
        </w:rPr>
        <w:t xml:space="preserve">, </w:t>
      </w:r>
      <w:proofErr w:type="spellStart"/>
      <w:r>
        <w:rPr>
          <w:rFonts w:ascii="Times New Roman" w:eastAsia="Times New Roman" w:hAnsi="Times New Roman"/>
          <w:lang w:eastAsia="uk-UA"/>
        </w:rPr>
        <w:t>м.Яворів</w:t>
      </w:r>
      <w:proofErr w:type="spellEnd"/>
      <w:r>
        <w:rPr>
          <w:rFonts w:ascii="Times New Roman" w:eastAsia="Times New Roman" w:hAnsi="Times New Roman"/>
          <w:lang w:eastAsia="uk-UA"/>
        </w:rPr>
        <w:t xml:space="preserve">,  </w:t>
      </w:r>
      <w:proofErr w:type="spellStart"/>
      <w:r>
        <w:rPr>
          <w:rFonts w:ascii="Times New Roman" w:eastAsia="Times New Roman" w:hAnsi="Times New Roman"/>
          <w:lang w:eastAsia="uk-UA"/>
        </w:rPr>
        <w:t>вул.</w:t>
      </w:r>
      <w:r w:rsidR="00B30091">
        <w:rPr>
          <w:rFonts w:ascii="Times New Roman" w:eastAsia="Times New Roman" w:hAnsi="Times New Roman"/>
          <w:lang w:eastAsia="uk-UA"/>
        </w:rPr>
        <w:t>Загаєвича</w:t>
      </w:r>
      <w:proofErr w:type="spellEnd"/>
      <w:r w:rsidR="00B30091">
        <w:rPr>
          <w:rFonts w:ascii="Times New Roman" w:eastAsia="Times New Roman" w:hAnsi="Times New Roman"/>
          <w:lang w:eastAsia="uk-UA"/>
        </w:rPr>
        <w:t>, 55А</w:t>
      </w:r>
    </w:p>
    <w:p w:rsidR="00117588" w:rsidRPr="00F36D5D" w:rsidRDefault="00117588" w:rsidP="00117588">
      <w:pPr>
        <w:contextualSpacing/>
        <w:jc w:val="both"/>
        <w:rPr>
          <w:rFonts w:ascii="Times New Roman" w:eastAsia="Times New Roman" w:hAnsi="Times New Roman"/>
          <w:b/>
          <w:bCs/>
          <w:lang w:eastAsia="ru-RU"/>
        </w:rPr>
      </w:pPr>
    </w:p>
    <w:p w:rsidR="00B30091" w:rsidRPr="00F742CF" w:rsidRDefault="00B30091" w:rsidP="00B30091">
      <w:pPr>
        <w:pStyle w:val="a3"/>
        <w:numPr>
          <w:ilvl w:val="0"/>
          <w:numId w:val="1"/>
        </w:numPr>
        <w:tabs>
          <w:tab w:val="left" w:pos="567"/>
        </w:tabs>
        <w:spacing w:after="0" w:line="240" w:lineRule="auto"/>
        <w:ind w:left="0" w:firstLine="0"/>
        <w:jc w:val="both"/>
        <w:rPr>
          <w:rFonts w:ascii="Times New Roman" w:hAnsi="Times New Roman"/>
          <w:sz w:val="24"/>
          <w:szCs w:val="24"/>
        </w:rPr>
      </w:pPr>
      <w:r w:rsidRPr="00F742CF">
        <w:rPr>
          <w:rFonts w:ascii="Times New Roman" w:hAnsi="Times New Roman"/>
          <w:sz w:val="24"/>
          <w:szCs w:val="24"/>
        </w:rPr>
        <w:t xml:space="preserve">Товар повинен бути новим. Всі основні компоненти товару повинні бути оригінальними, зміна компонентів на неоригінальні забороняється. </w:t>
      </w:r>
    </w:p>
    <w:p w:rsidR="00B30091" w:rsidRPr="00F742CF" w:rsidRDefault="00B30091" w:rsidP="00B30091">
      <w:pPr>
        <w:pStyle w:val="a3"/>
        <w:numPr>
          <w:ilvl w:val="0"/>
          <w:numId w:val="1"/>
        </w:numPr>
        <w:tabs>
          <w:tab w:val="left" w:pos="567"/>
        </w:tabs>
        <w:spacing w:after="0" w:line="240" w:lineRule="auto"/>
        <w:ind w:left="0" w:firstLine="0"/>
        <w:jc w:val="both"/>
        <w:rPr>
          <w:rFonts w:ascii="Times New Roman" w:hAnsi="Times New Roman"/>
          <w:sz w:val="24"/>
          <w:szCs w:val="24"/>
        </w:rPr>
      </w:pPr>
      <w:r w:rsidRPr="00F742CF">
        <w:rPr>
          <w:rFonts w:ascii="Times New Roman" w:hAnsi="Times New Roman"/>
          <w:sz w:val="24"/>
          <w:szCs w:val="24"/>
        </w:rPr>
        <w:t>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 до Замовника.</w:t>
      </w:r>
    </w:p>
    <w:p w:rsidR="00B30091" w:rsidRPr="00F742CF" w:rsidRDefault="00B30091" w:rsidP="00B30091">
      <w:pPr>
        <w:pStyle w:val="a3"/>
        <w:numPr>
          <w:ilvl w:val="0"/>
          <w:numId w:val="1"/>
        </w:numPr>
        <w:tabs>
          <w:tab w:val="left" w:pos="567"/>
        </w:tabs>
        <w:spacing w:after="0" w:line="240" w:lineRule="auto"/>
        <w:ind w:left="0" w:firstLine="0"/>
        <w:jc w:val="both"/>
        <w:rPr>
          <w:rFonts w:ascii="Times New Roman" w:hAnsi="Times New Roman"/>
          <w:sz w:val="24"/>
          <w:szCs w:val="24"/>
        </w:rPr>
      </w:pPr>
      <w:r w:rsidRPr="00F742CF">
        <w:rPr>
          <w:rFonts w:ascii="Times New Roman" w:hAnsi="Times New Roman"/>
          <w:sz w:val="24"/>
          <w:szCs w:val="24"/>
        </w:rPr>
        <w:t>Товар повинен бути в спеціальній упаковці, яка відповідає характеру товару і захищає його від пошкоджень під час поставки.</w:t>
      </w:r>
    </w:p>
    <w:p w:rsidR="00B30091" w:rsidRPr="00F742CF" w:rsidRDefault="00B30091" w:rsidP="00B30091">
      <w:pPr>
        <w:widowControl w:val="0"/>
        <w:numPr>
          <w:ilvl w:val="0"/>
          <w:numId w:val="1"/>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F742CF">
        <w:rPr>
          <w:rFonts w:ascii="Times New Roman" w:hAnsi="Times New Roman"/>
          <w:sz w:val="24"/>
          <w:szCs w:val="24"/>
        </w:rPr>
        <w:t>Завантаження та розвантаження Товару здійснюється представниками Постачальника за адресою згідно Оголошення.</w:t>
      </w:r>
    </w:p>
    <w:p w:rsidR="00B30091" w:rsidRPr="00F742CF" w:rsidRDefault="00B30091" w:rsidP="00B30091">
      <w:pPr>
        <w:widowControl w:val="0"/>
        <w:numPr>
          <w:ilvl w:val="0"/>
          <w:numId w:val="1"/>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F742CF">
        <w:rPr>
          <w:rFonts w:ascii="Times New Roman" w:hAnsi="Times New Roman"/>
          <w:sz w:val="24"/>
          <w:szCs w:val="24"/>
        </w:rPr>
        <w:t>Якість товару повинна відповідати вимогам відповідних діючих нормативних документів та відповідати параметрам та вимогам, зазначеним у цьому додатку.</w:t>
      </w:r>
    </w:p>
    <w:p w:rsidR="00B30091" w:rsidRPr="00F742CF" w:rsidRDefault="00B30091" w:rsidP="00B30091">
      <w:pPr>
        <w:widowControl w:val="0"/>
        <w:numPr>
          <w:ilvl w:val="0"/>
          <w:numId w:val="1"/>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F742CF">
        <w:rPr>
          <w:rFonts w:ascii="Times New Roman" w:hAnsi="Times New Roman"/>
          <w:sz w:val="24"/>
          <w:szCs w:val="24"/>
          <w:lang w:eastAsia="ru-RU"/>
        </w:rPr>
        <w:t xml:space="preserve">Товар повинен відповідати технічним, кількісним та якісним вимогам Замовника. Для підтвердження </w:t>
      </w:r>
      <w:r w:rsidRPr="00F742CF">
        <w:rPr>
          <w:rFonts w:ascii="Times New Roman" w:hAnsi="Times New Roman"/>
          <w:b/>
          <w:sz w:val="24"/>
          <w:szCs w:val="24"/>
          <w:lang w:eastAsia="ru-RU"/>
        </w:rPr>
        <w:t>Учасник надає заповнену порівняльну таблицю відповідності запропонованого Учасником товару технічним, кількісним та якісним вимогам</w:t>
      </w:r>
      <w:r w:rsidRPr="00F742CF">
        <w:rPr>
          <w:rFonts w:ascii="Times New Roman" w:hAnsi="Times New Roman"/>
          <w:sz w:val="24"/>
          <w:szCs w:val="24"/>
          <w:lang w:eastAsia="ru-RU"/>
        </w:rPr>
        <w:t xml:space="preserve"> тендерної документації</w:t>
      </w:r>
      <w:r w:rsidRPr="00F742CF">
        <w:rPr>
          <w:rFonts w:ascii="Times New Roman" w:hAnsi="Times New Roman"/>
          <w:sz w:val="24"/>
          <w:szCs w:val="24"/>
          <w:lang w:eastAsia="ar-SA"/>
        </w:rPr>
        <w:t xml:space="preserve"> </w:t>
      </w:r>
      <w:r w:rsidRPr="00F742CF">
        <w:rPr>
          <w:rFonts w:ascii="Times New Roman" w:hAnsi="Times New Roman"/>
          <w:sz w:val="24"/>
          <w:szCs w:val="24"/>
          <w:lang w:eastAsia="ru-RU"/>
        </w:rPr>
        <w:t>(</w:t>
      </w:r>
      <w:r w:rsidRPr="00F742CF">
        <w:rPr>
          <w:rFonts w:ascii="Times New Roman" w:hAnsi="Times New Roman"/>
          <w:b/>
          <w:sz w:val="24"/>
          <w:szCs w:val="24"/>
          <w:lang w:eastAsia="ru-RU"/>
        </w:rPr>
        <w:t>обов’язково зазначається виробник, модель та артикул для можливості перевірки запропонованого обладнання технічним вимогам Замовника)</w:t>
      </w:r>
      <w:r w:rsidRPr="00F742CF">
        <w:rPr>
          <w:rFonts w:ascii="Times New Roman" w:hAnsi="Times New Roman"/>
          <w:sz w:val="24"/>
          <w:szCs w:val="24"/>
          <w:lang w:eastAsia="ru-RU"/>
        </w:rPr>
        <w:t>. У разі відсутності зазначених вимог, Замовник залишає право відхилити пропозицію</w:t>
      </w:r>
      <w:r w:rsidRPr="00F742CF">
        <w:rPr>
          <w:rFonts w:ascii="Times New Roman" w:hAnsi="Times New Roman"/>
          <w:sz w:val="24"/>
          <w:szCs w:val="24"/>
        </w:rPr>
        <w:t>.</w:t>
      </w:r>
    </w:p>
    <w:p w:rsidR="00B30091" w:rsidRPr="00F742CF" w:rsidRDefault="00B30091" w:rsidP="00B30091">
      <w:pPr>
        <w:widowControl w:val="0"/>
        <w:numPr>
          <w:ilvl w:val="0"/>
          <w:numId w:val="1"/>
        </w:numPr>
        <w:shd w:val="clear" w:color="auto" w:fill="FFFFFF"/>
        <w:tabs>
          <w:tab w:val="left" w:pos="567"/>
        </w:tabs>
        <w:autoSpaceDE w:val="0"/>
        <w:autoSpaceDN w:val="0"/>
        <w:adjustRightInd w:val="0"/>
        <w:spacing w:after="0" w:line="240" w:lineRule="auto"/>
        <w:ind w:left="0" w:firstLine="0"/>
        <w:jc w:val="both"/>
        <w:rPr>
          <w:rFonts w:ascii="Times New Roman" w:hAnsi="Times New Roman"/>
          <w:sz w:val="24"/>
          <w:szCs w:val="24"/>
        </w:rPr>
      </w:pPr>
      <w:r w:rsidRPr="00F742CF">
        <w:rPr>
          <w:rFonts w:ascii="Times New Roman" w:hAnsi="Times New Roman"/>
          <w:sz w:val="24"/>
          <w:szCs w:val="24"/>
        </w:rPr>
        <w:t>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або декларація виробника), де вказується дата виготовлення, умови та термін експлуатації, інші документи, що передбачені чинним законодавством України).</w:t>
      </w:r>
    </w:p>
    <w:p w:rsidR="006F0144" w:rsidRDefault="006F0144" w:rsidP="00B30091">
      <w:pPr>
        <w:widowControl w:val="0"/>
        <w:shd w:val="clear" w:color="auto" w:fill="FFFFFF"/>
        <w:tabs>
          <w:tab w:val="left" w:pos="993"/>
        </w:tabs>
        <w:autoSpaceDE w:val="0"/>
        <w:autoSpaceDN w:val="0"/>
        <w:adjustRightInd w:val="0"/>
        <w:spacing w:after="0" w:line="240" w:lineRule="auto"/>
        <w:jc w:val="both"/>
        <w:rPr>
          <w:rFonts w:ascii="Times New Roman" w:hAnsi="Times New Roman"/>
          <w:b/>
          <w:sz w:val="24"/>
          <w:szCs w:val="24"/>
        </w:rPr>
      </w:pPr>
    </w:p>
    <w:p w:rsidR="00B30091" w:rsidRDefault="006F0144" w:rsidP="00B30091">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b/>
          <w:bCs/>
          <w:sz w:val="24"/>
          <w:szCs w:val="24"/>
          <w:lang w:eastAsia="uk-UA"/>
        </w:rPr>
      </w:pPr>
      <w:r>
        <w:rPr>
          <w:rFonts w:ascii="Times New Roman" w:hAnsi="Times New Roman"/>
          <w:b/>
          <w:sz w:val="24"/>
          <w:szCs w:val="24"/>
        </w:rPr>
        <w:t xml:space="preserve">                          </w:t>
      </w:r>
    </w:p>
    <w:p w:rsidR="006F0144" w:rsidRPr="00F742CF" w:rsidRDefault="006F0144" w:rsidP="00B30091">
      <w:pPr>
        <w:widowControl w:val="0"/>
        <w:shd w:val="clear" w:color="auto" w:fill="FFFFFF"/>
        <w:tabs>
          <w:tab w:val="left" w:pos="993"/>
        </w:tabs>
        <w:autoSpaceDE w:val="0"/>
        <w:autoSpaceDN w:val="0"/>
        <w:adjustRightInd w:val="0"/>
        <w:spacing w:after="0" w:line="240" w:lineRule="auto"/>
        <w:jc w:val="both"/>
        <w:rPr>
          <w:rFonts w:ascii="Times New Roman" w:hAnsi="Times New Roman"/>
          <w:b/>
          <w:sz w:val="24"/>
          <w:szCs w:val="24"/>
        </w:rPr>
      </w:pPr>
    </w:p>
    <w:tbl>
      <w:tblPr>
        <w:tblOverlap w:val="never"/>
        <w:tblW w:w="15026" w:type="dxa"/>
        <w:tblInd w:w="-132" w:type="dxa"/>
        <w:tblLayout w:type="fixed"/>
        <w:tblCellMar>
          <w:left w:w="10" w:type="dxa"/>
          <w:right w:w="10" w:type="dxa"/>
        </w:tblCellMar>
        <w:tblLook w:val="04A0"/>
      </w:tblPr>
      <w:tblGrid>
        <w:gridCol w:w="547"/>
        <w:gridCol w:w="1722"/>
        <w:gridCol w:w="5244"/>
        <w:gridCol w:w="851"/>
        <w:gridCol w:w="850"/>
        <w:gridCol w:w="2977"/>
        <w:gridCol w:w="2835"/>
      </w:tblGrid>
      <w:tr w:rsidR="00B30091" w:rsidRPr="00901A4D" w:rsidTr="000F6C9F">
        <w:trPr>
          <w:trHeight w:val="807"/>
        </w:trPr>
        <w:tc>
          <w:tcPr>
            <w:tcW w:w="547" w:type="dxa"/>
            <w:tcBorders>
              <w:top w:val="single" w:sz="4" w:space="0" w:color="auto"/>
              <w:left w:val="single" w:sz="4" w:space="0" w:color="auto"/>
            </w:tcBorders>
            <w:shd w:val="clear" w:color="auto" w:fill="FFFFFF"/>
            <w:vAlign w:val="center"/>
          </w:tcPr>
          <w:p w:rsidR="00B30091" w:rsidRPr="00901A4D" w:rsidRDefault="00B30091" w:rsidP="00D33D4F">
            <w:pPr>
              <w:widowControl w:val="0"/>
              <w:spacing w:after="0" w:line="240" w:lineRule="auto"/>
              <w:jc w:val="center"/>
              <w:rPr>
                <w:rFonts w:ascii="Times New Roman" w:eastAsia="Times New Roman" w:hAnsi="Times New Roman"/>
                <w:b/>
                <w:sz w:val="24"/>
                <w:szCs w:val="24"/>
                <w:lang w:bidi="uk-UA"/>
              </w:rPr>
            </w:pPr>
            <w:r w:rsidRPr="00901A4D">
              <w:rPr>
                <w:rFonts w:ascii="Times New Roman" w:eastAsia="Times New Roman" w:hAnsi="Times New Roman"/>
                <w:b/>
                <w:bCs/>
                <w:sz w:val="24"/>
                <w:szCs w:val="24"/>
                <w:lang w:bidi="uk-UA"/>
              </w:rPr>
              <w:t>№</w:t>
            </w:r>
          </w:p>
        </w:tc>
        <w:tc>
          <w:tcPr>
            <w:tcW w:w="1722" w:type="dxa"/>
            <w:tcBorders>
              <w:top w:val="single" w:sz="4" w:space="0" w:color="auto"/>
              <w:left w:val="single" w:sz="4" w:space="0" w:color="auto"/>
            </w:tcBorders>
            <w:shd w:val="clear" w:color="auto" w:fill="FFFFFF"/>
          </w:tcPr>
          <w:p w:rsidR="00B30091" w:rsidRPr="00901A4D" w:rsidRDefault="00B30091" w:rsidP="00D33D4F">
            <w:pPr>
              <w:widowControl w:val="0"/>
              <w:spacing w:after="0" w:line="240" w:lineRule="auto"/>
              <w:rPr>
                <w:rFonts w:ascii="Times New Roman" w:eastAsia="Times New Roman" w:hAnsi="Times New Roman"/>
                <w:b/>
                <w:sz w:val="24"/>
                <w:szCs w:val="24"/>
                <w:lang w:bidi="uk-UA"/>
              </w:rPr>
            </w:pPr>
            <w:r w:rsidRPr="00901A4D">
              <w:rPr>
                <w:rFonts w:ascii="Times New Roman" w:eastAsia="Times New Roman" w:hAnsi="Times New Roman"/>
                <w:b/>
                <w:bCs/>
                <w:sz w:val="24"/>
                <w:szCs w:val="24"/>
                <w:lang w:bidi="uk-UA"/>
              </w:rPr>
              <w:t>Найменування</w:t>
            </w:r>
          </w:p>
          <w:p w:rsidR="00B30091" w:rsidRPr="00901A4D" w:rsidRDefault="00B30091" w:rsidP="00D33D4F">
            <w:pPr>
              <w:widowControl w:val="0"/>
              <w:spacing w:after="0" w:line="240" w:lineRule="auto"/>
              <w:rPr>
                <w:rFonts w:ascii="Times New Roman" w:eastAsia="Times New Roman" w:hAnsi="Times New Roman"/>
                <w:b/>
                <w:sz w:val="24"/>
                <w:szCs w:val="24"/>
                <w:lang w:bidi="uk-UA"/>
              </w:rPr>
            </w:pPr>
            <w:r w:rsidRPr="00901A4D">
              <w:rPr>
                <w:rFonts w:ascii="Times New Roman" w:eastAsia="Times New Roman" w:hAnsi="Times New Roman"/>
                <w:b/>
                <w:bCs/>
                <w:sz w:val="24"/>
                <w:szCs w:val="24"/>
                <w:lang w:bidi="uk-UA"/>
              </w:rPr>
              <w:t>товару</w:t>
            </w:r>
          </w:p>
        </w:tc>
        <w:tc>
          <w:tcPr>
            <w:tcW w:w="5244" w:type="dxa"/>
            <w:tcBorders>
              <w:top w:val="single" w:sz="4" w:space="0" w:color="auto"/>
              <w:left w:val="single" w:sz="4" w:space="0" w:color="auto"/>
            </w:tcBorders>
            <w:shd w:val="clear" w:color="auto" w:fill="FFFFFF"/>
            <w:vAlign w:val="center"/>
          </w:tcPr>
          <w:p w:rsidR="00B30091" w:rsidRPr="00901A4D" w:rsidRDefault="00B30091" w:rsidP="00D33D4F">
            <w:pPr>
              <w:widowControl w:val="0"/>
              <w:spacing w:after="0" w:line="240" w:lineRule="auto"/>
              <w:jc w:val="center"/>
              <w:rPr>
                <w:rFonts w:ascii="Times New Roman" w:eastAsia="Times New Roman" w:hAnsi="Times New Roman"/>
                <w:b/>
                <w:sz w:val="24"/>
                <w:szCs w:val="24"/>
                <w:lang w:bidi="uk-UA"/>
              </w:rPr>
            </w:pPr>
            <w:r w:rsidRPr="00901A4D">
              <w:rPr>
                <w:rFonts w:ascii="Times New Roman" w:eastAsia="Times New Roman" w:hAnsi="Times New Roman"/>
                <w:b/>
                <w:bCs/>
                <w:sz w:val="24"/>
                <w:szCs w:val="24"/>
                <w:lang w:bidi="uk-UA"/>
              </w:rPr>
              <w:t>Опис, технічні характеристики товару</w:t>
            </w:r>
          </w:p>
        </w:tc>
        <w:tc>
          <w:tcPr>
            <w:tcW w:w="851" w:type="dxa"/>
            <w:tcBorders>
              <w:top w:val="single" w:sz="4" w:space="0" w:color="auto"/>
              <w:left w:val="single" w:sz="4" w:space="0" w:color="auto"/>
            </w:tcBorders>
            <w:shd w:val="clear" w:color="auto" w:fill="FFFFFF"/>
            <w:vAlign w:val="center"/>
          </w:tcPr>
          <w:p w:rsidR="00B30091" w:rsidRDefault="00B30091" w:rsidP="00D33D4F">
            <w:pPr>
              <w:widowControl w:val="0"/>
              <w:spacing w:after="0" w:line="240" w:lineRule="auto"/>
              <w:jc w:val="center"/>
              <w:rPr>
                <w:rFonts w:ascii="Times New Roman" w:eastAsia="Times New Roman" w:hAnsi="Times New Roman"/>
                <w:b/>
                <w:bCs/>
                <w:sz w:val="24"/>
                <w:szCs w:val="24"/>
                <w:lang w:bidi="ru-RU"/>
              </w:rPr>
            </w:pPr>
            <w:r w:rsidRPr="00901A4D">
              <w:rPr>
                <w:rFonts w:ascii="Times New Roman" w:eastAsia="Times New Roman" w:hAnsi="Times New Roman"/>
                <w:b/>
                <w:bCs/>
                <w:sz w:val="24"/>
                <w:szCs w:val="24"/>
                <w:lang w:bidi="ru-RU"/>
              </w:rPr>
              <w:t>Оди</w:t>
            </w:r>
          </w:p>
          <w:p w:rsidR="00B30091" w:rsidRDefault="00B30091" w:rsidP="00D33D4F">
            <w:pPr>
              <w:widowControl w:val="0"/>
              <w:spacing w:after="0" w:line="240" w:lineRule="auto"/>
              <w:jc w:val="center"/>
              <w:rPr>
                <w:rFonts w:ascii="Times New Roman" w:eastAsia="Times New Roman" w:hAnsi="Times New Roman"/>
                <w:b/>
                <w:bCs/>
                <w:sz w:val="24"/>
                <w:szCs w:val="24"/>
                <w:lang w:bidi="ru-RU"/>
              </w:rPr>
            </w:pPr>
            <w:proofErr w:type="spellStart"/>
            <w:r w:rsidRPr="00901A4D">
              <w:rPr>
                <w:rFonts w:ascii="Times New Roman" w:eastAsia="Times New Roman" w:hAnsi="Times New Roman"/>
                <w:b/>
                <w:bCs/>
                <w:sz w:val="24"/>
                <w:szCs w:val="24"/>
                <w:lang w:bidi="ru-RU"/>
              </w:rPr>
              <w:t>ниця</w:t>
            </w:r>
            <w:proofErr w:type="spellEnd"/>
            <w:r w:rsidRPr="00901A4D">
              <w:rPr>
                <w:rFonts w:ascii="Times New Roman" w:eastAsia="Times New Roman" w:hAnsi="Times New Roman"/>
                <w:b/>
                <w:bCs/>
                <w:sz w:val="24"/>
                <w:szCs w:val="24"/>
                <w:lang w:bidi="ru-RU"/>
              </w:rPr>
              <w:t xml:space="preserve"> </w:t>
            </w:r>
            <w:proofErr w:type="spellStart"/>
            <w:r w:rsidRPr="00901A4D">
              <w:rPr>
                <w:rFonts w:ascii="Times New Roman" w:eastAsia="Times New Roman" w:hAnsi="Times New Roman"/>
                <w:b/>
                <w:bCs/>
                <w:sz w:val="24"/>
                <w:szCs w:val="24"/>
                <w:lang w:bidi="ru-RU"/>
              </w:rPr>
              <w:t>вимі</w:t>
            </w:r>
            <w:proofErr w:type="spellEnd"/>
          </w:p>
          <w:p w:rsidR="00B30091" w:rsidRPr="00901A4D" w:rsidRDefault="00B30091" w:rsidP="00D33D4F">
            <w:pPr>
              <w:widowControl w:val="0"/>
              <w:spacing w:after="0" w:line="240" w:lineRule="auto"/>
              <w:jc w:val="center"/>
              <w:rPr>
                <w:rFonts w:ascii="Times New Roman" w:eastAsia="Times New Roman" w:hAnsi="Times New Roman"/>
                <w:b/>
                <w:sz w:val="24"/>
                <w:szCs w:val="24"/>
                <w:lang w:bidi="uk-UA"/>
              </w:rPr>
            </w:pPr>
            <w:proofErr w:type="spellStart"/>
            <w:r w:rsidRPr="00901A4D">
              <w:rPr>
                <w:rFonts w:ascii="Times New Roman" w:eastAsia="Times New Roman" w:hAnsi="Times New Roman"/>
                <w:b/>
                <w:bCs/>
                <w:sz w:val="24"/>
                <w:szCs w:val="24"/>
                <w:lang w:bidi="ru-RU"/>
              </w:rPr>
              <w:t>ру</w:t>
            </w:r>
            <w:proofErr w:type="spellEnd"/>
          </w:p>
        </w:tc>
        <w:tc>
          <w:tcPr>
            <w:tcW w:w="850" w:type="dxa"/>
            <w:tcBorders>
              <w:top w:val="single" w:sz="4" w:space="0" w:color="auto"/>
              <w:left w:val="single" w:sz="4" w:space="0" w:color="auto"/>
            </w:tcBorders>
            <w:shd w:val="clear" w:color="auto" w:fill="FFFFFF"/>
            <w:vAlign w:val="center"/>
          </w:tcPr>
          <w:p w:rsidR="00B30091" w:rsidRDefault="00B30091" w:rsidP="00D33D4F">
            <w:pPr>
              <w:widowControl w:val="0"/>
              <w:spacing w:after="0" w:line="240" w:lineRule="auto"/>
              <w:jc w:val="center"/>
              <w:rPr>
                <w:rFonts w:ascii="Times New Roman" w:eastAsia="Times New Roman" w:hAnsi="Times New Roman"/>
                <w:b/>
                <w:sz w:val="24"/>
                <w:szCs w:val="24"/>
                <w:lang w:bidi="uk-UA"/>
              </w:rPr>
            </w:pPr>
            <w:r w:rsidRPr="00901A4D">
              <w:rPr>
                <w:rFonts w:ascii="Times New Roman" w:eastAsia="Times New Roman" w:hAnsi="Times New Roman"/>
                <w:b/>
                <w:sz w:val="24"/>
                <w:szCs w:val="24"/>
                <w:lang w:bidi="uk-UA"/>
              </w:rPr>
              <w:t>Кіль</w:t>
            </w:r>
          </w:p>
          <w:p w:rsidR="00B30091" w:rsidRPr="00901A4D" w:rsidRDefault="00B30091" w:rsidP="00D33D4F">
            <w:pPr>
              <w:widowControl w:val="0"/>
              <w:spacing w:after="0" w:line="240" w:lineRule="auto"/>
              <w:jc w:val="center"/>
              <w:rPr>
                <w:rFonts w:ascii="Times New Roman" w:eastAsia="Times New Roman" w:hAnsi="Times New Roman"/>
                <w:b/>
                <w:sz w:val="24"/>
                <w:szCs w:val="24"/>
                <w:lang w:bidi="uk-UA"/>
              </w:rPr>
            </w:pPr>
            <w:r w:rsidRPr="00901A4D">
              <w:rPr>
                <w:rFonts w:ascii="Times New Roman" w:eastAsia="Times New Roman" w:hAnsi="Times New Roman"/>
                <w:b/>
                <w:sz w:val="24"/>
                <w:szCs w:val="24"/>
                <w:lang w:bidi="uk-UA"/>
              </w:rPr>
              <w:t>кість</w:t>
            </w:r>
          </w:p>
        </w:tc>
        <w:tc>
          <w:tcPr>
            <w:tcW w:w="2977" w:type="dxa"/>
            <w:tcBorders>
              <w:top w:val="single" w:sz="4" w:space="0" w:color="auto"/>
              <w:left w:val="single" w:sz="4" w:space="0" w:color="auto"/>
            </w:tcBorders>
            <w:shd w:val="clear" w:color="auto" w:fill="FFFFFF"/>
            <w:vAlign w:val="center"/>
          </w:tcPr>
          <w:p w:rsidR="00B30091" w:rsidRPr="00901A4D" w:rsidRDefault="00B30091" w:rsidP="00D33D4F">
            <w:pPr>
              <w:jc w:val="center"/>
              <w:rPr>
                <w:rFonts w:ascii="Times New Roman" w:eastAsia="Times New Roman" w:hAnsi="Times New Roman"/>
                <w:bCs/>
                <w:sz w:val="24"/>
                <w:szCs w:val="24"/>
                <w:lang w:bidi="uk-UA"/>
              </w:rPr>
            </w:pPr>
            <w:r w:rsidRPr="00901A4D">
              <w:rPr>
                <w:rFonts w:ascii="Times New Roman" w:eastAsia="Times New Roman" w:hAnsi="Times New Roman"/>
                <w:b/>
                <w:bCs/>
                <w:sz w:val="24"/>
                <w:szCs w:val="24"/>
                <w:lang w:eastAsia="uk-UA"/>
              </w:rPr>
              <w:t>Технічний опис, технічні характеристики запропонованого товару Учасника</w:t>
            </w:r>
          </w:p>
        </w:tc>
        <w:tc>
          <w:tcPr>
            <w:tcW w:w="2835" w:type="dxa"/>
            <w:tcBorders>
              <w:top w:val="single" w:sz="4" w:space="0" w:color="auto"/>
              <w:left w:val="single" w:sz="4" w:space="0" w:color="auto"/>
              <w:right w:val="single" w:sz="4" w:space="0" w:color="auto"/>
            </w:tcBorders>
            <w:shd w:val="clear" w:color="auto" w:fill="FFFFFF"/>
          </w:tcPr>
          <w:p w:rsidR="00B30091" w:rsidRPr="00901A4D" w:rsidRDefault="00B30091" w:rsidP="00D33D4F">
            <w:pPr>
              <w:widowControl w:val="0"/>
              <w:spacing w:after="0" w:line="240" w:lineRule="auto"/>
              <w:jc w:val="center"/>
              <w:rPr>
                <w:rFonts w:ascii="Times New Roman" w:eastAsia="Times New Roman" w:hAnsi="Times New Roman"/>
                <w:b/>
                <w:sz w:val="24"/>
                <w:szCs w:val="24"/>
                <w:lang w:bidi="uk-UA"/>
              </w:rPr>
            </w:pPr>
            <w:r w:rsidRPr="00901A4D">
              <w:rPr>
                <w:rFonts w:ascii="Times New Roman" w:eastAsia="Times New Roman" w:hAnsi="Times New Roman"/>
                <w:b/>
                <w:sz w:val="24"/>
                <w:szCs w:val="24"/>
                <w:lang w:eastAsia="uk-UA"/>
              </w:rPr>
              <w:t>Зображення для зразку</w:t>
            </w:r>
          </w:p>
        </w:tc>
      </w:tr>
      <w:tr w:rsidR="00B30091" w:rsidRPr="00AC0E4B" w:rsidTr="000F6C9F">
        <w:trPr>
          <w:trHeight w:val="1018"/>
        </w:trPr>
        <w:tc>
          <w:tcPr>
            <w:tcW w:w="547" w:type="dxa"/>
            <w:tcBorders>
              <w:top w:val="single" w:sz="4" w:space="0" w:color="auto"/>
              <w:left w:val="single" w:sz="4" w:space="0" w:color="auto"/>
              <w:bottom w:val="single" w:sz="4" w:space="0" w:color="auto"/>
            </w:tcBorders>
            <w:shd w:val="clear" w:color="auto" w:fill="FFFFFF"/>
          </w:tcPr>
          <w:p w:rsidR="00B30091" w:rsidRPr="00901A4D" w:rsidRDefault="00981D36" w:rsidP="00D33D4F">
            <w:pPr>
              <w:widowControl w:val="0"/>
              <w:spacing w:after="0" w:line="240" w:lineRule="auto"/>
              <w:jc w:val="center"/>
              <w:rPr>
                <w:rFonts w:ascii="Times New Roman" w:eastAsia="Arial" w:hAnsi="Times New Roman"/>
                <w:b/>
                <w:sz w:val="24"/>
                <w:szCs w:val="24"/>
                <w:lang w:bidi="uk-UA"/>
              </w:rPr>
            </w:pPr>
            <w:r>
              <w:rPr>
                <w:rFonts w:ascii="Times New Roman" w:eastAsia="Arial" w:hAnsi="Times New Roman"/>
                <w:b/>
                <w:sz w:val="24"/>
                <w:szCs w:val="24"/>
                <w:lang w:bidi="uk-UA"/>
              </w:rPr>
              <w:lastRenderedPageBreak/>
              <w:t>1</w:t>
            </w:r>
            <w:r w:rsidR="00B30091" w:rsidRPr="00901A4D">
              <w:rPr>
                <w:rFonts w:ascii="Times New Roman" w:eastAsia="Arial" w:hAnsi="Times New Roman"/>
                <w:b/>
                <w:sz w:val="24"/>
                <w:szCs w:val="24"/>
                <w:lang w:bidi="uk-UA"/>
              </w:rPr>
              <w:t>.</w:t>
            </w:r>
          </w:p>
        </w:tc>
        <w:tc>
          <w:tcPr>
            <w:tcW w:w="1722" w:type="dxa"/>
            <w:tcBorders>
              <w:top w:val="single" w:sz="4" w:space="0" w:color="auto"/>
              <w:left w:val="single" w:sz="4" w:space="0" w:color="auto"/>
              <w:bottom w:val="single" w:sz="4" w:space="0" w:color="auto"/>
            </w:tcBorders>
            <w:shd w:val="clear" w:color="auto" w:fill="FFFFFF"/>
          </w:tcPr>
          <w:p w:rsidR="00B30091" w:rsidRPr="00901A4D" w:rsidRDefault="00B30091" w:rsidP="00D33D4F">
            <w:pPr>
              <w:widowControl w:val="0"/>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Цифровий р</w:t>
            </w:r>
            <w:r w:rsidRPr="0046667A">
              <w:rPr>
                <w:rFonts w:ascii="Times New Roman" w:hAnsi="Times New Roman"/>
                <w:b/>
                <w:sz w:val="24"/>
                <w:szCs w:val="24"/>
                <w:shd w:val="clear" w:color="auto" w:fill="FFFFFF"/>
              </w:rPr>
              <w:t>ояль</w:t>
            </w:r>
          </w:p>
        </w:tc>
        <w:tc>
          <w:tcPr>
            <w:tcW w:w="5244" w:type="dxa"/>
            <w:tcBorders>
              <w:top w:val="single" w:sz="4" w:space="0" w:color="auto"/>
              <w:left w:val="single" w:sz="4" w:space="0" w:color="auto"/>
              <w:bottom w:val="single" w:sz="4" w:space="0" w:color="auto"/>
            </w:tcBorders>
            <w:shd w:val="clear" w:color="auto" w:fill="FFFFFF"/>
          </w:tcPr>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Класичний </w:t>
            </w:r>
            <w:proofErr w:type="spellStart"/>
            <w:r w:rsidRPr="00B30091">
              <w:rPr>
                <w:rFonts w:ascii="Times New Roman" w:hAnsi="Times New Roman"/>
                <w:sz w:val="20"/>
                <w:szCs w:val="20"/>
              </w:rPr>
              <w:t>мінірояль</w:t>
            </w:r>
            <w:proofErr w:type="spellEnd"/>
            <w:r w:rsidRPr="00B30091">
              <w:rPr>
                <w:rFonts w:ascii="Times New Roman" w:hAnsi="Times New Roman"/>
                <w:sz w:val="20"/>
                <w:szCs w:val="20"/>
              </w:rPr>
              <w:t xml:space="preserve"> для житлових приміщень</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Технологія </w:t>
            </w:r>
            <w:proofErr w:type="spellStart"/>
            <w:r w:rsidRPr="00B30091">
              <w:rPr>
                <w:rFonts w:ascii="Times New Roman" w:hAnsi="Times New Roman"/>
                <w:sz w:val="20"/>
                <w:szCs w:val="20"/>
              </w:rPr>
              <w:t>SuperNATURAL</w:t>
            </w:r>
            <w:proofErr w:type="spellEnd"/>
            <w:r w:rsidRPr="00B30091">
              <w:rPr>
                <w:rFonts w:ascii="Times New Roman" w:hAnsi="Times New Roman"/>
                <w:sz w:val="20"/>
                <w:szCs w:val="20"/>
              </w:rPr>
              <w:t xml:space="preserve"> </w:t>
            </w:r>
            <w:proofErr w:type="spellStart"/>
            <w:r w:rsidRPr="00B30091">
              <w:rPr>
                <w:rFonts w:ascii="Times New Roman" w:hAnsi="Times New Roman"/>
                <w:sz w:val="20"/>
                <w:szCs w:val="20"/>
              </w:rPr>
              <w:t>Piano</w:t>
            </w:r>
            <w:proofErr w:type="spellEnd"/>
            <w:r w:rsidRPr="00B30091">
              <w:rPr>
                <w:rFonts w:ascii="Times New Roman" w:hAnsi="Times New Roman"/>
                <w:sz w:val="20"/>
                <w:szCs w:val="20"/>
              </w:rPr>
              <w:t xml:space="preserve"> </w:t>
            </w:r>
            <w:proofErr w:type="spellStart"/>
            <w:r w:rsidRPr="00B30091">
              <w:rPr>
                <w:rFonts w:ascii="Times New Roman" w:hAnsi="Times New Roman"/>
                <w:sz w:val="20"/>
                <w:szCs w:val="20"/>
              </w:rPr>
              <w:t>Modeling</w:t>
            </w:r>
            <w:proofErr w:type="spellEnd"/>
            <w:r w:rsidRPr="00B30091">
              <w:rPr>
                <w:rFonts w:ascii="Times New Roman" w:hAnsi="Times New Roman"/>
                <w:sz w:val="20"/>
                <w:szCs w:val="20"/>
              </w:rPr>
              <w:t xml:space="preserve"> для отримання насиченого природного звуку</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Клавіатура PHA-50 </w:t>
            </w:r>
            <w:proofErr w:type="spellStart"/>
            <w:r w:rsidRPr="00B30091">
              <w:rPr>
                <w:rFonts w:ascii="Times New Roman" w:hAnsi="Times New Roman"/>
                <w:sz w:val="20"/>
                <w:szCs w:val="20"/>
              </w:rPr>
              <w:t>Progressive</w:t>
            </w:r>
            <w:proofErr w:type="spellEnd"/>
            <w:r w:rsidRPr="00B30091">
              <w:rPr>
                <w:rFonts w:ascii="Times New Roman" w:hAnsi="Times New Roman"/>
                <w:sz w:val="20"/>
                <w:szCs w:val="20"/>
              </w:rPr>
              <w:t xml:space="preserve"> </w:t>
            </w:r>
            <w:proofErr w:type="spellStart"/>
            <w:r w:rsidRPr="00B30091">
              <w:rPr>
                <w:rFonts w:ascii="Times New Roman" w:hAnsi="Times New Roman"/>
                <w:sz w:val="20"/>
                <w:szCs w:val="20"/>
              </w:rPr>
              <w:t>Hammer</w:t>
            </w:r>
            <w:proofErr w:type="spellEnd"/>
            <w:r w:rsidRPr="00B30091">
              <w:rPr>
                <w:rFonts w:ascii="Times New Roman" w:hAnsi="Times New Roman"/>
                <w:sz w:val="20"/>
                <w:szCs w:val="20"/>
              </w:rPr>
              <w:t xml:space="preserve"> </w:t>
            </w:r>
            <w:proofErr w:type="spellStart"/>
            <w:r w:rsidRPr="00B30091">
              <w:rPr>
                <w:rFonts w:ascii="Times New Roman" w:hAnsi="Times New Roman"/>
                <w:sz w:val="20"/>
                <w:szCs w:val="20"/>
              </w:rPr>
              <w:t>Action</w:t>
            </w:r>
            <w:proofErr w:type="spellEnd"/>
            <w:r w:rsidRPr="00B30091">
              <w:rPr>
                <w:rFonts w:ascii="Times New Roman" w:hAnsi="Times New Roman"/>
                <w:sz w:val="20"/>
                <w:szCs w:val="20"/>
              </w:rPr>
              <w:t xml:space="preserve"> з функцією </w:t>
            </w:r>
            <w:proofErr w:type="spellStart"/>
            <w:r w:rsidRPr="00B30091">
              <w:rPr>
                <w:rFonts w:ascii="Times New Roman" w:hAnsi="Times New Roman"/>
                <w:sz w:val="20"/>
                <w:szCs w:val="20"/>
              </w:rPr>
              <w:t>Escapement</w:t>
            </w:r>
            <w:proofErr w:type="spellEnd"/>
            <w:r w:rsidRPr="00B30091">
              <w:rPr>
                <w:rFonts w:ascii="Times New Roman" w:hAnsi="Times New Roman"/>
                <w:sz w:val="20"/>
                <w:szCs w:val="20"/>
              </w:rPr>
              <w:t>, виконана з зносостійких сучасних матеріалів і забезпечує візуальні і тактильні відчуття гри на виконаної з дерева і слонової кістки клавіатури, як на справжньому акустичному роялі</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Вбудована багатоканальна </w:t>
            </w:r>
            <w:proofErr w:type="spellStart"/>
            <w:r w:rsidRPr="00B30091">
              <w:rPr>
                <w:rFonts w:ascii="Times New Roman" w:hAnsi="Times New Roman"/>
                <w:sz w:val="20"/>
                <w:szCs w:val="20"/>
              </w:rPr>
              <w:t>аудіосистема</w:t>
            </w:r>
            <w:proofErr w:type="spellEnd"/>
            <w:r w:rsidRPr="00B30091">
              <w:rPr>
                <w:rFonts w:ascii="Times New Roman" w:hAnsi="Times New Roman"/>
                <w:sz w:val="20"/>
                <w:szCs w:val="20"/>
              </w:rPr>
              <w:t xml:space="preserve"> формату 4.1 (чотири динаміки і один </w:t>
            </w:r>
            <w:proofErr w:type="spellStart"/>
            <w:r w:rsidRPr="00B30091">
              <w:rPr>
                <w:rFonts w:ascii="Times New Roman" w:hAnsi="Times New Roman"/>
                <w:sz w:val="20"/>
                <w:szCs w:val="20"/>
              </w:rPr>
              <w:t>сабвуфер</w:t>
            </w:r>
            <w:proofErr w:type="spellEnd"/>
            <w:r w:rsidRPr="00B30091">
              <w:rPr>
                <w:rFonts w:ascii="Times New Roman" w:hAnsi="Times New Roman"/>
                <w:sz w:val="20"/>
                <w:szCs w:val="20"/>
              </w:rPr>
              <w:t xml:space="preserve">) для високоякісного відтворення звуку як самого інструменту, так і аудіо, що передаються з планшета або іншого мобільного пристрою по </w:t>
            </w:r>
            <w:proofErr w:type="spellStart"/>
            <w:r w:rsidRPr="00B30091">
              <w:rPr>
                <w:rFonts w:ascii="Times New Roman" w:hAnsi="Times New Roman"/>
                <w:sz w:val="20"/>
                <w:szCs w:val="20"/>
              </w:rPr>
              <w:t>Bluetooth</w:t>
            </w:r>
            <w:proofErr w:type="spellEnd"/>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Технологія </w:t>
            </w:r>
            <w:proofErr w:type="spellStart"/>
            <w:r w:rsidRPr="00B30091">
              <w:rPr>
                <w:rFonts w:ascii="Times New Roman" w:hAnsi="Times New Roman"/>
                <w:sz w:val="20"/>
                <w:szCs w:val="20"/>
              </w:rPr>
              <w:t>Headphones</w:t>
            </w:r>
            <w:proofErr w:type="spellEnd"/>
            <w:r w:rsidRPr="00B30091">
              <w:rPr>
                <w:rFonts w:ascii="Times New Roman" w:hAnsi="Times New Roman"/>
                <w:sz w:val="20"/>
                <w:szCs w:val="20"/>
              </w:rPr>
              <w:t xml:space="preserve"> 3D </w:t>
            </w:r>
            <w:proofErr w:type="spellStart"/>
            <w:r w:rsidRPr="00B30091">
              <w:rPr>
                <w:rFonts w:ascii="Times New Roman" w:hAnsi="Times New Roman"/>
                <w:sz w:val="20"/>
                <w:szCs w:val="20"/>
              </w:rPr>
              <w:t>Ambience</w:t>
            </w:r>
            <w:proofErr w:type="spellEnd"/>
            <w:r w:rsidRPr="00B30091">
              <w:rPr>
                <w:rFonts w:ascii="Times New Roman" w:hAnsi="Times New Roman"/>
                <w:sz w:val="20"/>
                <w:szCs w:val="20"/>
              </w:rPr>
              <w:t>, що забезпечує природний звук рояля при використанні навушників</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Функція передачі MIDI-даних по </w:t>
            </w:r>
            <w:proofErr w:type="spellStart"/>
            <w:r w:rsidRPr="00B30091">
              <w:rPr>
                <w:rFonts w:ascii="Times New Roman" w:hAnsi="Times New Roman"/>
                <w:sz w:val="20"/>
                <w:szCs w:val="20"/>
              </w:rPr>
              <w:t>Bluetooth</w:t>
            </w:r>
            <w:proofErr w:type="spellEnd"/>
            <w:r w:rsidRPr="00B30091">
              <w:rPr>
                <w:rFonts w:ascii="Times New Roman" w:hAnsi="Times New Roman"/>
                <w:sz w:val="20"/>
                <w:szCs w:val="20"/>
              </w:rPr>
              <w:t xml:space="preserve"> для роботи з такими додатками, як </w:t>
            </w:r>
            <w:proofErr w:type="spellStart"/>
            <w:r w:rsidRPr="00B30091">
              <w:rPr>
                <w:rFonts w:ascii="Times New Roman" w:hAnsi="Times New Roman"/>
                <w:sz w:val="20"/>
                <w:szCs w:val="20"/>
              </w:rPr>
              <w:t>Piano</w:t>
            </w:r>
            <w:proofErr w:type="spellEnd"/>
            <w:r w:rsidRPr="00B30091">
              <w:rPr>
                <w:rFonts w:ascii="Times New Roman" w:hAnsi="Times New Roman"/>
                <w:sz w:val="20"/>
                <w:szCs w:val="20"/>
              </w:rPr>
              <w:t xml:space="preserve"> </w:t>
            </w:r>
            <w:proofErr w:type="spellStart"/>
            <w:r w:rsidRPr="00B30091">
              <w:rPr>
                <w:rFonts w:ascii="Times New Roman" w:hAnsi="Times New Roman"/>
                <w:sz w:val="20"/>
                <w:szCs w:val="20"/>
              </w:rPr>
              <w:t>Partner</w:t>
            </w:r>
            <w:proofErr w:type="spellEnd"/>
            <w:r w:rsidRPr="00B30091">
              <w:rPr>
                <w:rFonts w:ascii="Times New Roman" w:hAnsi="Times New Roman"/>
                <w:sz w:val="20"/>
                <w:szCs w:val="20"/>
              </w:rPr>
              <w:t xml:space="preserve"> 2 компанії </w:t>
            </w:r>
            <w:proofErr w:type="spellStart"/>
            <w:r w:rsidRPr="00B30091">
              <w:rPr>
                <w:rFonts w:ascii="Times New Roman" w:hAnsi="Times New Roman"/>
                <w:sz w:val="20"/>
                <w:szCs w:val="20"/>
              </w:rPr>
              <w:t>Roland</w:t>
            </w:r>
            <w:proofErr w:type="spellEnd"/>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Невелика вага, відсутність необхідності в налаштуванні і другом періодичного обслуговування</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Два види обробки, чорна і біла, що гарантують що інструмент органічно впишеться в інтер'єр будь-якого приміщення</w:t>
            </w:r>
          </w:p>
        </w:tc>
        <w:tc>
          <w:tcPr>
            <w:tcW w:w="851" w:type="dxa"/>
            <w:tcBorders>
              <w:top w:val="single" w:sz="4" w:space="0" w:color="auto"/>
              <w:left w:val="single" w:sz="4" w:space="0" w:color="auto"/>
              <w:bottom w:val="single" w:sz="4" w:space="0" w:color="auto"/>
            </w:tcBorders>
            <w:shd w:val="clear" w:color="auto" w:fill="FFFFFF"/>
          </w:tcPr>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r w:rsidRPr="00901A4D">
              <w:rPr>
                <w:rFonts w:ascii="Times New Roman" w:eastAsia="Arial Unicode MS" w:hAnsi="Times New Roman"/>
                <w:b/>
                <w:sz w:val="24"/>
                <w:szCs w:val="24"/>
                <w:lang w:bidi="uk-UA"/>
              </w:rPr>
              <w:t>шт.</w:t>
            </w: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tc>
        <w:tc>
          <w:tcPr>
            <w:tcW w:w="850" w:type="dxa"/>
            <w:tcBorders>
              <w:top w:val="single" w:sz="4" w:space="0" w:color="auto"/>
              <w:left w:val="single" w:sz="4" w:space="0" w:color="auto"/>
              <w:bottom w:val="single" w:sz="4" w:space="0" w:color="auto"/>
            </w:tcBorders>
            <w:shd w:val="clear" w:color="auto" w:fill="FFFFFF"/>
            <w:vAlign w:val="center"/>
          </w:tcPr>
          <w:p w:rsidR="00B30091" w:rsidRPr="00901A4D" w:rsidRDefault="00B30091" w:rsidP="00530AB5">
            <w:pPr>
              <w:widowControl w:val="0"/>
              <w:spacing w:after="0" w:line="240" w:lineRule="auto"/>
              <w:jc w:val="center"/>
              <w:rPr>
                <w:rFonts w:ascii="Times New Roman" w:eastAsia="Arial Unicode MS" w:hAnsi="Times New Roman"/>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sz w:val="24"/>
                <w:szCs w:val="24"/>
                <w:lang w:bidi="uk-UA"/>
              </w:rPr>
            </w:pPr>
          </w:p>
          <w:p w:rsidR="004163D2" w:rsidRDefault="004163D2"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r>
              <w:rPr>
                <w:rFonts w:ascii="Times New Roman" w:eastAsia="Arial Unicode MS" w:hAnsi="Times New Roman"/>
                <w:b/>
                <w:sz w:val="24"/>
                <w:szCs w:val="24"/>
                <w:lang w:bidi="uk-UA"/>
              </w:rPr>
              <w:t>1</w:t>
            </w:r>
          </w:p>
        </w:tc>
        <w:tc>
          <w:tcPr>
            <w:tcW w:w="2977" w:type="dxa"/>
            <w:tcBorders>
              <w:top w:val="single" w:sz="4" w:space="0" w:color="auto"/>
              <w:left w:val="single" w:sz="4" w:space="0" w:color="auto"/>
              <w:bottom w:val="single" w:sz="4" w:space="0" w:color="auto"/>
            </w:tcBorders>
            <w:shd w:val="clear" w:color="auto" w:fill="FFFFFF"/>
          </w:tcPr>
          <w:p w:rsidR="00B30091" w:rsidRPr="00901A4D" w:rsidRDefault="00B30091" w:rsidP="00D33D4F">
            <w:pPr>
              <w:spacing w:after="0" w:line="240" w:lineRule="auto"/>
              <w:rPr>
                <w:rFonts w:ascii="Times New Roman" w:hAnsi="Times New Roman"/>
                <w:sz w:val="24"/>
                <w:szCs w:val="24"/>
              </w:rPr>
            </w:pPr>
            <w:r w:rsidRPr="00901A4D">
              <w:rPr>
                <w:rFonts w:ascii="Times New Roman" w:hAnsi="Times New Roman"/>
                <w:sz w:val="24"/>
                <w:szCs w:val="24"/>
              </w:rPr>
              <w:t xml:space="preserve">  </w:t>
            </w:r>
          </w:p>
          <w:p w:rsidR="00B30091" w:rsidRPr="00901A4D" w:rsidRDefault="00B30091" w:rsidP="00D33D4F"/>
          <w:p w:rsidR="00B30091" w:rsidRPr="00901A4D" w:rsidRDefault="00B30091" w:rsidP="00D33D4F">
            <w:pPr>
              <w:widowControl w:val="0"/>
              <w:spacing w:after="0" w:line="240" w:lineRule="auto"/>
              <w:jc w:val="both"/>
              <w:rPr>
                <w:rFonts w:ascii="Times New Roman" w:eastAsia="Arial Unicode MS" w:hAnsi="Times New Roman"/>
                <w:b/>
                <w:sz w:val="24"/>
                <w:szCs w:val="24"/>
                <w:lang w:bidi="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30091" w:rsidRPr="00901A4D" w:rsidRDefault="00B30091" w:rsidP="00D33D4F">
            <w:pPr>
              <w:widowControl w:val="0"/>
              <w:spacing w:after="0" w:line="240" w:lineRule="auto"/>
              <w:jc w:val="both"/>
              <w:rPr>
                <w:rFonts w:ascii="Times New Roman" w:eastAsia="Arial Unicode MS" w:hAnsi="Times New Roman"/>
                <w:b/>
                <w:sz w:val="24"/>
                <w:szCs w:val="24"/>
                <w:lang w:bidi="uk-UA"/>
              </w:rPr>
            </w:pPr>
          </w:p>
        </w:tc>
      </w:tr>
      <w:tr w:rsidR="00B30091" w:rsidRPr="00901A4D" w:rsidTr="000F6C9F">
        <w:trPr>
          <w:trHeight w:val="1018"/>
        </w:trPr>
        <w:tc>
          <w:tcPr>
            <w:tcW w:w="547" w:type="dxa"/>
            <w:tcBorders>
              <w:top w:val="single" w:sz="4" w:space="0" w:color="auto"/>
              <w:left w:val="single" w:sz="4" w:space="0" w:color="auto"/>
              <w:bottom w:val="single" w:sz="4" w:space="0" w:color="auto"/>
            </w:tcBorders>
            <w:shd w:val="clear" w:color="auto" w:fill="FFFFFF"/>
          </w:tcPr>
          <w:p w:rsidR="00B30091" w:rsidRPr="00901A4D" w:rsidRDefault="00981D36" w:rsidP="00D33D4F">
            <w:pPr>
              <w:widowControl w:val="0"/>
              <w:spacing w:after="0" w:line="240" w:lineRule="auto"/>
              <w:jc w:val="center"/>
              <w:rPr>
                <w:rFonts w:ascii="Times New Roman" w:eastAsia="Arial" w:hAnsi="Times New Roman"/>
                <w:b/>
                <w:sz w:val="24"/>
                <w:szCs w:val="24"/>
                <w:lang w:bidi="uk-UA"/>
              </w:rPr>
            </w:pPr>
            <w:r>
              <w:rPr>
                <w:rFonts w:ascii="Times New Roman" w:eastAsia="Arial" w:hAnsi="Times New Roman"/>
                <w:b/>
                <w:sz w:val="24"/>
                <w:szCs w:val="24"/>
                <w:lang w:bidi="uk-UA"/>
              </w:rPr>
              <w:t>2</w:t>
            </w:r>
            <w:r w:rsidR="00B30091">
              <w:rPr>
                <w:rFonts w:ascii="Times New Roman" w:eastAsia="Arial" w:hAnsi="Times New Roman"/>
                <w:b/>
                <w:sz w:val="24"/>
                <w:szCs w:val="24"/>
                <w:lang w:bidi="uk-UA"/>
              </w:rPr>
              <w:t>.</w:t>
            </w:r>
          </w:p>
        </w:tc>
        <w:tc>
          <w:tcPr>
            <w:tcW w:w="1722" w:type="dxa"/>
            <w:tcBorders>
              <w:top w:val="single" w:sz="4" w:space="0" w:color="auto"/>
              <w:left w:val="single" w:sz="4" w:space="0" w:color="auto"/>
              <w:bottom w:val="single" w:sz="4" w:space="0" w:color="auto"/>
            </w:tcBorders>
            <w:shd w:val="clear" w:color="auto" w:fill="FFFFFF"/>
          </w:tcPr>
          <w:p w:rsidR="00B30091" w:rsidRPr="00901A4D" w:rsidRDefault="00B30091" w:rsidP="00D33D4F">
            <w:pPr>
              <w:widowControl w:val="0"/>
              <w:spacing w:after="0" w:line="240" w:lineRule="auto"/>
              <w:rPr>
                <w:rFonts w:ascii="Times New Roman" w:hAnsi="Times New Roman"/>
                <w:b/>
                <w:sz w:val="24"/>
                <w:szCs w:val="24"/>
                <w:shd w:val="clear" w:color="auto" w:fill="FFFFFF"/>
              </w:rPr>
            </w:pPr>
            <w:r w:rsidRPr="0046667A">
              <w:rPr>
                <w:rFonts w:ascii="Times New Roman" w:hAnsi="Times New Roman"/>
                <w:b/>
                <w:sz w:val="24"/>
                <w:szCs w:val="24"/>
                <w:shd w:val="clear" w:color="auto" w:fill="FFFFFF"/>
              </w:rPr>
              <w:t>Скрипковий комплект</w:t>
            </w:r>
            <w:r w:rsidRPr="00901A4D">
              <w:rPr>
                <w:rFonts w:ascii="Times New Roman" w:hAnsi="Times New Roman"/>
                <w:b/>
                <w:sz w:val="24"/>
                <w:szCs w:val="24"/>
                <w:shd w:val="clear" w:color="auto" w:fill="FFFFFF"/>
              </w:rPr>
              <w:br/>
            </w:r>
          </w:p>
        </w:tc>
        <w:tc>
          <w:tcPr>
            <w:tcW w:w="5244" w:type="dxa"/>
            <w:tcBorders>
              <w:top w:val="single" w:sz="4" w:space="0" w:color="auto"/>
              <w:left w:val="single" w:sz="4" w:space="0" w:color="auto"/>
              <w:bottom w:val="single" w:sz="4" w:space="0" w:color="auto"/>
            </w:tcBorders>
            <w:shd w:val="clear" w:color="auto" w:fill="FFFFFF"/>
          </w:tcPr>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Тип - скрипковий комплект </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Розмір - 4/4 </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Матеріал верхньої деки - ялина </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Матеріал нижньої деки і обичайки - клен </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Матеріал грифа - клен </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Накладка на гриф - пофарбований палісандр </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Струнотримач та підборідник з чорного бакеліту </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Вкрита глянцевим лаком </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Смичок - дерев'яна тростина, палісандровою колодка, кінський волос </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У комплекті: смичок, кейс, каніфоль</w:t>
            </w:r>
          </w:p>
        </w:tc>
        <w:tc>
          <w:tcPr>
            <w:tcW w:w="851" w:type="dxa"/>
            <w:tcBorders>
              <w:top w:val="single" w:sz="4" w:space="0" w:color="auto"/>
              <w:left w:val="single" w:sz="4" w:space="0" w:color="auto"/>
              <w:bottom w:val="single" w:sz="4" w:space="0" w:color="auto"/>
            </w:tcBorders>
            <w:shd w:val="clear" w:color="auto" w:fill="FFFFFF"/>
          </w:tcPr>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4163D2" w:rsidRDefault="004163D2" w:rsidP="00530AB5">
            <w:pPr>
              <w:widowControl w:val="0"/>
              <w:spacing w:after="0" w:line="240" w:lineRule="auto"/>
              <w:jc w:val="center"/>
              <w:rPr>
                <w:rFonts w:ascii="Times New Roman" w:eastAsia="Arial Unicode MS" w:hAnsi="Times New Roman"/>
                <w:b/>
                <w:sz w:val="24"/>
                <w:szCs w:val="24"/>
                <w:lang w:bidi="uk-UA"/>
              </w:rPr>
            </w:pPr>
          </w:p>
          <w:p w:rsidR="004163D2" w:rsidRDefault="004163D2" w:rsidP="00530AB5">
            <w:pPr>
              <w:widowControl w:val="0"/>
              <w:spacing w:after="0" w:line="240" w:lineRule="auto"/>
              <w:jc w:val="center"/>
              <w:rPr>
                <w:rFonts w:ascii="Times New Roman" w:eastAsia="Arial Unicode MS" w:hAnsi="Times New Roman"/>
                <w:b/>
                <w:sz w:val="24"/>
                <w:szCs w:val="24"/>
                <w:lang w:bidi="uk-UA"/>
              </w:rPr>
            </w:pPr>
          </w:p>
          <w:p w:rsidR="004163D2" w:rsidRDefault="004163D2" w:rsidP="00530AB5">
            <w:pPr>
              <w:widowControl w:val="0"/>
              <w:spacing w:after="0" w:line="240" w:lineRule="auto"/>
              <w:jc w:val="center"/>
              <w:rPr>
                <w:rFonts w:ascii="Times New Roman" w:eastAsia="Arial Unicode MS" w:hAnsi="Times New Roman"/>
                <w:b/>
                <w:sz w:val="24"/>
                <w:szCs w:val="24"/>
                <w:lang w:bidi="uk-UA"/>
              </w:rPr>
            </w:pPr>
          </w:p>
          <w:p w:rsidR="004163D2" w:rsidRDefault="004163D2"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r w:rsidRPr="00901A4D">
              <w:rPr>
                <w:rFonts w:ascii="Times New Roman" w:eastAsia="Arial Unicode MS" w:hAnsi="Times New Roman"/>
                <w:b/>
                <w:sz w:val="24"/>
                <w:szCs w:val="24"/>
                <w:lang w:bidi="uk-UA"/>
              </w:rPr>
              <w:t>шт.</w:t>
            </w:r>
          </w:p>
        </w:tc>
        <w:tc>
          <w:tcPr>
            <w:tcW w:w="850" w:type="dxa"/>
            <w:tcBorders>
              <w:top w:val="single" w:sz="4" w:space="0" w:color="auto"/>
              <w:left w:val="single" w:sz="4" w:space="0" w:color="auto"/>
              <w:bottom w:val="single" w:sz="4" w:space="0" w:color="auto"/>
            </w:tcBorders>
            <w:shd w:val="clear" w:color="auto" w:fill="FFFFFF"/>
            <w:vAlign w:val="center"/>
          </w:tcPr>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EC43E3" w:rsidP="00530AB5">
            <w:pPr>
              <w:widowControl w:val="0"/>
              <w:spacing w:after="0" w:line="240" w:lineRule="auto"/>
              <w:jc w:val="center"/>
              <w:rPr>
                <w:rFonts w:ascii="Times New Roman" w:eastAsia="Arial Unicode MS" w:hAnsi="Times New Roman"/>
                <w:b/>
                <w:sz w:val="24"/>
                <w:szCs w:val="24"/>
                <w:lang w:bidi="uk-UA"/>
              </w:rPr>
            </w:pPr>
            <w:r>
              <w:rPr>
                <w:rFonts w:ascii="Times New Roman" w:eastAsia="Arial Unicode MS" w:hAnsi="Times New Roman"/>
                <w:b/>
                <w:sz w:val="24"/>
                <w:szCs w:val="24"/>
                <w:lang w:bidi="uk-UA"/>
              </w:rPr>
              <w:t>3</w:t>
            </w:r>
          </w:p>
        </w:tc>
        <w:tc>
          <w:tcPr>
            <w:tcW w:w="2977" w:type="dxa"/>
            <w:tcBorders>
              <w:top w:val="single" w:sz="4" w:space="0" w:color="auto"/>
              <w:left w:val="single" w:sz="4" w:space="0" w:color="auto"/>
              <w:bottom w:val="single" w:sz="4" w:space="0" w:color="auto"/>
            </w:tcBorders>
            <w:shd w:val="clear" w:color="auto" w:fill="FFFFFF"/>
          </w:tcPr>
          <w:p w:rsidR="00B30091" w:rsidRPr="00901A4D" w:rsidRDefault="00B30091" w:rsidP="00D33D4F">
            <w:pPr>
              <w:shd w:val="clear" w:color="auto" w:fill="FFFFFF"/>
              <w:spacing w:after="0" w:line="240" w:lineRule="auto"/>
              <w:ind w:left="300"/>
              <w:jc w:val="both"/>
              <w:textAlignment w:val="baseline"/>
              <w:rPr>
                <w:rFonts w:ascii="Times New Roman" w:eastAsia="Arial Unicode MS" w:hAnsi="Times New Roman"/>
                <w:b/>
                <w:sz w:val="24"/>
                <w:szCs w:val="24"/>
                <w:lang w:bidi="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30091" w:rsidRPr="00901A4D" w:rsidRDefault="00B30091" w:rsidP="00D33D4F">
            <w:pPr>
              <w:widowControl w:val="0"/>
              <w:spacing w:after="0" w:line="240" w:lineRule="auto"/>
              <w:jc w:val="both"/>
              <w:rPr>
                <w:rFonts w:ascii="Times New Roman" w:eastAsia="Arial Unicode MS" w:hAnsi="Times New Roman"/>
                <w:b/>
                <w:sz w:val="24"/>
                <w:szCs w:val="24"/>
                <w:lang w:bidi="uk-UA"/>
              </w:rPr>
            </w:pPr>
          </w:p>
        </w:tc>
      </w:tr>
      <w:tr w:rsidR="00B30091" w:rsidRPr="00901A4D" w:rsidTr="000F6C9F">
        <w:trPr>
          <w:trHeight w:val="1018"/>
        </w:trPr>
        <w:tc>
          <w:tcPr>
            <w:tcW w:w="547" w:type="dxa"/>
            <w:tcBorders>
              <w:top w:val="single" w:sz="4" w:space="0" w:color="auto"/>
              <w:left w:val="single" w:sz="4" w:space="0" w:color="auto"/>
              <w:bottom w:val="single" w:sz="4" w:space="0" w:color="auto"/>
            </w:tcBorders>
            <w:shd w:val="clear" w:color="auto" w:fill="FFFFFF"/>
          </w:tcPr>
          <w:p w:rsidR="00B30091" w:rsidRPr="00901A4D" w:rsidRDefault="00981D36" w:rsidP="00D33D4F">
            <w:pPr>
              <w:widowControl w:val="0"/>
              <w:spacing w:after="0" w:line="240" w:lineRule="auto"/>
              <w:jc w:val="center"/>
              <w:rPr>
                <w:rFonts w:ascii="Times New Roman" w:eastAsia="Arial" w:hAnsi="Times New Roman"/>
                <w:b/>
                <w:sz w:val="24"/>
                <w:szCs w:val="24"/>
                <w:lang w:bidi="uk-UA"/>
              </w:rPr>
            </w:pPr>
            <w:r>
              <w:rPr>
                <w:rFonts w:ascii="Times New Roman" w:eastAsia="Arial" w:hAnsi="Times New Roman"/>
                <w:b/>
                <w:sz w:val="24"/>
                <w:szCs w:val="24"/>
                <w:lang w:bidi="uk-UA"/>
              </w:rPr>
              <w:t>3</w:t>
            </w:r>
            <w:r w:rsidR="00B30091" w:rsidRPr="00901A4D">
              <w:rPr>
                <w:rFonts w:ascii="Times New Roman" w:eastAsia="Arial" w:hAnsi="Times New Roman"/>
                <w:b/>
                <w:sz w:val="24"/>
                <w:szCs w:val="24"/>
                <w:lang w:bidi="uk-UA"/>
              </w:rPr>
              <w:t>.</w:t>
            </w:r>
          </w:p>
        </w:tc>
        <w:tc>
          <w:tcPr>
            <w:tcW w:w="1722" w:type="dxa"/>
            <w:tcBorders>
              <w:top w:val="single" w:sz="4" w:space="0" w:color="auto"/>
              <w:left w:val="single" w:sz="4" w:space="0" w:color="auto"/>
              <w:bottom w:val="single" w:sz="4" w:space="0" w:color="auto"/>
            </w:tcBorders>
            <w:shd w:val="clear" w:color="auto" w:fill="FFFFFF"/>
          </w:tcPr>
          <w:p w:rsidR="00B30091" w:rsidRPr="00901A4D" w:rsidRDefault="00B30091" w:rsidP="00D33D4F">
            <w:pPr>
              <w:widowControl w:val="0"/>
              <w:spacing w:after="0" w:line="240" w:lineRule="auto"/>
              <w:rPr>
                <w:rFonts w:ascii="Times New Roman" w:hAnsi="Times New Roman"/>
                <w:b/>
                <w:sz w:val="24"/>
                <w:szCs w:val="24"/>
                <w:shd w:val="clear" w:color="auto" w:fill="FFFFFF"/>
              </w:rPr>
            </w:pPr>
            <w:proofErr w:type="spellStart"/>
            <w:r w:rsidRPr="00CB6A95">
              <w:rPr>
                <w:rFonts w:ascii="Times New Roman" w:hAnsi="Times New Roman"/>
                <w:b/>
                <w:sz w:val="24"/>
                <w:szCs w:val="24"/>
                <w:shd w:val="clear" w:color="auto" w:fill="FFFFFF"/>
                <w:lang w:val="en-US"/>
              </w:rPr>
              <w:t>Саксофон-альт</w:t>
            </w:r>
            <w:proofErr w:type="spellEnd"/>
            <w:r w:rsidRPr="00CB6A95">
              <w:rPr>
                <w:rFonts w:ascii="Times New Roman" w:hAnsi="Times New Roman"/>
                <w:b/>
                <w:sz w:val="24"/>
                <w:szCs w:val="24"/>
                <w:shd w:val="clear" w:color="auto" w:fill="FFFFFF"/>
                <w:lang w:val="en-US"/>
              </w:rPr>
              <w:t xml:space="preserve"> </w:t>
            </w:r>
          </w:p>
        </w:tc>
        <w:tc>
          <w:tcPr>
            <w:tcW w:w="5244" w:type="dxa"/>
            <w:tcBorders>
              <w:top w:val="single" w:sz="4" w:space="0" w:color="auto"/>
              <w:left w:val="single" w:sz="4" w:space="0" w:color="auto"/>
              <w:bottom w:val="single" w:sz="4" w:space="0" w:color="auto"/>
            </w:tcBorders>
            <w:shd w:val="clear" w:color="auto" w:fill="FFFFFF"/>
          </w:tcPr>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Стрій: </w:t>
            </w:r>
            <w:proofErr w:type="spellStart"/>
            <w:r w:rsidRPr="00B30091">
              <w:rPr>
                <w:rFonts w:ascii="Times New Roman" w:hAnsi="Times New Roman"/>
                <w:sz w:val="20"/>
                <w:szCs w:val="20"/>
              </w:rPr>
              <w:t>Eb</w:t>
            </w:r>
            <w:proofErr w:type="spellEnd"/>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Латунний корпус</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Латунні клапана</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Клапан високого F #</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Загартовані сталеві пружини</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Клапан H/</w:t>
            </w:r>
            <w:proofErr w:type="spellStart"/>
            <w:r w:rsidRPr="00B30091">
              <w:rPr>
                <w:rFonts w:ascii="Times New Roman" w:hAnsi="Times New Roman"/>
                <w:sz w:val="20"/>
                <w:szCs w:val="20"/>
              </w:rPr>
              <w:t>Bb</w:t>
            </w:r>
            <w:proofErr w:type="spellEnd"/>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Лакове покриття</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Легкий прямокутний футляр з рюкзак-системою</w:t>
            </w:r>
          </w:p>
        </w:tc>
        <w:tc>
          <w:tcPr>
            <w:tcW w:w="851" w:type="dxa"/>
            <w:tcBorders>
              <w:top w:val="single" w:sz="4" w:space="0" w:color="auto"/>
              <w:left w:val="single" w:sz="4" w:space="0" w:color="auto"/>
              <w:bottom w:val="single" w:sz="4" w:space="0" w:color="auto"/>
            </w:tcBorders>
            <w:shd w:val="clear" w:color="auto" w:fill="FFFFFF"/>
          </w:tcPr>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r w:rsidRPr="00901A4D">
              <w:rPr>
                <w:rFonts w:ascii="Times New Roman" w:eastAsia="Arial Unicode MS" w:hAnsi="Times New Roman"/>
                <w:b/>
                <w:sz w:val="24"/>
                <w:szCs w:val="24"/>
                <w:lang w:bidi="uk-UA"/>
              </w:rPr>
              <w:t>шт.</w:t>
            </w:r>
          </w:p>
        </w:tc>
        <w:tc>
          <w:tcPr>
            <w:tcW w:w="850" w:type="dxa"/>
            <w:tcBorders>
              <w:top w:val="single" w:sz="4" w:space="0" w:color="auto"/>
              <w:left w:val="single" w:sz="4" w:space="0" w:color="auto"/>
              <w:bottom w:val="single" w:sz="4" w:space="0" w:color="auto"/>
            </w:tcBorders>
            <w:shd w:val="clear" w:color="auto" w:fill="FFFFFF"/>
            <w:vAlign w:val="center"/>
          </w:tcPr>
          <w:p w:rsidR="00B30091" w:rsidRPr="00901A4D" w:rsidRDefault="00B30091" w:rsidP="00530AB5">
            <w:pPr>
              <w:widowControl w:val="0"/>
              <w:spacing w:after="0" w:line="240" w:lineRule="auto"/>
              <w:jc w:val="center"/>
              <w:rPr>
                <w:rFonts w:ascii="Times New Roman" w:eastAsia="Arial Unicode MS" w:hAnsi="Times New Roman"/>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r w:rsidRPr="00901A4D">
              <w:rPr>
                <w:rFonts w:ascii="Times New Roman" w:eastAsia="Arial Unicode MS" w:hAnsi="Times New Roman"/>
                <w:b/>
                <w:sz w:val="24"/>
                <w:szCs w:val="24"/>
                <w:lang w:bidi="uk-UA"/>
              </w:rPr>
              <w:t>1</w:t>
            </w: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tc>
        <w:tc>
          <w:tcPr>
            <w:tcW w:w="2977" w:type="dxa"/>
            <w:tcBorders>
              <w:top w:val="single" w:sz="4" w:space="0" w:color="auto"/>
              <w:left w:val="single" w:sz="4" w:space="0" w:color="auto"/>
              <w:bottom w:val="single" w:sz="4" w:space="0" w:color="auto"/>
            </w:tcBorders>
            <w:shd w:val="clear" w:color="auto" w:fill="FFFFFF"/>
          </w:tcPr>
          <w:p w:rsidR="00B30091" w:rsidRPr="00901A4D" w:rsidRDefault="00B30091" w:rsidP="00D33D4F">
            <w:pPr>
              <w:shd w:val="clear" w:color="auto" w:fill="FFFFFF"/>
              <w:spacing w:after="0" w:line="240" w:lineRule="auto"/>
              <w:ind w:left="300"/>
              <w:jc w:val="both"/>
              <w:textAlignment w:val="baseline"/>
              <w:rPr>
                <w:rFonts w:ascii="Times New Roman" w:eastAsia="Arial Unicode MS" w:hAnsi="Times New Roman"/>
                <w:b/>
                <w:sz w:val="24"/>
                <w:szCs w:val="24"/>
                <w:lang w:bidi="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30091" w:rsidRPr="00901A4D" w:rsidRDefault="00B30091" w:rsidP="00D33D4F">
            <w:pPr>
              <w:widowControl w:val="0"/>
              <w:spacing w:after="0" w:line="240" w:lineRule="auto"/>
              <w:jc w:val="both"/>
              <w:rPr>
                <w:rFonts w:ascii="Times New Roman" w:eastAsia="Arial Unicode MS" w:hAnsi="Times New Roman"/>
                <w:b/>
                <w:sz w:val="24"/>
                <w:szCs w:val="24"/>
                <w:lang w:bidi="uk-UA"/>
              </w:rPr>
            </w:pPr>
          </w:p>
        </w:tc>
      </w:tr>
      <w:tr w:rsidR="00B30091" w:rsidRPr="00901A4D" w:rsidTr="000F6C9F">
        <w:trPr>
          <w:trHeight w:val="1018"/>
        </w:trPr>
        <w:tc>
          <w:tcPr>
            <w:tcW w:w="547" w:type="dxa"/>
            <w:tcBorders>
              <w:top w:val="single" w:sz="4" w:space="0" w:color="auto"/>
              <w:left w:val="single" w:sz="4" w:space="0" w:color="auto"/>
              <w:bottom w:val="single" w:sz="4" w:space="0" w:color="auto"/>
            </w:tcBorders>
            <w:shd w:val="clear" w:color="auto" w:fill="FFFFFF"/>
          </w:tcPr>
          <w:p w:rsidR="00B30091" w:rsidRPr="00901A4D" w:rsidRDefault="00981D36" w:rsidP="00D33D4F">
            <w:pPr>
              <w:widowControl w:val="0"/>
              <w:spacing w:after="0" w:line="240" w:lineRule="auto"/>
              <w:jc w:val="center"/>
              <w:rPr>
                <w:rFonts w:ascii="Times New Roman" w:eastAsia="Arial" w:hAnsi="Times New Roman"/>
                <w:b/>
                <w:sz w:val="24"/>
                <w:szCs w:val="24"/>
                <w:lang w:bidi="uk-UA"/>
              </w:rPr>
            </w:pPr>
            <w:r>
              <w:rPr>
                <w:rFonts w:ascii="Times New Roman" w:eastAsia="Arial" w:hAnsi="Times New Roman"/>
                <w:b/>
                <w:sz w:val="24"/>
                <w:szCs w:val="24"/>
                <w:lang w:bidi="uk-UA"/>
              </w:rPr>
              <w:lastRenderedPageBreak/>
              <w:t>4</w:t>
            </w:r>
            <w:r w:rsidR="00B30091" w:rsidRPr="00901A4D">
              <w:rPr>
                <w:rFonts w:ascii="Times New Roman" w:eastAsia="Arial" w:hAnsi="Times New Roman"/>
                <w:b/>
                <w:sz w:val="24"/>
                <w:szCs w:val="24"/>
                <w:lang w:bidi="uk-UA"/>
              </w:rPr>
              <w:t>.</w:t>
            </w:r>
          </w:p>
        </w:tc>
        <w:tc>
          <w:tcPr>
            <w:tcW w:w="1722" w:type="dxa"/>
            <w:tcBorders>
              <w:top w:val="single" w:sz="4" w:space="0" w:color="auto"/>
              <w:left w:val="single" w:sz="4" w:space="0" w:color="auto"/>
              <w:bottom w:val="single" w:sz="4" w:space="0" w:color="auto"/>
            </w:tcBorders>
            <w:shd w:val="clear" w:color="auto" w:fill="FFFFFF"/>
          </w:tcPr>
          <w:p w:rsidR="00B30091" w:rsidRPr="00901A4D" w:rsidRDefault="00B30091" w:rsidP="00D33D4F">
            <w:pPr>
              <w:widowControl w:val="0"/>
              <w:spacing w:after="0" w:line="240" w:lineRule="auto"/>
              <w:rPr>
                <w:rFonts w:ascii="Times New Roman" w:hAnsi="Times New Roman"/>
                <w:b/>
                <w:sz w:val="24"/>
                <w:szCs w:val="24"/>
                <w:shd w:val="clear" w:color="auto" w:fill="FFFFFF"/>
              </w:rPr>
            </w:pPr>
            <w:r w:rsidRPr="00CB6A95">
              <w:rPr>
                <w:rFonts w:ascii="Times New Roman" w:hAnsi="Times New Roman"/>
                <w:b/>
                <w:sz w:val="24"/>
                <w:szCs w:val="24"/>
                <w:shd w:val="clear" w:color="auto" w:fill="FFFFFF"/>
              </w:rPr>
              <w:t>Бандура з перемикачами</w:t>
            </w:r>
          </w:p>
        </w:tc>
        <w:tc>
          <w:tcPr>
            <w:tcW w:w="5244" w:type="dxa"/>
            <w:tcBorders>
              <w:top w:val="single" w:sz="4" w:space="0" w:color="auto"/>
              <w:left w:val="single" w:sz="4" w:space="0" w:color="auto"/>
              <w:bottom w:val="single" w:sz="4" w:space="0" w:color="auto"/>
            </w:tcBorders>
            <w:shd w:val="clear" w:color="auto" w:fill="FFFFFF"/>
          </w:tcPr>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Звукоряд: хроматичний (з пучковим механізмом перемикання тональностей);</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Матеріал корпусу: клен гостролистий карпатський;</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Покриття: глянсовий поліуретановий лак</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Верхня дека (топ): карпатська ялина;</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Головка, брусок, </w:t>
            </w:r>
            <w:proofErr w:type="spellStart"/>
            <w:r w:rsidRPr="00B30091">
              <w:rPr>
                <w:rFonts w:ascii="Times New Roman" w:hAnsi="Times New Roman"/>
                <w:sz w:val="20"/>
                <w:szCs w:val="20"/>
              </w:rPr>
              <w:t>шемсток</w:t>
            </w:r>
            <w:proofErr w:type="spellEnd"/>
            <w:r w:rsidRPr="00B30091">
              <w:rPr>
                <w:rFonts w:ascii="Times New Roman" w:hAnsi="Times New Roman"/>
                <w:sz w:val="20"/>
                <w:szCs w:val="20"/>
              </w:rPr>
              <w:t>: бук, клен гостролистий карпатський;</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Брусок: клен, з додаванням вставки з твердих порід дерева (бук);</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Оздоблення: фрезероване, художнє або розетка з візерунком. Можливо врахувати побажання покупця;;</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Кількість струн: 63;</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Кількість </w:t>
            </w:r>
            <w:proofErr w:type="spellStart"/>
            <w:r w:rsidRPr="00B30091">
              <w:rPr>
                <w:rFonts w:ascii="Times New Roman" w:hAnsi="Times New Roman"/>
                <w:sz w:val="20"/>
                <w:szCs w:val="20"/>
              </w:rPr>
              <w:t>пристрункових</w:t>
            </w:r>
            <w:proofErr w:type="spellEnd"/>
            <w:r w:rsidRPr="00B30091">
              <w:rPr>
                <w:rFonts w:ascii="Times New Roman" w:hAnsi="Times New Roman"/>
                <w:sz w:val="20"/>
                <w:szCs w:val="20"/>
              </w:rPr>
              <w:t xml:space="preserve"> струн: 50 (До# малої октави, Ля третього октави)</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Кількість басових струн: 13 (До великий октави, До малої октави)</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Басовий </w:t>
            </w:r>
            <w:proofErr w:type="spellStart"/>
            <w:r w:rsidRPr="00B30091">
              <w:rPr>
                <w:rFonts w:ascii="Times New Roman" w:hAnsi="Times New Roman"/>
                <w:sz w:val="20"/>
                <w:szCs w:val="20"/>
              </w:rPr>
              <w:t>підструнник</w:t>
            </w:r>
            <w:proofErr w:type="spellEnd"/>
            <w:r w:rsidRPr="00B30091">
              <w:rPr>
                <w:rFonts w:ascii="Times New Roman" w:hAnsi="Times New Roman"/>
                <w:sz w:val="20"/>
                <w:szCs w:val="20"/>
              </w:rPr>
              <w:t>: хроматичний дворядний, 28 мм;</w:t>
            </w:r>
          </w:p>
          <w:p w:rsidR="00B30091" w:rsidRPr="00B30091" w:rsidRDefault="00B30091" w:rsidP="00D33D4F">
            <w:pPr>
              <w:spacing w:after="0" w:line="240" w:lineRule="auto"/>
              <w:rPr>
                <w:rFonts w:ascii="Times New Roman" w:hAnsi="Times New Roman"/>
                <w:sz w:val="20"/>
                <w:szCs w:val="20"/>
              </w:rPr>
            </w:pPr>
            <w:proofErr w:type="spellStart"/>
            <w:r w:rsidRPr="00B30091">
              <w:rPr>
                <w:rFonts w:ascii="Times New Roman" w:hAnsi="Times New Roman"/>
                <w:sz w:val="20"/>
                <w:szCs w:val="20"/>
              </w:rPr>
              <w:t>Підструнник</w:t>
            </w:r>
            <w:proofErr w:type="spellEnd"/>
            <w:r w:rsidRPr="00B30091">
              <w:rPr>
                <w:rFonts w:ascii="Times New Roman" w:hAnsi="Times New Roman"/>
                <w:sz w:val="20"/>
                <w:szCs w:val="20"/>
              </w:rPr>
              <w:t>: хроматичний дворядний, 25 мм;</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Висота: 1100 мм; </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Ширина: 503 мм; </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Товщина: 75 мм.</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Країна виробник: Україна.</w:t>
            </w:r>
          </w:p>
        </w:tc>
        <w:tc>
          <w:tcPr>
            <w:tcW w:w="851" w:type="dxa"/>
            <w:tcBorders>
              <w:top w:val="single" w:sz="4" w:space="0" w:color="auto"/>
              <w:left w:val="single" w:sz="4" w:space="0" w:color="auto"/>
              <w:bottom w:val="single" w:sz="4" w:space="0" w:color="auto"/>
            </w:tcBorders>
            <w:shd w:val="clear" w:color="auto" w:fill="FFFFFF"/>
          </w:tcPr>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4163D2" w:rsidRDefault="004163D2" w:rsidP="00530AB5">
            <w:pPr>
              <w:widowControl w:val="0"/>
              <w:spacing w:after="0" w:line="240" w:lineRule="auto"/>
              <w:jc w:val="center"/>
              <w:rPr>
                <w:rFonts w:ascii="Times New Roman" w:eastAsia="Arial Unicode MS" w:hAnsi="Times New Roman"/>
                <w:b/>
                <w:sz w:val="24"/>
                <w:szCs w:val="24"/>
                <w:lang w:bidi="uk-UA"/>
              </w:rPr>
            </w:pPr>
          </w:p>
          <w:p w:rsidR="004163D2" w:rsidRDefault="004163D2" w:rsidP="00530AB5">
            <w:pPr>
              <w:widowControl w:val="0"/>
              <w:spacing w:after="0" w:line="240" w:lineRule="auto"/>
              <w:jc w:val="center"/>
              <w:rPr>
                <w:rFonts w:ascii="Times New Roman" w:eastAsia="Arial Unicode MS" w:hAnsi="Times New Roman"/>
                <w:b/>
                <w:sz w:val="24"/>
                <w:szCs w:val="24"/>
                <w:lang w:bidi="uk-UA"/>
              </w:rPr>
            </w:pPr>
          </w:p>
          <w:p w:rsidR="004163D2" w:rsidRDefault="004163D2"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sz w:val="24"/>
                <w:szCs w:val="24"/>
                <w:lang w:bidi="uk-UA"/>
              </w:rPr>
            </w:pPr>
            <w:r w:rsidRPr="00901A4D">
              <w:rPr>
                <w:rFonts w:ascii="Times New Roman" w:eastAsia="Arial Unicode MS" w:hAnsi="Times New Roman"/>
                <w:b/>
                <w:sz w:val="24"/>
                <w:szCs w:val="24"/>
                <w:lang w:bidi="uk-UA"/>
              </w:rPr>
              <w:t>шт.</w:t>
            </w: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tc>
        <w:tc>
          <w:tcPr>
            <w:tcW w:w="850" w:type="dxa"/>
            <w:tcBorders>
              <w:top w:val="single" w:sz="4" w:space="0" w:color="auto"/>
              <w:left w:val="single" w:sz="4" w:space="0" w:color="auto"/>
              <w:bottom w:val="single" w:sz="4" w:space="0" w:color="auto"/>
            </w:tcBorders>
            <w:shd w:val="clear" w:color="auto" w:fill="FFFFFF"/>
            <w:vAlign w:val="center"/>
          </w:tcPr>
          <w:p w:rsidR="00B30091" w:rsidRPr="00901A4D" w:rsidRDefault="00B30091" w:rsidP="00530AB5">
            <w:pPr>
              <w:widowControl w:val="0"/>
              <w:spacing w:after="0" w:line="240" w:lineRule="auto"/>
              <w:jc w:val="center"/>
              <w:rPr>
                <w:rFonts w:ascii="Times New Roman" w:eastAsia="Arial Unicode MS" w:hAnsi="Times New Roman"/>
                <w:sz w:val="24"/>
                <w:szCs w:val="24"/>
                <w:lang w:bidi="uk-UA"/>
              </w:rPr>
            </w:pPr>
            <w:r>
              <w:rPr>
                <w:rFonts w:ascii="Times New Roman" w:eastAsia="Arial Unicode MS" w:hAnsi="Times New Roman"/>
                <w:b/>
                <w:sz w:val="24"/>
                <w:szCs w:val="24"/>
                <w:lang w:bidi="uk-UA"/>
              </w:rPr>
              <w:t>2</w:t>
            </w:r>
          </w:p>
        </w:tc>
        <w:tc>
          <w:tcPr>
            <w:tcW w:w="2977" w:type="dxa"/>
            <w:tcBorders>
              <w:top w:val="single" w:sz="4" w:space="0" w:color="auto"/>
              <w:left w:val="single" w:sz="4" w:space="0" w:color="auto"/>
              <w:bottom w:val="single" w:sz="4" w:space="0" w:color="auto"/>
            </w:tcBorders>
            <w:shd w:val="clear" w:color="auto" w:fill="FFFFFF"/>
          </w:tcPr>
          <w:p w:rsidR="00B30091" w:rsidRPr="00901A4D" w:rsidRDefault="00B30091" w:rsidP="00D33D4F">
            <w:pPr>
              <w:rPr>
                <w:rFonts w:ascii="Times New Roman" w:eastAsia="Arial Unicode MS" w:hAnsi="Times New Roman"/>
                <w:b/>
                <w:sz w:val="24"/>
                <w:szCs w:val="24"/>
                <w:lang w:bidi="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30091" w:rsidRPr="00901A4D" w:rsidRDefault="00B30091" w:rsidP="00D33D4F">
            <w:pPr>
              <w:widowControl w:val="0"/>
              <w:spacing w:after="0" w:line="240" w:lineRule="auto"/>
              <w:jc w:val="both"/>
              <w:rPr>
                <w:rFonts w:ascii="Times New Roman" w:eastAsia="Arial Unicode MS" w:hAnsi="Times New Roman"/>
                <w:b/>
                <w:sz w:val="24"/>
                <w:szCs w:val="24"/>
                <w:lang w:bidi="uk-UA"/>
              </w:rPr>
            </w:pPr>
          </w:p>
        </w:tc>
      </w:tr>
      <w:tr w:rsidR="00B30091" w:rsidRPr="00901A4D" w:rsidTr="000F6C9F">
        <w:trPr>
          <w:trHeight w:val="2539"/>
        </w:trPr>
        <w:tc>
          <w:tcPr>
            <w:tcW w:w="547" w:type="dxa"/>
            <w:tcBorders>
              <w:top w:val="single" w:sz="4" w:space="0" w:color="auto"/>
              <w:left w:val="single" w:sz="4" w:space="0" w:color="auto"/>
              <w:bottom w:val="single" w:sz="4" w:space="0" w:color="auto"/>
            </w:tcBorders>
            <w:shd w:val="clear" w:color="auto" w:fill="FFFFFF"/>
          </w:tcPr>
          <w:p w:rsidR="00B30091" w:rsidRPr="00901A4D" w:rsidRDefault="00981D36" w:rsidP="00D33D4F">
            <w:pPr>
              <w:widowControl w:val="0"/>
              <w:spacing w:after="0" w:line="240" w:lineRule="auto"/>
              <w:jc w:val="center"/>
              <w:rPr>
                <w:rFonts w:ascii="Times New Roman" w:eastAsia="Arial" w:hAnsi="Times New Roman"/>
                <w:b/>
                <w:sz w:val="24"/>
                <w:szCs w:val="24"/>
                <w:lang w:bidi="uk-UA"/>
              </w:rPr>
            </w:pPr>
            <w:r>
              <w:rPr>
                <w:rFonts w:ascii="Times New Roman" w:eastAsia="Arial" w:hAnsi="Times New Roman"/>
                <w:b/>
                <w:sz w:val="24"/>
                <w:szCs w:val="24"/>
                <w:lang w:bidi="uk-UA"/>
              </w:rPr>
              <w:t>5</w:t>
            </w:r>
            <w:r w:rsidR="00B30091" w:rsidRPr="00901A4D">
              <w:rPr>
                <w:rFonts w:ascii="Times New Roman" w:eastAsia="Arial" w:hAnsi="Times New Roman"/>
                <w:b/>
                <w:sz w:val="24"/>
                <w:szCs w:val="24"/>
                <w:lang w:val="en-US" w:bidi="uk-UA"/>
              </w:rPr>
              <w:t>.</w:t>
            </w:r>
          </w:p>
        </w:tc>
        <w:tc>
          <w:tcPr>
            <w:tcW w:w="1722" w:type="dxa"/>
            <w:tcBorders>
              <w:top w:val="single" w:sz="4" w:space="0" w:color="auto"/>
              <w:left w:val="single" w:sz="4" w:space="0" w:color="auto"/>
              <w:bottom w:val="single" w:sz="4" w:space="0" w:color="auto"/>
            </w:tcBorders>
            <w:shd w:val="clear" w:color="auto" w:fill="FFFFFF"/>
          </w:tcPr>
          <w:p w:rsidR="00B30091" w:rsidRPr="00901A4D" w:rsidRDefault="00B30091" w:rsidP="00D33D4F">
            <w:pPr>
              <w:widowControl w:val="0"/>
              <w:spacing w:after="0" w:line="240" w:lineRule="auto"/>
              <w:rPr>
                <w:rFonts w:ascii="Times New Roman" w:hAnsi="Times New Roman"/>
                <w:b/>
                <w:sz w:val="24"/>
                <w:szCs w:val="24"/>
                <w:shd w:val="clear" w:color="auto" w:fill="FFFFFF"/>
              </w:rPr>
            </w:pPr>
            <w:r w:rsidRPr="00CB6A95">
              <w:rPr>
                <w:rFonts w:ascii="Times New Roman" w:hAnsi="Times New Roman"/>
                <w:b/>
                <w:sz w:val="24"/>
                <w:szCs w:val="24"/>
                <w:shd w:val="clear" w:color="auto" w:fill="FFFFFF"/>
              </w:rPr>
              <w:t xml:space="preserve">Акордеон </w:t>
            </w:r>
          </w:p>
          <w:p w:rsidR="00B30091" w:rsidRPr="00901A4D" w:rsidRDefault="00B30091" w:rsidP="00D33D4F">
            <w:pPr>
              <w:widowControl w:val="0"/>
              <w:spacing w:after="0" w:line="240" w:lineRule="auto"/>
              <w:rPr>
                <w:rFonts w:ascii="Times New Roman" w:hAnsi="Times New Roman"/>
                <w:b/>
                <w:sz w:val="24"/>
                <w:szCs w:val="24"/>
                <w:shd w:val="clear" w:color="auto" w:fill="FFFFFF"/>
              </w:rPr>
            </w:pPr>
          </w:p>
          <w:p w:rsidR="00B30091" w:rsidRPr="00901A4D" w:rsidRDefault="00B30091" w:rsidP="00D33D4F">
            <w:pPr>
              <w:widowControl w:val="0"/>
              <w:spacing w:after="0" w:line="240" w:lineRule="auto"/>
              <w:rPr>
                <w:rFonts w:ascii="Times New Roman" w:hAnsi="Times New Roman"/>
                <w:b/>
                <w:sz w:val="24"/>
                <w:szCs w:val="24"/>
                <w:shd w:val="clear" w:color="auto" w:fill="FFFFFF"/>
              </w:rPr>
            </w:pPr>
          </w:p>
          <w:p w:rsidR="00B30091" w:rsidRPr="00901A4D" w:rsidRDefault="00B30091" w:rsidP="00D33D4F">
            <w:pPr>
              <w:widowControl w:val="0"/>
              <w:spacing w:after="0" w:line="240" w:lineRule="auto"/>
              <w:rPr>
                <w:rFonts w:ascii="Times New Roman" w:hAnsi="Times New Roman"/>
                <w:b/>
                <w:sz w:val="24"/>
                <w:szCs w:val="24"/>
                <w:shd w:val="clear" w:color="auto" w:fill="FFFFFF"/>
              </w:rPr>
            </w:pPr>
          </w:p>
          <w:p w:rsidR="00B30091" w:rsidRPr="00901A4D" w:rsidRDefault="00B30091" w:rsidP="00D33D4F">
            <w:pPr>
              <w:widowControl w:val="0"/>
              <w:spacing w:after="0" w:line="240" w:lineRule="auto"/>
              <w:rPr>
                <w:rFonts w:ascii="Times New Roman" w:hAnsi="Times New Roman"/>
                <w:b/>
                <w:sz w:val="24"/>
                <w:szCs w:val="24"/>
                <w:shd w:val="clear" w:color="auto" w:fill="FFFFFF"/>
              </w:rPr>
            </w:pPr>
          </w:p>
          <w:p w:rsidR="00B30091" w:rsidRPr="00901A4D" w:rsidRDefault="00B30091" w:rsidP="00D33D4F">
            <w:pPr>
              <w:widowControl w:val="0"/>
              <w:spacing w:after="0" w:line="240" w:lineRule="auto"/>
              <w:rPr>
                <w:rFonts w:ascii="Times New Roman" w:hAnsi="Times New Roman"/>
                <w:b/>
                <w:sz w:val="24"/>
                <w:szCs w:val="24"/>
                <w:shd w:val="clear" w:color="auto" w:fill="FFFFFF"/>
              </w:rPr>
            </w:pPr>
          </w:p>
          <w:p w:rsidR="00B30091" w:rsidRPr="00901A4D" w:rsidRDefault="00B30091" w:rsidP="00D33D4F">
            <w:pPr>
              <w:widowControl w:val="0"/>
              <w:spacing w:after="0" w:line="240" w:lineRule="auto"/>
              <w:rPr>
                <w:rFonts w:ascii="Times New Roman" w:hAnsi="Times New Roman"/>
                <w:b/>
                <w:sz w:val="24"/>
                <w:szCs w:val="24"/>
                <w:shd w:val="clear" w:color="auto" w:fill="FFFFFF"/>
              </w:rPr>
            </w:pPr>
          </w:p>
          <w:p w:rsidR="00B30091" w:rsidRPr="00901A4D" w:rsidRDefault="00B30091" w:rsidP="00D33D4F">
            <w:pPr>
              <w:widowControl w:val="0"/>
              <w:spacing w:after="0" w:line="240" w:lineRule="auto"/>
              <w:rPr>
                <w:rFonts w:ascii="Times New Roman" w:hAnsi="Times New Roman"/>
                <w:b/>
                <w:sz w:val="24"/>
                <w:szCs w:val="24"/>
                <w:shd w:val="clear" w:color="auto" w:fill="FFFFFF"/>
              </w:rPr>
            </w:pPr>
          </w:p>
          <w:p w:rsidR="00B30091" w:rsidRPr="00901A4D" w:rsidRDefault="00B30091" w:rsidP="00D33D4F">
            <w:pPr>
              <w:widowControl w:val="0"/>
              <w:spacing w:after="0" w:line="240" w:lineRule="auto"/>
              <w:rPr>
                <w:rFonts w:ascii="Times New Roman" w:hAnsi="Times New Roman"/>
                <w:b/>
                <w:sz w:val="24"/>
                <w:szCs w:val="24"/>
                <w:shd w:val="clear" w:color="auto" w:fill="FFFFFF"/>
              </w:rPr>
            </w:pPr>
          </w:p>
        </w:tc>
        <w:tc>
          <w:tcPr>
            <w:tcW w:w="5244" w:type="dxa"/>
            <w:tcBorders>
              <w:top w:val="single" w:sz="4" w:space="0" w:color="auto"/>
              <w:left w:val="single" w:sz="4" w:space="0" w:color="auto"/>
              <w:bottom w:val="single" w:sz="4" w:space="0" w:color="auto"/>
            </w:tcBorders>
            <w:shd w:val="clear" w:color="auto" w:fill="FFFFFF"/>
          </w:tcPr>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Тип - акордеон</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Розмір - 7/8</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Діапазон - від F до F</w:t>
            </w:r>
          </w:p>
          <w:p w:rsidR="00B30091" w:rsidRPr="00B30091" w:rsidRDefault="00B30091" w:rsidP="00D33D4F">
            <w:pPr>
              <w:spacing w:after="0" w:line="240" w:lineRule="auto"/>
              <w:rPr>
                <w:rFonts w:ascii="Times New Roman" w:hAnsi="Times New Roman"/>
                <w:sz w:val="20"/>
                <w:szCs w:val="20"/>
              </w:rPr>
            </w:pPr>
            <w:proofErr w:type="spellStart"/>
            <w:r w:rsidRPr="00B30091">
              <w:rPr>
                <w:rFonts w:ascii="Times New Roman" w:hAnsi="Times New Roman"/>
                <w:sz w:val="20"/>
                <w:szCs w:val="20"/>
              </w:rPr>
              <w:t>К-сть</w:t>
            </w:r>
            <w:proofErr w:type="spellEnd"/>
            <w:r w:rsidRPr="00B30091">
              <w:rPr>
                <w:rFonts w:ascii="Times New Roman" w:hAnsi="Times New Roman"/>
                <w:sz w:val="20"/>
                <w:szCs w:val="20"/>
              </w:rPr>
              <w:t xml:space="preserve"> клавіш - праворуч 37, ліворуч 80</w:t>
            </w:r>
          </w:p>
          <w:p w:rsidR="00B30091" w:rsidRPr="00B30091" w:rsidRDefault="00B30091" w:rsidP="00D33D4F">
            <w:pPr>
              <w:spacing w:after="0" w:line="240" w:lineRule="auto"/>
              <w:rPr>
                <w:rFonts w:ascii="Times New Roman" w:hAnsi="Times New Roman"/>
                <w:sz w:val="20"/>
                <w:szCs w:val="20"/>
              </w:rPr>
            </w:pPr>
            <w:proofErr w:type="spellStart"/>
            <w:r w:rsidRPr="00B30091">
              <w:rPr>
                <w:rFonts w:ascii="Times New Roman" w:hAnsi="Times New Roman"/>
                <w:sz w:val="20"/>
                <w:szCs w:val="20"/>
              </w:rPr>
              <w:t>К-сть</w:t>
            </w:r>
            <w:proofErr w:type="spellEnd"/>
            <w:r w:rsidRPr="00B30091">
              <w:rPr>
                <w:rFonts w:ascii="Times New Roman" w:hAnsi="Times New Roman"/>
                <w:sz w:val="20"/>
                <w:szCs w:val="20"/>
              </w:rPr>
              <w:t xml:space="preserve"> голосів - в правій 3, у лівій 4</w:t>
            </w:r>
          </w:p>
          <w:p w:rsidR="00B30091" w:rsidRPr="00B30091" w:rsidRDefault="00B30091" w:rsidP="00D33D4F">
            <w:pPr>
              <w:spacing w:after="0" w:line="240" w:lineRule="auto"/>
              <w:rPr>
                <w:rFonts w:ascii="Times New Roman" w:hAnsi="Times New Roman"/>
                <w:sz w:val="20"/>
                <w:szCs w:val="20"/>
              </w:rPr>
            </w:pPr>
            <w:proofErr w:type="spellStart"/>
            <w:r w:rsidRPr="00B30091">
              <w:rPr>
                <w:rFonts w:ascii="Times New Roman" w:hAnsi="Times New Roman"/>
                <w:sz w:val="20"/>
                <w:szCs w:val="20"/>
              </w:rPr>
              <w:t>К-сть</w:t>
            </w:r>
            <w:proofErr w:type="spellEnd"/>
            <w:r w:rsidRPr="00B30091">
              <w:rPr>
                <w:rFonts w:ascii="Times New Roman" w:hAnsi="Times New Roman"/>
                <w:sz w:val="20"/>
                <w:szCs w:val="20"/>
              </w:rPr>
              <w:t xml:space="preserve"> рядів у лівій руці - 6</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Додаткові функції - готовий </w:t>
            </w:r>
            <w:proofErr w:type="spellStart"/>
            <w:r w:rsidRPr="00B30091">
              <w:rPr>
                <w:rFonts w:ascii="Times New Roman" w:hAnsi="Times New Roman"/>
                <w:sz w:val="20"/>
                <w:szCs w:val="20"/>
              </w:rPr>
              <w:t>акомпонемент</w:t>
            </w:r>
            <w:proofErr w:type="spellEnd"/>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Габарити - 44 x 18,5 см</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Вага - 8,6 кг</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Комплект - чохол та ремені</w:t>
            </w:r>
          </w:p>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Колір - чорни</w:t>
            </w:r>
            <w:r w:rsidR="004163D2">
              <w:rPr>
                <w:rFonts w:ascii="Times New Roman" w:hAnsi="Times New Roman"/>
                <w:sz w:val="20"/>
                <w:szCs w:val="20"/>
              </w:rPr>
              <w:t>й</w:t>
            </w:r>
          </w:p>
        </w:tc>
        <w:tc>
          <w:tcPr>
            <w:tcW w:w="851" w:type="dxa"/>
            <w:tcBorders>
              <w:top w:val="single" w:sz="4" w:space="0" w:color="auto"/>
              <w:left w:val="single" w:sz="4" w:space="0" w:color="auto"/>
              <w:bottom w:val="single" w:sz="4" w:space="0" w:color="auto"/>
            </w:tcBorders>
            <w:shd w:val="clear" w:color="auto" w:fill="FFFFFF"/>
          </w:tcPr>
          <w:p w:rsidR="00B30091" w:rsidRPr="00CB6A95" w:rsidRDefault="00B30091" w:rsidP="00530AB5">
            <w:pPr>
              <w:widowControl w:val="0"/>
              <w:spacing w:after="0" w:line="240" w:lineRule="auto"/>
              <w:jc w:val="center"/>
              <w:rPr>
                <w:rFonts w:ascii="Times New Roman" w:eastAsia="Arial Unicode MS" w:hAnsi="Times New Roman"/>
                <w:b/>
                <w:sz w:val="24"/>
                <w:szCs w:val="24"/>
                <w:lang w:val="en-US"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roofErr w:type="spellStart"/>
            <w:proofErr w:type="gramStart"/>
            <w:r w:rsidRPr="00901A4D">
              <w:rPr>
                <w:rFonts w:ascii="Times New Roman" w:eastAsia="Arial Unicode MS" w:hAnsi="Times New Roman"/>
                <w:b/>
                <w:sz w:val="24"/>
                <w:szCs w:val="24"/>
                <w:lang w:val="en-US" w:bidi="uk-UA"/>
              </w:rPr>
              <w:t>шт</w:t>
            </w:r>
            <w:proofErr w:type="spellEnd"/>
            <w:proofErr w:type="gramEnd"/>
            <w:r w:rsidRPr="00901A4D">
              <w:rPr>
                <w:rFonts w:ascii="Times New Roman" w:eastAsia="Arial Unicode MS" w:hAnsi="Times New Roman"/>
                <w:b/>
                <w:sz w:val="24"/>
                <w:szCs w:val="24"/>
                <w:lang w:val="en-US" w:bidi="uk-UA"/>
              </w:rPr>
              <w:t>.</w:t>
            </w:r>
          </w:p>
        </w:tc>
        <w:tc>
          <w:tcPr>
            <w:tcW w:w="850" w:type="dxa"/>
            <w:tcBorders>
              <w:top w:val="single" w:sz="4" w:space="0" w:color="auto"/>
              <w:left w:val="single" w:sz="4" w:space="0" w:color="auto"/>
              <w:bottom w:val="single" w:sz="4" w:space="0" w:color="auto"/>
            </w:tcBorders>
            <w:shd w:val="clear" w:color="auto" w:fill="FFFFFF"/>
            <w:vAlign w:val="center"/>
          </w:tcPr>
          <w:p w:rsidR="00B30091" w:rsidRPr="00901A4D" w:rsidRDefault="00B30091" w:rsidP="00530AB5">
            <w:pPr>
              <w:widowControl w:val="0"/>
              <w:spacing w:after="0" w:line="240" w:lineRule="auto"/>
              <w:jc w:val="center"/>
              <w:rPr>
                <w:rFonts w:ascii="Times New Roman" w:eastAsia="Arial Unicode MS" w:hAnsi="Times New Roman"/>
                <w:sz w:val="24"/>
                <w:szCs w:val="24"/>
                <w:lang w:val="en-US" w:bidi="uk-UA"/>
              </w:rPr>
            </w:pPr>
          </w:p>
          <w:p w:rsidR="00B30091" w:rsidRPr="00901A4D" w:rsidRDefault="00530AB5" w:rsidP="00530AB5">
            <w:pPr>
              <w:widowControl w:val="0"/>
              <w:spacing w:after="0" w:line="240" w:lineRule="auto"/>
              <w:rPr>
                <w:rFonts w:ascii="Times New Roman" w:eastAsia="Arial Unicode MS" w:hAnsi="Times New Roman"/>
                <w:b/>
                <w:sz w:val="24"/>
                <w:szCs w:val="24"/>
                <w:lang w:bidi="uk-UA"/>
              </w:rPr>
            </w:pPr>
            <w:r>
              <w:rPr>
                <w:rFonts w:ascii="Times New Roman" w:eastAsia="Arial Unicode MS" w:hAnsi="Times New Roman"/>
                <w:b/>
                <w:sz w:val="24"/>
                <w:szCs w:val="24"/>
                <w:lang w:bidi="uk-UA"/>
              </w:rPr>
              <w:t xml:space="preserve">     </w:t>
            </w:r>
            <w:r w:rsidR="004163D2">
              <w:rPr>
                <w:rFonts w:ascii="Times New Roman" w:eastAsia="Arial Unicode MS" w:hAnsi="Times New Roman"/>
                <w:b/>
                <w:sz w:val="24"/>
                <w:szCs w:val="24"/>
                <w:lang w:bidi="uk-UA"/>
              </w:rPr>
              <w:t>1</w:t>
            </w: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b/>
                <w:sz w:val="24"/>
                <w:szCs w:val="24"/>
                <w:lang w:bidi="uk-UA"/>
              </w:rPr>
            </w:pPr>
          </w:p>
          <w:p w:rsidR="00B30091" w:rsidRPr="004163D2" w:rsidRDefault="00B30091" w:rsidP="00530AB5">
            <w:pPr>
              <w:widowControl w:val="0"/>
              <w:spacing w:after="0" w:line="240" w:lineRule="auto"/>
              <w:jc w:val="center"/>
              <w:rPr>
                <w:rFonts w:ascii="Times New Roman" w:eastAsia="Arial Unicode MS" w:hAnsi="Times New Roman"/>
                <w:b/>
                <w:sz w:val="24"/>
                <w:szCs w:val="24"/>
                <w:lang w:bidi="uk-UA"/>
              </w:rPr>
            </w:pPr>
          </w:p>
        </w:tc>
        <w:tc>
          <w:tcPr>
            <w:tcW w:w="2977" w:type="dxa"/>
            <w:tcBorders>
              <w:top w:val="single" w:sz="4" w:space="0" w:color="auto"/>
              <w:left w:val="single" w:sz="4" w:space="0" w:color="auto"/>
              <w:bottom w:val="single" w:sz="4" w:space="0" w:color="auto"/>
            </w:tcBorders>
            <w:shd w:val="clear" w:color="auto" w:fill="FFFFFF"/>
          </w:tcPr>
          <w:p w:rsidR="00B30091" w:rsidRPr="00901A4D" w:rsidRDefault="00B30091" w:rsidP="00D33D4F">
            <w:pPr>
              <w:widowControl w:val="0"/>
              <w:spacing w:after="0" w:line="240" w:lineRule="auto"/>
              <w:jc w:val="both"/>
              <w:rPr>
                <w:rFonts w:ascii="Times New Roman" w:eastAsia="Arial Unicode MS" w:hAnsi="Times New Roman"/>
                <w:b/>
                <w:sz w:val="24"/>
                <w:szCs w:val="24"/>
                <w:lang w:bidi="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30091" w:rsidRPr="00901A4D" w:rsidRDefault="00B30091" w:rsidP="00D33D4F">
            <w:pPr>
              <w:widowControl w:val="0"/>
              <w:spacing w:after="0" w:line="240" w:lineRule="auto"/>
              <w:jc w:val="both"/>
              <w:rPr>
                <w:rFonts w:ascii="Times New Roman" w:eastAsia="Arial Unicode MS" w:hAnsi="Times New Roman"/>
                <w:b/>
                <w:sz w:val="24"/>
                <w:szCs w:val="24"/>
                <w:lang w:bidi="uk-UA"/>
              </w:rPr>
            </w:pPr>
          </w:p>
        </w:tc>
      </w:tr>
      <w:tr w:rsidR="00B30091" w:rsidRPr="00901A4D" w:rsidTr="000F6C9F">
        <w:trPr>
          <w:trHeight w:val="1018"/>
        </w:trPr>
        <w:tc>
          <w:tcPr>
            <w:tcW w:w="547" w:type="dxa"/>
            <w:tcBorders>
              <w:top w:val="single" w:sz="4" w:space="0" w:color="auto"/>
              <w:left w:val="single" w:sz="4" w:space="0" w:color="auto"/>
              <w:bottom w:val="single" w:sz="4" w:space="0" w:color="auto"/>
            </w:tcBorders>
            <w:shd w:val="clear" w:color="auto" w:fill="FFFFFF"/>
          </w:tcPr>
          <w:p w:rsidR="00B30091" w:rsidRPr="00901A4D" w:rsidRDefault="00FE58D8" w:rsidP="00D33D4F">
            <w:pPr>
              <w:widowControl w:val="0"/>
              <w:spacing w:after="0" w:line="240" w:lineRule="auto"/>
              <w:jc w:val="center"/>
              <w:rPr>
                <w:rFonts w:ascii="Times New Roman" w:eastAsia="Arial" w:hAnsi="Times New Roman"/>
                <w:b/>
                <w:sz w:val="24"/>
                <w:szCs w:val="24"/>
                <w:lang w:bidi="uk-UA"/>
              </w:rPr>
            </w:pPr>
            <w:r>
              <w:rPr>
                <w:rFonts w:ascii="Times New Roman" w:eastAsia="Arial" w:hAnsi="Times New Roman"/>
                <w:b/>
                <w:sz w:val="24"/>
                <w:szCs w:val="24"/>
                <w:lang w:bidi="uk-UA"/>
              </w:rPr>
              <w:t>6</w:t>
            </w:r>
          </w:p>
        </w:tc>
        <w:tc>
          <w:tcPr>
            <w:tcW w:w="1722" w:type="dxa"/>
            <w:tcBorders>
              <w:top w:val="single" w:sz="4" w:space="0" w:color="auto"/>
              <w:left w:val="single" w:sz="4" w:space="0" w:color="auto"/>
              <w:bottom w:val="single" w:sz="4" w:space="0" w:color="auto"/>
            </w:tcBorders>
            <w:shd w:val="clear" w:color="auto" w:fill="FFFFFF"/>
          </w:tcPr>
          <w:p w:rsidR="00B30091" w:rsidRPr="00C837E8" w:rsidRDefault="00B30091" w:rsidP="00D33D4F">
            <w:pPr>
              <w:widowControl w:val="0"/>
              <w:spacing w:after="0" w:line="240" w:lineRule="auto"/>
              <w:rPr>
                <w:rFonts w:ascii="Times New Roman" w:hAnsi="Times New Roman"/>
                <w:b/>
                <w:sz w:val="24"/>
                <w:szCs w:val="24"/>
                <w:shd w:val="clear" w:color="auto" w:fill="FFFFFF"/>
              </w:rPr>
            </w:pPr>
            <w:r w:rsidRPr="00C837E8">
              <w:rPr>
                <w:rFonts w:ascii="Times New Roman" w:hAnsi="Times New Roman"/>
                <w:b/>
                <w:sz w:val="24"/>
                <w:szCs w:val="24"/>
                <w:shd w:val="clear" w:color="auto" w:fill="FFFFFF"/>
              </w:rPr>
              <w:t>Баян</w:t>
            </w:r>
            <w:r>
              <w:rPr>
                <w:rFonts w:ascii="Times New Roman" w:hAnsi="Times New Roman"/>
                <w:b/>
                <w:sz w:val="24"/>
                <w:szCs w:val="24"/>
                <w:shd w:val="clear" w:color="auto" w:fill="FFFFFF"/>
              </w:rPr>
              <w:t xml:space="preserve"> учнівський</w:t>
            </w:r>
          </w:p>
        </w:tc>
        <w:tc>
          <w:tcPr>
            <w:tcW w:w="5244" w:type="dxa"/>
            <w:tcBorders>
              <w:top w:val="single" w:sz="4" w:space="0" w:color="auto"/>
              <w:left w:val="single" w:sz="4" w:space="0" w:color="auto"/>
              <w:bottom w:val="single" w:sz="4" w:space="0" w:color="auto"/>
            </w:tcBorders>
            <w:shd w:val="clear" w:color="auto" w:fill="FFFFFF"/>
          </w:tcPr>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(БН-39)  55×100-II – баян, учнівський, 3-рядний, 2-голосний, з готовим </w:t>
            </w:r>
            <w:proofErr w:type="spellStart"/>
            <w:r w:rsidRPr="00B30091">
              <w:rPr>
                <w:rFonts w:ascii="Times New Roman" w:hAnsi="Times New Roman"/>
                <w:sz w:val="20"/>
                <w:szCs w:val="20"/>
              </w:rPr>
              <w:t>акомпонементом</w:t>
            </w:r>
            <w:proofErr w:type="spellEnd"/>
            <w:r w:rsidRPr="00B30091">
              <w:rPr>
                <w:rFonts w:ascii="Times New Roman" w:hAnsi="Times New Roman"/>
                <w:sz w:val="20"/>
                <w:szCs w:val="20"/>
              </w:rPr>
              <w:t>, 397×212×408мм, 8кг.</w:t>
            </w:r>
          </w:p>
        </w:tc>
        <w:tc>
          <w:tcPr>
            <w:tcW w:w="851" w:type="dxa"/>
            <w:tcBorders>
              <w:top w:val="single" w:sz="4" w:space="0" w:color="auto"/>
              <w:left w:val="single" w:sz="4" w:space="0" w:color="auto"/>
              <w:bottom w:val="single" w:sz="4" w:space="0" w:color="auto"/>
            </w:tcBorders>
            <w:shd w:val="clear" w:color="auto" w:fill="FFFFFF"/>
          </w:tcPr>
          <w:p w:rsidR="00530AB5" w:rsidRDefault="00530AB5"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sz w:val="24"/>
                <w:szCs w:val="24"/>
                <w:lang w:bidi="uk-UA"/>
              </w:rPr>
            </w:pPr>
            <w:r w:rsidRPr="00901A4D">
              <w:rPr>
                <w:rFonts w:ascii="Times New Roman" w:eastAsia="Arial Unicode MS" w:hAnsi="Times New Roman"/>
                <w:b/>
                <w:sz w:val="24"/>
                <w:szCs w:val="24"/>
                <w:lang w:bidi="uk-UA"/>
              </w:rPr>
              <w:t>шт.</w:t>
            </w:r>
          </w:p>
          <w:p w:rsidR="00B30091" w:rsidRDefault="00B30091" w:rsidP="00530AB5">
            <w:pPr>
              <w:widowControl w:val="0"/>
              <w:spacing w:after="0" w:line="240" w:lineRule="auto"/>
              <w:jc w:val="center"/>
              <w:rPr>
                <w:rFonts w:ascii="Times New Roman" w:eastAsia="Arial Unicode MS" w:hAnsi="Times New Roman"/>
                <w:b/>
                <w:sz w:val="24"/>
                <w:szCs w:val="24"/>
                <w:lang w:bidi="uk-UA"/>
              </w:rPr>
            </w:pPr>
          </w:p>
        </w:tc>
        <w:tc>
          <w:tcPr>
            <w:tcW w:w="850" w:type="dxa"/>
            <w:tcBorders>
              <w:top w:val="single" w:sz="4" w:space="0" w:color="auto"/>
              <w:left w:val="single" w:sz="4" w:space="0" w:color="auto"/>
              <w:bottom w:val="single" w:sz="4" w:space="0" w:color="auto"/>
            </w:tcBorders>
            <w:shd w:val="clear" w:color="auto" w:fill="FFFFFF"/>
            <w:vAlign w:val="center"/>
          </w:tcPr>
          <w:p w:rsidR="00B30091" w:rsidRPr="00901A4D" w:rsidRDefault="00530AB5" w:rsidP="00530AB5">
            <w:pPr>
              <w:widowControl w:val="0"/>
              <w:spacing w:after="0" w:line="240" w:lineRule="auto"/>
              <w:rPr>
                <w:rFonts w:ascii="Times New Roman" w:eastAsia="Arial Unicode MS" w:hAnsi="Times New Roman"/>
                <w:b/>
                <w:sz w:val="24"/>
                <w:szCs w:val="24"/>
                <w:lang w:bidi="uk-UA"/>
              </w:rPr>
            </w:pPr>
            <w:bookmarkStart w:id="0" w:name="_GoBack"/>
            <w:bookmarkEnd w:id="0"/>
            <w:r>
              <w:rPr>
                <w:rFonts w:ascii="Times New Roman" w:eastAsia="Arial Unicode MS" w:hAnsi="Times New Roman"/>
                <w:b/>
                <w:sz w:val="24"/>
                <w:szCs w:val="24"/>
                <w:lang w:bidi="uk-UA"/>
              </w:rPr>
              <w:t xml:space="preserve">     </w:t>
            </w:r>
            <w:r w:rsidR="00B30091">
              <w:rPr>
                <w:rFonts w:ascii="Times New Roman" w:eastAsia="Arial Unicode MS" w:hAnsi="Times New Roman"/>
                <w:b/>
                <w:sz w:val="24"/>
                <w:szCs w:val="24"/>
                <w:lang w:bidi="uk-UA"/>
              </w:rPr>
              <w:t>1</w:t>
            </w:r>
          </w:p>
        </w:tc>
        <w:tc>
          <w:tcPr>
            <w:tcW w:w="2977" w:type="dxa"/>
            <w:tcBorders>
              <w:top w:val="single" w:sz="4" w:space="0" w:color="auto"/>
              <w:left w:val="single" w:sz="4" w:space="0" w:color="auto"/>
              <w:bottom w:val="single" w:sz="4" w:space="0" w:color="auto"/>
            </w:tcBorders>
            <w:shd w:val="clear" w:color="auto" w:fill="FFFFFF"/>
          </w:tcPr>
          <w:p w:rsidR="00B30091" w:rsidRPr="00901A4D" w:rsidRDefault="00B30091" w:rsidP="00D33D4F">
            <w:pPr>
              <w:shd w:val="clear" w:color="auto" w:fill="FFFFFF"/>
              <w:spacing w:after="0" w:line="240" w:lineRule="auto"/>
              <w:ind w:left="300"/>
              <w:jc w:val="both"/>
              <w:textAlignment w:val="baseline"/>
              <w:rPr>
                <w:rFonts w:ascii="Yandex Sans Text" w:eastAsia="Times New Roman" w:hAnsi="Yandex Sans Text"/>
                <w:color w:val="212529"/>
                <w:sz w:val="24"/>
                <w:szCs w:val="24"/>
                <w:lang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30091" w:rsidRPr="00901A4D" w:rsidRDefault="00B30091" w:rsidP="00D33D4F">
            <w:pPr>
              <w:widowControl w:val="0"/>
              <w:spacing w:after="0" w:line="240" w:lineRule="auto"/>
              <w:jc w:val="both"/>
              <w:rPr>
                <w:rFonts w:ascii="Times New Roman" w:eastAsia="Arial Unicode MS" w:hAnsi="Times New Roman"/>
                <w:b/>
                <w:sz w:val="24"/>
                <w:szCs w:val="24"/>
                <w:lang w:bidi="uk-UA"/>
              </w:rPr>
            </w:pPr>
          </w:p>
        </w:tc>
      </w:tr>
      <w:tr w:rsidR="00B30091" w:rsidRPr="00901A4D" w:rsidTr="000F6C9F">
        <w:trPr>
          <w:trHeight w:val="1018"/>
        </w:trPr>
        <w:tc>
          <w:tcPr>
            <w:tcW w:w="547" w:type="dxa"/>
            <w:tcBorders>
              <w:top w:val="single" w:sz="4" w:space="0" w:color="auto"/>
              <w:left w:val="single" w:sz="4" w:space="0" w:color="auto"/>
              <w:bottom w:val="single" w:sz="4" w:space="0" w:color="auto"/>
            </w:tcBorders>
            <w:shd w:val="clear" w:color="auto" w:fill="FFFFFF"/>
          </w:tcPr>
          <w:p w:rsidR="00B30091" w:rsidRDefault="00FE58D8" w:rsidP="00D33D4F">
            <w:pPr>
              <w:widowControl w:val="0"/>
              <w:spacing w:after="0" w:line="240" w:lineRule="auto"/>
              <w:jc w:val="center"/>
              <w:rPr>
                <w:rFonts w:ascii="Times New Roman" w:eastAsia="Arial" w:hAnsi="Times New Roman"/>
                <w:b/>
                <w:sz w:val="24"/>
                <w:szCs w:val="24"/>
                <w:lang w:bidi="uk-UA"/>
              </w:rPr>
            </w:pPr>
            <w:r>
              <w:rPr>
                <w:rFonts w:ascii="Times New Roman" w:eastAsia="Arial" w:hAnsi="Times New Roman"/>
                <w:b/>
                <w:sz w:val="24"/>
                <w:szCs w:val="24"/>
                <w:lang w:bidi="uk-UA"/>
              </w:rPr>
              <w:t>7</w:t>
            </w:r>
          </w:p>
        </w:tc>
        <w:tc>
          <w:tcPr>
            <w:tcW w:w="1722" w:type="dxa"/>
            <w:tcBorders>
              <w:top w:val="single" w:sz="4" w:space="0" w:color="auto"/>
              <w:left w:val="single" w:sz="4" w:space="0" w:color="auto"/>
              <w:bottom w:val="single" w:sz="4" w:space="0" w:color="auto"/>
            </w:tcBorders>
            <w:shd w:val="clear" w:color="auto" w:fill="FFFFFF"/>
          </w:tcPr>
          <w:p w:rsidR="00B30091" w:rsidRPr="00C837E8" w:rsidRDefault="00B30091" w:rsidP="00D33D4F">
            <w:pPr>
              <w:widowControl w:val="0"/>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Баян учнівський</w:t>
            </w:r>
          </w:p>
        </w:tc>
        <w:tc>
          <w:tcPr>
            <w:tcW w:w="5244" w:type="dxa"/>
            <w:tcBorders>
              <w:top w:val="single" w:sz="4" w:space="0" w:color="auto"/>
              <w:left w:val="single" w:sz="4" w:space="0" w:color="auto"/>
              <w:bottom w:val="single" w:sz="4" w:space="0" w:color="auto"/>
            </w:tcBorders>
            <w:shd w:val="clear" w:color="auto" w:fill="FFFFFF"/>
          </w:tcPr>
          <w:p w:rsidR="00B30091" w:rsidRPr="00B30091" w:rsidRDefault="00B30091" w:rsidP="00D33D4F">
            <w:pPr>
              <w:spacing w:after="0" w:line="240" w:lineRule="auto"/>
              <w:rPr>
                <w:rFonts w:ascii="Times New Roman" w:hAnsi="Times New Roman"/>
                <w:sz w:val="20"/>
                <w:szCs w:val="20"/>
              </w:rPr>
            </w:pPr>
            <w:r w:rsidRPr="00B30091">
              <w:rPr>
                <w:rFonts w:ascii="Times New Roman" w:hAnsi="Times New Roman"/>
                <w:sz w:val="20"/>
                <w:szCs w:val="20"/>
              </w:rPr>
              <w:t xml:space="preserve">(БН-40) 55х100-II - баян, учнівський, 3-рядний, 2-голосний, з готовим </w:t>
            </w:r>
            <w:proofErr w:type="spellStart"/>
            <w:r w:rsidRPr="00B30091">
              <w:rPr>
                <w:rFonts w:ascii="Times New Roman" w:hAnsi="Times New Roman"/>
                <w:sz w:val="20"/>
                <w:szCs w:val="20"/>
              </w:rPr>
              <w:t>акомпонементом</w:t>
            </w:r>
            <w:proofErr w:type="spellEnd"/>
            <w:r w:rsidRPr="00B30091">
              <w:rPr>
                <w:rFonts w:ascii="Times New Roman" w:hAnsi="Times New Roman"/>
                <w:sz w:val="20"/>
                <w:szCs w:val="20"/>
              </w:rPr>
              <w:t>, 365×209×402мм, 8кг, у комплекті ремені та чохол</w:t>
            </w:r>
          </w:p>
        </w:tc>
        <w:tc>
          <w:tcPr>
            <w:tcW w:w="851" w:type="dxa"/>
            <w:tcBorders>
              <w:top w:val="single" w:sz="4" w:space="0" w:color="auto"/>
              <w:left w:val="single" w:sz="4" w:space="0" w:color="auto"/>
              <w:bottom w:val="single" w:sz="4" w:space="0" w:color="auto"/>
            </w:tcBorders>
            <w:shd w:val="clear" w:color="auto" w:fill="FFFFFF"/>
          </w:tcPr>
          <w:p w:rsidR="00530AB5" w:rsidRDefault="00530AB5" w:rsidP="00530AB5">
            <w:pPr>
              <w:widowControl w:val="0"/>
              <w:spacing w:after="0" w:line="240" w:lineRule="auto"/>
              <w:jc w:val="center"/>
              <w:rPr>
                <w:rFonts w:ascii="Times New Roman" w:eastAsia="Arial Unicode MS" w:hAnsi="Times New Roman"/>
                <w:b/>
                <w:sz w:val="24"/>
                <w:szCs w:val="24"/>
                <w:lang w:bidi="uk-UA"/>
              </w:rPr>
            </w:pPr>
          </w:p>
          <w:p w:rsidR="00B30091" w:rsidRPr="00901A4D" w:rsidRDefault="00B30091" w:rsidP="00530AB5">
            <w:pPr>
              <w:widowControl w:val="0"/>
              <w:spacing w:after="0" w:line="240" w:lineRule="auto"/>
              <w:jc w:val="center"/>
              <w:rPr>
                <w:rFonts w:ascii="Times New Roman" w:eastAsia="Arial Unicode MS" w:hAnsi="Times New Roman"/>
                <w:sz w:val="24"/>
                <w:szCs w:val="24"/>
                <w:lang w:bidi="uk-UA"/>
              </w:rPr>
            </w:pPr>
            <w:r w:rsidRPr="00901A4D">
              <w:rPr>
                <w:rFonts w:ascii="Times New Roman" w:eastAsia="Arial Unicode MS" w:hAnsi="Times New Roman"/>
                <w:b/>
                <w:sz w:val="24"/>
                <w:szCs w:val="24"/>
                <w:lang w:bidi="uk-UA"/>
              </w:rPr>
              <w:t>шт.</w:t>
            </w:r>
          </w:p>
          <w:p w:rsidR="00B30091" w:rsidRDefault="00B30091" w:rsidP="00530AB5">
            <w:pPr>
              <w:widowControl w:val="0"/>
              <w:spacing w:after="0" w:line="240" w:lineRule="auto"/>
              <w:jc w:val="center"/>
              <w:rPr>
                <w:rFonts w:ascii="Times New Roman" w:eastAsia="Arial Unicode MS" w:hAnsi="Times New Roman"/>
                <w:b/>
                <w:sz w:val="24"/>
                <w:szCs w:val="24"/>
                <w:lang w:bidi="uk-UA"/>
              </w:rPr>
            </w:pPr>
          </w:p>
        </w:tc>
        <w:tc>
          <w:tcPr>
            <w:tcW w:w="850" w:type="dxa"/>
            <w:tcBorders>
              <w:top w:val="single" w:sz="4" w:space="0" w:color="auto"/>
              <w:left w:val="single" w:sz="4" w:space="0" w:color="auto"/>
              <w:bottom w:val="single" w:sz="4" w:space="0" w:color="auto"/>
            </w:tcBorders>
            <w:shd w:val="clear" w:color="auto" w:fill="FFFFFF"/>
            <w:vAlign w:val="center"/>
          </w:tcPr>
          <w:p w:rsidR="00B30091" w:rsidRDefault="00530AB5" w:rsidP="00530AB5">
            <w:pPr>
              <w:widowControl w:val="0"/>
              <w:spacing w:after="0" w:line="240" w:lineRule="auto"/>
              <w:rPr>
                <w:rFonts w:ascii="Times New Roman" w:eastAsia="Arial Unicode MS" w:hAnsi="Times New Roman"/>
                <w:b/>
                <w:sz w:val="24"/>
                <w:szCs w:val="24"/>
                <w:lang w:bidi="uk-UA"/>
              </w:rPr>
            </w:pPr>
            <w:r>
              <w:rPr>
                <w:rFonts w:ascii="Times New Roman" w:eastAsia="Arial Unicode MS" w:hAnsi="Times New Roman"/>
                <w:b/>
                <w:sz w:val="24"/>
                <w:szCs w:val="24"/>
                <w:lang w:bidi="uk-UA"/>
              </w:rPr>
              <w:t xml:space="preserve">     </w:t>
            </w:r>
            <w:r w:rsidR="00B30091">
              <w:rPr>
                <w:rFonts w:ascii="Times New Roman" w:eastAsia="Arial Unicode MS" w:hAnsi="Times New Roman"/>
                <w:b/>
                <w:sz w:val="24"/>
                <w:szCs w:val="24"/>
                <w:lang w:bidi="uk-UA"/>
              </w:rPr>
              <w:t>1</w:t>
            </w:r>
          </w:p>
        </w:tc>
        <w:tc>
          <w:tcPr>
            <w:tcW w:w="2977" w:type="dxa"/>
            <w:tcBorders>
              <w:top w:val="single" w:sz="4" w:space="0" w:color="auto"/>
              <w:left w:val="single" w:sz="4" w:space="0" w:color="auto"/>
              <w:bottom w:val="single" w:sz="4" w:space="0" w:color="auto"/>
            </w:tcBorders>
            <w:shd w:val="clear" w:color="auto" w:fill="FFFFFF"/>
          </w:tcPr>
          <w:p w:rsidR="00B30091" w:rsidRPr="00901A4D" w:rsidRDefault="00B30091" w:rsidP="00D33D4F">
            <w:pPr>
              <w:shd w:val="clear" w:color="auto" w:fill="FFFFFF"/>
              <w:spacing w:after="0" w:line="240" w:lineRule="auto"/>
              <w:ind w:left="300"/>
              <w:jc w:val="both"/>
              <w:textAlignment w:val="baseline"/>
              <w:rPr>
                <w:rFonts w:ascii="Yandex Sans Text" w:eastAsia="Times New Roman" w:hAnsi="Yandex Sans Text"/>
                <w:color w:val="212529"/>
                <w:sz w:val="24"/>
                <w:szCs w:val="24"/>
                <w:lang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B30091" w:rsidRPr="00901A4D" w:rsidRDefault="00B30091" w:rsidP="00D33D4F">
            <w:pPr>
              <w:widowControl w:val="0"/>
              <w:spacing w:after="0" w:line="240" w:lineRule="auto"/>
              <w:jc w:val="both"/>
              <w:rPr>
                <w:rFonts w:ascii="Times New Roman" w:eastAsia="Arial Unicode MS" w:hAnsi="Times New Roman"/>
                <w:b/>
                <w:sz w:val="24"/>
                <w:szCs w:val="24"/>
                <w:lang w:bidi="uk-UA"/>
              </w:rPr>
            </w:pPr>
          </w:p>
        </w:tc>
      </w:tr>
      <w:tr w:rsidR="00EC43E3" w:rsidRPr="00901A4D" w:rsidTr="000F6C9F">
        <w:trPr>
          <w:trHeight w:val="1018"/>
        </w:trPr>
        <w:tc>
          <w:tcPr>
            <w:tcW w:w="547" w:type="dxa"/>
            <w:tcBorders>
              <w:top w:val="single" w:sz="4" w:space="0" w:color="auto"/>
              <w:left w:val="single" w:sz="4" w:space="0" w:color="auto"/>
              <w:bottom w:val="single" w:sz="4" w:space="0" w:color="auto"/>
            </w:tcBorders>
            <w:shd w:val="clear" w:color="auto" w:fill="FFFFFF"/>
          </w:tcPr>
          <w:p w:rsidR="00EC43E3" w:rsidRDefault="00EC43E3" w:rsidP="00D33D4F">
            <w:pPr>
              <w:widowControl w:val="0"/>
              <w:spacing w:after="0" w:line="240" w:lineRule="auto"/>
              <w:jc w:val="center"/>
              <w:rPr>
                <w:rFonts w:ascii="Times New Roman" w:eastAsia="Arial" w:hAnsi="Times New Roman"/>
                <w:b/>
                <w:sz w:val="24"/>
                <w:szCs w:val="24"/>
                <w:lang w:bidi="uk-UA"/>
              </w:rPr>
            </w:pPr>
            <w:r>
              <w:rPr>
                <w:rFonts w:ascii="Times New Roman" w:eastAsia="Arial" w:hAnsi="Times New Roman"/>
                <w:b/>
                <w:sz w:val="24"/>
                <w:szCs w:val="24"/>
                <w:lang w:bidi="uk-UA"/>
              </w:rPr>
              <w:lastRenderedPageBreak/>
              <w:t>8</w:t>
            </w:r>
          </w:p>
        </w:tc>
        <w:tc>
          <w:tcPr>
            <w:tcW w:w="1722" w:type="dxa"/>
            <w:tcBorders>
              <w:top w:val="single" w:sz="4" w:space="0" w:color="auto"/>
              <w:left w:val="single" w:sz="4" w:space="0" w:color="auto"/>
              <w:bottom w:val="single" w:sz="4" w:space="0" w:color="auto"/>
            </w:tcBorders>
            <w:shd w:val="clear" w:color="auto" w:fill="FFFFFF"/>
          </w:tcPr>
          <w:p w:rsidR="00EC43E3" w:rsidRDefault="00EC43E3" w:rsidP="00D33D4F">
            <w:pPr>
              <w:widowControl w:val="0"/>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Гітара класична</w:t>
            </w:r>
          </w:p>
        </w:tc>
        <w:tc>
          <w:tcPr>
            <w:tcW w:w="5244" w:type="dxa"/>
            <w:tcBorders>
              <w:top w:val="single" w:sz="4" w:space="0" w:color="auto"/>
              <w:left w:val="single" w:sz="4" w:space="0" w:color="auto"/>
              <w:bottom w:val="single" w:sz="4" w:space="0" w:color="auto"/>
            </w:tcBorders>
            <w:shd w:val="clear" w:color="auto" w:fill="FFFFFF"/>
          </w:tcPr>
          <w:p w:rsidR="00EC43E3" w:rsidRPr="00EC43E3" w:rsidRDefault="00EC43E3" w:rsidP="00EC43E3">
            <w:pPr>
              <w:spacing w:after="0"/>
              <w:rPr>
                <w:rFonts w:ascii="Times New Roman" w:hAnsi="Times New Roman"/>
                <w:sz w:val="20"/>
                <w:szCs w:val="20"/>
              </w:rPr>
            </w:pPr>
            <w:r w:rsidRPr="00EC43E3">
              <w:rPr>
                <w:rFonts w:ascii="Times New Roman" w:hAnsi="Times New Roman"/>
                <w:sz w:val="20"/>
                <w:szCs w:val="20"/>
              </w:rPr>
              <w:t>Довжина мензури-25,59’</w:t>
            </w:r>
            <w:r w:rsidRPr="00EC43E3">
              <w:rPr>
                <w:rFonts w:ascii="Times New Roman" w:hAnsi="Times New Roman"/>
                <w:sz w:val="20"/>
                <w:szCs w:val="20"/>
                <w:lang w:val="ru-RU"/>
              </w:rPr>
              <w:t>’=6</w:t>
            </w:r>
            <w:r w:rsidRPr="00EC43E3">
              <w:rPr>
                <w:rFonts w:ascii="Times New Roman" w:hAnsi="Times New Roman"/>
                <w:sz w:val="20"/>
                <w:szCs w:val="20"/>
              </w:rPr>
              <w:t>50мм</w:t>
            </w:r>
          </w:p>
          <w:p w:rsidR="00EC43E3" w:rsidRPr="00EC43E3" w:rsidRDefault="00EC43E3" w:rsidP="00EC43E3">
            <w:pPr>
              <w:spacing w:after="0"/>
              <w:rPr>
                <w:rFonts w:ascii="Times New Roman" w:hAnsi="Times New Roman"/>
                <w:sz w:val="20"/>
                <w:szCs w:val="20"/>
              </w:rPr>
            </w:pPr>
            <w:r w:rsidRPr="00EC43E3">
              <w:rPr>
                <w:rFonts w:ascii="Times New Roman" w:hAnsi="Times New Roman"/>
                <w:sz w:val="20"/>
                <w:szCs w:val="20"/>
              </w:rPr>
              <w:t>Матеріал деки-ялина</w:t>
            </w:r>
          </w:p>
          <w:p w:rsidR="00EC43E3" w:rsidRPr="00EC43E3" w:rsidRDefault="00EC43E3" w:rsidP="00EC43E3">
            <w:pPr>
              <w:spacing w:after="0"/>
              <w:rPr>
                <w:rFonts w:ascii="Times New Roman" w:hAnsi="Times New Roman"/>
                <w:sz w:val="20"/>
                <w:szCs w:val="20"/>
              </w:rPr>
            </w:pPr>
            <w:r w:rsidRPr="00EC43E3">
              <w:rPr>
                <w:rFonts w:ascii="Times New Roman" w:hAnsi="Times New Roman"/>
                <w:sz w:val="20"/>
                <w:szCs w:val="20"/>
              </w:rPr>
              <w:t xml:space="preserve">Матеріал </w:t>
            </w:r>
            <w:proofErr w:type="spellStart"/>
            <w:r w:rsidRPr="00EC43E3">
              <w:rPr>
                <w:rFonts w:ascii="Times New Roman" w:hAnsi="Times New Roman"/>
                <w:sz w:val="20"/>
                <w:szCs w:val="20"/>
              </w:rPr>
              <w:t>корпусу-меранті</w:t>
            </w:r>
            <w:proofErr w:type="spellEnd"/>
            <w:r w:rsidRPr="00EC43E3">
              <w:rPr>
                <w:rFonts w:ascii="Times New Roman" w:hAnsi="Times New Roman"/>
                <w:sz w:val="20"/>
                <w:szCs w:val="20"/>
              </w:rPr>
              <w:t>(сорт червоного дерева)</w:t>
            </w:r>
          </w:p>
          <w:p w:rsidR="00EC43E3" w:rsidRPr="00EC43E3" w:rsidRDefault="00EC43E3" w:rsidP="00EC43E3">
            <w:pPr>
              <w:spacing w:after="0"/>
              <w:rPr>
                <w:rFonts w:ascii="Times New Roman" w:hAnsi="Times New Roman"/>
                <w:sz w:val="20"/>
                <w:szCs w:val="20"/>
              </w:rPr>
            </w:pPr>
            <w:r w:rsidRPr="00EC43E3">
              <w:rPr>
                <w:rFonts w:ascii="Times New Roman" w:hAnsi="Times New Roman"/>
                <w:sz w:val="20"/>
                <w:szCs w:val="20"/>
              </w:rPr>
              <w:t xml:space="preserve">Матеріал </w:t>
            </w:r>
            <w:proofErr w:type="spellStart"/>
            <w:r w:rsidRPr="00EC43E3">
              <w:rPr>
                <w:rFonts w:ascii="Times New Roman" w:hAnsi="Times New Roman"/>
                <w:sz w:val="20"/>
                <w:szCs w:val="20"/>
              </w:rPr>
              <w:t>грифа-нато</w:t>
            </w:r>
            <w:proofErr w:type="spellEnd"/>
            <w:r w:rsidRPr="00EC43E3">
              <w:rPr>
                <w:rFonts w:ascii="Times New Roman" w:hAnsi="Times New Roman"/>
                <w:sz w:val="20"/>
                <w:szCs w:val="20"/>
              </w:rPr>
              <w:t>(сорт червоного дерева)</w:t>
            </w:r>
          </w:p>
          <w:p w:rsidR="00EC43E3" w:rsidRPr="00EC43E3" w:rsidRDefault="00EC43E3" w:rsidP="00EC43E3">
            <w:pPr>
              <w:spacing w:after="0"/>
              <w:rPr>
                <w:rFonts w:ascii="Times New Roman" w:hAnsi="Times New Roman"/>
                <w:sz w:val="20"/>
                <w:szCs w:val="20"/>
              </w:rPr>
            </w:pPr>
            <w:r w:rsidRPr="00EC43E3">
              <w:rPr>
                <w:rFonts w:ascii="Times New Roman" w:hAnsi="Times New Roman"/>
                <w:sz w:val="20"/>
                <w:szCs w:val="20"/>
              </w:rPr>
              <w:t>Накладка на гриф-палісандр</w:t>
            </w:r>
          </w:p>
          <w:p w:rsidR="00EC43E3" w:rsidRPr="00EC43E3" w:rsidRDefault="00EC43E3" w:rsidP="00EC43E3">
            <w:pPr>
              <w:spacing w:after="0"/>
              <w:rPr>
                <w:rFonts w:ascii="Times New Roman" w:hAnsi="Times New Roman"/>
                <w:sz w:val="20"/>
                <w:szCs w:val="20"/>
              </w:rPr>
            </w:pPr>
            <w:proofErr w:type="spellStart"/>
            <w:r w:rsidRPr="00EC43E3">
              <w:rPr>
                <w:rFonts w:ascii="Times New Roman" w:hAnsi="Times New Roman"/>
                <w:sz w:val="20"/>
                <w:szCs w:val="20"/>
              </w:rPr>
              <w:t>Бридж-</w:t>
            </w:r>
            <w:proofErr w:type="spellEnd"/>
            <w:r w:rsidRPr="00EC43E3">
              <w:rPr>
                <w:rFonts w:ascii="Times New Roman" w:hAnsi="Times New Roman"/>
                <w:sz w:val="20"/>
                <w:szCs w:val="20"/>
              </w:rPr>
              <w:t xml:space="preserve"> палісандр</w:t>
            </w:r>
          </w:p>
          <w:p w:rsidR="00EC43E3" w:rsidRPr="00EC43E3" w:rsidRDefault="00EC43E3" w:rsidP="00EC43E3">
            <w:pPr>
              <w:spacing w:after="0"/>
              <w:rPr>
                <w:rFonts w:ascii="Times New Roman" w:hAnsi="Times New Roman"/>
                <w:sz w:val="20"/>
                <w:szCs w:val="20"/>
              </w:rPr>
            </w:pPr>
            <w:proofErr w:type="spellStart"/>
            <w:r w:rsidRPr="00EC43E3">
              <w:rPr>
                <w:rFonts w:ascii="Times New Roman" w:hAnsi="Times New Roman"/>
                <w:sz w:val="20"/>
                <w:szCs w:val="20"/>
              </w:rPr>
              <w:t>Колки-хром</w:t>
            </w:r>
            <w:proofErr w:type="spellEnd"/>
          </w:p>
          <w:p w:rsidR="00EC43E3" w:rsidRPr="00EC43E3" w:rsidRDefault="00EC43E3" w:rsidP="00EC43E3">
            <w:pPr>
              <w:spacing w:after="0"/>
              <w:rPr>
                <w:rFonts w:ascii="Times New Roman" w:hAnsi="Times New Roman"/>
                <w:sz w:val="20"/>
                <w:szCs w:val="20"/>
              </w:rPr>
            </w:pPr>
            <w:r w:rsidRPr="00EC43E3">
              <w:rPr>
                <w:rFonts w:ascii="Times New Roman" w:hAnsi="Times New Roman"/>
                <w:sz w:val="20"/>
                <w:szCs w:val="20"/>
              </w:rPr>
              <w:t xml:space="preserve">Колір </w:t>
            </w:r>
            <w:r w:rsidRPr="00EC43E3">
              <w:rPr>
                <w:rFonts w:ascii="Times New Roman" w:hAnsi="Times New Roman"/>
                <w:sz w:val="20"/>
                <w:szCs w:val="20"/>
                <w:lang w:val="ru-RU"/>
              </w:rPr>
              <w:t>–</w:t>
            </w:r>
            <w:r w:rsidRPr="00EC43E3">
              <w:rPr>
                <w:rFonts w:ascii="Times New Roman" w:hAnsi="Times New Roman"/>
                <w:sz w:val="20"/>
                <w:szCs w:val="20"/>
                <w:lang w:val="en-US"/>
              </w:rPr>
              <w:t>Natural</w:t>
            </w:r>
            <w:r w:rsidRPr="00EC43E3">
              <w:rPr>
                <w:rFonts w:ascii="Times New Roman" w:hAnsi="Times New Roman"/>
                <w:sz w:val="20"/>
                <w:szCs w:val="20"/>
                <w:lang w:val="ru-RU"/>
              </w:rPr>
              <w:t>(</w:t>
            </w:r>
            <w:proofErr w:type="spellStart"/>
            <w:r w:rsidRPr="00EC43E3">
              <w:rPr>
                <w:rFonts w:ascii="Times New Roman" w:hAnsi="Times New Roman"/>
                <w:sz w:val="20"/>
                <w:szCs w:val="20"/>
              </w:rPr>
              <w:t>нат.Дерево</w:t>
            </w:r>
            <w:proofErr w:type="spellEnd"/>
            <w:r w:rsidRPr="00EC43E3">
              <w:rPr>
                <w:rFonts w:ascii="Times New Roman" w:hAnsi="Times New Roman"/>
                <w:sz w:val="20"/>
                <w:szCs w:val="20"/>
                <w:lang w:val="ru-RU"/>
              </w:rPr>
              <w:t>)</w:t>
            </w:r>
          </w:p>
          <w:p w:rsidR="00EC43E3" w:rsidRPr="00B30091" w:rsidRDefault="00EC43E3" w:rsidP="00EC43E3">
            <w:pPr>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tcBorders>
            <w:shd w:val="clear" w:color="auto" w:fill="FFFFFF"/>
          </w:tcPr>
          <w:p w:rsidR="00EC43E3" w:rsidRDefault="00EC43E3" w:rsidP="00D33D4F">
            <w:pPr>
              <w:widowControl w:val="0"/>
              <w:spacing w:after="0" w:line="240" w:lineRule="auto"/>
              <w:jc w:val="center"/>
              <w:rPr>
                <w:rFonts w:ascii="Times New Roman" w:eastAsia="Arial Unicode MS" w:hAnsi="Times New Roman"/>
                <w:b/>
                <w:sz w:val="24"/>
                <w:szCs w:val="24"/>
                <w:lang w:bidi="uk-UA"/>
              </w:rPr>
            </w:pPr>
          </w:p>
          <w:p w:rsidR="00EC43E3" w:rsidRDefault="00EC43E3" w:rsidP="00D33D4F">
            <w:pPr>
              <w:widowControl w:val="0"/>
              <w:spacing w:after="0" w:line="240" w:lineRule="auto"/>
              <w:jc w:val="center"/>
              <w:rPr>
                <w:rFonts w:ascii="Times New Roman" w:eastAsia="Arial Unicode MS" w:hAnsi="Times New Roman"/>
                <w:b/>
                <w:sz w:val="24"/>
                <w:szCs w:val="24"/>
                <w:lang w:bidi="uk-UA"/>
              </w:rPr>
            </w:pPr>
          </w:p>
          <w:p w:rsidR="00EC43E3" w:rsidRDefault="00EC43E3" w:rsidP="00D33D4F">
            <w:pPr>
              <w:widowControl w:val="0"/>
              <w:spacing w:after="0" w:line="240" w:lineRule="auto"/>
              <w:jc w:val="center"/>
              <w:rPr>
                <w:rFonts w:ascii="Times New Roman" w:eastAsia="Arial Unicode MS" w:hAnsi="Times New Roman"/>
                <w:b/>
                <w:sz w:val="24"/>
                <w:szCs w:val="24"/>
                <w:lang w:bidi="uk-UA"/>
              </w:rPr>
            </w:pPr>
          </w:p>
          <w:p w:rsidR="00EC43E3" w:rsidRPr="00901A4D" w:rsidRDefault="00EC43E3" w:rsidP="00D33D4F">
            <w:pPr>
              <w:widowControl w:val="0"/>
              <w:spacing w:after="0" w:line="240" w:lineRule="auto"/>
              <w:jc w:val="center"/>
              <w:rPr>
                <w:rFonts w:ascii="Times New Roman" w:eastAsia="Arial Unicode MS" w:hAnsi="Times New Roman"/>
                <w:sz w:val="24"/>
                <w:szCs w:val="24"/>
                <w:lang w:bidi="uk-UA"/>
              </w:rPr>
            </w:pPr>
            <w:r w:rsidRPr="00901A4D">
              <w:rPr>
                <w:rFonts w:ascii="Times New Roman" w:eastAsia="Arial Unicode MS" w:hAnsi="Times New Roman"/>
                <w:b/>
                <w:sz w:val="24"/>
                <w:szCs w:val="24"/>
                <w:lang w:bidi="uk-UA"/>
              </w:rPr>
              <w:t>шт.</w:t>
            </w:r>
          </w:p>
          <w:p w:rsidR="00EC43E3" w:rsidRDefault="00EC43E3" w:rsidP="00D33D4F">
            <w:pPr>
              <w:widowControl w:val="0"/>
              <w:spacing w:after="0" w:line="240" w:lineRule="auto"/>
              <w:jc w:val="center"/>
              <w:rPr>
                <w:rFonts w:ascii="Times New Roman" w:eastAsia="Arial Unicode MS" w:hAnsi="Times New Roman"/>
                <w:b/>
                <w:sz w:val="24"/>
                <w:szCs w:val="24"/>
                <w:lang w:bidi="uk-UA"/>
              </w:rPr>
            </w:pPr>
          </w:p>
        </w:tc>
        <w:tc>
          <w:tcPr>
            <w:tcW w:w="850" w:type="dxa"/>
            <w:tcBorders>
              <w:top w:val="single" w:sz="4" w:space="0" w:color="auto"/>
              <w:left w:val="single" w:sz="4" w:space="0" w:color="auto"/>
              <w:bottom w:val="single" w:sz="4" w:space="0" w:color="auto"/>
            </w:tcBorders>
            <w:shd w:val="clear" w:color="auto" w:fill="FFFFFF"/>
            <w:vAlign w:val="center"/>
          </w:tcPr>
          <w:p w:rsidR="00EC43E3" w:rsidRDefault="00EC43E3" w:rsidP="00D33D4F">
            <w:pPr>
              <w:widowControl w:val="0"/>
              <w:spacing w:after="0" w:line="240" w:lineRule="auto"/>
              <w:rPr>
                <w:rFonts w:ascii="Times New Roman" w:eastAsia="Arial Unicode MS" w:hAnsi="Times New Roman"/>
                <w:b/>
                <w:sz w:val="24"/>
                <w:szCs w:val="24"/>
                <w:lang w:bidi="uk-UA"/>
              </w:rPr>
            </w:pPr>
            <w:r>
              <w:rPr>
                <w:rFonts w:ascii="Times New Roman" w:eastAsia="Arial Unicode MS" w:hAnsi="Times New Roman"/>
                <w:b/>
                <w:sz w:val="24"/>
                <w:szCs w:val="24"/>
                <w:lang w:bidi="uk-UA"/>
              </w:rPr>
              <w:t xml:space="preserve">  2 </w:t>
            </w:r>
          </w:p>
        </w:tc>
        <w:tc>
          <w:tcPr>
            <w:tcW w:w="2977" w:type="dxa"/>
            <w:tcBorders>
              <w:top w:val="single" w:sz="4" w:space="0" w:color="auto"/>
              <w:left w:val="single" w:sz="4" w:space="0" w:color="auto"/>
              <w:bottom w:val="single" w:sz="4" w:space="0" w:color="auto"/>
            </w:tcBorders>
            <w:shd w:val="clear" w:color="auto" w:fill="FFFFFF"/>
          </w:tcPr>
          <w:p w:rsidR="00EC43E3" w:rsidRPr="00901A4D" w:rsidRDefault="00EC43E3" w:rsidP="00D33D4F">
            <w:pPr>
              <w:shd w:val="clear" w:color="auto" w:fill="FFFFFF"/>
              <w:spacing w:after="0" w:line="240" w:lineRule="auto"/>
              <w:ind w:left="300"/>
              <w:jc w:val="both"/>
              <w:textAlignment w:val="baseline"/>
              <w:rPr>
                <w:rFonts w:ascii="Yandex Sans Text" w:eastAsia="Times New Roman" w:hAnsi="Yandex Sans Text"/>
                <w:color w:val="212529"/>
                <w:sz w:val="24"/>
                <w:szCs w:val="24"/>
                <w:lang w:eastAsia="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C43E3" w:rsidRPr="00901A4D" w:rsidRDefault="00EC43E3" w:rsidP="00D33D4F">
            <w:pPr>
              <w:widowControl w:val="0"/>
              <w:spacing w:after="0" w:line="240" w:lineRule="auto"/>
              <w:jc w:val="both"/>
              <w:rPr>
                <w:rFonts w:ascii="Times New Roman" w:eastAsia="Arial Unicode MS" w:hAnsi="Times New Roman"/>
                <w:b/>
                <w:sz w:val="24"/>
                <w:szCs w:val="24"/>
                <w:lang w:bidi="uk-UA"/>
              </w:rPr>
            </w:pPr>
          </w:p>
        </w:tc>
      </w:tr>
    </w:tbl>
    <w:p w:rsidR="00B30091" w:rsidRPr="00901A4D" w:rsidRDefault="00B30091" w:rsidP="00B30091"/>
    <w:sectPr w:rsidR="00B30091" w:rsidRPr="00901A4D" w:rsidSect="004163D2">
      <w:pgSz w:w="16838" w:h="11906" w:orient="landscape"/>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 San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D7768"/>
    <w:multiLevelType w:val="hybridMultilevel"/>
    <w:tmpl w:val="CAEEB06E"/>
    <w:lvl w:ilvl="0" w:tplc="0E2AB5F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F342B8"/>
    <w:multiLevelType w:val="hybridMultilevel"/>
    <w:tmpl w:val="5FDA957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drawingGridHorizontalSpacing w:val="110"/>
  <w:displayHorizontalDrawingGridEvery w:val="2"/>
  <w:characterSpacingControl w:val="doNotCompress"/>
  <w:compat/>
  <w:rsids>
    <w:rsidRoot w:val="00117588"/>
    <w:rsid w:val="000F6C9F"/>
    <w:rsid w:val="00110FBF"/>
    <w:rsid w:val="00117588"/>
    <w:rsid w:val="004163D2"/>
    <w:rsid w:val="00530AB5"/>
    <w:rsid w:val="005743DA"/>
    <w:rsid w:val="006F0144"/>
    <w:rsid w:val="0084405E"/>
    <w:rsid w:val="008F4B0E"/>
    <w:rsid w:val="00981D36"/>
    <w:rsid w:val="00B30091"/>
    <w:rsid w:val="00C95E8C"/>
    <w:rsid w:val="00E05799"/>
    <w:rsid w:val="00EC43E3"/>
    <w:rsid w:val="00F24350"/>
    <w:rsid w:val="00FE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88"/>
    <w:pPr>
      <w:spacing w:after="20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117588"/>
    <w:pPr>
      <w:ind w:left="720"/>
      <w:contextualSpacing/>
    </w:pPr>
  </w:style>
  <w:style w:type="paragraph" w:styleId="a5">
    <w:name w:val="Body Text"/>
    <w:basedOn w:val="a"/>
    <w:link w:val="a6"/>
    <w:uiPriority w:val="99"/>
    <w:semiHidden/>
    <w:unhideWhenUsed/>
    <w:rsid w:val="00117588"/>
    <w:pPr>
      <w:spacing w:after="120"/>
    </w:pPr>
  </w:style>
  <w:style w:type="character" w:customStyle="1" w:styleId="a6">
    <w:name w:val="Основной текст Знак"/>
    <w:basedOn w:val="a0"/>
    <w:link w:val="a5"/>
    <w:uiPriority w:val="99"/>
    <w:semiHidden/>
    <w:rsid w:val="00117588"/>
    <w:rPr>
      <w:rFonts w:ascii="Calibri" w:eastAsia="Calibri" w:hAnsi="Calibri" w:cs="Times New Roman"/>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99"/>
    <w:rsid w:val="00117588"/>
    <w:rPr>
      <w:rFonts w:ascii="Calibri" w:eastAsia="Calibri" w:hAnsi="Calibri" w:cs="Times New Roman"/>
      <w:lang w:val="uk-UA"/>
    </w:rPr>
  </w:style>
  <w:style w:type="paragraph" w:customStyle="1" w:styleId="3">
    <w:name w:val="Без интервала3"/>
    <w:qFormat/>
    <w:rsid w:val="00117588"/>
    <w:pPr>
      <w:spacing w:line="240" w:lineRule="auto"/>
    </w:pPr>
    <w:rPr>
      <w:rFonts w:ascii="Calibri" w:eastAsia="Times New Roman" w:hAnsi="Calibri" w:cs="Times New Roman"/>
      <w:lang w:val="uk-UA"/>
    </w:rPr>
  </w:style>
  <w:style w:type="character" w:customStyle="1" w:styleId="FontStyle25">
    <w:name w:val="Font Style25"/>
    <w:rsid w:val="00B3009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2023-09-11T14:19:00Z</dcterms:created>
  <dcterms:modified xsi:type="dcterms:W3CDTF">2023-09-12T15:02:00Z</dcterms:modified>
</cp:coreProperties>
</file>