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96996" w14:textId="77777777" w:rsidR="00DC01AD" w:rsidRPr="00FE596D" w:rsidRDefault="00DC01AD" w:rsidP="00DC01AD">
      <w:pPr>
        <w:spacing w:after="0" w:line="240" w:lineRule="auto"/>
        <w:jc w:val="right"/>
        <w:rPr>
          <w:rFonts w:ascii="Times New Roman" w:hAnsi="Times New Roman" w:cs="Times New Roman"/>
          <w:b/>
          <w:bCs/>
          <w:sz w:val="24"/>
          <w:szCs w:val="24"/>
        </w:rPr>
      </w:pPr>
      <w:r w:rsidRPr="00FE596D">
        <w:rPr>
          <w:rFonts w:ascii="Times New Roman" w:hAnsi="Times New Roman" w:cs="Times New Roman"/>
          <w:b/>
          <w:bCs/>
          <w:sz w:val="24"/>
          <w:szCs w:val="24"/>
        </w:rPr>
        <w:t xml:space="preserve">Додаток </w:t>
      </w:r>
      <w:r>
        <w:rPr>
          <w:rFonts w:ascii="Times New Roman" w:hAnsi="Times New Roman" w:cs="Times New Roman"/>
          <w:b/>
          <w:bCs/>
          <w:sz w:val="24"/>
          <w:szCs w:val="24"/>
        </w:rPr>
        <w:t>2</w:t>
      </w:r>
      <w:r w:rsidRPr="00FE596D">
        <w:rPr>
          <w:rFonts w:ascii="Times New Roman" w:hAnsi="Times New Roman" w:cs="Times New Roman"/>
          <w:b/>
          <w:bCs/>
          <w:sz w:val="24"/>
          <w:szCs w:val="24"/>
        </w:rPr>
        <w:t xml:space="preserve"> </w:t>
      </w:r>
    </w:p>
    <w:p w14:paraId="5374A098" w14:textId="77777777" w:rsidR="00DC01AD" w:rsidRDefault="00DC01AD" w:rsidP="00DC01AD">
      <w:pPr>
        <w:spacing w:after="0" w:line="240" w:lineRule="auto"/>
        <w:jc w:val="right"/>
        <w:rPr>
          <w:rFonts w:ascii="Times New Roman" w:hAnsi="Times New Roman" w:cs="Times New Roman"/>
          <w:b/>
          <w:bCs/>
          <w:sz w:val="24"/>
          <w:szCs w:val="24"/>
        </w:rPr>
      </w:pPr>
      <w:r w:rsidRPr="00FE596D">
        <w:rPr>
          <w:rFonts w:ascii="Times New Roman" w:hAnsi="Times New Roman" w:cs="Times New Roman"/>
          <w:b/>
          <w:bCs/>
          <w:sz w:val="24"/>
          <w:szCs w:val="24"/>
        </w:rPr>
        <w:t>до тендерної документації</w:t>
      </w:r>
    </w:p>
    <w:p w14:paraId="3C41BFDC" w14:textId="77777777" w:rsidR="00F91017" w:rsidRDefault="00F91017" w:rsidP="00DC01AD">
      <w:pPr>
        <w:spacing w:after="0" w:line="240" w:lineRule="auto"/>
        <w:jc w:val="right"/>
        <w:rPr>
          <w:rFonts w:ascii="Times New Roman" w:hAnsi="Times New Roman" w:cs="Times New Roman"/>
          <w:b/>
          <w:bCs/>
          <w:sz w:val="24"/>
          <w:szCs w:val="24"/>
        </w:rPr>
      </w:pPr>
    </w:p>
    <w:p w14:paraId="48F6D20E" w14:textId="77777777" w:rsidR="00A409E5" w:rsidRDefault="00A409E5" w:rsidP="00FE37F8">
      <w:pPr>
        <w:autoSpaceDE w:val="0"/>
        <w:autoSpaceDN w:val="0"/>
        <w:adjustRightInd w:val="0"/>
        <w:spacing w:after="0" w:line="240" w:lineRule="auto"/>
        <w:ind w:firstLine="709"/>
        <w:jc w:val="center"/>
        <w:rPr>
          <w:rFonts w:ascii="Times New Roman" w:hAnsi="Times New Roman"/>
          <w:b/>
          <w:bCs/>
          <w:sz w:val="24"/>
          <w:szCs w:val="24"/>
        </w:rPr>
      </w:pPr>
    </w:p>
    <w:p w14:paraId="416A3031" w14:textId="77777777" w:rsidR="00FE37F8" w:rsidRDefault="00FE37F8" w:rsidP="00FE37F8">
      <w:pPr>
        <w:autoSpaceDE w:val="0"/>
        <w:autoSpaceDN w:val="0"/>
        <w:adjustRightInd w:val="0"/>
        <w:spacing w:after="0" w:line="240" w:lineRule="auto"/>
        <w:ind w:firstLine="709"/>
        <w:jc w:val="center"/>
        <w:rPr>
          <w:rFonts w:ascii="Times New Roman" w:hAnsi="Times New Roman"/>
          <w:b/>
          <w:bCs/>
          <w:sz w:val="24"/>
          <w:szCs w:val="24"/>
        </w:rPr>
      </w:pPr>
      <w:r w:rsidRPr="00616CC7">
        <w:rPr>
          <w:rFonts w:ascii="Times New Roman" w:hAnsi="Times New Roman"/>
          <w:b/>
          <w:bCs/>
          <w:sz w:val="24"/>
          <w:szCs w:val="24"/>
        </w:rPr>
        <w:t>ДОКУМЕНТ</w:t>
      </w:r>
      <w:r>
        <w:rPr>
          <w:rFonts w:ascii="Times New Roman" w:hAnsi="Times New Roman"/>
          <w:b/>
          <w:bCs/>
          <w:sz w:val="24"/>
          <w:szCs w:val="24"/>
        </w:rPr>
        <w:t>И ТА ІНФОРМАЦІЯ</w:t>
      </w:r>
      <w:r w:rsidRPr="00616CC7">
        <w:rPr>
          <w:rFonts w:ascii="Times New Roman" w:hAnsi="Times New Roman"/>
          <w:b/>
          <w:bCs/>
          <w:sz w:val="24"/>
          <w:szCs w:val="24"/>
        </w:rPr>
        <w:t xml:space="preserve">, </w:t>
      </w:r>
      <w:r>
        <w:rPr>
          <w:rFonts w:ascii="Times New Roman" w:hAnsi="Times New Roman"/>
          <w:b/>
          <w:bCs/>
          <w:sz w:val="24"/>
          <w:szCs w:val="24"/>
        </w:rPr>
        <w:t xml:space="preserve">ЩО ПІДТВЕРДЖУЮТЬ </w:t>
      </w:r>
      <w:r w:rsidRPr="00616CC7">
        <w:rPr>
          <w:rFonts w:ascii="Times New Roman" w:hAnsi="Times New Roman"/>
          <w:b/>
          <w:bCs/>
          <w:sz w:val="24"/>
          <w:szCs w:val="24"/>
        </w:rPr>
        <w:t>ВІДПОВІДН</w:t>
      </w:r>
      <w:r>
        <w:rPr>
          <w:rFonts w:ascii="Times New Roman" w:hAnsi="Times New Roman"/>
          <w:b/>
          <w:bCs/>
          <w:sz w:val="24"/>
          <w:szCs w:val="24"/>
        </w:rPr>
        <w:t>ІСТЬ УЧАСНИК</w:t>
      </w:r>
      <w:r w:rsidRPr="00616CC7">
        <w:rPr>
          <w:rFonts w:ascii="Times New Roman" w:hAnsi="Times New Roman"/>
          <w:b/>
          <w:bCs/>
          <w:sz w:val="24"/>
          <w:szCs w:val="24"/>
        </w:rPr>
        <w:t>А КВАЛІФІКАЦІЙНИМ КРИТЕРІЯМ</w:t>
      </w:r>
      <w:r>
        <w:rPr>
          <w:rFonts w:ascii="Times New Roman" w:hAnsi="Times New Roman"/>
          <w:b/>
          <w:bCs/>
          <w:sz w:val="24"/>
          <w:szCs w:val="24"/>
        </w:rPr>
        <w:t xml:space="preserve">, ВИЗНАЧЕНИМ У СТАТТІ 16 ЗАКОНУ УКРАЇНИ «ПРО ПУБЛІЧНІ ЗАКУПІВЛІ, </w:t>
      </w:r>
    </w:p>
    <w:p w14:paraId="21C79667" w14:textId="77777777" w:rsidR="00FE37F8" w:rsidRPr="00616CC7" w:rsidRDefault="00FE37F8" w:rsidP="00FE37F8">
      <w:pPr>
        <w:autoSpaceDE w:val="0"/>
        <w:autoSpaceDN w:val="0"/>
        <w:adjustRightInd w:val="0"/>
        <w:spacing w:after="0" w:line="240" w:lineRule="auto"/>
        <w:ind w:firstLine="709"/>
        <w:jc w:val="center"/>
        <w:rPr>
          <w:rFonts w:ascii="Times New Roman" w:hAnsi="Times New Roman"/>
          <w:b/>
          <w:bCs/>
          <w:sz w:val="24"/>
          <w:szCs w:val="24"/>
        </w:rPr>
      </w:pPr>
      <w:r w:rsidRPr="00616CC7">
        <w:rPr>
          <w:rFonts w:ascii="Times New Roman" w:hAnsi="Times New Roman"/>
          <w:b/>
          <w:bCs/>
          <w:sz w:val="24"/>
          <w:szCs w:val="24"/>
        </w:rPr>
        <w:t xml:space="preserve">ТА ІНШИМ ВИМОГАМ </w:t>
      </w:r>
      <w:r>
        <w:rPr>
          <w:rFonts w:ascii="Times New Roman" w:hAnsi="Times New Roman"/>
          <w:b/>
          <w:bCs/>
          <w:sz w:val="24"/>
          <w:szCs w:val="24"/>
        </w:rPr>
        <w:t>ЗАМОВНИК</w:t>
      </w:r>
      <w:r w:rsidRPr="00616CC7">
        <w:rPr>
          <w:rFonts w:ascii="Times New Roman" w:hAnsi="Times New Roman"/>
          <w:b/>
          <w:bCs/>
          <w:sz w:val="24"/>
          <w:szCs w:val="24"/>
        </w:rPr>
        <w:t>А</w:t>
      </w:r>
    </w:p>
    <w:p w14:paraId="00E1B5A7" w14:textId="77777777" w:rsidR="00FE37F8" w:rsidRDefault="00FE37F8" w:rsidP="00F91017">
      <w:pPr>
        <w:spacing w:after="0" w:line="240" w:lineRule="auto"/>
        <w:jc w:val="center"/>
        <w:rPr>
          <w:rFonts w:ascii="Times New Roman" w:hAnsi="Times New Roman" w:cs="Times New Roman"/>
          <w:b/>
          <w:bCs/>
          <w:sz w:val="24"/>
          <w:szCs w:val="24"/>
        </w:rPr>
      </w:pPr>
    </w:p>
    <w:p w14:paraId="6E027F0A" w14:textId="77777777" w:rsidR="00DC01AD" w:rsidRDefault="00DC01AD" w:rsidP="00144C15">
      <w:pPr>
        <w:numPr>
          <w:ilvl w:val="0"/>
          <w:numId w:val="1"/>
        </w:numPr>
        <w:shd w:val="clear" w:color="auto" w:fill="FFFFFF"/>
        <w:tabs>
          <w:tab w:val="left" w:pos="426"/>
        </w:tabs>
        <w:spacing w:after="120" w:line="240" w:lineRule="auto"/>
        <w:ind w:left="-426" w:firstLine="426"/>
        <w:jc w:val="both"/>
        <w:rPr>
          <w:rFonts w:ascii="Times New Roman" w:eastAsia="Times New Roman" w:hAnsi="Times New Roman" w:cs="Times New Roman"/>
          <w:b/>
          <w:color w:val="000000"/>
          <w:sz w:val="24"/>
          <w:szCs w:val="24"/>
        </w:rPr>
      </w:pPr>
      <w:r w:rsidRPr="005C09FA">
        <w:rPr>
          <w:rFonts w:ascii="Times New Roman" w:eastAsia="Times New Roman" w:hAnsi="Times New Roman" w:cs="Times New Roman"/>
          <w:b/>
          <w:color w:val="000000"/>
          <w:sz w:val="24"/>
          <w:szCs w:val="24"/>
        </w:rPr>
        <w:t>Перелік документів та інформації</w:t>
      </w:r>
      <w:r>
        <w:rPr>
          <w:rFonts w:ascii="Times New Roman" w:eastAsia="Times New Roman" w:hAnsi="Times New Roman" w:cs="Times New Roman"/>
          <w:b/>
          <w:color w:val="000000"/>
          <w:sz w:val="24"/>
          <w:szCs w:val="24"/>
        </w:rPr>
        <w:t xml:space="preserve"> д</w:t>
      </w:r>
      <w:r w:rsidRPr="005C09FA">
        <w:rPr>
          <w:rFonts w:ascii="Times New Roman" w:eastAsia="Times New Roman" w:hAnsi="Times New Roman" w:cs="Times New Roman"/>
          <w:b/>
          <w:color w:val="000000"/>
          <w:sz w:val="24"/>
          <w:szCs w:val="24"/>
        </w:rPr>
        <w:t>ля підтвердження відповідності Учасника  кваліфікаційним критеріям, визначеним у статті 16 Закону «Про публічні закупівлі»:</w:t>
      </w:r>
    </w:p>
    <w:tbl>
      <w:tblPr>
        <w:tblW w:w="10127" w:type="dxa"/>
        <w:jc w:val="center"/>
        <w:tblLayout w:type="fixed"/>
        <w:tblLook w:val="0400" w:firstRow="0" w:lastRow="0" w:firstColumn="0" w:lastColumn="0" w:noHBand="0" w:noVBand="1"/>
      </w:tblPr>
      <w:tblGrid>
        <w:gridCol w:w="683"/>
        <w:gridCol w:w="3375"/>
        <w:gridCol w:w="6069"/>
      </w:tblGrid>
      <w:tr w:rsidR="00DC01AD" w:rsidRPr="005C09FA" w14:paraId="0E110D21" w14:textId="77777777" w:rsidTr="002E444A">
        <w:trPr>
          <w:trHeight w:val="535"/>
          <w:jc w:val="center"/>
        </w:trPr>
        <w:tc>
          <w:tcPr>
            <w:tcW w:w="6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0D08563" w14:textId="77777777" w:rsidR="00DC01AD" w:rsidRPr="005C09FA" w:rsidRDefault="00DC01AD" w:rsidP="002E444A">
            <w:pPr>
              <w:spacing w:after="0" w:line="240" w:lineRule="auto"/>
              <w:jc w:val="center"/>
              <w:rPr>
                <w:rFonts w:ascii="Times New Roman" w:eastAsia="Times New Roman" w:hAnsi="Times New Roman" w:cs="Times New Roman"/>
                <w:b/>
                <w:color w:val="000000"/>
                <w:sz w:val="24"/>
                <w:szCs w:val="24"/>
              </w:rPr>
            </w:pPr>
            <w:r w:rsidRPr="005C09FA">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з</w:t>
            </w:r>
            <w:r w:rsidRPr="005C09FA">
              <w:rPr>
                <w:rFonts w:ascii="Times New Roman" w:eastAsia="Times New Roman" w:hAnsi="Times New Roman" w:cs="Times New Roman"/>
                <w:b/>
                <w:color w:val="000000"/>
                <w:sz w:val="24"/>
                <w:szCs w:val="24"/>
              </w:rPr>
              <w:t>/п</w:t>
            </w:r>
          </w:p>
        </w:tc>
        <w:tc>
          <w:tcPr>
            <w:tcW w:w="3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A9A1BC8" w14:textId="77777777" w:rsidR="00DC01AD" w:rsidRPr="005C09FA" w:rsidRDefault="00DC01AD" w:rsidP="002E444A">
            <w:pPr>
              <w:spacing w:after="0" w:line="240" w:lineRule="auto"/>
              <w:jc w:val="center"/>
              <w:rPr>
                <w:rFonts w:ascii="Times New Roman" w:eastAsia="Times New Roman" w:hAnsi="Times New Roman" w:cs="Times New Roman"/>
                <w:b/>
                <w:color w:val="000000"/>
                <w:sz w:val="24"/>
                <w:szCs w:val="24"/>
              </w:rPr>
            </w:pPr>
            <w:r w:rsidRPr="005C09FA">
              <w:rPr>
                <w:rFonts w:ascii="Times New Roman" w:eastAsia="Times New Roman" w:hAnsi="Times New Roman" w:cs="Times New Roman"/>
                <w:b/>
                <w:color w:val="000000"/>
                <w:sz w:val="24"/>
                <w:szCs w:val="24"/>
              </w:rPr>
              <w:t>Кваліфікаційні критерії</w:t>
            </w:r>
          </w:p>
        </w:tc>
        <w:tc>
          <w:tcPr>
            <w:tcW w:w="6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5288206" w14:textId="77777777" w:rsidR="00DC01AD" w:rsidRPr="005C09FA" w:rsidRDefault="00DC01AD" w:rsidP="002E444A">
            <w:pPr>
              <w:spacing w:after="0" w:line="240" w:lineRule="auto"/>
              <w:jc w:val="center"/>
              <w:rPr>
                <w:rFonts w:ascii="Times New Roman" w:eastAsia="Times New Roman" w:hAnsi="Times New Roman" w:cs="Times New Roman"/>
                <w:b/>
                <w:color w:val="000000"/>
                <w:sz w:val="24"/>
                <w:szCs w:val="24"/>
              </w:rPr>
            </w:pPr>
            <w:r w:rsidRPr="005C09FA">
              <w:rPr>
                <w:rFonts w:ascii="Times New Roman" w:eastAsia="Times New Roman" w:hAnsi="Times New Roman" w:cs="Times New Roman"/>
                <w:b/>
                <w:color w:val="000000"/>
                <w:sz w:val="24"/>
                <w:szCs w:val="24"/>
              </w:rPr>
              <w:t>Документи</w:t>
            </w:r>
            <w:r>
              <w:rPr>
                <w:rFonts w:ascii="Times New Roman" w:eastAsia="Times New Roman" w:hAnsi="Times New Roman" w:cs="Times New Roman"/>
                <w:b/>
                <w:color w:val="000000"/>
                <w:sz w:val="24"/>
                <w:szCs w:val="24"/>
              </w:rPr>
              <w:t xml:space="preserve"> та інформація</w:t>
            </w:r>
            <w:r w:rsidRPr="005C09FA">
              <w:rPr>
                <w:rFonts w:ascii="Times New Roman" w:eastAsia="Times New Roman" w:hAnsi="Times New Roman" w:cs="Times New Roman"/>
                <w:b/>
                <w:color w:val="000000"/>
                <w:sz w:val="24"/>
                <w:szCs w:val="24"/>
              </w:rPr>
              <w:t>, </w:t>
            </w:r>
            <w:r w:rsidR="00FE37F8">
              <w:rPr>
                <w:rFonts w:ascii="Times New Roman" w:eastAsia="Times New Roman" w:hAnsi="Times New Roman" w:cs="Times New Roman"/>
                <w:b/>
                <w:color w:val="000000"/>
                <w:sz w:val="24"/>
                <w:szCs w:val="24"/>
              </w:rPr>
              <w:t>що</w:t>
            </w:r>
            <w:r w:rsidRPr="005C09FA">
              <w:rPr>
                <w:rFonts w:ascii="Times New Roman" w:eastAsia="Times New Roman" w:hAnsi="Times New Roman" w:cs="Times New Roman"/>
                <w:b/>
                <w:color w:val="000000"/>
                <w:sz w:val="24"/>
                <w:szCs w:val="24"/>
              </w:rPr>
              <w:t xml:space="preserve"> підтверджують відповідність Учасника кваліфікаційним критеріям</w:t>
            </w:r>
          </w:p>
        </w:tc>
      </w:tr>
      <w:tr w:rsidR="004B17B3" w:rsidRPr="005C09FA" w14:paraId="54342EDF" w14:textId="77777777" w:rsidTr="00AA6057">
        <w:trPr>
          <w:jc w:val="center"/>
        </w:trPr>
        <w:tc>
          <w:tcPr>
            <w:tcW w:w="6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B840CB" w14:textId="4CBE997F" w:rsidR="004B17B3" w:rsidRDefault="004B17B3" w:rsidP="0073554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9A72ED" w14:textId="53240EA3" w:rsidR="004B17B3" w:rsidRPr="004B17B3" w:rsidRDefault="004B17B3" w:rsidP="00AA6057">
            <w:pPr>
              <w:spacing w:after="0" w:line="240" w:lineRule="auto"/>
              <w:rPr>
                <w:rFonts w:ascii="Times New Roman" w:eastAsia="Times New Roman" w:hAnsi="Times New Roman" w:cs="Times New Roman"/>
                <w:b/>
                <w:bCs/>
                <w:color w:val="000000"/>
                <w:sz w:val="24"/>
                <w:szCs w:val="24"/>
              </w:rPr>
            </w:pPr>
            <w:r w:rsidRPr="004B17B3">
              <w:rPr>
                <w:rFonts w:ascii="Times New Roman" w:hAnsi="Times New Roman" w:cs="Times New Roman"/>
                <w:b/>
                <w:bCs/>
                <w:sz w:val="24"/>
                <w:szCs w:val="24"/>
              </w:rPr>
              <w:t>Наявність в учасника процедури закупівлі обладнання, матеріально-технічної бази та технологій</w:t>
            </w:r>
          </w:p>
        </w:tc>
        <w:tc>
          <w:tcPr>
            <w:tcW w:w="6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1D1908" w14:textId="77777777" w:rsidR="004639DB" w:rsidRDefault="004639DB" w:rsidP="004639DB">
            <w:pPr>
              <w:widowControl w:val="0"/>
              <w:numPr>
                <w:ilvl w:val="1"/>
                <w:numId w:val="9"/>
              </w:numPr>
              <w:shd w:val="clear" w:color="auto" w:fill="FFFFFF"/>
              <w:tabs>
                <w:tab w:val="left" w:pos="376"/>
                <w:tab w:val="left" w:pos="826"/>
              </w:tabs>
              <w:autoSpaceDE w:val="0"/>
              <w:autoSpaceDN w:val="0"/>
              <w:adjustRightInd w:val="0"/>
              <w:spacing w:after="120" w:line="240" w:lineRule="auto"/>
              <w:ind w:left="14" w:firstLine="446"/>
              <w:jc w:val="both"/>
              <w:rPr>
                <w:rFonts w:ascii="Times New Roman" w:hAnsi="Times New Roman" w:cs="Times New Roman"/>
                <w:sz w:val="24"/>
                <w:szCs w:val="24"/>
                <w:lang w:val="ru-RU"/>
              </w:rPr>
            </w:pPr>
            <w:r>
              <w:rPr>
                <w:rFonts w:ascii="Times New Roman" w:hAnsi="Times New Roman" w:cs="Times New Roman"/>
                <w:sz w:val="24"/>
                <w:szCs w:val="24"/>
              </w:rPr>
              <w:t>Д</w:t>
            </w:r>
            <w:r w:rsidRPr="00EB2409">
              <w:rPr>
                <w:rFonts w:ascii="Times New Roman" w:hAnsi="Times New Roman" w:cs="Times New Roman"/>
                <w:sz w:val="24"/>
                <w:szCs w:val="24"/>
              </w:rPr>
              <w:t>овідк</w:t>
            </w:r>
            <w:r>
              <w:rPr>
                <w:rFonts w:ascii="Times New Roman" w:hAnsi="Times New Roman" w:cs="Times New Roman"/>
                <w:sz w:val="24"/>
                <w:szCs w:val="24"/>
              </w:rPr>
              <w:t xml:space="preserve">а </w:t>
            </w:r>
            <w:r w:rsidRPr="00EB2409">
              <w:rPr>
                <w:rFonts w:ascii="Times New Roman" w:hAnsi="Times New Roman" w:cs="Times New Roman"/>
                <w:sz w:val="24"/>
                <w:szCs w:val="24"/>
              </w:rPr>
              <w:t>про наявність прибиральної техніки та інвентарю, необхідних для надання послуг за предметом закупівлі за формою</w:t>
            </w:r>
            <w:r w:rsidRPr="00EB2409">
              <w:rPr>
                <w:rFonts w:ascii="Times New Roman" w:hAnsi="Times New Roman" w:cs="Times New Roman"/>
                <w:sz w:val="24"/>
                <w:szCs w:val="24"/>
                <w:lang w:val="ru-RU"/>
              </w:rPr>
              <w:t>:</w:t>
            </w:r>
          </w:p>
          <w:tbl>
            <w:tblPr>
              <w:tblW w:w="6011" w:type="dxa"/>
              <w:jc w:val="center"/>
              <w:tblLayout w:type="fixed"/>
              <w:tblLook w:val="0000" w:firstRow="0" w:lastRow="0" w:firstColumn="0" w:lastColumn="0" w:noHBand="0" w:noVBand="0"/>
            </w:tblPr>
            <w:tblGrid>
              <w:gridCol w:w="1414"/>
              <w:gridCol w:w="1458"/>
              <w:gridCol w:w="1891"/>
              <w:gridCol w:w="1248"/>
            </w:tblGrid>
            <w:tr w:rsidR="004639DB" w:rsidRPr="00EB2409" w14:paraId="343015AE" w14:textId="77777777" w:rsidTr="004639DB">
              <w:trPr>
                <w:trHeight w:val="1617"/>
                <w:jc w:val="center"/>
              </w:trPr>
              <w:tc>
                <w:tcPr>
                  <w:tcW w:w="1414" w:type="dxa"/>
                  <w:tcBorders>
                    <w:top w:val="single" w:sz="4" w:space="0" w:color="000000"/>
                    <w:left w:val="single" w:sz="4" w:space="0" w:color="000000"/>
                    <w:bottom w:val="single" w:sz="4" w:space="0" w:color="000000"/>
                  </w:tcBorders>
                  <w:shd w:val="clear" w:color="auto" w:fill="auto"/>
                </w:tcPr>
                <w:p w14:paraId="4D561622" w14:textId="4449B584" w:rsidR="004639DB" w:rsidRPr="00EB2409" w:rsidRDefault="004639DB" w:rsidP="004639DB">
                  <w:pPr>
                    <w:tabs>
                      <w:tab w:val="center" w:pos="4680"/>
                    </w:tabs>
                    <w:spacing w:after="0" w:line="240" w:lineRule="auto"/>
                    <w:jc w:val="center"/>
                    <w:rPr>
                      <w:rFonts w:ascii="Times New Roman" w:hAnsi="Times New Roman" w:cs="Times New Roman"/>
                      <w:spacing w:val="-3"/>
                      <w:sz w:val="24"/>
                      <w:szCs w:val="24"/>
                    </w:rPr>
                  </w:pPr>
                  <w:r w:rsidRPr="00EB2409">
                    <w:rPr>
                      <w:rFonts w:ascii="Times New Roman" w:hAnsi="Times New Roman" w:cs="Times New Roman"/>
                      <w:spacing w:val="-3"/>
                      <w:sz w:val="24"/>
                      <w:szCs w:val="24"/>
                    </w:rPr>
                    <w:t>Вид прибираль</w:t>
                  </w:r>
                  <w:r>
                    <w:rPr>
                      <w:rFonts w:ascii="Times New Roman" w:hAnsi="Times New Roman" w:cs="Times New Roman"/>
                      <w:spacing w:val="-3"/>
                      <w:sz w:val="24"/>
                      <w:szCs w:val="24"/>
                    </w:rPr>
                    <w:t>-</w:t>
                  </w:r>
                  <w:r w:rsidRPr="00EB2409">
                    <w:rPr>
                      <w:rFonts w:ascii="Times New Roman" w:hAnsi="Times New Roman" w:cs="Times New Roman"/>
                      <w:spacing w:val="-3"/>
                      <w:sz w:val="24"/>
                      <w:szCs w:val="24"/>
                    </w:rPr>
                    <w:t>ної техніки та інвентарю</w:t>
                  </w:r>
                </w:p>
              </w:tc>
              <w:tc>
                <w:tcPr>
                  <w:tcW w:w="1458" w:type="dxa"/>
                  <w:tcBorders>
                    <w:top w:val="single" w:sz="4" w:space="0" w:color="000000"/>
                    <w:left w:val="single" w:sz="4" w:space="0" w:color="000000"/>
                    <w:bottom w:val="single" w:sz="4" w:space="0" w:color="000000"/>
                  </w:tcBorders>
                  <w:shd w:val="clear" w:color="auto" w:fill="auto"/>
                </w:tcPr>
                <w:p w14:paraId="7A9BED91" w14:textId="77777777" w:rsidR="004639DB" w:rsidRPr="00EB2409" w:rsidRDefault="004639DB" w:rsidP="004639DB">
                  <w:pPr>
                    <w:tabs>
                      <w:tab w:val="center" w:pos="4680"/>
                    </w:tabs>
                    <w:spacing w:after="0" w:line="240" w:lineRule="auto"/>
                    <w:jc w:val="center"/>
                    <w:rPr>
                      <w:rFonts w:ascii="Times New Roman" w:hAnsi="Times New Roman" w:cs="Times New Roman"/>
                      <w:spacing w:val="-3"/>
                      <w:sz w:val="24"/>
                      <w:szCs w:val="24"/>
                    </w:rPr>
                  </w:pPr>
                  <w:r w:rsidRPr="00EB2409">
                    <w:rPr>
                      <w:rFonts w:ascii="Times New Roman" w:hAnsi="Times New Roman" w:cs="Times New Roman"/>
                      <w:spacing w:val="-3"/>
                      <w:sz w:val="24"/>
                      <w:szCs w:val="24"/>
                    </w:rPr>
                    <w:t>Опис моделей та термін експлуатації (років)</w:t>
                  </w:r>
                </w:p>
              </w:tc>
              <w:tc>
                <w:tcPr>
                  <w:tcW w:w="1891" w:type="dxa"/>
                  <w:tcBorders>
                    <w:top w:val="single" w:sz="4" w:space="0" w:color="000000"/>
                    <w:left w:val="single" w:sz="4" w:space="0" w:color="000000"/>
                    <w:bottom w:val="single" w:sz="4" w:space="0" w:color="000000"/>
                  </w:tcBorders>
                  <w:shd w:val="clear" w:color="auto" w:fill="auto"/>
                </w:tcPr>
                <w:p w14:paraId="4AF5BE00" w14:textId="77777777" w:rsidR="004639DB" w:rsidRPr="00EB2409" w:rsidRDefault="004639DB" w:rsidP="004639DB">
                  <w:pPr>
                    <w:tabs>
                      <w:tab w:val="center" w:pos="4680"/>
                    </w:tabs>
                    <w:spacing w:after="0" w:line="240" w:lineRule="auto"/>
                    <w:jc w:val="center"/>
                    <w:rPr>
                      <w:rFonts w:ascii="Times New Roman" w:hAnsi="Times New Roman" w:cs="Times New Roman"/>
                      <w:spacing w:val="-3"/>
                      <w:sz w:val="24"/>
                      <w:szCs w:val="24"/>
                    </w:rPr>
                  </w:pPr>
                  <w:r w:rsidRPr="00EB2409">
                    <w:rPr>
                      <w:rFonts w:ascii="Times New Roman" w:hAnsi="Times New Roman" w:cs="Times New Roman"/>
                      <w:spacing w:val="-3"/>
                      <w:sz w:val="24"/>
                      <w:szCs w:val="24"/>
                    </w:rPr>
                    <w:t xml:space="preserve">Стан </w:t>
                  </w:r>
                </w:p>
                <w:p w14:paraId="216423FB" w14:textId="77777777" w:rsidR="004639DB" w:rsidRDefault="004639DB" w:rsidP="004639DB">
                  <w:pPr>
                    <w:tabs>
                      <w:tab w:val="center" w:pos="4680"/>
                    </w:tabs>
                    <w:spacing w:after="0" w:line="240" w:lineRule="auto"/>
                    <w:jc w:val="center"/>
                    <w:rPr>
                      <w:rFonts w:ascii="Times New Roman" w:hAnsi="Times New Roman" w:cs="Times New Roman"/>
                      <w:spacing w:val="-3"/>
                      <w:sz w:val="24"/>
                      <w:szCs w:val="24"/>
                    </w:rPr>
                  </w:pPr>
                  <w:r w:rsidRPr="00EB2409">
                    <w:rPr>
                      <w:rFonts w:ascii="Times New Roman" w:hAnsi="Times New Roman" w:cs="Times New Roman"/>
                      <w:spacing w:val="-3"/>
                      <w:sz w:val="24"/>
                      <w:szCs w:val="24"/>
                    </w:rPr>
                    <w:t>(нове/ було у вжитку, справне/</w:t>
                  </w:r>
                </w:p>
                <w:p w14:paraId="5086D63F" w14:textId="493C17A6" w:rsidR="004639DB" w:rsidRPr="00EB2409" w:rsidRDefault="004639DB" w:rsidP="004639DB">
                  <w:pPr>
                    <w:tabs>
                      <w:tab w:val="center" w:pos="4680"/>
                    </w:tabs>
                    <w:spacing w:after="0" w:line="240" w:lineRule="auto"/>
                    <w:jc w:val="center"/>
                    <w:rPr>
                      <w:rFonts w:ascii="Times New Roman" w:hAnsi="Times New Roman" w:cs="Times New Roman"/>
                      <w:spacing w:val="-3"/>
                      <w:sz w:val="24"/>
                      <w:szCs w:val="24"/>
                    </w:rPr>
                  </w:pPr>
                  <w:r w:rsidRPr="00EB2409">
                    <w:rPr>
                      <w:rFonts w:ascii="Times New Roman" w:hAnsi="Times New Roman" w:cs="Times New Roman"/>
                      <w:spacing w:val="-3"/>
                      <w:sz w:val="24"/>
                      <w:szCs w:val="24"/>
                    </w:rPr>
                    <w:t>несправне) та кількість одиниць</w:t>
                  </w: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14:paraId="5FD61D54" w14:textId="77777777" w:rsidR="004639DB" w:rsidRPr="00EB2409" w:rsidRDefault="004639DB" w:rsidP="004639DB">
                  <w:pPr>
                    <w:tabs>
                      <w:tab w:val="center" w:pos="4680"/>
                    </w:tabs>
                    <w:spacing w:after="0" w:line="240" w:lineRule="auto"/>
                    <w:jc w:val="center"/>
                    <w:rPr>
                      <w:rFonts w:ascii="Times New Roman" w:hAnsi="Times New Roman" w:cs="Times New Roman"/>
                      <w:sz w:val="24"/>
                      <w:szCs w:val="24"/>
                    </w:rPr>
                  </w:pPr>
                  <w:r w:rsidRPr="00EB2409">
                    <w:rPr>
                      <w:rFonts w:ascii="Times New Roman" w:hAnsi="Times New Roman" w:cs="Times New Roman"/>
                      <w:spacing w:val="-3"/>
                      <w:sz w:val="24"/>
                      <w:szCs w:val="24"/>
                    </w:rPr>
                    <w:t>Власне</w:t>
                  </w:r>
                  <w:r>
                    <w:rPr>
                      <w:rFonts w:ascii="Times New Roman" w:hAnsi="Times New Roman" w:cs="Times New Roman"/>
                      <w:spacing w:val="-3"/>
                      <w:sz w:val="24"/>
                      <w:szCs w:val="24"/>
                    </w:rPr>
                    <w:t xml:space="preserve"> або </w:t>
                  </w:r>
                  <w:r w:rsidRPr="00EB2409">
                    <w:rPr>
                      <w:rFonts w:ascii="Times New Roman" w:hAnsi="Times New Roman" w:cs="Times New Roman"/>
                      <w:spacing w:val="-3"/>
                      <w:sz w:val="24"/>
                      <w:szCs w:val="24"/>
                    </w:rPr>
                    <w:t>орендоване</w:t>
                  </w:r>
                  <w:r>
                    <w:rPr>
                      <w:rFonts w:ascii="Times New Roman" w:hAnsi="Times New Roman" w:cs="Times New Roman"/>
                      <w:spacing w:val="-3"/>
                      <w:sz w:val="24"/>
                      <w:szCs w:val="24"/>
                    </w:rPr>
                    <w:t xml:space="preserve"> </w:t>
                  </w:r>
                  <w:r w:rsidRPr="00EB2409">
                    <w:rPr>
                      <w:rFonts w:ascii="Times New Roman" w:hAnsi="Times New Roman" w:cs="Times New Roman"/>
                      <w:spacing w:val="-3"/>
                      <w:sz w:val="24"/>
                      <w:szCs w:val="24"/>
                    </w:rPr>
                    <w:t xml:space="preserve"> </w:t>
                  </w:r>
                </w:p>
              </w:tc>
            </w:tr>
            <w:tr w:rsidR="004639DB" w:rsidRPr="00EB2409" w14:paraId="66BD6CF5" w14:textId="77777777" w:rsidTr="004639DB">
              <w:trPr>
                <w:trHeight w:val="210"/>
                <w:jc w:val="center"/>
              </w:trPr>
              <w:tc>
                <w:tcPr>
                  <w:tcW w:w="1414" w:type="dxa"/>
                  <w:tcBorders>
                    <w:top w:val="single" w:sz="4" w:space="0" w:color="000000"/>
                    <w:left w:val="single" w:sz="4" w:space="0" w:color="000000"/>
                    <w:bottom w:val="single" w:sz="4" w:space="0" w:color="000000"/>
                  </w:tcBorders>
                  <w:shd w:val="clear" w:color="auto" w:fill="auto"/>
                </w:tcPr>
                <w:p w14:paraId="33BC78D9" w14:textId="77777777" w:rsidR="004639DB" w:rsidRPr="00EB2409" w:rsidRDefault="004639DB" w:rsidP="004639DB">
                  <w:pPr>
                    <w:tabs>
                      <w:tab w:val="center" w:pos="4680"/>
                    </w:tabs>
                    <w:spacing w:after="0" w:line="240" w:lineRule="auto"/>
                    <w:jc w:val="center"/>
                    <w:rPr>
                      <w:rFonts w:ascii="Times New Roman" w:hAnsi="Times New Roman" w:cs="Times New Roman"/>
                      <w:spacing w:val="-3"/>
                      <w:sz w:val="24"/>
                      <w:szCs w:val="24"/>
                    </w:rPr>
                  </w:pPr>
                </w:p>
              </w:tc>
              <w:tc>
                <w:tcPr>
                  <w:tcW w:w="1458" w:type="dxa"/>
                  <w:tcBorders>
                    <w:top w:val="single" w:sz="4" w:space="0" w:color="000000"/>
                    <w:left w:val="single" w:sz="4" w:space="0" w:color="000000"/>
                    <w:bottom w:val="single" w:sz="4" w:space="0" w:color="000000"/>
                  </w:tcBorders>
                  <w:shd w:val="clear" w:color="auto" w:fill="auto"/>
                </w:tcPr>
                <w:p w14:paraId="6074DEFE" w14:textId="77777777" w:rsidR="004639DB" w:rsidRPr="00EB2409" w:rsidRDefault="004639DB" w:rsidP="004639DB">
                  <w:pPr>
                    <w:tabs>
                      <w:tab w:val="center" w:pos="4680"/>
                    </w:tabs>
                    <w:spacing w:after="0" w:line="240" w:lineRule="auto"/>
                    <w:jc w:val="center"/>
                    <w:rPr>
                      <w:rFonts w:ascii="Times New Roman" w:hAnsi="Times New Roman" w:cs="Times New Roman"/>
                      <w:spacing w:val="-3"/>
                      <w:sz w:val="24"/>
                      <w:szCs w:val="24"/>
                    </w:rPr>
                  </w:pPr>
                </w:p>
              </w:tc>
              <w:tc>
                <w:tcPr>
                  <w:tcW w:w="1891" w:type="dxa"/>
                  <w:tcBorders>
                    <w:top w:val="single" w:sz="4" w:space="0" w:color="000000"/>
                    <w:left w:val="single" w:sz="4" w:space="0" w:color="000000"/>
                    <w:bottom w:val="single" w:sz="4" w:space="0" w:color="000000"/>
                  </w:tcBorders>
                  <w:shd w:val="clear" w:color="auto" w:fill="auto"/>
                </w:tcPr>
                <w:p w14:paraId="7E9B9F05" w14:textId="77777777" w:rsidR="004639DB" w:rsidRPr="00EB2409" w:rsidRDefault="004639DB" w:rsidP="004639DB">
                  <w:pPr>
                    <w:tabs>
                      <w:tab w:val="center" w:pos="4680"/>
                    </w:tabs>
                    <w:spacing w:after="0" w:line="240" w:lineRule="auto"/>
                    <w:jc w:val="center"/>
                    <w:rPr>
                      <w:rFonts w:ascii="Times New Roman" w:hAnsi="Times New Roman" w:cs="Times New Roman"/>
                      <w:spacing w:val="-3"/>
                      <w:sz w:val="24"/>
                      <w:szCs w:val="24"/>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14:paraId="33308079" w14:textId="77777777" w:rsidR="004639DB" w:rsidRPr="00EB2409" w:rsidRDefault="004639DB" w:rsidP="004639DB">
                  <w:pPr>
                    <w:tabs>
                      <w:tab w:val="center" w:pos="4680"/>
                    </w:tabs>
                    <w:spacing w:after="0" w:line="240" w:lineRule="auto"/>
                    <w:jc w:val="center"/>
                    <w:rPr>
                      <w:rFonts w:ascii="Times New Roman" w:hAnsi="Times New Roman" w:cs="Times New Roman"/>
                      <w:spacing w:val="-3"/>
                      <w:sz w:val="24"/>
                      <w:szCs w:val="24"/>
                    </w:rPr>
                  </w:pPr>
                </w:p>
              </w:tc>
            </w:tr>
          </w:tbl>
          <w:p w14:paraId="0C09EC64" w14:textId="120B200A" w:rsidR="004639DB" w:rsidRPr="00B217F3" w:rsidRDefault="004639DB" w:rsidP="004639DB">
            <w:pPr>
              <w:widowControl w:val="0"/>
              <w:tabs>
                <w:tab w:val="left" w:pos="1134"/>
              </w:tabs>
              <w:autoSpaceDE w:val="0"/>
              <w:autoSpaceDN w:val="0"/>
              <w:spacing w:after="0" w:line="240" w:lineRule="auto"/>
              <w:ind w:firstLine="436"/>
              <w:jc w:val="both"/>
              <w:rPr>
                <w:rFonts w:ascii="Times New Roman" w:hAnsi="Times New Roman" w:cs="Times New Roman"/>
                <w:sz w:val="24"/>
                <w:szCs w:val="24"/>
              </w:rPr>
            </w:pPr>
            <w:r w:rsidRPr="00B217F3">
              <w:rPr>
                <w:rFonts w:ascii="Times New Roman" w:hAnsi="Times New Roman" w:cs="Times New Roman"/>
                <w:sz w:val="24"/>
                <w:szCs w:val="24"/>
              </w:rPr>
              <w:t xml:space="preserve">Серед наведеного </w:t>
            </w:r>
            <w:r w:rsidR="007810ED">
              <w:rPr>
                <w:rFonts w:ascii="Times New Roman" w:hAnsi="Times New Roman" w:cs="Times New Roman"/>
                <w:sz w:val="24"/>
                <w:szCs w:val="24"/>
              </w:rPr>
              <w:t xml:space="preserve">Учасником </w:t>
            </w:r>
            <w:r w:rsidRPr="00B217F3">
              <w:rPr>
                <w:rFonts w:ascii="Times New Roman" w:hAnsi="Times New Roman" w:cs="Times New Roman"/>
                <w:sz w:val="24"/>
                <w:szCs w:val="24"/>
              </w:rPr>
              <w:t>переліку прибиральної техніки та інвентарю, обов’язкова наявність:</w:t>
            </w:r>
          </w:p>
          <w:p w14:paraId="73BE75B1" w14:textId="77777777" w:rsidR="004639DB" w:rsidRPr="00B217F3" w:rsidRDefault="004639DB" w:rsidP="004639DB">
            <w:pPr>
              <w:spacing w:after="0" w:line="240" w:lineRule="auto"/>
              <w:ind w:firstLine="436"/>
              <w:jc w:val="both"/>
              <w:rPr>
                <w:rFonts w:ascii="Times New Roman" w:hAnsi="Times New Roman" w:cs="Times New Roman"/>
                <w:sz w:val="24"/>
                <w:szCs w:val="24"/>
              </w:rPr>
            </w:pPr>
            <w:r w:rsidRPr="00B217F3">
              <w:rPr>
                <w:rFonts w:ascii="Times New Roman" w:hAnsi="Times New Roman" w:cs="Times New Roman"/>
                <w:sz w:val="24"/>
                <w:szCs w:val="24"/>
              </w:rPr>
              <w:t>- одного снігоприбирального агрегату;</w:t>
            </w:r>
          </w:p>
          <w:p w14:paraId="6CB5FE6F" w14:textId="77777777" w:rsidR="004639DB" w:rsidRPr="00B217F3" w:rsidRDefault="004639DB" w:rsidP="004639DB">
            <w:pPr>
              <w:spacing w:after="0" w:line="240" w:lineRule="auto"/>
              <w:ind w:firstLine="436"/>
              <w:jc w:val="both"/>
              <w:rPr>
                <w:rFonts w:ascii="Times New Roman" w:hAnsi="Times New Roman" w:cs="Times New Roman"/>
                <w:sz w:val="24"/>
                <w:szCs w:val="24"/>
              </w:rPr>
            </w:pPr>
            <w:r w:rsidRPr="00B217F3">
              <w:rPr>
                <w:rFonts w:ascii="Times New Roman" w:hAnsi="Times New Roman" w:cs="Times New Roman"/>
                <w:sz w:val="24"/>
                <w:szCs w:val="24"/>
              </w:rPr>
              <w:t>- дв</w:t>
            </w:r>
            <w:r>
              <w:rPr>
                <w:rFonts w:ascii="Times New Roman" w:hAnsi="Times New Roman" w:cs="Times New Roman"/>
                <w:sz w:val="24"/>
                <w:szCs w:val="24"/>
              </w:rPr>
              <w:t>ох</w:t>
            </w:r>
            <w:r w:rsidRPr="00B217F3">
              <w:rPr>
                <w:rFonts w:ascii="Times New Roman" w:hAnsi="Times New Roman" w:cs="Times New Roman"/>
                <w:sz w:val="24"/>
                <w:szCs w:val="24"/>
              </w:rPr>
              <w:t xml:space="preserve"> підлогомийних машин;</w:t>
            </w:r>
          </w:p>
          <w:p w14:paraId="1CEEE156" w14:textId="77777777" w:rsidR="004639DB" w:rsidRPr="00B217F3" w:rsidRDefault="004639DB" w:rsidP="004639DB">
            <w:pPr>
              <w:spacing w:after="0" w:line="240" w:lineRule="auto"/>
              <w:ind w:firstLine="436"/>
              <w:jc w:val="both"/>
              <w:rPr>
                <w:rFonts w:ascii="Times New Roman" w:hAnsi="Times New Roman" w:cs="Times New Roman"/>
                <w:sz w:val="24"/>
                <w:szCs w:val="24"/>
              </w:rPr>
            </w:pPr>
            <w:r w:rsidRPr="00B217F3">
              <w:rPr>
                <w:rFonts w:ascii="Times New Roman" w:hAnsi="Times New Roman" w:cs="Times New Roman"/>
                <w:sz w:val="24"/>
                <w:szCs w:val="24"/>
              </w:rPr>
              <w:t>- трьох пилососів;</w:t>
            </w:r>
          </w:p>
          <w:p w14:paraId="13476135" w14:textId="77777777" w:rsidR="004639DB" w:rsidRPr="00B217F3" w:rsidRDefault="004639DB" w:rsidP="004639DB">
            <w:pPr>
              <w:spacing w:after="0" w:line="240" w:lineRule="auto"/>
              <w:ind w:firstLine="436"/>
              <w:jc w:val="both"/>
              <w:rPr>
                <w:rFonts w:ascii="Times New Roman" w:hAnsi="Times New Roman" w:cs="Times New Roman"/>
                <w:sz w:val="24"/>
                <w:szCs w:val="24"/>
              </w:rPr>
            </w:pPr>
            <w:r w:rsidRPr="00B217F3">
              <w:rPr>
                <w:rFonts w:ascii="Times New Roman" w:hAnsi="Times New Roman" w:cs="Times New Roman"/>
                <w:sz w:val="24"/>
                <w:szCs w:val="24"/>
              </w:rPr>
              <w:t>- одного автомобіля;</w:t>
            </w:r>
          </w:p>
          <w:p w14:paraId="3468F43D" w14:textId="77777777" w:rsidR="004639DB" w:rsidRPr="00B217F3" w:rsidRDefault="004639DB" w:rsidP="004639DB">
            <w:pPr>
              <w:spacing w:after="0" w:line="240" w:lineRule="auto"/>
              <w:ind w:firstLine="436"/>
              <w:jc w:val="both"/>
              <w:rPr>
                <w:rFonts w:ascii="Times New Roman" w:hAnsi="Times New Roman" w:cs="Times New Roman"/>
                <w:sz w:val="24"/>
                <w:szCs w:val="24"/>
              </w:rPr>
            </w:pPr>
            <w:r w:rsidRPr="00B217F3">
              <w:rPr>
                <w:rFonts w:ascii="Times New Roman" w:hAnsi="Times New Roman" w:cs="Times New Roman"/>
                <w:sz w:val="24"/>
                <w:szCs w:val="24"/>
              </w:rPr>
              <w:t>- трьох електровіників;</w:t>
            </w:r>
          </w:p>
          <w:p w14:paraId="396E94AA" w14:textId="7C4ABE4B" w:rsidR="004639DB" w:rsidRPr="00B217F3" w:rsidRDefault="004639DB" w:rsidP="004639DB">
            <w:pPr>
              <w:spacing w:after="0" w:line="240" w:lineRule="auto"/>
              <w:ind w:firstLine="436"/>
              <w:jc w:val="both"/>
              <w:rPr>
                <w:rFonts w:ascii="Times New Roman" w:hAnsi="Times New Roman" w:cs="Times New Roman"/>
                <w:sz w:val="24"/>
                <w:szCs w:val="24"/>
              </w:rPr>
            </w:pPr>
            <w:r w:rsidRPr="00B217F3">
              <w:rPr>
                <w:rFonts w:ascii="Times New Roman" w:hAnsi="Times New Roman" w:cs="Times New Roman"/>
                <w:sz w:val="24"/>
                <w:szCs w:val="24"/>
              </w:rPr>
              <w:t>-</w:t>
            </w:r>
            <w:r>
              <w:rPr>
                <w:rFonts w:ascii="Times New Roman" w:hAnsi="Times New Roman" w:cs="Times New Roman"/>
                <w:sz w:val="24"/>
                <w:szCs w:val="24"/>
              </w:rPr>
              <w:t> </w:t>
            </w:r>
            <w:r w:rsidRPr="00B217F3">
              <w:rPr>
                <w:rFonts w:ascii="Times New Roman" w:hAnsi="Times New Roman" w:cs="Times New Roman"/>
                <w:sz w:val="24"/>
                <w:szCs w:val="24"/>
              </w:rPr>
              <w:t>одного дезінфікуючого апарату швидкої нано-дезінфекції.</w:t>
            </w:r>
          </w:p>
          <w:p w14:paraId="624A02B1" w14:textId="77777777" w:rsidR="004639DB" w:rsidRPr="003369ED" w:rsidRDefault="004639DB" w:rsidP="004639DB">
            <w:pPr>
              <w:spacing w:after="0" w:line="240" w:lineRule="auto"/>
              <w:ind w:firstLine="386"/>
              <w:jc w:val="both"/>
              <w:rPr>
                <w:rFonts w:ascii="Times New Roman" w:hAnsi="Times New Roman" w:cs="Times New Roman"/>
                <w:sz w:val="24"/>
                <w:szCs w:val="24"/>
                <w:lang w:val="ru-RU"/>
              </w:rPr>
            </w:pPr>
            <w:r w:rsidRPr="00EB2409">
              <w:rPr>
                <w:rFonts w:ascii="Times New Roman" w:hAnsi="Times New Roman" w:cs="Times New Roman"/>
                <w:sz w:val="24"/>
                <w:szCs w:val="24"/>
              </w:rPr>
              <w:t>На підтвердження наявності прибиральної техніки та інвентарю</w:t>
            </w:r>
            <w:r w:rsidRPr="007437CD">
              <w:rPr>
                <w:rFonts w:ascii="Times New Roman" w:hAnsi="Times New Roman" w:cs="Times New Roman"/>
                <w:sz w:val="24"/>
                <w:szCs w:val="24"/>
              </w:rPr>
              <w:t>, вказаних у</w:t>
            </w:r>
            <w:r w:rsidRPr="00EB2409">
              <w:rPr>
                <w:rFonts w:ascii="Times New Roman" w:hAnsi="Times New Roman" w:cs="Times New Roman"/>
                <w:sz w:val="24"/>
                <w:szCs w:val="24"/>
              </w:rPr>
              <w:t xml:space="preserve"> Довідці </w:t>
            </w:r>
            <w:r>
              <w:rPr>
                <w:rFonts w:ascii="Times New Roman" w:hAnsi="Times New Roman" w:cs="Times New Roman"/>
                <w:sz w:val="24"/>
                <w:szCs w:val="24"/>
              </w:rPr>
              <w:t xml:space="preserve">відповідно до </w:t>
            </w:r>
            <w:r w:rsidRPr="00EB2409">
              <w:rPr>
                <w:rFonts w:ascii="Times New Roman" w:hAnsi="Times New Roman" w:cs="Times New Roman"/>
                <w:sz w:val="24"/>
                <w:szCs w:val="24"/>
              </w:rPr>
              <w:t>п</w:t>
            </w:r>
            <w:r>
              <w:rPr>
                <w:rFonts w:ascii="Times New Roman" w:hAnsi="Times New Roman" w:cs="Times New Roman"/>
                <w:sz w:val="24"/>
                <w:szCs w:val="24"/>
              </w:rPr>
              <w:t xml:space="preserve">ункту </w:t>
            </w:r>
            <w:r w:rsidRPr="00EB2409">
              <w:rPr>
                <w:rFonts w:ascii="Times New Roman" w:hAnsi="Times New Roman" w:cs="Times New Roman"/>
                <w:sz w:val="24"/>
                <w:szCs w:val="24"/>
              </w:rPr>
              <w:t>1.1.</w:t>
            </w:r>
            <w:r w:rsidRPr="003369ED">
              <w:rPr>
                <w:rFonts w:ascii="Times New Roman" w:hAnsi="Times New Roman" w:cs="Times New Roman"/>
                <w:sz w:val="24"/>
                <w:szCs w:val="24"/>
                <w:lang w:val="ru-RU"/>
              </w:rPr>
              <w:t>:</w:t>
            </w:r>
          </w:p>
          <w:p w14:paraId="4C561E56" w14:textId="128076E9" w:rsidR="004639DB" w:rsidRPr="007810ED" w:rsidRDefault="004639DB" w:rsidP="004639DB">
            <w:pPr>
              <w:spacing w:after="0" w:line="240" w:lineRule="auto"/>
              <w:ind w:firstLine="386"/>
              <w:jc w:val="both"/>
              <w:rPr>
                <w:rFonts w:ascii="Times New Roman" w:hAnsi="Times New Roman" w:cs="Times New Roman"/>
                <w:sz w:val="24"/>
                <w:szCs w:val="24"/>
              </w:rPr>
            </w:pPr>
            <w:r w:rsidRPr="007810ED">
              <w:rPr>
                <w:rFonts w:ascii="Times New Roman" w:hAnsi="Times New Roman" w:cs="Times New Roman"/>
                <w:sz w:val="24"/>
                <w:szCs w:val="24"/>
              </w:rPr>
              <w:t>1.2. Учасник повинен надати документи, які підтверджують право власності або право користування (балансова відомість або інвентаризаційний опис</w:t>
            </w:r>
            <w:r w:rsidR="007810ED" w:rsidRPr="007810ED">
              <w:rPr>
                <w:rFonts w:ascii="Times New Roman" w:hAnsi="Times New Roman" w:cs="Times New Roman"/>
                <w:sz w:val="24"/>
                <w:szCs w:val="24"/>
              </w:rPr>
              <w:t xml:space="preserve"> </w:t>
            </w:r>
            <w:r w:rsidR="007810ED" w:rsidRPr="007810ED">
              <w:rPr>
                <w:rFonts w:ascii="Times New Roman" w:hAnsi="Times New Roman" w:cs="Times New Roman"/>
                <w:sz w:val="24"/>
                <w:szCs w:val="24"/>
              </w:rPr>
              <w:t>станом на 2022 рік,</w:t>
            </w:r>
            <w:r w:rsidRPr="007810ED">
              <w:rPr>
                <w:rFonts w:ascii="Times New Roman" w:hAnsi="Times New Roman" w:cs="Times New Roman"/>
                <w:sz w:val="24"/>
                <w:szCs w:val="24"/>
              </w:rPr>
              <w:t xml:space="preserve">, договір купівлі-продажу або договір оренди тощо) на прибиральну техніку та інвентар. </w:t>
            </w:r>
          </w:p>
          <w:p w14:paraId="1ED6A183" w14:textId="77777777" w:rsidR="004639DB" w:rsidRPr="005D2716" w:rsidRDefault="004639DB" w:rsidP="004639DB">
            <w:pPr>
              <w:spacing w:after="0" w:line="240" w:lineRule="auto"/>
              <w:ind w:firstLine="386"/>
              <w:jc w:val="both"/>
              <w:rPr>
                <w:rFonts w:ascii="Times New Roman" w:hAnsi="Times New Roman" w:cs="Times New Roman"/>
                <w:sz w:val="24"/>
                <w:szCs w:val="24"/>
                <w:shd w:val="clear" w:color="auto" w:fill="FFFFFF"/>
              </w:rPr>
            </w:pPr>
            <w:r w:rsidRPr="007810ED">
              <w:rPr>
                <w:rFonts w:ascii="Times New Roman" w:hAnsi="Times New Roman" w:cs="Times New Roman"/>
                <w:sz w:val="24"/>
                <w:szCs w:val="24"/>
              </w:rPr>
              <w:t>1.3. </w:t>
            </w:r>
            <w:r w:rsidRPr="007810ED">
              <w:rPr>
                <w:rFonts w:ascii="Times New Roman" w:hAnsi="Times New Roman" w:cs="Times New Roman"/>
                <w:sz w:val="24"/>
                <w:szCs w:val="24"/>
                <w:shd w:val="clear" w:color="auto" w:fill="FFFFFF"/>
              </w:rPr>
              <w:t xml:space="preserve">Довідка про наявність в Учасника </w:t>
            </w:r>
            <w:r w:rsidRPr="005D2716">
              <w:rPr>
                <w:rFonts w:ascii="Times New Roman" w:hAnsi="Times New Roman" w:cs="Times New Roman"/>
                <w:sz w:val="24"/>
                <w:szCs w:val="24"/>
                <w:shd w:val="clear" w:color="auto" w:fill="FFFFFF"/>
              </w:rPr>
              <w:t>матеріально-технічної бази в м. Києві або в межах 50-ти кілометрової зони від його межі.</w:t>
            </w:r>
          </w:p>
          <w:p w14:paraId="2237DD5E" w14:textId="5E49E428" w:rsidR="000310CB" w:rsidRPr="005C09FA" w:rsidRDefault="004639DB" w:rsidP="004639DB">
            <w:pPr>
              <w:tabs>
                <w:tab w:val="left" w:pos="292"/>
              </w:tabs>
              <w:spacing w:after="0" w:line="240" w:lineRule="auto"/>
              <w:ind w:left="6" w:firstLine="360"/>
              <w:contextualSpacing/>
              <w:jc w:val="both"/>
              <w:rPr>
                <w:rFonts w:ascii="Times New Roman" w:eastAsia="Times New Roman" w:hAnsi="Times New Roman" w:cs="Times New Roman"/>
                <w:bCs/>
                <w:sz w:val="24"/>
                <w:szCs w:val="24"/>
                <w:lang w:eastAsia="uk-UA"/>
              </w:rPr>
            </w:pPr>
            <w:r>
              <w:rPr>
                <w:rFonts w:ascii="Times New Roman" w:hAnsi="Times New Roman" w:cs="Times New Roman"/>
                <w:sz w:val="24"/>
                <w:szCs w:val="24"/>
                <w:shd w:val="clear" w:color="auto" w:fill="FFFFFF"/>
              </w:rPr>
              <w:t xml:space="preserve">1.4. </w:t>
            </w:r>
            <w:r w:rsidRPr="00EB2409">
              <w:rPr>
                <w:rFonts w:ascii="Times New Roman" w:hAnsi="Times New Roman" w:cs="Times New Roman"/>
                <w:sz w:val="24"/>
                <w:szCs w:val="24"/>
              </w:rPr>
              <w:t xml:space="preserve">Учасник повинен надати документи, </w:t>
            </w:r>
            <w:r>
              <w:rPr>
                <w:rFonts w:ascii="Times New Roman" w:hAnsi="Times New Roman" w:cs="Times New Roman"/>
                <w:sz w:val="24"/>
                <w:szCs w:val="24"/>
              </w:rPr>
              <w:t xml:space="preserve">які </w:t>
            </w:r>
            <w:r w:rsidRPr="00FB3309">
              <w:rPr>
                <w:rFonts w:ascii="Times New Roman" w:hAnsi="Times New Roman" w:cs="Times New Roman"/>
                <w:sz w:val="24"/>
                <w:szCs w:val="24"/>
              </w:rPr>
              <w:t>підтверджують</w:t>
            </w:r>
            <w:r>
              <w:rPr>
                <w:rFonts w:ascii="Times New Roman" w:hAnsi="Times New Roman" w:cs="Times New Roman"/>
                <w:sz w:val="24"/>
                <w:szCs w:val="24"/>
              </w:rPr>
              <w:t xml:space="preserve"> </w:t>
            </w:r>
            <w:r w:rsidRPr="006568E7">
              <w:rPr>
                <w:rFonts w:ascii="Times New Roman" w:hAnsi="Times New Roman" w:cs="Times New Roman"/>
                <w:bCs/>
                <w:sz w:val="24"/>
                <w:szCs w:val="24"/>
              </w:rPr>
              <w:t>право власності на матеріально-технічну базу</w:t>
            </w:r>
            <w:r>
              <w:rPr>
                <w:rFonts w:ascii="Times New Roman" w:hAnsi="Times New Roman" w:cs="Times New Roman"/>
                <w:bCs/>
                <w:sz w:val="24"/>
                <w:szCs w:val="24"/>
              </w:rPr>
              <w:t xml:space="preserve"> </w:t>
            </w:r>
            <w:r w:rsidRPr="006568E7">
              <w:rPr>
                <w:rFonts w:ascii="Times New Roman" w:hAnsi="Times New Roman" w:cs="Times New Roman"/>
                <w:bCs/>
                <w:sz w:val="24"/>
                <w:szCs w:val="24"/>
              </w:rPr>
              <w:t>або договір оренди матеріально-технічної бази (договір повинен бути чинний на дату подання пропозиції)</w:t>
            </w:r>
            <w:r w:rsidRPr="006568E7">
              <w:rPr>
                <w:rFonts w:ascii="Times New Roman" w:hAnsi="Times New Roman" w:cs="Times New Roman"/>
                <w:sz w:val="24"/>
                <w:szCs w:val="24"/>
              </w:rPr>
              <w:t>.</w:t>
            </w:r>
          </w:p>
        </w:tc>
      </w:tr>
      <w:tr w:rsidR="004B17B3" w:rsidRPr="005C09FA" w14:paraId="461EF6E0" w14:textId="77777777" w:rsidTr="00AA6057">
        <w:trPr>
          <w:jc w:val="center"/>
        </w:trPr>
        <w:tc>
          <w:tcPr>
            <w:tcW w:w="6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316283" w14:textId="50666AE3" w:rsidR="004B17B3" w:rsidRPr="005C09FA" w:rsidRDefault="004B17B3" w:rsidP="004B17B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9D05EB" w14:textId="77777777" w:rsidR="004B17B3" w:rsidRPr="005C09FA" w:rsidRDefault="004B17B3" w:rsidP="004B17B3">
            <w:pPr>
              <w:spacing w:after="0" w:line="240" w:lineRule="auto"/>
              <w:rPr>
                <w:rFonts w:ascii="Times New Roman" w:eastAsia="Times New Roman" w:hAnsi="Times New Roman" w:cs="Times New Roman"/>
                <w:b/>
                <w:color w:val="000000"/>
                <w:sz w:val="24"/>
                <w:szCs w:val="24"/>
              </w:rPr>
            </w:pPr>
            <w:r w:rsidRPr="005C09FA">
              <w:rPr>
                <w:rFonts w:ascii="Times New Roman" w:eastAsia="Times New Roman" w:hAnsi="Times New Roman" w:cs="Times New Roman"/>
                <w:b/>
                <w:color w:val="000000"/>
                <w:sz w:val="24"/>
                <w:szCs w:val="24"/>
              </w:rPr>
              <w:t xml:space="preserve">Наявність </w:t>
            </w:r>
            <w:r>
              <w:rPr>
                <w:rFonts w:ascii="Times New Roman" w:eastAsia="Times New Roman" w:hAnsi="Times New Roman" w:cs="Times New Roman"/>
                <w:b/>
                <w:color w:val="000000"/>
                <w:sz w:val="24"/>
                <w:szCs w:val="24"/>
              </w:rPr>
              <w:t xml:space="preserve">в учасника процедури закупівлі </w:t>
            </w:r>
            <w:r w:rsidRPr="005C09FA">
              <w:rPr>
                <w:rFonts w:ascii="Times New Roman" w:eastAsia="Times New Roman" w:hAnsi="Times New Roman" w:cs="Times New Roman"/>
                <w:b/>
                <w:color w:val="000000"/>
                <w:sz w:val="24"/>
                <w:szCs w:val="24"/>
              </w:rPr>
              <w:t>працівників відповідної кваліфікації, які мають необхідні знання та досвід</w:t>
            </w:r>
          </w:p>
        </w:tc>
        <w:tc>
          <w:tcPr>
            <w:tcW w:w="6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710153" w14:textId="5795D8FA" w:rsidR="004639DB" w:rsidRPr="00451B96" w:rsidRDefault="004639DB" w:rsidP="004639DB">
            <w:pPr>
              <w:spacing w:after="120" w:line="240" w:lineRule="auto"/>
              <w:ind w:firstLine="286"/>
              <w:jc w:val="both"/>
              <w:rPr>
                <w:rFonts w:ascii="Times New Roman" w:hAnsi="Times New Roman" w:cs="Times New Roman"/>
                <w:sz w:val="24"/>
                <w:szCs w:val="24"/>
              </w:rPr>
            </w:pPr>
            <w:r w:rsidRPr="00451B96">
              <w:rPr>
                <w:rFonts w:ascii="Times New Roman" w:hAnsi="Times New Roman" w:cs="Times New Roman"/>
                <w:sz w:val="24"/>
                <w:szCs w:val="24"/>
              </w:rPr>
              <w:t>2.1. Довідка про наявність в Учасника не менше 26 прибиральників та 3 двірників, а також не менше 1</w:t>
            </w:r>
            <w:r w:rsidR="00F66851">
              <w:rPr>
                <w:rFonts w:ascii="Times New Roman" w:hAnsi="Times New Roman" w:cs="Times New Roman"/>
                <w:sz w:val="24"/>
                <w:szCs w:val="24"/>
              </w:rPr>
              <w:t> </w:t>
            </w:r>
            <w:r w:rsidRPr="00451B96">
              <w:rPr>
                <w:rFonts w:ascii="Times New Roman" w:hAnsi="Times New Roman" w:cs="Times New Roman"/>
                <w:sz w:val="24"/>
                <w:szCs w:val="24"/>
              </w:rPr>
              <w:t>спеціаліста з верхолазних робіт, 1 інженера з охорони праці та 1 менеджера з адміністративної діяльності, що мають необхідні знання та досвід для надання послуг за предметом закупівлі за формою:</w:t>
            </w:r>
          </w:p>
          <w:tbl>
            <w:tblPr>
              <w:tblW w:w="5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7"/>
              <w:gridCol w:w="1265"/>
              <w:gridCol w:w="1056"/>
              <w:gridCol w:w="1440"/>
              <w:gridCol w:w="1554"/>
            </w:tblGrid>
            <w:tr w:rsidR="004639DB" w:rsidRPr="00451B96" w14:paraId="3318E66C" w14:textId="77777777" w:rsidTr="004639DB">
              <w:tc>
                <w:tcPr>
                  <w:tcW w:w="547" w:type="dxa"/>
                  <w:tcBorders>
                    <w:top w:val="single" w:sz="4" w:space="0" w:color="auto"/>
                    <w:left w:val="single" w:sz="4" w:space="0" w:color="auto"/>
                    <w:bottom w:val="single" w:sz="4" w:space="0" w:color="auto"/>
                    <w:right w:val="single" w:sz="4" w:space="0" w:color="auto"/>
                  </w:tcBorders>
                  <w:hideMark/>
                </w:tcPr>
                <w:p w14:paraId="0C4CAD83" w14:textId="77777777" w:rsidR="004639DB" w:rsidRPr="00451B96" w:rsidRDefault="004639DB" w:rsidP="004639DB">
                  <w:pPr>
                    <w:tabs>
                      <w:tab w:val="center" w:pos="4680"/>
                    </w:tabs>
                    <w:suppressAutoHyphens/>
                    <w:spacing w:after="0" w:line="240" w:lineRule="auto"/>
                    <w:ind w:firstLine="30"/>
                    <w:rPr>
                      <w:rFonts w:ascii="Times New Roman" w:hAnsi="Times New Roman" w:cs="Times New Roman"/>
                      <w:sz w:val="24"/>
                      <w:szCs w:val="24"/>
                      <w:lang w:eastAsia="uk-UA"/>
                    </w:rPr>
                  </w:pPr>
                  <w:r w:rsidRPr="00451B96">
                    <w:rPr>
                      <w:rFonts w:ascii="Times New Roman" w:hAnsi="Times New Roman" w:cs="Times New Roman"/>
                      <w:sz w:val="24"/>
                      <w:szCs w:val="24"/>
                      <w:lang w:eastAsia="uk-UA"/>
                    </w:rPr>
                    <w:t>№</w:t>
                  </w:r>
                </w:p>
                <w:p w14:paraId="74A944B1" w14:textId="77777777" w:rsidR="004639DB" w:rsidRPr="00451B96" w:rsidRDefault="004639DB" w:rsidP="004639DB">
                  <w:pPr>
                    <w:tabs>
                      <w:tab w:val="left" w:pos="155"/>
                      <w:tab w:val="center" w:pos="4680"/>
                    </w:tabs>
                    <w:suppressAutoHyphens/>
                    <w:spacing w:after="0" w:line="240" w:lineRule="auto"/>
                    <w:ind w:firstLine="30"/>
                    <w:rPr>
                      <w:rFonts w:ascii="Times New Roman" w:hAnsi="Times New Roman" w:cs="Times New Roman"/>
                      <w:sz w:val="24"/>
                      <w:szCs w:val="24"/>
                      <w:lang w:eastAsia="uk-UA"/>
                    </w:rPr>
                  </w:pPr>
                  <w:r w:rsidRPr="00451B96">
                    <w:rPr>
                      <w:rFonts w:ascii="Times New Roman" w:hAnsi="Times New Roman" w:cs="Times New Roman"/>
                      <w:sz w:val="24"/>
                      <w:szCs w:val="24"/>
                      <w:lang w:eastAsia="uk-UA"/>
                    </w:rPr>
                    <w:t>з/п</w:t>
                  </w:r>
                </w:p>
              </w:tc>
              <w:tc>
                <w:tcPr>
                  <w:tcW w:w="1265" w:type="dxa"/>
                  <w:tcBorders>
                    <w:top w:val="single" w:sz="4" w:space="0" w:color="auto"/>
                    <w:left w:val="single" w:sz="4" w:space="0" w:color="auto"/>
                    <w:bottom w:val="single" w:sz="4" w:space="0" w:color="auto"/>
                    <w:right w:val="single" w:sz="4" w:space="0" w:color="auto"/>
                  </w:tcBorders>
                  <w:hideMark/>
                </w:tcPr>
                <w:p w14:paraId="1CBD2CCB" w14:textId="77777777" w:rsidR="004639DB" w:rsidRPr="00451B96" w:rsidRDefault="004639DB" w:rsidP="004639DB">
                  <w:pPr>
                    <w:tabs>
                      <w:tab w:val="left" w:pos="684"/>
                      <w:tab w:val="center" w:pos="4680"/>
                    </w:tabs>
                    <w:suppressAutoHyphens/>
                    <w:spacing w:after="0" w:line="240" w:lineRule="auto"/>
                    <w:ind w:left="-108" w:right="-72" w:firstLine="30"/>
                    <w:jc w:val="center"/>
                    <w:rPr>
                      <w:rFonts w:ascii="Times New Roman" w:hAnsi="Times New Roman" w:cs="Times New Roman"/>
                      <w:sz w:val="24"/>
                      <w:szCs w:val="24"/>
                      <w:lang w:eastAsia="uk-UA"/>
                    </w:rPr>
                  </w:pPr>
                  <w:r w:rsidRPr="00451B96">
                    <w:rPr>
                      <w:rFonts w:ascii="Times New Roman" w:hAnsi="Times New Roman" w:cs="Times New Roman"/>
                      <w:sz w:val="24"/>
                      <w:szCs w:val="24"/>
                      <w:lang w:eastAsia="uk-UA"/>
                    </w:rPr>
                    <w:t>Прізвище, ініціали</w:t>
                  </w:r>
                </w:p>
              </w:tc>
              <w:tc>
                <w:tcPr>
                  <w:tcW w:w="1056" w:type="dxa"/>
                  <w:tcBorders>
                    <w:top w:val="single" w:sz="4" w:space="0" w:color="auto"/>
                    <w:left w:val="single" w:sz="4" w:space="0" w:color="auto"/>
                    <w:bottom w:val="single" w:sz="4" w:space="0" w:color="auto"/>
                    <w:right w:val="single" w:sz="4" w:space="0" w:color="auto"/>
                  </w:tcBorders>
                  <w:hideMark/>
                </w:tcPr>
                <w:p w14:paraId="206C3034" w14:textId="77777777" w:rsidR="004639DB" w:rsidRPr="00451B96" w:rsidRDefault="004639DB" w:rsidP="004639DB">
                  <w:pPr>
                    <w:tabs>
                      <w:tab w:val="center" w:pos="4680"/>
                    </w:tabs>
                    <w:suppressAutoHyphens/>
                    <w:spacing w:after="0" w:line="240" w:lineRule="auto"/>
                    <w:ind w:right="31" w:firstLine="30"/>
                    <w:jc w:val="center"/>
                    <w:rPr>
                      <w:rFonts w:ascii="Times New Roman" w:hAnsi="Times New Roman" w:cs="Times New Roman"/>
                      <w:sz w:val="24"/>
                      <w:szCs w:val="24"/>
                      <w:lang w:eastAsia="uk-UA"/>
                    </w:rPr>
                  </w:pPr>
                  <w:r w:rsidRPr="00451B96">
                    <w:rPr>
                      <w:rFonts w:ascii="Times New Roman" w:hAnsi="Times New Roman" w:cs="Times New Roman"/>
                      <w:sz w:val="24"/>
                      <w:szCs w:val="24"/>
                      <w:lang w:eastAsia="uk-UA"/>
                    </w:rPr>
                    <w:t>Посада</w:t>
                  </w:r>
                </w:p>
              </w:tc>
              <w:tc>
                <w:tcPr>
                  <w:tcW w:w="1440" w:type="dxa"/>
                  <w:tcBorders>
                    <w:top w:val="single" w:sz="4" w:space="0" w:color="auto"/>
                    <w:left w:val="single" w:sz="4" w:space="0" w:color="auto"/>
                    <w:bottom w:val="single" w:sz="4" w:space="0" w:color="auto"/>
                    <w:right w:val="single" w:sz="4" w:space="0" w:color="auto"/>
                  </w:tcBorders>
                </w:tcPr>
                <w:p w14:paraId="7182072A" w14:textId="77777777" w:rsidR="004639DB" w:rsidRPr="00451B96" w:rsidRDefault="004639DB" w:rsidP="004639DB">
                  <w:pPr>
                    <w:tabs>
                      <w:tab w:val="center" w:pos="4680"/>
                    </w:tabs>
                    <w:suppressAutoHyphens/>
                    <w:spacing w:after="0" w:line="240" w:lineRule="auto"/>
                    <w:ind w:right="72" w:firstLine="30"/>
                    <w:jc w:val="center"/>
                    <w:rPr>
                      <w:rFonts w:ascii="Times New Roman" w:hAnsi="Times New Roman" w:cs="Times New Roman"/>
                      <w:sz w:val="24"/>
                      <w:szCs w:val="24"/>
                      <w:lang w:eastAsia="uk-UA"/>
                    </w:rPr>
                  </w:pPr>
                  <w:r w:rsidRPr="00451B96">
                    <w:rPr>
                      <w:rFonts w:ascii="Times New Roman" w:hAnsi="Times New Roman" w:cs="Times New Roman"/>
                      <w:sz w:val="24"/>
                      <w:szCs w:val="24"/>
                      <w:lang w:eastAsia="uk-UA"/>
                    </w:rPr>
                    <w:t>Штатний/ найманий працівник</w:t>
                  </w:r>
                </w:p>
              </w:tc>
              <w:tc>
                <w:tcPr>
                  <w:tcW w:w="1554" w:type="dxa"/>
                  <w:tcBorders>
                    <w:top w:val="single" w:sz="4" w:space="0" w:color="auto"/>
                    <w:left w:val="single" w:sz="4" w:space="0" w:color="auto"/>
                    <w:bottom w:val="single" w:sz="4" w:space="0" w:color="auto"/>
                    <w:right w:val="single" w:sz="4" w:space="0" w:color="auto"/>
                  </w:tcBorders>
                  <w:hideMark/>
                </w:tcPr>
                <w:p w14:paraId="2459D304" w14:textId="77777777" w:rsidR="004639DB" w:rsidRDefault="004639DB" w:rsidP="004639DB">
                  <w:pPr>
                    <w:tabs>
                      <w:tab w:val="center" w:pos="4680"/>
                    </w:tabs>
                    <w:suppressAutoHyphens/>
                    <w:spacing w:after="0" w:line="240" w:lineRule="auto"/>
                    <w:ind w:left="-86" w:right="-23"/>
                    <w:jc w:val="center"/>
                    <w:rPr>
                      <w:rFonts w:ascii="Times New Roman" w:hAnsi="Times New Roman" w:cs="Times New Roman"/>
                      <w:sz w:val="24"/>
                      <w:szCs w:val="24"/>
                    </w:rPr>
                  </w:pPr>
                  <w:r w:rsidRPr="00451B96">
                    <w:rPr>
                      <w:rFonts w:ascii="Times New Roman" w:hAnsi="Times New Roman" w:cs="Times New Roman"/>
                      <w:sz w:val="24"/>
                      <w:szCs w:val="24"/>
                    </w:rPr>
                    <w:t>Досвід роботи</w:t>
                  </w:r>
                </w:p>
                <w:p w14:paraId="25010491" w14:textId="77777777" w:rsidR="004639DB" w:rsidRPr="00451B96" w:rsidRDefault="004639DB" w:rsidP="004639DB">
                  <w:pPr>
                    <w:tabs>
                      <w:tab w:val="center" w:pos="4680"/>
                    </w:tabs>
                    <w:suppressAutoHyphens/>
                    <w:spacing w:after="0" w:line="240" w:lineRule="auto"/>
                    <w:ind w:left="-86" w:right="-23"/>
                    <w:jc w:val="center"/>
                    <w:rPr>
                      <w:rFonts w:ascii="Times New Roman" w:hAnsi="Times New Roman" w:cs="Times New Roman"/>
                      <w:sz w:val="24"/>
                      <w:szCs w:val="24"/>
                      <w:lang w:eastAsia="uk-UA"/>
                    </w:rPr>
                  </w:pPr>
                  <w:r w:rsidRPr="00451B96">
                    <w:rPr>
                      <w:rFonts w:ascii="Times New Roman" w:hAnsi="Times New Roman" w:cs="Times New Roman"/>
                      <w:sz w:val="24"/>
                      <w:szCs w:val="24"/>
                    </w:rPr>
                    <w:t xml:space="preserve"> за професією, років</w:t>
                  </w:r>
                </w:p>
              </w:tc>
            </w:tr>
            <w:tr w:rsidR="004639DB" w:rsidRPr="009721B7" w14:paraId="5AE296DB" w14:textId="77777777" w:rsidTr="004639DB">
              <w:trPr>
                <w:trHeight w:val="183"/>
              </w:trPr>
              <w:tc>
                <w:tcPr>
                  <w:tcW w:w="547" w:type="dxa"/>
                  <w:tcBorders>
                    <w:top w:val="single" w:sz="4" w:space="0" w:color="auto"/>
                    <w:left w:val="single" w:sz="4" w:space="0" w:color="auto"/>
                    <w:bottom w:val="single" w:sz="4" w:space="0" w:color="auto"/>
                    <w:right w:val="single" w:sz="4" w:space="0" w:color="auto"/>
                  </w:tcBorders>
                  <w:vAlign w:val="center"/>
                </w:tcPr>
                <w:p w14:paraId="5D4C9C77" w14:textId="77777777" w:rsidR="004639DB" w:rsidRPr="009721B7" w:rsidRDefault="004639DB" w:rsidP="004639DB">
                  <w:pPr>
                    <w:tabs>
                      <w:tab w:val="center" w:pos="4680"/>
                    </w:tabs>
                    <w:suppressAutoHyphens/>
                    <w:spacing w:after="0" w:line="240" w:lineRule="auto"/>
                    <w:ind w:right="363" w:firstLine="286"/>
                    <w:jc w:val="center"/>
                    <w:rPr>
                      <w:rFonts w:ascii="Times New Roman" w:hAnsi="Times New Roman" w:cs="Times New Roman"/>
                      <w:i/>
                      <w:iCs/>
                      <w:color w:val="FF0000"/>
                      <w:lang w:eastAsia="uk-UA"/>
                    </w:rPr>
                  </w:pPr>
                </w:p>
              </w:tc>
              <w:tc>
                <w:tcPr>
                  <w:tcW w:w="1265" w:type="dxa"/>
                  <w:tcBorders>
                    <w:top w:val="single" w:sz="4" w:space="0" w:color="auto"/>
                    <w:left w:val="single" w:sz="4" w:space="0" w:color="auto"/>
                    <w:bottom w:val="single" w:sz="4" w:space="0" w:color="auto"/>
                    <w:right w:val="single" w:sz="4" w:space="0" w:color="auto"/>
                  </w:tcBorders>
                  <w:vAlign w:val="center"/>
                </w:tcPr>
                <w:p w14:paraId="5F1B7C43" w14:textId="77777777" w:rsidR="004639DB" w:rsidRPr="009721B7" w:rsidRDefault="004639DB" w:rsidP="004639DB">
                  <w:pPr>
                    <w:tabs>
                      <w:tab w:val="center" w:pos="4680"/>
                    </w:tabs>
                    <w:suppressAutoHyphens/>
                    <w:spacing w:after="0" w:line="240" w:lineRule="auto"/>
                    <w:ind w:right="360" w:firstLine="286"/>
                    <w:jc w:val="center"/>
                    <w:rPr>
                      <w:rFonts w:ascii="Times New Roman" w:hAnsi="Times New Roman" w:cs="Times New Roman"/>
                      <w:i/>
                      <w:iCs/>
                      <w:color w:val="FF0000"/>
                      <w:lang w:eastAsia="uk-UA"/>
                    </w:rPr>
                  </w:pPr>
                </w:p>
              </w:tc>
              <w:tc>
                <w:tcPr>
                  <w:tcW w:w="1056" w:type="dxa"/>
                  <w:tcBorders>
                    <w:top w:val="single" w:sz="4" w:space="0" w:color="auto"/>
                    <w:left w:val="single" w:sz="4" w:space="0" w:color="auto"/>
                    <w:bottom w:val="single" w:sz="4" w:space="0" w:color="auto"/>
                    <w:right w:val="single" w:sz="4" w:space="0" w:color="auto"/>
                  </w:tcBorders>
                  <w:vAlign w:val="center"/>
                </w:tcPr>
                <w:p w14:paraId="3C7AF9EC" w14:textId="77777777" w:rsidR="004639DB" w:rsidRPr="009721B7" w:rsidRDefault="004639DB" w:rsidP="004639DB">
                  <w:pPr>
                    <w:tabs>
                      <w:tab w:val="center" w:pos="4680"/>
                    </w:tabs>
                    <w:suppressAutoHyphens/>
                    <w:spacing w:after="0" w:line="240" w:lineRule="auto"/>
                    <w:ind w:right="363" w:firstLine="286"/>
                    <w:jc w:val="center"/>
                    <w:rPr>
                      <w:rFonts w:ascii="Times New Roman" w:hAnsi="Times New Roman" w:cs="Times New Roman"/>
                      <w:i/>
                      <w:iCs/>
                      <w:color w:val="FF0000"/>
                      <w:lang w:eastAsia="uk-UA"/>
                    </w:rPr>
                  </w:pPr>
                </w:p>
              </w:tc>
              <w:tc>
                <w:tcPr>
                  <w:tcW w:w="1440" w:type="dxa"/>
                  <w:tcBorders>
                    <w:top w:val="single" w:sz="4" w:space="0" w:color="auto"/>
                    <w:left w:val="single" w:sz="4" w:space="0" w:color="auto"/>
                    <w:bottom w:val="single" w:sz="4" w:space="0" w:color="auto"/>
                    <w:right w:val="single" w:sz="4" w:space="0" w:color="auto"/>
                  </w:tcBorders>
                  <w:vAlign w:val="center"/>
                </w:tcPr>
                <w:p w14:paraId="54D29592" w14:textId="77777777" w:rsidR="004639DB" w:rsidRPr="009721B7" w:rsidRDefault="004639DB" w:rsidP="004639DB">
                  <w:pPr>
                    <w:tabs>
                      <w:tab w:val="center" w:pos="4680"/>
                    </w:tabs>
                    <w:suppressAutoHyphens/>
                    <w:spacing w:after="0" w:line="240" w:lineRule="auto"/>
                    <w:ind w:right="363" w:firstLine="286"/>
                    <w:jc w:val="center"/>
                    <w:rPr>
                      <w:rFonts w:ascii="Times New Roman" w:hAnsi="Times New Roman" w:cs="Times New Roman"/>
                      <w:i/>
                      <w:iCs/>
                      <w:color w:val="FF0000"/>
                      <w:lang w:eastAsia="uk-UA"/>
                    </w:rPr>
                  </w:pPr>
                </w:p>
              </w:tc>
              <w:tc>
                <w:tcPr>
                  <w:tcW w:w="1554" w:type="dxa"/>
                  <w:tcBorders>
                    <w:top w:val="single" w:sz="4" w:space="0" w:color="auto"/>
                    <w:left w:val="single" w:sz="4" w:space="0" w:color="auto"/>
                    <w:bottom w:val="single" w:sz="4" w:space="0" w:color="auto"/>
                    <w:right w:val="single" w:sz="4" w:space="0" w:color="auto"/>
                  </w:tcBorders>
                  <w:vAlign w:val="center"/>
                </w:tcPr>
                <w:p w14:paraId="2DC0DCC7" w14:textId="77777777" w:rsidR="004639DB" w:rsidRPr="009721B7" w:rsidRDefault="004639DB" w:rsidP="004639DB">
                  <w:pPr>
                    <w:tabs>
                      <w:tab w:val="center" w:pos="4680"/>
                    </w:tabs>
                    <w:suppressAutoHyphens/>
                    <w:spacing w:after="0" w:line="240" w:lineRule="auto"/>
                    <w:ind w:right="363" w:firstLine="286"/>
                    <w:jc w:val="center"/>
                    <w:rPr>
                      <w:rFonts w:ascii="Times New Roman" w:hAnsi="Times New Roman" w:cs="Times New Roman"/>
                      <w:i/>
                      <w:iCs/>
                      <w:color w:val="FF0000"/>
                      <w:lang w:eastAsia="uk-UA"/>
                    </w:rPr>
                  </w:pPr>
                </w:p>
              </w:tc>
            </w:tr>
          </w:tbl>
          <w:p w14:paraId="41C24439" w14:textId="77777777" w:rsidR="004639DB" w:rsidRPr="00011487" w:rsidRDefault="004639DB" w:rsidP="004639DB">
            <w:pPr>
              <w:spacing w:after="0" w:line="240" w:lineRule="auto"/>
              <w:ind w:firstLine="286"/>
              <w:jc w:val="both"/>
              <w:rPr>
                <w:rFonts w:ascii="Times New Roman" w:hAnsi="Times New Roman" w:cs="Times New Roman"/>
                <w:sz w:val="24"/>
                <w:szCs w:val="24"/>
              </w:rPr>
            </w:pPr>
            <w:r w:rsidRPr="00011487">
              <w:rPr>
                <w:rFonts w:ascii="Times New Roman" w:hAnsi="Times New Roman" w:cs="Times New Roman"/>
                <w:sz w:val="24"/>
                <w:szCs w:val="24"/>
              </w:rPr>
              <w:t xml:space="preserve">2.2. Учасник повинен надати документи, які підтверджують наявність працівників (копію наказу про призначення на посаду або копію трудової книжки або копію цивільно-правових угод), вказаних у довідці відповідно до пункту 2.1. додатка 2 </w:t>
            </w:r>
            <w:r>
              <w:rPr>
                <w:rFonts w:ascii="Times New Roman" w:hAnsi="Times New Roman" w:cs="Times New Roman"/>
                <w:sz w:val="24"/>
                <w:szCs w:val="24"/>
              </w:rPr>
              <w:t xml:space="preserve">до </w:t>
            </w:r>
            <w:r w:rsidRPr="00011487">
              <w:rPr>
                <w:rFonts w:ascii="Times New Roman" w:hAnsi="Times New Roman" w:cs="Times New Roman"/>
                <w:sz w:val="24"/>
                <w:szCs w:val="24"/>
              </w:rPr>
              <w:t xml:space="preserve">тендерної документації. </w:t>
            </w:r>
          </w:p>
          <w:p w14:paraId="54C0116D" w14:textId="77777777" w:rsidR="004639DB" w:rsidRPr="00011487" w:rsidRDefault="004639DB" w:rsidP="004639DB">
            <w:pPr>
              <w:spacing w:after="0" w:line="240" w:lineRule="auto"/>
              <w:ind w:firstLine="286"/>
              <w:jc w:val="both"/>
              <w:rPr>
                <w:rFonts w:ascii="Times New Roman" w:hAnsi="Times New Roman" w:cs="Times New Roman"/>
                <w:sz w:val="24"/>
                <w:szCs w:val="24"/>
              </w:rPr>
            </w:pPr>
            <w:r w:rsidRPr="00011487">
              <w:rPr>
                <w:rFonts w:ascii="Times New Roman" w:hAnsi="Times New Roman" w:cs="Times New Roman"/>
                <w:sz w:val="24"/>
                <w:szCs w:val="24"/>
              </w:rPr>
              <w:t>2.3. Учасник повинен надати копії особистих медичних книжок працівників, вказаних у довідці відповідно до пункту 2.1 додатку 2 до тендерної документації, оформлені у відповідності до наказу Міністерства охорони здоров’я України від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хвороб».</w:t>
            </w:r>
          </w:p>
          <w:p w14:paraId="676970D1" w14:textId="1E8BEAFC" w:rsidR="004639DB" w:rsidRDefault="004639DB" w:rsidP="004639DB">
            <w:pPr>
              <w:spacing w:after="0" w:line="240" w:lineRule="auto"/>
              <w:ind w:firstLine="286"/>
              <w:jc w:val="both"/>
              <w:rPr>
                <w:rFonts w:ascii="Times New Roman" w:hAnsi="Times New Roman" w:cs="Times New Roman"/>
                <w:sz w:val="24"/>
                <w:szCs w:val="24"/>
              </w:rPr>
            </w:pPr>
            <w:r w:rsidRPr="00011487">
              <w:rPr>
                <w:rFonts w:ascii="Times New Roman" w:hAnsi="Times New Roman" w:cs="Times New Roman"/>
                <w:sz w:val="24"/>
                <w:szCs w:val="24"/>
              </w:rPr>
              <w:t>2.4. Копія договору з медичною установою про надання медичних послуг (про медичний огляд працівників).</w:t>
            </w:r>
          </w:p>
          <w:p w14:paraId="573C71C4" w14:textId="77777777" w:rsidR="004639DB" w:rsidRPr="00E31EEE" w:rsidRDefault="004639DB" w:rsidP="004639DB">
            <w:pPr>
              <w:spacing w:after="0" w:line="240" w:lineRule="auto"/>
              <w:ind w:firstLine="286"/>
              <w:jc w:val="both"/>
              <w:rPr>
                <w:rFonts w:ascii="Times New Roman" w:hAnsi="Times New Roman" w:cs="Times New Roman"/>
                <w:sz w:val="24"/>
                <w:szCs w:val="24"/>
              </w:rPr>
            </w:pPr>
            <w:r w:rsidRPr="00E31EEE">
              <w:rPr>
                <w:rFonts w:ascii="Times New Roman" w:hAnsi="Times New Roman" w:cs="Times New Roman"/>
                <w:sz w:val="24"/>
                <w:szCs w:val="24"/>
              </w:rPr>
              <w:t>2.5. Копія посвідчення та протоколів або витягів з протоколів на підтвердження перевірки знань з питань охорони праці, пожежної безпеки, електробезпеки, безпечної роботи з інструментом та пристроями, правил охорони праці під час виконання робіт на висоті, для інженера з охорони праці вказаного у довідці наданій відповідно до пункту 2.1 додатку 2 до тендерної документації.</w:t>
            </w:r>
          </w:p>
          <w:p w14:paraId="44E548BD" w14:textId="77777777" w:rsidR="004639DB" w:rsidRPr="00E31EEE" w:rsidRDefault="004639DB" w:rsidP="004639DB">
            <w:pPr>
              <w:spacing w:after="0" w:line="240" w:lineRule="auto"/>
              <w:ind w:firstLine="286"/>
              <w:jc w:val="both"/>
              <w:rPr>
                <w:rFonts w:ascii="Times New Roman" w:hAnsi="Times New Roman" w:cs="Times New Roman"/>
                <w:sz w:val="24"/>
                <w:szCs w:val="24"/>
              </w:rPr>
            </w:pPr>
            <w:r w:rsidRPr="00E31EEE">
              <w:rPr>
                <w:rFonts w:ascii="Times New Roman" w:hAnsi="Times New Roman" w:cs="Times New Roman"/>
                <w:sz w:val="24"/>
                <w:szCs w:val="24"/>
              </w:rPr>
              <w:t>2.6. Копія посвідчення і протоколу або витягу з протоколу навчання з охорони праці, щодо допуску до робіт на висоті (НПАОП 0.00-1.15-07) спеціаліста з верхолазних робіт вказаного у довідці відповідно до пункту 2.1 додатку 2 до тендерної документації.</w:t>
            </w:r>
          </w:p>
          <w:p w14:paraId="6088C54D" w14:textId="77777777" w:rsidR="004639DB" w:rsidRDefault="004639DB" w:rsidP="004639DB">
            <w:pPr>
              <w:spacing w:after="0" w:line="240" w:lineRule="auto"/>
              <w:ind w:firstLine="286"/>
              <w:jc w:val="both"/>
              <w:rPr>
                <w:rFonts w:ascii="Times New Roman" w:hAnsi="Times New Roman" w:cs="Times New Roman"/>
                <w:sz w:val="24"/>
                <w:szCs w:val="24"/>
              </w:rPr>
            </w:pPr>
            <w:r w:rsidRPr="00E31EEE">
              <w:rPr>
                <w:rFonts w:ascii="Times New Roman" w:hAnsi="Times New Roman" w:cs="Times New Roman"/>
                <w:sz w:val="24"/>
                <w:szCs w:val="24"/>
              </w:rPr>
              <w:t>2.7. Копія журналу або наказу чи довідку у довільній формі щодо інструктажу з питань охорони праці на робочому місті та інструктажу з безпеки руху працівників, вказаних у довідці відповідно до пункту 2.1 додатку 2 до тендерної</w:t>
            </w:r>
            <w:r>
              <w:rPr>
                <w:rFonts w:ascii="Times New Roman" w:hAnsi="Times New Roman" w:cs="Times New Roman"/>
                <w:sz w:val="24"/>
                <w:szCs w:val="24"/>
              </w:rPr>
              <w:t xml:space="preserve"> документації.</w:t>
            </w:r>
          </w:p>
          <w:p w14:paraId="76F8E966" w14:textId="0148CA62" w:rsidR="007D02FC" w:rsidRPr="009E27C7" w:rsidRDefault="004606D4" w:rsidP="004639DB">
            <w:pPr>
              <w:spacing w:after="0" w:line="240" w:lineRule="auto"/>
              <w:ind w:firstLine="286"/>
              <w:jc w:val="both"/>
              <w:rPr>
                <w:rFonts w:ascii="Times New Roman" w:hAnsi="Times New Roman" w:cs="Times New Roman"/>
                <w:sz w:val="24"/>
                <w:szCs w:val="24"/>
                <w:highlight w:val="yellow"/>
              </w:rPr>
            </w:pPr>
            <w:r w:rsidRPr="001A397A">
              <w:rPr>
                <w:rFonts w:ascii="Times New Roman" w:hAnsi="Times New Roman" w:cs="Times New Roman"/>
                <w:sz w:val="24"/>
                <w:szCs w:val="24"/>
                <w:lang w:eastAsia="ar-SA"/>
              </w:rPr>
              <w:t xml:space="preserve"> </w:t>
            </w:r>
          </w:p>
        </w:tc>
      </w:tr>
      <w:tr w:rsidR="004B17B3" w:rsidRPr="005C09FA" w14:paraId="61D6C457" w14:textId="77777777" w:rsidTr="00AA6057">
        <w:trPr>
          <w:jc w:val="center"/>
        </w:trPr>
        <w:tc>
          <w:tcPr>
            <w:tcW w:w="6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F1BCED" w14:textId="466D3797" w:rsidR="004B17B3" w:rsidRPr="005C09FA" w:rsidRDefault="004B17B3" w:rsidP="004B17B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w:t>
            </w:r>
          </w:p>
        </w:tc>
        <w:tc>
          <w:tcPr>
            <w:tcW w:w="3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E9A9DC" w14:textId="77777777" w:rsidR="004B17B3" w:rsidRPr="005C09FA" w:rsidRDefault="004B17B3" w:rsidP="004B17B3">
            <w:pPr>
              <w:spacing w:after="0" w:line="240" w:lineRule="auto"/>
              <w:rPr>
                <w:rFonts w:ascii="Times New Roman" w:eastAsia="Times New Roman" w:hAnsi="Times New Roman" w:cs="Times New Roman"/>
                <w:b/>
                <w:color w:val="000000"/>
                <w:sz w:val="24"/>
                <w:szCs w:val="24"/>
              </w:rPr>
            </w:pPr>
            <w:r w:rsidRPr="005C09FA">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2BB7DB" w14:textId="0132B430" w:rsidR="00C61072" w:rsidRPr="001A397A" w:rsidRDefault="00C61072" w:rsidP="006405B1">
            <w:pPr>
              <w:tabs>
                <w:tab w:val="left" w:pos="764"/>
              </w:tabs>
              <w:spacing w:after="0" w:line="240" w:lineRule="auto"/>
              <w:ind w:firstLine="357"/>
              <w:jc w:val="both"/>
              <w:rPr>
                <w:rFonts w:ascii="Times New Roman" w:eastAsia="Times New Roman" w:hAnsi="Times New Roman" w:cs="Times New Roman"/>
                <w:sz w:val="24"/>
                <w:szCs w:val="24"/>
              </w:rPr>
            </w:pPr>
            <w:r w:rsidRPr="001A397A">
              <w:rPr>
                <w:rFonts w:ascii="Times New Roman" w:eastAsia="Times New Roman" w:hAnsi="Times New Roman" w:cs="Times New Roman"/>
                <w:sz w:val="24"/>
                <w:szCs w:val="24"/>
              </w:rPr>
              <w:t>3.1.</w:t>
            </w:r>
            <w:r w:rsidR="002E444A" w:rsidRPr="001A397A">
              <w:rPr>
                <w:rFonts w:ascii="Times New Roman" w:eastAsia="Times New Roman" w:hAnsi="Times New Roman" w:cs="Times New Roman"/>
                <w:sz w:val="24"/>
                <w:szCs w:val="24"/>
              </w:rPr>
              <w:t> </w:t>
            </w:r>
            <w:r w:rsidRPr="001A397A">
              <w:rPr>
                <w:rFonts w:ascii="Times New Roman" w:eastAsia="Times New Roman" w:hAnsi="Times New Roman" w:cs="Times New Roman"/>
                <w:sz w:val="24"/>
                <w:szCs w:val="24"/>
              </w:rPr>
              <w:t>Довідка довільн</w:t>
            </w:r>
            <w:r w:rsidR="00AB4E60" w:rsidRPr="001A397A">
              <w:rPr>
                <w:rFonts w:ascii="Times New Roman" w:eastAsia="Times New Roman" w:hAnsi="Times New Roman" w:cs="Times New Roman"/>
                <w:sz w:val="24"/>
                <w:szCs w:val="24"/>
              </w:rPr>
              <w:t xml:space="preserve">ої </w:t>
            </w:r>
            <w:r w:rsidRPr="001A397A">
              <w:rPr>
                <w:rFonts w:ascii="Times New Roman" w:eastAsia="Times New Roman" w:hAnsi="Times New Roman" w:cs="Times New Roman"/>
                <w:sz w:val="24"/>
                <w:szCs w:val="24"/>
              </w:rPr>
              <w:t>форм</w:t>
            </w:r>
            <w:r w:rsidR="00AB4E60" w:rsidRPr="001A397A">
              <w:rPr>
                <w:rFonts w:ascii="Times New Roman" w:eastAsia="Times New Roman" w:hAnsi="Times New Roman" w:cs="Times New Roman"/>
                <w:sz w:val="24"/>
                <w:szCs w:val="24"/>
              </w:rPr>
              <w:t xml:space="preserve">и </w:t>
            </w:r>
            <w:r w:rsidRPr="001A397A">
              <w:rPr>
                <w:rFonts w:ascii="Times New Roman" w:eastAsia="Times New Roman" w:hAnsi="Times New Roman" w:cs="Times New Roman"/>
                <w:sz w:val="24"/>
                <w:szCs w:val="24"/>
              </w:rPr>
              <w:t xml:space="preserve">про досвід </w:t>
            </w:r>
            <w:r w:rsidR="00760111" w:rsidRPr="001A397A">
              <w:rPr>
                <w:rFonts w:ascii="Times New Roman" w:eastAsia="Times New Roman" w:hAnsi="Times New Roman" w:cs="Times New Roman"/>
                <w:sz w:val="24"/>
                <w:szCs w:val="24"/>
              </w:rPr>
              <w:t xml:space="preserve">виконання  </w:t>
            </w:r>
            <w:r w:rsidRPr="001A397A">
              <w:rPr>
                <w:rFonts w:ascii="Times New Roman" w:eastAsia="Times New Roman" w:hAnsi="Times New Roman" w:cs="Times New Roman"/>
                <w:sz w:val="24"/>
                <w:szCs w:val="24"/>
              </w:rPr>
              <w:t>аналогічн</w:t>
            </w:r>
            <w:r w:rsidR="001A397A" w:rsidRPr="001A397A">
              <w:rPr>
                <w:rFonts w:ascii="Times New Roman" w:eastAsia="Times New Roman" w:hAnsi="Times New Roman" w:cs="Times New Roman"/>
                <w:sz w:val="24"/>
                <w:szCs w:val="24"/>
              </w:rPr>
              <w:t>ого (</w:t>
            </w:r>
            <w:r w:rsidR="001A397A" w:rsidRPr="00F66851">
              <w:rPr>
                <w:rFonts w:ascii="Times New Roman" w:eastAsia="Times New Roman" w:hAnsi="Times New Roman" w:cs="Times New Roman"/>
                <w:sz w:val="24"/>
                <w:szCs w:val="24"/>
              </w:rPr>
              <w:t>аналогічних)</w:t>
            </w:r>
            <w:r w:rsidRPr="00F66851">
              <w:rPr>
                <w:rFonts w:ascii="Times New Roman" w:eastAsia="Times New Roman" w:hAnsi="Times New Roman" w:cs="Times New Roman"/>
                <w:sz w:val="24"/>
                <w:szCs w:val="24"/>
              </w:rPr>
              <w:t xml:space="preserve"> за предметом закупівлі </w:t>
            </w:r>
            <w:r w:rsidR="001A397A" w:rsidRPr="00F66851">
              <w:rPr>
                <w:rFonts w:ascii="Times New Roman" w:eastAsia="Times New Roman" w:hAnsi="Times New Roman" w:cs="Times New Roman"/>
                <w:sz w:val="24"/>
                <w:szCs w:val="24"/>
              </w:rPr>
              <w:t>договору (договорів)</w:t>
            </w:r>
            <w:r w:rsidR="00760111" w:rsidRPr="00F66851">
              <w:rPr>
                <w:rFonts w:ascii="Times New Roman" w:eastAsia="Times New Roman" w:hAnsi="Times New Roman" w:cs="Times New Roman"/>
                <w:sz w:val="24"/>
                <w:szCs w:val="24"/>
              </w:rPr>
              <w:t>,</w:t>
            </w:r>
            <w:r w:rsidR="00F66851" w:rsidRPr="00F66851">
              <w:rPr>
                <w:rFonts w:ascii="Times New Roman" w:eastAsia="Times New Roman" w:hAnsi="Times New Roman" w:cs="Times New Roman"/>
                <w:sz w:val="24"/>
                <w:szCs w:val="24"/>
              </w:rPr>
              <w:t xml:space="preserve"> </w:t>
            </w:r>
            <w:r w:rsidR="00F66851" w:rsidRPr="00F66851">
              <w:rPr>
                <w:rFonts w:ascii="Times New Roman" w:hAnsi="Times New Roman" w:cs="Times New Roman"/>
                <w:sz w:val="24"/>
                <w:szCs w:val="24"/>
              </w:rPr>
              <w:t>укладен</w:t>
            </w:r>
            <w:r w:rsidR="00F66851">
              <w:rPr>
                <w:rFonts w:ascii="Times New Roman" w:hAnsi="Times New Roman" w:cs="Times New Roman"/>
                <w:sz w:val="24"/>
                <w:szCs w:val="24"/>
              </w:rPr>
              <w:t>ого (-них) н</w:t>
            </w:r>
            <w:r w:rsidR="00F66851" w:rsidRPr="00F66851">
              <w:rPr>
                <w:rFonts w:ascii="Times New Roman" w:hAnsi="Times New Roman" w:cs="Times New Roman"/>
                <w:sz w:val="24"/>
                <w:szCs w:val="24"/>
              </w:rPr>
              <w:t>е раніше 202</w:t>
            </w:r>
            <w:r w:rsidR="00F66851">
              <w:rPr>
                <w:rFonts w:ascii="Times New Roman" w:hAnsi="Times New Roman" w:cs="Times New Roman"/>
                <w:sz w:val="24"/>
                <w:szCs w:val="24"/>
              </w:rPr>
              <w:t>1</w:t>
            </w:r>
            <w:r w:rsidR="00F66851" w:rsidRPr="00F66851">
              <w:rPr>
                <w:rFonts w:ascii="Times New Roman" w:hAnsi="Times New Roman" w:cs="Times New Roman"/>
                <w:sz w:val="24"/>
                <w:szCs w:val="24"/>
              </w:rPr>
              <w:t xml:space="preserve"> року</w:t>
            </w:r>
            <w:r w:rsidR="00F66851">
              <w:rPr>
                <w:rFonts w:ascii="Times New Roman" w:hAnsi="Times New Roman" w:cs="Times New Roman"/>
                <w:sz w:val="24"/>
                <w:szCs w:val="24"/>
              </w:rPr>
              <w:t xml:space="preserve">, </w:t>
            </w:r>
            <w:r w:rsidRPr="00F66851">
              <w:rPr>
                <w:rFonts w:ascii="Times New Roman" w:eastAsia="Times New Roman" w:hAnsi="Times New Roman" w:cs="Times New Roman"/>
                <w:sz w:val="24"/>
                <w:szCs w:val="24"/>
              </w:rPr>
              <w:t>в якій має бути зазначено</w:t>
            </w:r>
            <w:r w:rsidRPr="001A397A">
              <w:rPr>
                <w:rFonts w:ascii="Times New Roman" w:eastAsia="Times New Roman" w:hAnsi="Times New Roman" w:cs="Times New Roman"/>
                <w:sz w:val="24"/>
                <w:szCs w:val="24"/>
              </w:rPr>
              <w:t xml:space="preserve"> інформацію щодо Замовника, дати і номеру договору, терміну виконання.</w:t>
            </w:r>
            <w:r w:rsidRPr="001A397A">
              <w:rPr>
                <w:rFonts w:ascii="Times New Roman" w:eastAsia="Times New Roman" w:hAnsi="Times New Roman" w:cs="Times New Roman"/>
                <w:sz w:val="24"/>
                <w:szCs w:val="24"/>
                <w:lang w:val="ru-RU"/>
              </w:rPr>
              <w:t xml:space="preserve"> </w:t>
            </w:r>
          </w:p>
          <w:p w14:paraId="43CFD6DF" w14:textId="13F3695C" w:rsidR="002E444A" w:rsidRPr="002E444A" w:rsidRDefault="00C61072" w:rsidP="006405B1">
            <w:pPr>
              <w:spacing w:after="0" w:line="240" w:lineRule="auto"/>
              <w:ind w:firstLine="339"/>
              <w:jc w:val="both"/>
              <w:rPr>
                <w:rFonts w:ascii="Times New Roman" w:hAnsi="Times New Roman" w:cs="Times New Roman"/>
                <w:sz w:val="24"/>
                <w:szCs w:val="24"/>
              </w:rPr>
            </w:pPr>
            <w:r w:rsidRPr="00295BA3">
              <w:rPr>
                <w:rFonts w:ascii="Times New Roman" w:eastAsia="Times New Roman" w:hAnsi="Times New Roman" w:cs="Times New Roman"/>
                <w:sz w:val="24"/>
                <w:szCs w:val="24"/>
              </w:rPr>
              <w:t xml:space="preserve">3.2. </w:t>
            </w:r>
            <w:r>
              <w:rPr>
                <w:rFonts w:ascii="Times New Roman" w:eastAsia="Times New Roman" w:hAnsi="Times New Roman" w:cs="Times New Roman"/>
                <w:sz w:val="24"/>
                <w:szCs w:val="24"/>
              </w:rPr>
              <w:t xml:space="preserve">На </w:t>
            </w:r>
            <w:r w:rsidRPr="00295BA3">
              <w:rPr>
                <w:rFonts w:ascii="Times New Roman" w:eastAsia="Times New Roman" w:hAnsi="Times New Roman" w:cs="Times New Roman"/>
                <w:sz w:val="24"/>
                <w:szCs w:val="24"/>
              </w:rPr>
              <w:t xml:space="preserve">підтвердження Учасник надає </w:t>
            </w:r>
            <w:r>
              <w:rPr>
                <w:rFonts w:ascii="Times New Roman" w:eastAsia="Times New Roman" w:hAnsi="Times New Roman" w:cs="Times New Roman"/>
                <w:sz w:val="24"/>
                <w:szCs w:val="24"/>
              </w:rPr>
              <w:t xml:space="preserve">скановані копії </w:t>
            </w:r>
            <w:r w:rsidRPr="00295BA3">
              <w:rPr>
                <w:rFonts w:ascii="Times New Roman" w:eastAsia="Times New Roman" w:hAnsi="Times New Roman" w:cs="Times New Roman"/>
                <w:sz w:val="24"/>
                <w:szCs w:val="24"/>
              </w:rPr>
              <w:t>аналогічних договор</w:t>
            </w:r>
            <w:r w:rsidR="004F31C5">
              <w:rPr>
                <w:rFonts w:ascii="Times New Roman" w:eastAsia="Times New Roman" w:hAnsi="Times New Roman" w:cs="Times New Roman"/>
                <w:sz w:val="24"/>
                <w:szCs w:val="24"/>
              </w:rPr>
              <w:t>ів</w:t>
            </w:r>
            <w:r>
              <w:rPr>
                <w:rFonts w:ascii="Times New Roman" w:eastAsia="Times New Roman" w:hAnsi="Times New Roman" w:cs="Times New Roman"/>
                <w:sz w:val="24"/>
                <w:szCs w:val="24"/>
              </w:rPr>
              <w:t xml:space="preserve"> з</w:t>
            </w:r>
            <w:r w:rsidR="004F31C5">
              <w:rPr>
                <w:rFonts w:ascii="Times New Roman" w:eastAsia="Times New Roman" w:hAnsi="Times New Roman" w:cs="Times New Roman"/>
                <w:sz w:val="24"/>
                <w:szCs w:val="24"/>
              </w:rPr>
              <w:t>і всіма</w:t>
            </w:r>
            <w:r>
              <w:rPr>
                <w:rFonts w:ascii="Times New Roman" w:eastAsia="Times New Roman" w:hAnsi="Times New Roman" w:cs="Times New Roman"/>
                <w:sz w:val="24"/>
                <w:szCs w:val="24"/>
              </w:rPr>
              <w:t> додатками</w:t>
            </w:r>
            <w:r w:rsidRPr="00295B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вказаних у довідці відповідно до п. 3.1.</w:t>
            </w:r>
            <w:r w:rsidRPr="00295BA3">
              <w:rPr>
                <w:rFonts w:ascii="Times New Roman" w:eastAsia="Times New Roman" w:hAnsi="Times New Roman" w:cs="Times New Roman"/>
                <w:sz w:val="24"/>
                <w:szCs w:val="24"/>
              </w:rPr>
              <w:t>,</w:t>
            </w:r>
            <w:r w:rsidR="006405B1">
              <w:rPr>
                <w:rFonts w:ascii="Times New Roman" w:eastAsia="Times New Roman" w:hAnsi="Times New Roman" w:cs="Times New Roman"/>
                <w:sz w:val="24"/>
                <w:szCs w:val="24"/>
              </w:rPr>
              <w:t xml:space="preserve"> </w:t>
            </w:r>
            <w:r w:rsidR="006405B1">
              <w:rPr>
                <w:rFonts w:ascii="Times New Roman" w:hAnsi="Times New Roman"/>
                <w:bCs/>
                <w:sz w:val="24"/>
                <w:szCs w:val="24"/>
              </w:rPr>
              <w:t xml:space="preserve">документи, що підтверджують їх виконання в повному обсязі, </w:t>
            </w:r>
            <w:r w:rsidRPr="00295BA3">
              <w:rPr>
                <w:rFonts w:ascii="Times New Roman" w:eastAsia="Times New Roman" w:hAnsi="Times New Roman" w:cs="Times New Roman"/>
                <w:color w:val="000000"/>
                <w:sz w:val="24"/>
                <w:szCs w:val="24"/>
              </w:rPr>
              <w:t>лист-відгук</w:t>
            </w:r>
            <w:r>
              <w:rPr>
                <w:rFonts w:ascii="Times New Roman" w:eastAsia="Times New Roman" w:hAnsi="Times New Roman" w:cs="Times New Roman"/>
                <w:color w:val="000000"/>
                <w:sz w:val="24"/>
                <w:szCs w:val="24"/>
              </w:rPr>
              <w:t xml:space="preserve">, </w:t>
            </w:r>
            <w:r w:rsidRPr="00BD0C39">
              <w:rPr>
                <w:rFonts w:ascii="Times New Roman" w:hAnsi="Times New Roman" w:cs="Times New Roman"/>
                <w:sz w:val="24"/>
                <w:szCs w:val="24"/>
                <w:lang w:eastAsia="uk-UA"/>
              </w:rPr>
              <w:t>в як</w:t>
            </w:r>
            <w:r>
              <w:rPr>
                <w:rFonts w:ascii="Times New Roman" w:hAnsi="Times New Roman" w:cs="Times New Roman"/>
                <w:sz w:val="24"/>
                <w:szCs w:val="24"/>
                <w:lang w:eastAsia="uk-UA"/>
              </w:rPr>
              <w:t xml:space="preserve">ому </w:t>
            </w:r>
            <w:r w:rsidRPr="00BD0C39">
              <w:rPr>
                <w:rFonts w:ascii="Times New Roman" w:hAnsi="Times New Roman" w:cs="Times New Roman"/>
                <w:sz w:val="24"/>
                <w:szCs w:val="24"/>
                <w:lang w:eastAsia="uk-UA"/>
              </w:rPr>
              <w:t>вказ</w:t>
            </w:r>
            <w:r w:rsidR="006405B1">
              <w:rPr>
                <w:rFonts w:ascii="Times New Roman" w:hAnsi="Times New Roman" w:cs="Times New Roman"/>
                <w:sz w:val="24"/>
                <w:szCs w:val="24"/>
                <w:lang w:eastAsia="uk-UA"/>
              </w:rPr>
              <w:t xml:space="preserve">ується </w:t>
            </w:r>
            <w:r w:rsidRPr="00BD0C39">
              <w:rPr>
                <w:rFonts w:ascii="Times New Roman" w:hAnsi="Times New Roman" w:cs="Times New Roman"/>
                <w:sz w:val="24"/>
                <w:szCs w:val="24"/>
              </w:rPr>
              <w:t>номер договору, предмет договору</w:t>
            </w:r>
            <w:r w:rsidRPr="002E444A">
              <w:rPr>
                <w:rFonts w:ascii="Times New Roman" w:hAnsi="Times New Roman" w:cs="Times New Roman"/>
                <w:sz w:val="24"/>
                <w:szCs w:val="24"/>
              </w:rPr>
              <w:t xml:space="preserve">, </w:t>
            </w:r>
            <w:r w:rsidR="002E444A" w:rsidRPr="002E444A">
              <w:rPr>
                <w:rFonts w:ascii="Times New Roman" w:hAnsi="Times New Roman" w:cs="Times New Roman"/>
                <w:sz w:val="24"/>
                <w:szCs w:val="24"/>
              </w:rPr>
              <w:t>інформацію стосовно якості та строків</w:t>
            </w:r>
            <w:r w:rsidR="004639DB">
              <w:rPr>
                <w:rFonts w:ascii="Times New Roman" w:hAnsi="Times New Roman" w:cs="Times New Roman"/>
                <w:sz w:val="24"/>
                <w:szCs w:val="24"/>
              </w:rPr>
              <w:t xml:space="preserve"> надання послуг</w:t>
            </w:r>
            <w:r w:rsidR="002E444A" w:rsidRPr="002E444A">
              <w:rPr>
                <w:rFonts w:ascii="Times New Roman" w:hAnsi="Times New Roman" w:cs="Times New Roman"/>
                <w:sz w:val="24"/>
                <w:szCs w:val="24"/>
              </w:rPr>
              <w:t>, відсутності чи наявності претензій.</w:t>
            </w:r>
          </w:p>
          <w:p w14:paraId="4504BD16" w14:textId="1B31B7DD" w:rsidR="004B17B3" w:rsidRPr="005C09FA" w:rsidRDefault="006405B1" w:rsidP="004F31C5">
            <w:pPr>
              <w:spacing w:after="0" w:line="240" w:lineRule="auto"/>
              <w:ind w:firstLine="336"/>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lang w:eastAsia="uk-UA"/>
              </w:rPr>
              <w:t>*</w:t>
            </w:r>
            <w:r w:rsidRPr="002E444A">
              <w:rPr>
                <w:rFonts w:ascii="Times New Roman" w:eastAsia="Times New Roman" w:hAnsi="Times New Roman" w:cs="Times New Roman"/>
                <w:bCs/>
                <w:i/>
                <w:lang w:eastAsia="uk-UA"/>
              </w:rPr>
              <w:t xml:space="preserve">Примітка: Під аналогічним договором слід розуміти договір з надання послуг </w:t>
            </w:r>
            <w:r w:rsidR="002E444A" w:rsidRPr="002E444A">
              <w:rPr>
                <w:rFonts w:ascii="Times New Roman" w:hAnsi="Times New Roman" w:cs="Times New Roman"/>
                <w:bCs/>
                <w:i/>
              </w:rPr>
              <w:t xml:space="preserve">з </w:t>
            </w:r>
            <w:r w:rsidR="004639DB">
              <w:rPr>
                <w:rFonts w:ascii="Times New Roman" w:hAnsi="Times New Roman" w:cs="Times New Roman"/>
                <w:bCs/>
                <w:i/>
              </w:rPr>
              <w:t>прибирання</w:t>
            </w:r>
            <w:r w:rsidR="002E444A">
              <w:rPr>
                <w:rFonts w:ascii="Times New Roman" w:hAnsi="Times New Roman" w:cs="Times New Roman"/>
                <w:bCs/>
                <w:i/>
              </w:rPr>
              <w:t>.</w:t>
            </w:r>
          </w:p>
        </w:tc>
      </w:tr>
    </w:tbl>
    <w:p w14:paraId="11B8F845" w14:textId="77777777" w:rsidR="002E444A" w:rsidRPr="00E8172F" w:rsidRDefault="002E444A" w:rsidP="002E444A">
      <w:pPr>
        <w:spacing w:before="120" w:after="0" w:line="240" w:lineRule="auto"/>
        <w:ind w:left="-426" w:firstLine="426"/>
        <w:jc w:val="both"/>
        <w:rPr>
          <w:rFonts w:ascii="Times New Roman" w:hAnsi="Times New Roman" w:cs="Times New Roman"/>
          <w:b/>
          <w:u w:val="single"/>
          <w:lang w:eastAsia="uk-UA"/>
        </w:rPr>
      </w:pPr>
      <w:r w:rsidRPr="00E8172F">
        <w:rPr>
          <w:rFonts w:ascii="Times New Roman" w:eastAsia="Times New Roman" w:hAnsi="Times New Roman" w:cs="Times New Roman"/>
          <w:i/>
        </w:rPr>
        <w:t xml:space="preserve">* </w:t>
      </w:r>
      <w:r w:rsidRPr="00E8172F">
        <w:rPr>
          <w:rFonts w:ascii="Times New Roman" w:hAnsi="Times New Roman" w:cs="Times New Roman"/>
          <w:i/>
          <w:iCs/>
        </w:rPr>
        <w:t>Відповідність всіх кваліфікаційних вимог Учасник підтверджує документально свідоцтвами, сертифікатами, ліцензіями, дозволами, договорами та довідками. Сертифікати, ліцензії, дозволи, довідки видані на ім’я Учасника та його співробітників, повинні бути дійсними не менше строку дійсності тендерної пропозиції, інші сертифікати, декларації відповідності, видані іншим організаціям, якими Учасник підтверджує відповідність вимог тендерної документації щодо наявності матеріально-технічної бази Учасника, мають бути дійсними на момент придбання обладнання (приладів), спецзасобів тощо.</w:t>
      </w:r>
    </w:p>
    <w:p w14:paraId="001929E4" w14:textId="77777777" w:rsidR="002E444A" w:rsidRPr="00E8172F" w:rsidRDefault="002E444A" w:rsidP="002E444A">
      <w:pPr>
        <w:spacing w:before="120" w:after="0" w:line="240" w:lineRule="auto"/>
        <w:ind w:left="-426" w:firstLine="426"/>
        <w:jc w:val="both"/>
        <w:rPr>
          <w:rFonts w:ascii="Times New Roman" w:eastAsia="Times New Roman" w:hAnsi="Times New Roman" w:cs="Times New Roman"/>
        </w:rPr>
      </w:pPr>
      <w:r w:rsidRPr="00E8172F">
        <w:rPr>
          <w:rFonts w:ascii="Times New Roman" w:eastAsia="Times New Roman" w:hAnsi="Times New Roman" w:cs="Times New Roman"/>
          <w:i/>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068B37E" w14:textId="77777777" w:rsidR="002E444A" w:rsidRPr="00E8172F" w:rsidRDefault="002E444A" w:rsidP="002E444A">
      <w:pPr>
        <w:spacing w:before="120" w:after="0" w:line="240" w:lineRule="auto"/>
        <w:ind w:left="-426" w:firstLine="426"/>
        <w:jc w:val="both"/>
        <w:rPr>
          <w:rFonts w:ascii="Times New Roman" w:hAnsi="Times New Roman" w:cs="Times New Roman"/>
          <w:b/>
          <w:sz w:val="24"/>
          <w:szCs w:val="24"/>
          <w:u w:val="single"/>
          <w:lang w:eastAsia="uk-UA"/>
        </w:rPr>
      </w:pPr>
    </w:p>
    <w:p w14:paraId="69994A6B" w14:textId="1B7A0980" w:rsidR="00F91017" w:rsidRPr="007602B4" w:rsidRDefault="00144C15" w:rsidP="00144C15">
      <w:pPr>
        <w:numPr>
          <w:ilvl w:val="0"/>
          <w:numId w:val="1"/>
        </w:numPr>
        <w:shd w:val="clear" w:color="auto" w:fill="FFFFFF"/>
        <w:tabs>
          <w:tab w:val="left" w:pos="426"/>
        </w:tabs>
        <w:spacing w:after="120" w:line="240" w:lineRule="auto"/>
        <w:ind w:left="-426" w:firstLine="56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Інші </w:t>
      </w:r>
      <w:r w:rsidR="00F91017" w:rsidRPr="00144C15">
        <w:rPr>
          <w:rFonts w:ascii="Times New Roman" w:eastAsia="Times New Roman" w:hAnsi="Times New Roman" w:cs="Times New Roman"/>
          <w:b/>
          <w:sz w:val="24"/>
          <w:szCs w:val="24"/>
        </w:rPr>
        <w:t>документ</w:t>
      </w:r>
      <w:r>
        <w:rPr>
          <w:rFonts w:ascii="Times New Roman" w:eastAsia="Times New Roman" w:hAnsi="Times New Roman" w:cs="Times New Roman"/>
          <w:b/>
          <w:sz w:val="24"/>
          <w:szCs w:val="24"/>
        </w:rPr>
        <w:t>и</w:t>
      </w:r>
      <w:r w:rsidR="00F91017" w:rsidRPr="00144C15">
        <w:rPr>
          <w:rFonts w:ascii="Times New Roman" w:eastAsia="Times New Roman" w:hAnsi="Times New Roman" w:cs="Times New Roman"/>
          <w:b/>
          <w:sz w:val="24"/>
          <w:szCs w:val="24"/>
        </w:rPr>
        <w:t xml:space="preserve">, які </w:t>
      </w:r>
      <w:r w:rsidR="00523428">
        <w:rPr>
          <w:rFonts w:ascii="Times New Roman" w:eastAsia="Times New Roman" w:hAnsi="Times New Roman" w:cs="Times New Roman"/>
          <w:b/>
          <w:sz w:val="24"/>
          <w:szCs w:val="24"/>
        </w:rPr>
        <w:t xml:space="preserve">Учасник </w:t>
      </w:r>
      <w:r w:rsidR="00523428" w:rsidRPr="00523428">
        <w:rPr>
          <w:rFonts w:ascii="Times New Roman" w:hAnsi="Times New Roman" w:cs="Times New Roman"/>
          <w:b/>
          <w:sz w:val="24"/>
          <w:szCs w:val="24"/>
          <w:lang w:eastAsia="uk-UA"/>
        </w:rPr>
        <w:t>зобов’язаний надати в складі тендерної пропозиції:</w:t>
      </w:r>
    </w:p>
    <w:tbl>
      <w:tblPr>
        <w:tblW w:w="97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9205"/>
      </w:tblGrid>
      <w:tr w:rsidR="007602B4" w:rsidRPr="00E8172F" w14:paraId="549A7491" w14:textId="77777777" w:rsidTr="00960796">
        <w:tc>
          <w:tcPr>
            <w:tcW w:w="576" w:type="dxa"/>
            <w:tcBorders>
              <w:top w:val="single" w:sz="4" w:space="0" w:color="auto"/>
              <w:left w:val="single" w:sz="4" w:space="0" w:color="auto"/>
              <w:bottom w:val="single" w:sz="4" w:space="0" w:color="auto"/>
              <w:right w:val="single" w:sz="4" w:space="0" w:color="auto"/>
            </w:tcBorders>
            <w:hideMark/>
          </w:tcPr>
          <w:p w14:paraId="2DD77AA6" w14:textId="23304E0A" w:rsidR="007602B4" w:rsidRPr="00E8172F" w:rsidRDefault="005C0F9A" w:rsidP="00FD66B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007602B4">
              <w:rPr>
                <w:rFonts w:ascii="Times New Roman" w:eastAsia="Times New Roman" w:hAnsi="Times New Roman" w:cs="Times New Roman"/>
                <w:bCs/>
                <w:sz w:val="24"/>
                <w:szCs w:val="24"/>
              </w:rPr>
              <w:t>1</w:t>
            </w:r>
            <w:r w:rsidR="007602B4" w:rsidRPr="00E8172F">
              <w:rPr>
                <w:rFonts w:ascii="Times New Roman" w:eastAsia="Times New Roman" w:hAnsi="Times New Roman" w:cs="Times New Roman"/>
                <w:bCs/>
                <w:sz w:val="24"/>
                <w:szCs w:val="24"/>
              </w:rPr>
              <w:t>.</w:t>
            </w:r>
          </w:p>
        </w:tc>
        <w:tc>
          <w:tcPr>
            <w:tcW w:w="9205" w:type="dxa"/>
            <w:tcBorders>
              <w:top w:val="single" w:sz="4" w:space="0" w:color="auto"/>
              <w:left w:val="single" w:sz="4" w:space="0" w:color="auto"/>
              <w:bottom w:val="single" w:sz="4" w:space="0" w:color="auto"/>
              <w:right w:val="single" w:sz="4" w:space="0" w:color="auto"/>
            </w:tcBorders>
            <w:hideMark/>
          </w:tcPr>
          <w:p w14:paraId="3E890853" w14:textId="361056F3" w:rsidR="007602B4" w:rsidRPr="00E8172F" w:rsidRDefault="007602B4" w:rsidP="00FD66B8">
            <w:pPr>
              <w:spacing w:after="0" w:line="240" w:lineRule="auto"/>
              <w:ind w:firstLine="315"/>
              <w:jc w:val="both"/>
              <w:rPr>
                <w:rFonts w:ascii="Times New Roman" w:eastAsia="Times New Roman" w:hAnsi="Times New Roman" w:cs="Times New Roman"/>
                <w:b/>
                <w:sz w:val="24"/>
                <w:szCs w:val="24"/>
              </w:rPr>
            </w:pPr>
            <w:r w:rsidRPr="00E8172F">
              <w:rPr>
                <w:rFonts w:ascii="Times New Roman" w:eastAsia="Helvetica" w:hAnsi="Times New Roman" w:cs="Times New Roman"/>
                <w:b/>
                <w:sz w:val="24"/>
                <w:szCs w:val="24"/>
              </w:rPr>
              <w:t>Документи, що підтверджують повноваження посадової особи або представника Учасника процедури</w:t>
            </w:r>
            <w:r w:rsidRPr="00E8172F">
              <w:rPr>
                <w:rFonts w:ascii="Times New Roman" w:eastAsia="Times New Roman" w:hAnsi="Times New Roman" w:cs="Times New Roman"/>
                <w:b/>
                <w:sz w:val="24"/>
                <w:szCs w:val="24"/>
              </w:rPr>
              <w:t xml:space="preserve"> </w:t>
            </w:r>
            <w:r w:rsidRPr="00E8172F">
              <w:rPr>
                <w:rFonts w:ascii="Times New Roman" w:eastAsia="Helvetica" w:hAnsi="Times New Roman" w:cs="Times New Roman"/>
                <w:b/>
                <w:sz w:val="24"/>
                <w:szCs w:val="24"/>
              </w:rPr>
              <w:t>закупівлі на підписання документів тендерної пропозиції:</w:t>
            </w:r>
          </w:p>
          <w:p w14:paraId="2A111FB6" w14:textId="03BCE7BD" w:rsidR="007602B4" w:rsidRPr="00E8172F" w:rsidRDefault="005C0F9A" w:rsidP="00FD66B8">
            <w:pPr>
              <w:spacing w:after="0" w:line="240" w:lineRule="auto"/>
              <w:ind w:firstLine="3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w:t>
            </w:r>
            <w:r w:rsidR="007602B4" w:rsidRPr="00E8172F">
              <w:rPr>
                <w:rFonts w:ascii="Times New Roman" w:eastAsia="Times New Roman" w:hAnsi="Times New Roman" w:cs="Times New Roman"/>
                <w:sz w:val="24"/>
                <w:szCs w:val="24"/>
              </w:rPr>
              <w:t xml:space="preserve">кановану копію оригіналу </w:t>
            </w:r>
            <w:r w:rsidR="007602B4" w:rsidRPr="00E8172F">
              <w:rPr>
                <w:rFonts w:ascii="Times New Roman" w:eastAsia="Helvetica" w:hAnsi="Times New Roman" w:cs="Times New Roman"/>
                <w:sz w:val="24"/>
                <w:szCs w:val="24"/>
              </w:rPr>
              <w:t>Протоколу або витягу з протоколу загальних зборів щодо обрання керівника юридичної особи (або подовження його повноважень тощо)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w:t>
            </w:r>
          </w:p>
          <w:p w14:paraId="6DFA4E80" w14:textId="4C1EBB64" w:rsidR="007602B4" w:rsidRPr="00E8172F" w:rsidRDefault="005C0F9A" w:rsidP="00FD66B8">
            <w:pPr>
              <w:spacing w:after="0" w:line="240" w:lineRule="auto"/>
              <w:ind w:firstLine="3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602B4" w:rsidRPr="00E817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7602B4" w:rsidRPr="00E8172F">
              <w:rPr>
                <w:rFonts w:ascii="Times New Roman" w:eastAsia="Times New Roman" w:hAnsi="Times New Roman" w:cs="Times New Roman"/>
                <w:sz w:val="24"/>
                <w:szCs w:val="24"/>
              </w:rPr>
              <w:t xml:space="preserve">кановану копію оригіналу </w:t>
            </w:r>
            <w:r w:rsidR="007602B4" w:rsidRPr="00E8172F">
              <w:rPr>
                <w:rFonts w:ascii="Times New Roman" w:eastAsia="Helvetica" w:hAnsi="Times New Roman" w:cs="Times New Roman"/>
                <w:sz w:val="24"/>
                <w:szCs w:val="24"/>
              </w:rPr>
              <w:t xml:space="preserve">Протоколу або витягу з протоколу загальних зборів або рішення чи розпорядження власника чи уповноваженої власником особи щодо надання повноважень на підписання (укладення)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(укладення)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w:t>
            </w:r>
            <w:r w:rsidR="007602B4" w:rsidRPr="00E8172F">
              <w:rPr>
                <w:rFonts w:ascii="Times New Roman" w:eastAsia="Times New Roman" w:hAnsi="Times New Roman" w:cs="Times New Roman"/>
                <w:sz w:val="24"/>
                <w:szCs w:val="24"/>
                <w:u w:val="single"/>
              </w:rPr>
              <w:t>(</w:t>
            </w:r>
            <w:r w:rsidR="007602B4" w:rsidRPr="00E8172F">
              <w:rPr>
                <w:rFonts w:ascii="Times New Roman" w:eastAsia="Helvetica" w:hAnsi="Times New Roman" w:cs="Times New Roman"/>
                <w:sz w:val="24"/>
                <w:szCs w:val="24"/>
                <w:u w:val="single"/>
              </w:rPr>
              <w:t>надаються виключно у випадку, якщо статутом чи іншими установчими документами передбачено певні обмеження</w:t>
            </w:r>
            <w:r w:rsidR="007602B4" w:rsidRPr="00E8172F">
              <w:rPr>
                <w:rFonts w:ascii="Times New Roman" w:eastAsia="Times New Roman" w:hAnsi="Times New Roman" w:cs="Times New Roman"/>
                <w:sz w:val="24"/>
                <w:szCs w:val="24"/>
              </w:rPr>
              <w:t>);</w:t>
            </w:r>
          </w:p>
          <w:p w14:paraId="36A265FC" w14:textId="77777777" w:rsidR="007602B4" w:rsidRPr="00E8172F" w:rsidRDefault="007602B4" w:rsidP="00FD66B8">
            <w:pPr>
              <w:tabs>
                <w:tab w:val="left" w:pos="1080"/>
              </w:tabs>
              <w:spacing w:after="0" w:line="240" w:lineRule="auto"/>
              <w:ind w:firstLine="315"/>
              <w:jc w:val="both"/>
              <w:rPr>
                <w:rFonts w:ascii="Times New Roman" w:eastAsia="Times New Roman" w:hAnsi="Times New Roman" w:cs="Times New Roman"/>
                <w:sz w:val="24"/>
                <w:szCs w:val="24"/>
              </w:rPr>
            </w:pPr>
            <w:r w:rsidRPr="00E8172F">
              <w:rPr>
                <w:rFonts w:ascii="Times New Roman" w:eastAsia="Times New Roman" w:hAnsi="Times New Roman" w:cs="Times New Roman"/>
                <w:sz w:val="24"/>
                <w:szCs w:val="24"/>
              </w:rPr>
              <w:t xml:space="preserve">У випадку, якщо в установчих документах обмеження по сумі виражене не в грошовому еквіваленті, а в будь-якому іншому показнику (наприклад: відсоток від чистого прибутку, відсоток від вартості активів за даними останньої річної звітності та таке інше), Учасник повинен в складі тендерної пропозиції надати відповідний документ,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документів: договору, тендерної пропозиції тощо (наприклад: </w:t>
            </w:r>
            <w:r w:rsidRPr="00E8172F">
              <w:rPr>
                <w:rFonts w:ascii="Times New Roman" w:eastAsia="Times New Roman" w:hAnsi="Times New Roman" w:cs="Times New Roman"/>
                <w:sz w:val="24"/>
                <w:szCs w:val="24"/>
              </w:rPr>
              <w:lastRenderedPageBreak/>
              <w:t>річна звітність, аудиторський звіт та таке інше).</w:t>
            </w:r>
          </w:p>
          <w:p w14:paraId="0F2F342A" w14:textId="4FEA1B00" w:rsidR="007602B4" w:rsidRPr="00E8172F" w:rsidRDefault="005C0F9A" w:rsidP="00FD66B8">
            <w:pPr>
              <w:spacing w:after="0" w:line="240" w:lineRule="auto"/>
              <w:ind w:firstLine="3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w:t>
            </w:r>
            <w:r w:rsidR="007602B4" w:rsidRPr="00E8172F">
              <w:rPr>
                <w:rFonts w:ascii="Times New Roman" w:eastAsia="Helvetica" w:hAnsi="Times New Roman" w:cs="Times New Roman"/>
                <w:sz w:val="24"/>
                <w:szCs w:val="24"/>
              </w:rPr>
              <w:t>аказ про призначення (вступ) (подовження повноважень тощо) на посаду (у разі, якщо наказ на призначення не ведеться суб’єктом господарювання – лист від Учасника із зазначенням цього);</w:t>
            </w:r>
          </w:p>
          <w:p w14:paraId="20F0EAE7" w14:textId="282F5C4A" w:rsidR="007602B4" w:rsidRPr="00E8172F" w:rsidRDefault="005C0F9A" w:rsidP="00FD66B8">
            <w:pPr>
              <w:tabs>
                <w:tab w:val="left" w:pos="0"/>
              </w:tabs>
              <w:spacing w:after="0" w:line="240" w:lineRule="auto"/>
              <w:ind w:firstLine="3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w:t>
            </w:r>
            <w:r w:rsidR="007602B4" w:rsidRPr="00900DBE">
              <w:rPr>
                <w:rFonts w:ascii="Times New Roman" w:hAnsi="Times New Roman"/>
                <w:sz w:val="24"/>
                <w:szCs w:val="24"/>
              </w:rPr>
              <w:t>овіреність або доручення на таку особу, що підтверджують відповідні повноваження</w:t>
            </w:r>
            <w:r w:rsidR="007602B4">
              <w:rPr>
                <w:rFonts w:ascii="Times New Roman" w:hAnsi="Times New Roman"/>
                <w:sz w:val="24"/>
                <w:szCs w:val="24"/>
              </w:rPr>
              <w:t xml:space="preserve"> (при цьому надаються документи на особу, яка надала таку довіреність).</w:t>
            </w:r>
            <w:r w:rsidR="007602B4" w:rsidRPr="005C09FA">
              <w:rPr>
                <w:rFonts w:ascii="Times New Roman" w:eastAsia="Times New Roman" w:hAnsi="Times New Roman" w:cs="Times New Roman"/>
                <w:color w:val="000000"/>
                <w:sz w:val="24"/>
                <w:szCs w:val="24"/>
                <w:lang w:eastAsia="uk-UA"/>
              </w:rPr>
              <w:t xml:space="preserve"> </w:t>
            </w:r>
          </w:p>
          <w:p w14:paraId="557069DF" w14:textId="0A507EBD" w:rsidR="007602B4" w:rsidRPr="00E8172F" w:rsidRDefault="007602B4" w:rsidP="00FD66B8">
            <w:pPr>
              <w:tabs>
                <w:tab w:val="left" w:pos="0"/>
              </w:tabs>
              <w:spacing w:after="0" w:line="240" w:lineRule="auto"/>
              <w:ind w:firstLine="315"/>
              <w:jc w:val="both"/>
              <w:rPr>
                <w:rFonts w:ascii="Times New Roman" w:eastAsia="Times New Roman" w:hAnsi="Times New Roman" w:cs="Times New Roman"/>
                <w:sz w:val="24"/>
                <w:szCs w:val="24"/>
              </w:rPr>
            </w:pPr>
          </w:p>
        </w:tc>
      </w:tr>
      <w:tr w:rsidR="007602B4" w:rsidRPr="00E8172F" w14:paraId="4C4EC6E5" w14:textId="77777777" w:rsidTr="00960796">
        <w:tc>
          <w:tcPr>
            <w:tcW w:w="576" w:type="dxa"/>
            <w:tcBorders>
              <w:top w:val="single" w:sz="4" w:space="0" w:color="auto"/>
              <w:left w:val="single" w:sz="4" w:space="0" w:color="auto"/>
              <w:bottom w:val="single" w:sz="4" w:space="0" w:color="auto"/>
              <w:right w:val="single" w:sz="4" w:space="0" w:color="auto"/>
            </w:tcBorders>
          </w:tcPr>
          <w:p w14:paraId="3A8A1F3E" w14:textId="2670EF95" w:rsidR="007602B4" w:rsidRDefault="007602B4" w:rsidP="00FD66B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2.</w:t>
            </w:r>
            <w:r w:rsidR="005C0F9A">
              <w:rPr>
                <w:rFonts w:ascii="Times New Roman" w:eastAsia="Times New Roman" w:hAnsi="Times New Roman" w:cs="Times New Roman"/>
                <w:bCs/>
                <w:sz w:val="24"/>
                <w:szCs w:val="24"/>
              </w:rPr>
              <w:t>2.</w:t>
            </w:r>
          </w:p>
        </w:tc>
        <w:tc>
          <w:tcPr>
            <w:tcW w:w="9205" w:type="dxa"/>
            <w:tcBorders>
              <w:top w:val="single" w:sz="4" w:space="0" w:color="auto"/>
              <w:left w:val="single" w:sz="4" w:space="0" w:color="auto"/>
              <w:bottom w:val="single" w:sz="4" w:space="0" w:color="auto"/>
              <w:right w:val="single" w:sz="4" w:space="0" w:color="auto"/>
            </w:tcBorders>
          </w:tcPr>
          <w:p w14:paraId="516ED738" w14:textId="77777777" w:rsidR="007602B4" w:rsidRPr="008D3F86" w:rsidRDefault="007602B4" w:rsidP="005C0F9A">
            <w:pPr>
              <w:spacing w:after="0" w:line="240" w:lineRule="auto"/>
              <w:ind w:firstLine="313"/>
              <w:jc w:val="both"/>
              <w:rPr>
                <w:rFonts w:ascii="Times New Roman" w:hAnsi="Times New Roman"/>
                <w:b/>
                <w:bCs/>
                <w:color w:val="000000"/>
                <w:sz w:val="24"/>
                <w:szCs w:val="24"/>
              </w:rPr>
            </w:pPr>
            <w:r w:rsidRPr="008D3F86">
              <w:rPr>
                <w:rFonts w:ascii="Times New Roman" w:hAnsi="Times New Roman"/>
                <w:b/>
                <w:bCs/>
                <w:sz w:val="24"/>
                <w:szCs w:val="24"/>
              </w:rPr>
              <w:t xml:space="preserve">Для фізичних осіб, </w:t>
            </w:r>
            <w:r w:rsidRPr="008D3F86">
              <w:rPr>
                <w:rFonts w:ascii="Times New Roman" w:hAnsi="Times New Roman"/>
                <w:b/>
                <w:bCs/>
                <w:color w:val="000000"/>
                <w:sz w:val="24"/>
                <w:szCs w:val="24"/>
              </w:rPr>
              <w:t>фізичних осіб</w:t>
            </w:r>
            <w:r>
              <w:rPr>
                <w:rFonts w:ascii="Times New Roman" w:hAnsi="Times New Roman"/>
                <w:b/>
                <w:bCs/>
                <w:color w:val="000000"/>
                <w:sz w:val="24"/>
                <w:szCs w:val="24"/>
              </w:rPr>
              <w:t>-</w:t>
            </w:r>
            <w:r w:rsidRPr="008D3F86">
              <w:rPr>
                <w:rFonts w:ascii="Times New Roman" w:hAnsi="Times New Roman"/>
                <w:b/>
                <w:bCs/>
                <w:color w:val="000000"/>
                <w:sz w:val="24"/>
                <w:szCs w:val="24"/>
              </w:rPr>
              <w:t>підприємців:</w:t>
            </w:r>
          </w:p>
          <w:p w14:paraId="24435D88" w14:textId="77777777" w:rsidR="007602B4" w:rsidRDefault="007602B4" w:rsidP="005C0F9A">
            <w:pPr>
              <w:spacing w:after="0" w:line="240" w:lineRule="auto"/>
              <w:ind w:firstLine="313"/>
              <w:jc w:val="both"/>
              <w:rPr>
                <w:rFonts w:ascii="Times New Roman" w:hAnsi="Times New Roman"/>
                <w:color w:val="000000"/>
                <w:sz w:val="24"/>
                <w:szCs w:val="24"/>
              </w:rPr>
            </w:pPr>
            <w:r w:rsidRPr="007A2589">
              <w:rPr>
                <w:rFonts w:ascii="Times New Roman" w:hAnsi="Times New Roman"/>
                <w:sz w:val="24"/>
                <w:szCs w:val="24"/>
                <w:lang w:eastAsia="uk-UA"/>
              </w:rPr>
              <w:t xml:space="preserve">- </w:t>
            </w:r>
            <w:r w:rsidRPr="00301A84">
              <w:rPr>
                <w:rFonts w:ascii="Times New Roman" w:hAnsi="Times New Roman"/>
                <w:spacing w:val="-2"/>
                <w:sz w:val="24"/>
                <w:szCs w:val="24"/>
                <w:lang w:eastAsia="en-US"/>
              </w:rPr>
              <w:t xml:space="preserve">паспорт </w:t>
            </w:r>
            <w:r w:rsidRPr="00301A84">
              <w:rPr>
                <w:rFonts w:ascii="Times New Roman" w:hAnsi="Times New Roman"/>
                <w:color w:val="000000"/>
                <w:sz w:val="24"/>
                <w:szCs w:val="24"/>
              </w:rPr>
              <w:t>(1-6 сторінки та місце проживання) у випадку, якщо такий паспорт оформлено у вигляді книжечки, або копі</w:t>
            </w:r>
            <w:r>
              <w:rPr>
                <w:rFonts w:ascii="Times New Roman" w:hAnsi="Times New Roman"/>
                <w:color w:val="000000"/>
                <w:sz w:val="24"/>
                <w:szCs w:val="24"/>
              </w:rPr>
              <w:t xml:space="preserve">я </w:t>
            </w:r>
            <w:r w:rsidRPr="00301A84">
              <w:rPr>
                <w:rFonts w:ascii="Times New Roman" w:hAnsi="Times New Roman"/>
                <w:color w:val="000000"/>
                <w:sz w:val="24"/>
                <w:szCs w:val="24"/>
              </w:rPr>
              <w:t>обох сторін паспорту, якщо такий паспорт оформлено у формі</w:t>
            </w:r>
            <w:r>
              <w:rPr>
                <w:rFonts w:ascii="Times New Roman" w:hAnsi="Times New Roman"/>
                <w:color w:val="000000"/>
                <w:sz w:val="24"/>
                <w:szCs w:val="24"/>
              </w:rPr>
              <w:t xml:space="preserve"> </w:t>
            </w:r>
            <w:r>
              <w:rPr>
                <w:rFonts w:ascii="Times New Roman" w:hAnsi="Times New Roman"/>
                <w:color w:val="000000"/>
                <w:sz w:val="24"/>
                <w:szCs w:val="24"/>
                <w:lang w:val="en-US"/>
              </w:rPr>
              <w:t>ID</w:t>
            </w:r>
            <w:r>
              <w:rPr>
                <w:rFonts w:ascii="Times New Roman" w:hAnsi="Times New Roman"/>
                <w:color w:val="000000"/>
                <w:sz w:val="24"/>
                <w:szCs w:val="24"/>
              </w:rPr>
              <w:t>-картки</w:t>
            </w:r>
            <w:r w:rsidRPr="00301A84">
              <w:rPr>
                <w:rFonts w:ascii="Times New Roman" w:hAnsi="Times New Roman"/>
                <w:color w:val="000000"/>
                <w:sz w:val="24"/>
                <w:szCs w:val="24"/>
              </w:rPr>
              <w:t>, або копі</w:t>
            </w:r>
            <w:r>
              <w:rPr>
                <w:rFonts w:ascii="Times New Roman" w:hAnsi="Times New Roman"/>
                <w:color w:val="000000"/>
                <w:sz w:val="24"/>
                <w:szCs w:val="24"/>
              </w:rPr>
              <w:t xml:space="preserve">я </w:t>
            </w:r>
            <w:r w:rsidRPr="00301A84">
              <w:rPr>
                <w:rFonts w:ascii="Times New Roman" w:hAnsi="Times New Roman"/>
                <w:color w:val="000000"/>
                <w:sz w:val="24"/>
                <w:szCs w:val="24"/>
              </w:rPr>
              <w:t>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w:t>
            </w:r>
            <w:r>
              <w:rPr>
                <w:rFonts w:ascii="Times New Roman" w:hAnsi="Times New Roman"/>
                <w:color w:val="000000"/>
                <w:sz w:val="24"/>
                <w:szCs w:val="24"/>
              </w:rPr>
              <w:t xml:space="preserve"> </w:t>
            </w:r>
            <w:r w:rsidRPr="00301A84">
              <w:rPr>
                <w:rFonts w:ascii="Times New Roman" w:hAnsi="Times New Roman"/>
                <w:color w:val="000000"/>
                <w:sz w:val="24"/>
                <w:szCs w:val="24"/>
              </w:rPr>
              <w:t>5492-VI (із змінами</w:t>
            </w:r>
            <w:r>
              <w:rPr>
                <w:rFonts w:ascii="Times New Roman" w:hAnsi="Times New Roman"/>
                <w:color w:val="000000"/>
                <w:sz w:val="24"/>
                <w:szCs w:val="24"/>
              </w:rPr>
              <w:t>)</w:t>
            </w:r>
            <w:r w:rsidRPr="00B84713">
              <w:rPr>
                <w:rFonts w:ascii="Times New Roman" w:hAnsi="Times New Roman"/>
                <w:color w:val="000000"/>
                <w:sz w:val="24"/>
                <w:szCs w:val="24"/>
              </w:rPr>
              <w:t>;</w:t>
            </w:r>
          </w:p>
          <w:p w14:paraId="5FDD6A95" w14:textId="4767EA3F" w:rsidR="007602B4" w:rsidRPr="00E8172F" w:rsidRDefault="007602B4" w:rsidP="005C0F9A">
            <w:pPr>
              <w:spacing w:after="0" w:line="240" w:lineRule="auto"/>
              <w:ind w:firstLine="172"/>
              <w:jc w:val="both"/>
              <w:rPr>
                <w:rFonts w:ascii="Times New Roman" w:eastAsia="Helvetica" w:hAnsi="Times New Roman" w:cs="Times New Roman"/>
                <w:b/>
                <w:sz w:val="24"/>
                <w:szCs w:val="24"/>
              </w:rPr>
            </w:pPr>
            <w:r w:rsidRPr="007A2589">
              <w:rPr>
                <w:rFonts w:ascii="Times New Roman" w:hAnsi="Times New Roman"/>
                <w:sz w:val="24"/>
                <w:szCs w:val="24"/>
                <w:lang w:eastAsia="uk-UA"/>
              </w:rPr>
              <w:t>-</w:t>
            </w:r>
            <w:r>
              <w:rPr>
                <w:rFonts w:ascii="Times New Roman" w:hAnsi="Times New Roman"/>
                <w:sz w:val="24"/>
                <w:szCs w:val="24"/>
                <w:lang w:eastAsia="uk-UA"/>
              </w:rPr>
              <w:t> д</w:t>
            </w:r>
            <w:r w:rsidRPr="005C09FA">
              <w:rPr>
                <w:rFonts w:ascii="Times New Roman" w:eastAsia="Times New Roman" w:hAnsi="Times New Roman" w:cs="Times New Roman"/>
                <w:color w:val="000000"/>
                <w:sz w:val="24"/>
                <w:szCs w:val="24"/>
                <w:lang w:eastAsia="uk-UA"/>
              </w:rPr>
              <w:t xml:space="preserve">овідка про присвоєння ідентифікаційного </w:t>
            </w:r>
            <w:r w:rsidRPr="006D1A9D">
              <w:rPr>
                <w:rFonts w:ascii="Times New Roman" w:eastAsia="Times New Roman" w:hAnsi="Times New Roman" w:cs="Times New Roman"/>
                <w:color w:val="000000"/>
                <w:sz w:val="24"/>
                <w:szCs w:val="24"/>
                <w:lang w:eastAsia="uk-UA"/>
              </w:rPr>
              <w:t>номеру (реєстраційний номер обл</w:t>
            </w:r>
            <w:r>
              <w:rPr>
                <w:rFonts w:ascii="Times New Roman" w:eastAsia="Times New Roman" w:hAnsi="Times New Roman" w:cs="Times New Roman"/>
                <w:color w:val="000000"/>
                <w:sz w:val="24"/>
                <w:szCs w:val="24"/>
                <w:lang w:eastAsia="uk-UA"/>
              </w:rPr>
              <w:t xml:space="preserve">ікової </w:t>
            </w:r>
            <w:r w:rsidRPr="006D1A9D">
              <w:rPr>
                <w:rFonts w:ascii="Times New Roman" w:eastAsia="Times New Roman" w:hAnsi="Times New Roman" w:cs="Times New Roman"/>
                <w:color w:val="000000"/>
                <w:sz w:val="24"/>
                <w:szCs w:val="24"/>
                <w:lang w:eastAsia="uk-UA"/>
              </w:rPr>
              <w:t>картки платника податк</w:t>
            </w:r>
            <w:r>
              <w:rPr>
                <w:rFonts w:ascii="Times New Roman" w:eastAsia="Times New Roman" w:hAnsi="Times New Roman" w:cs="Times New Roman"/>
                <w:color w:val="000000"/>
                <w:sz w:val="24"/>
                <w:szCs w:val="24"/>
                <w:lang w:eastAsia="uk-UA"/>
              </w:rPr>
              <w:t>ів</w:t>
            </w:r>
            <w:r>
              <w:rPr>
                <w:rFonts w:ascii="Times New Roman" w:eastAsia="Times New Roman" w:hAnsi="Times New Roman" w:cs="Times New Roman"/>
                <w:color w:val="000000"/>
                <w:sz w:val="24"/>
                <w:szCs w:val="24"/>
                <w:lang w:val="ru-RU" w:eastAsia="uk-UA"/>
              </w:rPr>
              <w:t>)</w:t>
            </w:r>
            <w:r w:rsidRPr="006D1A9D">
              <w:rPr>
                <w:rFonts w:ascii="Times New Roman" w:eastAsia="Times New Roman" w:hAnsi="Times New Roman" w:cs="Times New Roman"/>
                <w:color w:val="000000"/>
                <w:sz w:val="24"/>
                <w:szCs w:val="24"/>
                <w:lang w:eastAsia="uk-UA"/>
              </w:rPr>
              <w:t>.</w:t>
            </w:r>
          </w:p>
        </w:tc>
      </w:tr>
      <w:tr w:rsidR="007602B4" w:rsidRPr="00E8172F" w14:paraId="53576B98" w14:textId="77777777" w:rsidTr="00960796">
        <w:tc>
          <w:tcPr>
            <w:tcW w:w="576" w:type="dxa"/>
            <w:tcBorders>
              <w:top w:val="single" w:sz="4" w:space="0" w:color="auto"/>
              <w:left w:val="single" w:sz="4" w:space="0" w:color="auto"/>
              <w:bottom w:val="single" w:sz="4" w:space="0" w:color="auto"/>
              <w:right w:val="single" w:sz="4" w:space="0" w:color="auto"/>
            </w:tcBorders>
            <w:hideMark/>
          </w:tcPr>
          <w:p w14:paraId="4476AF60" w14:textId="0CEEBC7D" w:rsidR="007602B4" w:rsidRPr="00E8172F" w:rsidRDefault="005C0F9A" w:rsidP="00FD66B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007602B4" w:rsidRPr="00E8172F">
              <w:rPr>
                <w:rFonts w:ascii="Times New Roman" w:eastAsia="Times New Roman" w:hAnsi="Times New Roman" w:cs="Times New Roman"/>
                <w:bCs/>
                <w:sz w:val="24"/>
                <w:szCs w:val="24"/>
              </w:rPr>
              <w:t>3.</w:t>
            </w:r>
          </w:p>
        </w:tc>
        <w:tc>
          <w:tcPr>
            <w:tcW w:w="9205" w:type="dxa"/>
            <w:tcBorders>
              <w:top w:val="single" w:sz="4" w:space="0" w:color="auto"/>
              <w:left w:val="single" w:sz="4" w:space="0" w:color="auto"/>
              <w:bottom w:val="single" w:sz="4" w:space="0" w:color="auto"/>
              <w:right w:val="single" w:sz="4" w:space="0" w:color="auto"/>
            </w:tcBorders>
            <w:hideMark/>
          </w:tcPr>
          <w:p w14:paraId="7D9D60E9" w14:textId="0D61C882" w:rsidR="005C0F9A" w:rsidRPr="001B4792" w:rsidRDefault="005C0F9A" w:rsidP="005C0F9A">
            <w:pPr>
              <w:spacing w:after="0" w:line="240" w:lineRule="auto"/>
              <w:ind w:firstLine="172"/>
              <w:contextualSpacing/>
              <w:jc w:val="both"/>
              <w:rPr>
                <w:rFonts w:ascii="Times New Roman" w:hAnsi="Times New Roman" w:cs="Times New Roman"/>
                <w:b/>
                <w:sz w:val="24"/>
                <w:szCs w:val="24"/>
                <w:lang w:eastAsia="uk-UA"/>
              </w:rPr>
            </w:pPr>
            <w:r w:rsidRPr="001B4792">
              <w:rPr>
                <w:rFonts w:ascii="Times New Roman" w:hAnsi="Times New Roman" w:cs="Times New Roman"/>
                <w:b/>
                <w:bCs/>
                <w:sz w:val="24"/>
                <w:szCs w:val="24"/>
                <w:shd w:val="clear" w:color="auto" w:fill="FFFFFF"/>
              </w:rPr>
              <w:t>Документ</w:t>
            </w:r>
            <w:r>
              <w:rPr>
                <w:rFonts w:ascii="Times New Roman" w:hAnsi="Times New Roman" w:cs="Times New Roman"/>
                <w:b/>
                <w:bCs/>
                <w:sz w:val="24"/>
                <w:szCs w:val="24"/>
                <w:shd w:val="clear" w:color="auto" w:fill="FFFFFF"/>
              </w:rPr>
              <w:t xml:space="preserve">и, що </w:t>
            </w:r>
            <w:r w:rsidRPr="001B4792">
              <w:rPr>
                <w:rFonts w:ascii="Times New Roman" w:hAnsi="Times New Roman" w:cs="Times New Roman"/>
                <w:b/>
                <w:bCs/>
                <w:sz w:val="24"/>
                <w:szCs w:val="24"/>
                <w:shd w:val="clear" w:color="auto" w:fill="FFFFFF"/>
              </w:rPr>
              <w:t>п</w:t>
            </w:r>
            <w:r w:rsidRPr="001B4792">
              <w:rPr>
                <w:rFonts w:ascii="Times New Roman" w:hAnsi="Times New Roman" w:cs="Times New Roman"/>
                <w:b/>
                <w:sz w:val="24"/>
                <w:szCs w:val="24"/>
                <w:lang w:eastAsia="uk-UA"/>
              </w:rPr>
              <w:t>ідтвердж</w:t>
            </w:r>
            <w:r>
              <w:rPr>
                <w:rFonts w:ascii="Times New Roman" w:hAnsi="Times New Roman" w:cs="Times New Roman"/>
                <w:b/>
                <w:sz w:val="24"/>
                <w:szCs w:val="24"/>
                <w:lang w:eastAsia="uk-UA"/>
              </w:rPr>
              <w:t xml:space="preserve">ує </w:t>
            </w:r>
            <w:r w:rsidRPr="001B4792">
              <w:rPr>
                <w:rFonts w:ascii="Times New Roman" w:hAnsi="Times New Roman" w:cs="Times New Roman"/>
                <w:b/>
                <w:sz w:val="24"/>
                <w:szCs w:val="24"/>
                <w:lang w:eastAsia="uk-UA"/>
              </w:rPr>
              <w:t xml:space="preserve">статус платника податків: </w:t>
            </w:r>
          </w:p>
          <w:p w14:paraId="199BB3B3" w14:textId="77777777" w:rsidR="005C0F9A" w:rsidRPr="00871CBA" w:rsidRDefault="005C0F9A" w:rsidP="005C0F9A">
            <w:pPr>
              <w:spacing w:after="0" w:line="240" w:lineRule="auto"/>
              <w:ind w:firstLine="172"/>
              <w:contextualSpacing/>
              <w:jc w:val="both"/>
              <w:rPr>
                <w:rFonts w:ascii="Times New Roman" w:eastAsia="Helvetica" w:hAnsi="Times New Roman" w:cs="Times New Roman"/>
                <w:sz w:val="24"/>
                <w:szCs w:val="24"/>
                <w:u w:val="single"/>
                <w:lang w:val="ru-RU"/>
              </w:rPr>
            </w:pPr>
            <w:r w:rsidRPr="00871CBA">
              <w:rPr>
                <w:rFonts w:ascii="Times New Roman" w:hAnsi="Times New Roman" w:cs="Times New Roman"/>
                <w:sz w:val="24"/>
                <w:szCs w:val="24"/>
                <w:u w:val="single"/>
                <w:lang w:eastAsia="uk-UA"/>
              </w:rPr>
              <w:t>д</w:t>
            </w:r>
            <w:r w:rsidRPr="00871CBA">
              <w:rPr>
                <w:rFonts w:ascii="Times New Roman" w:eastAsia="Helvetica" w:hAnsi="Times New Roman" w:cs="Times New Roman"/>
                <w:sz w:val="24"/>
                <w:szCs w:val="24"/>
                <w:u w:val="single"/>
              </w:rPr>
              <w:t>ля платників податку на додану вартість</w:t>
            </w:r>
            <w:r w:rsidRPr="00871CBA">
              <w:rPr>
                <w:rFonts w:ascii="Times New Roman" w:eastAsia="Helvetica" w:hAnsi="Times New Roman" w:cs="Times New Roman"/>
                <w:sz w:val="24"/>
                <w:szCs w:val="24"/>
                <w:u w:val="single"/>
                <w:lang w:val="ru-RU"/>
              </w:rPr>
              <w:t>:</w:t>
            </w:r>
          </w:p>
          <w:p w14:paraId="05498C02" w14:textId="77777777" w:rsidR="005C0F9A" w:rsidRPr="007A2589" w:rsidRDefault="005C0F9A" w:rsidP="005C0F9A">
            <w:pPr>
              <w:spacing w:after="0" w:line="240" w:lineRule="auto"/>
              <w:ind w:firstLine="172"/>
              <w:jc w:val="both"/>
              <w:rPr>
                <w:rFonts w:ascii="Times New Roman" w:hAnsi="Times New Roman"/>
                <w:sz w:val="24"/>
                <w:szCs w:val="24"/>
              </w:rPr>
            </w:pPr>
            <w:r w:rsidRPr="007A2589">
              <w:rPr>
                <w:rFonts w:ascii="Times New Roman" w:hAnsi="Times New Roman"/>
                <w:sz w:val="24"/>
                <w:szCs w:val="24"/>
                <w:lang w:eastAsia="uk-UA"/>
              </w:rPr>
              <w:t xml:space="preserve">- </w:t>
            </w:r>
            <w:r w:rsidRPr="007A2589">
              <w:rPr>
                <w:rFonts w:ascii="Times New Roman" w:hAnsi="Times New Roman"/>
                <w:sz w:val="24"/>
                <w:szCs w:val="24"/>
              </w:rPr>
              <w:t>витяг (виписка) з реєстру платник</w:t>
            </w:r>
            <w:r>
              <w:rPr>
                <w:rFonts w:ascii="Times New Roman" w:hAnsi="Times New Roman"/>
                <w:sz w:val="24"/>
                <w:szCs w:val="24"/>
              </w:rPr>
              <w:t xml:space="preserve">ів податку на додану вартість </w:t>
            </w:r>
            <w:r w:rsidRPr="007A2589">
              <w:rPr>
                <w:rFonts w:ascii="Times New Roman" w:hAnsi="Times New Roman"/>
                <w:sz w:val="24"/>
                <w:szCs w:val="24"/>
              </w:rPr>
              <w:t>або Свідоцтво про реєстрацію платника податку на додану вартість  (для платників, які зареєстровані до 01.01.2014 р.) (</w:t>
            </w:r>
            <w:r w:rsidRPr="007A2589">
              <w:rPr>
                <w:rFonts w:ascii="Times New Roman" w:hAnsi="Times New Roman"/>
                <w:i/>
                <w:iCs/>
                <w:sz w:val="24"/>
                <w:szCs w:val="24"/>
              </w:rPr>
              <w:t>сканована копія оригіналу</w:t>
            </w:r>
            <w:r w:rsidRPr="007A2589">
              <w:rPr>
                <w:rFonts w:ascii="Times New Roman" w:hAnsi="Times New Roman"/>
                <w:sz w:val="24"/>
                <w:szCs w:val="24"/>
              </w:rPr>
              <w:t>).</w:t>
            </w:r>
          </w:p>
          <w:p w14:paraId="718CE21E" w14:textId="77777777" w:rsidR="005C0F9A" w:rsidRPr="007A2589" w:rsidRDefault="005C0F9A" w:rsidP="005C0F9A">
            <w:pPr>
              <w:spacing w:after="0" w:line="240" w:lineRule="auto"/>
              <w:ind w:firstLine="172"/>
              <w:jc w:val="both"/>
              <w:rPr>
                <w:rFonts w:ascii="Times New Roman" w:eastAsia="Helvetica" w:hAnsi="Times New Roman" w:cs="Times New Roman"/>
                <w:sz w:val="24"/>
                <w:szCs w:val="24"/>
                <w:u w:val="single"/>
                <w:lang w:val="ru-RU"/>
              </w:rPr>
            </w:pPr>
            <w:r w:rsidRPr="007A2589">
              <w:rPr>
                <w:rFonts w:ascii="Times New Roman" w:hAnsi="Times New Roman"/>
                <w:sz w:val="24"/>
                <w:szCs w:val="24"/>
                <w:u w:val="single"/>
                <w:lang w:eastAsia="uk-UA"/>
              </w:rPr>
              <w:t>д</w:t>
            </w:r>
            <w:r w:rsidRPr="007A2589">
              <w:rPr>
                <w:rFonts w:ascii="Times New Roman" w:eastAsia="Helvetica" w:hAnsi="Times New Roman" w:cs="Times New Roman"/>
                <w:sz w:val="24"/>
                <w:szCs w:val="24"/>
                <w:u w:val="single"/>
              </w:rPr>
              <w:t>ля платників єдиного податку</w:t>
            </w:r>
            <w:r w:rsidRPr="007A2589">
              <w:rPr>
                <w:rFonts w:ascii="Times New Roman" w:eastAsia="Helvetica" w:hAnsi="Times New Roman" w:cs="Times New Roman"/>
                <w:sz w:val="24"/>
                <w:szCs w:val="24"/>
                <w:u w:val="single"/>
                <w:lang w:val="ru-RU"/>
              </w:rPr>
              <w:t>:</w:t>
            </w:r>
          </w:p>
          <w:p w14:paraId="44CB9E59" w14:textId="77777777" w:rsidR="005C0F9A" w:rsidRPr="007A2589" w:rsidRDefault="005C0F9A" w:rsidP="005C0F9A">
            <w:pPr>
              <w:spacing w:after="0" w:line="240" w:lineRule="auto"/>
              <w:ind w:firstLine="172"/>
              <w:jc w:val="both"/>
              <w:rPr>
                <w:rFonts w:ascii="Times New Roman" w:eastAsia="Helvetica" w:hAnsi="Times New Roman" w:cs="Times New Roman"/>
                <w:sz w:val="24"/>
                <w:szCs w:val="24"/>
              </w:rPr>
            </w:pPr>
            <w:r w:rsidRPr="007A2589">
              <w:rPr>
                <w:rFonts w:ascii="Times New Roman" w:hAnsi="Times New Roman"/>
                <w:sz w:val="24"/>
                <w:szCs w:val="24"/>
                <w:lang w:eastAsia="uk-UA"/>
              </w:rPr>
              <w:t xml:space="preserve">- </w:t>
            </w:r>
            <w:r>
              <w:rPr>
                <w:rFonts w:ascii="Times New Roman" w:eastAsia="Helvetica" w:hAnsi="Times New Roman"/>
                <w:sz w:val="24"/>
                <w:szCs w:val="24"/>
              </w:rPr>
              <w:t>в</w:t>
            </w:r>
            <w:r w:rsidRPr="007A2589">
              <w:rPr>
                <w:rFonts w:ascii="Times New Roman" w:eastAsia="Helvetica" w:hAnsi="Times New Roman" w:cs="Times New Roman"/>
                <w:sz w:val="24"/>
                <w:szCs w:val="24"/>
              </w:rPr>
              <w:t>итяг</w:t>
            </w:r>
            <w:r>
              <w:rPr>
                <w:rFonts w:ascii="Times New Roman" w:eastAsia="Helvetica" w:hAnsi="Times New Roman"/>
                <w:sz w:val="24"/>
                <w:szCs w:val="24"/>
              </w:rPr>
              <w:t xml:space="preserve"> (виписка)</w:t>
            </w:r>
            <w:r w:rsidRPr="007A2589">
              <w:rPr>
                <w:rFonts w:ascii="Times New Roman" w:eastAsia="Helvetica" w:hAnsi="Times New Roman" w:cs="Times New Roman"/>
                <w:sz w:val="24"/>
                <w:szCs w:val="24"/>
              </w:rPr>
              <w:t xml:space="preserve"> з реєстру платник</w:t>
            </w:r>
            <w:r>
              <w:rPr>
                <w:rFonts w:ascii="Times New Roman" w:eastAsia="Helvetica" w:hAnsi="Times New Roman" w:cs="Times New Roman"/>
                <w:sz w:val="24"/>
                <w:szCs w:val="24"/>
              </w:rPr>
              <w:t xml:space="preserve">ів </w:t>
            </w:r>
            <w:r w:rsidRPr="007A2589">
              <w:rPr>
                <w:rFonts w:ascii="Times New Roman" w:eastAsia="Helvetica" w:hAnsi="Times New Roman" w:cs="Times New Roman"/>
                <w:sz w:val="24"/>
                <w:szCs w:val="24"/>
              </w:rPr>
              <w:t>єдиного податку</w:t>
            </w:r>
            <w:r>
              <w:rPr>
                <w:rFonts w:ascii="Times New Roman" w:eastAsia="Helvetica" w:hAnsi="Times New Roman"/>
                <w:sz w:val="24"/>
                <w:szCs w:val="24"/>
              </w:rPr>
              <w:t xml:space="preserve"> </w:t>
            </w:r>
            <w:r w:rsidRPr="00616CC7">
              <w:rPr>
                <w:rFonts w:ascii="Times New Roman" w:hAnsi="Times New Roman"/>
                <w:sz w:val="24"/>
                <w:szCs w:val="24"/>
              </w:rPr>
              <w:t xml:space="preserve">або інший документ, який підтверджує статус </w:t>
            </w:r>
            <w:r w:rsidRPr="00616CC7">
              <w:rPr>
                <w:rFonts w:ascii="Times New Roman" w:hAnsi="Times New Roman"/>
                <w:sz w:val="24"/>
                <w:szCs w:val="24"/>
                <w:lang w:eastAsia="uk-UA"/>
              </w:rPr>
              <w:t>платника податків</w:t>
            </w:r>
            <w:r>
              <w:rPr>
                <w:rFonts w:ascii="Times New Roman" w:hAnsi="Times New Roman"/>
                <w:sz w:val="24"/>
                <w:szCs w:val="24"/>
                <w:lang w:eastAsia="uk-UA"/>
              </w:rPr>
              <w:t xml:space="preserve"> </w:t>
            </w:r>
            <w:r w:rsidRPr="007A2589">
              <w:rPr>
                <w:rFonts w:ascii="Times New Roman" w:eastAsia="Helvetica" w:hAnsi="Times New Roman" w:cs="Times New Roman"/>
                <w:sz w:val="24"/>
                <w:szCs w:val="24"/>
              </w:rPr>
              <w:t>(</w:t>
            </w:r>
            <w:r w:rsidRPr="007A2589">
              <w:rPr>
                <w:rFonts w:ascii="Times New Roman" w:eastAsia="Helvetica" w:hAnsi="Times New Roman" w:cs="Times New Roman"/>
                <w:i/>
                <w:sz w:val="24"/>
                <w:szCs w:val="24"/>
              </w:rPr>
              <w:t>сканована копія оригіналу</w:t>
            </w:r>
            <w:r w:rsidRPr="007A2589">
              <w:rPr>
                <w:rFonts w:ascii="Times New Roman" w:eastAsia="Helvetica" w:hAnsi="Times New Roman" w:cs="Times New Roman"/>
                <w:sz w:val="24"/>
                <w:szCs w:val="24"/>
              </w:rPr>
              <w:t>).</w:t>
            </w:r>
          </w:p>
          <w:p w14:paraId="1F13BD71" w14:textId="0E8AED0C" w:rsidR="007602B4" w:rsidRPr="00E8172F" w:rsidRDefault="005C0F9A" w:rsidP="005C0F9A">
            <w:pPr>
              <w:spacing w:after="0" w:line="240" w:lineRule="auto"/>
              <w:ind w:firstLine="172"/>
              <w:contextualSpacing/>
              <w:jc w:val="both"/>
              <w:rPr>
                <w:rFonts w:ascii="Times New Roman" w:eastAsia="Times New Roman" w:hAnsi="Times New Roman" w:cs="Times New Roman"/>
                <w:sz w:val="24"/>
                <w:szCs w:val="24"/>
              </w:rPr>
            </w:pPr>
            <w:r w:rsidRPr="004250F2">
              <w:rPr>
                <w:rFonts w:ascii="Times New Roman" w:hAnsi="Times New Roman"/>
                <w:color w:val="000000"/>
                <w:sz w:val="24"/>
                <w:szCs w:val="24"/>
              </w:rPr>
              <w:t>У випадку, якщо учасник торгів є акціонерним товариством, необхідно надати копію витягу з реєстру власників цінних паперів (акціонерів).</w:t>
            </w:r>
            <w:r w:rsidR="007602B4" w:rsidRPr="00E8172F">
              <w:rPr>
                <w:rFonts w:ascii="Times New Roman" w:eastAsia="Helvetica" w:hAnsi="Times New Roman" w:cs="Times New Roman"/>
                <w:i/>
                <w:sz w:val="24"/>
                <w:szCs w:val="24"/>
              </w:rPr>
              <w:t xml:space="preserve"> </w:t>
            </w:r>
          </w:p>
        </w:tc>
      </w:tr>
      <w:tr w:rsidR="007602B4" w:rsidRPr="00E8172F" w14:paraId="068A8CBF" w14:textId="77777777" w:rsidTr="00960796">
        <w:tc>
          <w:tcPr>
            <w:tcW w:w="576" w:type="dxa"/>
            <w:tcBorders>
              <w:top w:val="single" w:sz="4" w:space="0" w:color="auto"/>
              <w:left w:val="single" w:sz="4" w:space="0" w:color="auto"/>
              <w:bottom w:val="single" w:sz="4" w:space="0" w:color="auto"/>
              <w:right w:val="single" w:sz="4" w:space="0" w:color="auto"/>
            </w:tcBorders>
            <w:hideMark/>
          </w:tcPr>
          <w:p w14:paraId="348DFF95" w14:textId="0F15B941" w:rsidR="007602B4" w:rsidRPr="00E8172F" w:rsidRDefault="005C0F9A" w:rsidP="00FD66B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00960796">
              <w:rPr>
                <w:rFonts w:ascii="Times New Roman" w:eastAsia="Times New Roman" w:hAnsi="Times New Roman" w:cs="Times New Roman"/>
                <w:bCs/>
                <w:sz w:val="24"/>
                <w:szCs w:val="24"/>
              </w:rPr>
              <w:t>4</w:t>
            </w:r>
            <w:r w:rsidR="007602B4" w:rsidRPr="00E8172F">
              <w:rPr>
                <w:rFonts w:ascii="Times New Roman" w:eastAsia="Times New Roman" w:hAnsi="Times New Roman" w:cs="Times New Roman"/>
                <w:bCs/>
                <w:sz w:val="24"/>
                <w:szCs w:val="24"/>
              </w:rPr>
              <w:t>.</w:t>
            </w:r>
          </w:p>
        </w:tc>
        <w:tc>
          <w:tcPr>
            <w:tcW w:w="9205" w:type="dxa"/>
            <w:tcBorders>
              <w:top w:val="single" w:sz="4" w:space="0" w:color="auto"/>
              <w:left w:val="single" w:sz="4" w:space="0" w:color="auto"/>
              <w:bottom w:val="single" w:sz="4" w:space="0" w:color="auto"/>
              <w:right w:val="single" w:sz="4" w:space="0" w:color="auto"/>
            </w:tcBorders>
            <w:hideMark/>
          </w:tcPr>
          <w:p w14:paraId="2FB2A2DD" w14:textId="77777777" w:rsidR="007602B4" w:rsidRDefault="007602B4" w:rsidP="005C0F9A">
            <w:pPr>
              <w:spacing w:after="0" w:line="240" w:lineRule="auto"/>
              <w:ind w:firstLine="172"/>
              <w:jc w:val="both"/>
              <w:rPr>
                <w:rFonts w:ascii="Times New Roman" w:hAnsi="Times New Roman" w:cs="Times New Roman"/>
                <w:sz w:val="24"/>
                <w:szCs w:val="24"/>
              </w:rPr>
            </w:pPr>
            <w:r w:rsidRPr="00E8172F">
              <w:rPr>
                <w:rFonts w:ascii="Times New Roman" w:hAnsi="Times New Roman" w:cs="Times New Roman"/>
                <w:sz w:val="24"/>
                <w:szCs w:val="24"/>
              </w:rPr>
              <w:t>Довідку з обслуговуючого банку Учасника про відкриття поточного рахунку та відсутність (наявність) в Учасника заборгованості за кредитами, датованою не раніше дати оприлюднення оголошення про проведення процедури закупівлі.</w:t>
            </w:r>
          </w:p>
          <w:p w14:paraId="4692BDDC" w14:textId="77777777" w:rsidR="001A397A" w:rsidRPr="00E8172F" w:rsidRDefault="001A397A" w:rsidP="005C0F9A">
            <w:pPr>
              <w:spacing w:after="0" w:line="240" w:lineRule="auto"/>
              <w:ind w:firstLine="172"/>
              <w:jc w:val="both"/>
              <w:rPr>
                <w:rFonts w:ascii="Times New Roman" w:hAnsi="Times New Roman" w:cs="Times New Roman"/>
                <w:sz w:val="24"/>
                <w:szCs w:val="24"/>
              </w:rPr>
            </w:pPr>
          </w:p>
        </w:tc>
      </w:tr>
      <w:tr w:rsidR="007602B4" w:rsidRPr="00E8172F" w14:paraId="0A2E74A0" w14:textId="77777777" w:rsidTr="00960796">
        <w:tc>
          <w:tcPr>
            <w:tcW w:w="576" w:type="dxa"/>
            <w:tcBorders>
              <w:top w:val="single" w:sz="4" w:space="0" w:color="auto"/>
              <w:left w:val="single" w:sz="4" w:space="0" w:color="auto"/>
              <w:bottom w:val="single" w:sz="4" w:space="0" w:color="auto"/>
              <w:right w:val="single" w:sz="4" w:space="0" w:color="auto"/>
            </w:tcBorders>
          </w:tcPr>
          <w:p w14:paraId="34DDEE0C" w14:textId="32E22C86" w:rsidR="007602B4" w:rsidRPr="00E8172F" w:rsidRDefault="005C0F9A" w:rsidP="00FD66B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00960796">
              <w:rPr>
                <w:rFonts w:ascii="Times New Roman" w:eastAsia="Times New Roman" w:hAnsi="Times New Roman" w:cs="Times New Roman"/>
                <w:bCs/>
                <w:sz w:val="24"/>
                <w:szCs w:val="24"/>
              </w:rPr>
              <w:t>5</w:t>
            </w:r>
            <w:r w:rsidR="007602B4" w:rsidRPr="00E8172F">
              <w:rPr>
                <w:rFonts w:ascii="Times New Roman" w:eastAsia="Times New Roman" w:hAnsi="Times New Roman" w:cs="Times New Roman"/>
                <w:bCs/>
                <w:sz w:val="24"/>
                <w:szCs w:val="24"/>
              </w:rPr>
              <w:t>.</w:t>
            </w:r>
          </w:p>
        </w:tc>
        <w:tc>
          <w:tcPr>
            <w:tcW w:w="9205" w:type="dxa"/>
            <w:tcBorders>
              <w:top w:val="single" w:sz="4" w:space="0" w:color="auto"/>
              <w:left w:val="single" w:sz="4" w:space="0" w:color="auto"/>
              <w:bottom w:val="single" w:sz="4" w:space="0" w:color="auto"/>
              <w:right w:val="single" w:sz="4" w:space="0" w:color="auto"/>
            </w:tcBorders>
          </w:tcPr>
          <w:p w14:paraId="41022411" w14:textId="77777777" w:rsidR="007602B4" w:rsidRPr="00E8172F" w:rsidRDefault="007602B4" w:rsidP="005C0F9A">
            <w:pPr>
              <w:spacing w:after="0" w:line="240" w:lineRule="auto"/>
              <w:ind w:firstLine="172"/>
              <w:jc w:val="both"/>
              <w:rPr>
                <w:rFonts w:ascii="Times New Roman" w:hAnsi="Times New Roman" w:cs="Times New Roman"/>
                <w:iCs/>
                <w:sz w:val="24"/>
                <w:szCs w:val="24"/>
              </w:rPr>
            </w:pPr>
            <w:r w:rsidRPr="00E8172F">
              <w:rPr>
                <w:rFonts w:ascii="Times New Roman" w:hAnsi="Times New Roman" w:cs="Times New Roman"/>
                <w:sz w:val="24"/>
                <w:szCs w:val="24"/>
              </w:rPr>
              <w:t xml:space="preserve">Довідка (лист) у довільній формі, яка підтверджує, що Учасник зобов’язується застосовувати заходи із захисту довкілля під час надання послуг, які є предметом закупівлі, та </w:t>
            </w:r>
            <w:r w:rsidRPr="00E8172F">
              <w:rPr>
                <w:rFonts w:ascii="Times New Roman" w:eastAsia="Times New Roman" w:hAnsi="Times New Roman" w:cs="Times New Roman"/>
                <w:iCs/>
                <w:noProof/>
                <w:sz w:val="24"/>
                <w:szCs w:val="24"/>
              </w:rPr>
              <w:t>діяльність Учасника відповідає вимогам діючого природоохоронного законодавства.</w:t>
            </w:r>
          </w:p>
        </w:tc>
      </w:tr>
      <w:tr w:rsidR="005C0F9A" w:rsidRPr="00E8172F" w14:paraId="682B7F5E" w14:textId="77777777" w:rsidTr="00960796">
        <w:tc>
          <w:tcPr>
            <w:tcW w:w="576" w:type="dxa"/>
            <w:tcBorders>
              <w:top w:val="single" w:sz="4" w:space="0" w:color="auto"/>
              <w:left w:val="single" w:sz="4" w:space="0" w:color="auto"/>
              <w:bottom w:val="single" w:sz="4" w:space="0" w:color="auto"/>
              <w:right w:val="single" w:sz="4" w:space="0" w:color="auto"/>
            </w:tcBorders>
          </w:tcPr>
          <w:p w14:paraId="446F6F64" w14:textId="1A8A4CDB" w:rsidR="005C0F9A" w:rsidRDefault="005C0F9A" w:rsidP="00FD66B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00960796">
              <w:rPr>
                <w:rFonts w:ascii="Times New Roman" w:eastAsia="Times New Roman" w:hAnsi="Times New Roman" w:cs="Times New Roman"/>
                <w:bCs/>
                <w:sz w:val="24"/>
                <w:szCs w:val="24"/>
              </w:rPr>
              <w:t>6</w:t>
            </w:r>
            <w:r>
              <w:rPr>
                <w:rFonts w:ascii="Times New Roman" w:eastAsia="Times New Roman" w:hAnsi="Times New Roman" w:cs="Times New Roman"/>
                <w:bCs/>
                <w:sz w:val="24"/>
                <w:szCs w:val="24"/>
              </w:rPr>
              <w:t>.</w:t>
            </w:r>
          </w:p>
        </w:tc>
        <w:tc>
          <w:tcPr>
            <w:tcW w:w="9205" w:type="dxa"/>
            <w:tcBorders>
              <w:top w:val="single" w:sz="4" w:space="0" w:color="auto"/>
              <w:left w:val="single" w:sz="4" w:space="0" w:color="auto"/>
              <w:bottom w:val="single" w:sz="4" w:space="0" w:color="auto"/>
              <w:right w:val="single" w:sz="4" w:space="0" w:color="auto"/>
            </w:tcBorders>
          </w:tcPr>
          <w:p w14:paraId="581E71CA" w14:textId="77777777" w:rsidR="005C0F9A" w:rsidRDefault="005C0F9A" w:rsidP="005C0F9A">
            <w:pPr>
              <w:spacing w:after="0" w:line="240" w:lineRule="auto"/>
              <w:ind w:firstLine="172"/>
              <w:jc w:val="both"/>
              <w:rPr>
                <w:rFonts w:ascii="Times New Roman" w:hAnsi="Times New Roman" w:cs="Times New Roman"/>
                <w:sz w:val="24"/>
                <w:szCs w:val="24"/>
              </w:rPr>
            </w:pPr>
            <w:r w:rsidRPr="00E6213E">
              <w:rPr>
                <w:rFonts w:ascii="Times New Roman" w:hAnsi="Times New Roman" w:cs="Times New Roman"/>
                <w:sz w:val="24"/>
                <w:szCs w:val="24"/>
              </w:rPr>
              <w:t xml:space="preserve">У разі, якщо </w:t>
            </w:r>
            <w:r>
              <w:rPr>
                <w:rFonts w:ascii="Times New Roman" w:hAnsi="Times New Roman" w:cs="Times New Roman"/>
                <w:sz w:val="24"/>
                <w:szCs w:val="24"/>
              </w:rPr>
              <w:t>У</w:t>
            </w:r>
            <w:r w:rsidRPr="00E6213E">
              <w:rPr>
                <w:rFonts w:ascii="Times New Roman" w:hAnsi="Times New Roman" w:cs="Times New Roman"/>
                <w:sz w:val="24"/>
                <w:szCs w:val="24"/>
              </w:rPr>
              <w:t xml:space="preserve">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Федерації/Республіки Білорусь та проживає на території України на законних підставах, </w:t>
            </w:r>
            <w:r>
              <w:rPr>
                <w:rFonts w:ascii="Times New Roman" w:hAnsi="Times New Roman" w:cs="Times New Roman"/>
                <w:sz w:val="24"/>
                <w:szCs w:val="24"/>
              </w:rPr>
              <w:t>У</w:t>
            </w:r>
            <w:r w:rsidRPr="00E6213E">
              <w:rPr>
                <w:rFonts w:ascii="Times New Roman" w:hAnsi="Times New Roman" w:cs="Times New Roman"/>
                <w:sz w:val="24"/>
                <w:szCs w:val="24"/>
              </w:rPr>
              <w:t>часник у складі тендерної пропозиції має надати стосовно таких осіб:</w:t>
            </w:r>
          </w:p>
          <w:p w14:paraId="23004014" w14:textId="77777777" w:rsidR="005C0F9A" w:rsidRDefault="005C0F9A" w:rsidP="005C0F9A">
            <w:pPr>
              <w:spacing w:after="0" w:line="240" w:lineRule="auto"/>
              <w:ind w:firstLine="172"/>
              <w:jc w:val="both"/>
              <w:rPr>
                <w:rFonts w:ascii="Times New Roman" w:hAnsi="Times New Roman" w:cs="Times New Roman"/>
                <w:sz w:val="24"/>
                <w:szCs w:val="24"/>
              </w:rPr>
            </w:pPr>
            <w:r>
              <w:rPr>
                <w:rFonts w:ascii="Times New Roman" w:hAnsi="Times New Roman" w:cs="Times New Roman"/>
                <w:sz w:val="24"/>
                <w:szCs w:val="24"/>
              </w:rPr>
              <w:t>- </w:t>
            </w:r>
            <w:r w:rsidRPr="00E6213E">
              <w:rPr>
                <w:rFonts w:ascii="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BA7161B" w14:textId="77777777" w:rsidR="005C0F9A" w:rsidRDefault="005C0F9A" w:rsidP="005C0F9A">
            <w:pPr>
              <w:spacing w:after="0" w:line="240" w:lineRule="auto"/>
              <w:ind w:firstLine="172"/>
              <w:jc w:val="both"/>
              <w:rPr>
                <w:rFonts w:ascii="Times New Roman" w:hAnsi="Times New Roman" w:cs="Times New Roman"/>
                <w:sz w:val="24"/>
                <w:szCs w:val="24"/>
                <w:lang w:val="ru-RU"/>
              </w:rPr>
            </w:pPr>
            <w:r>
              <w:rPr>
                <w:rFonts w:ascii="Times New Roman" w:hAnsi="Times New Roman" w:cs="Times New Roman"/>
                <w:sz w:val="24"/>
                <w:szCs w:val="24"/>
              </w:rPr>
              <w:t xml:space="preserve">- </w:t>
            </w:r>
            <w:r w:rsidRPr="00E6213E">
              <w:rPr>
                <w:rFonts w:ascii="Times New Roman" w:hAnsi="Times New Roman" w:cs="Times New Roman"/>
                <w:sz w:val="24"/>
                <w:szCs w:val="24"/>
              </w:rPr>
              <w:t>посвідчення біженця чи документ, що підтверджує надання притулку в Україні</w:t>
            </w:r>
            <w:r w:rsidRPr="004B17B3">
              <w:rPr>
                <w:rFonts w:ascii="Times New Roman" w:hAnsi="Times New Roman" w:cs="Times New Roman"/>
                <w:sz w:val="24"/>
                <w:szCs w:val="24"/>
                <w:lang w:val="ru-RU"/>
              </w:rPr>
              <w:t>;</w:t>
            </w:r>
          </w:p>
          <w:p w14:paraId="3407F7A8" w14:textId="77777777" w:rsidR="005C0F9A" w:rsidRDefault="005C0F9A" w:rsidP="005C0F9A">
            <w:pPr>
              <w:spacing w:after="0" w:line="240" w:lineRule="auto"/>
              <w:ind w:firstLine="172"/>
              <w:jc w:val="both"/>
              <w:rPr>
                <w:rFonts w:ascii="Times New Roman" w:hAnsi="Times New Roman" w:cs="Times New Roman"/>
                <w:sz w:val="24"/>
                <w:szCs w:val="24"/>
                <w:lang w:val="ru-RU"/>
              </w:rPr>
            </w:pPr>
            <w:r>
              <w:rPr>
                <w:rFonts w:ascii="Times New Roman" w:hAnsi="Times New Roman" w:cs="Times New Roman"/>
                <w:sz w:val="24"/>
                <w:szCs w:val="24"/>
                <w:lang w:val="ru-RU"/>
              </w:rPr>
              <w:t>- п</w:t>
            </w:r>
            <w:r w:rsidRPr="00E6213E">
              <w:rPr>
                <w:rFonts w:ascii="Times New Roman" w:hAnsi="Times New Roman" w:cs="Times New Roman"/>
                <w:sz w:val="24"/>
                <w:szCs w:val="24"/>
              </w:rPr>
              <w:t>освідчення особи, яка потребує додаткового захисту в Україні</w:t>
            </w:r>
            <w:r w:rsidRPr="004B17B3">
              <w:rPr>
                <w:rFonts w:ascii="Times New Roman" w:hAnsi="Times New Roman" w:cs="Times New Roman"/>
                <w:sz w:val="24"/>
                <w:szCs w:val="24"/>
                <w:lang w:val="ru-RU"/>
              </w:rPr>
              <w:t>;</w:t>
            </w:r>
          </w:p>
          <w:p w14:paraId="30B4A673" w14:textId="77777777" w:rsidR="005C0F9A" w:rsidRPr="00900236" w:rsidRDefault="005C0F9A" w:rsidP="005C0F9A">
            <w:pPr>
              <w:spacing w:after="0" w:line="240" w:lineRule="auto"/>
              <w:ind w:firstLine="172"/>
              <w:jc w:val="both"/>
              <w:rPr>
                <w:rFonts w:ascii="Times New Roman" w:hAnsi="Times New Roman" w:cs="Times New Roman"/>
                <w:sz w:val="24"/>
                <w:szCs w:val="24"/>
              </w:rPr>
            </w:pPr>
            <w:r>
              <w:rPr>
                <w:rFonts w:ascii="Times New Roman" w:hAnsi="Times New Roman" w:cs="Times New Roman"/>
                <w:sz w:val="24"/>
                <w:szCs w:val="24"/>
                <w:lang w:val="ru-RU"/>
              </w:rPr>
              <w:t xml:space="preserve">- </w:t>
            </w:r>
            <w:r w:rsidRPr="00E6213E">
              <w:rPr>
                <w:rFonts w:ascii="Times New Roman" w:hAnsi="Times New Roman" w:cs="Times New Roman"/>
                <w:sz w:val="24"/>
                <w:szCs w:val="24"/>
              </w:rPr>
              <w:t>посвідчення особи, якій надано тимчасовий захист в Україні</w:t>
            </w:r>
            <w:r w:rsidRPr="004B17B3">
              <w:rPr>
                <w:rFonts w:ascii="Times New Roman" w:hAnsi="Times New Roman" w:cs="Times New Roman"/>
                <w:sz w:val="24"/>
                <w:szCs w:val="24"/>
                <w:lang w:val="ru-RU"/>
              </w:rPr>
              <w:t>;</w:t>
            </w:r>
          </w:p>
          <w:p w14:paraId="1D624905" w14:textId="77777777" w:rsidR="005C0F9A" w:rsidRDefault="005C0F9A" w:rsidP="005C0F9A">
            <w:pPr>
              <w:spacing w:after="0" w:line="240" w:lineRule="auto"/>
              <w:ind w:firstLine="172"/>
              <w:jc w:val="both"/>
              <w:rPr>
                <w:rFonts w:ascii="Times New Roman" w:hAnsi="Times New Roman" w:cs="Times New Roman"/>
                <w:sz w:val="24"/>
                <w:szCs w:val="24"/>
                <w:lang w:val="ru-RU"/>
              </w:rPr>
            </w:pPr>
            <w:r>
              <w:rPr>
                <w:rFonts w:ascii="Times New Roman" w:hAnsi="Times New Roman" w:cs="Times New Roman"/>
                <w:sz w:val="24"/>
                <w:szCs w:val="24"/>
                <w:lang w:val="ru-RU"/>
              </w:rPr>
              <w:t>- </w:t>
            </w:r>
            <w:r w:rsidRPr="00E6213E">
              <w:rPr>
                <w:rFonts w:ascii="Times New Roman" w:hAnsi="Times New Roman" w:cs="Times New Roman"/>
                <w:sz w:val="24"/>
                <w:szCs w:val="24"/>
              </w:rPr>
              <w:t xml:space="preserve">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 </w:t>
            </w:r>
          </w:p>
          <w:p w14:paraId="5E9803FB" w14:textId="77777777" w:rsidR="005C0F9A" w:rsidRDefault="005C0F9A" w:rsidP="005C0F9A">
            <w:pPr>
              <w:spacing w:after="0" w:line="240" w:lineRule="auto"/>
              <w:ind w:firstLine="172"/>
              <w:jc w:val="both"/>
              <w:rPr>
                <w:rFonts w:ascii="Times New Roman" w:hAnsi="Times New Roman" w:cs="Times New Roman"/>
                <w:sz w:val="24"/>
                <w:szCs w:val="24"/>
              </w:rPr>
            </w:pPr>
            <w:r w:rsidRPr="00E6213E">
              <w:rPr>
                <w:rFonts w:ascii="Times New Roman" w:hAnsi="Times New Roman" w:cs="Times New Roman"/>
                <w:sz w:val="24"/>
                <w:szCs w:val="24"/>
              </w:rPr>
              <w:t xml:space="preserve">У разі, якщо активи </w:t>
            </w:r>
            <w:r>
              <w:rPr>
                <w:rFonts w:ascii="Times New Roman" w:hAnsi="Times New Roman" w:cs="Times New Roman"/>
                <w:sz w:val="24"/>
                <w:szCs w:val="24"/>
              </w:rPr>
              <w:t>У</w:t>
            </w:r>
            <w:r w:rsidRPr="00E6213E">
              <w:rPr>
                <w:rFonts w:ascii="Times New Roman" w:hAnsi="Times New Roman" w:cs="Times New Roman"/>
                <w:sz w:val="24"/>
                <w:szCs w:val="24"/>
              </w:rPr>
              <w:t xml:space="preserve">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r>
              <w:rPr>
                <w:rFonts w:ascii="Times New Roman" w:hAnsi="Times New Roman" w:cs="Times New Roman"/>
                <w:sz w:val="24"/>
                <w:szCs w:val="24"/>
              </w:rPr>
              <w:t>У</w:t>
            </w:r>
            <w:r w:rsidRPr="00E6213E">
              <w:rPr>
                <w:rFonts w:ascii="Times New Roman" w:hAnsi="Times New Roman" w:cs="Times New Roman"/>
                <w:sz w:val="24"/>
                <w:szCs w:val="24"/>
              </w:rPr>
              <w:t xml:space="preserve">часник у складі тендерної пропозиції має надати: </w:t>
            </w:r>
          </w:p>
          <w:p w14:paraId="08DD92BF" w14:textId="77777777" w:rsidR="005C0F9A" w:rsidRDefault="005C0F9A" w:rsidP="005C0F9A">
            <w:pPr>
              <w:pStyle w:val="ListParagraph"/>
              <w:numPr>
                <w:ilvl w:val="0"/>
                <w:numId w:val="7"/>
              </w:numPr>
              <w:tabs>
                <w:tab w:val="left" w:pos="455"/>
              </w:tabs>
              <w:spacing w:after="0" w:line="240" w:lineRule="auto"/>
              <w:ind w:left="6" w:firstLine="172"/>
              <w:jc w:val="both"/>
              <w:rPr>
                <w:rFonts w:ascii="Times New Roman" w:hAnsi="Times New Roman"/>
                <w:sz w:val="24"/>
                <w:szCs w:val="24"/>
                <w:lang w:eastAsia="uk-UA"/>
              </w:rPr>
            </w:pPr>
            <w:r w:rsidRPr="00900236">
              <w:rPr>
                <w:rFonts w:ascii="Times New Roman" w:hAnsi="Times New Roman"/>
                <w:sz w:val="24"/>
                <w:szCs w:val="24"/>
              </w:rPr>
              <w:t>Ухвалу слідчого судді, суду, щодо арешту активів</w:t>
            </w:r>
            <w:r w:rsidRPr="004B17B3">
              <w:rPr>
                <w:rFonts w:ascii="Times New Roman" w:hAnsi="Times New Roman"/>
                <w:sz w:val="24"/>
                <w:szCs w:val="24"/>
                <w:lang w:val="ru-RU"/>
              </w:rPr>
              <w:t>;</w:t>
            </w:r>
          </w:p>
          <w:p w14:paraId="375365B4" w14:textId="77777777" w:rsidR="005C0F9A" w:rsidRPr="00900236" w:rsidRDefault="005C0F9A" w:rsidP="005C0F9A">
            <w:pPr>
              <w:pStyle w:val="ListParagraph"/>
              <w:numPr>
                <w:ilvl w:val="0"/>
                <w:numId w:val="7"/>
              </w:numPr>
              <w:tabs>
                <w:tab w:val="left" w:pos="455"/>
              </w:tabs>
              <w:spacing w:after="0" w:line="240" w:lineRule="auto"/>
              <w:ind w:left="6" w:firstLine="172"/>
              <w:jc w:val="both"/>
              <w:rPr>
                <w:rFonts w:ascii="Times New Roman" w:hAnsi="Times New Roman"/>
                <w:sz w:val="24"/>
                <w:szCs w:val="24"/>
                <w:lang w:eastAsia="uk-UA"/>
              </w:rPr>
            </w:pPr>
            <w:r w:rsidRPr="00900236">
              <w:rPr>
                <w:rFonts w:ascii="Times New Roman" w:hAnsi="Times New Roman"/>
                <w:sz w:val="24"/>
                <w:szCs w:val="24"/>
              </w:rPr>
              <w:t>Нотаріально засвідчену копію згоди власника, щодо управління активами</w:t>
            </w:r>
            <w:r w:rsidRPr="004B17B3">
              <w:rPr>
                <w:rFonts w:ascii="Times New Roman" w:hAnsi="Times New Roman"/>
                <w:sz w:val="24"/>
                <w:szCs w:val="24"/>
                <w:lang w:val="ru-RU"/>
              </w:rPr>
              <w:t>;</w:t>
            </w:r>
            <w:r w:rsidRPr="00900236">
              <w:rPr>
                <w:rFonts w:ascii="Times New Roman" w:hAnsi="Times New Roman"/>
                <w:sz w:val="24"/>
                <w:szCs w:val="24"/>
              </w:rPr>
              <w:t xml:space="preserve"> </w:t>
            </w:r>
          </w:p>
          <w:p w14:paraId="15718CB3" w14:textId="77777777" w:rsidR="005C0F9A" w:rsidRPr="00900236" w:rsidRDefault="005C0F9A" w:rsidP="005C0F9A">
            <w:pPr>
              <w:spacing w:after="0" w:line="240" w:lineRule="auto"/>
              <w:ind w:left="431" w:hanging="431"/>
              <w:jc w:val="both"/>
              <w:rPr>
                <w:rFonts w:ascii="Times New Roman" w:hAnsi="Times New Roman"/>
                <w:sz w:val="24"/>
                <w:szCs w:val="24"/>
                <w:lang w:eastAsia="uk-UA"/>
              </w:rPr>
            </w:pPr>
            <w:r w:rsidRPr="00900236">
              <w:rPr>
                <w:rFonts w:ascii="Times New Roman" w:hAnsi="Times New Roman"/>
                <w:sz w:val="24"/>
                <w:szCs w:val="24"/>
              </w:rPr>
              <w:lastRenderedPageBreak/>
              <w:t>а також:</w:t>
            </w:r>
          </w:p>
          <w:p w14:paraId="402F6E7E" w14:textId="77777777" w:rsidR="005C0F9A" w:rsidRDefault="005C0F9A" w:rsidP="005C0F9A">
            <w:pPr>
              <w:pStyle w:val="ListParagraph"/>
              <w:numPr>
                <w:ilvl w:val="0"/>
                <w:numId w:val="7"/>
              </w:numPr>
              <w:tabs>
                <w:tab w:val="left" w:pos="455"/>
              </w:tabs>
              <w:spacing w:after="0" w:line="240" w:lineRule="auto"/>
              <w:ind w:left="6" w:firstLine="172"/>
              <w:jc w:val="both"/>
              <w:rPr>
                <w:rFonts w:ascii="Times New Roman" w:hAnsi="Times New Roman"/>
                <w:sz w:val="24"/>
                <w:szCs w:val="24"/>
                <w:lang w:eastAsia="uk-UA"/>
              </w:rPr>
            </w:pPr>
            <w:r w:rsidRPr="00900236">
              <w:rPr>
                <w:rFonts w:ascii="Times New Roman" w:hAnsi="Times New Roman"/>
                <w:sz w:val="24"/>
                <w:szCs w:val="24"/>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4B17B3">
              <w:rPr>
                <w:rFonts w:ascii="Times New Roman" w:hAnsi="Times New Roman"/>
                <w:sz w:val="24"/>
                <w:szCs w:val="24"/>
                <w:lang w:val="ru-RU"/>
              </w:rPr>
              <w:t>;</w:t>
            </w:r>
          </w:p>
          <w:p w14:paraId="76AEABD7" w14:textId="77777777" w:rsidR="005C0F9A" w:rsidRDefault="005C0F9A" w:rsidP="00DA6AB2">
            <w:pPr>
              <w:pStyle w:val="ListParagraph"/>
              <w:numPr>
                <w:ilvl w:val="0"/>
                <w:numId w:val="7"/>
              </w:numPr>
              <w:tabs>
                <w:tab w:val="left" w:pos="455"/>
              </w:tabs>
              <w:spacing w:after="0" w:line="240" w:lineRule="auto"/>
              <w:ind w:left="6" w:firstLine="166"/>
              <w:jc w:val="both"/>
              <w:rPr>
                <w:rFonts w:ascii="Times New Roman" w:hAnsi="Times New Roman"/>
                <w:sz w:val="24"/>
                <w:szCs w:val="24"/>
                <w:lang w:eastAsia="uk-UA"/>
              </w:rPr>
            </w:pPr>
            <w:r w:rsidRPr="00900236">
              <w:rPr>
                <w:rFonts w:ascii="Times New Roman" w:hAnsi="Times New Roman"/>
                <w:sz w:val="24"/>
                <w:szCs w:val="24"/>
              </w:rPr>
              <w:t>рішення Кабінету Міністрів України, щодо управління активами, на які накладено арешт у кримінальному провадженні.</w:t>
            </w:r>
          </w:p>
          <w:p w14:paraId="02112E57" w14:textId="26034FAB" w:rsidR="005C0F9A" w:rsidRPr="00E8172F" w:rsidRDefault="005C0F9A" w:rsidP="005C0F9A">
            <w:pPr>
              <w:spacing w:after="0" w:line="240" w:lineRule="auto"/>
              <w:ind w:firstLine="172"/>
              <w:jc w:val="both"/>
              <w:rPr>
                <w:rFonts w:ascii="Times New Roman" w:hAnsi="Times New Roman" w:cs="Times New Roman"/>
                <w:sz w:val="24"/>
                <w:szCs w:val="24"/>
              </w:rPr>
            </w:pPr>
            <w:r w:rsidRPr="00900236">
              <w:rPr>
                <w:rFonts w:ascii="Times New Roman" w:hAnsi="Times New Roman"/>
                <w:sz w:val="24"/>
                <w:szCs w:val="24"/>
              </w:rPr>
              <w:t xml:space="preserve">Якщо </w:t>
            </w:r>
            <w:r>
              <w:rPr>
                <w:rFonts w:ascii="Times New Roman" w:hAnsi="Times New Roman"/>
                <w:sz w:val="24"/>
                <w:szCs w:val="24"/>
              </w:rPr>
              <w:t>У</w:t>
            </w:r>
            <w:r w:rsidRPr="00900236">
              <w:rPr>
                <w:rFonts w:ascii="Times New Roman" w:hAnsi="Times New Roman"/>
                <w:sz w:val="24"/>
                <w:szCs w:val="24"/>
              </w:rPr>
              <w:t xml:space="preserve">часник або його кінцевий бенефіціарний власник, член або учасник (акціонер), що має частку в статутному капіталі 10 і більше відсотків </w:t>
            </w:r>
            <w:r w:rsidRPr="00900236">
              <w:rPr>
                <w:rFonts w:ascii="Times New Roman" w:hAnsi="Times New Roman"/>
                <w:b/>
                <w:sz w:val="24"/>
                <w:szCs w:val="24"/>
                <w:u w:val="single"/>
              </w:rPr>
              <w:t>не є</w:t>
            </w:r>
            <w:r w:rsidRPr="00900236">
              <w:rPr>
                <w:rFonts w:ascii="Times New Roman" w:hAnsi="Times New Roman"/>
                <w:sz w:val="24"/>
                <w:szCs w:val="24"/>
              </w:rPr>
              <w:t xml:space="preserve"> громадянином Російської Федерації/Республіки Білорусь</w:t>
            </w:r>
            <w:r>
              <w:rPr>
                <w:rFonts w:ascii="Times New Roman" w:hAnsi="Times New Roman"/>
                <w:sz w:val="24"/>
                <w:szCs w:val="24"/>
              </w:rPr>
              <w:t>, У</w:t>
            </w:r>
            <w:r w:rsidRPr="00900236">
              <w:rPr>
                <w:rFonts w:ascii="Times New Roman" w:hAnsi="Times New Roman"/>
                <w:sz w:val="24"/>
                <w:szCs w:val="24"/>
              </w:rPr>
              <w:t>часник надає офіційний лист про те</w:t>
            </w:r>
            <w:r>
              <w:rPr>
                <w:rFonts w:ascii="Times New Roman" w:hAnsi="Times New Roman"/>
                <w:sz w:val="24"/>
                <w:szCs w:val="24"/>
              </w:rPr>
              <w:t xml:space="preserve">, </w:t>
            </w:r>
            <w:r w:rsidRPr="00900236">
              <w:rPr>
                <w:rFonts w:ascii="Times New Roman" w:hAnsi="Times New Roman"/>
                <w:sz w:val="24"/>
                <w:szCs w:val="24"/>
              </w:rPr>
              <w:t>що не являється громадянином Російської Федерації/Республіки Білорусь.</w:t>
            </w:r>
          </w:p>
        </w:tc>
      </w:tr>
      <w:tr w:rsidR="00F66851" w:rsidRPr="00E8172F" w14:paraId="3B7D8FE6" w14:textId="77777777" w:rsidTr="00960796">
        <w:tc>
          <w:tcPr>
            <w:tcW w:w="576" w:type="dxa"/>
            <w:tcBorders>
              <w:top w:val="single" w:sz="4" w:space="0" w:color="auto"/>
              <w:left w:val="single" w:sz="4" w:space="0" w:color="auto"/>
              <w:bottom w:val="single" w:sz="4" w:space="0" w:color="auto"/>
              <w:right w:val="single" w:sz="4" w:space="0" w:color="auto"/>
            </w:tcBorders>
          </w:tcPr>
          <w:p w14:paraId="060EB0F5" w14:textId="63B0C9FE" w:rsidR="00F66851" w:rsidRDefault="00960796" w:rsidP="00FD66B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2.7.</w:t>
            </w:r>
          </w:p>
        </w:tc>
        <w:tc>
          <w:tcPr>
            <w:tcW w:w="9205" w:type="dxa"/>
            <w:tcBorders>
              <w:top w:val="single" w:sz="4" w:space="0" w:color="auto"/>
              <w:left w:val="single" w:sz="4" w:space="0" w:color="auto"/>
              <w:bottom w:val="single" w:sz="4" w:space="0" w:color="auto"/>
              <w:right w:val="single" w:sz="4" w:space="0" w:color="auto"/>
            </w:tcBorders>
          </w:tcPr>
          <w:p w14:paraId="7CA75BE6" w14:textId="10BFD6B2" w:rsidR="00F66851" w:rsidRPr="00F66851" w:rsidRDefault="00F66851" w:rsidP="005C0F9A">
            <w:pPr>
              <w:spacing w:after="0" w:line="240" w:lineRule="auto"/>
              <w:ind w:firstLine="172"/>
              <w:jc w:val="both"/>
              <w:rPr>
                <w:rFonts w:ascii="Times New Roman" w:hAnsi="Times New Roman" w:cs="Times New Roman"/>
                <w:sz w:val="24"/>
                <w:szCs w:val="24"/>
              </w:rPr>
            </w:pPr>
            <w:r w:rsidRPr="00F66851">
              <w:rPr>
                <w:rFonts w:ascii="Times New Roman" w:hAnsi="Times New Roman" w:cs="Times New Roman"/>
                <w:bCs/>
                <w:sz w:val="24"/>
                <w:szCs w:val="24"/>
                <w:lang w:eastAsia="uk-UA"/>
              </w:rPr>
              <w:t xml:space="preserve">Протокол обстеження об’єктів Замовника Учасником, складений на об’єкті Замовника, а саме: м. Київ, вул. </w:t>
            </w:r>
            <w:r>
              <w:rPr>
                <w:rFonts w:ascii="Times New Roman" w:hAnsi="Times New Roman" w:cs="Times New Roman"/>
                <w:bCs/>
                <w:sz w:val="24"/>
                <w:szCs w:val="24"/>
                <w:lang w:eastAsia="uk-UA"/>
              </w:rPr>
              <w:t xml:space="preserve">Євгена Сверстюка, 15, вул. Січових Стрільців, 73 та </w:t>
            </w:r>
            <w:r w:rsidRPr="00F66851">
              <w:rPr>
                <w:rFonts w:ascii="Times New Roman" w:hAnsi="Times New Roman" w:cs="Times New Roman"/>
                <w:bCs/>
                <w:sz w:val="24"/>
                <w:szCs w:val="24"/>
                <w:lang w:eastAsia="uk-UA"/>
              </w:rPr>
              <w:t xml:space="preserve">пров. Рильський, </w:t>
            </w:r>
            <w:r>
              <w:rPr>
                <w:rFonts w:ascii="Times New Roman" w:hAnsi="Times New Roman" w:cs="Times New Roman"/>
                <w:bCs/>
                <w:sz w:val="24"/>
                <w:szCs w:val="24"/>
                <w:lang w:eastAsia="uk-UA"/>
              </w:rPr>
              <w:t>8-А</w:t>
            </w:r>
            <w:r w:rsidRPr="00F66851">
              <w:rPr>
                <w:rFonts w:ascii="Times New Roman" w:hAnsi="Times New Roman" w:cs="Times New Roman"/>
                <w:bCs/>
                <w:sz w:val="24"/>
                <w:szCs w:val="24"/>
                <w:lang w:eastAsia="uk-UA"/>
              </w:rPr>
              <w:t>, узгоджений та підписаний представником Замовника.</w:t>
            </w:r>
          </w:p>
        </w:tc>
      </w:tr>
    </w:tbl>
    <w:p w14:paraId="331509DA" w14:textId="77777777" w:rsidR="007602B4" w:rsidRDefault="007602B4" w:rsidP="007602B4">
      <w:pPr>
        <w:shd w:val="clear" w:color="auto" w:fill="FFFFFF"/>
        <w:tabs>
          <w:tab w:val="left" w:pos="426"/>
        </w:tabs>
        <w:spacing w:after="120" w:line="240" w:lineRule="auto"/>
        <w:jc w:val="both"/>
        <w:rPr>
          <w:rFonts w:ascii="Times New Roman" w:eastAsia="Times New Roman" w:hAnsi="Times New Roman" w:cs="Times New Roman"/>
          <w:b/>
          <w:sz w:val="24"/>
          <w:szCs w:val="24"/>
        </w:rPr>
      </w:pPr>
    </w:p>
    <w:p w14:paraId="11815D70" w14:textId="1CAC3044" w:rsidR="00F91017" w:rsidRPr="00D913B3" w:rsidRDefault="00F91017" w:rsidP="00D649BF">
      <w:pPr>
        <w:widowControl w:val="0"/>
        <w:tabs>
          <w:tab w:val="left" w:pos="284"/>
        </w:tabs>
        <w:suppressAutoHyphens/>
        <w:spacing w:before="120" w:after="120" w:line="240" w:lineRule="auto"/>
        <w:ind w:firstLine="284"/>
        <w:jc w:val="both"/>
        <w:rPr>
          <w:rFonts w:ascii="Times New Roman" w:eastAsia="Times New Roman" w:hAnsi="Times New Roman" w:cs="Times New Roman"/>
          <w:i/>
          <w:sz w:val="24"/>
          <w:szCs w:val="24"/>
          <w:lang w:eastAsia="uk-UA"/>
        </w:rPr>
      </w:pPr>
      <w:r w:rsidRPr="00D913B3">
        <w:rPr>
          <w:rFonts w:ascii="Times New Roman" w:eastAsia="Times New Roman" w:hAnsi="Times New Roman" w:cs="Times New Roman"/>
          <w:b/>
          <w:i/>
          <w:sz w:val="24"/>
          <w:szCs w:val="24"/>
          <w:lang w:eastAsia="uk-UA"/>
        </w:rPr>
        <w:t>Примітки:</w:t>
      </w:r>
      <w:r w:rsidRPr="00D913B3">
        <w:rPr>
          <w:rFonts w:ascii="Times New Roman" w:eastAsia="Times New Roman" w:hAnsi="Times New Roman" w:cs="Times New Roman"/>
          <w:i/>
          <w:sz w:val="24"/>
          <w:szCs w:val="24"/>
          <w:lang w:eastAsia="uk-UA"/>
        </w:rPr>
        <w:t xml:space="preserve"> </w:t>
      </w:r>
    </w:p>
    <w:p w14:paraId="2AEA56FF" w14:textId="0FFB0242" w:rsidR="00F91017" w:rsidRPr="00D913B3" w:rsidRDefault="00F91017" w:rsidP="00D913B3">
      <w:pPr>
        <w:widowControl w:val="0"/>
        <w:tabs>
          <w:tab w:val="left" w:pos="284"/>
          <w:tab w:val="left" w:pos="851"/>
        </w:tabs>
        <w:suppressAutoHyphens/>
        <w:spacing w:after="0" w:line="240" w:lineRule="auto"/>
        <w:ind w:left="-425" w:right="-426" w:firstLine="709"/>
        <w:jc w:val="both"/>
        <w:rPr>
          <w:rFonts w:ascii="Times New Roman" w:eastAsia="Times New Roman" w:hAnsi="Times New Roman" w:cs="Times New Roman"/>
          <w:i/>
          <w:sz w:val="24"/>
          <w:szCs w:val="24"/>
          <w:lang w:eastAsia="uk-UA"/>
        </w:rPr>
      </w:pPr>
      <w:r w:rsidRPr="00D913B3">
        <w:rPr>
          <w:rFonts w:ascii="Times New Roman" w:eastAsia="Times New Roman" w:hAnsi="Times New Roman" w:cs="Times New Roman"/>
          <w:i/>
          <w:sz w:val="24"/>
          <w:szCs w:val="24"/>
          <w:lang w:eastAsia="uk-UA"/>
        </w:rPr>
        <w:t>Всі зазначені в оголошені документи (які складаються безпосередньо Учасником) повинні бути складені на фірмовому бланку та містити: № документа, дату складання, посаду, прізвище уповноваженої особи та завірені підписом та печаткою Учасника (не стосується учасників, які здійснюють діяльність без печатки (згідно з чинним законодавством)) та датовані не раніше дати публікації оголошення. У випадку, якщо Учасник відмовився від використання (не використовує) у своїй діяльності печатки, то він має це підтвердити, шляхом завантаження до складу своєї пропозиції скан</w:t>
      </w:r>
      <w:r w:rsidR="00136598" w:rsidRPr="00D913B3">
        <w:rPr>
          <w:rFonts w:ascii="Times New Roman" w:eastAsia="Times New Roman" w:hAnsi="Times New Roman" w:cs="Times New Roman"/>
          <w:i/>
          <w:sz w:val="24"/>
          <w:szCs w:val="24"/>
          <w:lang w:eastAsia="uk-UA"/>
        </w:rPr>
        <w:t xml:space="preserve">овані </w:t>
      </w:r>
      <w:r w:rsidRPr="00D913B3">
        <w:rPr>
          <w:rFonts w:ascii="Times New Roman" w:eastAsia="Times New Roman" w:hAnsi="Times New Roman" w:cs="Times New Roman"/>
          <w:i/>
          <w:sz w:val="24"/>
          <w:szCs w:val="24"/>
          <w:lang w:eastAsia="uk-UA"/>
        </w:rPr>
        <w:t>копії документів щодо невикористання/часткового використання в своїй діяльності печатки (протокол загальних зборів учасників (засновників)/рішення, довідку що підтверджує зразок підпису( для фізичних осіб-підприємців)).</w:t>
      </w:r>
    </w:p>
    <w:sectPr w:rsidR="00F91017" w:rsidRPr="00D913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67AA3"/>
    <w:multiLevelType w:val="multilevel"/>
    <w:tmpl w:val="1472B0D6"/>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158738B"/>
    <w:multiLevelType w:val="hybridMultilevel"/>
    <w:tmpl w:val="E760D5B8"/>
    <w:lvl w:ilvl="0" w:tplc="E79C0D06">
      <w:start w:val="2"/>
      <w:numFmt w:val="bullet"/>
      <w:lvlText w:val="-"/>
      <w:lvlJc w:val="left"/>
      <w:pPr>
        <w:ind w:left="791" w:hanging="360"/>
      </w:pPr>
      <w:rPr>
        <w:rFonts w:ascii="Times New Roman" w:eastAsia="Calibri" w:hAnsi="Times New Roman" w:cs="Times New Roman" w:hint="default"/>
      </w:rPr>
    </w:lvl>
    <w:lvl w:ilvl="1" w:tplc="04190003" w:tentative="1">
      <w:start w:val="1"/>
      <w:numFmt w:val="bullet"/>
      <w:lvlText w:val="o"/>
      <w:lvlJc w:val="left"/>
      <w:pPr>
        <w:ind w:left="1511" w:hanging="360"/>
      </w:pPr>
      <w:rPr>
        <w:rFonts w:ascii="Courier New" w:hAnsi="Courier New" w:cs="Courier New" w:hint="default"/>
      </w:rPr>
    </w:lvl>
    <w:lvl w:ilvl="2" w:tplc="04190005" w:tentative="1">
      <w:start w:val="1"/>
      <w:numFmt w:val="bullet"/>
      <w:lvlText w:val=""/>
      <w:lvlJc w:val="left"/>
      <w:pPr>
        <w:ind w:left="2231" w:hanging="360"/>
      </w:pPr>
      <w:rPr>
        <w:rFonts w:ascii="Wingdings" w:hAnsi="Wingdings" w:hint="default"/>
      </w:rPr>
    </w:lvl>
    <w:lvl w:ilvl="3" w:tplc="04190001" w:tentative="1">
      <w:start w:val="1"/>
      <w:numFmt w:val="bullet"/>
      <w:lvlText w:val=""/>
      <w:lvlJc w:val="left"/>
      <w:pPr>
        <w:ind w:left="2951" w:hanging="360"/>
      </w:pPr>
      <w:rPr>
        <w:rFonts w:ascii="Symbol" w:hAnsi="Symbol" w:hint="default"/>
      </w:rPr>
    </w:lvl>
    <w:lvl w:ilvl="4" w:tplc="04190003" w:tentative="1">
      <w:start w:val="1"/>
      <w:numFmt w:val="bullet"/>
      <w:lvlText w:val="o"/>
      <w:lvlJc w:val="left"/>
      <w:pPr>
        <w:ind w:left="3671" w:hanging="360"/>
      </w:pPr>
      <w:rPr>
        <w:rFonts w:ascii="Courier New" w:hAnsi="Courier New" w:cs="Courier New" w:hint="default"/>
      </w:rPr>
    </w:lvl>
    <w:lvl w:ilvl="5" w:tplc="04190005" w:tentative="1">
      <w:start w:val="1"/>
      <w:numFmt w:val="bullet"/>
      <w:lvlText w:val=""/>
      <w:lvlJc w:val="left"/>
      <w:pPr>
        <w:ind w:left="4391" w:hanging="360"/>
      </w:pPr>
      <w:rPr>
        <w:rFonts w:ascii="Wingdings" w:hAnsi="Wingdings" w:hint="default"/>
      </w:rPr>
    </w:lvl>
    <w:lvl w:ilvl="6" w:tplc="04190001" w:tentative="1">
      <w:start w:val="1"/>
      <w:numFmt w:val="bullet"/>
      <w:lvlText w:val=""/>
      <w:lvlJc w:val="left"/>
      <w:pPr>
        <w:ind w:left="5111" w:hanging="360"/>
      </w:pPr>
      <w:rPr>
        <w:rFonts w:ascii="Symbol" w:hAnsi="Symbol" w:hint="default"/>
      </w:rPr>
    </w:lvl>
    <w:lvl w:ilvl="7" w:tplc="04190003" w:tentative="1">
      <w:start w:val="1"/>
      <w:numFmt w:val="bullet"/>
      <w:lvlText w:val="o"/>
      <w:lvlJc w:val="left"/>
      <w:pPr>
        <w:ind w:left="5831" w:hanging="360"/>
      </w:pPr>
      <w:rPr>
        <w:rFonts w:ascii="Courier New" w:hAnsi="Courier New" w:cs="Courier New" w:hint="default"/>
      </w:rPr>
    </w:lvl>
    <w:lvl w:ilvl="8" w:tplc="04190005" w:tentative="1">
      <w:start w:val="1"/>
      <w:numFmt w:val="bullet"/>
      <w:lvlText w:val=""/>
      <w:lvlJc w:val="left"/>
      <w:pPr>
        <w:ind w:left="6551" w:hanging="360"/>
      </w:pPr>
      <w:rPr>
        <w:rFonts w:ascii="Wingdings" w:hAnsi="Wingdings" w:hint="default"/>
      </w:rPr>
    </w:lvl>
  </w:abstractNum>
  <w:abstractNum w:abstractNumId="2" w15:restartNumberingAfterBreak="0">
    <w:nsid w:val="28736E60"/>
    <w:multiLevelType w:val="multilevel"/>
    <w:tmpl w:val="6A362D3C"/>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3" w15:restartNumberingAfterBreak="0">
    <w:nsid w:val="2C7360A5"/>
    <w:multiLevelType w:val="hybridMultilevel"/>
    <w:tmpl w:val="3D36D31A"/>
    <w:lvl w:ilvl="0" w:tplc="366C2D0A">
      <w:start w:val="3"/>
      <w:numFmt w:val="bullet"/>
      <w:lvlText w:val="-"/>
      <w:lvlJc w:val="left"/>
      <w:pPr>
        <w:ind w:left="954" w:hanging="360"/>
      </w:pPr>
      <w:rPr>
        <w:rFonts w:ascii="Times New Roman" w:eastAsia="Helvetica" w:hAnsi="Times New Roman" w:cs="Times New Roman" w:hint="default"/>
        <w:u w:val="single"/>
      </w:rPr>
    </w:lvl>
    <w:lvl w:ilvl="1" w:tplc="04190003" w:tentative="1">
      <w:start w:val="1"/>
      <w:numFmt w:val="bullet"/>
      <w:lvlText w:val="o"/>
      <w:lvlJc w:val="left"/>
      <w:pPr>
        <w:ind w:left="1674" w:hanging="360"/>
      </w:pPr>
      <w:rPr>
        <w:rFonts w:ascii="Courier New" w:hAnsi="Courier New" w:cs="Courier New" w:hint="default"/>
      </w:rPr>
    </w:lvl>
    <w:lvl w:ilvl="2" w:tplc="04190005" w:tentative="1">
      <w:start w:val="1"/>
      <w:numFmt w:val="bullet"/>
      <w:lvlText w:val=""/>
      <w:lvlJc w:val="left"/>
      <w:pPr>
        <w:ind w:left="2394" w:hanging="360"/>
      </w:pPr>
      <w:rPr>
        <w:rFonts w:ascii="Wingdings" w:hAnsi="Wingdings" w:hint="default"/>
      </w:rPr>
    </w:lvl>
    <w:lvl w:ilvl="3" w:tplc="04190001" w:tentative="1">
      <w:start w:val="1"/>
      <w:numFmt w:val="bullet"/>
      <w:lvlText w:val=""/>
      <w:lvlJc w:val="left"/>
      <w:pPr>
        <w:ind w:left="3114" w:hanging="360"/>
      </w:pPr>
      <w:rPr>
        <w:rFonts w:ascii="Symbol" w:hAnsi="Symbol" w:hint="default"/>
      </w:rPr>
    </w:lvl>
    <w:lvl w:ilvl="4" w:tplc="04190003" w:tentative="1">
      <w:start w:val="1"/>
      <w:numFmt w:val="bullet"/>
      <w:lvlText w:val="o"/>
      <w:lvlJc w:val="left"/>
      <w:pPr>
        <w:ind w:left="3834" w:hanging="360"/>
      </w:pPr>
      <w:rPr>
        <w:rFonts w:ascii="Courier New" w:hAnsi="Courier New" w:cs="Courier New" w:hint="default"/>
      </w:rPr>
    </w:lvl>
    <w:lvl w:ilvl="5" w:tplc="04190005" w:tentative="1">
      <w:start w:val="1"/>
      <w:numFmt w:val="bullet"/>
      <w:lvlText w:val=""/>
      <w:lvlJc w:val="left"/>
      <w:pPr>
        <w:ind w:left="4554" w:hanging="360"/>
      </w:pPr>
      <w:rPr>
        <w:rFonts w:ascii="Wingdings" w:hAnsi="Wingdings" w:hint="default"/>
      </w:rPr>
    </w:lvl>
    <w:lvl w:ilvl="6" w:tplc="04190001" w:tentative="1">
      <w:start w:val="1"/>
      <w:numFmt w:val="bullet"/>
      <w:lvlText w:val=""/>
      <w:lvlJc w:val="left"/>
      <w:pPr>
        <w:ind w:left="5274" w:hanging="360"/>
      </w:pPr>
      <w:rPr>
        <w:rFonts w:ascii="Symbol" w:hAnsi="Symbol" w:hint="default"/>
      </w:rPr>
    </w:lvl>
    <w:lvl w:ilvl="7" w:tplc="04190003" w:tentative="1">
      <w:start w:val="1"/>
      <w:numFmt w:val="bullet"/>
      <w:lvlText w:val="o"/>
      <w:lvlJc w:val="left"/>
      <w:pPr>
        <w:ind w:left="5994" w:hanging="360"/>
      </w:pPr>
      <w:rPr>
        <w:rFonts w:ascii="Courier New" w:hAnsi="Courier New" w:cs="Courier New" w:hint="default"/>
      </w:rPr>
    </w:lvl>
    <w:lvl w:ilvl="8" w:tplc="04190005" w:tentative="1">
      <w:start w:val="1"/>
      <w:numFmt w:val="bullet"/>
      <w:lvlText w:val=""/>
      <w:lvlJc w:val="left"/>
      <w:pPr>
        <w:ind w:left="6714" w:hanging="360"/>
      </w:pPr>
      <w:rPr>
        <w:rFonts w:ascii="Wingdings" w:hAnsi="Wingdings" w:hint="default"/>
      </w:rPr>
    </w:lvl>
  </w:abstractNum>
  <w:abstractNum w:abstractNumId="4" w15:restartNumberingAfterBreak="0">
    <w:nsid w:val="2E0A5EE6"/>
    <w:multiLevelType w:val="hybridMultilevel"/>
    <w:tmpl w:val="C83636E6"/>
    <w:lvl w:ilvl="0" w:tplc="8C0C0F3C">
      <w:start w:val="5"/>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363846BF"/>
    <w:multiLevelType w:val="hybridMultilevel"/>
    <w:tmpl w:val="249AA43C"/>
    <w:lvl w:ilvl="0" w:tplc="74682B28">
      <w:start w:val="3"/>
      <w:numFmt w:val="bullet"/>
      <w:lvlText w:val="–"/>
      <w:lvlJc w:val="left"/>
      <w:pPr>
        <w:ind w:left="954" w:hanging="360"/>
      </w:pPr>
      <w:rPr>
        <w:rFonts w:ascii="Times New Roman" w:eastAsia="Helvetica" w:hAnsi="Times New Roman" w:cs="Times New Roman" w:hint="default"/>
        <w:u w:val="single"/>
      </w:rPr>
    </w:lvl>
    <w:lvl w:ilvl="1" w:tplc="04190003" w:tentative="1">
      <w:start w:val="1"/>
      <w:numFmt w:val="bullet"/>
      <w:lvlText w:val="o"/>
      <w:lvlJc w:val="left"/>
      <w:pPr>
        <w:ind w:left="1674" w:hanging="360"/>
      </w:pPr>
      <w:rPr>
        <w:rFonts w:ascii="Courier New" w:hAnsi="Courier New" w:cs="Courier New" w:hint="default"/>
      </w:rPr>
    </w:lvl>
    <w:lvl w:ilvl="2" w:tplc="04190005" w:tentative="1">
      <w:start w:val="1"/>
      <w:numFmt w:val="bullet"/>
      <w:lvlText w:val=""/>
      <w:lvlJc w:val="left"/>
      <w:pPr>
        <w:ind w:left="2394" w:hanging="360"/>
      </w:pPr>
      <w:rPr>
        <w:rFonts w:ascii="Wingdings" w:hAnsi="Wingdings" w:hint="default"/>
      </w:rPr>
    </w:lvl>
    <w:lvl w:ilvl="3" w:tplc="04190001" w:tentative="1">
      <w:start w:val="1"/>
      <w:numFmt w:val="bullet"/>
      <w:lvlText w:val=""/>
      <w:lvlJc w:val="left"/>
      <w:pPr>
        <w:ind w:left="3114" w:hanging="360"/>
      </w:pPr>
      <w:rPr>
        <w:rFonts w:ascii="Symbol" w:hAnsi="Symbol" w:hint="default"/>
      </w:rPr>
    </w:lvl>
    <w:lvl w:ilvl="4" w:tplc="04190003" w:tentative="1">
      <w:start w:val="1"/>
      <w:numFmt w:val="bullet"/>
      <w:lvlText w:val="o"/>
      <w:lvlJc w:val="left"/>
      <w:pPr>
        <w:ind w:left="3834" w:hanging="360"/>
      </w:pPr>
      <w:rPr>
        <w:rFonts w:ascii="Courier New" w:hAnsi="Courier New" w:cs="Courier New" w:hint="default"/>
      </w:rPr>
    </w:lvl>
    <w:lvl w:ilvl="5" w:tplc="04190005" w:tentative="1">
      <w:start w:val="1"/>
      <w:numFmt w:val="bullet"/>
      <w:lvlText w:val=""/>
      <w:lvlJc w:val="left"/>
      <w:pPr>
        <w:ind w:left="4554" w:hanging="360"/>
      </w:pPr>
      <w:rPr>
        <w:rFonts w:ascii="Wingdings" w:hAnsi="Wingdings" w:hint="default"/>
      </w:rPr>
    </w:lvl>
    <w:lvl w:ilvl="6" w:tplc="04190001" w:tentative="1">
      <w:start w:val="1"/>
      <w:numFmt w:val="bullet"/>
      <w:lvlText w:val=""/>
      <w:lvlJc w:val="left"/>
      <w:pPr>
        <w:ind w:left="5274" w:hanging="360"/>
      </w:pPr>
      <w:rPr>
        <w:rFonts w:ascii="Symbol" w:hAnsi="Symbol" w:hint="default"/>
      </w:rPr>
    </w:lvl>
    <w:lvl w:ilvl="7" w:tplc="04190003" w:tentative="1">
      <w:start w:val="1"/>
      <w:numFmt w:val="bullet"/>
      <w:lvlText w:val="o"/>
      <w:lvlJc w:val="left"/>
      <w:pPr>
        <w:ind w:left="5994" w:hanging="360"/>
      </w:pPr>
      <w:rPr>
        <w:rFonts w:ascii="Courier New" w:hAnsi="Courier New" w:cs="Courier New" w:hint="default"/>
      </w:rPr>
    </w:lvl>
    <w:lvl w:ilvl="8" w:tplc="04190005" w:tentative="1">
      <w:start w:val="1"/>
      <w:numFmt w:val="bullet"/>
      <w:lvlText w:val=""/>
      <w:lvlJc w:val="left"/>
      <w:pPr>
        <w:ind w:left="6714" w:hanging="360"/>
      </w:pPr>
      <w:rPr>
        <w:rFonts w:ascii="Wingdings" w:hAnsi="Wingdings" w:hint="default"/>
      </w:rPr>
    </w:lvl>
  </w:abstractNum>
  <w:abstractNum w:abstractNumId="6" w15:restartNumberingAfterBreak="0">
    <w:nsid w:val="4A920C7C"/>
    <w:multiLevelType w:val="hybridMultilevel"/>
    <w:tmpl w:val="CE1EFBA6"/>
    <w:lvl w:ilvl="0" w:tplc="BCC09626">
      <w:start w:val="3"/>
      <w:numFmt w:val="bullet"/>
      <w:lvlText w:val="-"/>
      <w:lvlJc w:val="left"/>
      <w:pPr>
        <w:ind w:left="954" w:hanging="360"/>
      </w:pPr>
      <w:rPr>
        <w:rFonts w:ascii="Times New Roman" w:eastAsia="Helvetica" w:hAnsi="Times New Roman" w:cs="Times New Roman" w:hint="default"/>
        <w:u w:val="single"/>
      </w:rPr>
    </w:lvl>
    <w:lvl w:ilvl="1" w:tplc="04190003" w:tentative="1">
      <w:start w:val="1"/>
      <w:numFmt w:val="bullet"/>
      <w:lvlText w:val="o"/>
      <w:lvlJc w:val="left"/>
      <w:pPr>
        <w:ind w:left="1674" w:hanging="360"/>
      </w:pPr>
      <w:rPr>
        <w:rFonts w:ascii="Courier New" w:hAnsi="Courier New" w:cs="Courier New" w:hint="default"/>
      </w:rPr>
    </w:lvl>
    <w:lvl w:ilvl="2" w:tplc="04190005" w:tentative="1">
      <w:start w:val="1"/>
      <w:numFmt w:val="bullet"/>
      <w:lvlText w:val=""/>
      <w:lvlJc w:val="left"/>
      <w:pPr>
        <w:ind w:left="2394" w:hanging="360"/>
      </w:pPr>
      <w:rPr>
        <w:rFonts w:ascii="Wingdings" w:hAnsi="Wingdings" w:hint="default"/>
      </w:rPr>
    </w:lvl>
    <w:lvl w:ilvl="3" w:tplc="04190001" w:tentative="1">
      <w:start w:val="1"/>
      <w:numFmt w:val="bullet"/>
      <w:lvlText w:val=""/>
      <w:lvlJc w:val="left"/>
      <w:pPr>
        <w:ind w:left="3114" w:hanging="360"/>
      </w:pPr>
      <w:rPr>
        <w:rFonts w:ascii="Symbol" w:hAnsi="Symbol" w:hint="default"/>
      </w:rPr>
    </w:lvl>
    <w:lvl w:ilvl="4" w:tplc="04190003" w:tentative="1">
      <w:start w:val="1"/>
      <w:numFmt w:val="bullet"/>
      <w:lvlText w:val="o"/>
      <w:lvlJc w:val="left"/>
      <w:pPr>
        <w:ind w:left="3834" w:hanging="360"/>
      </w:pPr>
      <w:rPr>
        <w:rFonts w:ascii="Courier New" w:hAnsi="Courier New" w:cs="Courier New" w:hint="default"/>
      </w:rPr>
    </w:lvl>
    <w:lvl w:ilvl="5" w:tplc="04190005" w:tentative="1">
      <w:start w:val="1"/>
      <w:numFmt w:val="bullet"/>
      <w:lvlText w:val=""/>
      <w:lvlJc w:val="left"/>
      <w:pPr>
        <w:ind w:left="4554" w:hanging="360"/>
      </w:pPr>
      <w:rPr>
        <w:rFonts w:ascii="Wingdings" w:hAnsi="Wingdings" w:hint="default"/>
      </w:rPr>
    </w:lvl>
    <w:lvl w:ilvl="6" w:tplc="04190001" w:tentative="1">
      <w:start w:val="1"/>
      <w:numFmt w:val="bullet"/>
      <w:lvlText w:val=""/>
      <w:lvlJc w:val="left"/>
      <w:pPr>
        <w:ind w:left="5274" w:hanging="360"/>
      </w:pPr>
      <w:rPr>
        <w:rFonts w:ascii="Symbol" w:hAnsi="Symbol" w:hint="default"/>
      </w:rPr>
    </w:lvl>
    <w:lvl w:ilvl="7" w:tplc="04190003" w:tentative="1">
      <w:start w:val="1"/>
      <w:numFmt w:val="bullet"/>
      <w:lvlText w:val="o"/>
      <w:lvlJc w:val="left"/>
      <w:pPr>
        <w:ind w:left="5994" w:hanging="360"/>
      </w:pPr>
      <w:rPr>
        <w:rFonts w:ascii="Courier New" w:hAnsi="Courier New" w:cs="Courier New" w:hint="default"/>
      </w:rPr>
    </w:lvl>
    <w:lvl w:ilvl="8" w:tplc="04190005" w:tentative="1">
      <w:start w:val="1"/>
      <w:numFmt w:val="bullet"/>
      <w:lvlText w:val=""/>
      <w:lvlJc w:val="left"/>
      <w:pPr>
        <w:ind w:left="6714" w:hanging="360"/>
      </w:pPr>
      <w:rPr>
        <w:rFonts w:ascii="Wingdings" w:hAnsi="Wingdings" w:hint="default"/>
      </w:rPr>
    </w:lvl>
  </w:abstractNum>
  <w:abstractNum w:abstractNumId="7" w15:restartNumberingAfterBreak="0">
    <w:nsid w:val="726F6816"/>
    <w:multiLevelType w:val="hybridMultilevel"/>
    <w:tmpl w:val="84A8CA92"/>
    <w:lvl w:ilvl="0" w:tplc="7758CBA2">
      <w:start w:val="2"/>
      <w:numFmt w:val="bullet"/>
      <w:lvlText w:val="-"/>
      <w:lvlJc w:val="left"/>
      <w:pPr>
        <w:ind w:left="954" w:hanging="360"/>
      </w:pPr>
      <w:rPr>
        <w:rFonts w:ascii="Times New Roman" w:eastAsia="Calibri" w:hAnsi="Times New Roman" w:cs="Times New Roman" w:hint="default"/>
      </w:rPr>
    </w:lvl>
    <w:lvl w:ilvl="1" w:tplc="04190003" w:tentative="1">
      <w:start w:val="1"/>
      <w:numFmt w:val="bullet"/>
      <w:lvlText w:val="o"/>
      <w:lvlJc w:val="left"/>
      <w:pPr>
        <w:ind w:left="1674" w:hanging="360"/>
      </w:pPr>
      <w:rPr>
        <w:rFonts w:ascii="Courier New" w:hAnsi="Courier New" w:cs="Courier New" w:hint="default"/>
      </w:rPr>
    </w:lvl>
    <w:lvl w:ilvl="2" w:tplc="04190005" w:tentative="1">
      <w:start w:val="1"/>
      <w:numFmt w:val="bullet"/>
      <w:lvlText w:val=""/>
      <w:lvlJc w:val="left"/>
      <w:pPr>
        <w:ind w:left="2394" w:hanging="360"/>
      </w:pPr>
      <w:rPr>
        <w:rFonts w:ascii="Wingdings" w:hAnsi="Wingdings" w:hint="default"/>
      </w:rPr>
    </w:lvl>
    <w:lvl w:ilvl="3" w:tplc="04190001" w:tentative="1">
      <w:start w:val="1"/>
      <w:numFmt w:val="bullet"/>
      <w:lvlText w:val=""/>
      <w:lvlJc w:val="left"/>
      <w:pPr>
        <w:ind w:left="3114" w:hanging="360"/>
      </w:pPr>
      <w:rPr>
        <w:rFonts w:ascii="Symbol" w:hAnsi="Symbol" w:hint="default"/>
      </w:rPr>
    </w:lvl>
    <w:lvl w:ilvl="4" w:tplc="04190003" w:tentative="1">
      <w:start w:val="1"/>
      <w:numFmt w:val="bullet"/>
      <w:lvlText w:val="o"/>
      <w:lvlJc w:val="left"/>
      <w:pPr>
        <w:ind w:left="3834" w:hanging="360"/>
      </w:pPr>
      <w:rPr>
        <w:rFonts w:ascii="Courier New" w:hAnsi="Courier New" w:cs="Courier New" w:hint="default"/>
      </w:rPr>
    </w:lvl>
    <w:lvl w:ilvl="5" w:tplc="04190005" w:tentative="1">
      <w:start w:val="1"/>
      <w:numFmt w:val="bullet"/>
      <w:lvlText w:val=""/>
      <w:lvlJc w:val="left"/>
      <w:pPr>
        <w:ind w:left="4554" w:hanging="360"/>
      </w:pPr>
      <w:rPr>
        <w:rFonts w:ascii="Wingdings" w:hAnsi="Wingdings" w:hint="default"/>
      </w:rPr>
    </w:lvl>
    <w:lvl w:ilvl="6" w:tplc="04190001" w:tentative="1">
      <w:start w:val="1"/>
      <w:numFmt w:val="bullet"/>
      <w:lvlText w:val=""/>
      <w:lvlJc w:val="left"/>
      <w:pPr>
        <w:ind w:left="5274" w:hanging="360"/>
      </w:pPr>
      <w:rPr>
        <w:rFonts w:ascii="Symbol" w:hAnsi="Symbol" w:hint="default"/>
      </w:rPr>
    </w:lvl>
    <w:lvl w:ilvl="7" w:tplc="04190003" w:tentative="1">
      <w:start w:val="1"/>
      <w:numFmt w:val="bullet"/>
      <w:lvlText w:val="o"/>
      <w:lvlJc w:val="left"/>
      <w:pPr>
        <w:ind w:left="5994" w:hanging="360"/>
      </w:pPr>
      <w:rPr>
        <w:rFonts w:ascii="Courier New" w:hAnsi="Courier New" w:cs="Courier New" w:hint="default"/>
      </w:rPr>
    </w:lvl>
    <w:lvl w:ilvl="8" w:tplc="04190005" w:tentative="1">
      <w:start w:val="1"/>
      <w:numFmt w:val="bullet"/>
      <w:lvlText w:val=""/>
      <w:lvlJc w:val="left"/>
      <w:pPr>
        <w:ind w:left="6714" w:hanging="360"/>
      </w:pPr>
      <w:rPr>
        <w:rFonts w:ascii="Wingdings" w:hAnsi="Wingdings" w:hint="default"/>
      </w:rPr>
    </w:lvl>
  </w:abstractNum>
  <w:abstractNum w:abstractNumId="8" w15:restartNumberingAfterBreak="0">
    <w:nsid w:val="72C0049D"/>
    <w:multiLevelType w:val="multilevel"/>
    <w:tmpl w:val="0A105346"/>
    <w:lvl w:ilvl="0">
      <w:start w:val="1"/>
      <w:numFmt w:val="decimal"/>
      <w:lvlText w:val="%1."/>
      <w:lvlJc w:val="left"/>
      <w:pPr>
        <w:ind w:left="495" w:hanging="435"/>
      </w:pPr>
      <w:rPr>
        <w:rFonts w:hint="default"/>
        <w:sz w:val="24"/>
        <w:szCs w:val="24"/>
      </w:rPr>
    </w:lvl>
    <w:lvl w:ilvl="1">
      <w:start w:val="9"/>
      <w:numFmt w:val="decimal"/>
      <w:isLgl/>
      <w:lvlText w:val="%1.%2."/>
      <w:lvlJc w:val="left"/>
      <w:pPr>
        <w:ind w:left="797" w:hanging="450"/>
      </w:pPr>
      <w:rPr>
        <w:rFonts w:hint="default"/>
      </w:rPr>
    </w:lvl>
    <w:lvl w:ilvl="2">
      <w:start w:val="1"/>
      <w:numFmt w:val="decimal"/>
      <w:isLgl/>
      <w:lvlText w:val="%1.%2.%3."/>
      <w:lvlJc w:val="left"/>
      <w:pPr>
        <w:ind w:left="1354" w:hanging="720"/>
      </w:pPr>
      <w:rPr>
        <w:rFonts w:hint="default"/>
      </w:rPr>
    </w:lvl>
    <w:lvl w:ilvl="3">
      <w:start w:val="1"/>
      <w:numFmt w:val="decimal"/>
      <w:isLgl/>
      <w:lvlText w:val="%1.%2.%3.%4."/>
      <w:lvlJc w:val="left"/>
      <w:pPr>
        <w:ind w:left="1641" w:hanging="720"/>
      </w:pPr>
      <w:rPr>
        <w:rFonts w:hint="default"/>
      </w:rPr>
    </w:lvl>
    <w:lvl w:ilvl="4">
      <w:start w:val="1"/>
      <w:numFmt w:val="decimal"/>
      <w:isLgl/>
      <w:lvlText w:val="%1.%2.%3.%4.%5."/>
      <w:lvlJc w:val="left"/>
      <w:pPr>
        <w:ind w:left="2288" w:hanging="1080"/>
      </w:pPr>
      <w:rPr>
        <w:rFonts w:hint="default"/>
      </w:rPr>
    </w:lvl>
    <w:lvl w:ilvl="5">
      <w:start w:val="1"/>
      <w:numFmt w:val="decimal"/>
      <w:isLgl/>
      <w:lvlText w:val="%1.%2.%3.%4.%5.%6."/>
      <w:lvlJc w:val="left"/>
      <w:pPr>
        <w:ind w:left="2575" w:hanging="1080"/>
      </w:pPr>
      <w:rPr>
        <w:rFonts w:hint="default"/>
      </w:rPr>
    </w:lvl>
    <w:lvl w:ilvl="6">
      <w:start w:val="1"/>
      <w:numFmt w:val="decimal"/>
      <w:isLgl/>
      <w:lvlText w:val="%1.%2.%3.%4.%5.%6.%7."/>
      <w:lvlJc w:val="left"/>
      <w:pPr>
        <w:ind w:left="3222" w:hanging="1440"/>
      </w:pPr>
      <w:rPr>
        <w:rFonts w:hint="default"/>
      </w:rPr>
    </w:lvl>
    <w:lvl w:ilvl="7">
      <w:start w:val="1"/>
      <w:numFmt w:val="decimal"/>
      <w:isLgl/>
      <w:lvlText w:val="%1.%2.%3.%4.%5.%6.%7.%8."/>
      <w:lvlJc w:val="left"/>
      <w:pPr>
        <w:ind w:left="3509" w:hanging="1440"/>
      </w:pPr>
      <w:rPr>
        <w:rFonts w:hint="default"/>
      </w:rPr>
    </w:lvl>
    <w:lvl w:ilvl="8">
      <w:start w:val="1"/>
      <w:numFmt w:val="decimal"/>
      <w:isLgl/>
      <w:lvlText w:val="%1.%2.%3.%4.%5.%6.%7.%8.%9."/>
      <w:lvlJc w:val="left"/>
      <w:pPr>
        <w:ind w:left="4156" w:hanging="1800"/>
      </w:pPr>
      <w:rPr>
        <w:rFonts w:hint="default"/>
      </w:rPr>
    </w:lvl>
  </w:abstractNum>
  <w:num w:numId="1">
    <w:abstractNumId w:val="8"/>
  </w:num>
  <w:num w:numId="2">
    <w:abstractNumId w:val="4"/>
  </w:num>
  <w:num w:numId="3">
    <w:abstractNumId w:val="3"/>
  </w:num>
  <w:num w:numId="4">
    <w:abstractNumId w:val="6"/>
  </w:num>
  <w:num w:numId="5">
    <w:abstractNumId w:val="5"/>
  </w:num>
  <w:num w:numId="6">
    <w:abstractNumId w:val="7"/>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DF2"/>
    <w:rsid w:val="000310CB"/>
    <w:rsid w:val="00033FE2"/>
    <w:rsid w:val="0005397C"/>
    <w:rsid w:val="000678F7"/>
    <w:rsid w:val="000A7A22"/>
    <w:rsid w:val="000B68DE"/>
    <w:rsid w:val="000D081A"/>
    <w:rsid w:val="00122D5D"/>
    <w:rsid w:val="00126663"/>
    <w:rsid w:val="00136598"/>
    <w:rsid w:val="00144C15"/>
    <w:rsid w:val="0018010D"/>
    <w:rsid w:val="001835AF"/>
    <w:rsid w:val="001A397A"/>
    <w:rsid w:val="001B6C16"/>
    <w:rsid w:val="001F0B46"/>
    <w:rsid w:val="001F4C5A"/>
    <w:rsid w:val="002337DB"/>
    <w:rsid w:val="00244AF0"/>
    <w:rsid w:val="00256F95"/>
    <w:rsid w:val="002A4760"/>
    <w:rsid w:val="002D0C11"/>
    <w:rsid w:val="002E3566"/>
    <w:rsid w:val="002E444A"/>
    <w:rsid w:val="00301B18"/>
    <w:rsid w:val="0034112B"/>
    <w:rsid w:val="003532D2"/>
    <w:rsid w:val="00367422"/>
    <w:rsid w:val="003714B2"/>
    <w:rsid w:val="00377599"/>
    <w:rsid w:val="00397E08"/>
    <w:rsid w:val="003A3BC2"/>
    <w:rsid w:val="003A7513"/>
    <w:rsid w:val="003B52D7"/>
    <w:rsid w:val="003D426B"/>
    <w:rsid w:val="003E0F03"/>
    <w:rsid w:val="00427BEE"/>
    <w:rsid w:val="00440E64"/>
    <w:rsid w:val="004454B5"/>
    <w:rsid w:val="004606D4"/>
    <w:rsid w:val="004639DB"/>
    <w:rsid w:val="00486466"/>
    <w:rsid w:val="004B17B3"/>
    <w:rsid w:val="004B6CE2"/>
    <w:rsid w:val="004F16A5"/>
    <w:rsid w:val="004F31C5"/>
    <w:rsid w:val="00501DF5"/>
    <w:rsid w:val="00523428"/>
    <w:rsid w:val="005352DA"/>
    <w:rsid w:val="005760AB"/>
    <w:rsid w:val="00594079"/>
    <w:rsid w:val="005A05F3"/>
    <w:rsid w:val="005B00AC"/>
    <w:rsid w:val="005C0F9A"/>
    <w:rsid w:val="005D36BF"/>
    <w:rsid w:val="005E075E"/>
    <w:rsid w:val="005F55BE"/>
    <w:rsid w:val="00600D59"/>
    <w:rsid w:val="006177C6"/>
    <w:rsid w:val="0063492E"/>
    <w:rsid w:val="006405B1"/>
    <w:rsid w:val="006413B9"/>
    <w:rsid w:val="00645AE5"/>
    <w:rsid w:val="006550AE"/>
    <w:rsid w:val="00657627"/>
    <w:rsid w:val="006820FF"/>
    <w:rsid w:val="006920E1"/>
    <w:rsid w:val="006952B1"/>
    <w:rsid w:val="006D1A9D"/>
    <w:rsid w:val="007007A3"/>
    <w:rsid w:val="0073554A"/>
    <w:rsid w:val="00740CD8"/>
    <w:rsid w:val="00760111"/>
    <w:rsid w:val="007602B4"/>
    <w:rsid w:val="00776FD6"/>
    <w:rsid w:val="007810ED"/>
    <w:rsid w:val="007A2589"/>
    <w:rsid w:val="007D02FC"/>
    <w:rsid w:val="007E2A6D"/>
    <w:rsid w:val="007F1CEF"/>
    <w:rsid w:val="00801731"/>
    <w:rsid w:val="008060FA"/>
    <w:rsid w:val="00816F12"/>
    <w:rsid w:val="0081775B"/>
    <w:rsid w:val="00860A6C"/>
    <w:rsid w:val="00871CBA"/>
    <w:rsid w:val="00874929"/>
    <w:rsid w:val="008A0A4B"/>
    <w:rsid w:val="008A573D"/>
    <w:rsid w:val="008D3F86"/>
    <w:rsid w:val="008D7F3B"/>
    <w:rsid w:val="00900236"/>
    <w:rsid w:val="0093508A"/>
    <w:rsid w:val="00960796"/>
    <w:rsid w:val="00971C83"/>
    <w:rsid w:val="0097651A"/>
    <w:rsid w:val="009869EC"/>
    <w:rsid w:val="00991A5D"/>
    <w:rsid w:val="009A0A7D"/>
    <w:rsid w:val="009D4644"/>
    <w:rsid w:val="009E27C7"/>
    <w:rsid w:val="00A15CC0"/>
    <w:rsid w:val="00A26613"/>
    <w:rsid w:val="00A37BCC"/>
    <w:rsid w:val="00A409E5"/>
    <w:rsid w:val="00A41AA1"/>
    <w:rsid w:val="00A608D6"/>
    <w:rsid w:val="00A86A1D"/>
    <w:rsid w:val="00AB4E60"/>
    <w:rsid w:val="00AC0663"/>
    <w:rsid w:val="00AC7BA2"/>
    <w:rsid w:val="00AD43FE"/>
    <w:rsid w:val="00B01D59"/>
    <w:rsid w:val="00B52B3D"/>
    <w:rsid w:val="00B84713"/>
    <w:rsid w:val="00B95DF2"/>
    <w:rsid w:val="00BB776D"/>
    <w:rsid w:val="00BC766E"/>
    <w:rsid w:val="00BD1B2A"/>
    <w:rsid w:val="00BE01C6"/>
    <w:rsid w:val="00BF25B1"/>
    <w:rsid w:val="00BF577A"/>
    <w:rsid w:val="00C16F84"/>
    <w:rsid w:val="00C336CE"/>
    <w:rsid w:val="00C37000"/>
    <w:rsid w:val="00C40225"/>
    <w:rsid w:val="00C61072"/>
    <w:rsid w:val="00C81DF2"/>
    <w:rsid w:val="00C8762D"/>
    <w:rsid w:val="00CF1806"/>
    <w:rsid w:val="00D01C6C"/>
    <w:rsid w:val="00D14BEA"/>
    <w:rsid w:val="00D649BF"/>
    <w:rsid w:val="00D77AB1"/>
    <w:rsid w:val="00D913B3"/>
    <w:rsid w:val="00DA52A6"/>
    <w:rsid w:val="00DA6AB2"/>
    <w:rsid w:val="00DB3933"/>
    <w:rsid w:val="00DB3A29"/>
    <w:rsid w:val="00DC01AD"/>
    <w:rsid w:val="00DC6315"/>
    <w:rsid w:val="00DD37CB"/>
    <w:rsid w:val="00DE4154"/>
    <w:rsid w:val="00DE5CA7"/>
    <w:rsid w:val="00DF1AD1"/>
    <w:rsid w:val="00DF6FA7"/>
    <w:rsid w:val="00E07C41"/>
    <w:rsid w:val="00E377F5"/>
    <w:rsid w:val="00E47B1C"/>
    <w:rsid w:val="00E6213E"/>
    <w:rsid w:val="00E75699"/>
    <w:rsid w:val="00ED2BB9"/>
    <w:rsid w:val="00F66851"/>
    <w:rsid w:val="00F91017"/>
    <w:rsid w:val="00FA76AE"/>
    <w:rsid w:val="00FB0E20"/>
    <w:rsid w:val="00FE37F8"/>
    <w:rsid w:val="00FE7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05263"/>
  <w15:docId w15:val="{687A13EE-BDC2-447E-AA09-1ADC68EB7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C01AD"/>
    <w:pPr>
      <w:spacing w:after="160" w:line="259" w:lineRule="auto"/>
    </w:pPr>
    <w:rPr>
      <w:rFonts w:ascii="Calibri" w:eastAsia="Calibri" w:hAnsi="Calibri" w:cs="Calibri"/>
      <w:lang w:val="uk-UA" w:eastAsia="ru-RU"/>
    </w:rPr>
  </w:style>
  <w:style w:type="paragraph" w:styleId="Heading3">
    <w:name w:val="heading 3"/>
    <w:aliases w:val="H3,Überschrift 3 Char1 Char1,Überschrift 3 Char Char Char1,Überschrift 3 Char1 Char Char Char,Überschrift 3 Char Char Char Char Char,Überschrift 3 Char Char1 Char Char Char Char Char Char,Heading 3 CFMU"/>
    <w:basedOn w:val="Normal"/>
    <w:link w:val="Heading3Char"/>
    <w:qFormat/>
    <w:rsid w:val="009E27C7"/>
    <w:pPr>
      <w:spacing w:before="100" w:beforeAutospacing="1" w:after="100" w:afterAutospacing="1" w:line="240" w:lineRule="auto"/>
      <w:outlineLvl w:val="2"/>
    </w:pPr>
    <w:rPr>
      <w:rFonts w:ascii="Cambria" w:eastAsia="Times New Roman" w:hAnsi="Cambria" w:cs="Times New Roman"/>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Normal"/>
    <w:link w:val="NormalWebChar"/>
    <w:rsid w:val="006177C6"/>
    <w:pPr>
      <w:spacing w:before="100" w:beforeAutospacing="1" w:after="100" w:afterAutospacing="1" w:line="240" w:lineRule="auto"/>
    </w:pPr>
    <w:rPr>
      <w:rFonts w:ascii="Times New Roman" w:eastAsia="Times New Roman" w:hAnsi="Times New Roman" w:cs="Times New Roman"/>
      <w:sz w:val="24"/>
      <w:szCs w:val="20"/>
      <w:lang w:val="en-US"/>
    </w:rPr>
  </w:style>
  <w:style w:type="character" w:customStyle="1" w:styleId="NormalWebChar">
    <w:name w:val="Normal (Web) Char"/>
    <w:aliases w:val="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
    <w:link w:val="NormalWeb"/>
    <w:locked/>
    <w:rsid w:val="006177C6"/>
    <w:rPr>
      <w:rFonts w:ascii="Times New Roman" w:eastAsia="Times New Roman" w:hAnsi="Times New Roman" w:cs="Times New Roman"/>
      <w:sz w:val="24"/>
      <w:szCs w:val="20"/>
      <w:lang w:val="en-US" w:eastAsia="ru-RU"/>
    </w:rPr>
  </w:style>
  <w:style w:type="paragraph" w:styleId="ListParagraph">
    <w:name w:val="List Paragraph"/>
    <w:aliases w:val="AC List 01,Текст таблицы,Number Bullets,Numbered List Paragraph,References,Numbered Paragraph,Main numbered paragraph,Colorful List - Accent 11,List_Paragraph,Multilevel para_II,Akapit z listą BS,Bullet1,List Paragraph 1,11111,Bullet Numb"/>
    <w:basedOn w:val="Normal"/>
    <w:uiPriority w:val="34"/>
    <w:qFormat/>
    <w:rsid w:val="00F91017"/>
    <w:pPr>
      <w:ind w:left="720"/>
      <w:contextualSpacing/>
    </w:pPr>
    <w:rPr>
      <w:rFonts w:cs="Times New Roman"/>
      <w:lang w:eastAsia="en-US"/>
    </w:rPr>
  </w:style>
  <w:style w:type="character" w:styleId="Hyperlink">
    <w:name w:val="Hyperlink"/>
    <w:unhideWhenUsed/>
    <w:rsid w:val="007602B4"/>
    <w:rPr>
      <w:color w:val="0000FF"/>
      <w:u w:val="single"/>
    </w:rPr>
  </w:style>
  <w:style w:type="paragraph" w:styleId="BalloonText">
    <w:name w:val="Balloon Text"/>
    <w:basedOn w:val="Normal"/>
    <w:link w:val="BalloonTextChar"/>
    <w:uiPriority w:val="99"/>
    <w:semiHidden/>
    <w:unhideWhenUsed/>
    <w:rsid w:val="00460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6D4"/>
    <w:rPr>
      <w:rFonts w:ascii="Segoe UI" w:eastAsia="Calibri" w:hAnsi="Segoe UI" w:cs="Segoe UI"/>
      <w:sz w:val="18"/>
      <w:szCs w:val="18"/>
      <w:lang w:val="uk-UA" w:eastAsia="ru-RU"/>
    </w:rPr>
  </w:style>
  <w:style w:type="character" w:customStyle="1" w:styleId="Heading3Char">
    <w:name w:val="Heading 3 Char"/>
    <w:aliases w:val="H3 Char,Überschrift 3 Char1 Char1 Char,Überschrift 3 Char Char Char1 Char,Überschrift 3 Char1 Char Char Char Char,Überschrift 3 Char Char Char Char Char Char,Überschrift 3 Char Char1 Char Char Char Char Char Char Char,Heading 3 CFMU Char"/>
    <w:basedOn w:val="DefaultParagraphFont"/>
    <w:link w:val="Heading3"/>
    <w:rsid w:val="009E27C7"/>
    <w:rPr>
      <w:rFonts w:ascii="Cambria" w:eastAsia="Times New Roman" w:hAnsi="Cambria" w:cs="Times New Roman"/>
      <w:b/>
      <w:bCs/>
      <w:sz w:val="26"/>
      <w:szCs w:val="26"/>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713682">
      <w:bodyDiv w:val="1"/>
      <w:marLeft w:val="0"/>
      <w:marRight w:val="0"/>
      <w:marTop w:val="0"/>
      <w:marBottom w:val="0"/>
      <w:divBdr>
        <w:top w:val="none" w:sz="0" w:space="0" w:color="auto"/>
        <w:left w:val="none" w:sz="0" w:space="0" w:color="auto"/>
        <w:bottom w:val="none" w:sz="0" w:space="0" w:color="auto"/>
        <w:right w:val="none" w:sz="0" w:space="0" w:color="auto"/>
      </w:divBdr>
    </w:div>
    <w:div w:id="1485078312">
      <w:bodyDiv w:val="1"/>
      <w:marLeft w:val="0"/>
      <w:marRight w:val="0"/>
      <w:marTop w:val="0"/>
      <w:marBottom w:val="0"/>
      <w:divBdr>
        <w:top w:val="none" w:sz="0" w:space="0" w:color="auto"/>
        <w:left w:val="none" w:sz="0" w:space="0" w:color="auto"/>
        <w:bottom w:val="none" w:sz="0" w:space="0" w:color="auto"/>
        <w:right w:val="none" w:sz="0" w:space="0" w:color="auto"/>
      </w:divBdr>
    </w:div>
    <w:div w:id="1966304398">
      <w:bodyDiv w:val="1"/>
      <w:marLeft w:val="0"/>
      <w:marRight w:val="0"/>
      <w:marTop w:val="0"/>
      <w:marBottom w:val="0"/>
      <w:divBdr>
        <w:top w:val="none" w:sz="0" w:space="0" w:color="auto"/>
        <w:left w:val="none" w:sz="0" w:space="0" w:color="auto"/>
        <w:bottom w:val="none" w:sz="0" w:space="0" w:color="auto"/>
        <w:right w:val="none" w:sz="0" w:space="0" w:color="auto"/>
      </w:divBdr>
    </w:div>
    <w:div w:id="1988971519">
      <w:bodyDiv w:val="1"/>
      <w:marLeft w:val="0"/>
      <w:marRight w:val="0"/>
      <w:marTop w:val="0"/>
      <w:marBottom w:val="0"/>
      <w:divBdr>
        <w:top w:val="none" w:sz="0" w:space="0" w:color="auto"/>
        <w:left w:val="none" w:sz="0" w:space="0" w:color="auto"/>
        <w:bottom w:val="none" w:sz="0" w:space="0" w:color="auto"/>
        <w:right w:val="none" w:sz="0" w:space="0" w:color="auto"/>
      </w:divBdr>
    </w:div>
    <w:div w:id="2012875371">
      <w:bodyDiv w:val="1"/>
      <w:marLeft w:val="0"/>
      <w:marRight w:val="0"/>
      <w:marTop w:val="0"/>
      <w:marBottom w:val="0"/>
      <w:divBdr>
        <w:top w:val="none" w:sz="0" w:space="0" w:color="auto"/>
        <w:left w:val="none" w:sz="0" w:space="0" w:color="auto"/>
        <w:bottom w:val="none" w:sz="0" w:space="0" w:color="auto"/>
        <w:right w:val="none" w:sz="0" w:space="0" w:color="auto"/>
      </w:divBdr>
    </w:div>
    <w:div w:id="205495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1884</Words>
  <Characters>10742</Characters>
  <Application>Microsoft Office Word</Application>
  <DocSecurity>0</DocSecurity>
  <Lines>89</Lines>
  <Paragraphs>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Людмила Руденко</cp:lastModifiedBy>
  <cp:revision>8</cp:revision>
  <cp:lastPrinted>2023-10-31T12:13:00Z</cp:lastPrinted>
  <dcterms:created xsi:type="dcterms:W3CDTF">2023-12-01T13:26:00Z</dcterms:created>
  <dcterms:modified xsi:type="dcterms:W3CDTF">2023-12-06T15:05:00Z</dcterms:modified>
</cp:coreProperties>
</file>