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2C18D" w14:textId="6B0609DC" w:rsidR="001E7991" w:rsidRPr="008C1ACB" w:rsidRDefault="00874AAD">
      <w:pPr>
        <w:tabs>
          <w:tab w:val="center" w:pos="4677"/>
          <w:tab w:val="right" w:pos="9355"/>
        </w:tabs>
        <w:snapToGrid w:val="0"/>
        <w:spacing w:after="0" w:line="240" w:lineRule="auto"/>
        <w:ind w:firstLine="539"/>
        <w:jc w:val="center"/>
        <w:outlineLvl w:val="0"/>
        <w:rPr>
          <w:b/>
          <w:szCs w:val="28"/>
          <w:lang w:val="ru-RU"/>
        </w:rPr>
      </w:pPr>
      <w:r w:rsidRPr="008C1ACB">
        <w:rPr>
          <w:b/>
          <w:szCs w:val="28"/>
          <w:lang w:val="ru-RU"/>
        </w:rPr>
        <w:t>Департамент освіти Полтавської міської ради</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796"/>
      </w:tblGrid>
      <w:tr w:rsidR="001E7991" w14:paraId="6858E7C8" w14:textId="77777777">
        <w:tc>
          <w:tcPr>
            <w:tcW w:w="3931" w:type="dxa"/>
            <w:tcBorders>
              <w:top w:val="nil"/>
              <w:left w:val="nil"/>
              <w:bottom w:val="nil"/>
              <w:right w:val="nil"/>
            </w:tcBorders>
          </w:tcPr>
          <w:p w14:paraId="14981F68" w14:textId="77777777" w:rsidR="001E7991" w:rsidRDefault="001E7991">
            <w:pPr>
              <w:rPr>
                <w:b/>
                <w:bCs/>
                <w:sz w:val="24"/>
                <w:szCs w:val="24"/>
                <w:lang w:val="ru-RU" w:eastAsia="ru-RU"/>
              </w:rPr>
            </w:pPr>
          </w:p>
        </w:tc>
        <w:tc>
          <w:tcPr>
            <w:tcW w:w="7796" w:type="dxa"/>
            <w:tcBorders>
              <w:top w:val="nil"/>
              <w:left w:val="nil"/>
              <w:bottom w:val="nil"/>
              <w:right w:val="nil"/>
            </w:tcBorders>
          </w:tcPr>
          <w:p w14:paraId="2AF9A2D0" w14:textId="77777777" w:rsidR="001E7991" w:rsidRDefault="001E7991" w:rsidP="008C1ACB">
            <w:pPr>
              <w:ind w:right="1032"/>
              <w:rPr>
                <w:b/>
                <w:bCs/>
                <w:sz w:val="24"/>
                <w:szCs w:val="24"/>
                <w:lang w:val="ru-RU" w:eastAsia="ru-RU"/>
              </w:rPr>
            </w:pPr>
          </w:p>
          <w:p w14:paraId="45E7CAB9" w14:textId="77777777" w:rsidR="001E7991" w:rsidRDefault="00874AAD" w:rsidP="008C1ACB">
            <w:pPr>
              <w:ind w:right="1032"/>
              <w:rPr>
                <w:b/>
                <w:bCs/>
                <w:sz w:val="24"/>
                <w:szCs w:val="24"/>
                <w:lang w:val="ru-RU" w:eastAsia="ru-RU"/>
              </w:rPr>
            </w:pPr>
            <w:r>
              <w:rPr>
                <w:b/>
                <w:bCs/>
                <w:sz w:val="24"/>
                <w:szCs w:val="24"/>
                <w:lang w:val="ru-RU" w:eastAsia="ru-RU"/>
              </w:rPr>
              <w:t>ЗАТВЕРДЖЕНО</w:t>
            </w:r>
          </w:p>
        </w:tc>
      </w:tr>
      <w:tr w:rsidR="001E7991" w14:paraId="207BF0F2" w14:textId="77777777">
        <w:tc>
          <w:tcPr>
            <w:tcW w:w="3931" w:type="dxa"/>
            <w:tcBorders>
              <w:top w:val="nil"/>
              <w:left w:val="nil"/>
              <w:bottom w:val="nil"/>
              <w:right w:val="nil"/>
            </w:tcBorders>
          </w:tcPr>
          <w:p w14:paraId="35C0D5EC" w14:textId="77777777" w:rsidR="001E7991" w:rsidRPr="008C1ACB" w:rsidRDefault="001E7991">
            <w:pPr>
              <w:rPr>
                <w:b/>
                <w:bCs/>
                <w:sz w:val="24"/>
                <w:szCs w:val="24"/>
                <w:lang w:val="en-GB" w:eastAsia="ru-RU"/>
              </w:rPr>
            </w:pPr>
          </w:p>
        </w:tc>
        <w:tc>
          <w:tcPr>
            <w:tcW w:w="7796" w:type="dxa"/>
            <w:tcBorders>
              <w:top w:val="nil"/>
              <w:left w:val="nil"/>
              <w:bottom w:val="nil"/>
              <w:right w:val="nil"/>
            </w:tcBorders>
          </w:tcPr>
          <w:p w14:paraId="41DB98A6" w14:textId="5C701612" w:rsidR="00E80742" w:rsidRPr="008C1ACB" w:rsidRDefault="00874AAD" w:rsidP="008C1ACB">
            <w:pPr>
              <w:ind w:right="1032"/>
              <w:rPr>
                <w:b/>
                <w:bCs/>
                <w:sz w:val="24"/>
                <w:szCs w:val="24"/>
                <w:lang w:val="ru-RU" w:eastAsia="ru-RU"/>
              </w:rPr>
            </w:pPr>
            <w:r w:rsidRPr="008C1ACB">
              <w:rPr>
                <w:b/>
                <w:bCs/>
                <w:sz w:val="24"/>
                <w:szCs w:val="24"/>
                <w:lang w:val="ru-RU" w:eastAsia="ru-RU"/>
              </w:rPr>
              <w:t xml:space="preserve">РІШЕННЯМ УПОВНОВАЖЕНОЇ ОСОБИ </w:t>
            </w:r>
          </w:p>
        </w:tc>
      </w:tr>
      <w:tr w:rsidR="001E7991" w14:paraId="697FDB14" w14:textId="77777777">
        <w:tc>
          <w:tcPr>
            <w:tcW w:w="3931" w:type="dxa"/>
            <w:tcBorders>
              <w:top w:val="nil"/>
              <w:left w:val="nil"/>
              <w:bottom w:val="nil"/>
              <w:right w:val="nil"/>
            </w:tcBorders>
          </w:tcPr>
          <w:p w14:paraId="4DD7492F" w14:textId="77777777" w:rsidR="001E7991" w:rsidRPr="0056403D" w:rsidRDefault="001E7991">
            <w:pPr>
              <w:rPr>
                <w:b/>
                <w:bCs/>
                <w:sz w:val="24"/>
                <w:szCs w:val="24"/>
                <w:lang w:val="ru-RU" w:eastAsia="ru-RU"/>
              </w:rPr>
            </w:pPr>
          </w:p>
        </w:tc>
        <w:tc>
          <w:tcPr>
            <w:tcW w:w="7796" w:type="dxa"/>
            <w:tcBorders>
              <w:top w:val="nil"/>
              <w:left w:val="nil"/>
              <w:bottom w:val="nil"/>
              <w:right w:val="nil"/>
            </w:tcBorders>
          </w:tcPr>
          <w:p w14:paraId="571F5EAC" w14:textId="553DB037" w:rsidR="00E80742" w:rsidRPr="0056403D" w:rsidRDefault="00874AAD" w:rsidP="00D57424">
            <w:pPr>
              <w:ind w:right="1032"/>
              <w:rPr>
                <w:b/>
                <w:sz w:val="24"/>
                <w:szCs w:val="24"/>
                <w:lang w:eastAsia="ru-RU"/>
              </w:rPr>
            </w:pPr>
            <w:r w:rsidRPr="0056403D">
              <w:rPr>
                <w:b/>
                <w:bCs/>
                <w:sz w:val="24"/>
                <w:szCs w:val="24"/>
                <w:lang w:val="ru-RU" w:eastAsia="ru-RU"/>
              </w:rPr>
              <w:t xml:space="preserve">ПРОТОКОЛ № </w:t>
            </w:r>
            <w:r w:rsidR="0056403D" w:rsidRPr="0056403D">
              <w:rPr>
                <w:b/>
                <w:bCs/>
                <w:sz w:val="24"/>
                <w:szCs w:val="24"/>
                <w:lang w:val="ru-RU" w:eastAsia="ru-RU"/>
              </w:rPr>
              <w:t>64</w:t>
            </w:r>
            <w:r w:rsidR="00A503A7" w:rsidRPr="0056403D">
              <w:rPr>
                <w:b/>
                <w:bCs/>
                <w:sz w:val="24"/>
                <w:szCs w:val="24"/>
                <w:lang w:val="ru-RU" w:eastAsia="ru-RU"/>
              </w:rPr>
              <w:t xml:space="preserve"> </w:t>
            </w:r>
            <w:r w:rsidR="003C229C" w:rsidRPr="0056403D">
              <w:rPr>
                <w:b/>
                <w:bCs/>
                <w:sz w:val="24"/>
                <w:szCs w:val="24"/>
                <w:lang w:eastAsia="ru-RU"/>
              </w:rPr>
              <w:t xml:space="preserve">від </w:t>
            </w:r>
            <w:r w:rsidR="0056403D" w:rsidRPr="0056403D">
              <w:rPr>
                <w:b/>
                <w:bCs/>
                <w:sz w:val="24"/>
                <w:szCs w:val="24"/>
                <w:lang w:eastAsia="ru-RU"/>
              </w:rPr>
              <w:t>31</w:t>
            </w:r>
            <w:r w:rsidR="008C197E" w:rsidRPr="0056403D">
              <w:rPr>
                <w:b/>
                <w:bCs/>
                <w:sz w:val="24"/>
                <w:szCs w:val="24"/>
                <w:lang w:eastAsia="ru-RU"/>
              </w:rPr>
              <w:t>.0</w:t>
            </w:r>
            <w:r w:rsidR="00D57C1E" w:rsidRPr="0056403D">
              <w:rPr>
                <w:b/>
                <w:bCs/>
                <w:sz w:val="24"/>
                <w:szCs w:val="24"/>
                <w:lang w:eastAsia="ru-RU"/>
              </w:rPr>
              <w:t>5</w:t>
            </w:r>
            <w:r w:rsidR="008C197E" w:rsidRPr="0056403D">
              <w:rPr>
                <w:b/>
                <w:bCs/>
                <w:sz w:val="24"/>
                <w:szCs w:val="24"/>
                <w:lang w:eastAsia="ru-RU"/>
              </w:rPr>
              <w:t>.</w:t>
            </w:r>
            <w:r w:rsidRPr="0056403D">
              <w:rPr>
                <w:b/>
                <w:bCs/>
                <w:sz w:val="24"/>
                <w:szCs w:val="24"/>
                <w:lang w:val="ru-RU" w:eastAsia="ru-RU"/>
              </w:rPr>
              <w:t>20</w:t>
            </w:r>
            <w:r w:rsidRPr="0056403D">
              <w:rPr>
                <w:b/>
                <w:bCs/>
                <w:sz w:val="24"/>
                <w:szCs w:val="24"/>
                <w:lang w:eastAsia="ru-RU"/>
              </w:rPr>
              <w:t>2</w:t>
            </w:r>
            <w:r w:rsidR="009116E3" w:rsidRPr="0056403D">
              <w:rPr>
                <w:b/>
                <w:bCs/>
                <w:sz w:val="24"/>
                <w:szCs w:val="24"/>
                <w:lang w:eastAsia="ru-RU"/>
              </w:rPr>
              <w:t>3</w:t>
            </w:r>
            <w:r w:rsidRPr="0056403D">
              <w:rPr>
                <w:b/>
                <w:sz w:val="24"/>
                <w:szCs w:val="24"/>
                <w:lang w:val="ru-RU" w:eastAsia="ru-RU"/>
              </w:rPr>
              <w:t xml:space="preserve"> року</w:t>
            </w:r>
          </w:p>
        </w:tc>
      </w:tr>
      <w:tr w:rsidR="001E7991" w14:paraId="1C152AEB" w14:textId="77777777">
        <w:trPr>
          <w:trHeight w:val="526"/>
        </w:trPr>
        <w:tc>
          <w:tcPr>
            <w:tcW w:w="3931" w:type="dxa"/>
            <w:tcBorders>
              <w:top w:val="nil"/>
              <w:left w:val="nil"/>
              <w:bottom w:val="nil"/>
              <w:right w:val="nil"/>
            </w:tcBorders>
          </w:tcPr>
          <w:p w14:paraId="69046C00" w14:textId="77777777" w:rsidR="001E7991" w:rsidRDefault="001E7991">
            <w:pPr>
              <w:rPr>
                <w:b/>
                <w:bCs/>
                <w:sz w:val="24"/>
                <w:szCs w:val="24"/>
                <w:lang w:val="ru-RU" w:eastAsia="ru-RU"/>
              </w:rPr>
            </w:pPr>
          </w:p>
        </w:tc>
        <w:tc>
          <w:tcPr>
            <w:tcW w:w="7796" w:type="dxa"/>
            <w:tcBorders>
              <w:top w:val="nil"/>
              <w:left w:val="nil"/>
              <w:bottom w:val="nil"/>
              <w:right w:val="nil"/>
            </w:tcBorders>
          </w:tcPr>
          <w:p w14:paraId="69B01EC1" w14:textId="77777777" w:rsidR="001E7991" w:rsidRDefault="00874AAD" w:rsidP="008C1ACB">
            <w:pPr>
              <w:ind w:right="1032"/>
              <w:rPr>
                <w:b/>
                <w:bCs/>
                <w:sz w:val="24"/>
                <w:szCs w:val="24"/>
                <w:lang w:eastAsia="ru-RU"/>
              </w:rPr>
            </w:pPr>
            <w:r>
              <w:rPr>
                <w:b/>
                <w:bCs/>
                <w:sz w:val="24"/>
                <w:szCs w:val="24"/>
                <w:lang w:eastAsia="ru-RU"/>
              </w:rPr>
              <w:t>УПОВНОВАЖЕНА ОСОБА</w:t>
            </w:r>
          </w:p>
          <w:p w14:paraId="2498BB64" w14:textId="77777777" w:rsidR="001E7991" w:rsidRDefault="000A035A" w:rsidP="008C1ACB">
            <w:pPr>
              <w:ind w:right="1032"/>
              <w:rPr>
                <w:b/>
                <w:bCs/>
                <w:sz w:val="24"/>
                <w:szCs w:val="24"/>
                <w:lang w:eastAsia="ru-RU"/>
              </w:rPr>
            </w:pPr>
            <w:r w:rsidRPr="00D57424">
              <w:rPr>
                <w:b/>
                <w:bCs/>
                <w:sz w:val="24"/>
                <w:szCs w:val="24"/>
                <w:lang w:val="ru-RU" w:eastAsia="ru-RU"/>
              </w:rPr>
              <w:t>БЛОХА ВІТАЛІЙ ОЛЕКСАНДРОВИЧ</w:t>
            </w:r>
          </w:p>
          <w:p w14:paraId="1259A6AD" w14:textId="77777777" w:rsidR="001E7991" w:rsidRDefault="00874AAD" w:rsidP="008C1ACB">
            <w:pPr>
              <w:ind w:right="1032"/>
              <w:rPr>
                <w:b/>
                <w:bCs/>
                <w:sz w:val="24"/>
                <w:szCs w:val="24"/>
                <w:lang w:eastAsia="ru-RU"/>
              </w:rPr>
            </w:pPr>
            <w:r>
              <w:rPr>
                <w:b/>
                <w:bCs/>
                <w:sz w:val="24"/>
                <w:szCs w:val="24"/>
                <w:lang w:eastAsia="ru-RU"/>
              </w:rPr>
              <w:t xml:space="preserve">  ____________________________</w:t>
            </w:r>
          </w:p>
          <w:p w14:paraId="145BE8EE" w14:textId="77777777" w:rsidR="001E7991" w:rsidRDefault="00874AAD" w:rsidP="008C1ACB">
            <w:pPr>
              <w:ind w:right="1032"/>
              <w:rPr>
                <w:b/>
                <w:bCs/>
                <w:sz w:val="24"/>
                <w:szCs w:val="24"/>
                <w:highlight w:val="yellow"/>
                <w:lang w:eastAsia="ru-RU"/>
              </w:rPr>
            </w:pPr>
            <w:r>
              <w:rPr>
                <w:b/>
                <w:bCs/>
                <w:sz w:val="24"/>
                <w:szCs w:val="24"/>
                <w:lang w:eastAsia="ru-RU"/>
              </w:rPr>
              <w:t xml:space="preserve">    (підпис) м.п.  </w:t>
            </w:r>
          </w:p>
          <w:p w14:paraId="2503C123" w14:textId="77777777" w:rsidR="001E7991" w:rsidRPr="00571CD4" w:rsidRDefault="001E7991" w:rsidP="008C1ACB">
            <w:pPr>
              <w:ind w:right="1032"/>
              <w:rPr>
                <w:b/>
                <w:bCs/>
                <w:sz w:val="24"/>
                <w:szCs w:val="24"/>
                <w:highlight w:val="yellow"/>
                <w:lang w:val="en-US" w:eastAsia="ru-RU"/>
              </w:rPr>
            </w:pPr>
          </w:p>
        </w:tc>
      </w:tr>
    </w:tbl>
    <w:p w14:paraId="731C2C9F" w14:textId="77777777" w:rsidR="001E7991" w:rsidRDefault="001E7991">
      <w:pPr>
        <w:ind w:firstLine="540"/>
        <w:jc w:val="center"/>
        <w:rPr>
          <w:b/>
          <w:sz w:val="24"/>
          <w:szCs w:val="24"/>
          <w:lang w:val="ru-RU" w:eastAsia="ru-RU"/>
        </w:rPr>
      </w:pPr>
    </w:p>
    <w:p w14:paraId="1AE8B2E5" w14:textId="77777777" w:rsidR="001E7991" w:rsidRDefault="00874AAD">
      <w:pPr>
        <w:ind w:firstLine="540"/>
        <w:jc w:val="center"/>
        <w:rPr>
          <w:b/>
          <w:sz w:val="24"/>
          <w:szCs w:val="24"/>
          <w:lang w:val="ru-RU" w:eastAsia="ru-RU"/>
        </w:rPr>
      </w:pPr>
      <w:r>
        <w:rPr>
          <w:b/>
          <w:sz w:val="24"/>
          <w:szCs w:val="24"/>
          <w:lang w:val="ru-RU" w:eastAsia="ru-RU"/>
        </w:rPr>
        <w:t>ТЕНДЕРНА ДОКУМЕНТАЦІЯ</w:t>
      </w:r>
    </w:p>
    <w:p w14:paraId="6C23BAA7" w14:textId="77777777" w:rsidR="001E7991" w:rsidRDefault="00874AAD">
      <w:pPr>
        <w:jc w:val="center"/>
        <w:rPr>
          <w:bCs/>
          <w:sz w:val="24"/>
          <w:szCs w:val="24"/>
          <w:lang w:eastAsia="ru-RU"/>
        </w:rPr>
      </w:pPr>
      <w:r>
        <w:rPr>
          <w:b/>
          <w:sz w:val="24"/>
          <w:szCs w:val="24"/>
          <w:lang w:eastAsia="ru-RU"/>
        </w:rPr>
        <w:t xml:space="preserve">Процедура закупівлі: </w:t>
      </w:r>
      <w:r>
        <w:rPr>
          <w:bCs/>
          <w:sz w:val="24"/>
          <w:szCs w:val="24"/>
          <w:lang w:eastAsia="ru-RU"/>
        </w:rPr>
        <w:t>Відкриті торги з особливостями</w:t>
      </w:r>
    </w:p>
    <w:p w14:paraId="31BC931A" w14:textId="77777777" w:rsidR="001E7991" w:rsidRDefault="001E7991">
      <w:pPr>
        <w:ind w:firstLine="540"/>
        <w:jc w:val="center"/>
        <w:rPr>
          <w:sz w:val="24"/>
          <w:szCs w:val="24"/>
          <w:lang w:eastAsia="ru-RU"/>
        </w:rPr>
      </w:pPr>
    </w:p>
    <w:p w14:paraId="2A641ECB" w14:textId="4AC249C2" w:rsidR="001E7991" w:rsidRDefault="007C6BD7">
      <w:pPr>
        <w:jc w:val="center"/>
        <w:rPr>
          <w:b/>
          <w:bCs/>
          <w:sz w:val="24"/>
          <w:szCs w:val="24"/>
          <w:lang w:val="ru-RU" w:eastAsia="ru-RU"/>
        </w:rPr>
      </w:pPr>
      <w:r>
        <w:rPr>
          <w:b/>
          <w:bCs/>
          <w:sz w:val="24"/>
          <w:szCs w:val="24"/>
          <w:lang w:val="ru-RU" w:eastAsia="ru-RU"/>
        </w:rPr>
        <w:t xml:space="preserve">на закупівлю </w:t>
      </w:r>
      <w:r w:rsidR="001140C4">
        <w:rPr>
          <w:b/>
          <w:bCs/>
          <w:sz w:val="24"/>
          <w:szCs w:val="24"/>
          <w:lang w:val="ru-RU" w:eastAsia="ru-RU"/>
        </w:rPr>
        <w:t>Товару</w:t>
      </w:r>
    </w:p>
    <w:p w14:paraId="60BE0A55" w14:textId="6509550E" w:rsidR="0099490E" w:rsidRPr="00341D21" w:rsidRDefault="001140C4" w:rsidP="0099490E">
      <w:pPr>
        <w:jc w:val="center"/>
        <w:rPr>
          <w:b/>
          <w:bCs/>
          <w:sz w:val="24"/>
          <w:szCs w:val="24"/>
          <w:lang w:eastAsia="ru-RU"/>
        </w:rPr>
      </w:pPr>
      <w:r w:rsidRPr="006404D2">
        <w:rPr>
          <w:b/>
          <w:bCs/>
          <w:sz w:val="24"/>
          <w:szCs w:val="24"/>
          <w:lang w:eastAsia="ru-RU"/>
        </w:rPr>
        <w:t>ДК 021:2015: 30190000-7 - Офісне устаткування та приладдя різне (канцелярські товари )</w:t>
      </w:r>
    </w:p>
    <w:p w14:paraId="1866AEC1" w14:textId="77777777" w:rsidR="001E7991" w:rsidRDefault="001E7991">
      <w:pPr>
        <w:rPr>
          <w:b/>
          <w:bCs/>
          <w:sz w:val="24"/>
          <w:szCs w:val="24"/>
          <w:lang w:eastAsia="ru-RU"/>
        </w:rPr>
      </w:pPr>
    </w:p>
    <w:p w14:paraId="364ACE66" w14:textId="77777777" w:rsidR="001E7991" w:rsidRDefault="001E7991">
      <w:pPr>
        <w:rPr>
          <w:b/>
          <w:bCs/>
          <w:sz w:val="24"/>
          <w:szCs w:val="24"/>
          <w:lang w:eastAsia="ru-RU"/>
        </w:rPr>
      </w:pPr>
    </w:p>
    <w:p w14:paraId="6EDCDFF1" w14:textId="77777777" w:rsidR="001E7991" w:rsidRDefault="001E7991">
      <w:pPr>
        <w:rPr>
          <w:b/>
          <w:bCs/>
          <w:sz w:val="24"/>
          <w:szCs w:val="24"/>
          <w:lang w:eastAsia="ru-RU"/>
        </w:rPr>
      </w:pPr>
    </w:p>
    <w:p w14:paraId="2A8805EE" w14:textId="77777777" w:rsidR="001E7991" w:rsidRDefault="001E7991">
      <w:pPr>
        <w:rPr>
          <w:b/>
          <w:bCs/>
          <w:sz w:val="24"/>
          <w:szCs w:val="24"/>
          <w:lang w:eastAsia="ru-RU"/>
        </w:rPr>
      </w:pPr>
    </w:p>
    <w:p w14:paraId="3F584C29" w14:textId="77777777" w:rsidR="001E7991" w:rsidRDefault="001E7991">
      <w:pPr>
        <w:rPr>
          <w:b/>
          <w:bCs/>
          <w:sz w:val="24"/>
          <w:szCs w:val="24"/>
          <w:lang w:eastAsia="ru-RU"/>
        </w:rPr>
      </w:pPr>
    </w:p>
    <w:p w14:paraId="396E8C6C" w14:textId="77777777" w:rsidR="001E7991" w:rsidRDefault="001E7991">
      <w:pPr>
        <w:rPr>
          <w:b/>
          <w:bCs/>
          <w:sz w:val="24"/>
          <w:szCs w:val="24"/>
          <w:lang w:eastAsia="ru-RU"/>
        </w:rPr>
      </w:pPr>
    </w:p>
    <w:p w14:paraId="610DE8AB" w14:textId="77777777" w:rsidR="001E7991" w:rsidRDefault="001E7991">
      <w:pPr>
        <w:rPr>
          <w:b/>
          <w:bCs/>
          <w:sz w:val="24"/>
          <w:szCs w:val="24"/>
          <w:lang w:eastAsia="ru-RU"/>
        </w:rPr>
      </w:pPr>
    </w:p>
    <w:p w14:paraId="6DA3D55D" w14:textId="0572CDFF" w:rsidR="001E7991" w:rsidRDefault="00874AAD">
      <w:pPr>
        <w:jc w:val="center"/>
        <w:rPr>
          <w:b/>
          <w:bCs/>
          <w:sz w:val="24"/>
          <w:szCs w:val="24"/>
          <w:lang w:eastAsia="ru-RU"/>
        </w:rPr>
      </w:pPr>
      <w:r>
        <w:rPr>
          <w:b/>
          <w:bCs/>
          <w:sz w:val="24"/>
          <w:szCs w:val="24"/>
          <w:lang w:eastAsia="ru-RU"/>
        </w:rPr>
        <w:t>м. Полтава – 202</w:t>
      </w:r>
      <w:r w:rsidR="00206C14">
        <w:rPr>
          <w:b/>
          <w:bCs/>
          <w:sz w:val="24"/>
          <w:szCs w:val="24"/>
          <w:lang w:eastAsia="ru-RU"/>
        </w:rPr>
        <w:t>3</w:t>
      </w:r>
    </w:p>
    <w:p w14:paraId="413D4A8B" w14:textId="77777777" w:rsidR="001E7991" w:rsidRDefault="001E7991">
      <w:pPr>
        <w:spacing w:after="0" w:line="240" w:lineRule="auto"/>
        <w:rPr>
          <w:color w:val="000000" w:themeColor="text1"/>
          <w:sz w:val="24"/>
          <w:szCs w:val="24"/>
        </w:rPr>
      </w:pPr>
    </w:p>
    <w:p w14:paraId="676196C7" w14:textId="77777777" w:rsidR="001E7991" w:rsidRDefault="001E7991">
      <w:pPr>
        <w:spacing w:after="0" w:line="240" w:lineRule="auto"/>
        <w:rPr>
          <w:color w:val="000000" w:themeColor="text1"/>
          <w:sz w:val="24"/>
          <w:szCs w:val="24"/>
        </w:rPr>
      </w:pPr>
    </w:p>
    <w:p w14:paraId="25E239CB" w14:textId="77777777" w:rsidR="001E7991" w:rsidRDefault="001E7991">
      <w:pPr>
        <w:spacing w:after="0" w:line="240" w:lineRule="auto"/>
        <w:rPr>
          <w:color w:val="000000" w:themeColor="text1"/>
          <w:sz w:val="24"/>
          <w:szCs w:val="24"/>
        </w:rPr>
      </w:pPr>
    </w:p>
    <w:p w14:paraId="36A9831A" w14:textId="13CAABBA" w:rsidR="00EB274F" w:rsidRDefault="00EB274F">
      <w:pPr>
        <w:spacing w:after="0" w:line="240" w:lineRule="auto"/>
        <w:rPr>
          <w:color w:val="000000" w:themeColor="text1"/>
          <w:sz w:val="24"/>
          <w:szCs w:val="24"/>
        </w:rPr>
      </w:pPr>
    </w:p>
    <w:p w14:paraId="3106C7CD" w14:textId="595C557F" w:rsidR="00D249E0" w:rsidRDefault="00D249E0">
      <w:pPr>
        <w:spacing w:after="0" w:line="240" w:lineRule="auto"/>
        <w:rPr>
          <w:color w:val="000000" w:themeColor="text1"/>
          <w:sz w:val="24"/>
          <w:szCs w:val="24"/>
        </w:rPr>
      </w:pPr>
    </w:p>
    <w:p w14:paraId="4648C094" w14:textId="4B22D483" w:rsidR="003366E1" w:rsidRDefault="003366E1">
      <w:pPr>
        <w:spacing w:after="0" w:line="240" w:lineRule="auto"/>
        <w:rPr>
          <w:color w:val="000000" w:themeColor="text1"/>
          <w:sz w:val="24"/>
          <w:szCs w:val="24"/>
        </w:rPr>
      </w:pPr>
    </w:p>
    <w:p w14:paraId="123F7757" w14:textId="27D1FE9A" w:rsidR="00DE36C4" w:rsidRDefault="00DE36C4">
      <w:pPr>
        <w:spacing w:after="0" w:line="240" w:lineRule="auto"/>
        <w:rPr>
          <w:color w:val="000000" w:themeColor="text1"/>
          <w:sz w:val="24"/>
          <w:szCs w:val="24"/>
        </w:rPr>
      </w:pPr>
    </w:p>
    <w:p w14:paraId="3E21240D" w14:textId="0933D322" w:rsidR="00DE36C4" w:rsidRDefault="00DE36C4">
      <w:pPr>
        <w:spacing w:after="0" w:line="240" w:lineRule="auto"/>
        <w:rPr>
          <w:color w:val="000000" w:themeColor="text1"/>
          <w:sz w:val="24"/>
          <w:szCs w:val="24"/>
        </w:rPr>
      </w:pPr>
    </w:p>
    <w:p w14:paraId="24377168" w14:textId="77777777" w:rsidR="008C197E" w:rsidRDefault="008C197E">
      <w:pPr>
        <w:spacing w:after="0" w:line="240" w:lineRule="auto"/>
        <w:rPr>
          <w:color w:val="000000" w:themeColor="text1"/>
          <w:sz w:val="24"/>
          <w:szCs w:val="24"/>
        </w:rPr>
      </w:pPr>
    </w:p>
    <w:p w14:paraId="3B55BDA7" w14:textId="63597BF1" w:rsidR="00DE36C4" w:rsidRDefault="00DE36C4">
      <w:pPr>
        <w:spacing w:after="0" w:line="240" w:lineRule="auto"/>
        <w:rPr>
          <w:color w:val="000000" w:themeColor="text1"/>
          <w:sz w:val="24"/>
          <w:szCs w:val="24"/>
        </w:rPr>
      </w:pPr>
    </w:p>
    <w:p w14:paraId="7AF4C94E" w14:textId="77777777" w:rsidR="00DE36C4" w:rsidRDefault="00DE36C4">
      <w:pPr>
        <w:spacing w:after="0" w:line="240" w:lineRule="auto"/>
        <w:rPr>
          <w:color w:val="000000" w:themeColor="text1"/>
          <w:sz w:val="24"/>
          <w:szCs w:val="24"/>
        </w:rPr>
      </w:pPr>
    </w:p>
    <w:p w14:paraId="1F584655" w14:textId="77777777" w:rsidR="001E7991" w:rsidRDefault="001E7991">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1E7991" w14:paraId="316ED727" w14:textId="77777777">
        <w:trPr>
          <w:trHeight w:val="173"/>
          <w:jc w:val="center"/>
        </w:trPr>
        <w:tc>
          <w:tcPr>
            <w:tcW w:w="576" w:type="dxa"/>
            <w:vAlign w:val="center"/>
          </w:tcPr>
          <w:p w14:paraId="188EDBBC"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3B907F42" w14:textId="77777777" w:rsidR="001E7991" w:rsidRDefault="00874AAD">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ЗМІСТ</w:t>
            </w:r>
          </w:p>
        </w:tc>
      </w:tr>
      <w:tr w:rsidR="001E7991" w14:paraId="5BC97D86" w14:textId="77777777">
        <w:trPr>
          <w:trHeight w:val="173"/>
          <w:jc w:val="center"/>
        </w:trPr>
        <w:tc>
          <w:tcPr>
            <w:tcW w:w="576" w:type="dxa"/>
            <w:vAlign w:val="center"/>
          </w:tcPr>
          <w:p w14:paraId="0440B449"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41510214" w14:textId="77777777" w:rsidR="001E7991" w:rsidRDefault="001E7991">
            <w:pPr>
              <w:widowControl w:val="0"/>
              <w:spacing w:after="0" w:line="240" w:lineRule="auto"/>
              <w:contextualSpacing/>
              <w:rPr>
                <w:b/>
                <w:color w:val="000000" w:themeColor="text1"/>
                <w:sz w:val="24"/>
                <w:szCs w:val="24"/>
                <w:lang w:eastAsia="uk-UA"/>
              </w:rPr>
            </w:pPr>
          </w:p>
        </w:tc>
      </w:tr>
      <w:tr w:rsidR="001E7991" w14:paraId="6970F8BB" w14:textId="77777777">
        <w:trPr>
          <w:trHeight w:val="173"/>
          <w:jc w:val="center"/>
        </w:trPr>
        <w:tc>
          <w:tcPr>
            <w:tcW w:w="576" w:type="dxa"/>
            <w:vAlign w:val="center"/>
          </w:tcPr>
          <w:p w14:paraId="5BE169BA"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71A1DB8F" w14:textId="77777777" w:rsidR="001E7991" w:rsidRDefault="001E7991">
            <w:pPr>
              <w:widowControl w:val="0"/>
              <w:spacing w:after="0" w:line="240" w:lineRule="auto"/>
              <w:contextualSpacing/>
              <w:rPr>
                <w:b/>
                <w:color w:val="000000" w:themeColor="text1"/>
                <w:sz w:val="24"/>
                <w:szCs w:val="24"/>
                <w:lang w:eastAsia="uk-UA"/>
              </w:rPr>
            </w:pPr>
          </w:p>
        </w:tc>
      </w:tr>
      <w:tr w:rsidR="001E7991" w14:paraId="63B72966" w14:textId="77777777">
        <w:trPr>
          <w:trHeight w:val="173"/>
          <w:jc w:val="center"/>
        </w:trPr>
        <w:tc>
          <w:tcPr>
            <w:tcW w:w="576" w:type="dxa"/>
            <w:vAlign w:val="center"/>
          </w:tcPr>
          <w:p w14:paraId="2E02FA79"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434FB3F2" w14:textId="77777777" w:rsidR="001E7991" w:rsidRDefault="00874AAD">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1E7991" w14:paraId="010627F2" w14:textId="77777777">
        <w:trPr>
          <w:trHeight w:val="173"/>
          <w:jc w:val="center"/>
        </w:trPr>
        <w:tc>
          <w:tcPr>
            <w:tcW w:w="576" w:type="dxa"/>
            <w:vAlign w:val="center"/>
          </w:tcPr>
          <w:p w14:paraId="04BC09C5" w14:textId="77777777" w:rsidR="001E7991" w:rsidRDefault="001E7991">
            <w:pPr>
              <w:widowControl w:val="0"/>
              <w:spacing w:after="0" w:line="240" w:lineRule="auto"/>
              <w:contextualSpacing/>
              <w:rPr>
                <w:b/>
                <w:color w:val="000000" w:themeColor="text1"/>
                <w:sz w:val="24"/>
                <w:szCs w:val="24"/>
                <w:lang w:eastAsia="uk-UA"/>
              </w:rPr>
            </w:pPr>
          </w:p>
        </w:tc>
        <w:tc>
          <w:tcPr>
            <w:tcW w:w="9420" w:type="dxa"/>
            <w:vAlign w:val="center"/>
          </w:tcPr>
          <w:p w14:paraId="3CCF8AA1" w14:textId="77777777" w:rsidR="001E7991" w:rsidRDefault="001E7991">
            <w:pPr>
              <w:widowControl w:val="0"/>
              <w:spacing w:after="0" w:line="240" w:lineRule="auto"/>
              <w:contextualSpacing/>
              <w:rPr>
                <w:b/>
                <w:color w:val="000000" w:themeColor="text1"/>
                <w:sz w:val="24"/>
                <w:szCs w:val="24"/>
                <w:lang w:eastAsia="uk-UA"/>
              </w:rPr>
            </w:pPr>
          </w:p>
        </w:tc>
      </w:tr>
      <w:tr w:rsidR="001E7991" w14:paraId="69DE0422" w14:textId="77777777">
        <w:trPr>
          <w:trHeight w:val="173"/>
          <w:jc w:val="center"/>
        </w:trPr>
        <w:tc>
          <w:tcPr>
            <w:tcW w:w="576" w:type="dxa"/>
            <w:vAlign w:val="center"/>
          </w:tcPr>
          <w:p w14:paraId="64372024"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31D8EBE2"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 Загальні положення</w:t>
            </w:r>
          </w:p>
        </w:tc>
      </w:tr>
      <w:tr w:rsidR="001E7991" w14:paraId="62405369" w14:textId="77777777">
        <w:trPr>
          <w:trHeight w:val="173"/>
          <w:jc w:val="center"/>
        </w:trPr>
        <w:tc>
          <w:tcPr>
            <w:tcW w:w="576" w:type="dxa"/>
            <w:vAlign w:val="center"/>
          </w:tcPr>
          <w:p w14:paraId="05516DB0"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1FE9AA8B" w14:textId="77777777" w:rsidR="001E7991" w:rsidRDefault="001E7991">
            <w:pPr>
              <w:widowControl w:val="0"/>
              <w:spacing w:after="0" w:line="240" w:lineRule="auto"/>
              <w:contextualSpacing/>
              <w:rPr>
                <w:color w:val="000000" w:themeColor="text1"/>
                <w:sz w:val="24"/>
                <w:szCs w:val="24"/>
              </w:rPr>
            </w:pPr>
          </w:p>
        </w:tc>
      </w:tr>
      <w:tr w:rsidR="001E7991" w14:paraId="3F03AF03" w14:textId="77777777">
        <w:trPr>
          <w:trHeight w:val="173"/>
          <w:jc w:val="center"/>
        </w:trPr>
        <w:tc>
          <w:tcPr>
            <w:tcW w:w="576" w:type="dxa"/>
            <w:vAlign w:val="center"/>
          </w:tcPr>
          <w:p w14:paraId="58CCD6D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55A949A"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rPr>
              <w:t xml:space="preserve">Розділ ІІ. </w:t>
            </w:r>
            <w:r>
              <w:rPr>
                <w:sz w:val="24"/>
                <w:szCs w:val="24"/>
              </w:rPr>
              <w:t xml:space="preserve">Порядок внесення </w:t>
            </w:r>
            <w:r>
              <w:rPr>
                <w:color w:val="000000" w:themeColor="text1"/>
                <w:sz w:val="24"/>
                <w:szCs w:val="24"/>
              </w:rPr>
              <w:t>змін та надання роз’яснень до тендерної документації</w:t>
            </w:r>
          </w:p>
        </w:tc>
      </w:tr>
      <w:tr w:rsidR="001E7991" w14:paraId="6EC82505" w14:textId="77777777">
        <w:trPr>
          <w:trHeight w:val="173"/>
          <w:jc w:val="center"/>
        </w:trPr>
        <w:tc>
          <w:tcPr>
            <w:tcW w:w="576" w:type="dxa"/>
            <w:vAlign w:val="center"/>
          </w:tcPr>
          <w:p w14:paraId="0B5DE27B"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2BC63ABD" w14:textId="77777777" w:rsidR="001E7991" w:rsidRDefault="001E7991">
            <w:pPr>
              <w:widowControl w:val="0"/>
              <w:spacing w:after="0" w:line="240" w:lineRule="auto"/>
              <w:contextualSpacing/>
              <w:rPr>
                <w:color w:val="000000" w:themeColor="text1"/>
                <w:sz w:val="24"/>
                <w:szCs w:val="24"/>
                <w:lang w:eastAsia="uk-UA"/>
              </w:rPr>
            </w:pPr>
          </w:p>
        </w:tc>
      </w:tr>
      <w:tr w:rsidR="001E7991" w14:paraId="1315AEE7" w14:textId="77777777">
        <w:trPr>
          <w:trHeight w:val="173"/>
          <w:jc w:val="center"/>
        </w:trPr>
        <w:tc>
          <w:tcPr>
            <w:tcW w:w="576" w:type="dxa"/>
            <w:vAlign w:val="center"/>
          </w:tcPr>
          <w:p w14:paraId="0F41322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532D7CB3"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ІІІ. Інструкція з підготовки тендерної пропозиції</w:t>
            </w:r>
          </w:p>
        </w:tc>
      </w:tr>
      <w:tr w:rsidR="001E7991" w14:paraId="3E5B9CF8" w14:textId="77777777">
        <w:trPr>
          <w:trHeight w:val="173"/>
          <w:jc w:val="center"/>
        </w:trPr>
        <w:tc>
          <w:tcPr>
            <w:tcW w:w="576" w:type="dxa"/>
            <w:vAlign w:val="center"/>
          </w:tcPr>
          <w:p w14:paraId="41E39F8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546B95B8" w14:textId="77777777" w:rsidR="001E7991" w:rsidRDefault="001E7991">
            <w:pPr>
              <w:widowControl w:val="0"/>
              <w:spacing w:after="0" w:line="240" w:lineRule="auto"/>
              <w:contextualSpacing/>
              <w:rPr>
                <w:color w:val="000000" w:themeColor="text1"/>
                <w:sz w:val="24"/>
                <w:szCs w:val="24"/>
                <w:lang w:eastAsia="uk-UA"/>
              </w:rPr>
            </w:pPr>
          </w:p>
        </w:tc>
      </w:tr>
      <w:tr w:rsidR="001E7991" w14:paraId="30B4A162" w14:textId="77777777">
        <w:trPr>
          <w:trHeight w:val="173"/>
          <w:jc w:val="center"/>
        </w:trPr>
        <w:tc>
          <w:tcPr>
            <w:tcW w:w="576" w:type="dxa"/>
            <w:vAlign w:val="center"/>
          </w:tcPr>
          <w:p w14:paraId="5BA1A9DD"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63FE5FF8"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ІV. Подання та розкриття тендерної пропозиції</w:t>
            </w:r>
          </w:p>
        </w:tc>
      </w:tr>
      <w:tr w:rsidR="001E7991" w14:paraId="4A562DD8" w14:textId="77777777">
        <w:trPr>
          <w:trHeight w:val="173"/>
          <w:jc w:val="center"/>
        </w:trPr>
        <w:tc>
          <w:tcPr>
            <w:tcW w:w="576" w:type="dxa"/>
            <w:vAlign w:val="center"/>
          </w:tcPr>
          <w:p w14:paraId="1CA002D9"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199F4EE" w14:textId="77777777" w:rsidR="001E7991" w:rsidRDefault="001E7991">
            <w:pPr>
              <w:widowControl w:val="0"/>
              <w:spacing w:after="0" w:line="240" w:lineRule="auto"/>
              <w:contextualSpacing/>
              <w:rPr>
                <w:color w:val="000000" w:themeColor="text1"/>
                <w:sz w:val="24"/>
                <w:szCs w:val="24"/>
                <w:lang w:eastAsia="uk-UA"/>
              </w:rPr>
            </w:pPr>
          </w:p>
        </w:tc>
      </w:tr>
      <w:tr w:rsidR="001E7991" w14:paraId="60DE5C1B" w14:textId="77777777">
        <w:trPr>
          <w:trHeight w:val="173"/>
          <w:jc w:val="center"/>
        </w:trPr>
        <w:tc>
          <w:tcPr>
            <w:tcW w:w="576" w:type="dxa"/>
            <w:vAlign w:val="center"/>
          </w:tcPr>
          <w:p w14:paraId="67299A13"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208A63D"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 Оцінка тендерної пропозиції</w:t>
            </w:r>
          </w:p>
        </w:tc>
      </w:tr>
      <w:tr w:rsidR="001E7991" w14:paraId="4EFC1332" w14:textId="77777777">
        <w:trPr>
          <w:trHeight w:val="173"/>
          <w:jc w:val="center"/>
        </w:trPr>
        <w:tc>
          <w:tcPr>
            <w:tcW w:w="576" w:type="dxa"/>
            <w:vAlign w:val="center"/>
          </w:tcPr>
          <w:p w14:paraId="4D8071DE"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539D275E" w14:textId="77777777" w:rsidR="001E7991" w:rsidRDefault="001E7991">
            <w:pPr>
              <w:widowControl w:val="0"/>
              <w:spacing w:after="0" w:line="240" w:lineRule="auto"/>
              <w:contextualSpacing/>
              <w:rPr>
                <w:color w:val="000000" w:themeColor="text1"/>
                <w:sz w:val="24"/>
                <w:szCs w:val="24"/>
                <w:lang w:eastAsia="uk-UA"/>
              </w:rPr>
            </w:pPr>
          </w:p>
        </w:tc>
      </w:tr>
      <w:tr w:rsidR="001E7991" w14:paraId="19B5D575" w14:textId="77777777">
        <w:trPr>
          <w:trHeight w:val="173"/>
          <w:jc w:val="center"/>
        </w:trPr>
        <w:tc>
          <w:tcPr>
            <w:tcW w:w="576" w:type="dxa"/>
            <w:vAlign w:val="center"/>
          </w:tcPr>
          <w:p w14:paraId="37793B08"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0DA81E4" w14:textId="77777777" w:rsidR="001E7991" w:rsidRDefault="00874AAD">
            <w:pPr>
              <w:widowControl w:val="0"/>
              <w:spacing w:after="0" w:line="240" w:lineRule="auto"/>
              <w:contextualSpacing/>
              <w:rPr>
                <w:color w:val="000000" w:themeColor="text1"/>
                <w:sz w:val="24"/>
                <w:szCs w:val="24"/>
                <w:lang w:eastAsia="uk-UA"/>
              </w:rPr>
            </w:pPr>
            <w:r>
              <w:rPr>
                <w:color w:val="000000" w:themeColor="text1"/>
                <w:sz w:val="24"/>
                <w:szCs w:val="24"/>
                <w:lang w:eastAsia="uk-UA"/>
              </w:rPr>
              <w:t>Розділ VІ. Результати торгів та укладання договору про закупівлю</w:t>
            </w:r>
          </w:p>
        </w:tc>
      </w:tr>
      <w:tr w:rsidR="001E7991" w14:paraId="59622B0A" w14:textId="77777777">
        <w:trPr>
          <w:trHeight w:val="173"/>
          <w:jc w:val="center"/>
        </w:trPr>
        <w:tc>
          <w:tcPr>
            <w:tcW w:w="576" w:type="dxa"/>
            <w:vAlign w:val="center"/>
          </w:tcPr>
          <w:p w14:paraId="6FCAA3DF"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BFD8EF5" w14:textId="77777777" w:rsidR="001E7991" w:rsidRDefault="001E7991">
            <w:pPr>
              <w:widowControl w:val="0"/>
              <w:spacing w:after="0" w:line="240" w:lineRule="auto"/>
              <w:contextualSpacing/>
              <w:rPr>
                <w:color w:val="000000" w:themeColor="text1"/>
                <w:sz w:val="24"/>
                <w:szCs w:val="24"/>
                <w:lang w:eastAsia="uk-UA"/>
              </w:rPr>
            </w:pPr>
          </w:p>
        </w:tc>
      </w:tr>
      <w:tr w:rsidR="001E7991" w14:paraId="202A492D" w14:textId="77777777">
        <w:trPr>
          <w:trHeight w:val="173"/>
          <w:jc w:val="center"/>
        </w:trPr>
        <w:tc>
          <w:tcPr>
            <w:tcW w:w="576" w:type="dxa"/>
            <w:vAlign w:val="center"/>
          </w:tcPr>
          <w:p w14:paraId="2619F6E6"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D21AE58" w14:textId="77777777" w:rsidR="001E7991" w:rsidRDefault="001E7991">
            <w:pPr>
              <w:widowControl w:val="0"/>
              <w:spacing w:after="0" w:line="240" w:lineRule="auto"/>
              <w:contextualSpacing/>
              <w:rPr>
                <w:color w:val="000000" w:themeColor="text1"/>
                <w:sz w:val="24"/>
                <w:szCs w:val="24"/>
                <w:lang w:eastAsia="uk-UA"/>
              </w:rPr>
            </w:pPr>
          </w:p>
        </w:tc>
      </w:tr>
      <w:tr w:rsidR="001E7991" w14:paraId="60BA5BFD" w14:textId="77777777">
        <w:trPr>
          <w:trHeight w:val="173"/>
          <w:jc w:val="center"/>
        </w:trPr>
        <w:tc>
          <w:tcPr>
            <w:tcW w:w="576" w:type="dxa"/>
            <w:vAlign w:val="center"/>
          </w:tcPr>
          <w:p w14:paraId="114609B5"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46EF2DBC" w14:textId="77777777" w:rsidR="001E7991" w:rsidRDefault="001E7991">
            <w:pPr>
              <w:widowControl w:val="0"/>
              <w:spacing w:after="0" w:line="240" w:lineRule="auto"/>
              <w:contextualSpacing/>
              <w:rPr>
                <w:color w:val="000000" w:themeColor="text1"/>
                <w:sz w:val="24"/>
                <w:szCs w:val="24"/>
                <w:lang w:eastAsia="uk-UA"/>
              </w:rPr>
            </w:pPr>
          </w:p>
        </w:tc>
      </w:tr>
      <w:tr w:rsidR="001E7991" w14:paraId="577846C4" w14:textId="77777777">
        <w:trPr>
          <w:trHeight w:val="173"/>
          <w:jc w:val="center"/>
        </w:trPr>
        <w:tc>
          <w:tcPr>
            <w:tcW w:w="576" w:type="dxa"/>
            <w:vAlign w:val="center"/>
          </w:tcPr>
          <w:p w14:paraId="6867D8D1" w14:textId="77777777" w:rsidR="001E7991" w:rsidRDefault="001E7991">
            <w:pPr>
              <w:widowControl w:val="0"/>
              <w:spacing w:after="0" w:line="240" w:lineRule="auto"/>
              <w:contextualSpacing/>
              <w:rPr>
                <w:color w:val="000000" w:themeColor="text1"/>
                <w:sz w:val="24"/>
                <w:szCs w:val="24"/>
                <w:lang w:eastAsia="uk-UA"/>
              </w:rPr>
            </w:pPr>
          </w:p>
        </w:tc>
        <w:tc>
          <w:tcPr>
            <w:tcW w:w="9420" w:type="dxa"/>
            <w:vAlign w:val="center"/>
          </w:tcPr>
          <w:p w14:paraId="72F5B6F2" w14:textId="77777777" w:rsidR="001E7991" w:rsidRDefault="00874AAD">
            <w:pPr>
              <w:widowControl w:val="0"/>
              <w:spacing w:after="0" w:line="240" w:lineRule="auto"/>
              <w:contextualSpacing/>
              <w:rPr>
                <w:b/>
                <w:color w:val="000000" w:themeColor="text1"/>
                <w:sz w:val="24"/>
                <w:szCs w:val="24"/>
                <w:lang w:eastAsia="uk-UA"/>
              </w:rPr>
            </w:pPr>
            <w:r>
              <w:rPr>
                <w:b/>
                <w:color w:val="000000" w:themeColor="text1"/>
                <w:sz w:val="24"/>
                <w:szCs w:val="24"/>
                <w:lang w:eastAsia="uk-UA"/>
              </w:rPr>
              <w:t>ДОДАТКИ</w:t>
            </w:r>
          </w:p>
        </w:tc>
      </w:tr>
    </w:tbl>
    <w:p w14:paraId="3C3FB9ED" w14:textId="77777777" w:rsidR="001E7991" w:rsidRDefault="001E7991">
      <w:pPr>
        <w:spacing w:after="0" w:line="240" w:lineRule="auto"/>
        <w:rPr>
          <w:color w:val="000000" w:themeColor="text1"/>
          <w:sz w:val="24"/>
          <w:szCs w:val="24"/>
        </w:rPr>
      </w:pPr>
    </w:p>
    <w:p w14:paraId="73CC8213" w14:textId="77777777" w:rsidR="001E7991" w:rsidRDefault="00874AAD">
      <w:pPr>
        <w:spacing w:after="0" w:line="240" w:lineRule="auto"/>
        <w:rPr>
          <w:color w:val="000000" w:themeColor="text1"/>
          <w:sz w:val="24"/>
          <w:szCs w:val="24"/>
        </w:rPr>
      </w:pPr>
      <w:r>
        <w:rPr>
          <w:color w:val="000000" w:themeColor="text1"/>
          <w:sz w:val="24"/>
          <w:szCs w:val="24"/>
        </w:rPr>
        <w:br w:type="page"/>
      </w:r>
    </w:p>
    <w:p w14:paraId="07A70FF6" w14:textId="24A9EC59" w:rsidR="001E7991" w:rsidRDefault="001E7991">
      <w:pPr>
        <w:spacing w:after="0" w:line="240" w:lineRule="auto"/>
        <w:rPr>
          <w:color w:val="000000" w:themeColor="text1"/>
          <w:sz w:val="24"/>
          <w:szCs w:val="24"/>
        </w:rPr>
      </w:pPr>
    </w:p>
    <w:p w14:paraId="25DCC835" w14:textId="21F963BC" w:rsidR="00206C14" w:rsidRDefault="00206C14">
      <w:pPr>
        <w:spacing w:after="0" w:line="240" w:lineRule="auto"/>
        <w:rPr>
          <w:color w:val="000000" w:themeColor="text1"/>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25"/>
        <w:gridCol w:w="6816"/>
      </w:tblGrid>
      <w:tr w:rsidR="00206C14" w14:paraId="0586DE9B"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1123364" w14:textId="77777777" w:rsidR="00206C14" w:rsidRDefault="00206C14" w:rsidP="00947CA8">
            <w:pPr>
              <w:widowControl w:val="0"/>
              <w:spacing w:after="0" w:line="240" w:lineRule="auto"/>
              <w:contextualSpacing/>
              <w:jc w:val="center"/>
              <w:rPr>
                <w:b/>
                <w:color w:val="000000" w:themeColor="text1"/>
                <w:sz w:val="24"/>
                <w:szCs w:val="24"/>
                <w:lang w:eastAsia="uk-UA"/>
              </w:rPr>
            </w:pPr>
            <w:r>
              <w:rPr>
                <w:color w:val="000000" w:themeColor="text1"/>
                <w:sz w:val="24"/>
                <w:szCs w:val="24"/>
              </w:rPr>
              <w:br w:type="page"/>
            </w:r>
            <w:r>
              <w:rPr>
                <w:color w:val="000000" w:themeColor="text1"/>
                <w:sz w:val="24"/>
                <w:szCs w:val="24"/>
              </w:rPr>
              <w:br w:type="page"/>
            </w:r>
          </w:p>
        </w:tc>
        <w:tc>
          <w:tcPr>
            <w:tcW w:w="9441" w:type="dxa"/>
            <w:gridSpan w:val="2"/>
            <w:tcBorders>
              <w:top w:val="single" w:sz="4" w:space="0" w:color="auto"/>
              <w:left w:val="single" w:sz="4" w:space="0" w:color="auto"/>
              <w:bottom w:val="single" w:sz="4" w:space="0" w:color="auto"/>
              <w:right w:val="single" w:sz="4" w:space="0" w:color="auto"/>
            </w:tcBorders>
          </w:tcPr>
          <w:p w14:paraId="524A4005"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Загальна інструкція учасникам процедури закупівлі</w:t>
            </w:r>
          </w:p>
        </w:tc>
      </w:tr>
      <w:tr w:rsidR="00206C14" w14:paraId="6AFF6943"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2168B2B"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w:t>
            </w:r>
          </w:p>
        </w:tc>
        <w:tc>
          <w:tcPr>
            <w:tcW w:w="9441" w:type="dxa"/>
            <w:gridSpan w:val="2"/>
            <w:tcBorders>
              <w:top w:val="single" w:sz="4" w:space="0" w:color="auto"/>
              <w:left w:val="single" w:sz="4" w:space="0" w:color="auto"/>
              <w:bottom w:val="single" w:sz="4" w:space="0" w:color="auto"/>
              <w:right w:val="single" w:sz="4" w:space="0" w:color="auto"/>
            </w:tcBorders>
          </w:tcPr>
          <w:p w14:paraId="55E5C690"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Розділ І. Загальні положення</w:t>
            </w:r>
          </w:p>
        </w:tc>
      </w:tr>
      <w:tr w:rsidR="00206C14" w14:paraId="6F7BDF00"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63761F35"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45981570"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2</w:t>
            </w:r>
          </w:p>
        </w:tc>
        <w:tc>
          <w:tcPr>
            <w:tcW w:w="6816" w:type="dxa"/>
            <w:tcBorders>
              <w:top w:val="single" w:sz="4" w:space="0" w:color="auto"/>
              <w:left w:val="single" w:sz="4" w:space="0" w:color="auto"/>
              <w:bottom w:val="single" w:sz="4" w:space="0" w:color="auto"/>
              <w:right w:val="single" w:sz="4" w:space="0" w:color="auto"/>
            </w:tcBorders>
          </w:tcPr>
          <w:p w14:paraId="767B33B7" w14:textId="77777777" w:rsidR="00206C14" w:rsidRDefault="00206C14" w:rsidP="00947CA8">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t>3</w:t>
            </w:r>
          </w:p>
        </w:tc>
      </w:tr>
      <w:tr w:rsidR="00206C14" w14:paraId="051F11B2"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E26F603"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37B8CA66"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Терміни, які вживаються в тендерній документації</w:t>
            </w:r>
          </w:p>
        </w:tc>
        <w:tc>
          <w:tcPr>
            <w:tcW w:w="6816" w:type="dxa"/>
            <w:tcBorders>
              <w:top w:val="single" w:sz="4" w:space="0" w:color="auto"/>
              <w:left w:val="single" w:sz="4" w:space="0" w:color="auto"/>
              <w:bottom w:val="single" w:sz="4" w:space="0" w:color="auto"/>
              <w:right w:val="single" w:sz="4" w:space="0" w:color="auto"/>
            </w:tcBorders>
            <w:vAlign w:val="center"/>
          </w:tcPr>
          <w:p w14:paraId="473987E4" w14:textId="205A0D85" w:rsidR="00206C14" w:rsidRDefault="00EB274F" w:rsidP="00947CA8">
            <w:pPr>
              <w:widowControl w:val="0"/>
              <w:jc w:val="both"/>
              <w:rPr>
                <w:color w:val="000000"/>
                <w:sz w:val="24"/>
                <w:szCs w:val="24"/>
              </w:rPr>
            </w:pPr>
            <w:r>
              <w:rPr>
                <w:color w:val="000000"/>
                <w:sz w:val="24"/>
                <w:szCs w:val="24"/>
              </w:rPr>
              <w:t xml:space="preserve">Тендерну документацію розроблено відповідно до вимог </w:t>
            </w:r>
            <w:hyperlink r:id="rId8" w:history="1">
              <w:r>
                <w:rPr>
                  <w:rStyle w:val="a6"/>
                  <w:color w:val="000000"/>
                  <w:sz w:val="24"/>
                  <w:szCs w:val="24"/>
                </w:rPr>
                <w:t>Закону</w:t>
              </w:r>
            </w:hyperlink>
            <w:r>
              <w:rPr>
                <w:color w:val="000000"/>
                <w:sz w:val="24"/>
                <w:szCs w:val="24"/>
              </w:rPr>
              <w:t xml:space="preserve"> України «Про публічні закупівлі» (зі змінами)  (далі - Закон), Постанови Кабінету Міністрів України від 12.10.2022 № 1178 «</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B5E71">
              <w:rPr>
                <w:bCs/>
                <w:sz w:val="24"/>
                <w:szCs w:val="24"/>
                <w:shd w:val="clear" w:color="auto" w:fill="FFFFFF"/>
              </w:rPr>
              <w:t xml:space="preserve"> (зі змінами та доповненнями)</w:t>
            </w:r>
            <w:r>
              <w:rPr>
                <w:bCs/>
                <w:sz w:val="24"/>
                <w:szCs w:val="24"/>
                <w:shd w:val="clear" w:color="auto" w:fill="FFFFFF"/>
              </w:rPr>
              <w:t xml:space="preserve"> (далі - Особливості)</w:t>
            </w:r>
            <w:r>
              <w:rPr>
                <w:sz w:val="24"/>
                <w:szCs w:val="24"/>
              </w:rPr>
              <w:t>.</w:t>
            </w:r>
            <w:r>
              <w:rPr>
                <w:color w:val="000000"/>
                <w:sz w:val="24"/>
                <w:szCs w:val="24"/>
              </w:rPr>
              <w:t xml:space="preserve"> </w:t>
            </w:r>
            <w:r w:rsidRPr="0093659F">
              <w:rPr>
                <w:color w:val="000000"/>
                <w:sz w:val="24"/>
                <w:szCs w:val="24"/>
              </w:rPr>
              <w:t>Терміни вживаються у з</w:t>
            </w:r>
            <w:r>
              <w:rPr>
                <w:color w:val="000000"/>
                <w:sz w:val="24"/>
                <w:szCs w:val="24"/>
              </w:rPr>
              <w:t>наченні, наведеному в Законі та</w:t>
            </w:r>
            <w:r w:rsidRPr="0093659F">
              <w:rPr>
                <w:color w:val="000000"/>
                <w:sz w:val="24"/>
                <w:szCs w:val="24"/>
              </w:rPr>
              <w:t xml:space="preserve"> Особливостях</w:t>
            </w:r>
          </w:p>
        </w:tc>
      </w:tr>
      <w:tr w:rsidR="00206C14" w14:paraId="7B039769"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13F6814E" w14:textId="77777777" w:rsidR="00206C14" w:rsidRDefault="00206C14" w:rsidP="00947CA8">
            <w:pPr>
              <w:widowControl w:val="0"/>
              <w:spacing w:after="0" w:line="240" w:lineRule="auto"/>
              <w:contextualSpacing/>
              <w:rPr>
                <w:b/>
                <w:color w:val="000000" w:themeColor="text1"/>
                <w:sz w:val="24"/>
                <w:szCs w:val="24"/>
                <w:lang w:eastAsia="uk-UA"/>
              </w:rPr>
            </w:pPr>
            <w:r>
              <w:rPr>
                <w:b/>
                <w:color w:val="000000" w:themeColor="text1"/>
                <w:sz w:val="24"/>
                <w:szCs w:val="24"/>
                <w:lang w:eastAsia="uk-UA"/>
              </w:rPr>
              <w:t>2</w:t>
            </w:r>
          </w:p>
        </w:tc>
        <w:tc>
          <w:tcPr>
            <w:tcW w:w="9441" w:type="dxa"/>
            <w:gridSpan w:val="2"/>
            <w:tcBorders>
              <w:top w:val="single" w:sz="4" w:space="0" w:color="auto"/>
              <w:left w:val="single" w:sz="4" w:space="0" w:color="auto"/>
              <w:bottom w:val="single" w:sz="4" w:space="0" w:color="auto"/>
              <w:right w:val="single" w:sz="4" w:space="0" w:color="auto"/>
            </w:tcBorders>
          </w:tcPr>
          <w:p w14:paraId="72CB442E" w14:textId="77777777" w:rsidR="00206C14" w:rsidRDefault="00206C14" w:rsidP="00947CA8">
            <w:pPr>
              <w:widowControl w:val="0"/>
              <w:spacing w:after="0" w:line="240" w:lineRule="auto"/>
              <w:contextualSpacing/>
              <w:rPr>
                <w:b/>
                <w:color w:val="000000" w:themeColor="text1"/>
                <w:sz w:val="24"/>
                <w:szCs w:val="24"/>
                <w:lang w:eastAsia="uk-UA"/>
              </w:rPr>
            </w:pPr>
            <w:r>
              <w:rPr>
                <w:b/>
                <w:color w:val="000000" w:themeColor="text1"/>
                <w:sz w:val="24"/>
                <w:szCs w:val="24"/>
                <w:lang w:eastAsia="uk-UA"/>
              </w:rPr>
              <w:t>Інформація про замовника торгів</w:t>
            </w:r>
          </w:p>
        </w:tc>
      </w:tr>
      <w:tr w:rsidR="00206C14" w14:paraId="700C3273" w14:textId="77777777" w:rsidTr="00440D3F">
        <w:trPr>
          <w:trHeight w:val="20"/>
          <w:jc w:val="center"/>
        </w:trPr>
        <w:tc>
          <w:tcPr>
            <w:tcW w:w="696" w:type="dxa"/>
            <w:vMerge w:val="restart"/>
            <w:tcBorders>
              <w:top w:val="single" w:sz="4" w:space="0" w:color="auto"/>
              <w:left w:val="single" w:sz="4" w:space="0" w:color="auto"/>
              <w:right w:val="single" w:sz="4" w:space="0" w:color="auto"/>
            </w:tcBorders>
            <w:vAlign w:val="center"/>
          </w:tcPr>
          <w:p w14:paraId="53D49D57"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2.1</w:t>
            </w:r>
          </w:p>
        </w:tc>
        <w:tc>
          <w:tcPr>
            <w:tcW w:w="2625" w:type="dxa"/>
            <w:tcBorders>
              <w:top w:val="single" w:sz="4" w:space="0" w:color="auto"/>
              <w:left w:val="single" w:sz="4" w:space="0" w:color="auto"/>
              <w:bottom w:val="single" w:sz="4" w:space="0" w:color="auto"/>
              <w:right w:val="single" w:sz="4" w:space="0" w:color="auto"/>
            </w:tcBorders>
            <w:vAlign w:val="center"/>
          </w:tcPr>
          <w:p w14:paraId="1EA4F8BC"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повне найменування замовника</w:t>
            </w:r>
          </w:p>
        </w:tc>
        <w:tc>
          <w:tcPr>
            <w:tcW w:w="6816" w:type="dxa"/>
            <w:tcBorders>
              <w:top w:val="single" w:sz="4" w:space="0" w:color="auto"/>
              <w:left w:val="single" w:sz="4" w:space="0" w:color="auto"/>
              <w:bottom w:val="single" w:sz="4" w:space="0" w:color="auto"/>
              <w:right w:val="single" w:sz="4" w:space="0" w:color="auto"/>
            </w:tcBorders>
            <w:vAlign w:val="center"/>
          </w:tcPr>
          <w:p w14:paraId="39E70DE1" w14:textId="77777777" w:rsidR="00206C14" w:rsidRDefault="00206C14" w:rsidP="00947CA8">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Департамент освіти Полтавської міської ради</w:t>
            </w:r>
          </w:p>
        </w:tc>
      </w:tr>
      <w:tr w:rsidR="00206C14" w14:paraId="328FD8B6" w14:textId="77777777" w:rsidTr="00440D3F">
        <w:trPr>
          <w:trHeight w:val="1518"/>
          <w:jc w:val="center"/>
        </w:trPr>
        <w:tc>
          <w:tcPr>
            <w:tcW w:w="696" w:type="dxa"/>
            <w:vMerge/>
            <w:tcBorders>
              <w:left w:val="single" w:sz="4" w:space="0" w:color="auto"/>
              <w:right w:val="single" w:sz="4" w:space="0" w:color="auto"/>
            </w:tcBorders>
            <w:vAlign w:val="center"/>
          </w:tcPr>
          <w:p w14:paraId="1EF84B15" w14:textId="77777777" w:rsidR="00206C14" w:rsidRDefault="00206C14" w:rsidP="00947CA8">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36652E49"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16" w:type="dxa"/>
            <w:tcBorders>
              <w:top w:val="single" w:sz="4" w:space="0" w:color="auto"/>
              <w:left w:val="single" w:sz="4" w:space="0" w:color="auto"/>
              <w:right w:val="single" w:sz="4" w:space="0" w:color="auto"/>
            </w:tcBorders>
            <w:shd w:val="clear" w:color="auto" w:fill="auto"/>
            <w:vAlign w:val="center"/>
          </w:tcPr>
          <w:p w14:paraId="62AD6F33" w14:textId="77777777" w:rsidR="00206C14" w:rsidRDefault="00206C14" w:rsidP="00947CA8">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02145725</w:t>
            </w:r>
          </w:p>
        </w:tc>
      </w:tr>
      <w:tr w:rsidR="00206C14" w14:paraId="794D80C0" w14:textId="77777777" w:rsidTr="00440D3F">
        <w:trPr>
          <w:trHeight w:val="664"/>
          <w:jc w:val="center"/>
        </w:trPr>
        <w:tc>
          <w:tcPr>
            <w:tcW w:w="696" w:type="dxa"/>
            <w:tcBorders>
              <w:left w:val="single" w:sz="4" w:space="0" w:color="auto"/>
              <w:right w:val="single" w:sz="4" w:space="0" w:color="auto"/>
            </w:tcBorders>
            <w:vAlign w:val="center"/>
          </w:tcPr>
          <w:p w14:paraId="53798825" w14:textId="77777777" w:rsidR="00206C14" w:rsidRDefault="00206C14" w:rsidP="00947CA8">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right w:val="single" w:sz="4" w:space="0" w:color="auto"/>
            </w:tcBorders>
            <w:shd w:val="clear" w:color="auto" w:fill="auto"/>
            <w:vAlign w:val="center"/>
          </w:tcPr>
          <w:p w14:paraId="7868DEF6"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Категорія Замовника</w:t>
            </w:r>
          </w:p>
        </w:tc>
        <w:tc>
          <w:tcPr>
            <w:tcW w:w="6816" w:type="dxa"/>
            <w:tcBorders>
              <w:top w:val="single" w:sz="4" w:space="0" w:color="auto"/>
              <w:left w:val="single" w:sz="4" w:space="0" w:color="auto"/>
              <w:right w:val="single" w:sz="4" w:space="0" w:color="auto"/>
            </w:tcBorders>
            <w:shd w:val="clear" w:color="auto" w:fill="auto"/>
            <w:vAlign w:val="center"/>
          </w:tcPr>
          <w:p w14:paraId="6A3E764E" w14:textId="77777777" w:rsidR="00206C14" w:rsidRDefault="00206C14" w:rsidP="00947CA8">
            <w:pPr>
              <w:widowControl w:val="0"/>
              <w:spacing w:after="0" w:line="240" w:lineRule="auto"/>
              <w:ind w:right="113"/>
              <w:contextualSpacing/>
              <w:rPr>
                <w:color w:val="000000" w:themeColor="text1"/>
                <w:sz w:val="24"/>
                <w:szCs w:val="24"/>
                <w:highlight w:val="yellow"/>
                <w:lang w:eastAsia="uk-UA"/>
              </w:rPr>
            </w:pPr>
            <w:r>
              <w:rPr>
                <w:color w:val="000000" w:themeColor="text1"/>
                <w:sz w:val="24"/>
                <w:szCs w:val="24"/>
                <w:lang w:eastAsia="uk-UA"/>
              </w:rPr>
              <w:t>Органи державної влади та органи місцевого самоврядування, зазначені у пункті 1 частини першої статті 2</w:t>
            </w:r>
            <w:r>
              <w:rPr>
                <w:color w:val="000000" w:themeColor="text1"/>
                <w:sz w:val="24"/>
                <w:szCs w:val="24"/>
                <w:lang w:val="ru-RU" w:eastAsia="uk-UA"/>
              </w:rPr>
              <w:t xml:space="preserve"> </w:t>
            </w:r>
            <w:r>
              <w:rPr>
                <w:color w:val="000000" w:themeColor="text1"/>
                <w:sz w:val="24"/>
                <w:szCs w:val="24"/>
                <w:lang w:eastAsia="uk-UA"/>
              </w:rPr>
              <w:t>Закону України «Про публічні закупівлі»</w:t>
            </w:r>
          </w:p>
        </w:tc>
      </w:tr>
      <w:tr w:rsidR="00206C14" w14:paraId="7C313B3F"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D512D9A"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2.2</w:t>
            </w:r>
          </w:p>
        </w:tc>
        <w:tc>
          <w:tcPr>
            <w:tcW w:w="2625" w:type="dxa"/>
            <w:tcBorders>
              <w:top w:val="single" w:sz="4" w:space="0" w:color="auto"/>
              <w:left w:val="single" w:sz="4" w:space="0" w:color="auto"/>
              <w:bottom w:val="single" w:sz="4" w:space="0" w:color="auto"/>
              <w:right w:val="single" w:sz="4" w:space="0" w:color="auto"/>
            </w:tcBorders>
            <w:vAlign w:val="center"/>
          </w:tcPr>
          <w:p w14:paraId="1E4F3D7F"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місцезнаходження</w:t>
            </w:r>
          </w:p>
        </w:tc>
        <w:tc>
          <w:tcPr>
            <w:tcW w:w="6816" w:type="dxa"/>
            <w:tcBorders>
              <w:top w:val="single" w:sz="4" w:space="0" w:color="auto"/>
              <w:left w:val="single" w:sz="4" w:space="0" w:color="auto"/>
              <w:bottom w:val="single" w:sz="4" w:space="0" w:color="auto"/>
              <w:right w:val="single" w:sz="4" w:space="0" w:color="auto"/>
            </w:tcBorders>
            <w:vAlign w:val="center"/>
          </w:tcPr>
          <w:p w14:paraId="60F6EEBA"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36000, м. Полтава, вул. Соборності, 36</w:t>
            </w:r>
          </w:p>
        </w:tc>
      </w:tr>
      <w:tr w:rsidR="00206C14" w:rsidRPr="004365F7" w14:paraId="5F742EB8" w14:textId="77777777" w:rsidTr="00440D3F">
        <w:trPr>
          <w:trHeight w:val="20"/>
          <w:jc w:val="center"/>
        </w:trPr>
        <w:tc>
          <w:tcPr>
            <w:tcW w:w="696" w:type="dxa"/>
            <w:vMerge w:val="restart"/>
            <w:tcBorders>
              <w:top w:val="single" w:sz="4" w:space="0" w:color="auto"/>
              <w:left w:val="single" w:sz="4" w:space="0" w:color="auto"/>
              <w:right w:val="single" w:sz="4" w:space="0" w:color="auto"/>
            </w:tcBorders>
            <w:vAlign w:val="center"/>
          </w:tcPr>
          <w:p w14:paraId="07BACC63"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2.3</w:t>
            </w:r>
          </w:p>
        </w:tc>
        <w:tc>
          <w:tcPr>
            <w:tcW w:w="2625" w:type="dxa"/>
            <w:vMerge w:val="restart"/>
            <w:tcBorders>
              <w:top w:val="single" w:sz="4" w:space="0" w:color="auto"/>
              <w:left w:val="single" w:sz="4" w:space="0" w:color="auto"/>
              <w:right w:val="single" w:sz="4" w:space="0" w:color="auto"/>
            </w:tcBorders>
            <w:vAlign w:val="center"/>
          </w:tcPr>
          <w:p w14:paraId="243FA60B"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посадова особа замовника, уповноважена здійснювати зв'язок з учасниками:</w:t>
            </w:r>
          </w:p>
        </w:tc>
        <w:tc>
          <w:tcPr>
            <w:tcW w:w="6816" w:type="dxa"/>
            <w:tcBorders>
              <w:top w:val="single" w:sz="4" w:space="0" w:color="auto"/>
              <w:left w:val="single" w:sz="4" w:space="0" w:color="auto"/>
              <w:bottom w:val="single" w:sz="4" w:space="0" w:color="auto"/>
              <w:right w:val="single" w:sz="4" w:space="0" w:color="auto"/>
            </w:tcBorders>
            <w:vAlign w:val="center"/>
          </w:tcPr>
          <w:p w14:paraId="38D1B0B0" w14:textId="77777777" w:rsidR="00206C14" w:rsidRPr="004365F7" w:rsidRDefault="00206C14" w:rsidP="00947CA8">
            <w:pPr>
              <w:widowControl w:val="0"/>
              <w:spacing w:after="0" w:line="240" w:lineRule="auto"/>
              <w:ind w:right="113"/>
              <w:contextualSpacing/>
              <w:jc w:val="both"/>
              <w:rPr>
                <w:color w:val="000000" w:themeColor="text1"/>
                <w:sz w:val="24"/>
                <w:szCs w:val="24"/>
                <w:highlight w:val="yellow"/>
                <w:lang w:eastAsia="uk-UA"/>
              </w:rPr>
            </w:pPr>
            <w:r w:rsidRPr="003A2DC2">
              <w:rPr>
                <w:color w:val="000000" w:themeColor="text1"/>
                <w:sz w:val="24"/>
                <w:szCs w:val="24"/>
                <w:lang w:val="ru-RU" w:eastAsia="uk-UA"/>
              </w:rPr>
              <w:t>Уповноважена особа – начальник відділу забезпечення життєдіяльності освітніх закладів управління освіти Департаменту Блоха Віталій Олександрович</w:t>
            </w:r>
          </w:p>
        </w:tc>
      </w:tr>
      <w:tr w:rsidR="00206C14" w14:paraId="63D956DF" w14:textId="77777777" w:rsidTr="00440D3F">
        <w:trPr>
          <w:trHeight w:val="20"/>
          <w:jc w:val="center"/>
        </w:trPr>
        <w:tc>
          <w:tcPr>
            <w:tcW w:w="696" w:type="dxa"/>
            <w:vMerge/>
            <w:tcBorders>
              <w:left w:val="single" w:sz="4" w:space="0" w:color="auto"/>
              <w:right w:val="single" w:sz="4" w:space="0" w:color="auto"/>
            </w:tcBorders>
          </w:tcPr>
          <w:p w14:paraId="0731406F" w14:textId="77777777" w:rsidR="00206C14" w:rsidRDefault="00206C14" w:rsidP="00947CA8">
            <w:pPr>
              <w:widowControl w:val="0"/>
              <w:spacing w:after="0" w:line="240" w:lineRule="auto"/>
              <w:contextualSpacing/>
              <w:rPr>
                <w:color w:val="000000" w:themeColor="text1"/>
                <w:sz w:val="24"/>
                <w:szCs w:val="24"/>
                <w:lang w:eastAsia="uk-UA"/>
              </w:rPr>
            </w:pPr>
          </w:p>
        </w:tc>
        <w:tc>
          <w:tcPr>
            <w:tcW w:w="2625" w:type="dxa"/>
            <w:vMerge/>
            <w:tcBorders>
              <w:left w:val="single" w:sz="4" w:space="0" w:color="auto"/>
              <w:bottom w:val="single" w:sz="4" w:space="0" w:color="auto"/>
              <w:right w:val="single" w:sz="4" w:space="0" w:color="auto"/>
            </w:tcBorders>
            <w:vAlign w:val="center"/>
          </w:tcPr>
          <w:p w14:paraId="078191E8" w14:textId="77777777" w:rsidR="00206C14" w:rsidRDefault="00206C14" w:rsidP="00947CA8">
            <w:pPr>
              <w:widowControl w:val="0"/>
              <w:spacing w:after="0" w:line="240" w:lineRule="auto"/>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vAlign w:val="center"/>
          </w:tcPr>
          <w:p w14:paraId="10C731DF" w14:textId="77777777" w:rsidR="00206C14" w:rsidRDefault="00206C14" w:rsidP="00947CA8">
            <w:pPr>
              <w:widowControl w:val="0"/>
              <w:spacing w:after="0" w:line="240" w:lineRule="auto"/>
              <w:ind w:right="113" w:hanging="3"/>
              <w:contextualSpacing/>
              <w:rPr>
                <w:color w:val="000000" w:themeColor="text1"/>
                <w:sz w:val="24"/>
                <w:szCs w:val="24"/>
                <w:lang w:eastAsia="uk-UA"/>
              </w:rPr>
            </w:pPr>
            <w:r>
              <w:rPr>
                <w:color w:val="000000" w:themeColor="text1"/>
                <w:sz w:val="24"/>
                <w:szCs w:val="24"/>
                <w:lang w:eastAsia="uk-UA"/>
              </w:rPr>
              <w:t>тел./факс (0532) 609554</w:t>
            </w:r>
          </w:p>
          <w:p w14:paraId="44D10184" w14:textId="06D11A8A" w:rsidR="00206C14" w:rsidRPr="006578A6" w:rsidRDefault="00206C14" w:rsidP="00947CA8">
            <w:pPr>
              <w:widowControl w:val="0"/>
              <w:spacing w:after="0" w:line="240" w:lineRule="auto"/>
              <w:ind w:right="113" w:hanging="3"/>
              <w:contextualSpacing/>
              <w:rPr>
                <w:color w:val="000000" w:themeColor="text1"/>
                <w:sz w:val="24"/>
                <w:szCs w:val="24"/>
                <w:lang w:val="ru-RU" w:eastAsia="uk-UA"/>
              </w:rPr>
            </w:pPr>
            <w:r>
              <w:rPr>
                <w:color w:val="000000" w:themeColor="text1"/>
                <w:sz w:val="24"/>
                <w:szCs w:val="24"/>
                <w:lang w:eastAsia="uk-UA"/>
              </w:rPr>
              <w:t xml:space="preserve">e-mail:  </w:t>
            </w:r>
            <w:r w:rsidR="004B5E71">
              <w:rPr>
                <w:color w:val="000000"/>
                <w:sz w:val="24"/>
                <w:szCs w:val="24"/>
                <w:lang w:val="en-US"/>
              </w:rPr>
              <w:t>dopmr</w:t>
            </w:r>
            <w:r w:rsidR="004B5E71" w:rsidRPr="006578A6">
              <w:rPr>
                <w:color w:val="000000"/>
                <w:sz w:val="24"/>
                <w:szCs w:val="24"/>
                <w:lang w:val="ru-RU"/>
              </w:rPr>
              <w:t>.</w:t>
            </w:r>
            <w:r w:rsidR="004B5E71">
              <w:rPr>
                <w:color w:val="000000"/>
                <w:sz w:val="24"/>
                <w:szCs w:val="24"/>
                <w:lang w:val="en-US"/>
              </w:rPr>
              <w:t>gd</w:t>
            </w:r>
            <w:r w:rsidRPr="006578A6">
              <w:rPr>
                <w:color w:val="000000"/>
                <w:sz w:val="24"/>
                <w:szCs w:val="24"/>
                <w:lang w:val="ru-RU"/>
              </w:rPr>
              <w:t>@</w:t>
            </w:r>
            <w:r>
              <w:rPr>
                <w:color w:val="000000"/>
                <w:sz w:val="24"/>
                <w:szCs w:val="24"/>
                <w:lang w:val="en-US"/>
              </w:rPr>
              <w:t>gmail</w:t>
            </w:r>
            <w:r w:rsidRPr="006578A6">
              <w:rPr>
                <w:color w:val="000000"/>
                <w:sz w:val="24"/>
                <w:szCs w:val="24"/>
                <w:lang w:val="ru-RU"/>
              </w:rPr>
              <w:t>.</w:t>
            </w:r>
            <w:r>
              <w:rPr>
                <w:color w:val="000000"/>
                <w:sz w:val="24"/>
                <w:szCs w:val="24"/>
                <w:lang w:val="en-US"/>
              </w:rPr>
              <w:t>com</w:t>
            </w:r>
          </w:p>
          <w:p w14:paraId="21340610" w14:textId="77777777" w:rsidR="00206C14" w:rsidRDefault="00206C14" w:rsidP="00947CA8">
            <w:pPr>
              <w:widowControl w:val="0"/>
              <w:spacing w:after="0" w:line="240" w:lineRule="auto"/>
              <w:ind w:right="113" w:hanging="3"/>
              <w:contextualSpacing/>
              <w:rPr>
                <w:color w:val="000000" w:themeColor="text1"/>
                <w:sz w:val="24"/>
                <w:szCs w:val="24"/>
                <w:highlight w:val="yellow"/>
                <w:lang w:eastAsia="uk-UA"/>
              </w:rPr>
            </w:pPr>
            <w:r>
              <w:rPr>
                <w:color w:val="000000" w:themeColor="text1"/>
                <w:sz w:val="24"/>
                <w:szCs w:val="24"/>
                <w:lang w:eastAsia="uk-UA"/>
              </w:rPr>
              <w:t>36000, м. Полтава, вул. Соборності, 36</w:t>
            </w:r>
          </w:p>
        </w:tc>
      </w:tr>
      <w:tr w:rsidR="00206C14" w14:paraId="715544DC" w14:textId="77777777" w:rsidTr="00440D3F">
        <w:trPr>
          <w:trHeight w:val="20"/>
          <w:jc w:val="center"/>
        </w:trPr>
        <w:tc>
          <w:tcPr>
            <w:tcW w:w="696" w:type="dxa"/>
            <w:vMerge/>
            <w:tcBorders>
              <w:left w:val="single" w:sz="4" w:space="0" w:color="auto"/>
              <w:right w:val="single" w:sz="4" w:space="0" w:color="auto"/>
            </w:tcBorders>
          </w:tcPr>
          <w:p w14:paraId="23E698A8" w14:textId="77777777" w:rsidR="00206C14" w:rsidRDefault="00206C14" w:rsidP="00947CA8">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607B313B" w14:textId="77777777" w:rsidR="00206C14" w:rsidRDefault="00206C14" w:rsidP="00947CA8">
            <w:pPr>
              <w:widowControl w:val="0"/>
              <w:spacing w:after="0" w:line="240" w:lineRule="auto"/>
              <w:contextualSpacing/>
              <w:rPr>
                <w:color w:val="000000" w:themeColor="text1"/>
                <w:sz w:val="24"/>
                <w:szCs w:val="24"/>
                <w:lang w:eastAsia="uk-UA"/>
              </w:rPr>
            </w:pPr>
            <w:r>
              <w:rPr>
                <w:sz w:val="24"/>
                <w:szCs w:val="24"/>
                <w:lang w:eastAsia="uk-UA"/>
              </w:rPr>
              <w:t>щодо технічних питань</w:t>
            </w:r>
          </w:p>
        </w:tc>
        <w:tc>
          <w:tcPr>
            <w:tcW w:w="6816" w:type="dxa"/>
            <w:tcBorders>
              <w:top w:val="single" w:sz="4" w:space="0" w:color="auto"/>
              <w:left w:val="single" w:sz="4" w:space="0" w:color="auto"/>
              <w:bottom w:val="single" w:sz="4" w:space="0" w:color="auto"/>
              <w:right w:val="single" w:sz="4" w:space="0" w:color="auto"/>
            </w:tcBorders>
            <w:vAlign w:val="center"/>
          </w:tcPr>
          <w:p w14:paraId="711C9A38" w14:textId="77777777" w:rsidR="00206C14" w:rsidRDefault="00206C14" w:rsidP="00947CA8">
            <w:pPr>
              <w:widowControl w:val="0"/>
              <w:spacing w:after="0" w:line="240" w:lineRule="auto"/>
              <w:ind w:right="113"/>
              <w:contextualSpacing/>
              <w:rPr>
                <w:color w:val="000000" w:themeColor="text1"/>
                <w:sz w:val="24"/>
                <w:szCs w:val="24"/>
                <w:lang w:eastAsia="uk-UA"/>
              </w:rPr>
            </w:pPr>
            <w:r>
              <w:rPr>
                <w:sz w:val="24"/>
                <w:szCs w:val="24"/>
                <w:lang w:eastAsia="uk-UA"/>
              </w:rPr>
              <w:t>За всіма питаннями звертатись через електронну систему закупівель (далі - ЕСЗ).</w:t>
            </w:r>
          </w:p>
        </w:tc>
      </w:tr>
      <w:tr w:rsidR="00206C14" w14:paraId="09A159F4"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F3FA920"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3</w:t>
            </w:r>
          </w:p>
        </w:tc>
        <w:tc>
          <w:tcPr>
            <w:tcW w:w="2625" w:type="dxa"/>
            <w:tcBorders>
              <w:top w:val="single" w:sz="4" w:space="0" w:color="auto"/>
              <w:left w:val="single" w:sz="4" w:space="0" w:color="auto"/>
              <w:bottom w:val="single" w:sz="4" w:space="0" w:color="auto"/>
              <w:right w:val="single" w:sz="4" w:space="0" w:color="auto"/>
            </w:tcBorders>
            <w:vAlign w:val="center"/>
          </w:tcPr>
          <w:p w14:paraId="78481E8B" w14:textId="77777777" w:rsidR="00206C14" w:rsidRDefault="00206C14" w:rsidP="00947CA8">
            <w:pPr>
              <w:widowControl w:val="0"/>
              <w:spacing w:after="0" w:line="240" w:lineRule="auto"/>
              <w:contextualSpacing/>
              <w:rPr>
                <w:sz w:val="24"/>
                <w:szCs w:val="24"/>
                <w:lang w:eastAsia="uk-UA"/>
              </w:rPr>
            </w:pPr>
            <w:r>
              <w:rPr>
                <w:sz w:val="24"/>
                <w:szCs w:val="24"/>
                <w:lang w:eastAsia="uk-UA"/>
              </w:rPr>
              <w:t xml:space="preserve">Процедура закупівлі </w:t>
            </w:r>
          </w:p>
        </w:tc>
        <w:tc>
          <w:tcPr>
            <w:tcW w:w="6816" w:type="dxa"/>
            <w:tcBorders>
              <w:top w:val="single" w:sz="4" w:space="0" w:color="auto"/>
              <w:left w:val="single" w:sz="4" w:space="0" w:color="auto"/>
              <w:bottom w:val="single" w:sz="4" w:space="0" w:color="auto"/>
              <w:right w:val="single" w:sz="4" w:space="0" w:color="auto"/>
            </w:tcBorders>
            <w:vAlign w:val="center"/>
          </w:tcPr>
          <w:p w14:paraId="01C8A652" w14:textId="77777777" w:rsidR="00206C14" w:rsidRDefault="00206C14" w:rsidP="00947CA8">
            <w:pPr>
              <w:rPr>
                <w:bCs/>
                <w:sz w:val="24"/>
                <w:szCs w:val="24"/>
                <w:lang w:eastAsia="ru-RU"/>
              </w:rPr>
            </w:pPr>
            <w:r>
              <w:rPr>
                <w:bCs/>
                <w:sz w:val="24"/>
                <w:szCs w:val="24"/>
                <w:lang w:eastAsia="ru-RU"/>
              </w:rPr>
              <w:t>Відкриті торги з особливостями</w:t>
            </w:r>
          </w:p>
        </w:tc>
      </w:tr>
      <w:tr w:rsidR="00206C14" w14:paraId="10988CAF"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E04A808"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63AF02D4"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Інформація про предмет 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4C0C57FE" w14:textId="77777777" w:rsidR="00206C14" w:rsidRDefault="00206C14" w:rsidP="00947CA8">
            <w:pPr>
              <w:widowControl w:val="0"/>
              <w:spacing w:after="0" w:line="240" w:lineRule="auto"/>
              <w:ind w:right="113" w:firstLine="176"/>
              <w:contextualSpacing/>
              <w:rPr>
                <w:color w:val="000000" w:themeColor="text1"/>
                <w:sz w:val="24"/>
                <w:szCs w:val="24"/>
                <w:lang w:eastAsia="uk-UA"/>
              </w:rPr>
            </w:pPr>
          </w:p>
        </w:tc>
      </w:tr>
      <w:tr w:rsidR="00206C14" w:rsidRPr="004365F7" w14:paraId="11FC9EA5" w14:textId="77777777" w:rsidTr="00440D3F">
        <w:trPr>
          <w:trHeight w:val="1695"/>
          <w:jc w:val="center"/>
        </w:trPr>
        <w:tc>
          <w:tcPr>
            <w:tcW w:w="696" w:type="dxa"/>
            <w:vMerge w:val="restart"/>
            <w:tcBorders>
              <w:top w:val="single" w:sz="4" w:space="0" w:color="auto"/>
              <w:left w:val="single" w:sz="4" w:space="0" w:color="auto"/>
              <w:right w:val="single" w:sz="4" w:space="0" w:color="auto"/>
            </w:tcBorders>
            <w:vAlign w:val="center"/>
          </w:tcPr>
          <w:p w14:paraId="4759CE25"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4.1</w:t>
            </w:r>
          </w:p>
        </w:tc>
        <w:tc>
          <w:tcPr>
            <w:tcW w:w="2625" w:type="dxa"/>
            <w:vMerge w:val="restart"/>
            <w:tcBorders>
              <w:top w:val="single" w:sz="4" w:space="0" w:color="auto"/>
              <w:left w:val="single" w:sz="4" w:space="0" w:color="auto"/>
              <w:right w:val="single" w:sz="4" w:space="0" w:color="auto"/>
            </w:tcBorders>
            <w:vAlign w:val="center"/>
          </w:tcPr>
          <w:p w14:paraId="5B464099" w14:textId="77777777" w:rsidR="00206C14" w:rsidRDefault="00206C14" w:rsidP="00947CA8">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16" w:type="dxa"/>
            <w:tcBorders>
              <w:top w:val="single" w:sz="4" w:space="0" w:color="auto"/>
              <w:left w:val="single" w:sz="4" w:space="0" w:color="auto"/>
              <w:right w:val="single" w:sz="4" w:space="0" w:color="auto"/>
            </w:tcBorders>
            <w:vAlign w:val="center"/>
          </w:tcPr>
          <w:p w14:paraId="312921A6" w14:textId="6364511A" w:rsidR="00206C14" w:rsidRPr="0079455A" w:rsidRDefault="001C5314" w:rsidP="00DE36C4">
            <w:pPr>
              <w:spacing w:line="240" w:lineRule="auto"/>
              <w:jc w:val="both"/>
              <w:rPr>
                <w:bCs/>
                <w:sz w:val="24"/>
                <w:szCs w:val="24"/>
                <w:lang w:eastAsia="ru-RU"/>
              </w:rPr>
            </w:pPr>
            <w:r w:rsidRPr="006404D2">
              <w:rPr>
                <w:b/>
                <w:bCs/>
                <w:sz w:val="24"/>
                <w:szCs w:val="24"/>
                <w:lang w:eastAsia="ru-RU"/>
              </w:rPr>
              <w:t>ДК 021:2015: 30190000-7 - Офісне устаткування та приладдя різне (канцелярські товари )</w:t>
            </w:r>
          </w:p>
        </w:tc>
      </w:tr>
      <w:tr w:rsidR="00206C14" w14:paraId="6EAC9C75" w14:textId="77777777" w:rsidTr="00440D3F">
        <w:trPr>
          <w:trHeight w:val="504"/>
          <w:jc w:val="center"/>
        </w:trPr>
        <w:tc>
          <w:tcPr>
            <w:tcW w:w="696" w:type="dxa"/>
            <w:vMerge/>
            <w:tcBorders>
              <w:left w:val="single" w:sz="4" w:space="0" w:color="auto"/>
              <w:right w:val="single" w:sz="4" w:space="0" w:color="auto"/>
            </w:tcBorders>
            <w:vAlign w:val="center"/>
          </w:tcPr>
          <w:p w14:paraId="235EE268" w14:textId="77777777" w:rsidR="00206C14" w:rsidRDefault="00206C14" w:rsidP="00947CA8">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0A2067AE" w14:textId="77777777" w:rsidR="00206C14" w:rsidRDefault="00206C14" w:rsidP="00947CA8">
            <w:pPr>
              <w:widowControl w:val="0"/>
              <w:spacing w:after="0" w:line="240" w:lineRule="auto"/>
              <w:ind w:left="-9" w:right="113"/>
              <w:contextualSpacing/>
              <w:rPr>
                <w:color w:val="000000" w:themeColor="text1"/>
                <w:sz w:val="24"/>
                <w:szCs w:val="24"/>
                <w:lang w:eastAsia="uk-UA"/>
              </w:rPr>
            </w:pPr>
          </w:p>
        </w:tc>
        <w:tc>
          <w:tcPr>
            <w:tcW w:w="6816" w:type="dxa"/>
            <w:tcBorders>
              <w:top w:val="single" w:sz="4" w:space="0" w:color="auto"/>
              <w:left w:val="single" w:sz="4" w:space="0" w:color="auto"/>
              <w:right w:val="single" w:sz="4" w:space="0" w:color="auto"/>
            </w:tcBorders>
            <w:vAlign w:val="center"/>
          </w:tcPr>
          <w:p w14:paraId="18364505" w14:textId="77777777" w:rsidR="00206C14" w:rsidRDefault="00206C14" w:rsidP="00947CA8">
            <w:pPr>
              <w:spacing w:after="0" w:line="240" w:lineRule="auto"/>
              <w:rPr>
                <w:rStyle w:val="apple-converted-space"/>
                <w:sz w:val="24"/>
                <w:szCs w:val="24"/>
                <w:highlight w:val="yellow"/>
              </w:rPr>
            </w:pPr>
          </w:p>
          <w:p w14:paraId="2D06886E" w14:textId="6B7C068C" w:rsidR="00206C14" w:rsidRPr="00DE36C4" w:rsidRDefault="00206C14" w:rsidP="00DE36C4">
            <w:pPr>
              <w:tabs>
                <w:tab w:val="left" w:pos="1365"/>
              </w:tabs>
              <w:jc w:val="both"/>
              <w:rPr>
                <w:rStyle w:val="apple-converted-space"/>
                <w:bCs/>
                <w:color w:val="000000"/>
                <w:sz w:val="24"/>
                <w:szCs w:val="24"/>
              </w:rPr>
            </w:pPr>
            <w:r w:rsidRPr="007B2B61">
              <w:rPr>
                <w:bCs/>
                <w:sz w:val="24"/>
                <w:szCs w:val="24"/>
                <w:lang w:eastAsia="uk-UA"/>
              </w:rPr>
              <w:t xml:space="preserve">Єдиний закупівельний словник </w:t>
            </w:r>
            <w:r w:rsidR="001C5314" w:rsidRPr="001C5314">
              <w:rPr>
                <w:bCs/>
                <w:sz w:val="24"/>
                <w:szCs w:val="24"/>
              </w:rPr>
              <w:t>ДК 021:2015: 30190000-7 - Офісне устаткування та приладдя різне</w:t>
            </w:r>
          </w:p>
        </w:tc>
      </w:tr>
      <w:tr w:rsidR="00206C14" w14:paraId="35C7CF8D" w14:textId="77777777" w:rsidTr="00440D3F">
        <w:trPr>
          <w:trHeight w:val="20"/>
          <w:jc w:val="center"/>
        </w:trPr>
        <w:tc>
          <w:tcPr>
            <w:tcW w:w="696" w:type="dxa"/>
            <w:tcBorders>
              <w:left w:val="single" w:sz="4" w:space="0" w:color="auto"/>
              <w:bottom w:val="single" w:sz="4" w:space="0" w:color="auto"/>
              <w:right w:val="single" w:sz="4" w:space="0" w:color="auto"/>
            </w:tcBorders>
            <w:vAlign w:val="center"/>
          </w:tcPr>
          <w:p w14:paraId="6EFB1B14"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4.2</w:t>
            </w:r>
          </w:p>
        </w:tc>
        <w:tc>
          <w:tcPr>
            <w:tcW w:w="2625" w:type="dxa"/>
            <w:tcBorders>
              <w:left w:val="single" w:sz="4" w:space="0" w:color="auto"/>
              <w:bottom w:val="single" w:sz="4" w:space="0" w:color="auto"/>
              <w:right w:val="single" w:sz="4" w:space="0" w:color="auto"/>
            </w:tcBorders>
            <w:vAlign w:val="center"/>
          </w:tcPr>
          <w:p w14:paraId="324AC1BB" w14:textId="77777777" w:rsidR="00206C14" w:rsidRDefault="00206C14" w:rsidP="00947CA8">
            <w:pPr>
              <w:widowControl w:val="0"/>
              <w:spacing w:after="0" w:line="240" w:lineRule="auto"/>
              <w:ind w:left="-9" w:right="113"/>
              <w:contextualSpacing/>
              <w:rPr>
                <w:color w:val="000000" w:themeColor="text1"/>
                <w:sz w:val="24"/>
                <w:szCs w:val="24"/>
                <w:lang w:eastAsia="uk-UA"/>
              </w:rPr>
            </w:pPr>
            <w:r>
              <w:rPr>
                <w:sz w:val="24"/>
                <w:szCs w:val="24"/>
                <w:lang w:eastAsia="uk-UA"/>
              </w:rPr>
              <w:t xml:space="preserve">Вид предмета </w:t>
            </w:r>
            <w:r>
              <w:rPr>
                <w:sz w:val="24"/>
                <w:szCs w:val="24"/>
                <w:lang w:eastAsia="uk-UA"/>
              </w:rPr>
              <w:lastRenderedPageBreak/>
              <w:t>закупівлі</w:t>
            </w:r>
          </w:p>
        </w:tc>
        <w:tc>
          <w:tcPr>
            <w:tcW w:w="6816" w:type="dxa"/>
            <w:tcBorders>
              <w:top w:val="single" w:sz="4" w:space="0" w:color="auto"/>
              <w:left w:val="single" w:sz="4" w:space="0" w:color="auto"/>
              <w:bottom w:val="single" w:sz="4" w:space="0" w:color="auto"/>
              <w:right w:val="single" w:sz="4" w:space="0" w:color="auto"/>
            </w:tcBorders>
            <w:vAlign w:val="center"/>
          </w:tcPr>
          <w:p w14:paraId="78F6F953" w14:textId="4CE77600" w:rsidR="00206C14" w:rsidRDefault="001C5314" w:rsidP="00947CA8">
            <w:pPr>
              <w:widowControl w:val="0"/>
              <w:spacing w:after="0" w:line="240" w:lineRule="auto"/>
              <w:ind w:right="113" w:firstLine="176"/>
              <w:contextualSpacing/>
              <w:rPr>
                <w:sz w:val="24"/>
                <w:szCs w:val="24"/>
                <w:lang w:val="ru-RU" w:eastAsia="uk-UA"/>
              </w:rPr>
            </w:pPr>
            <w:r>
              <w:rPr>
                <w:sz w:val="24"/>
                <w:szCs w:val="24"/>
                <w:lang w:val="ru-RU"/>
              </w:rPr>
              <w:lastRenderedPageBreak/>
              <w:t>товар</w:t>
            </w:r>
          </w:p>
        </w:tc>
      </w:tr>
      <w:tr w:rsidR="00206C14" w14:paraId="4DD95A9D"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4D722B5D"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4.3</w:t>
            </w:r>
          </w:p>
        </w:tc>
        <w:tc>
          <w:tcPr>
            <w:tcW w:w="2625" w:type="dxa"/>
            <w:tcBorders>
              <w:top w:val="single" w:sz="4" w:space="0" w:color="auto"/>
              <w:left w:val="single" w:sz="4" w:space="0" w:color="auto"/>
              <w:bottom w:val="single" w:sz="4" w:space="0" w:color="auto"/>
              <w:right w:val="single" w:sz="4" w:space="0" w:color="auto"/>
            </w:tcBorders>
            <w:vAlign w:val="center"/>
          </w:tcPr>
          <w:p w14:paraId="2FF67224" w14:textId="77777777" w:rsidR="00206C14" w:rsidRDefault="00206C14" w:rsidP="00947CA8">
            <w:pPr>
              <w:widowControl w:val="0"/>
              <w:spacing w:after="0" w:line="240" w:lineRule="auto"/>
              <w:ind w:left="-9" w:right="113"/>
              <w:contextualSpacing/>
              <w:rPr>
                <w:color w:val="000000" w:themeColor="text1"/>
                <w:sz w:val="24"/>
                <w:szCs w:val="24"/>
                <w:lang w:eastAsia="uk-UA"/>
              </w:rPr>
            </w:pPr>
            <w:r>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16" w:type="dxa"/>
            <w:tcBorders>
              <w:top w:val="single" w:sz="4" w:space="0" w:color="auto"/>
              <w:left w:val="single" w:sz="4" w:space="0" w:color="auto"/>
              <w:bottom w:val="single" w:sz="4" w:space="0" w:color="auto"/>
              <w:right w:val="single" w:sz="4" w:space="0" w:color="auto"/>
            </w:tcBorders>
            <w:vAlign w:val="center"/>
          </w:tcPr>
          <w:p w14:paraId="1C85A360" w14:textId="77777777" w:rsidR="00206C14" w:rsidRDefault="00206C14" w:rsidP="00947CA8">
            <w:pPr>
              <w:widowControl w:val="0"/>
              <w:spacing w:after="0" w:line="240" w:lineRule="auto"/>
              <w:ind w:right="113"/>
              <w:contextualSpacing/>
              <w:rPr>
                <w:color w:val="000000" w:themeColor="text1"/>
                <w:sz w:val="24"/>
                <w:szCs w:val="24"/>
                <w:lang w:eastAsia="uk-UA"/>
              </w:rPr>
            </w:pPr>
            <w:r>
              <w:rPr>
                <w:sz w:val="24"/>
                <w:szCs w:val="24"/>
                <w:lang w:eastAsia="uk-UA"/>
              </w:rPr>
              <w:t>Закупівля здійснюється без поділу на окремі частини предмета закупівлі</w:t>
            </w:r>
          </w:p>
        </w:tc>
      </w:tr>
      <w:tr w:rsidR="00206C14" w14:paraId="7A50937C" w14:textId="77777777" w:rsidTr="00440D3F">
        <w:trPr>
          <w:trHeight w:val="635"/>
          <w:jc w:val="center"/>
        </w:trPr>
        <w:tc>
          <w:tcPr>
            <w:tcW w:w="696" w:type="dxa"/>
            <w:vMerge w:val="restart"/>
            <w:tcBorders>
              <w:top w:val="single" w:sz="4" w:space="0" w:color="auto"/>
              <w:left w:val="single" w:sz="4" w:space="0" w:color="auto"/>
              <w:right w:val="single" w:sz="4" w:space="0" w:color="auto"/>
            </w:tcBorders>
            <w:vAlign w:val="center"/>
          </w:tcPr>
          <w:p w14:paraId="2676107A"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4.4</w:t>
            </w:r>
          </w:p>
        </w:tc>
        <w:tc>
          <w:tcPr>
            <w:tcW w:w="2625" w:type="dxa"/>
            <w:vMerge w:val="restart"/>
            <w:tcBorders>
              <w:top w:val="single" w:sz="4" w:space="0" w:color="auto"/>
              <w:left w:val="single" w:sz="4" w:space="0" w:color="auto"/>
              <w:right w:val="single" w:sz="4" w:space="0" w:color="auto"/>
            </w:tcBorders>
            <w:vAlign w:val="center"/>
          </w:tcPr>
          <w:p w14:paraId="1A62F130" w14:textId="77777777" w:rsidR="00206C14" w:rsidRDefault="00206C14" w:rsidP="00947CA8">
            <w:pPr>
              <w:widowControl w:val="0"/>
              <w:spacing w:after="0" w:line="240" w:lineRule="auto"/>
              <w:ind w:left="-9" w:right="113"/>
              <w:contextualSpacing/>
              <w:rPr>
                <w:color w:val="000000" w:themeColor="text1"/>
                <w:sz w:val="24"/>
                <w:szCs w:val="24"/>
              </w:rPr>
            </w:pPr>
            <w:r>
              <w:rPr>
                <w:color w:val="000000" w:themeColor="text1"/>
                <w:sz w:val="24"/>
                <w:szCs w:val="24"/>
              </w:rPr>
              <w:t>Кількість та місце поставки товарів, обсяг і місце виконання робіт чи надання послуг</w:t>
            </w:r>
          </w:p>
        </w:tc>
        <w:tc>
          <w:tcPr>
            <w:tcW w:w="6816" w:type="dxa"/>
            <w:tcBorders>
              <w:top w:val="single" w:sz="4" w:space="0" w:color="auto"/>
              <w:left w:val="single" w:sz="4" w:space="0" w:color="auto"/>
              <w:right w:val="single" w:sz="4" w:space="0" w:color="auto"/>
            </w:tcBorders>
            <w:vAlign w:val="center"/>
          </w:tcPr>
          <w:p w14:paraId="60CB823F" w14:textId="702D702C" w:rsidR="00206C14" w:rsidRDefault="00571CD4" w:rsidP="00947CA8">
            <w:pPr>
              <w:widowControl w:val="0"/>
              <w:spacing w:after="0" w:line="240" w:lineRule="auto"/>
              <w:ind w:right="113"/>
              <w:contextualSpacing/>
              <w:rPr>
                <w:color w:val="000000" w:themeColor="text1"/>
                <w:sz w:val="24"/>
                <w:szCs w:val="24"/>
                <w:lang w:eastAsia="uk-UA"/>
              </w:rPr>
            </w:pPr>
            <w:r>
              <w:rPr>
                <w:color w:val="000000" w:themeColor="text1"/>
                <w:sz w:val="24"/>
                <w:szCs w:val="24"/>
              </w:rPr>
              <w:t>Кількість та місце поставки товарів</w:t>
            </w:r>
            <w:r w:rsidR="00206C14">
              <w:rPr>
                <w:sz w:val="24"/>
                <w:szCs w:val="24"/>
              </w:rPr>
              <w:t xml:space="preserve"> зазначені в </w:t>
            </w:r>
            <w:r w:rsidR="00206C14">
              <w:rPr>
                <w:sz w:val="24"/>
                <w:szCs w:val="24"/>
              </w:rPr>
              <w:br/>
              <w:t>ДОДАТКУ 1 та в ДОДАТКУ 2</w:t>
            </w:r>
          </w:p>
        </w:tc>
      </w:tr>
      <w:tr w:rsidR="00206C14" w14:paraId="4DC3B485" w14:textId="77777777" w:rsidTr="00440D3F">
        <w:trPr>
          <w:trHeight w:val="1045"/>
          <w:jc w:val="center"/>
        </w:trPr>
        <w:tc>
          <w:tcPr>
            <w:tcW w:w="696" w:type="dxa"/>
            <w:vMerge/>
            <w:tcBorders>
              <w:left w:val="single" w:sz="4" w:space="0" w:color="auto"/>
              <w:right w:val="single" w:sz="4" w:space="0" w:color="auto"/>
            </w:tcBorders>
            <w:vAlign w:val="center"/>
          </w:tcPr>
          <w:p w14:paraId="0036EBC5" w14:textId="77777777" w:rsidR="00206C14" w:rsidRDefault="00206C14" w:rsidP="00947CA8">
            <w:pPr>
              <w:widowControl w:val="0"/>
              <w:spacing w:after="0" w:line="240" w:lineRule="auto"/>
              <w:contextualSpacing/>
              <w:rPr>
                <w:color w:val="000000" w:themeColor="text1"/>
                <w:sz w:val="24"/>
                <w:szCs w:val="24"/>
                <w:lang w:eastAsia="uk-UA"/>
              </w:rPr>
            </w:pPr>
          </w:p>
        </w:tc>
        <w:tc>
          <w:tcPr>
            <w:tcW w:w="2625" w:type="dxa"/>
            <w:vMerge/>
            <w:tcBorders>
              <w:left w:val="single" w:sz="4" w:space="0" w:color="auto"/>
              <w:right w:val="single" w:sz="4" w:space="0" w:color="auto"/>
            </w:tcBorders>
            <w:vAlign w:val="center"/>
          </w:tcPr>
          <w:p w14:paraId="55FF9173" w14:textId="77777777" w:rsidR="00206C14" w:rsidRDefault="00206C14" w:rsidP="00947CA8">
            <w:pPr>
              <w:widowControl w:val="0"/>
              <w:spacing w:after="0" w:line="240" w:lineRule="auto"/>
              <w:ind w:left="-9" w:right="113"/>
              <w:contextualSpacing/>
              <w:rPr>
                <w:color w:val="000000" w:themeColor="text1"/>
                <w:sz w:val="24"/>
                <w:szCs w:val="24"/>
              </w:rPr>
            </w:pPr>
          </w:p>
        </w:tc>
        <w:tc>
          <w:tcPr>
            <w:tcW w:w="6816" w:type="dxa"/>
            <w:tcBorders>
              <w:top w:val="single" w:sz="4" w:space="0" w:color="auto"/>
              <w:left w:val="single" w:sz="4" w:space="0" w:color="auto"/>
              <w:right w:val="single" w:sz="4" w:space="0" w:color="auto"/>
            </w:tcBorders>
            <w:vAlign w:val="center"/>
          </w:tcPr>
          <w:p w14:paraId="487BBB0D" w14:textId="77777777" w:rsidR="00206C14" w:rsidRDefault="00206C14" w:rsidP="00947CA8">
            <w:pPr>
              <w:widowControl w:val="0"/>
              <w:spacing w:after="0" w:line="240" w:lineRule="auto"/>
              <w:ind w:right="113"/>
              <w:contextualSpacing/>
              <w:rPr>
                <w:color w:val="0070C0"/>
                <w:sz w:val="24"/>
                <w:szCs w:val="24"/>
                <w:highlight w:val="yellow"/>
                <w:lang w:val="ru-RU" w:eastAsia="ru-RU"/>
              </w:rPr>
            </w:pPr>
            <w:r>
              <w:rPr>
                <w:sz w:val="24"/>
                <w:szCs w:val="24"/>
                <w:lang w:eastAsia="uk-UA"/>
              </w:rPr>
              <w:t xml:space="preserve">Інформацію щодо місця поставки товарів або місце виконання робіт чи надання послуг </w:t>
            </w:r>
            <w:r>
              <w:rPr>
                <w:sz w:val="24"/>
                <w:szCs w:val="24"/>
                <w:lang w:val="ru-RU" w:eastAsia="uk-UA"/>
              </w:rPr>
              <w:t xml:space="preserve"> </w:t>
            </w:r>
            <w:r>
              <w:rPr>
                <w:sz w:val="24"/>
                <w:szCs w:val="24"/>
                <w:lang w:eastAsia="uk-UA"/>
              </w:rPr>
              <w:t>зазначено</w:t>
            </w:r>
            <w:r>
              <w:rPr>
                <w:sz w:val="24"/>
                <w:szCs w:val="24"/>
                <w:lang w:val="ru-RU" w:eastAsia="uk-UA"/>
              </w:rPr>
              <w:t xml:space="preserve">  в </w:t>
            </w:r>
            <w:r>
              <w:rPr>
                <w:sz w:val="24"/>
                <w:szCs w:val="24"/>
                <w:lang w:eastAsia="uk-UA"/>
              </w:rPr>
              <w:t>Про</w:t>
            </w:r>
            <w:r>
              <w:rPr>
                <w:sz w:val="24"/>
                <w:szCs w:val="24"/>
                <w:lang w:val="ru-RU" w:eastAsia="uk-UA"/>
              </w:rPr>
              <w:t>єкті</w:t>
            </w:r>
            <w:r>
              <w:rPr>
                <w:sz w:val="24"/>
                <w:szCs w:val="24"/>
                <w:lang w:eastAsia="uk-UA"/>
              </w:rPr>
              <w:t xml:space="preserve"> договору про закупівлю (Додаток 3 до ТД)</w:t>
            </w:r>
          </w:p>
        </w:tc>
      </w:tr>
      <w:tr w:rsidR="00206C14" w14:paraId="6A1E8172"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7F12124"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4.5</w:t>
            </w:r>
          </w:p>
        </w:tc>
        <w:tc>
          <w:tcPr>
            <w:tcW w:w="2625" w:type="dxa"/>
            <w:tcBorders>
              <w:top w:val="single" w:sz="4" w:space="0" w:color="auto"/>
              <w:left w:val="single" w:sz="4" w:space="0" w:color="auto"/>
              <w:bottom w:val="single" w:sz="4" w:space="0" w:color="auto"/>
              <w:right w:val="single" w:sz="4" w:space="0" w:color="auto"/>
            </w:tcBorders>
            <w:vAlign w:val="center"/>
          </w:tcPr>
          <w:p w14:paraId="28913F37" w14:textId="77777777" w:rsidR="00206C14" w:rsidRDefault="00206C14" w:rsidP="00947CA8">
            <w:pPr>
              <w:widowControl w:val="0"/>
              <w:spacing w:after="0" w:line="240" w:lineRule="auto"/>
              <w:ind w:left="-9" w:right="113"/>
              <w:contextualSpacing/>
              <w:rPr>
                <w:color w:val="000000" w:themeColor="text1"/>
                <w:sz w:val="24"/>
                <w:szCs w:val="24"/>
              </w:rPr>
            </w:pPr>
            <w:r>
              <w:rPr>
                <w:color w:val="000000" w:themeColor="text1"/>
                <w:sz w:val="24"/>
                <w:szCs w:val="24"/>
              </w:rPr>
              <w:t>Строк поставки товарів (надання послуг, виконання робіт)</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6732F25A"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Згідно умов, що визначені в проекті договору про закупівлю. </w:t>
            </w:r>
          </w:p>
          <w:p w14:paraId="28884A94"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14:paraId="0FA1C81D"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 є орієнтовною та визначена розрахунковим методом; </w:t>
            </w:r>
          </w:p>
          <w:p w14:paraId="4C86CACA"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несе інформативний характер та не має жодних юридичних наслідків.</w:t>
            </w:r>
          </w:p>
        </w:tc>
      </w:tr>
      <w:tr w:rsidR="00206C14" w14:paraId="38BC436A" w14:textId="77777777" w:rsidTr="00440D3F">
        <w:trPr>
          <w:trHeight w:val="516"/>
          <w:jc w:val="center"/>
        </w:trPr>
        <w:tc>
          <w:tcPr>
            <w:tcW w:w="696" w:type="dxa"/>
            <w:tcBorders>
              <w:top w:val="single" w:sz="4" w:space="0" w:color="auto"/>
              <w:left w:val="single" w:sz="4" w:space="0" w:color="auto"/>
              <w:right w:val="single" w:sz="4" w:space="0" w:color="auto"/>
            </w:tcBorders>
            <w:vAlign w:val="center"/>
          </w:tcPr>
          <w:p w14:paraId="2F58D8FE"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4.6</w:t>
            </w:r>
          </w:p>
        </w:tc>
        <w:tc>
          <w:tcPr>
            <w:tcW w:w="2625" w:type="dxa"/>
            <w:tcBorders>
              <w:top w:val="single" w:sz="4" w:space="0" w:color="auto"/>
              <w:left w:val="single" w:sz="4" w:space="0" w:color="auto"/>
              <w:right w:val="single" w:sz="4" w:space="0" w:color="auto"/>
            </w:tcBorders>
            <w:vAlign w:val="center"/>
          </w:tcPr>
          <w:p w14:paraId="7E89554C" w14:textId="77777777" w:rsidR="00206C14" w:rsidRDefault="00206C14" w:rsidP="00947CA8">
            <w:pPr>
              <w:widowControl w:val="0"/>
              <w:spacing w:after="0" w:line="240" w:lineRule="auto"/>
              <w:ind w:left="-9" w:right="113"/>
              <w:contextualSpacing/>
              <w:rPr>
                <w:color w:val="000000" w:themeColor="text1"/>
                <w:sz w:val="24"/>
                <w:szCs w:val="24"/>
              </w:rPr>
            </w:pPr>
            <w:r>
              <w:rPr>
                <w:sz w:val="24"/>
                <w:szCs w:val="24"/>
                <w:lang w:eastAsia="uk-UA"/>
              </w:rPr>
              <w:t xml:space="preserve">Очікувана вартість предмета закупівлі </w:t>
            </w:r>
          </w:p>
        </w:tc>
        <w:tc>
          <w:tcPr>
            <w:tcW w:w="6816" w:type="dxa"/>
            <w:tcBorders>
              <w:top w:val="single" w:sz="4" w:space="0" w:color="auto"/>
              <w:left w:val="single" w:sz="4" w:space="0" w:color="auto"/>
              <w:right w:val="single" w:sz="4" w:space="0" w:color="auto"/>
            </w:tcBorders>
            <w:shd w:val="clear" w:color="auto" w:fill="auto"/>
            <w:vAlign w:val="center"/>
          </w:tcPr>
          <w:p w14:paraId="759A3A52" w14:textId="65459DF8" w:rsidR="00206C14" w:rsidRPr="0015504C" w:rsidRDefault="007E73A3" w:rsidP="00947CA8">
            <w:pPr>
              <w:spacing w:after="0" w:line="240" w:lineRule="auto"/>
              <w:jc w:val="both"/>
              <w:rPr>
                <w:sz w:val="24"/>
                <w:szCs w:val="24"/>
                <w:highlight w:val="yellow"/>
                <w:lang w:eastAsia="uk-UA"/>
              </w:rPr>
            </w:pPr>
            <w:r w:rsidRPr="007E73A3">
              <w:rPr>
                <w:color w:val="000000"/>
                <w:sz w:val="24"/>
                <w:szCs w:val="24"/>
                <w:shd w:val="clear" w:color="auto" w:fill="FFFFFF"/>
              </w:rPr>
              <w:t>579</w:t>
            </w:r>
            <w:r>
              <w:rPr>
                <w:color w:val="000000"/>
                <w:sz w:val="24"/>
                <w:szCs w:val="24"/>
                <w:shd w:val="clear" w:color="auto" w:fill="FFFFFF"/>
              </w:rPr>
              <w:t xml:space="preserve"> </w:t>
            </w:r>
            <w:r w:rsidRPr="007E73A3">
              <w:rPr>
                <w:color w:val="000000"/>
                <w:sz w:val="24"/>
                <w:szCs w:val="24"/>
                <w:shd w:val="clear" w:color="auto" w:fill="FFFFFF"/>
              </w:rPr>
              <w:t>600.00</w:t>
            </w:r>
            <w:r w:rsidR="007173B8" w:rsidRPr="007E73A3">
              <w:rPr>
                <w:color w:val="000000"/>
                <w:sz w:val="24"/>
                <w:szCs w:val="24"/>
                <w:shd w:val="clear" w:color="auto" w:fill="FFFFFF"/>
                <w:lang w:val="ru-RU"/>
              </w:rPr>
              <w:t xml:space="preserve"> </w:t>
            </w:r>
            <w:r w:rsidR="007173B8" w:rsidRPr="007E73A3">
              <w:rPr>
                <w:color w:val="000000"/>
                <w:sz w:val="24"/>
                <w:szCs w:val="24"/>
                <w:shd w:val="clear" w:color="auto" w:fill="FFFFFF"/>
              </w:rPr>
              <w:t>грн.</w:t>
            </w:r>
          </w:p>
        </w:tc>
      </w:tr>
      <w:tr w:rsidR="00206C14" w14:paraId="0F16FA3E"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9731B71"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 xml:space="preserve">4.7. </w:t>
            </w:r>
          </w:p>
        </w:tc>
        <w:tc>
          <w:tcPr>
            <w:tcW w:w="2625" w:type="dxa"/>
            <w:tcBorders>
              <w:top w:val="single" w:sz="4" w:space="0" w:color="auto"/>
              <w:left w:val="single" w:sz="4" w:space="0" w:color="auto"/>
              <w:bottom w:val="single" w:sz="4" w:space="0" w:color="auto"/>
              <w:right w:val="single" w:sz="4" w:space="0" w:color="auto"/>
            </w:tcBorders>
            <w:vAlign w:val="center"/>
          </w:tcPr>
          <w:p w14:paraId="3FF08109" w14:textId="77777777" w:rsidR="00206C14" w:rsidRDefault="00206C14" w:rsidP="00947CA8">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Умови оплати згідно з договором</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8931EF3" w14:textId="77777777" w:rsidR="00206C14" w:rsidRDefault="00206C14" w:rsidP="00947CA8">
            <w:pPr>
              <w:shd w:val="clear" w:color="auto" w:fill="FFFFFF"/>
              <w:spacing w:after="0" w:line="240" w:lineRule="auto"/>
              <w:jc w:val="both"/>
              <w:rPr>
                <w:sz w:val="24"/>
                <w:szCs w:val="24"/>
              </w:rPr>
            </w:pPr>
            <w:r w:rsidRPr="000F190E">
              <w:rPr>
                <w:color w:val="000000" w:themeColor="text1"/>
                <w:sz w:val="24"/>
                <w:szCs w:val="24"/>
                <w:lang w:eastAsia="uk-UA"/>
              </w:rPr>
              <w:t>Інфор</w:t>
            </w:r>
            <w:r>
              <w:rPr>
                <w:color w:val="000000" w:themeColor="text1"/>
                <w:sz w:val="24"/>
                <w:szCs w:val="24"/>
                <w:lang w:eastAsia="uk-UA"/>
              </w:rPr>
              <w:t>мацію зазначено в Додатку 3 Проє</w:t>
            </w:r>
            <w:r w:rsidRPr="000F190E">
              <w:rPr>
                <w:color w:val="000000" w:themeColor="text1"/>
                <w:sz w:val="24"/>
                <w:szCs w:val="24"/>
                <w:lang w:eastAsia="uk-UA"/>
              </w:rPr>
              <w:t>кт договору про закупівлю</w:t>
            </w:r>
          </w:p>
        </w:tc>
      </w:tr>
      <w:tr w:rsidR="00206C14" w:rsidRPr="006430E1" w14:paraId="5B7BEE24"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F8AC535" w14:textId="77777777" w:rsidR="00206C14" w:rsidRPr="00C23191" w:rsidRDefault="00206C14" w:rsidP="00947CA8">
            <w:pPr>
              <w:widowControl w:val="0"/>
              <w:spacing w:after="0" w:line="240" w:lineRule="auto"/>
              <w:contextualSpacing/>
              <w:rPr>
                <w:color w:val="000000" w:themeColor="text1"/>
                <w:sz w:val="24"/>
                <w:szCs w:val="24"/>
                <w:lang w:eastAsia="uk-UA"/>
              </w:rPr>
            </w:pPr>
            <w:r w:rsidRPr="00C23191">
              <w:rPr>
                <w:color w:val="000000" w:themeColor="text1"/>
                <w:sz w:val="24"/>
                <w:szCs w:val="24"/>
                <w:lang w:eastAsia="uk-UA"/>
              </w:rPr>
              <w:t>4.8.</w:t>
            </w:r>
          </w:p>
        </w:tc>
        <w:tc>
          <w:tcPr>
            <w:tcW w:w="2625" w:type="dxa"/>
            <w:tcBorders>
              <w:top w:val="single" w:sz="4" w:space="0" w:color="auto"/>
              <w:left w:val="single" w:sz="4" w:space="0" w:color="auto"/>
              <w:bottom w:val="single" w:sz="4" w:space="0" w:color="auto"/>
              <w:right w:val="single" w:sz="4" w:space="0" w:color="auto"/>
            </w:tcBorders>
            <w:vAlign w:val="center"/>
          </w:tcPr>
          <w:p w14:paraId="09BC744C" w14:textId="77777777" w:rsidR="00206C14" w:rsidRPr="00C23191" w:rsidRDefault="00206C14" w:rsidP="00947CA8">
            <w:pPr>
              <w:widowControl w:val="0"/>
              <w:spacing w:after="0" w:line="240" w:lineRule="auto"/>
              <w:ind w:right="113"/>
              <w:contextualSpacing/>
              <w:rPr>
                <w:color w:val="000000" w:themeColor="text1"/>
                <w:sz w:val="24"/>
                <w:szCs w:val="24"/>
                <w:lang w:eastAsia="uk-UA"/>
              </w:rPr>
            </w:pPr>
            <w:r w:rsidRPr="00C23191">
              <w:rPr>
                <w:sz w:val="24"/>
                <w:szCs w:val="24"/>
                <w:lang w:eastAsia="uk-UA"/>
              </w:rPr>
              <w:t>Розмір мінімального кроку пониження ціни</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1DC64CC5" w14:textId="70D97D31" w:rsidR="00206C14" w:rsidRPr="004D53F1" w:rsidRDefault="004D53F1" w:rsidP="00947CA8">
            <w:pPr>
              <w:spacing w:after="0" w:line="240" w:lineRule="auto"/>
              <w:ind w:right="6"/>
              <w:jc w:val="both"/>
              <w:rPr>
                <w:sz w:val="24"/>
                <w:szCs w:val="24"/>
                <w:highlight w:val="red"/>
                <w:lang w:val="en-US" w:eastAsia="ru-RU"/>
              </w:rPr>
            </w:pPr>
            <w:r>
              <w:rPr>
                <w:sz w:val="24"/>
                <w:szCs w:val="24"/>
              </w:rPr>
              <w:t xml:space="preserve"> 1</w:t>
            </w:r>
            <w:r>
              <w:rPr>
                <w:sz w:val="24"/>
                <w:szCs w:val="24"/>
                <w:lang w:val="en-US"/>
              </w:rPr>
              <w:t>%</w:t>
            </w:r>
          </w:p>
        </w:tc>
      </w:tr>
      <w:tr w:rsidR="00206C14" w:rsidRPr="00D22624" w14:paraId="7E7E7E4A"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C6BCD58" w14:textId="77777777" w:rsidR="00206C14" w:rsidRDefault="00206C14" w:rsidP="00947CA8">
            <w:pPr>
              <w:widowControl w:val="0"/>
              <w:spacing w:after="0" w:line="240" w:lineRule="auto"/>
              <w:contextualSpacing/>
              <w:rPr>
                <w:color w:val="000000" w:themeColor="text1"/>
                <w:sz w:val="24"/>
                <w:szCs w:val="24"/>
                <w:lang w:eastAsia="uk-UA"/>
              </w:rPr>
            </w:pPr>
            <w:r>
              <w:rPr>
                <w:color w:val="000000" w:themeColor="text1"/>
                <w:sz w:val="24"/>
                <w:szCs w:val="24"/>
                <w:lang w:eastAsia="uk-UA"/>
              </w:rPr>
              <w:t>4.9.</w:t>
            </w:r>
          </w:p>
        </w:tc>
        <w:tc>
          <w:tcPr>
            <w:tcW w:w="2625" w:type="dxa"/>
            <w:tcBorders>
              <w:top w:val="single" w:sz="4" w:space="0" w:color="auto"/>
              <w:left w:val="single" w:sz="4" w:space="0" w:color="auto"/>
              <w:bottom w:val="single" w:sz="4" w:space="0" w:color="auto"/>
              <w:right w:val="single" w:sz="4" w:space="0" w:color="auto"/>
            </w:tcBorders>
            <w:vAlign w:val="center"/>
          </w:tcPr>
          <w:p w14:paraId="0EB182E3" w14:textId="77777777" w:rsidR="00206C14" w:rsidRPr="003A2DC2" w:rsidRDefault="00206C14" w:rsidP="00947CA8">
            <w:pPr>
              <w:widowControl w:val="0"/>
              <w:spacing w:after="0" w:line="240" w:lineRule="auto"/>
              <w:ind w:right="113"/>
              <w:contextualSpacing/>
              <w:rPr>
                <w:color w:val="000000" w:themeColor="text1"/>
                <w:sz w:val="24"/>
                <w:szCs w:val="24"/>
                <w:lang w:eastAsia="uk-UA"/>
              </w:rPr>
            </w:pPr>
            <w:r w:rsidRPr="003A2DC2">
              <w:rPr>
                <w:sz w:val="24"/>
                <w:szCs w:val="24"/>
                <w:lang w:eastAsia="uk-UA"/>
              </w:rPr>
              <w:t>Кінцевий строк подання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4AF6F0BE" w14:textId="11C7EEC8" w:rsidR="00206C14" w:rsidRPr="003A2DC2" w:rsidRDefault="0027491B" w:rsidP="001F30EB">
            <w:pPr>
              <w:widowControl w:val="0"/>
              <w:spacing w:after="0" w:line="240" w:lineRule="auto"/>
              <w:ind w:right="113"/>
              <w:contextualSpacing/>
              <w:jc w:val="both"/>
              <w:rPr>
                <w:color w:val="000000"/>
                <w:sz w:val="24"/>
                <w:szCs w:val="24"/>
                <w:lang w:eastAsia="uk-UA"/>
              </w:rPr>
            </w:pPr>
            <w:r>
              <w:rPr>
                <w:color w:val="000000"/>
                <w:sz w:val="24"/>
                <w:szCs w:val="24"/>
                <w:lang w:eastAsia="uk-UA"/>
              </w:rPr>
              <w:t>11</w:t>
            </w:r>
            <w:r w:rsidR="00F2645A" w:rsidRPr="00F2645A">
              <w:rPr>
                <w:color w:val="000000"/>
                <w:sz w:val="24"/>
                <w:szCs w:val="24"/>
                <w:lang w:eastAsia="uk-UA"/>
              </w:rPr>
              <w:t>.06</w:t>
            </w:r>
            <w:r w:rsidR="00206C14" w:rsidRPr="00F2645A">
              <w:rPr>
                <w:color w:val="000000"/>
                <w:sz w:val="24"/>
                <w:szCs w:val="24"/>
                <w:lang w:eastAsia="uk-UA"/>
              </w:rPr>
              <w:t>.2023</w:t>
            </w:r>
          </w:p>
        </w:tc>
      </w:tr>
      <w:tr w:rsidR="00A2491C" w14:paraId="32B9C683" w14:textId="77777777" w:rsidTr="00440D3F">
        <w:trPr>
          <w:trHeight w:val="20"/>
          <w:jc w:val="center"/>
        </w:trPr>
        <w:tc>
          <w:tcPr>
            <w:tcW w:w="696" w:type="dxa"/>
            <w:vMerge w:val="restart"/>
            <w:tcBorders>
              <w:top w:val="single" w:sz="4" w:space="0" w:color="auto"/>
              <w:left w:val="single" w:sz="4" w:space="0" w:color="auto"/>
              <w:right w:val="single" w:sz="4" w:space="0" w:color="auto"/>
            </w:tcBorders>
            <w:vAlign w:val="center"/>
          </w:tcPr>
          <w:p w14:paraId="55BFD1D8"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4.10.</w:t>
            </w:r>
          </w:p>
        </w:tc>
        <w:tc>
          <w:tcPr>
            <w:tcW w:w="2625" w:type="dxa"/>
            <w:tcBorders>
              <w:top w:val="single" w:sz="4" w:space="0" w:color="auto"/>
              <w:left w:val="single" w:sz="4" w:space="0" w:color="auto"/>
              <w:bottom w:val="single" w:sz="4" w:space="0" w:color="auto"/>
              <w:right w:val="single" w:sz="4" w:space="0" w:color="auto"/>
            </w:tcBorders>
            <w:vAlign w:val="center"/>
          </w:tcPr>
          <w:p w14:paraId="3AE23A23" w14:textId="77777777" w:rsidR="00A2491C" w:rsidRDefault="00A2491C" w:rsidP="00A2491C">
            <w:pPr>
              <w:widowControl w:val="0"/>
              <w:spacing w:after="0" w:line="240" w:lineRule="auto"/>
              <w:ind w:right="113"/>
              <w:contextualSpacing/>
              <w:rPr>
                <w:sz w:val="24"/>
                <w:szCs w:val="24"/>
                <w:lang w:eastAsia="uk-UA"/>
              </w:rPr>
            </w:pPr>
            <w:r>
              <w:rPr>
                <w:sz w:val="24"/>
                <w:szCs w:val="24"/>
                <w:lang w:eastAsia="uk-UA"/>
              </w:rPr>
              <w:t>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8572882" w14:textId="4AE4B796" w:rsidR="00A2491C" w:rsidRDefault="0029185E"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Вимагається</w:t>
            </w:r>
          </w:p>
        </w:tc>
      </w:tr>
      <w:tr w:rsidR="00A2491C" w14:paraId="441A4EC6" w14:textId="77777777" w:rsidTr="00440D3F">
        <w:trPr>
          <w:trHeight w:val="20"/>
          <w:jc w:val="center"/>
        </w:trPr>
        <w:tc>
          <w:tcPr>
            <w:tcW w:w="696" w:type="dxa"/>
            <w:vMerge/>
            <w:tcBorders>
              <w:left w:val="single" w:sz="4" w:space="0" w:color="auto"/>
              <w:right w:val="single" w:sz="4" w:space="0" w:color="auto"/>
            </w:tcBorders>
            <w:vAlign w:val="center"/>
          </w:tcPr>
          <w:p w14:paraId="1C016DC7" w14:textId="77777777" w:rsidR="00A2491C" w:rsidRDefault="00A2491C" w:rsidP="00A2491C">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7DDD2B21" w14:textId="77777777" w:rsidR="00A2491C" w:rsidRDefault="00A2491C" w:rsidP="00A2491C">
            <w:pPr>
              <w:widowControl w:val="0"/>
              <w:spacing w:after="0" w:line="240" w:lineRule="auto"/>
              <w:ind w:left="-9" w:right="113"/>
              <w:contextualSpacing/>
              <w:rPr>
                <w:sz w:val="24"/>
                <w:szCs w:val="24"/>
                <w:lang w:eastAsia="uk-UA"/>
              </w:rPr>
            </w:pPr>
            <w:r>
              <w:rPr>
                <w:sz w:val="24"/>
                <w:szCs w:val="24"/>
                <w:lang w:eastAsia="uk-UA"/>
              </w:rPr>
              <w:t xml:space="preserve">Розмір забезпечення тендерних пропозицій (якщо замовник вимагає його надати)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8CC87E7" w14:textId="77777777" w:rsidR="00A2491C" w:rsidRDefault="00A2491C" w:rsidP="00A2491C">
            <w:pPr>
              <w:widowControl w:val="0"/>
              <w:spacing w:after="0" w:line="240" w:lineRule="auto"/>
              <w:ind w:right="113"/>
              <w:contextualSpacing/>
              <w:jc w:val="both"/>
              <w:rPr>
                <w:color w:val="000000"/>
                <w:sz w:val="24"/>
                <w:szCs w:val="24"/>
                <w:lang w:eastAsia="uk-UA"/>
              </w:rPr>
            </w:pPr>
          </w:p>
          <w:p w14:paraId="49866695" w14:textId="74D4EB9E" w:rsidR="00A2491C" w:rsidRDefault="0029185E"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3%</w:t>
            </w:r>
          </w:p>
        </w:tc>
      </w:tr>
      <w:tr w:rsidR="00A2491C" w14:paraId="3184173C" w14:textId="77777777" w:rsidTr="00440D3F">
        <w:trPr>
          <w:trHeight w:val="20"/>
          <w:jc w:val="center"/>
        </w:trPr>
        <w:tc>
          <w:tcPr>
            <w:tcW w:w="696" w:type="dxa"/>
            <w:vMerge/>
            <w:tcBorders>
              <w:left w:val="single" w:sz="4" w:space="0" w:color="auto"/>
              <w:bottom w:val="single" w:sz="4" w:space="0" w:color="auto"/>
              <w:right w:val="single" w:sz="4" w:space="0" w:color="auto"/>
            </w:tcBorders>
            <w:vAlign w:val="center"/>
          </w:tcPr>
          <w:p w14:paraId="404CEA4E" w14:textId="77777777" w:rsidR="00A2491C" w:rsidRDefault="00A2491C" w:rsidP="00A2491C">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61C58D26" w14:textId="77777777" w:rsidR="00A2491C" w:rsidRDefault="00A2491C" w:rsidP="00A2491C">
            <w:pPr>
              <w:widowControl w:val="0"/>
              <w:spacing w:after="0" w:line="240" w:lineRule="auto"/>
              <w:ind w:right="113"/>
              <w:contextualSpacing/>
              <w:rPr>
                <w:sz w:val="24"/>
                <w:szCs w:val="24"/>
                <w:lang w:eastAsia="uk-UA"/>
              </w:rPr>
            </w:pPr>
            <w:r>
              <w:rPr>
                <w:sz w:val="24"/>
                <w:szCs w:val="24"/>
                <w:lang w:eastAsia="uk-UA"/>
              </w:rPr>
              <w:t>Вид забезпечення тендерних пропозицій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64833343" w14:textId="6891559D" w:rsidR="00A2491C" w:rsidRDefault="00A2491C" w:rsidP="00A2491C">
            <w:pPr>
              <w:widowControl w:val="0"/>
              <w:spacing w:after="0" w:line="240" w:lineRule="auto"/>
              <w:ind w:right="113"/>
              <w:contextualSpacing/>
              <w:jc w:val="both"/>
              <w:rPr>
                <w:color w:val="000000"/>
                <w:sz w:val="24"/>
                <w:szCs w:val="24"/>
                <w:lang w:eastAsia="uk-UA"/>
              </w:rPr>
            </w:pPr>
          </w:p>
          <w:p w14:paraId="2A8E4F84" w14:textId="77777777" w:rsidR="00A2491C" w:rsidRDefault="00A2491C" w:rsidP="00A2491C">
            <w:pPr>
              <w:widowControl w:val="0"/>
              <w:spacing w:after="0" w:line="240" w:lineRule="auto"/>
              <w:ind w:right="113"/>
              <w:contextualSpacing/>
              <w:jc w:val="both"/>
              <w:rPr>
                <w:color w:val="000000"/>
                <w:sz w:val="24"/>
                <w:szCs w:val="24"/>
                <w:lang w:eastAsia="uk-UA"/>
              </w:rPr>
            </w:pPr>
          </w:p>
          <w:p w14:paraId="185289FB" w14:textId="1E1D4EC8" w:rsidR="00A2491C" w:rsidRPr="00A10116" w:rsidRDefault="00714C8F" w:rsidP="00A2491C">
            <w:pPr>
              <w:widowControl w:val="0"/>
              <w:spacing w:after="0" w:line="240" w:lineRule="auto"/>
              <w:ind w:right="113"/>
              <w:contextualSpacing/>
              <w:jc w:val="both"/>
              <w:rPr>
                <w:color w:val="000000"/>
                <w:sz w:val="24"/>
                <w:szCs w:val="24"/>
                <w:lang w:eastAsia="uk-UA"/>
              </w:rPr>
            </w:pPr>
            <w:r w:rsidRPr="00D61487">
              <w:rPr>
                <w:color w:val="000000"/>
                <w:sz w:val="24"/>
                <w:szCs w:val="24"/>
                <w:lang w:eastAsia="uk-UA"/>
              </w:rPr>
              <w:t>Банківська гарантія</w:t>
            </w:r>
          </w:p>
        </w:tc>
      </w:tr>
      <w:tr w:rsidR="00A2491C" w14:paraId="46CD9B7F" w14:textId="77777777" w:rsidTr="00440D3F">
        <w:trPr>
          <w:trHeight w:val="20"/>
          <w:jc w:val="center"/>
        </w:trPr>
        <w:tc>
          <w:tcPr>
            <w:tcW w:w="696" w:type="dxa"/>
            <w:vMerge w:val="restart"/>
            <w:tcBorders>
              <w:top w:val="single" w:sz="4" w:space="0" w:color="auto"/>
              <w:left w:val="single" w:sz="4" w:space="0" w:color="auto"/>
              <w:right w:val="single" w:sz="4" w:space="0" w:color="auto"/>
            </w:tcBorders>
            <w:vAlign w:val="center"/>
          </w:tcPr>
          <w:p w14:paraId="337C235A"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4.11.</w:t>
            </w:r>
          </w:p>
        </w:tc>
        <w:tc>
          <w:tcPr>
            <w:tcW w:w="2625" w:type="dxa"/>
            <w:tcBorders>
              <w:top w:val="single" w:sz="4" w:space="0" w:color="auto"/>
              <w:left w:val="single" w:sz="4" w:space="0" w:color="auto"/>
              <w:bottom w:val="single" w:sz="4" w:space="0" w:color="auto"/>
              <w:right w:val="single" w:sz="4" w:space="0" w:color="auto"/>
            </w:tcBorders>
            <w:vAlign w:val="center"/>
          </w:tcPr>
          <w:p w14:paraId="3C650345" w14:textId="77777777" w:rsidR="00A2491C" w:rsidRDefault="00A2491C" w:rsidP="00A2491C">
            <w:pPr>
              <w:widowControl w:val="0"/>
              <w:spacing w:after="0" w:line="240" w:lineRule="auto"/>
              <w:ind w:right="113"/>
              <w:contextualSpacing/>
              <w:rPr>
                <w:sz w:val="24"/>
                <w:szCs w:val="24"/>
                <w:lang w:eastAsia="uk-UA"/>
              </w:rPr>
            </w:pPr>
            <w:r>
              <w:rPr>
                <w:sz w:val="24"/>
                <w:szCs w:val="24"/>
                <w:lang w:eastAsia="uk-UA"/>
              </w:rPr>
              <w:t>Забезпечення виконання договору про закупівлю</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A3B442A" w14:textId="77777777" w:rsidR="00A2491C" w:rsidRDefault="00A2491C" w:rsidP="00A2491C">
            <w:pPr>
              <w:widowControl w:val="0"/>
              <w:spacing w:after="0" w:line="240" w:lineRule="auto"/>
              <w:ind w:right="113"/>
              <w:contextualSpacing/>
              <w:jc w:val="both"/>
              <w:rPr>
                <w:color w:val="000000"/>
                <w:sz w:val="24"/>
                <w:szCs w:val="24"/>
                <w:lang w:eastAsia="uk-UA"/>
              </w:rPr>
            </w:pPr>
          </w:p>
          <w:p w14:paraId="1EB2A76C" w14:textId="77777777" w:rsidR="00A2491C" w:rsidRDefault="00A2491C"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A2491C" w14:paraId="3781F26F" w14:textId="77777777" w:rsidTr="00440D3F">
        <w:trPr>
          <w:trHeight w:val="20"/>
          <w:jc w:val="center"/>
        </w:trPr>
        <w:tc>
          <w:tcPr>
            <w:tcW w:w="696" w:type="dxa"/>
            <w:vMerge/>
            <w:tcBorders>
              <w:left w:val="single" w:sz="4" w:space="0" w:color="auto"/>
              <w:right w:val="single" w:sz="4" w:space="0" w:color="auto"/>
            </w:tcBorders>
            <w:vAlign w:val="center"/>
          </w:tcPr>
          <w:p w14:paraId="58D338FE" w14:textId="77777777" w:rsidR="00A2491C" w:rsidRDefault="00A2491C" w:rsidP="00A2491C">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3A3E4AA8" w14:textId="77777777" w:rsidR="00A2491C" w:rsidRDefault="00A2491C" w:rsidP="00A2491C">
            <w:pPr>
              <w:widowControl w:val="0"/>
              <w:spacing w:after="0" w:line="240" w:lineRule="auto"/>
              <w:ind w:right="113"/>
              <w:contextualSpacing/>
              <w:rPr>
                <w:sz w:val="24"/>
                <w:szCs w:val="24"/>
                <w:lang w:eastAsia="uk-UA"/>
              </w:rPr>
            </w:pPr>
            <w:r>
              <w:rPr>
                <w:sz w:val="24"/>
                <w:szCs w:val="24"/>
                <w:lang w:eastAsia="uk-UA"/>
              </w:rPr>
              <w:t>Розмір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2C2D578" w14:textId="77777777" w:rsidR="00A2491C" w:rsidRDefault="00A2491C" w:rsidP="00A2491C">
            <w:pPr>
              <w:widowControl w:val="0"/>
              <w:spacing w:after="0" w:line="240" w:lineRule="auto"/>
              <w:ind w:right="113"/>
              <w:contextualSpacing/>
              <w:jc w:val="both"/>
              <w:rPr>
                <w:color w:val="000000"/>
                <w:sz w:val="24"/>
                <w:szCs w:val="24"/>
                <w:lang w:eastAsia="uk-UA"/>
              </w:rPr>
            </w:pPr>
          </w:p>
          <w:p w14:paraId="0784062F" w14:textId="77777777" w:rsidR="00A2491C" w:rsidRDefault="00A2491C" w:rsidP="00A2491C">
            <w:pPr>
              <w:widowControl w:val="0"/>
              <w:spacing w:after="0" w:line="240" w:lineRule="auto"/>
              <w:ind w:right="113"/>
              <w:contextualSpacing/>
              <w:jc w:val="both"/>
              <w:rPr>
                <w:color w:val="000000"/>
                <w:sz w:val="24"/>
                <w:szCs w:val="24"/>
                <w:lang w:eastAsia="uk-UA"/>
              </w:rPr>
            </w:pPr>
          </w:p>
          <w:p w14:paraId="6EEDE548" w14:textId="77777777" w:rsidR="00A2491C" w:rsidRDefault="00A2491C"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A2491C" w14:paraId="188190BE" w14:textId="77777777" w:rsidTr="00440D3F">
        <w:trPr>
          <w:trHeight w:val="20"/>
          <w:jc w:val="center"/>
        </w:trPr>
        <w:tc>
          <w:tcPr>
            <w:tcW w:w="696" w:type="dxa"/>
            <w:vMerge/>
            <w:tcBorders>
              <w:left w:val="single" w:sz="4" w:space="0" w:color="auto"/>
              <w:bottom w:val="single" w:sz="4" w:space="0" w:color="auto"/>
              <w:right w:val="single" w:sz="4" w:space="0" w:color="auto"/>
            </w:tcBorders>
            <w:vAlign w:val="center"/>
          </w:tcPr>
          <w:p w14:paraId="0F3E5DA0" w14:textId="77777777" w:rsidR="00A2491C" w:rsidRDefault="00A2491C" w:rsidP="00A2491C">
            <w:pPr>
              <w:widowControl w:val="0"/>
              <w:spacing w:after="0" w:line="240" w:lineRule="auto"/>
              <w:contextualSpacing/>
              <w:rPr>
                <w:color w:val="000000" w:themeColor="text1"/>
                <w:sz w:val="24"/>
                <w:szCs w:val="24"/>
                <w:lang w:eastAsia="uk-UA"/>
              </w:rPr>
            </w:pPr>
          </w:p>
        </w:tc>
        <w:tc>
          <w:tcPr>
            <w:tcW w:w="2625" w:type="dxa"/>
            <w:tcBorders>
              <w:top w:val="single" w:sz="4" w:space="0" w:color="auto"/>
              <w:left w:val="single" w:sz="4" w:space="0" w:color="auto"/>
              <w:bottom w:val="single" w:sz="4" w:space="0" w:color="auto"/>
              <w:right w:val="single" w:sz="4" w:space="0" w:color="auto"/>
            </w:tcBorders>
            <w:vAlign w:val="center"/>
          </w:tcPr>
          <w:p w14:paraId="669A79AC" w14:textId="77777777" w:rsidR="00A2491C" w:rsidRDefault="00A2491C" w:rsidP="00A2491C">
            <w:pPr>
              <w:widowControl w:val="0"/>
              <w:spacing w:after="0" w:line="240" w:lineRule="auto"/>
              <w:ind w:right="113"/>
              <w:contextualSpacing/>
              <w:rPr>
                <w:sz w:val="24"/>
                <w:szCs w:val="24"/>
                <w:lang w:eastAsia="uk-UA"/>
              </w:rPr>
            </w:pPr>
            <w:r>
              <w:rPr>
                <w:sz w:val="24"/>
                <w:szCs w:val="24"/>
                <w:lang w:eastAsia="uk-UA"/>
              </w:rPr>
              <w:t>Вид забезпечення (якщо замовник вимагає його надати)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F3A9E50" w14:textId="77777777" w:rsidR="00A2491C" w:rsidRDefault="00A2491C" w:rsidP="00A2491C">
            <w:pPr>
              <w:widowControl w:val="0"/>
              <w:spacing w:after="0" w:line="240" w:lineRule="auto"/>
              <w:ind w:right="113"/>
              <w:contextualSpacing/>
              <w:jc w:val="both"/>
              <w:rPr>
                <w:color w:val="000000"/>
                <w:sz w:val="24"/>
                <w:szCs w:val="24"/>
                <w:lang w:eastAsia="uk-UA"/>
              </w:rPr>
            </w:pPr>
          </w:p>
          <w:p w14:paraId="16D8534F" w14:textId="77777777" w:rsidR="00A2491C" w:rsidRDefault="00A2491C" w:rsidP="00A2491C">
            <w:pPr>
              <w:widowControl w:val="0"/>
              <w:spacing w:after="0" w:line="240" w:lineRule="auto"/>
              <w:ind w:right="113"/>
              <w:contextualSpacing/>
              <w:jc w:val="both"/>
              <w:rPr>
                <w:color w:val="000000"/>
                <w:sz w:val="24"/>
                <w:szCs w:val="24"/>
                <w:lang w:eastAsia="uk-UA"/>
              </w:rPr>
            </w:pPr>
          </w:p>
          <w:p w14:paraId="0400B4ED" w14:textId="77777777" w:rsidR="00A2491C" w:rsidRDefault="00A2491C" w:rsidP="00A2491C">
            <w:pPr>
              <w:widowControl w:val="0"/>
              <w:spacing w:after="0" w:line="240" w:lineRule="auto"/>
              <w:ind w:right="113"/>
              <w:contextualSpacing/>
              <w:jc w:val="both"/>
              <w:rPr>
                <w:color w:val="000000"/>
                <w:sz w:val="24"/>
                <w:szCs w:val="24"/>
                <w:lang w:eastAsia="uk-UA"/>
              </w:rPr>
            </w:pPr>
          </w:p>
          <w:p w14:paraId="2A29968E" w14:textId="77777777" w:rsidR="00A2491C" w:rsidRDefault="00A2491C"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A2491C" w14:paraId="1B8BEFF9" w14:textId="77777777" w:rsidTr="00440D3F">
        <w:trPr>
          <w:trHeight w:val="350"/>
          <w:jc w:val="center"/>
        </w:trPr>
        <w:tc>
          <w:tcPr>
            <w:tcW w:w="696" w:type="dxa"/>
            <w:tcBorders>
              <w:left w:val="single" w:sz="4" w:space="0" w:color="auto"/>
              <w:bottom w:val="single" w:sz="4" w:space="0" w:color="auto"/>
              <w:right w:val="single" w:sz="4" w:space="0" w:color="auto"/>
            </w:tcBorders>
            <w:vAlign w:val="center"/>
          </w:tcPr>
          <w:p w14:paraId="05D5901B" w14:textId="2E275212"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4.12</w:t>
            </w:r>
          </w:p>
        </w:tc>
        <w:tc>
          <w:tcPr>
            <w:tcW w:w="2625" w:type="dxa"/>
            <w:tcBorders>
              <w:top w:val="single" w:sz="4" w:space="0" w:color="auto"/>
              <w:left w:val="single" w:sz="4" w:space="0" w:color="auto"/>
              <w:bottom w:val="single" w:sz="4" w:space="0" w:color="auto"/>
              <w:right w:val="single" w:sz="4" w:space="0" w:color="auto"/>
            </w:tcBorders>
            <w:vAlign w:val="center"/>
          </w:tcPr>
          <w:p w14:paraId="6D061BDF" w14:textId="2DA29F10" w:rsidR="00A2491C" w:rsidRDefault="00A2491C" w:rsidP="00A2491C">
            <w:pPr>
              <w:widowControl w:val="0"/>
              <w:spacing w:after="0" w:line="240" w:lineRule="auto"/>
              <w:ind w:right="113"/>
              <w:contextualSpacing/>
              <w:rPr>
                <w:sz w:val="24"/>
                <w:szCs w:val="24"/>
                <w:lang w:eastAsia="uk-UA"/>
              </w:rPr>
            </w:pPr>
            <w:r>
              <w:rPr>
                <w:sz w:val="24"/>
                <w:szCs w:val="24"/>
                <w:lang w:eastAsia="uk-UA"/>
              </w:rPr>
              <w:t>Джерело фінансування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E681F78" w14:textId="364147AE" w:rsidR="00A2491C" w:rsidRDefault="00A2491C"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Кошти місцевого бюджету</w:t>
            </w:r>
          </w:p>
        </w:tc>
      </w:tr>
      <w:tr w:rsidR="00A2491C" w14:paraId="10447F6C"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D9A839E"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5</w:t>
            </w:r>
          </w:p>
        </w:tc>
        <w:tc>
          <w:tcPr>
            <w:tcW w:w="2625" w:type="dxa"/>
            <w:tcBorders>
              <w:top w:val="single" w:sz="4" w:space="0" w:color="auto"/>
              <w:left w:val="single" w:sz="4" w:space="0" w:color="auto"/>
              <w:bottom w:val="single" w:sz="4" w:space="0" w:color="auto"/>
              <w:right w:val="single" w:sz="4" w:space="0" w:color="auto"/>
            </w:tcBorders>
            <w:vAlign w:val="center"/>
          </w:tcPr>
          <w:p w14:paraId="6BB81FE2" w14:textId="77777777" w:rsidR="00A2491C"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Недискримінація учасників</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1AC18FD" w14:textId="77777777" w:rsidR="00A2491C" w:rsidRDefault="00A2491C" w:rsidP="00A2491C">
            <w:pPr>
              <w:widowControl w:val="0"/>
              <w:spacing w:after="0" w:line="240" w:lineRule="auto"/>
              <w:ind w:right="113"/>
              <w:contextualSpacing/>
              <w:jc w:val="both"/>
              <w:rPr>
                <w:color w:val="000000" w:themeColor="text1"/>
                <w:sz w:val="24"/>
                <w:szCs w:val="24"/>
                <w:lang w:eastAsia="uk-UA"/>
              </w:rPr>
            </w:pPr>
            <w:r>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color w:val="000000" w:themeColor="text1"/>
                <w:sz w:val="24"/>
                <w:szCs w:val="24"/>
                <w:lang w:eastAsia="uk-UA"/>
              </w:rPr>
              <w:t>.</w:t>
            </w:r>
          </w:p>
          <w:p w14:paraId="12476D5E" w14:textId="77777777" w:rsidR="00A2491C" w:rsidRDefault="00A2491C" w:rsidP="00A2491C">
            <w:pPr>
              <w:widowControl w:val="0"/>
              <w:spacing w:after="0" w:line="240" w:lineRule="auto"/>
              <w:ind w:right="113"/>
              <w:contextualSpacing/>
              <w:jc w:val="both"/>
              <w:rPr>
                <w:snapToGrid w:val="0"/>
                <w:sz w:val="24"/>
                <w:szCs w:val="24"/>
              </w:rPr>
            </w:pPr>
            <w:r>
              <w:rPr>
                <w:sz w:val="24"/>
                <w:szCs w:val="24"/>
                <w:lang w:eastAsia="uk-UA"/>
              </w:rPr>
              <w:t xml:space="preserve">Замовники забезпечують вільний доступ усіх учасників до </w:t>
            </w:r>
            <w:r>
              <w:rPr>
                <w:sz w:val="24"/>
                <w:szCs w:val="24"/>
                <w:lang w:eastAsia="uk-UA"/>
              </w:rPr>
              <w:lastRenderedPageBreak/>
              <w:t>інформації про закупівлю, передбаченої цим Законом</w:t>
            </w:r>
          </w:p>
          <w:p w14:paraId="593B5F40" w14:textId="77777777" w:rsidR="00A2491C" w:rsidRDefault="00A2491C" w:rsidP="00A2491C">
            <w:pPr>
              <w:widowControl w:val="0"/>
              <w:spacing w:after="0" w:line="240" w:lineRule="auto"/>
              <w:ind w:right="113"/>
              <w:contextualSpacing/>
              <w:jc w:val="both"/>
              <w:rPr>
                <w:snapToGrid w:val="0"/>
                <w:sz w:val="24"/>
                <w:szCs w:val="24"/>
                <w:shd w:val="clear" w:color="auto" w:fill="FFFFFF" w:themeFill="background1"/>
              </w:rPr>
            </w:pPr>
            <w:r>
              <w:rPr>
                <w:snapToGrid w:val="0"/>
                <w:sz w:val="24"/>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14:paraId="55C20B9E" w14:textId="77777777" w:rsidR="00A2491C" w:rsidRDefault="00A2491C" w:rsidP="00A2491C">
            <w:pPr>
              <w:widowControl w:val="0"/>
              <w:spacing w:after="0" w:line="240" w:lineRule="auto"/>
              <w:ind w:right="113"/>
              <w:contextualSpacing/>
              <w:jc w:val="both"/>
              <w:rPr>
                <w:color w:val="000000"/>
                <w:sz w:val="24"/>
                <w:szCs w:val="24"/>
                <w:lang w:eastAsia="uk-UA"/>
              </w:rPr>
            </w:pPr>
            <w:r>
              <w:rPr>
                <w:color w:val="000000"/>
                <w:sz w:val="24"/>
                <w:szCs w:val="24"/>
                <w:lang w:eastAsia="uk-UA"/>
              </w:rPr>
              <w:t>Тендерна документація не містить жодних дискримінаційних вимог до учасників.</w:t>
            </w:r>
          </w:p>
        </w:tc>
      </w:tr>
      <w:tr w:rsidR="00A2491C" w14:paraId="3D7D3EFE"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ED90F9A"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tcPr>
          <w:p w14:paraId="583857B8" w14:textId="77777777" w:rsidR="00A2491C"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3D3BE2EC" w14:textId="4F9FD37E" w:rsidR="00A2491C" w:rsidRPr="00A55F25"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A2491C" w14:paraId="2EB4B69C"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8E66627"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7</w:t>
            </w:r>
          </w:p>
        </w:tc>
        <w:tc>
          <w:tcPr>
            <w:tcW w:w="2625" w:type="dxa"/>
            <w:tcBorders>
              <w:top w:val="single" w:sz="4" w:space="0" w:color="auto"/>
              <w:left w:val="single" w:sz="4" w:space="0" w:color="auto"/>
              <w:bottom w:val="single" w:sz="4" w:space="0" w:color="auto"/>
              <w:right w:val="single" w:sz="4" w:space="0" w:color="auto"/>
            </w:tcBorders>
            <w:vAlign w:val="center"/>
          </w:tcPr>
          <w:p w14:paraId="09E98B69" w14:textId="77777777" w:rsidR="00A2491C"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мову (мови),  якою  (якими) повинні готуватися тендерні пропозиції</w:t>
            </w:r>
          </w:p>
          <w:p w14:paraId="5F95F92F" w14:textId="77777777" w:rsidR="00A2491C" w:rsidRDefault="00A2491C" w:rsidP="00A2491C">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7856934" w14:textId="77777777" w:rsidR="00A2491C" w:rsidRDefault="00A2491C" w:rsidP="00A2491C">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 xml:space="preserve">    Всі документи, що мають відношення до тендерної  пропозиції і готуються безпосередньо учасником, складаються українською мовою. </w:t>
            </w:r>
          </w:p>
          <w:p w14:paraId="74219D4B" w14:textId="77777777" w:rsidR="00A2491C" w:rsidRDefault="00A2491C" w:rsidP="00A2491C">
            <w:pPr>
              <w:widowControl w:val="0"/>
              <w:spacing w:after="0" w:line="240" w:lineRule="auto"/>
              <w:ind w:left="-106" w:right="-84"/>
              <w:contextualSpacing/>
              <w:jc w:val="both"/>
              <w:rPr>
                <w:rFonts w:eastAsia="Calibri"/>
                <w:color w:val="000000"/>
                <w:sz w:val="24"/>
                <w:szCs w:val="24"/>
              </w:rPr>
            </w:pPr>
            <w:r>
              <w:rPr>
                <w:rFonts w:eastAsia="Calibri"/>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14:paraId="489C494C" w14:textId="77777777" w:rsidR="00A2491C" w:rsidRDefault="00A2491C" w:rsidP="00A2491C">
            <w:pPr>
              <w:widowControl w:val="0"/>
              <w:spacing w:after="0" w:line="240" w:lineRule="auto"/>
              <w:ind w:right="113" w:firstLine="176"/>
              <w:contextualSpacing/>
              <w:jc w:val="both"/>
              <w:rPr>
                <w:color w:val="000000" w:themeColor="text1"/>
                <w:sz w:val="24"/>
                <w:szCs w:val="24"/>
                <w:lang w:eastAsia="uk-UA"/>
              </w:rPr>
            </w:pPr>
            <w:r>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A2491C" w14:paraId="38A7C571" w14:textId="77777777" w:rsidTr="00440D3F">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65CE5BE1" w14:textId="77777777" w:rsidR="00A2491C" w:rsidRDefault="00A2491C" w:rsidP="00A2491C">
            <w:pPr>
              <w:widowControl w:val="0"/>
              <w:spacing w:after="0" w:line="240" w:lineRule="auto"/>
              <w:contextualSpacing/>
              <w:jc w:val="center"/>
              <w:rPr>
                <w:b/>
                <w:color w:val="000000" w:themeColor="text1"/>
                <w:sz w:val="24"/>
                <w:szCs w:val="24"/>
                <w:lang w:eastAsia="uk-UA"/>
              </w:rPr>
            </w:pPr>
            <w:r>
              <w:rPr>
                <w:b/>
                <w:color w:val="000000" w:themeColor="text1"/>
                <w:sz w:val="24"/>
                <w:szCs w:val="24"/>
              </w:rPr>
              <w:t xml:space="preserve">Розділ ІІ. Порядок </w:t>
            </w:r>
            <w:r>
              <w:rPr>
                <w:b/>
                <w:sz w:val="24"/>
                <w:szCs w:val="24"/>
              </w:rPr>
              <w:t xml:space="preserve">внесення </w:t>
            </w:r>
            <w:r>
              <w:rPr>
                <w:b/>
                <w:color w:val="000000" w:themeColor="text1"/>
                <w:sz w:val="24"/>
                <w:szCs w:val="24"/>
              </w:rPr>
              <w:t>змін та надання роз’яснень до тендерної документації</w:t>
            </w:r>
          </w:p>
        </w:tc>
      </w:tr>
      <w:tr w:rsidR="00A2491C" w14:paraId="10F1460A"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74E5FD0"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34BE6749" w14:textId="77777777" w:rsidR="00A2491C"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Процедура надання роз’яснень щодо тендерної документації </w:t>
            </w:r>
          </w:p>
        </w:tc>
        <w:tc>
          <w:tcPr>
            <w:tcW w:w="6816" w:type="dxa"/>
            <w:tcBorders>
              <w:top w:val="single" w:sz="4" w:space="0" w:color="auto"/>
              <w:left w:val="single" w:sz="4" w:space="0" w:color="auto"/>
              <w:bottom w:val="single" w:sz="4" w:space="0" w:color="auto"/>
              <w:right w:val="single" w:sz="4" w:space="0" w:color="auto"/>
            </w:tcBorders>
          </w:tcPr>
          <w:p w14:paraId="078D2241" w14:textId="77777777" w:rsidR="00A2491C" w:rsidRDefault="00A2491C" w:rsidP="00A2491C">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Pr>
                <w:color w:val="000000"/>
                <w:sz w:val="24"/>
                <w:szCs w:val="24"/>
              </w:rPr>
              <w:t>та/або звернутися до замовника з вимогою щодо усунення порушення під час проведення тендеру.</w:t>
            </w:r>
          </w:p>
          <w:p w14:paraId="4C67DD12" w14:textId="580110F5" w:rsidR="00A2491C" w:rsidRDefault="00A2491C" w:rsidP="00A2491C">
            <w:pPr>
              <w:widowControl w:val="0"/>
              <w:spacing w:after="0" w:line="240" w:lineRule="auto"/>
              <w:ind w:left="-120" w:right="-84"/>
              <w:contextualSpacing/>
              <w:jc w:val="both"/>
              <w:rPr>
                <w:rFonts w:eastAsia="Calibri"/>
                <w:color w:val="000000"/>
                <w:sz w:val="24"/>
                <w:szCs w:val="24"/>
              </w:rPr>
            </w:pPr>
            <w:r>
              <w:rPr>
                <w:rFonts w:eastAsia="Calibri"/>
                <w:color w:val="000000"/>
                <w:sz w:val="24"/>
                <w:szCs w:val="24"/>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798E3FD" w14:textId="1862B3CC" w:rsidR="00A2491C" w:rsidRDefault="00A2491C" w:rsidP="007A6AA8">
            <w:pPr>
              <w:widowControl w:val="0"/>
              <w:spacing w:after="0" w:line="240" w:lineRule="auto"/>
              <w:ind w:right="113"/>
              <w:contextualSpacing/>
              <w:jc w:val="both"/>
              <w:rPr>
                <w:rFonts w:eastAsia="Calibri"/>
                <w:color w:val="000000"/>
                <w:sz w:val="24"/>
                <w:szCs w:val="24"/>
              </w:rPr>
            </w:pPr>
            <w:r>
              <w:rPr>
                <w:rFonts w:eastAsia="Calibri"/>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F6F42B1" w14:textId="77777777" w:rsidR="00A2491C" w:rsidRDefault="00A2491C" w:rsidP="00A2491C">
            <w:pPr>
              <w:widowControl w:val="0"/>
              <w:spacing w:after="0" w:line="240" w:lineRule="auto"/>
              <w:ind w:right="113" w:firstLine="176"/>
              <w:contextualSpacing/>
              <w:jc w:val="both"/>
              <w:rPr>
                <w:rFonts w:eastAsia="Calibri"/>
                <w:color w:val="000000"/>
                <w:sz w:val="24"/>
                <w:szCs w:val="24"/>
              </w:rPr>
            </w:pPr>
            <w:r>
              <w:rPr>
                <w:rFonts w:eastAsia="Calibri"/>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A5E5BB6" w14:textId="77777777" w:rsidR="00A2491C" w:rsidRDefault="00A2491C" w:rsidP="00A2491C">
            <w:pPr>
              <w:widowControl w:val="0"/>
              <w:spacing w:after="0" w:line="240" w:lineRule="auto"/>
              <w:ind w:right="113"/>
              <w:contextualSpacing/>
              <w:jc w:val="both"/>
              <w:rPr>
                <w:color w:val="000000" w:themeColor="text1"/>
                <w:sz w:val="24"/>
                <w:szCs w:val="24"/>
                <w:lang w:eastAsia="uk-UA"/>
              </w:rPr>
            </w:pPr>
          </w:p>
        </w:tc>
      </w:tr>
      <w:tr w:rsidR="00A2491C" w14:paraId="482E20A7"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31896EC"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2</w:t>
            </w:r>
          </w:p>
        </w:tc>
        <w:tc>
          <w:tcPr>
            <w:tcW w:w="2625" w:type="dxa"/>
            <w:tcBorders>
              <w:top w:val="single" w:sz="4" w:space="0" w:color="auto"/>
              <w:left w:val="single" w:sz="4" w:space="0" w:color="auto"/>
              <w:bottom w:val="single" w:sz="4" w:space="0" w:color="auto"/>
              <w:right w:val="single" w:sz="4" w:space="0" w:color="auto"/>
            </w:tcBorders>
            <w:vAlign w:val="center"/>
          </w:tcPr>
          <w:p w14:paraId="3162926F" w14:textId="77777777" w:rsidR="00A2491C"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до тендерної документації</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2D9876BB" w14:textId="22B45677" w:rsidR="00A2491C" w:rsidRDefault="00A2491C" w:rsidP="00A2491C">
            <w:pPr>
              <w:widowControl w:val="0"/>
              <w:spacing w:after="0" w:line="240" w:lineRule="auto"/>
              <w:ind w:right="113" w:firstLine="176"/>
              <w:contextualSpacing/>
              <w:jc w:val="both"/>
              <w:rPr>
                <w:sz w:val="24"/>
                <w:szCs w:val="24"/>
                <w:lang w:eastAsia="uk-UA"/>
              </w:rPr>
            </w:pPr>
            <w:r>
              <w:rPr>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71CD4">
              <w:rPr>
                <w:sz w:val="24"/>
                <w:szCs w:val="24"/>
                <w:lang w:eastAsia="uk-UA"/>
              </w:rPr>
              <w:t xml:space="preserve">, </w:t>
            </w:r>
            <w:r w:rsidR="00571CD4" w:rsidRPr="00571CD4">
              <w:rPr>
                <w:sz w:val="24"/>
                <w:szCs w:val="24"/>
                <w:lang w:eastAsia="uk-UA"/>
              </w:rPr>
              <w:t xml:space="preserve">а саме в оголошенні про проведення відкритих </w:t>
            </w:r>
            <w:r w:rsidR="00571CD4" w:rsidRPr="00571CD4">
              <w:rPr>
                <w:sz w:val="24"/>
                <w:szCs w:val="24"/>
                <w:lang w:eastAsia="uk-UA"/>
              </w:rPr>
              <w:lastRenderedPageBreak/>
              <w:t>торгів</w:t>
            </w:r>
            <w:r w:rsidR="00571CD4">
              <w:rPr>
                <w:sz w:val="24"/>
                <w:szCs w:val="24"/>
                <w:lang w:eastAsia="uk-UA"/>
              </w:rPr>
              <w:t>,</w:t>
            </w:r>
            <w:r>
              <w:rPr>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0FA592" w14:textId="77777777" w:rsidR="00A2491C" w:rsidRDefault="00A2491C" w:rsidP="00A2491C">
            <w:pPr>
              <w:widowControl w:val="0"/>
              <w:spacing w:after="0" w:line="240" w:lineRule="auto"/>
              <w:ind w:right="113" w:firstLine="176"/>
              <w:contextualSpacing/>
              <w:jc w:val="both"/>
              <w:rPr>
                <w:sz w:val="24"/>
                <w:szCs w:val="24"/>
                <w:lang w:eastAsia="uk-UA"/>
              </w:rPr>
            </w:pPr>
            <w:r>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C4FB05F" w14:textId="77777777" w:rsidR="00A2491C" w:rsidRDefault="00A2491C" w:rsidP="00A2491C">
            <w:pPr>
              <w:widowControl w:val="0"/>
              <w:spacing w:after="0" w:line="240" w:lineRule="auto"/>
              <w:ind w:right="113" w:firstLine="176"/>
              <w:contextualSpacing/>
              <w:jc w:val="both"/>
              <w:rPr>
                <w:color w:val="000000" w:themeColor="text1"/>
                <w:sz w:val="24"/>
                <w:szCs w:val="24"/>
                <w:lang w:val="ru-RU" w:eastAsia="uk-UA"/>
              </w:rPr>
            </w:pP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491C" w14:paraId="2E5EEAE7" w14:textId="77777777" w:rsidTr="00440D3F">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2CA76F20" w14:textId="77777777" w:rsidR="00A2491C" w:rsidRDefault="00A2491C" w:rsidP="00A2491C">
            <w:pPr>
              <w:widowControl w:val="0"/>
              <w:spacing w:after="0" w:line="240" w:lineRule="auto"/>
              <w:contextualSpacing/>
              <w:jc w:val="center"/>
              <w:rPr>
                <w:b/>
                <w:color w:val="000000" w:themeColor="text1"/>
                <w:sz w:val="24"/>
                <w:szCs w:val="24"/>
                <w:lang w:eastAsia="uk-UA"/>
              </w:rPr>
            </w:pPr>
            <w:r>
              <w:rPr>
                <w:b/>
                <w:color w:val="000000" w:themeColor="text1"/>
                <w:sz w:val="24"/>
                <w:szCs w:val="24"/>
                <w:lang w:eastAsia="uk-UA"/>
              </w:rPr>
              <w:lastRenderedPageBreak/>
              <w:t>Розділ ІІІ. Інструкція з підготовки тендерної пропозиції</w:t>
            </w:r>
          </w:p>
        </w:tc>
      </w:tr>
      <w:tr w:rsidR="00A2491C" w14:paraId="06D15BD6"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0A667650" w14:textId="77777777" w:rsidR="00A2491C" w:rsidRDefault="00A2491C" w:rsidP="00A2491C">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tcPr>
          <w:p w14:paraId="17D59F1A" w14:textId="77777777" w:rsidR="00A2491C" w:rsidRDefault="00A2491C" w:rsidP="00A2491C">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Зміст і спосіб подання тендерної пропозиції</w:t>
            </w:r>
          </w:p>
          <w:p w14:paraId="79455938" w14:textId="77777777" w:rsidR="00A2491C" w:rsidRDefault="00A2491C" w:rsidP="00A2491C">
            <w:pPr>
              <w:widowControl w:val="0"/>
              <w:spacing w:after="0" w:line="240" w:lineRule="auto"/>
              <w:ind w:right="113"/>
              <w:contextualSpacing/>
              <w:rPr>
                <w:color w:val="000000" w:themeColor="text1"/>
                <w:sz w:val="24"/>
                <w:szCs w:val="24"/>
                <w:lang w:eastAsia="uk-UA"/>
              </w:rPr>
            </w:pPr>
          </w:p>
          <w:p w14:paraId="747CC30F" w14:textId="77777777" w:rsidR="00A2491C" w:rsidRDefault="00A2491C" w:rsidP="00A2491C">
            <w:pPr>
              <w:widowControl w:val="0"/>
              <w:spacing w:after="0" w:line="240" w:lineRule="auto"/>
              <w:ind w:right="113"/>
              <w:contextualSpacing/>
              <w:rPr>
                <w:b/>
                <w:color w:val="000000" w:themeColor="text1"/>
                <w:sz w:val="24"/>
                <w:szCs w:val="24"/>
                <w:lang w:eastAsia="uk-UA"/>
              </w:rPr>
            </w:pPr>
            <w:r>
              <w:rPr>
                <w:color w:val="000000" w:themeColor="text1"/>
                <w:sz w:val="24"/>
                <w:szCs w:val="24"/>
                <w:vertAlign w:val="superscript"/>
                <w:lang w:eastAsia="uk-UA"/>
              </w:rPr>
              <w:t>1</w:t>
            </w:r>
            <w:r>
              <w:rPr>
                <w:color w:val="000000" w:themeColor="text1"/>
                <w:sz w:val="24"/>
                <w:szCs w:val="24"/>
                <w:lang w:eastAsia="uk-UA"/>
              </w:rPr>
              <w:t xml:space="preserve"> у разі проведення багатолотової закупівлі – подається по кожному лоту окремо.</w:t>
            </w:r>
          </w:p>
          <w:p w14:paraId="71541141" w14:textId="77777777" w:rsidR="00A2491C" w:rsidRDefault="00A2491C" w:rsidP="00A2491C">
            <w:pPr>
              <w:widowControl w:val="0"/>
              <w:spacing w:after="0" w:line="240" w:lineRule="auto"/>
              <w:ind w:right="113"/>
              <w:contextualSpacing/>
              <w:rPr>
                <w:color w:val="000000" w:themeColor="text1"/>
                <w:sz w:val="24"/>
                <w:szCs w:val="24"/>
                <w:lang w:eastAsia="uk-UA"/>
              </w:rPr>
            </w:pPr>
          </w:p>
        </w:tc>
        <w:tc>
          <w:tcPr>
            <w:tcW w:w="6816" w:type="dxa"/>
            <w:tcBorders>
              <w:top w:val="single" w:sz="4" w:space="0" w:color="auto"/>
              <w:left w:val="single" w:sz="4" w:space="0" w:color="auto"/>
              <w:bottom w:val="single" w:sz="4" w:space="0" w:color="auto"/>
              <w:right w:val="single" w:sz="4" w:space="0" w:color="auto"/>
            </w:tcBorders>
          </w:tcPr>
          <w:p w14:paraId="743AA3AA" w14:textId="01893F4F" w:rsidR="0014233A" w:rsidRPr="001435D4" w:rsidRDefault="00A2491C" w:rsidP="0014233A">
            <w:pPr>
              <w:shd w:val="clear" w:color="auto" w:fill="FFFFFF"/>
              <w:spacing w:before="120"/>
              <w:jc w:val="both"/>
              <w:rPr>
                <w:color w:val="000000"/>
                <w:sz w:val="24"/>
                <w:szCs w:val="24"/>
              </w:rPr>
            </w:pPr>
            <w:r>
              <w:rPr>
                <w:color w:val="000000"/>
                <w:sz w:val="24"/>
                <w:szCs w:val="24"/>
                <w:lang w:eastAsia="uk-UA"/>
              </w:rPr>
              <w:t>1.</w:t>
            </w:r>
            <w:r w:rsidRPr="001435D4">
              <w:rPr>
                <w:color w:val="000000"/>
                <w:sz w:val="24"/>
                <w:szCs w:val="24"/>
                <w:lang w:eastAsia="uk-UA"/>
              </w:rPr>
              <w:t>1</w:t>
            </w:r>
            <w:r w:rsidR="0014233A" w:rsidRPr="001435D4">
              <w:rPr>
                <w:color w:val="000000"/>
                <w:sz w:val="24"/>
                <w:szCs w:val="24"/>
                <w:lang w:eastAsia="uk-UA"/>
              </w:rPr>
              <w:t>.</w:t>
            </w:r>
            <w:r w:rsidR="0014233A" w:rsidRPr="001435D4">
              <w:rPr>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0BCC828B" w14:textId="409C1E57" w:rsidR="0014233A" w:rsidRPr="001435D4" w:rsidRDefault="00176ACE" w:rsidP="00176ACE">
            <w:pPr>
              <w:shd w:val="clear" w:color="auto" w:fill="FFFFFF"/>
              <w:spacing w:before="120"/>
              <w:jc w:val="both"/>
              <w:rPr>
                <w:color w:val="000000"/>
                <w:sz w:val="24"/>
                <w:szCs w:val="24"/>
              </w:rPr>
            </w:pPr>
            <w:r w:rsidRPr="001435D4">
              <w:rPr>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1435D4">
              <w:rPr>
                <w:color w:val="000000"/>
                <w:sz w:val="24"/>
                <w:szCs w:val="24"/>
                <w:shd w:val="clear" w:color="auto" w:fill="FFFFFF"/>
              </w:rPr>
              <w:t>(у разі їх (його) встановлення</w:t>
            </w:r>
            <w:r w:rsidRPr="001435D4">
              <w:rPr>
                <w:color w:val="000000"/>
                <w:sz w:val="24"/>
                <w:szCs w:val="24"/>
              </w:rPr>
              <w:t>, наявність/відсутність підстав, установлених у </w:t>
            </w:r>
            <w:hyperlink r:id="rId9" w:anchor="n1261" w:history="1">
              <w:r w:rsidRPr="001435D4">
                <w:rPr>
                  <w:rStyle w:val="a6"/>
                  <w:color w:val="000000"/>
                  <w:sz w:val="24"/>
                  <w:szCs w:val="24"/>
                </w:rPr>
                <w:t>пункті 47</w:t>
              </w:r>
            </w:hyperlink>
            <w:r w:rsidRPr="001435D4">
              <w:rPr>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B61B8D1" w14:textId="77777777" w:rsidR="00A2491C" w:rsidRDefault="00A2491C" w:rsidP="00A2491C">
            <w:pPr>
              <w:numPr>
                <w:ilvl w:val="0"/>
                <w:numId w:val="1"/>
              </w:numPr>
              <w:spacing w:after="160" w:line="256" w:lineRule="auto"/>
              <w:jc w:val="both"/>
              <w:rPr>
                <w:sz w:val="24"/>
                <w:szCs w:val="24"/>
              </w:rPr>
            </w:pPr>
            <w:r>
              <w:rPr>
                <w:sz w:val="24"/>
                <w:szCs w:val="24"/>
              </w:rPr>
              <w:t xml:space="preserve">Ціновою пропозицією відповідно до </w:t>
            </w:r>
            <w:r w:rsidRPr="00D22624">
              <w:rPr>
                <w:b/>
                <w:i/>
                <w:sz w:val="24"/>
                <w:szCs w:val="24"/>
              </w:rPr>
              <w:t>Додатку 1</w:t>
            </w:r>
            <w:r>
              <w:rPr>
                <w:sz w:val="24"/>
                <w:szCs w:val="24"/>
              </w:rPr>
              <w:t xml:space="preserve"> до цієї тендерної документації;</w:t>
            </w:r>
          </w:p>
          <w:p w14:paraId="3EFBE006" w14:textId="77777777" w:rsidR="00A2491C" w:rsidRDefault="00A2491C" w:rsidP="00A2491C">
            <w:pPr>
              <w:numPr>
                <w:ilvl w:val="0"/>
                <w:numId w:val="1"/>
              </w:numPr>
              <w:spacing w:after="160" w:line="256" w:lineRule="auto"/>
              <w:jc w:val="both"/>
              <w:rPr>
                <w:sz w:val="24"/>
                <w:szCs w:val="24"/>
              </w:rPr>
            </w:pPr>
            <w:r>
              <w:rPr>
                <w:sz w:val="24"/>
                <w:szCs w:val="24"/>
              </w:rPr>
              <w:t xml:space="preserve">інформацією, що підтверджує відповідність учасника кваліфікаційним (кваліфікаційному) критеріям – </w:t>
            </w:r>
            <w:r w:rsidRPr="00D22624">
              <w:rPr>
                <w:bCs/>
                <w:iCs/>
                <w:sz w:val="24"/>
                <w:szCs w:val="24"/>
              </w:rPr>
              <w:t>згідно</w:t>
            </w:r>
            <w:r>
              <w:rPr>
                <w:sz w:val="24"/>
                <w:szCs w:val="24"/>
              </w:rPr>
              <w:t xml:space="preserve"> з </w:t>
            </w:r>
            <w:r w:rsidRPr="00D22624">
              <w:rPr>
                <w:b/>
                <w:bCs/>
                <w:i/>
                <w:iCs/>
                <w:sz w:val="24"/>
                <w:szCs w:val="24"/>
              </w:rPr>
              <w:t>Додатком 4</w:t>
            </w:r>
            <w:r>
              <w:rPr>
                <w:sz w:val="24"/>
                <w:szCs w:val="24"/>
              </w:rPr>
              <w:t xml:space="preserve"> до цієї тендерної документації;</w:t>
            </w:r>
          </w:p>
          <w:p w14:paraId="5FCE2590" w14:textId="77777777" w:rsidR="00A2491C" w:rsidRDefault="00A2491C" w:rsidP="00A2491C">
            <w:pPr>
              <w:numPr>
                <w:ilvl w:val="0"/>
                <w:numId w:val="1"/>
              </w:numPr>
              <w:spacing w:after="160" w:line="256" w:lineRule="auto"/>
              <w:jc w:val="both"/>
              <w:rPr>
                <w:sz w:val="24"/>
                <w:szCs w:val="24"/>
              </w:rPr>
            </w:pPr>
            <w:r>
              <w:rPr>
                <w:sz w:val="24"/>
                <w:szCs w:val="24"/>
              </w:rPr>
              <w:t xml:space="preserve">Технічну специфікацію з інформацією про необхідні технічні, якісні та кількісні характеристики предмета закупівлі (згідно </w:t>
            </w:r>
            <w:r w:rsidRPr="00D22624">
              <w:rPr>
                <w:b/>
                <w:i/>
                <w:sz w:val="24"/>
                <w:szCs w:val="24"/>
              </w:rPr>
              <w:t>Додатка 2</w:t>
            </w:r>
            <w:r>
              <w:rPr>
                <w:sz w:val="24"/>
                <w:szCs w:val="24"/>
              </w:rPr>
              <w:t>);</w:t>
            </w:r>
          </w:p>
          <w:p w14:paraId="0283E7EC" w14:textId="77777777" w:rsidR="00A2491C" w:rsidRDefault="00A2491C" w:rsidP="00A2491C">
            <w:pPr>
              <w:numPr>
                <w:ilvl w:val="0"/>
                <w:numId w:val="1"/>
              </w:numPr>
              <w:spacing w:after="160" w:line="256" w:lineRule="auto"/>
              <w:jc w:val="both"/>
              <w:rPr>
                <w:sz w:val="24"/>
                <w:szCs w:val="24"/>
              </w:rPr>
            </w:pPr>
            <w:r>
              <w:rPr>
                <w:sz w:val="24"/>
                <w:szCs w:val="24"/>
              </w:rPr>
              <w:t>іншою інформацією та документами, відповідно до вимог цієї тендерної документації та додатків до неї.</w:t>
            </w:r>
          </w:p>
          <w:p w14:paraId="46D67897" w14:textId="237EFFD4" w:rsidR="00EB442C" w:rsidRPr="001435D4" w:rsidRDefault="001435D4" w:rsidP="00A2491C">
            <w:pPr>
              <w:spacing w:before="120" w:after="120"/>
              <w:jc w:val="both"/>
              <w:rPr>
                <w:sz w:val="24"/>
                <w:szCs w:val="24"/>
                <w:shd w:val="clear" w:color="auto" w:fill="FFFFFF"/>
              </w:rPr>
            </w:pPr>
            <w:r>
              <w:rPr>
                <w:sz w:val="24"/>
                <w:szCs w:val="24"/>
                <w:shd w:val="clear" w:color="auto" w:fill="FFFFFF"/>
              </w:rPr>
              <w:t xml:space="preserve">Учасник процедури закупівлі підтверджує </w:t>
            </w:r>
            <w:r w:rsidR="00EB442C" w:rsidRPr="001435D4">
              <w:rPr>
                <w:sz w:val="24"/>
                <w:szCs w:val="24"/>
                <w:shd w:val="clear" w:color="auto" w:fill="FFFFFF"/>
              </w:rPr>
              <w:t xml:space="preserve">відсутність підстав, зазначених в пункті </w:t>
            </w:r>
            <w:r w:rsidR="00EB442C" w:rsidRPr="001435D4">
              <w:rPr>
                <w:sz w:val="24"/>
                <w:szCs w:val="24"/>
              </w:rPr>
              <w:t>47 Особливостей</w:t>
            </w:r>
            <w:r w:rsidR="00EB442C" w:rsidRPr="001435D4">
              <w:rPr>
                <w:sz w:val="24"/>
                <w:szCs w:val="24"/>
                <w:shd w:val="clear" w:color="auto" w:fill="FFFFFF"/>
              </w:rPr>
              <w:t xml:space="preserve"> (крім </w:t>
            </w:r>
            <w:hyperlink r:id="rId10" w:anchor="n616" w:history="1">
              <w:r w:rsidR="00EB442C" w:rsidRPr="001435D4">
                <w:rPr>
                  <w:rStyle w:val="a6"/>
                  <w:color w:val="auto"/>
                  <w:sz w:val="24"/>
                  <w:szCs w:val="24"/>
                  <w:u w:val="none"/>
                  <w:shd w:val="clear" w:color="auto" w:fill="FFFFFF"/>
                </w:rPr>
                <w:t>підпунктів 1</w:t>
              </w:r>
            </w:hyperlink>
            <w:r w:rsidR="00EB442C" w:rsidRPr="001435D4">
              <w:rPr>
                <w:sz w:val="24"/>
                <w:szCs w:val="24"/>
                <w:shd w:val="clear" w:color="auto" w:fill="FFFFFF"/>
              </w:rPr>
              <w:t> і </w:t>
            </w:r>
            <w:hyperlink r:id="rId11" w:anchor="n622" w:history="1">
              <w:r w:rsidR="00EB442C" w:rsidRPr="001435D4">
                <w:rPr>
                  <w:rStyle w:val="a6"/>
                  <w:color w:val="auto"/>
                  <w:sz w:val="24"/>
                  <w:szCs w:val="24"/>
                  <w:u w:val="none"/>
                  <w:shd w:val="clear" w:color="auto" w:fill="FFFFFF"/>
                </w:rPr>
                <w:t>7</w:t>
              </w:r>
            </w:hyperlink>
            <w:r w:rsidR="00EB442C" w:rsidRPr="001435D4">
              <w:rPr>
                <w:sz w:val="24"/>
                <w:szCs w:val="24"/>
                <w:shd w:val="clear" w:color="auto" w:fill="FFFFFF"/>
              </w:rPr>
              <w:t>, </w:t>
            </w:r>
            <w:hyperlink r:id="rId12" w:anchor="n628" w:history="1">
              <w:r w:rsidR="00EB442C" w:rsidRPr="001435D4">
                <w:rPr>
                  <w:rStyle w:val="a6"/>
                  <w:color w:val="auto"/>
                  <w:sz w:val="24"/>
                  <w:szCs w:val="24"/>
                  <w:u w:val="none"/>
                  <w:shd w:val="clear" w:color="auto" w:fill="FFFFFF"/>
                </w:rPr>
                <w:t>абзацу чотирнадцятого</w:t>
              </w:r>
            </w:hyperlink>
            <w:r w:rsidR="00EB442C" w:rsidRPr="001435D4">
              <w:rPr>
                <w:sz w:val="24"/>
                <w:szCs w:val="24"/>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1CF4171" w14:textId="09B3AD3F" w:rsidR="008C43B7" w:rsidRPr="001435D4" w:rsidRDefault="008C43B7" w:rsidP="008C43B7">
            <w:pPr>
              <w:pStyle w:val="rvps2"/>
              <w:shd w:val="clear" w:color="auto" w:fill="FFFFFF"/>
              <w:spacing w:before="0" w:beforeAutospacing="0" w:after="150" w:afterAutospacing="0"/>
              <w:jc w:val="both"/>
            </w:pPr>
            <w:bookmarkStart w:id="0" w:name="n632"/>
            <w:bookmarkEnd w:id="0"/>
            <w:r w:rsidRPr="001435D4">
              <w:t>Замовник самостійно за результатами розгляду тендерної пропозиції</w:t>
            </w:r>
            <w:r w:rsidR="001435D4">
              <w:t xml:space="preserve"> учасника процедури закупівлі </w:t>
            </w:r>
            <w:r w:rsidRPr="001435D4">
              <w:t>в електронній системі закупівель відсутність в  </w:t>
            </w:r>
            <w:r w:rsidR="001435D4">
              <w:t xml:space="preserve">учасника процедури закупівлі </w:t>
            </w:r>
            <w:r w:rsidRPr="001435D4">
              <w:t>підстав,</w:t>
            </w:r>
            <w:r w:rsidR="00DB42D6">
              <w:t xml:space="preserve"> </w:t>
            </w:r>
            <w:r w:rsidRPr="001435D4">
              <w:lastRenderedPageBreak/>
              <w:t>визначених </w:t>
            </w:r>
            <w:hyperlink r:id="rId13" w:anchor="n616" w:history="1">
              <w:r w:rsidRPr="001435D4">
                <w:rPr>
                  <w:rStyle w:val="a6"/>
                  <w:color w:val="auto"/>
                  <w:u w:val="none"/>
                </w:rPr>
                <w:t>підпунктами 1</w:t>
              </w:r>
            </w:hyperlink>
            <w:r w:rsidRPr="001435D4">
              <w:t> і </w:t>
            </w:r>
            <w:hyperlink r:id="rId14" w:anchor="n622" w:history="1">
              <w:r w:rsidRPr="001435D4">
                <w:rPr>
                  <w:rStyle w:val="a6"/>
                  <w:color w:val="auto"/>
                  <w:u w:val="none"/>
                </w:rPr>
                <w:t>7</w:t>
              </w:r>
            </w:hyperlink>
            <w:r w:rsidRPr="001435D4">
              <w:t> цього пункту.</w:t>
            </w:r>
          </w:p>
          <w:p w14:paraId="2C4C9277" w14:textId="758EC676" w:rsidR="00A2491C" w:rsidRPr="009A0BEF" w:rsidRDefault="00A2491C" w:rsidP="00A2491C">
            <w:pPr>
              <w:pStyle w:val="afd"/>
              <w:widowControl w:val="0"/>
              <w:jc w:val="both"/>
              <w:rPr>
                <w:rFonts w:ascii="Times New Roman" w:hAnsi="Times New Roman"/>
                <w:sz w:val="24"/>
                <w:szCs w:val="24"/>
              </w:rPr>
            </w:pPr>
            <w:r w:rsidRPr="009A0BEF">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w:t>
            </w:r>
            <w:r w:rsidR="00C75990">
              <w:rPr>
                <w:rFonts w:ascii="Times New Roman" w:hAnsi="Times New Roman"/>
                <w:sz w:val="24"/>
                <w:szCs w:val="24"/>
              </w:rPr>
              <w:t xml:space="preserve"> </w:t>
            </w:r>
            <w:r w:rsidR="00C75990" w:rsidRPr="00F36168">
              <w:rPr>
                <w:rFonts w:ascii="Times New Roman" w:hAnsi="Times New Roman"/>
                <w:sz w:val="24"/>
                <w:szCs w:val="24"/>
              </w:rPr>
              <w:t>47</w:t>
            </w:r>
            <w:r w:rsidRPr="009A0BEF">
              <w:rPr>
                <w:rFonts w:ascii="Times New Roman" w:hAnsi="Times New Roman"/>
                <w:sz w:val="24"/>
                <w:szCs w:val="24"/>
              </w:rPr>
              <w:t xml:space="preserve"> </w:t>
            </w:r>
            <w:r w:rsidR="00C75990">
              <w:rPr>
                <w:rFonts w:ascii="Times New Roman" w:hAnsi="Times New Roman"/>
                <w:sz w:val="24"/>
                <w:szCs w:val="24"/>
              </w:rPr>
              <w:t>О</w:t>
            </w:r>
            <w:r w:rsidRPr="009A0BEF">
              <w:rPr>
                <w:rFonts w:ascii="Times New Roman" w:hAnsi="Times New Roman"/>
                <w:sz w:val="24"/>
                <w:szCs w:val="24"/>
              </w:rPr>
              <w:t>собливостей.</w:t>
            </w:r>
          </w:p>
          <w:p w14:paraId="6A8E4F1C" w14:textId="2A3D382E" w:rsidR="00A2491C" w:rsidRDefault="00A2491C" w:rsidP="00A2491C">
            <w:pPr>
              <w:spacing w:before="120" w:after="120"/>
              <w:jc w:val="both"/>
              <w:rPr>
                <w:sz w:val="24"/>
                <w:szCs w:val="24"/>
              </w:rPr>
            </w:pPr>
            <w:r w:rsidRPr="009A0BEF">
              <w:rPr>
                <w:sz w:val="24"/>
                <w:szCs w:val="24"/>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681B1501" w14:textId="77777777" w:rsidR="00A2491C" w:rsidRDefault="00A2491C" w:rsidP="00A2491C">
            <w:pPr>
              <w:widowControl w:val="0"/>
              <w:shd w:val="clear" w:color="auto" w:fill="FFFFFF" w:themeFill="background1"/>
              <w:tabs>
                <w:tab w:val="left" w:pos="542"/>
              </w:tabs>
              <w:jc w:val="both"/>
              <w:rPr>
                <w:sz w:val="24"/>
                <w:szCs w:val="24"/>
              </w:rPr>
            </w:pPr>
            <w:r>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15" w:tgtFrame="_blank" w:history="1">
              <w:r>
                <w:rPr>
                  <w:sz w:val="24"/>
                  <w:szCs w:val="24"/>
                  <w:u w:val="single"/>
                  <w:shd w:val="clear" w:color="auto" w:fill="FFFFFF"/>
                </w:rPr>
                <w:t>Закону України</w:t>
              </w:r>
            </w:hyperlink>
            <w:r>
              <w:rPr>
                <w:sz w:val="24"/>
                <w:szCs w:val="24"/>
                <w:shd w:val="clear" w:color="auto" w:fill="FFFFFF"/>
              </w:rPr>
              <w:t> "Про електронні довірчі послуги".</w:t>
            </w:r>
          </w:p>
          <w:p w14:paraId="7201C098" w14:textId="0A88B340" w:rsidR="00A2491C" w:rsidRDefault="00A2491C" w:rsidP="00A2491C">
            <w:pPr>
              <w:widowControl w:val="0"/>
              <w:spacing w:after="0" w:line="240" w:lineRule="auto"/>
              <w:ind w:left="34" w:right="113" w:firstLine="142"/>
              <w:contextualSpacing/>
              <w:jc w:val="both"/>
              <w:rPr>
                <w:sz w:val="24"/>
                <w:szCs w:val="24"/>
              </w:rPr>
            </w:pPr>
            <w:r>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sz w:val="24"/>
                <w:szCs w:val="24"/>
              </w:rPr>
              <w:t xml:space="preserve">КЕП/УЕП </w:t>
            </w:r>
            <w:r>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6" w:tgtFrame="_blank" w:history="1">
              <w:r>
                <w:rPr>
                  <w:sz w:val="24"/>
                  <w:szCs w:val="24"/>
                  <w:u w:val="single"/>
                  <w:shd w:val="clear" w:color="auto" w:fill="FFFFFF"/>
                </w:rPr>
                <w:t>Закону України</w:t>
              </w:r>
            </w:hyperlink>
            <w:r>
              <w:rPr>
                <w:sz w:val="24"/>
                <w:szCs w:val="24"/>
                <w:shd w:val="clear" w:color="auto" w:fill="FFFFFF"/>
              </w:rPr>
              <w:t xml:space="preserve"> "Про електронні довірчі послуги". </w:t>
            </w:r>
            <w:r>
              <w:rPr>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DE497A">
              <w:rPr>
                <w:sz w:val="24"/>
                <w:szCs w:val="24"/>
              </w:rPr>
              <w:t xml:space="preserve">підпункту 2 </w:t>
            </w:r>
            <w:r w:rsidRPr="00F36168">
              <w:rPr>
                <w:sz w:val="24"/>
                <w:szCs w:val="24"/>
              </w:rPr>
              <w:t xml:space="preserve">пункту </w:t>
            </w:r>
            <w:r w:rsidR="00D47583" w:rsidRPr="00F36168">
              <w:rPr>
                <w:sz w:val="24"/>
                <w:szCs w:val="24"/>
              </w:rPr>
              <w:t>47</w:t>
            </w:r>
            <w:r w:rsidRPr="00DE497A">
              <w:rPr>
                <w:sz w:val="24"/>
                <w:szCs w:val="24"/>
              </w:rPr>
              <w:t xml:space="preserve"> Особливостей.</w:t>
            </w:r>
          </w:p>
          <w:p w14:paraId="48468360" w14:textId="77777777" w:rsidR="00A2491C" w:rsidRDefault="00A2491C" w:rsidP="00A2491C">
            <w:pPr>
              <w:widowControl w:val="0"/>
              <w:spacing w:after="0" w:line="240" w:lineRule="auto"/>
              <w:ind w:right="113" w:firstLine="176"/>
              <w:contextualSpacing/>
              <w:jc w:val="both"/>
              <w:rPr>
                <w:color w:val="000000" w:themeColor="text1"/>
                <w:sz w:val="24"/>
                <w:szCs w:val="24"/>
                <w:lang w:eastAsia="uk-UA"/>
              </w:rPr>
            </w:pPr>
            <w:r>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42AD2F7" w14:textId="77777777" w:rsidR="00A2491C" w:rsidRDefault="00A2491C" w:rsidP="00A2491C">
            <w:pPr>
              <w:widowControl w:val="0"/>
              <w:spacing w:after="0" w:line="240" w:lineRule="auto"/>
              <w:ind w:left="34" w:right="113" w:firstLine="142"/>
              <w:contextualSpacing/>
              <w:rPr>
                <w:sz w:val="24"/>
                <w:szCs w:val="24"/>
                <w:lang w:eastAsia="uk-UA"/>
              </w:rPr>
            </w:pPr>
          </w:p>
          <w:p w14:paraId="09EC2673" w14:textId="77777777" w:rsidR="00A2491C" w:rsidRDefault="00A2491C" w:rsidP="00A2491C">
            <w:pPr>
              <w:widowControl w:val="0"/>
              <w:spacing w:after="0" w:line="240" w:lineRule="auto"/>
              <w:ind w:right="113" w:firstLine="176"/>
              <w:contextualSpacing/>
              <w:jc w:val="both"/>
              <w:rPr>
                <w:sz w:val="24"/>
                <w:szCs w:val="24"/>
                <w:lang w:eastAsia="uk-UA"/>
              </w:rPr>
            </w:pPr>
            <w:r>
              <w:rPr>
                <w:sz w:val="24"/>
                <w:szCs w:val="24"/>
                <w:lang w:eastAsia="uk-UA"/>
              </w:rPr>
              <w:t>1.2. Поданням своєї тендерної пропозиції учасник:</w:t>
            </w:r>
          </w:p>
          <w:p w14:paraId="438BBFA7" w14:textId="77777777" w:rsidR="00A2491C" w:rsidRDefault="00A2491C" w:rsidP="00A2491C">
            <w:pPr>
              <w:widowControl w:val="0"/>
              <w:spacing w:after="0" w:line="240" w:lineRule="auto"/>
              <w:ind w:right="113" w:firstLine="133"/>
              <w:contextualSpacing/>
              <w:jc w:val="both"/>
              <w:rPr>
                <w:sz w:val="24"/>
                <w:szCs w:val="24"/>
                <w:lang w:eastAsia="uk-UA"/>
              </w:rPr>
            </w:pPr>
            <w:r>
              <w:rPr>
                <w:sz w:val="24"/>
                <w:szCs w:val="24"/>
                <w:lang w:eastAsia="uk-UA"/>
              </w:rPr>
              <w:t xml:space="preserve">- підтверджує, що тендерна пропозиція подається з </w:t>
            </w:r>
            <w:r>
              <w:rPr>
                <w:sz w:val="24"/>
                <w:szCs w:val="24"/>
                <w:lang w:eastAsia="uk-UA"/>
              </w:rPr>
              <w:lastRenderedPageBreak/>
              <w:t>дотриманням чинного законодавства та нормативних актів України;</w:t>
            </w:r>
          </w:p>
          <w:p w14:paraId="63443425" w14:textId="77777777" w:rsidR="00A2491C" w:rsidRDefault="00A2491C" w:rsidP="00A2491C">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2947F6A7" w14:textId="77777777" w:rsidR="00DE497A" w:rsidRDefault="00A2491C" w:rsidP="00DE497A">
            <w:pPr>
              <w:pStyle w:val="LO-normal1"/>
              <w:widowControl w:val="0"/>
              <w:ind w:hanging="21"/>
              <w:jc w:val="both"/>
              <w:rPr>
                <w:rFonts w:ascii="Times New Roman" w:hAnsi="Times New Roman" w:cs="Times New Roman"/>
                <w:sz w:val="24"/>
                <w:szCs w:val="24"/>
                <w:lang w:eastAsia="uk-UA"/>
              </w:rPr>
            </w:pPr>
            <w:r>
              <w:rPr>
                <w:sz w:val="24"/>
                <w:szCs w:val="24"/>
                <w:lang w:eastAsia="uk-UA"/>
              </w:rPr>
              <w:t xml:space="preserve">- </w:t>
            </w:r>
            <w:r>
              <w:rPr>
                <w:rFonts w:ascii="Times New Roman" w:hAnsi="Times New Roman" w:cs="Times New Roman"/>
                <w:sz w:val="24"/>
                <w:szCs w:val="24"/>
                <w:lang w:eastAsia="uk-UA"/>
              </w:rPr>
              <w:t>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w:t>
            </w:r>
            <w:r w:rsidR="00DE497A">
              <w:rPr>
                <w:rFonts w:ascii="Times New Roman" w:hAnsi="Times New Roman" w:cs="Times New Roman"/>
                <w:sz w:val="24"/>
                <w:szCs w:val="24"/>
                <w:lang w:eastAsia="uk-UA"/>
              </w:rPr>
              <w:t xml:space="preserve"> </w:t>
            </w:r>
            <w:r w:rsidR="00DE497A" w:rsidRPr="00F36168">
              <w:rPr>
                <w:rFonts w:ascii="Times New Roman" w:hAnsi="Times New Roman" w:cs="Times New Roman"/>
                <w:sz w:val="24"/>
                <w:szCs w:val="24"/>
                <w:lang w:eastAsia="uk-UA"/>
              </w:rPr>
              <w:t>пункті 47 Особливостей (крім абзацу чотирнадцятого цього пункту) та ч.15 ст. 29 Закону;</w:t>
            </w:r>
          </w:p>
          <w:p w14:paraId="45DFBC5C" w14:textId="77777777" w:rsidR="00A2491C" w:rsidRDefault="00A2491C" w:rsidP="00A2491C">
            <w:pPr>
              <w:widowControl w:val="0"/>
              <w:spacing w:after="0" w:line="240" w:lineRule="auto"/>
              <w:ind w:left="36" w:right="113" w:firstLine="97"/>
              <w:contextualSpacing/>
              <w:jc w:val="both"/>
              <w:rPr>
                <w:sz w:val="24"/>
                <w:szCs w:val="24"/>
                <w:lang w:eastAsia="uk-UA"/>
              </w:rPr>
            </w:pPr>
            <w:r>
              <w:rPr>
                <w:sz w:val="24"/>
                <w:szCs w:val="24"/>
                <w:lang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3349E393" w14:textId="77777777" w:rsidR="00A2491C" w:rsidRDefault="00A2491C" w:rsidP="00A2491C">
            <w:pPr>
              <w:widowControl w:val="0"/>
              <w:spacing w:after="0" w:line="240" w:lineRule="auto"/>
              <w:ind w:left="36" w:right="113" w:firstLine="97"/>
              <w:contextualSpacing/>
              <w:rPr>
                <w:sz w:val="24"/>
                <w:szCs w:val="24"/>
                <w:lang w:eastAsia="uk-UA"/>
              </w:rPr>
            </w:pPr>
            <w:r>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43EA184B" w14:textId="736AA604" w:rsidR="00945877" w:rsidRPr="00945877" w:rsidRDefault="00945877" w:rsidP="00A2491C">
            <w:pPr>
              <w:widowControl w:val="0"/>
              <w:spacing w:line="240" w:lineRule="atLeast"/>
              <w:ind w:right="113" w:firstLine="201"/>
              <w:jc w:val="both"/>
              <w:rPr>
                <w:sz w:val="24"/>
                <w:szCs w:val="24"/>
                <w:shd w:val="clear" w:color="auto" w:fill="FFFFFF"/>
              </w:rPr>
            </w:pPr>
            <w:r w:rsidRPr="00F36168">
              <w:rPr>
                <w:sz w:val="24"/>
                <w:szCs w:val="24"/>
                <w:shd w:val="clear" w:color="auto" w:fill="FFFFFF"/>
              </w:rPr>
              <w:t> </w:t>
            </w:r>
            <w:r w:rsidR="00F36168">
              <w:rPr>
                <w:sz w:val="24"/>
                <w:szCs w:val="24"/>
                <w:shd w:val="clear" w:color="auto" w:fill="FFFFFF"/>
              </w:rPr>
              <w:t xml:space="preserve">Замовник не вимагає документального </w:t>
            </w:r>
            <w:r w:rsidRPr="00F36168">
              <w:rPr>
                <w:sz w:val="24"/>
                <w:szCs w:val="24"/>
                <w:shd w:val="clear" w:color="auto" w:fill="FFFFFF"/>
              </w:rPr>
              <w:t xml:space="preserve">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r w:rsidR="00F36168">
              <w:rPr>
                <w:sz w:val="24"/>
                <w:szCs w:val="24"/>
                <w:shd w:val="clear" w:color="auto" w:fill="FFFFFF"/>
              </w:rPr>
              <w:t xml:space="preserve">оприлюднена </w:t>
            </w:r>
            <w:r w:rsidRPr="00F36168">
              <w:rPr>
                <w:sz w:val="24"/>
                <w:szCs w:val="24"/>
                <w:shd w:val="clear" w:color="auto" w:fill="FFFFFF"/>
              </w:rPr>
              <w:t>у формі відкритих даних згідно із </w:t>
            </w:r>
            <w:hyperlink r:id="rId17" w:tgtFrame="_blank" w:history="1">
              <w:r w:rsidRPr="00F36168">
                <w:rPr>
                  <w:rStyle w:val="a6"/>
                  <w:color w:val="auto"/>
                  <w:sz w:val="24"/>
                  <w:szCs w:val="24"/>
                  <w:u w:val="none"/>
                  <w:shd w:val="clear" w:color="auto" w:fill="FFFFFF"/>
                </w:rPr>
                <w:t>Законом України</w:t>
              </w:r>
            </w:hyperlink>
            <w:r w:rsidRPr="00F36168">
              <w:rPr>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F9A5889" w14:textId="0AC85ED0" w:rsidR="00A2491C" w:rsidRDefault="00A2491C" w:rsidP="00A2491C">
            <w:pPr>
              <w:widowControl w:val="0"/>
              <w:spacing w:line="240" w:lineRule="atLeast"/>
              <w:ind w:right="113" w:firstLine="201"/>
              <w:jc w:val="both"/>
              <w:rPr>
                <w:sz w:val="24"/>
                <w:szCs w:val="24"/>
              </w:rPr>
            </w:pPr>
            <w:r>
              <w:rPr>
                <w:rFonts w:eastAsia="MS Mincho"/>
                <w:sz w:val="24"/>
                <w:szCs w:val="24"/>
              </w:rPr>
              <w:t>Для правильного оформлення</w:t>
            </w:r>
            <w:r>
              <w:rPr>
                <w:sz w:val="24"/>
                <w:szCs w:val="24"/>
              </w:rPr>
              <w:t xml:space="preserve"> тендерної</w:t>
            </w:r>
            <w:r>
              <w:rPr>
                <w:rFonts w:eastAsia="MS Mincho"/>
                <w:sz w:val="24"/>
                <w:szCs w:val="24"/>
              </w:rPr>
              <w:t xml:space="preserve"> пропозиції   учасник вивчає всі інструкції, форми, терміни та специфікації, наведені у </w:t>
            </w:r>
            <w:r>
              <w:rPr>
                <w:sz w:val="24"/>
                <w:szCs w:val="24"/>
              </w:rPr>
              <w:t xml:space="preserve">тендерній </w:t>
            </w:r>
            <w:r>
              <w:rPr>
                <w:rFonts w:eastAsia="MS Mincho"/>
                <w:sz w:val="24"/>
                <w:szCs w:val="24"/>
              </w:rPr>
              <w:t xml:space="preserve">документації. Неспроможність подати всю інформацію, що потребує </w:t>
            </w:r>
            <w:r>
              <w:rPr>
                <w:sz w:val="24"/>
                <w:szCs w:val="24"/>
              </w:rPr>
              <w:t xml:space="preserve">тендерна </w:t>
            </w:r>
            <w:r>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sz w:val="24"/>
                <w:szCs w:val="24"/>
              </w:rPr>
              <w:t xml:space="preserve">тендерної </w:t>
            </w:r>
            <w:r>
              <w:rPr>
                <w:rFonts w:eastAsia="MS Mincho"/>
                <w:sz w:val="24"/>
                <w:szCs w:val="24"/>
              </w:rPr>
              <w:t>пропозиції.</w:t>
            </w:r>
          </w:p>
          <w:p w14:paraId="6F436046" w14:textId="027EDCA1" w:rsidR="00A2491C" w:rsidRDefault="00A2491C" w:rsidP="001D0022">
            <w:pPr>
              <w:widowControl w:val="0"/>
              <w:spacing w:after="0" w:line="240" w:lineRule="auto"/>
              <w:ind w:left="36" w:right="113" w:firstLine="97"/>
              <w:contextualSpacing/>
              <w:jc w:val="both"/>
              <w:rPr>
                <w:color w:val="FF0000"/>
                <w:sz w:val="24"/>
                <w:szCs w:val="24"/>
                <w:lang w:eastAsia="uk-UA"/>
              </w:rPr>
            </w:pPr>
            <w:r>
              <w:rPr>
                <w:rFonts w:eastAsia="MS Mincho"/>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 Замовник відхиляє таку тендерну пропозицію відповідно до абзацу </w:t>
            </w:r>
            <w:r w:rsidRPr="00041E36">
              <w:rPr>
                <w:rFonts w:eastAsia="MS Mincho"/>
                <w:sz w:val="24"/>
                <w:szCs w:val="24"/>
              </w:rPr>
              <w:t xml:space="preserve">13. п </w:t>
            </w:r>
            <w:r w:rsidR="00D47583" w:rsidRPr="00764985">
              <w:rPr>
                <w:rFonts w:eastAsia="MS Mincho"/>
                <w:sz w:val="24"/>
                <w:szCs w:val="24"/>
              </w:rPr>
              <w:t>47</w:t>
            </w:r>
            <w:r w:rsidR="00041E36" w:rsidRPr="00764985">
              <w:rPr>
                <w:rFonts w:eastAsia="MS Mincho"/>
                <w:sz w:val="24"/>
                <w:szCs w:val="24"/>
              </w:rPr>
              <w:t xml:space="preserve"> Особливостей.</w:t>
            </w:r>
          </w:p>
        </w:tc>
      </w:tr>
      <w:tr w:rsidR="0029185E" w14:paraId="07660D62"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28BCE4B4" w14:textId="77777777" w:rsidR="0029185E" w:rsidRDefault="0029185E" w:rsidP="0029185E">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tcPr>
          <w:p w14:paraId="719E9D90" w14:textId="77777777" w:rsidR="0029185E" w:rsidRDefault="0029185E" w:rsidP="0029185E">
            <w:pPr>
              <w:widowControl w:val="0"/>
              <w:spacing w:after="0" w:line="240" w:lineRule="auto"/>
              <w:contextualSpacing/>
              <w:rPr>
                <w:color w:val="000000" w:themeColor="text1"/>
                <w:sz w:val="24"/>
                <w:szCs w:val="24"/>
                <w:lang w:eastAsia="uk-UA"/>
              </w:rPr>
            </w:pPr>
            <w:r w:rsidRPr="000520DC">
              <w:rPr>
                <w:color w:val="000000" w:themeColor="text1"/>
                <w:sz w:val="24"/>
                <w:szCs w:val="24"/>
                <w:lang w:eastAsia="uk-UA"/>
              </w:rPr>
              <w:t>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6576E320" w14:textId="3BD5FA62" w:rsidR="0029185E" w:rsidRPr="0029185E" w:rsidRDefault="0029185E" w:rsidP="00443E21">
            <w:pPr>
              <w:ind w:firstLine="203"/>
              <w:jc w:val="both"/>
              <w:rPr>
                <w:sz w:val="24"/>
                <w:szCs w:val="24"/>
              </w:rPr>
            </w:pPr>
            <w:r w:rsidRPr="0029185E">
              <w:rPr>
                <w:color w:val="000000"/>
                <w:sz w:val="24"/>
                <w:szCs w:val="24"/>
              </w:rPr>
              <w:t xml:space="preserve">Тендерна </w:t>
            </w:r>
            <w:r w:rsidRPr="0029185E">
              <w:rPr>
                <w:iCs/>
                <w:color w:val="000000"/>
                <w:sz w:val="24"/>
                <w:szCs w:val="24"/>
              </w:rPr>
              <w:t>пропозиція обов’язково повинна супроводжуватись електронною</w:t>
            </w:r>
            <w:r w:rsidRPr="0029185E">
              <w:rPr>
                <w:b/>
                <w:iCs/>
                <w:color w:val="000000"/>
                <w:sz w:val="24"/>
                <w:szCs w:val="24"/>
              </w:rPr>
              <w:t xml:space="preserve"> </w:t>
            </w:r>
            <w:r w:rsidRPr="0029185E">
              <w:rPr>
                <w:iCs/>
                <w:color w:val="000000"/>
                <w:sz w:val="24"/>
                <w:szCs w:val="24"/>
              </w:rPr>
              <w:t>банківською гарантією у ро</w:t>
            </w:r>
            <w:r w:rsidR="00234BA3">
              <w:rPr>
                <w:iCs/>
                <w:color w:val="000000"/>
                <w:sz w:val="24"/>
                <w:szCs w:val="24"/>
              </w:rPr>
              <w:t>змірі  3 % від очікуваної варто</w:t>
            </w:r>
            <w:r w:rsidRPr="0029185E">
              <w:rPr>
                <w:iCs/>
                <w:color w:val="000000"/>
                <w:sz w:val="24"/>
                <w:szCs w:val="24"/>
              </w:rPr>
              <w:t xml:space="preserve">сті, що </w:t>
            </w:r>
            <w:r w:rsidRPr="00764068">
              <w:rPr>
                <w:iCs/>
                <w:sz w:val="24"/>
                <w:szCs w:val="24"/>
              </w:rPr>
              <w:t xml:space="preserve">складає </w:t>
            </w:r>
            <w:r w:rsidR="00764068" w:rsidRPr="0059347E">
              <w:rPr>
                <w:b/>
                <w:sz w:val="24"/>
                <w:szCs w:val="24"/>
              </w:rPr>
              <w:t>17388,00</w:t>
            </w:r>
            <w:r w:rsidRPr="00764068">
              <w:rPr>
                <w:sz w:val="24"/>
                <w:szCs w:val="24"/>
              </w:rPr>
              <w:t xml:space="preserve"> </w:t>
            </w:r>
            <w:r w:rsidRPr="0029185E">
              <w:rPr>
                <w:b/>
                <w:iCs/>
                <w:color w:val="000000"/>
                <w:sz w:val="24"/>
                <w:szCs w:val="24"/>
              </w:rPr>
              <w:t>грн. (</w:t>
            </w:r>
            <w:r w:rsidR="00764068">
              <w:rPr>
                <w:b/>
                <w:iCs/>
                <w:color w:val="000000"/>
                <w:sz w:val="24"/>
                <w:szCs w:val="24"/>
              </w:rPr>
              <w:t>сімнадцять тисяч триста вісімдесят вісім грн</w:t>
            </w:r>
            <w:r w:rsidR="00234BA3">
              <w:rPr>
                <w:b/>
                <w:iCs/>
                <w:color w:val="000000"/>
                <w:sz w:val="24"/>
                <w:szCs w:val="24"/>
              </w:rPr>
              <w:t xml:space="preserve"> 00 коп</w:t>
            </w:r>
            <w:r w:rsidRPr="0029185E">
              <w:rPr>
                <w:b/>
                <w:iCs/>
                <w:color w:val="000000"/>
                <w:sz w:val="24"/>
                <w:szCs w:val="24"/>
              </w:rPr>
              <w:t>)</w:t>
            </w:r>
            <w:r w:rsidRPr="0029185E">
              <w:rPr>
                <w:iCs/>
                <w:color w:val="000000"/>
                <w:sz w:val="24"/>
                <w:szCs w:val="24"/>
              </w:rPr>
              <w:t xml:space="preserve">, що підтверджує надання Учасником забезпечення тендерної документації. </w:t>
            </w:r>
          </w:p>
          <w:p w14:paraId="1CF427DB" w14:textId="0C5CD544" w:rsidR="0029185E" w:rsidRPr="0029185E" w:rsidRDefault="0029185E" w:rsidP="00443E21">
            <w:pPr>
              <w:tabs>
                <w:tab w:val="left" w:pos="540"/>
              </w:tabs>
              <w:jc w:val="both"/>
              <w:rPr>
                <w:sz w:val="24"/>
                <w:szCs w:val="24"/>
              </w:rPr>
            </w:pPr>
            <w:r w:rsidRPr="0029185E">
              <w:rPr>
                <w:iCs/>
                <w:color w:val="000000"/>
                <w:sz w:val="24"/>
                <w:szCs w:val="24"/>
              </w:rPr>
              <w:t xml:space="preserve">Форма та зміст банківської гарантії  повинні відповідати вимогам «Положення про порядок здійснення банками операцій за гарантіями в національній та іноземній валютах», затвердженого Постановою Правління Національного банку </w:t>
            </w:r>
            <w:r w:rsidRPr="0029185E">
              <w:rPr>
                <w:iCs/>
                <w:color w:val="000000"/>
                <w:sz w:val="24"/>
                <w:szCs w:val="24"/>
              </w:rPr>
              <w:lastRenderedPageBreak/>
              <w:t>України від 15.12.2004р. № 639, зареєстрованого в Міністерстві юстиції України 13.01.2005р. №41/10321,</w:t>
            </w:r>
            <w:r w:rsidRPr="0029185E">
              <w:rPr>
                <w:sz w:val="24"/>
                <w:szCs w:val="24"/>
              </w:rPr>
              <w:t xml:space="preserve"> із безумовним зобов’язанням банку відшкодувати, негайно за першою письмовою вимогою на рахунок: </w:t>
            </w:r>
            <w:r w:rsidRPr="00B76427">
              <w:rPr>
                <w:b/>
                <w:sz w:val="24"/>
                <w:szCs w:val="24"/>
              </w:rPr>
              <w:t xml:space="preserve">IBAN р/р UA </w:t>
            </w:r>
            <w:r w:rsidR="00B76427" w:rsidRPr="00B76427">
              <w:rPr>
                <w:b/>
                <w:sz w:val="24"/>
                <w:szCs w:val="24"/>
              </w:rPr>
              <w:t xml:space="preserve">37 8201 7203 5517 9044 0010 33805 </w:t>
            </w:r>
            <w:r w:rsidRPr="00B76427">
              <w:rPr>
                <w:sz w:val="24"/>
                <w:szCs w:val="24"/>
              </w:rPr>
              <w:t xml:space="preserve">в УДКСУ </w:t>
            </w:r>
            <w:r w:rsidR="00B76427" w:rsidRPr="00B76427">
              <w:rPr>
                <w:sz w:val="24"/>
                <w:szCs w:val="24"/>
              </w:rPr>
              <w:t>у м. Полтаві,</w:t>
            </w:r>
            <w:r w:rsidRPr="00B76427">
              <w:rPr>
                <w:sz w:val="24"/>
                <w:szCs w:val="24"/>
              </w:rPr>
              <w:t xml:space="preserve">   код за ЄДРПОУ 02145725</w:t>
            </w:r>
          </w:p>
          <w:p w14:paraId="5DA9BF3E" w14:textId="77777777" w:rsidR="0029185E" w:rsidRPr="0029185E" w:rsidRDefault="0029185E" w:rsidP="00443E21">
            <w:pPr>
              <w:tabs>
                <w:tab w:val="left" w:pos="540"/>
              </w:tabs>
              <w:jc w:val="both"/>
              <w:rPr>
                <w:iCs/>
                <w:color w:val="000000"/>
                <w:sz w:val="24"/>
                <w:szCs w:val="24"/>
              </w:rPr>
            </w:pPr>
            <w:r w:rsidRPr="0029185E">
              <w:rPr>
                <w:iCs/>
                <w:color w:val="000000"/>
                <w:sz w:val="24"/>
                <w:szCs w:val="24"/>
              </w:rPr>
              <w:t xml:space="preserve">   Строк дії забезпечення тендерної пропозиції повинен бути не меншим строку дії тендерної пропозиції.</w:t>
            </w:r>
          </w:p>
          <w:p w14:paraId="541AA0B0" w14:textId="77777777" w:rsidR="0029185E" w:rsidRPr="0029185E" w:rsidRDefault="0029185E" w:rsidP="00443E21">
            <w:pPr>
              <w:pStyle w:val="af4"/>
              <w:tabs>
                <w:tab w:val="left" w:pos="540"/>
              </w:tabs>
              <w:jc w:val="both"/>
              <w:rPr>
                <w:rFonts w:ascii="Times New Roman" w:hAnsi="Times New Roman"/>
                <w:iCs/>
                <w:color w:val="000000"/>
                <w:sz w:val="24"/>
                <w:szCs w:val="24"/>
                <w:lang w:val="uk-UA"/>
              </w:rPr>
            </w:pPr>
            <w:r w:rsidRPr="0029185E">
              <w:rPr>
                <w:rFonts w:ascii="Times New Roman" w:hAnsi="Times New Roman"/>
                <w:iCs/>
                <w:color w:val="000000"/>
                <w:sz w:val="24"/>
                <w:szCs w:val="24"/>
                <w:lang w:val="uk-UA"/>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p w14:paraId="1C9360BF" w14:textId="77777777" w:rsidR="0029185E" w:rsidRPr="0029185E" w:rsidRDefault="0029185E" w:rsidP="00443E21">
            <w:pPr>
              <w:tabs>
                <w:tab w:val="left" w:pos="540"/>
              </w:tabs>
              <w:ind w:firstLine="203"/>
              <w:jc w:val="both"/>
              <w:rPr>
                <w:iCs/>
                <w:color w:val="000000"/>
                <w:sz w:val="24"/>
                <w:szCs w:val="24"/>
              </w:rPr>
            </w:pPr>
            <w:r w:rsidRPr="0029185E">
              <w:rPr>
                <w:sz w:val="24"/>
                <w:szCs w:val="24"/>
              </w:rPr>
              <w:t>В разі продовження терміну дії тендерної пропозиції, дія забезпечення тендерної пропозиції повинна бути подовженою Учасником на відповідний термін.</w:t>
            </w:r>
          </w:p>
          <w:p w14:paraId="5CF34CF0" w14:textId="77777777" w:rsidR="0029185E" w:rsidRPr="0029185E" w:rsidRDefault="0029185E" w:rsidP="00443E21">
            <w:pPr>
              <w:tabs>
                <w:tab w:val="left" w:pos="540"/>
              </w:tabs>
              <w:ind w:firstLine="203"/>
              <w:jc w:val="both"/>
              <w:rPr>
                <w:iCs/>
                <w:color w:val="000000"/>
                <w:sz w:val="24"/>
                <w:szCs w:val="24"/>
              </w:rPr>
            </w:pPr>
            <w:r w:rsidRPr="0029185E">
              <w:rPr>
                <w:iCs/>
                <w:color w:val="000000"/>
                <w:sz w:val="24"/>
                <w:szCs w:val="24"/>
              </w:rPr>
              <w:t>Банківська установа, що надає Учаснику банківську гарантію, має бути не внесена до переліку банків з тимчасовою адміністрацією у стадії ліквідації.</w:t>
            </w:r>
          </w:p>
          <w:p w14:paraId="7CDB6CF3" w14:textId="77777777" w:rsidR="0029185E" w:rsidRPr="0029185E" w:rsidRDefault="0029185E" w:rsidP="00443E21">
            <w:pPr>
              <w:jc w:val="both"/>
              <w:rPr>
                <w:bCs/>
                <w:sz w:val="24"/>
                <w:szCs w:val="24"/>
              </w:rPr>
            </w:pPr>
            <w:r w:rsidRPr="0029185E">
              <w:rPr>
                <w:iCs/>
                <w:color w:val="000000"/>
                <w:sz w:val="24"/>
                <w:szCs w:val="24"/>
              </w:rPr>
              <w:t xml:space="preserve">Гарантія має надаватися банківською установою (далі – Гарант) на користь </w:t>
            </w:r>
            <w:r w:rsidRPr="0029185E">
              <w:rPr>
                <w:color w:val="000000"/>
                <w:sz w:val="24"/>
                <w:szCs w:val="24"/>
              </w:rPr>
              <w:t>Департаменту освіти Полтавської міської ради Полтавської міської ради</w:t>
            </w:r>
            <w:r w:rsidRPr="0029185E">
              <w:rPr>
                <w:iCs/>
                <w:color w:val="000000"/>
                <w:sz w:val="24"/>
                <w:szCs w:val="24"/>
              </w:rPr>
              <w:t xml:space="preserve"> (далі – Бенефіціара)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w:t>
            </w:r>
          </w:p>
          <w:p w14:paraId="08EF9759" w14:textId="77777777" w:rsidR="0029185E" w:rsidRPr="0029185E" w:rsidRDefault="0029185E" w:rsidP="00443E21">
            <w:pPr>
              <w:pStyle w:val="western"/>
              <w:spacing w:before="0" w:beforeAutospacing="0" w:after="0"/>
              <w:ind w:firstLine="249"/>
              <w:rPr>
                <w:rFonts w:ascii="Times New Roman" w:hAnsi="Times New Roman" w:cs="Times New Roman"/>
                <w:color w:val="000000"/>
                <w:sz w:val="24"/>
                <w:szCs w:val="24"/>
              </w:rPr>
            </w:pPr>
            <w:r w:rsidRPr="0029185E">
              <w:rPr>
                <w:rFonts w:ascii="Times New Roman" w:hAnsi="Times New Roman" w:cs="Times New Roman"/>
                <w:color w:val="000000"/>
                <w:sz w:val="24"/>
                <w:szCs w:val="24"/>
              </w:rPr>
              <w:t>Разом із банківською гарантією до електронної системи публічних закупівель надаються у електронному форматі копія ліцензії, виданої банку та копія документа про повноваження особи, котра підписує банківську гарантію. Зазначені копії повинні бути належним чином завірені банком.</w:t>
            </w:r>
          </w:p>
          <w:p w14:paraId="118C57D4" w14:textId="77777777" w:rsidR="00F5758B" w:rsidRDefault="0029185E" w:rsidP="00F5758B">
            <w:pPr>
              <w:tabs>
                <w:tab w:val="left" w:pos="540"/>
              </w:tabs>
              <w:ind w:firstLine="344"/>
              <w:jc w:val="both"/>
              <w:rPr>
                <w:iCs/>
                <w:sz w:val="24"/>
                <w:szCs w:val="24"/>
              </w:rPr>
            </w:pPr>
            <w:r w:rsidRPr="0029185E">
              <w:rPr>
                <w:iCs/>
                <w:color w:val="000000"/>
                <w:sz w:val="24"/>
                <w:szCs w:val="24"/>
              </w:rPr>
              <w:t>Усі витрати, пов'язані з поданням забезпечення тендерної пропозиції, здійснюються за рахунок коштів Учасника, не компенсуються Замовником, в тому числі і при відміні та скасуванні торгів.</w:t>
            </w:r>
            <w:r w:rsidR="00443E21">
              <w:rPr>
                <w:iCs/>
                <w:color w:val="000000"/>
                <w:sz w:val="24"/>
                <w:szCs w:val="24"/>
              </w:rPr>
              <w:t xml:space="preserve"> </w:t>
            </w:r>
            <w:r w:rsidRPr="0029185E">
              <w:rPr>
                <w:iCs/>
                <w:sz w:val="24"/>
                <w:szCs w:val="24"/>
              </w:rPr>
              <w:t>Серед обов’язкового переліку документів, обов’язок подання яких Гаранту покладається на Бенефіціара для підтвердження своєї вимоги про сплату гарантійного забезпечення, не має бути документів, отримання (надання) яких залежить від волі інших осіб, а не виключно від Бенефіціара. При цьому, документи, що стосуються проведення закупівлі (оголошення, протоколи тощо), надаються Гаранту в копіях</w:t>
            </w:r>
            <w:r w:rsidR="00F5758B">
              <w:rPr>
                <w:iCs/>
                <w:sz w:val="24"/>
                <w:szCs w:val="24"/>
              </w:rPr>
              <w:t>, що засвідчуються Бенефіціаром.</w:t>
            </w:r>
          </w:p>
          <w:p w14:paraId="0C54A5FC" w14:textId="77777777" w:rsidR="00F5758B" w:rsidRDefault="0029185E" w:rsidP="00F5758B">
            <w:pPr>
              <w:tabs>
                <w:tab w:val="left" w:pos="540"/>
              </w:tabs>
              <w:ind w:firstLine="344"/>
              <w:jc w:val="both"/>
              <w:rPr>
                <w:iCs/>
                <w:color w:val="000000"/>
                <w:sz w:val="24"/>
                <w:szCs w:val="24"/>
              </w:rPr>
            </w:pPr>
            <w:r w:rsidRPr="0029185E">
              <w:rPr>
                <w:iCs/>
                <w:sz w:val="24"/>
                <w:szCs w:val="24"/>
              </w:rPr>
              <w:t xml:space="preserve">Умови наданої гарантії мають передбачати те, що одержана вимога (повідомлення) Бенефіціара, що надсилається, є достатньою умовою для банку-гаранта сплатити кошти Бенефіціару за гарантією, якщо така вимога (повідомлення) та документи, обумовлені в гарантії, відповідатимуть умовам, які містяться в наданій гарантії, а також отримані протягом строку </w:t>
            </w:r>
            <w:r w:rsidRPr="0029185E">
              <w:rPr>
                <w:iCs/>
                <w:sz w:val="24"/>
                <w:szCs w:val="24"/>
              </w:rPr>
              <w:lastRenderedPageBreak/>
              <w:t>дії гарантії і способом, зазначеним у гарантії.</w:t>
            </w:r>
          </w:p>
          <w:p w14:paraId="6D0F84C9" w14:textId="442CF8E1" w:rsidR="0029185E" w:rsidRPr="00F5758B" w:rsidRDefault="0029185E" w:rsidP="00F5758B">
            <w:pPr>
              <w:tabs>
                <w:tab w:val="left" w:pos="540"/>
              </w:tabs>
              <w:ind w:firstLine="344"/>
              <w:jc w:val="both"/>
              <w:rPr>
                <w:iCs/>
                <w:color w:val="000000"/>
                <w:sz w:val="24"/>
                <w:szCs w:val="24"/>
              </w:rPr>
            </w:pPr>
            <w:r w:rsidRPr="0029185E">
              <w:rPr>
                <w:color w:val="000000"/>
                <w:sz w:val="24"/>
                <w:szCs w:val="24"/>
              </w:rPr>
              <w:t xml:space="preserve">Пропозиції, що не супроводжуються забезпеченням тендерної пропозиції, відхиляються Замовником відповідно </w:t>
            </w:r>
            <w:r w:rsidRPr="00443E21">
              <w:rPr>
                <w:color w:val="000000"/>
                <w:sz w:val="24"/>
                <w:szCs w:val="24"/>
              </w:rPr>
              <w:t xml:space="preserve">до </w:t>
            </w:r>
            <w:r w:rsidR="00443E21" w:rsidRPr="00443E21">
              <w:rPr>
                <w:color w:val="000000"/>
                <w:sz w:val="24"/>
                <w:szCs w:val="24"/>
              </w:rPr>
              <w:t xml:space="preserve"> п.п. 1 п. 44 Особливостей.</w:t>
            </w:r>
            <w:r w:rsidR="00443E21">
              <w:rPr>
                <w:color w:val="000000"/>
                <w:sz w:val="24"/>
                <w:szCs w:val="24"/>
              </w:rPr>
              <w:t xml:space="preserve"> </w:t>
            </w:r>
            <w:r w:rsidRPr="0029185E">
              <w:rPr>
                <w:color w:val="000000"/>
                <w:sz w:val="24"/>
                <w:szCs w:val="24"/>
              </w:rPr>
              <w:t>Усі витрати, пов’язані з наданням забезпечення тендерної пропозиції, здійснюються за рахунок Учасника та не компенсуються замовником.</w:t>
            </w:r>
          </w:p>
        </w:tc>
      </w:tr>
      <w:tr w:rsidR="00440D3F" w:rsidRPr="00424923" w14:paraId="1650A0A8"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tcPr>
          <w:p w14:paraId="711C0D8A"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3</w:t>
            </w:r>
          </w:p>
        </w:tc>
        <w:tc>
          <w:tcPr>
            <w:tcW w:w="2625" w:type="dxa"/>
            <w:tcBorders>
              <w:top w:val="single" w:sz="4" w:space="0" w:color="auto"/>
              <w:left w:val="single" w:sz="4" w:space="0" w:color="auto"/>
              <w:bottom w:val="single" w:sz="4" w:space="0" w:color="auto"/>
              <w:right w:val="single" w:sz="4" w:space="0" w:color="auto"/>
            </w:tcBorders>
          </w:tcPr>
          <w:p w14:paraId="5C405606" w14:textId="77777777" w:rsidR="00440D3F" w:rsidRDefault="00440D3F" w:rsidP="00440D3F">
            <w:pPr>
              <w:pStyle w:val="af7"/>
              <w:widowControl w:val="0"/>
              <w:ind w:right="113"/>
              <w:contextualSpacing/>
              <w:rPr>
                <w:rFonts w:ascii="Times New Roman" w:hAnsi="Times New Roman"/>
                <w:color w:val="000000" w:themeColor="text1"/>
                <w:sz w:val="24"/>
                <w:szCs w:val="24"/>
                <w:lang w:eastAsia="uk-UA"/>
              </w:rPr>
            </w:pPr>
            <w:r w:rsidRPr="000520DC">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816" w:type="dxa"/>
            <w:tcBorders>
              <w:top w:val="single" w:sz="4" w:space="0" w:color="auto"/>
              <w:left w:val="single" w:sz="4" w:space="0" w:color="auto"/>
              <w:bottom w:val="single" w:sz="4" w:space="0" w:color="auto"/>
              <w:right w:val="single" w:sz="4" w:space="0" w:color="auto"/>
            </w:tcBorders>
            <w:vAlign w:val="center"/>
          </w:tcPr>
          <w:p w14:paraId="09AC1236" w14:textId="40E11573" w:rsidR="001D1615" w:rsidRDefault="001D1615" w:rsidP="00440D3F">
            <w:pPr>
              <w:pStyle w:val="rvps2"/>
              <w:shd w:val="clear" w:color="auto" w:fill="FFFFFF"/>
              <w:spacing w:before="0" w:after="0"/>
              <w:ind w:firstLine="369"/>
              <w:jc w:val="both"/>
              <w:textAlignment w:val="baseline"/>
              <w:rPr>
                <w:color w:val="000000"/>
              </w:rPr>
            </w:pPr>
            <w:r w:rsidRPr="001D1615">
              <w:rPr>
                <w:color w:val="000000"/>
              </w:rPr>
              <w:t>Забезпечення тендерної пропозиції не повертається у разі:</w:t>
            </w:r>
          </w:p>
          <w:p w14:paraId="4AACA9C6" w14:textId="63205D2C" w:rsidR="001D1615" w:rsidRPr="001D1615" w:rsidRDefault="001D1615" w:rsidP="001D1615">
            <w:pPr>
              <w:pStyle w:val="rvps2"/>
              <w:shd w:val="clear" w:color="auto" w:fill="FFFFFF"/>
              <w:spacing w:after="0"/>
              <w:ind w:firstLine="369"/>
              <w:jc w:val="both"/>
              <w:textAlignment w:val="baseline"/>
              <w:rPr>
                <w:color w:val="000000"/>
              </w:rPr>
            </w:pPr>
            <w:r w:rsidRPr="001D1615">
              <w:rPr>
                <w:color w:val="000000"/>
              </w:rPr>
              <w:t>1) відкликання</w:t>
            </w:r>
            <w:r w:rsidR="006863D8">
              <w:rPr>
                <w:color w:val="000000"/>
              </w:rPr>
              <w:t xml:space="preserve"> тендерної пропозиції</w:t>
            </w:r>
            <w:r w:rsidRPr="001D1615">
              <w:rPr>
                <w:color w:val="000000"/>
              </w:rPr>
              <w:t xml:space="preserve"> учасником після закінчення строку її подання, але до того, як сплив строк, протягом якого тендерні </w:t>
            </w:r>
            <w:r>
              <w:rPr>
                <w:color w:val="000000"/>
              </w:rPr>
              <w:t>пропозиції вважаються дійсними;</w:t>
            </w:r>
          </w:p>
          <w:p w14:paraId="78D60E93" w14:textId="0CE85888" w:rsidR="001D1615" w:rsidRPr="001D1615" w:rsidRDefault="001D1615" w:rsidP="001D1615">
            <w:pPr>
              <w:pStyle w:val="rvps2"/>
              <w:shd w:val="clear" w:color="auto" w:fill="FFFFFF"/>
              <w:spacing w:after="0"/>
              <w:ind w:firstLine="369"/>
              <w:jc w:val="both"/>
              <w:textAlignment w:val="baseline"/>
              <w:rPr>
                <w:color w:val="000000"/>
              </w:rPr>
            </w:pPr>
            <w:r w:rsidRPr="001D1615">
              <w:rPr>
                <w:color w:val="000000"/>
              </w:rPr>
              <w:t>2) непідписання договору про закупівлю учасником, який став переможц</w:t>
            </w:r>
            <w:r w:rsidR="00147425">
              <w:rPr>
                <w:color w:val="000000"/>
              </w:rPr>
              <w:t>ем тендеру</w:t>
            </w:r>
            <w:r>
              <w:rPr>
                <w:color w:val="000000"/>
              </w:rPr>
              <w:t>;</w:t>
            </w:r>
          </w:p>
          <w:p w14:paraId="02A807FF" w14:textId="56CB00BE" w:rsidR="001D1615" w:rsidRPr="001D1615" w:rsidRDefault="001D1615" w:rsidP="001D1615">
            <w:pPr>
              <w:pStyle w:val="rvps2"/>
              <w:shd w:val="clear" w:color="auto" w:fill="FFFFFF"/>
              <w:spacing w:after="0"/>
              <w:ind w:firstLine="369"/>
              <w:jc w:val="both"/>
              <w:textAlignment w:val="baseline"/>
              <w:rPr>
                <w:color w:val="000000"/>
              </w:rPr>
            </w:pPr>
            <w:r w:rsidRPr="001D1615">
              <w:rPr>
                <w:color w:val="000000"/>
              </w:rPr>
              <w:t>3) ненадання перем</w:t>
            </w:r>
            <w:r w:rsidR="00147425">
              <w:rPr>
                <w:color w:val="000000"/>
              </w:rPr>
              <w:t xml:space="preserve">ожцем процедури закупівлі </w:t>
            </w:r>
            <w:r w:rsidRPr="001D1615">
              <w:rPr>
                <w:color w:val="000000"/>
              </w:rPr>
              <w:t xml:space="preserve">у строк, визначений </w:t>
            </w:r>
            <w:r w:rsidR="00147425">
              <w:rPr>
                <w:color w:val="000000"/>
              </w:rPr>
              <w:t>п. 47 Особливостей</w:t>
            </w:r>
            <w:r w:rsidRPr="001D1615">
              <w:rPr>
                <w:color w:val="000000"/>
              </w:rPr>
              <w:t>, документів, що підтверджують відсутність підстав, устано</w:t>
            </w:r>
            <w:r>
              <w:rPr>
                <w:color w:val="000000"/>
              </w:rPr>
              <w:t xml:space="preserve">влених </w:t>
            </w:r>
            <w:r w:rsidR="00147425">
              <w:rPr>
                <w:color w:val="000000"/>
              </w:rPr>
              <w:t>п. 47 Особливостей</w:t>
            </w:r>
            <w:r>
              <w:rPr>
                <w:color w:val="000000"/>
              </w:rPr>
              <w:t>;</w:t>
            </w:r>
          </w:p>
          <w:p w14:paraId="0D60E7BE" w14:textId="7E6A8CC1" w:rsidR="001D1615" w:rsidRDefault="006863D8" w:rsidP="001D1615">
            <w:pPr>
              <w:pStyle w:val="rvps2"/>
              <w:shd w:val="clear" w:color="auto" w:fill="FFFFFF"/>
              <w:spacing w:before="0" w:after="0"/>
              <w:ind w:firstLine="369"/>
              <w:jc w:val="both"/>
              <w:textAlignment w:val="baseline"/>
              <w:rPr>
                <w:color w:val="000000"/>
              </w:rPr>
            </w:pPr>
            <w:r>
              <w:rPr>
                <w:color w:val="000000"/>
              </w:rPr>
              <w:t>4)</w:t>
            </w:r>
            <w:r w:rsidR="00D37F3D">
              <w:rPr>
                <w:color w:val="000000"/>
              </w:rPr>
              <w:t xml:space="preserve"> </w:t>
            </w:r>
            <w:r w:rsidR="001D1615" w:rsidRPr="001D1615">
              <w:rPr>
                <w:color w:val="000000"/>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Pr>
                <w:color w:val="000000"/>
              </w:rPr>
              <w:t>.</w:t>
            </w:r>
          </w:p>
          <w:p w14:paraId="653EB8A5" w14:textId="0F604FEA" w:rsidR="001D1615" w:rsidRDefault="001D1615" w:rsidP="001D1615">
            <w:pPr>
              <w:pStyle w:val="rvps2"/>
              <w:shd w:val="clear" w:color="auto" w:fill="FFFFFF"/>
              <w:spacing w:before="0" w:after="0"/>
              <w:ind w:firstLine="369"/>
              <w:jc w:val="both"/>
              <w:textAlignment w:val="baseline"/>
              <w:rPr>
                <w:color w:val="000000"/>
              </w:rPr>
            </w:pPr>
            <w:r w:rsidRPr="001D1615">
              <w:rPr>
                <w:color w:val="000000"/>
              </w:rPr>
              <w:t>За</w:t>
            </w:r>
            <w:r w:rsidR="006863D8">
              <w:rPr>
                <w:color w:val="000000"/>
              </w:rPr>
              <w:t>безпечення тендерної пропозиції</w:t>
            </w:r>
            <w:r w:rsidRPr="001D1615">
              <w:rPr>
                <w:color w:val="000000"/>
              </w:rPr>
              <w:t xml:space="preserve"> повертається учаснику в разі:</w:t>
            </w:r>
          </w:p>
          <w:p w14:paraId="53BD8031" w14:textId="0533FE36" w:rsidR="001D1615" w:rsidRPr="001D1615" w:rsidRDefault="001D1615" w:rsidP="001D1615">
            <w:pPr>
              <w:pStyle w:val="rvps2"/>
              <w:shd w:val="clear" w:color="auto" w:fill="FFFFFF"/>
              <w:spacing w:after="0"/>
              <w:ind w:firstLine="369"/>
              <w:jc w:val="both"/>
              <w:textAlignment w:val="baseline"/>
              <w:rPr>
                <w:color w:val="000000"/>
              </w:rPr>
            </w:pPr>
            <w:r w:rsidRPr="001D1615">
              <w:rPr>
                <w:color w:val="000000"/>
              </w:rPr>
              <w:t>1) закінчення строку дії тендерної пропозиції та забезпечення т</w:t>
            </w:r>
            <w:r w:rsidR="00D37F3D">
              <w:rPr>
                <w:color w:val="000000"/>
              </w:rPr>
              <w:t>ендерної пропозиції</w:t>
            </w:r>
            <w:r w:rsidRPr="001D1615">
              <w:rPr>
                <w:color w:val="000000"/>
              </w:rPr>
              <w:t>, зазна</w:t>
            </w:r>
            <w:r w:rsidR="00D37F3D">
              <w:rPr>
                <w:color w:val="000000"/>
              </w:rPr>
              <w:t>ченого в тендерній документації</w:t>
            </w:r>
            <w:r>
              <w:rPr>
                <w:color w:val="000000"/>
              </w:rPr>
              <w:t>;</w:t>
            </w:r>
          </w:p>
          <w:p w14:paraId="18A02B87" w14:textId="29A91711" w:rsidR="001D1615" w:rsidRPr="001D1615" w:rsidRDefault="001D1615" w:rsidP="001D1615">
            <w:pPr>
              <w:pStyle w:val="rvps2"/>
              <w:shd w:val="clear" w:color="auto" w:fill="FFFFFF"/>
              <w:spacing w:after="0"/>
              <w:ind w:firstLine="369"/>
              <w:jc w:val="both"/>
              <w:textAlignment w:val="baseline"/>
              <w:rPr>
                <w:color w:val="000000"/>
              </w:rPr>
            </w:pPr>
            <w:r w:rsidRPr="001D1615">
              <w:rPr>
                <w:color w:val="000000"/>
              </w:rPr>
              <w:t>2) укладення договору про закупівлю з учасником, який став переможцем процедури закупівлі</w:t>
            </w:r>
            <w:r>
              <w:rPr>
                <w:color w:val="000000"/>
              </w:rPr>
              <w:t>;</w:t>
            </w:r>
          </w:p>
          <w:p w14:paraId="063C1E5A" w14:textId="4904ABD6" w:rsidR="001D1615" w:rsidRPr="001D1615" w:rsidRDefault="001D1615" w:rsidP="001D1615">
            <w:pPr>
              <w:pStyle w:val="rvps2"/>
              <w:shd w:val="clear" w:color="auto" w:fill="FFFFFF"/>
              <w:spacing w:after="0"/>
              <w:ind w:firstLine="369"/>
              <w:jc w:val="both"/>
              <w:textAlignment w:val="baseline"/>
              <w:rPr>
                <w:color w:val="000000"/>
              </w:rPr>
            </w:pPr>
            <w:r w:rsidRPr="001D1615">
              <w:rPr>
                <w:color w:val="000000"/>
              </w:rPr>
              <w:t>3) відкликання</w:t>
            </w:r>
            <w:r w:rsidR="006863D8">
              <w:rPr>
                <w:color w:val="000000"/>
              </w:rPr>
              <w:t xml:space="preserve"> тендерної пропозиції</w:t>
            </w:r>
            <w:r w:rsidRPr="001D1615">
              <w:rPr>
                <w:color w:val="000000"/>
              </w:rPr>
              <w:t xml:space="preserve"> д</w:t>
            </w:r>
            <w:r>
              <w:rPr>
                <w:color w:val="000000"/>
              </w:rPr>
              <w:t>о закінчення строку її подання;</w:t>
            </w:r>
          </w:p>
          <w:p w14:paraId="2B311DCA" w14:textId="11F93D8F" w:rsidR="00440D3F" w:rsidRPr="00D37F3D" w:rsidRDefault="001D1615" w:rsidP="00D37F3D">
            <w:pPr>
              <w:pStyle w:val="rvps2"/>
              <w:shd w:val="clear" w:color="auto" w:fill="FFFFFF"/>
              <w:spacing w:after="0"/>
              <w:ind w:firstLine="369"/>
              <w:jc w:val="both"/>
              <w:textAlignment w:val="baseline"/>
              <w:rPr>
                <w:color w:val="000000"/>
              </w:rPr>
            </w:pPr>
            <w:r w:rsidRPr="001D1615">
              <w:rPr>
                <w:color w:val="000000"/>
              </w:rPr>
              <w:t xml:space="preserve">4) закінчення тендеру в разі неукладення договору про закупівлю з жодним з учасників, які подали </w:t>
            </w:r>
            <w:r w:rsidR="009F78B0">
              <w:rPr>
                <w:color w:val="000000"/>
              </w:rPr>
              <w:t>тендерні пропозиції.</w:t>
            </w:r>
            <w:bookmarkStart w:id="1" w:name="n1457"/>
            <w:bookmarkStart w:id="2" w:name="n1452"/>
            <w:bookmarkEnd w:id="1"/>
            <w:bookmarkEnd w:id="2"/>
          </w:p>
        </w:tc>
      </w:tr>
      <w:tr w:rsidR="00440D3F" w14:paraId="4ADF0A31"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E301171"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t>4</w:t>
            </w:r>
          </w:p>
        </w:tc>
        <w:tc>
          <w:tcPr>
            <w:tcW w:w="2625" w:type="dxa"/>
            <w:tcBorders>
              <w:top w:val="single" w:sz="4" w:space="0" w:color="auto"/>
              <w:left w:val="single" w:sz="4" w:space="0" w:color="auto"/>
              <w:bottom w:val="single" w:sz="4" w:space="0" w:color="auto"/>
              <w:right w:val="single" w:sz="4" w:space="0" w:color="auto"/>
            </w:tcBorders>
            <w:vAlign w:val="center"/>
          </w:tcPr>
          <w:p w14:paraId="0519EFAD" w14:textId="77777777" w:rsidR="00440D3F" w:rsidRDefault="00440D3F" w:rsidP="00440D3F">
            <w:pPr>
              <w:pStyle w:val="af7"/>
              <w:widowControl w:val="0"/>
              <w:ind w:right="113"/>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Строк, протягом якого тендерні пропозиції є дійсними</w:t>
            </w:r>
          </w:p>
        </w:tc>
        <w:tc>
          <w:tcPr>
            <w:tcW w:w="6816" w:type="dxa"/>
            <w:tcBorders>
              <w:top w:val="single" w:sz="4" w:space="0" w:color="auto"/>
              <w:left w:val="single" w:sz="4" w:space="0" w:color="auto"/>
              <w:bottom w:val="single" w:sz="4" w:space="0" w:color="auto"/>
              <w:right w:val="single" w:sz="4" w:space="0" w:color="auto"/>
            </w:tcBorders>
          </w:tcPr>
          <w:p w14:paraId="5B0FA4BA" w14:textId="2E042206" w:rsidR="00440D3F" w:rsidRPr="00752FE6" w:rsidRDefault="00440D3F" w:rsidP="00440D3F">
            <w:pPr>
              <w:pStyle w:val="LO-normal1"/>
              <w:widowControl w:val="0"/>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rPr>
              <w:t xml:space="preserve">Тендерні пропозиції вважаються дійсними протягом 120 днів з дати кінцевого строку подання тендерних пропозицій, </w:t>
            </w:r>
            <w:r>
              <w:rPr>
                <w:rFonts w:ascii="Times New Roman" w:hAnsi="Times New Roman" w:cs="Times New Roman"/>
                <w:color w:val="000000"/>
                <w:sz w:val="24"/>
                <w:szCs w:val="24"/>
                <w:lang w:eastAsia="uk-UA"/>
              </w:rPr>
              <w:t>цей строк, у разі необх</w:t>
            </w:r>
            <w:r w:rsidR="00752FE6">
              <w:rPr>
                <w:rFonts w:ascii="Times New Roman" w:hAnsi="Times New Roman" w:cs="Times New Roman"/>
                <w:color w:val="000000"/>
                <w:sz w:val="24"/>
                <w:szCs w:val="24"/>
                <w:lang w:eastAsia="uk-UA"/>
              </w:rPr>
              <w:t>ідності, може бути продовжений.</w:t>
            </w:r>
          </w:p>
          <w:p w14:paraId="32C857DA" w14:textId="3D3A6F93"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sz w:val="24"/>
                <w:szCs w:val="24"/>
              </w:rPr>
              <w:t xml:space="preserve">У разі необхідності учасник </w:t>
            </w:r>
            <w:r w:rsidRPr="00764985">
              <w:rPr>
                <w:color w:val="000000"/>
                <w:sz w:val="24"/>
                <w:szCs w:val="24"/>
              </w:rPr>
              <w:t>процедури закупівлі</w:t>
            </w:r>
            <w:r>
              <w:rPr>
                <w:color w:val="000000"/>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0D3F" w14:paraId="52EC626D"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996E0A3"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t>5</w:t>
            </w:r>
          </w:p>
        </w:tc>
        <w:tc>
          <w:tcPr>
            <w:tcW w:w="2625" w:type="dxa"/>
            <w:tcBorders>
              <w:top w:val="single" w:sz="4" w:space="0" w:color="auto"/>
              <w:left w:val="single" w:sz="4" w:space="0" w:color="auto"/>
              <w:bottom w:val="single" w:sz="4" w:space="0" w:color="auto"/>
              <w:right w:val="single" w:sz="4" w:space="0" w:color="auto"/>
            </w:tcBorders>
            <w:vAlign w:val="center"/>
          </w:tcPr>
          <w:p w14:paraId="1CC9868E" w14:textId="649405F2" w:rsidR="00440D3F" w:rsidRDefault="00440D3F" w:rsidP="00440D3F">
            <w:pPr>
              <w:widowControl w:val="0"/>
              <w:spacing w:after="0" w:line="240" w:lineRule="auto"/>
              <w:ind w:right="113"/>
              <w:contextualSpacing/>
              <w:rPr>
                <w:color w:val="000000" w:themeColor="text1"/>
                <w:sz w:val="24"/>
                <w:szCs w:val="24"/>
              </w:rPr>
            </w:pPr>
            <w:r>
              <w:rPr>
                <w:color w:val="000000" w:themeColor="text1"/>
                <w:sz w:val="24"/>
                <w:szCs w:val="24"/>
              </w:rPr>
              <w:t xml:space="preserve">Кваліфікаційні критерії до учасників та вимоги, установлені </w:t>
            </w:r>
            <w:r w:rsidRPr="009A0BEF">
              <w:rPr>
                <w:color w:val="000000" w:themeColor="text1"/>
                <w:sz w:val="24"/>
                <w:szCs w:val="24"/>
              </w:rPr>
              <w:t xml:space="preserve">пунктом </w:t>
            </w:r>
            <w:r w:rsidRPr="003F6259">
              <w:rPr>
                <w:color w:val="000000" w:themeColor="text1"/>
                <w:sz w:val="24"/>
                <w:szCs w:val="24"/>
              </w:rPr>
              <w:t>28</w:t>
            </w:r>
            <w:r>
              <w:rPr>
                <w:color w:val="000000" w:themeColor="text1"/>
                <w:sz w:val="24"/>
                <w:szCs w:val="24"/>
              </w:rPr>
              <w:t xml:space="preserve"> та пунктом </w:t>
            </w:r>
            <w:r w:rsidRPr="00764985">
              <w:rPr>
                <w:color w:val="000000" w:themeColor="text1"/>
                <w:sz w:val="24"/>
                <w:szCs w:val="24"/>
              </w:rPr>
              <w:t>47</w:t>
            </w:r>
            <w:r w:rsidRPr="009A0BEF">
              <w:rPr>
                <w:color w:val="000000" w:themeColor="text1"/>
                <w:sz w:val="24"/>
                <w:szCs w:val="24"/>
              </w:rPr>
              <w:t xml:space="preserve"> Особливостей</w:t>
            </w:r>
          </w:p>
          <w:p w14:paraId="5C34C5D9" w14:textId="61D86B31"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rPr>
              <w:lastRenderedPageBreak/>
              <w:t xml:space="preserve"> </w:t>
            </w:r>
          </w:p>
        </w:tc>
        <w:tc>
          <w:tcPr>
            <w:tcW w:w="6816" w:type="dxa"/>
            <w:tcBorders>
              <w:top w:val="single" w:sz="4" w:space="0" w:color="auto"/>
              <w:left w:val="single" w:sz="4" w:space="0" w:color="auto"/>
              <w:bottom w:val="single" w:sz="4" w:space="0" w:color="auto"/>
              <w:right w:val="single" w:sz="4" w:space="0" w:color="auto"/>
            </w:tcBorders>
          </w:tcPr>
          <w:p w14:paraId="73C887B6" w14:textId="1493724F" w:rsidR="00440D3F" w:rsidRPr="009A0BEF" w:rsidRDefault="00440D3F" w:rsidP="00440D3F">
            <w:pPr>
              <w:widowControl w:val="0"/>
              <w:ind w:right="120"/>
              <w:jc w:val="both"/>
              <w:rPr>
                <w:sz w:val="24"/>
                <w:szCs w:val="24"/>
              </w:rPr>
            </w:pPr>
            <w:r>
              <w:rPr>
                <w:sz w:val="24"/>
                <w:szCs w:val="24"/>
              </w:rPr>
              <w:lastRenderedPageBreak/>
              <w:t xml:space="preserve">Замовник установлює </w:t>
            </w:r>
            <w:r w:rsidRPr="00764985">
              <w:rPr>
                <w:sz w:val="24"/>
                <w:szCs w:val="24"/>
                <w:shd w:val="clear" w:color="auto" w:fill="FFFFFF"/>
              </w:rPr>
              <w:t>один або кілька  </w:t>
            </w:r>
            <w:r>
              <w:rPr>
                <w:sz w:val="24"/>
                <w:szCs w:val="24"/>
                <w:shd w:val="clear" w:color="auto" w:fill="FFFFFF"/>
              </w:rPr>
              <w:t xml:space="preserve">кваліфікаційних критеріїв </w:t>
            </w:r>
            <w:r w:rsidRPr="00764985">
              <w:rPr>
                <w:sz w:val="24"/>
                <w:szCs w:val="24"/>
                <w:shd w:val="clear" w:color="auto" w:fill="FFFFFF"/>
              </w:rPr>
              <w:t>відповідно до </w:t>
            </w:r>
            <w:hyperlink r:id="rId18" w:anchor="n1250" w:tgtFrame="_blank" w:history="1">
              <w:r w:rsidRPr="00764985">
                <w:rPr>
                  <w:rStyle w:val="a6"/>
                  <w:color w:val="auto"/>
                  <w:sz w:val="24"/>
                  <w:szCs w:val="24"/>
                  <w:u w:val="none"/>
                  <w:shd w:val="clear" w:color="auto" w:fill="FFFFFF"/>
                </w:rPr>
                <w:t>статті 16</w:t>
              </w:r>
            </w:hyperlink>
            <w:r w:rsidRPr="00764985">
              <w:rPr>
                <w:sz w:val="24"/>
                <w:szCs w:val="24"/>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764985">
              <w:rPr>
                <w:sz w:val="24"/>
                <w:szCs w:val="24"/>
              </w:rPr>
              <w:t>.</w:t>
            </w:r>
            <w:r>
              <w:rPr>
                <w:sz w:val="24"/>
                <w:szCs w:val="24"/>
              </w:rPr>
              <w:t xml:space="preserve"> </w:t>
            </w:r>
            <w:r w:rsidRPr="009A0BEF">
              <w:rPr>
                <w:sz w:val="24"/>
                <w:szCs w:val="24"/>
              </w:rPr>
              <w:lastRenderedPageBreak/>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A0BEF">
              <w:rPr>
                <w:b/>
                <w:i/>
                <w:sz w:val="24"/>
                <w:szCs w:val="24"/>
              </w:rPr>
              <w:t>Додатку 1</w:t>
            </w:r>
            <w:r w:rsidRPr="009A0BEF">
              <w:rPr>
                <w:i/>
                <w:sz w:val="24"/>
                <w:szCs w:val="24"/>
              </w:rPr>
              <w:t xml:space="preserve"> </w:t>
            </w:r>
            <w:r w:rsidRPr="009A0BEF">
              <w:rPr>
                <w:sz w:val="24"/>
                <w:szCs w:val="24"/>
              </w:rPr>
              <w:t xml:space="preserve">до цієї тендерної документації. </w:t>
            </w:r>
          </w:p>
          <w:p w14:paraId="6F0B56B6" w14:textId="77777777" w:rsidR="00440D3F" w:rsidRPr="009A0BEF" w:rsidRDefault="00440D3F" w:rsidP="00440D3F">
            <w:pPr>
              <w:widowControl w:val="0"/>
              <w:ind w:right="120"/>
              <w:jc w:val="both"/>
              <w:rPr>
                <w:sz w:val="24"/>
                <w:szCs w:val="24"/>
              </w:rPr>
            </w:pPr>
            <w:r w:rsidRPr="009A0BEF">
              <w:rPr>
                <w:sz w:val="24"/>
                <w:szCs w:val="24"/>
              </w:rPr>
              <w:t>Спосіб  підтвердження відповідності учасника критеріям і вимогам згідно із законодавством наведено в</w:t>
            </w:r>
            <w:r w:rsidRPr="009A0BEF">
              <w:rPr>
                <w:b/>
                <w:sz w:val="24"/>
                <w:szCs w:val="24"/>
              </w:rPr>
              <w:t xml:space="preserve"> </w:t>
            </w:r>
            <w:r w:rsidRPr="009A0BEF">
              <w:rPr>
                <w:b/>
                <w:i/>
                <w:sz w:val="24"/>
                <w:szCs w:val="24"/>
              </w:rPr>
              <w:t>Додатку 1</w:t>
            </w:r>
            <w:r w:rsidRPr="009A0BEF">
              <w:rPr>
                <w:sz w:val="24"/>
                <w:szCs w:val="24"/>
              </w:rPr>
              <w:t xml:space="preserve"> до цієї тендерної документації. </w:t>
            </w:r>
          </w:p>
          <w:p w14:paraId="210A7F3A" w14:textId="58D3CE29" w:rsidR="00440D3F" w:rsidRDefault="00440D3F" w:rsidP="00440D3F">
            <w:pPr>
              <w:widowControl w:val="0"/>
              <w:ind w:right="120"/>
              <w:jc w:val="both"/>
              <w:rPr>
                <w:b/>
                <w:sz w:val="24"/>
                <w:szCs w:val="24"/>
              </w:rPr>
            </w:pPr>
            <w:r>
              <w:rPr>
                <w:b/>
                <w:sz w:val="24"/>
                <w:szCs w:val="24"/>
              </w:rPr>
              <w:t>Підстави, визначені пунктом 47</w:t>
            </w:r>
            <w:r w:rsidRPr="009A0BEF">
              <w:rPr>
                <w:b/>
                <w:sz w:val="24"/>
                <w:szCs w:val="24"/>
              </w:rPr>
              <w:t xml:space="preserve"> Особливостей.</w:t>
            </w:r>
          </w:p>
          <w:p w14:paraId="56671EC9" w14:textId="77777777" w:rsidR="00440D3F" w:rsidRPr="002E594A" w:rsidRDefault="00440D3F" w:rsidP="00440D3F">
            <w:pPr>
              <w:pStyle w:val="rvps2"/>
              <w:shd w:val="clear" w:color="auto" w:fill="FFFFFF"/>
              <w:spacing w:before="0" w:beforeAutospacing="0" w:after="150" w:afterAutospacing="0"/>
              <w:ind w:firstLine="450"/>
              <w:jc w:val="both"/>
              <w:rPr>
                <w:color w:val="333333"/>
                <w:lang w:val="ru-RU" w:eastAsia="ru-RU"/>
              </w:rPr>
            </w:pPr>
            <w:r w:rsidRPr="002E594A">
              <w:rPr>
                <w:color w:val="33333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14E2C1"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3" w:name="n616"/>
            <w:bookmarkEnd w:id="3"/>
            <w:r w:rsidRPr="002E594A">
              <w:rPr>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4BE8DF"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4" w:name="n617"/>
            <w:bookmarkEnd w:id="4"/>
            <w:r w:rsidRPr="002E594A">
              <w:rPr>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3175EC"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5" w:name="n618"/>
            <w:bookmarkEnd w:id="5"/>
            <w:r w:rsidRPr="002E594A">
              <w:rPr>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85C071"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6" w:name="n619"/>
            <w:bookmarkEnd w:id="6"/>
            <w:r w:rsidRPr="002E594A">
              <w:rPr>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2E594A">
                <w:rPr>
                  <w:rStyle w:val="a6"/>
                  <w:color w:val="000099"/>
                </w:rPr>
                <w:t>пунктом</w:t>
              </w:r>
            </w:hyperlink>
            <w:hyperlink r:id="rId20" w:anchor="n52" w:tgtFrame="_blank" w:history="1">
              <w:r w:rsidRPr="002E594A">
                <w:rPr>
                  <w:rStyle w:val="a6"/>
                  <w:color w:val="000099"/>
                </w:rPr>
                <w:t> 4</w:t>
              </w:r>
            </w:hyperlink>
            <w:r w:rsidRPr="002E594A">
              <w:rPr>
                <w:color w:val="333333"/>
              </w:rPr>
              <w:t> частини другої статті 6, </w:t>
            </w:r>
            <w:hyperlink r:id="rId21" w:anchor="n456" w:tgtFrame="_blank" w:history="1">
              <w:r w:rsidRPr="002E594A">
                <w:rPr>
                  <w:rStyle w:val="a6"/>
                  <w:color w:val="000099"/>
                </w:rPr>
                <w:t>пунктом 1</w:t>
              </w:r>
            </w:hyperlink>
            <w:r w:rsidRPr="002E594A">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634837F"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7" w:name="n620"/>
            <w:bookmarkEnd w:id="7"/>
            <w:r w:rsidRPr="002E594A">
              <w:rPr>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A56DD0"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8" w:name="n621"/>
            <w:bookmarkEnd w:id="8"/>
            <w:r w:rsidRPr="002E594A">
              <w:rPr>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7293C3"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9" w:name="n622"/>
            <w:bookmarkEnd w:id="9"/>
            <w:r w:rsidRPr="002E594A">
              <w:rPr>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9B7975"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10" w:name="n623"/>
            <w:bookmarkEnd w:id="10"/>
            <w:r w:rsidRPr="002E594A">
              <w:rPr>
                <w:color w:val="333333"/>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158F3A46"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11" w:name="n624"/>
            <w:bookmarkEnd w:id="11"/>
            <w:r w:rsidRPr="002E594A">
              <w:rPr>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2E594A">
                <w:rPr>
                  <w:rStyle w:val="a6"/>
                  <w:color w:val="000099"/>
                </w:rPr>
                <w:t>пунктом 9</w:t>
              </w:r>
            </w:hyperlink>
            <w:r w:rsidRPr="002E594A">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BB4ED2"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12" w:name="n625"/>
            <w:bookmarkEnd w:id="12"/>
            <w:r w:rsidRPr="002E594A">
              <w:rPr>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CB9B64" w14:textId="77777777"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13" w:name="n626"/>
            <w:bookmarkEnd w:id="13"/>
            <w:r w:rsidRPr="002E594A">
              <w:rPr>
                <w:color w:val="333333"/>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3" w:tgtFrame="_blank" w:history="1">
              <w:r w:rsidRPr="002E594A">
                <w:rPr>
                  <w:rStyle w:val="a6"/>
                  <w:color w:val="000099"/>
                </w:rPr>
                <w:t>Законом України</w:t>
              </w:r>
            </w:hyperlink>
            <w:r w:rsidRPr="002E594A">
              <w:rPr>
                <w:color w:val="333333"/>
              </w:rPr>
              <w:t> “Про санкції”;</w:t>
            </w:r>
          </w:p>
          <w:p w14:paraId="5098EA50" w14:textId="3E8485F2" w:rsidR="00440D3F" w:rsidRPr="002E594A" w:rsidRDefault="00440D3F" w:rsidP="00440D3F">
            <w:pPr>
              <w:pStyle w:val="rvps2"/>
              <w:shd w:val="clear" w:color="auto" w:fill="FFFFFF"/>
              <w:spacing w:before="0" w:beforeAutospacing="0" w:after="150" w:afterAutospacing="0"/>
              <w:ind w:firstLine="450"/>
              <w:jc w:val="both"/>
              <w:rPr>
                <w:color w:val="333333"/>
              </w:rPr>
            </w:pPr>
            <w:bookmarkStart w:id="14" w:name="n627"/>
            <w:bookmarkEnd w:id="14"/>
            <w:r w:rsidRPr="002E594A">
              <w:rPr>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9FAE75" w14:textId="4473BA6B" w:rsidR="00440D3F" w:rsidRPr="002E594A" w:rsidRDefault="00440D3F" w:rsidP="00440D3F">
            <w:pPr>
              <w:spacing w:before="120"/>
              <w:jc w:val="both"/>
              <w:rPr>
                <w:color w:val="000000"/>
                <w:sz w:val="24"/>
                <w:szCs w:val="24"/>
              </w:rPr>
            </w:pPr>
            <w:r w:rsidRPr="002E594A">
              <w:rPr>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28DCDB" w14:textId="566F44FF" w:rsidR="00440D3F" w:rsidRPr="00C23118" w:rsidRDefault="00440D3F" w:rsidP="00440D3F">
            <w:pPr>
              <w:widowControl w:val="0"/>
              <w:spacing w:line="240" w:lineRule="atLeast"/>
              <w:ind w:left="113" w:right="113"/>
              <w:jc w:val="both"/>
              <w:rPr>
                <w:color w:val="000000"/>
                <w:sz w:val="24"/>
                <w:szCs w:val="24"/>
              </w:rPr>
            </w:pPr>
            <w:r w:rsidRPr="002E594A">
              <w:rPr>
                <w:color w:val="000000"/>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w:t>
            </w:r>
            <w:r w:rsidRPr="002E594A">
              <w:rPr>
                <w:color w:val="000000"/>
                <w:sz w:val="24"/>
                <w:szCs w:val="24"/>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15F21C9" w14:textId="77777777" w:rsidR="00440D3F" w:rsidRPr="006000B4" w:rsidRDefault="00440D3F" w:rsidP="00440D3F">
            <w:pPr>
              <w:widowControl w:val="0"/>
              <w:spacing w:line="240" w:lineRule="atLeast"/>
              <w:ind w:left="113" w:right="113"/>
              <w:jc w:val="both"/>
              <w:rPr>
                <w:sz w:val="24"/>
                <w:szCs w:val="24"/>
              </w:rPr>
            </w:pPr>
            <w:r w:rsidRPr="006000B4">
              <w:rPr>
                <w:color w:val="000000"/>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14:paraId="69A005F7" w14:textId="19AD8D8C" w:rsidR="00440D3F" w:rsidRPr="00964030" w:rsidRDefault="00440D3F" w:rsidP="00440D3F">
            <w:pPr>
              <w:widowControl w:val="0"/>
              <w:spacing w:line="240" w:lineRule="atLeast"/>
              <w:ind w:left="113" w:right="113"/>
              <w:jc w:val="both"/>
              <w:rPr>
                <w:sz w:val="24"/>
                <w:szCs w:val="24"/>
              </w:rPr>
            </w:pPr>
            <w:bookmarkStart w:id="15" w:name="n289"/>
            <w:bookmarkEnd w:id="15"/>
            <w:r w:rsidRPr="00964030">
              <w:rPr>
                <w:color w:val="000000"/>
                <w:sz w:val="24"/>
                <w:szCs w:val="24"/>
                <w:lang w:eastAsia="uk-UA"/>
              </w:rPr>
              <w:t xml:space="preserve">- наявність документально підтвердженого досвіду виконання аналогічного договору (договорів) за предметом закупівлі (на підтвердження </w:t>
            </w:r>
            <w:r w:rsidRPr="00964030">
              <w:rPr>
                <w:color w:val="000000"/>
                <w:sz w:val="24"/>
                <w:szCs w:val="24"/>
              </w:rPr>
              <w:t xml:space="preserve">відповідності </w:t>
            </w:r>
            <w:r w:rsidRPr="00964030">
              <w:rPr>
                <w:color w:val="000000"/>
                <w:sz w:val="24"/>
                <w:szCs w:val="24"/>
                <w:lang w:eastAsia="uk-UA"/>
              </w:rPr>
              <w:t>встановленому критерію Учасник надає</w:t>
            </w:r>
            <w:r w:rsidRPr="00964030">
              <w:rPr>
                <w:sz w:val="24"/>
                <w:szCs w:val="24"/>
              </w:rPr>
              <w:t xml:space="preserve"> в своїй тендерній пропозиції скан - копію довідки в довільній формі про наявність документально підтвердженого досвіду виконання аналогічного (аналогічних) за предметом  закупівлі договору (договорів), лист-відгук, який підтверджує факт виконання аналогічного (аналогічних) договору (договорів)), зазначений в скан - копії довідки;</w:t>
            </w:r>
          </w:p>
          <w:p w14:paraId="2F245017" w14:textId="51501713" w:rsidR="00440D3F" w:rsidRPr="002E594A" w:rsidRDefault="00440D3F" w:rsidP="00440D3F">
            <w:pPr>
              <w:spacing w:before="120"/>
              <w:ind w:firstLine="567"/>
              <w:jc w:val="both"/>
              <w:rPr>
                <w:color w:val="000000"/>
                <w:sz w:val="24"/>
                <w:szCs w:val="24"/>
              </w:rPr>
            </w:pPr>
            <w:r w:rsidRPr="002E594A">
              <w:rPr>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31BB916" w14:textId="20B8E6F0" w:rsidR="00440D3F" w:rsidRPr="00C23118" w:rsidRDefault="00440D3F" w:rsidP="00440D3F">
            <w:pPr>
              <w:spacing w:before="120"/>
              <w:ind w:firstLine="567"/>
              <w:jc w:val="both"/>
              <w:rPr>
                <w:color w:val="000000"/>
                <w:sz w:val="24"/>
                <w:szCs w:val="24"/>
              </w:rPr>
            </w:pPr>
            <w:r w:rsidRPr="002E594A">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4003E3D" w14:textId="77777777" w:rsidR="00440D3F" w:rsidRDefault="00440D3F" w:rsidP="00440D3F">
            <w:pPr>
              <w:spacing w:before="120"/>
              <w:jc w:val="both"/>
              <w:rPr>
                <w:color w:val="000000"/>
                <w:sz w:val="24"/>
                <w:szCs w:val="24"/>
              </w:rPr>
            </w:pPr>
            <w:r w:rsidRPr="002E594A">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24BD9B9" w14:textId="5B2E8DBC" w:rsidR="00440D3F" w:rsidRPr="008D2A52" w:rsidRDefault="00440D3F" w:rsidP="00440D3F">
            <w:pPr>
              <w:spacing w:before="120"/>
              <w:jc w:val="both"/>
              <w:rPr>
                <w:color w:val="000000"/>
                <w:sz w:val="24"/>
                <w:szCs w:val="24"/>
              </w:rPr>
            </w:pPr>
            <w:r>
              <w:rPr>
                <w:sz w:val="24"/>
                <w:szCs w:val="24"/>
                <w:lang w:eastAsia="uk-UA"/>
              </w:rPr>
              <w:lastRenderedPageBreak/>
              <w:t xml:space="preserve">Замовник зобов`язаний відхилити тендерну пропозицію переможця процедури закупівлі в разі, коли наявні підстави, визначені пунктом  </w:t>
            </w:r>
            <w:r w:rsidRPr="002E594A">
              <w:rPr>
                <w:sz w:val="24"/>
                <w:szCs w:val="24"/>
                <w:lang w:eastAsia="uk-UA"/>
              </w:rPr>
              <w:t>47</w:t>
            </w:r>
            <w:r w:rsidRPr="005A2BDC">
              <w:rPr>
                <w:sz w:val="24"/>
                <w:szCs w:val="24"/>
                <w:lang w:eastAsia="uk-UA"/>
              </w:rPr>
              <w:t xml:space="preserve"> Особливостей</w:t>
            </w:r>
            <w:r>
              <w:rPr>
                <w:sz w:val="24"/>
                <w:szCs w:val="24"/>
                <w:lang w:eastAsia="uk-UA"/>
              </w:rPr>
              <w:t>.</w:t>
            </w:r>
          </w:p>
        </w:tc>
      </w:tr>
      <w:tr w:rsidR="00440D3F" w14:paraId="124D20BF"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188CFBB"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08961480"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w:t>
            </w:r>
            <w:r>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009D24A2"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Pr>
                <w:sz w:val="24"/>
                <w:szCs w:val="24"/>
                <w:lang w:eastAsia="uk-UA"/>
              </w:rPr>
              <w:t xml:space="preserve">ДОДАТКУ 2 </w:t>
            </w:r>
            <w:r>
              <w:rPr>
                <w:color w:val="000000" w:themeColor="text1"/>
                <w:sz w:val="24"/>
                <w:szCs w:val="24"/>
                <w:lang w:eastAsia="uk-UA"/>
              </w:rPr>
              <w:t>до тендерної документації.</w:t>
            </w:r>
          </w:p>
          <w:p w14:paraId="2792FBD2" w14:textId="77777777" w:rsidR="00440D3F" w:rsidRDefault="00440D3F" w:rsidP="00440D3F">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2 до цієї тендерної документації.</w:t>
            </w:r>
          </w:p>
          <w:p w14:paraId="689AB155" w14:textId="07F9B022" w:rsidR="00440D3F" w:rsidRDefault="00440D3F" w:rsidP="00440D3F">
            <w:pPr>
              <w:widowControl w:val="0"/>
              <w:suppressAutoHyphens/>
              <w:spacing w:before="96" w:after="96" w:line="240" w:lineRule="auto"/>
              <w:ind w:left="21" w:right="113"/>
              <w:contextualSpacing/>
              <w:jc w:val="both"/>
              <w:rPr>
                <w:rFonts w:eastAsia="Calibri"/>
                <w:sz w:val="24"/>
                <w:szCs w:val="24"/>
                <w:lang w:eastAsia="zh-CN"/>
              </w:rPr>
            </w:pPr>
            <w:r>
              <w:rPr>
                <w:rFonts w:eastAsia="Calibri"/>
                <w:sz w:val="24"/>
                <w:szCs w:val="24"/>
                <w:lang w:eastAsia="zh-CN"/>
              </w:rPr>
              <w:t>Учасник надає заповнену та підписану Цінову пропозицію за формою визначеною в Додатку №1 до тендерної документації.</w:t>
            </w:r>
          </w:p>
          <w:p w14:paraId="1191FD46" w14:textId="77777777" w:rsidR="00440D3F" w:rsidRDefault="00440D3F" w:rsidP="00440D3F">
            <w:pPr>
              <w:widowControl w:val="0"/>
              <w:suppressAutoHyphens/>
              <w:spacing w:before="96" w:after="96"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28AE0F6B" w14:textId="77777777" w:rsidR="00440D3F" w:rsidRDefault="00440D3F" w:rsidP="00440D3F">
            <w:pPr>
              <w:widowControl w:val="0"/>
              <w:suppressAutoHyphens/>
              <w:spacing w:before="96" w:after="96" w:line="240" w:lineRule="auto"/>
              <w:ind w:left="107" w:right="113" w:firstLine="413"/>
              <w:contextualSpacing/>
              <w:jc w:val="both"/>
              <w:rPr>
                <w:rFonts w:ascii="Calibri" w:eastAsia="Calibri" w:hAnsi="Calibri" w:cs="Calibri"/>
                <w:sz w:val="24"/>
                <w:szCs w:val="24"/>
                <w:lang w:eastAsia="zh-CN"/>
              </w:rPr>
            </w:pPr>
            <w:r>
              <w:rPr>
                <w:rFonts w:eastAsia="Calibri"/>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8923D0F" w14:textId="77777777" w:rsidR="00440D3F" w:rsidRDefault="00440D3F" w:rsidP="00440D3F">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Pr>
                <w:rFonts w:eastAsia="Calibri"/>
                <w:iCs/>
                <w:color w:val="000000"/>
                <w:sz w:val="24"/>
                <w:szCs w:val="24"/>
                <w:lang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5D3D4356" w14:textId="77777777" w:rsidR="00440D3F" w:rsidRDefault="00440D3F" w:rsidP="00440D3F">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themeColor="text1"/>
                <w:sz w:val="24"/>
                <w:szCs w:val="24"/>
                <w:lang w:val="uk-UA" w:eastAsia="uk-UA"/>
              </w:rPr>
            </w:pPr>
          </w:p>
        </w:tc>
      </w:tr>
      <w:tr w:rsidR="00440D3F" w14:paraId="79A45433"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3EE0572"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t>7</w:t>
            </w:r>
          </w:p>
        </w:tc>
        <w:tc>
          <w:tcPr>
            <w:tcW w:w="2625" w:type="dxa"/>
            <w:tcBorders>
              <w:top w:val="single" w:sz="4" w:space="0" w:color="auto"/>
              <w:left w:val="single" w:sz="4" w:space="0" w:color="auto"/>
              <w:bottom w:val="single" w:sz="4" w:space="0" w:color="auto"/>
              <w:right w:val="single" w:sz="4" w:space="0" w:color="auto"/>
            </w:tcBorders>
            <w:vAlign w:val="center"/>
          </w:tcPr>
          <w:p w14:paraId="4D53B9E2"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Інформація про субпідрядника (у випадку закупівлі робіт (послуг))</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7D42F045" w14:textId="132E7756" w:rsidR="00440D3F" w:rsidRDefault="00440D3F" w:rsidP="00440D3F">
            <w:pPr>
              <w:widowControl w:val="0"/>
              <w:spacing w:after="0" w:line="240" w:lineRule="auto"/>
              <w:ind w:right="113" w:firstLine="176"/>
              <w:contextualSpacing/>
              <w:jc w:val="both"/>
              <w:rPr>
                <w:i/>
                <w:color w:val="000000"/>
                <w:sz w:val="24"/>
                <w:szCs w:val="24"/>
              </w:rPr>
            </w:pPr>
            <w:r w:rsidRPr="002E594A">
              <w:rPr>
                <w:sz w:val="24"/>
                <w:szCs w:val="24"/>
              </w:rPr>
              <w:t>У</w:t>
            </w:r>
            <w:r w:rsidRPr="002E594A">
              <w:rPr>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2E594A">
              <w:rPr>
                <w:color w:val="000000"/>
                <w:sz w:val="24"/>
                <w:szCs w:val="24"/>
              </w:rPr>
              <w:lastRenderedPageBreak/>
              <w:t>суб’єктів господарювання щодо відсутності підстав, визначених пунктом 47 Особливостей.</w:t>
            </w:r>
            <w:r w:rsidRPr="002E594A">
              <w:rPr>
                <w:i/>
                <w:color w:val="000000"/>
                <w:sz w:val="24"/>
                <w:szCs w:val="24"/>
              </w:rPr>
              <w:t xml:space="preserve"> (надається у разі залучення).</w:t>
            </w:r>
          </w:p>
          <w:p w14:paraId="200EFA48" w14:textId="21E165FD" w:rsidR="00440D3F" w:rsidRPr="00466092" w:rsidRDefault="00440D3F" w:rsidP="00440D3F">
            <w:pPr>
              <w:widowControl w:val="0"/>
              <w:spacing w:after="0" w:line="240" w:lineRule="auto"/>
              <w:ind w:right="113" w:firstLine="176"/>
              <w:contextualSpacing/>
              <w:jc w:val="both"/>
              <w:rPr>
                <w:i/>
                <w:color w:val="000000"/>
                <w:sz w:val="24"/>
                <w:szCs w:val="24"/>
              </w:rPr>
            </w:pPr>
          </w:p>
        </w:tc>
      </w:tr>
      <w:tr w:rsidR="00440D3F" w14:paraId="2ABAF2FB"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03F23A3"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8</w:t>
            </w:r>
          </w:p>
        </w:tc>
        <w:tc>
          <w:tcPr>
            <w:tcW w:w="2625" w:type="dxa"/>
            <w:tcBorders>
              <w:top w:val="single" w:sz="4" w:space="0" w:color="auto"/>
              <w:left w:val="single" w:sz="4" w:space="0" w:color="auto"/>
              <w:bottom w:val="single" w:sz="4" w:space="0" w:color="auto"/>
              <w:right w:val="single" w:sz="4" w:space="0" w:color="auto"/>
            </w:tcBorders>
            <w:vAlign w:val="center"/>
          </w:tcPr>
          <w:p w14:paraId="0146E87B"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Унесення змін або відкликання тендерної пропозиції учасником</w:t>
            </w:r>
          </w:p>
        </w:tc>
        <w:tc>
          <w:tcPr>
            <w:tcW w:w="6816" w:type="dxa"/>
            <w:tcBorders>
              <w:top w:val="single" w:sz="4" w:space="0" w:color="auto"/>
              <w:left w:val="single" w:sz="4" w:space="0" w:color="auto"/>
              <w:bottom w:val="single" w:sz="4" w:space="0" w:color="auto"/>
              <w:right w:val="single" w:sz="4" w:space="0" w:color="auto"/>
            </w:tcBorders>
          </w:tcPr>
          <w:p w14:paraId="18515602"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35D3B5C" w14:textId="6A208B15" w:rsidR="00440D3F" w:rsidRDefault="00440D3F" w:rsidP="00440D3F">
            <w:pPr>
              <w:widowControl w:val="0"/>
              <w:spacing w:after="0" w:line="240" w:lineRule="auto"/>
              <w:ind w:right="113" w:firstLine="176"/>
              <w:contextualSpacing/>
              <w:jc w:val="both"/>
              <w:rPr>
                <w:color w:val="000000" w:themeColor="text1"/>
                <w:sz w:val="24"/>
                <w:szCs w:val="24"/>
                <w:lang w:eastAsia="uk-UA"/>
              </w:rPr>
            </w:pPr>
          </w:p>
        </w:tc>
      </w:tr>
      <w:tr w:rsidR="00440D3F" w14:paraId="1658A921" w14:textId="77777777" w:rsidTr="00440D3F">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61084C01" w14:textId="77777777" w:rsidR="00440D3F" w:rsidRDefault="00440D3F" w:rsidP="00440D3F">
            <w:pPr>
              <w:widowControl w:val="0"/>
              <w:spacing w:after="0" w:line="240" w:lineRule="auto"/>
              <w:ind w:left="34" w:right="113" w:hanging="23"/>
              <w:contextualSpacing/>
              <w:jc w:val="center"/>
              <w:rPr>
                <w:b/>
                <w:color w:val="000000" w:themeColor="text1"/>
                <w:sz w:val="24"/>
                <w:szCs w:val="24"/>
              </w:rPr>
            </w:pPr>
            <w:r>
              <w:rPr>
                <w:b/>
                <w:color w:val="000000" w:themeColor="text1"/>
                <w:sz w:val="24"/>
                <w:szCs w:val="24"/>
                <w:lang w:eastAsia="uk-UA"/>
              </w:rPr>
              <w:t xml:space="preserve">Розділ ІV. </w:t>
            </w:r>
            <w:r>
              <w:rPr>
                <w:b/>
                <w:color w:val="000000" w:themeColor="text1"/>
                <w:sz w:val="24"/>
                <w:szCs w:val="24"/>
              </w:rPr>
              <w:t>Подання та розкриття тендерної пропозиції</w:t>
            </w:r>
          </w:p>
        </w:tc>
      </w:tr>
      <w:tr w:rsidR="00440D3F" w14:paraId="620232FE"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625D2237" w14:textId="77777777" w:rsidR="00440D3F" w:rsidRDefault="00440D3F" w:rsidP="00440D3F">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29F67FE8" w14:textId="77777777" w:rsidR="00440D3F" w:rsidRDefault="00440D3F" w:rsidP="00440D3F">
            <w:pPr>
              <w:pStyle w:val="af7"/>
              <w:widowControl w:val="0"/>
              <w:ind w:right="113"/>
              <w:contextualSpacing/>
              <w:rPr>
                <w:rFonts w:ascii="Times New Roman" w:hAnsi="Times New Roman"/>
                <w:color w:val="000000" w:themeColor="text1"/>
                <w:sz w:val="24"/>
                <w:szCs w:val="24"/>
                <w:lang w:eastAsia="uk-UA"/>
              </w:rPr>
            </w:pPr>
            <w:r>
              <w:rPr>
                <w:rStyle w:val="rvts0"/>
                <w:color w:val="000000" w:themeColor="text1"/>
                <w:sz w:val="24"/>
                <w:szCs w:val="24"/>
              </w:rPr>
              <w:t>Кінцевий строк подання тендерної пропозиції</w:t>
            </w:r>
          </w:p>
        </w:tc>
        <w:tc>
          <w:tcPr>
            <w:tcW w:w="6816" w:type="dxa"/>
            <w:tcBorders>
              <w:top w:val="single" w:sz="4" w:space="0" w:color="auto"/>
              <w:left w:val="single" w:sz="4" w:space="0" w:color="auto"/>
              <w:bottom w:val="single" w:sz="4" w:space="0" w:color="auto"/>
              <w:right w:val="single" w:sz="4" w:space="0" w:color="auto"/>
            </w:tcBorders>
          </w:tcPr>
          <w:p w14:paraId="7095BEA5"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Кінцевий строк подання тендерних пропозицій – </w:t>
            </w:r>
          </w:p>
          <w:p w14:paraId="3BBFB834" w14:textId="6BBEB132" w:rsidR="00440D3F" w:rsidRDefault="0027491B" w:rsidP="00440D3F">
            <w:pPr>
              <w:widowControl w:val="0"/>
              <w:spacing w:after="0" w:line="240" w:lineRule="auto"/>
              <w:ind w:right="113" w:firstLine="176"/>
              <w:contextualSpacing/>
              <w:jc w:val="both"/>
              <w:rPr>
                <w:b/>
                <w:color w:val="000000" w:themeColor="text1"/>
                <w:sz w:val="24"/>
                <w:szCs w:val="24"/>
                <w:lang w:eastAsia="uk-UA"/>
              </w:rPr>
            </w:pPr>
            <w:r>
              <w:rPr>
                <w:b/>
                <w:color w:val="000000" w:themeColor="text1"/>
                <w:sz w:val="24"/>
                <w:szCs w:val="24"/>
                <w:lang w:eastAsia="uk-UA"/>
              </w:rPr>
              <w:t>11</w:t>
            </w:r>
            <w:bookmarkStart w:id="16" w:name="_GoBack"/>
            <w:bookmarkEnd w:id="16"/>
            <w:r w:rsidR="00D61487">
              <w:rPr>
                <w:b/>
                <w:color w:val="000000" w:themeColor="text1"/>
                <w:sz w:val="24"/>
                <w:szCs w:val="24"/>
                <w:lang w:eastAsia="uk-UA"/>
              </w:rPr>
              <w:t>.06</w:t>
            </w:r>
            <w:r w:rsidR="00440D3F" w:rsidRPr="00C0438D">
              <w:rPr>
                <w:b/>
                <w:color w:val="000000" w:themeColor="text1"/>
                <w:sz w:val="24"/>
                <w:szCs w:val="24"/>
                <w:lang w:eastAsia="uk-UA"/>
              </w:rPr>
              <w:t>.2023 року</w:t>
            </w:r>
            <w:r w:rsidR="00440D3F">
              <w:rPr>
                <w:b/>
                <w:color w:val="000000" w:themeColor="text1"/>
                <w:sz w:val="24"/>
                <w:szCs w:val="24"/>
                <w:lang w:eastAsia="uk-UA"/>
              </w:rPr>
              <w:t xml:space="preserve"> </w:t>
            </w:r>
          </w:p>
          <w:p w14:paraId="450A6AE6"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14:paraId="3BB3C263" w14:textId="06B290AF"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B653FD3" w14:textId="1C1E1CE8" w:rsidR="00440D3F" w:rsidRPr="00D1627B" w:rsidRDefault="00440D3F" w:rsidP="00440D3F">
            <w:pPr>
              <w:widowControl w:val="0"/>
              <w:spacing w:after="0" w:line="240" w:lineRule="auto"/>
              <w:ind w:right="113" w:firstLine="176"/>
              <w:contextualSpacing/>
              <w:jc w:val="both"/>
              <w:rPr>
                <w:b/>
                <w:color w:val="000000"/>
                <w:sz w:val="24"/>
                <w:szCs w:val="24"/>
                <w:lang w:eastAsia="uk-UA"/>
              </w:rPr>
            </w:pPr>
            <w:r w:rsidRPr="00D1627B">
              <w:rPr>
                <w:b/>
                <w:color w:val="000000"/>
                <w:sz w:val="24"/>
                <w:szCs w:val="24"/>
                <w:lang w:eastAsia="uk-UA"/>
              </w:rPr>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r>
              <w:rPr>
                <w:b/>
                <w:color w:val="000000"/>
                <w:sz w:val="24"/>
                <w:szCs w:val="24"/>
                <w:lang w:eastAsia="uk-UA"/>
              </w:rPr>
              <w:t>.</w:t>
            </w:r>
          </w:p>
          <w:p w14:paraId="7A3518B8"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40D3F" w:rsidRPr="003920F0" w14:paraId="52501A8A"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96B26B3" w14:textId="77777777" w:rsidR="00440D3F" w:rsidRDefault="00440D3F" w:rsidP="00440D3F">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2</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6EB84E22" w14:textId="77777777" w:rsidR="00440D3F" w:rsidRDefault="00440D3F" w:rsidP="00440D3F">
            <w:pPr>
              <w:widowControl w:val="0"/>
              <w:spacing w:after="0" w:line="240" w:lineRule="auto"/>
              <w:ind w:right="113"/>
              <w:contextualSpacing/>
              <w:rPr>
                <w:color w:val="000000" w:themeColor="text1"/>
                <w:sz w:val="24"/>
                <w:szCs w:val="24"/>
              </w:rPr>
            </w:pPr>
            <w:r>
              <w:rPr>
                <w:color w:val="000000" w:themeColor="text1"/>
                <w:sz w:val="24"/>
                <w:szCs w:val="24"/>
              </w:rPr>
              <w:t>Дата та час розкриття тендерної пропозиції</w:t>
            </w:r>
          </w:p>
        </w:tc>
        <w:tc>
          <w:tcPr>
            <w:tcW w:w="6816" w:type="dxa"/>
            <w:tcBorders>
              <w:top w:val="single" w:sz="4" w:space="0" w:color="auto"/>
              <w:left w:val="single" w:sz="4" w:space="0" w:color="auto"/>
              <w:bottom w:val="single" w:sz="4" w:space="0" w:color="auto"/>
              <w:right w:val="single" w:sz="4" w:space="0" w:color="auto"/>
            </w:tcBorders>
            <w:shd w:val="clear" w:color="auto" w:fill="auto"/>
            <w:vAlign w:val="center"/>
          </w:tcPr>
          <w:p w14:paraId="10F504FD" w14:textId="72F0914D" w:rsidR="00440D3F" w:rsidRPr="002E594A" w:rsidRDefault="00440D3F" w:rsidP="00440D3F">
            <w:pPr>
              <w:spacing w:before="120"/>
              <w:jc w:val="both"/>
              <w:rPr>
                <w:color w:val="000000"/>
                <w:sz w:val="24"/>
                <w:szCs w:val="24"/>
              </w:rPr>
            </w:pPr>
            <w:r w:rsidRPr="002E594A">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30BA9C" w14:textId="631822E8" w:rsidR="00440D3F" w:rsidRPr="002E594A" w:rsidRDefault="00440D3F" w:rsidP="00440D3F">
            <w:pPr>
              <w:shd w:val="clear" w:color="auto" w:fill="FFFFFF"/>
              <w:spacing w:before="120"/>
              <w:jc w:val="both"/>
              <w:rPr>
                <w:color w:val="000000"/>
                <w:sz w:val="24"/>
                <w:szCs w:val="24"/>
              </w:rPr>
            </w:pPr>
            <w:r w:rsidRPr="002E594A">
              <w:rPr>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CA20E5" w14:textId="1E41D412" w:rsidR="00440D3F" w:rsidRPr="002E594A" w:rsidRDefault="00440D3F" w:rsidP="00440D3F">
            <w:pPr>
              <w:shd w:val="clear" w:color="auto" w:fill="FFFFFF"/>
              <w:spacing w:before="120"/>
              <w:jc w:val="both"/>
              <w:rPr>
                <w:color w:val="000000"/>
                <w:sz w:val="24"/>
                <w:szCs w:val="24"/>
              </w:rPr>
            </w:pPr>
            <w:r w:rsidRPr="002E594A">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4" w:anchor="n159" w:history="1">
              <w:r w:rsidRPr="002E594A">
                <w:rPr>
                  <w:rStyle w:val="a6"/>
                  <w:color w:val="000000"/>
                  <w:sz w:val="24"/>
                  <w:szCs w:val="24"/>
                </w:rPr>
                <w:t>47</w:t>
              </w:r>
            </w:hyperlink>
            <w:r w:rsidRPr="002E594A">
              <w:rPr>
                <w:color w:val="000000"/>
                <w:sz w:val="24"/>
                <w:szCs w:val="24"/>
              </w:rPr>
              <w:t xml:space="preserve"> Особливостей.</w:t>
            </w:r>
          </w:p>
          <w:p w14:paraId="7E030DA3" w14:textId="6739E404" w:rsidR="00440D3F" w:rsidRPr="002E594A" w:rsidRDefault="00440D3F" w:rsidP="00440D3F">
            <w:pPr>
              <w:shd w:val="clear" w:color="auto" w:fill="FFFFFF"/>
              <w:spacing w:before="120"/>
              <w:jc w:val="both"/>
              <w:rPr>
                <w:color w:val="000000"/>
                <w:sz w:val="24"/>
                <w:szCs w:val="24"/>
              </w:rPr>
            </w:pPr>
            <w:r w:rsidRPr="002E594A">
              <w:rPr>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5" w:anchor="n1553" w:history="1">
              <w:r w:rsidRPr="002E594A">
                <w:rPr>
                  <w:rStyle w:val="a6"/>
                  <w:color w:val="000000"/>
                  <w:sz w:val="24"/>
                  <w:szCs w:val="24"/>
                </w:rPr>
                <w:t>шістнадцятої</w:t>
              </w:r>
            </w:hyperlink>
            <w:r w:rsidRPr="002E594A">
              <w:rPr>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3DEDD3AA" w14:textId="77777777" w:rsidR="00440D3F" w:rsidRPr="002E594A" w:rsidRDefault="00440D3F" w:rsidP="00440D3F">
            <w:pPr>
              <w:shd w:val="clear" w:color="auto" w:fill="FFFFFF"/>
              <w:spacing w:before="120"/>
              <w:jc w:val="both"/>
              <w:rPr>
                <w:color w:val="000000"/>
                <w:sz w:val="24"/>
                <w:szCs w:val="24"/>
              </w:rPr>
            </w:pPr>
            <w:r w:rsidRPr="002E594A">
              <w:rPr>
                <w:color w:val="000000"/>
                <w:sz w:val="24"/>
                <w:szCs w:val="24"/>
              </w:rPr>
              <w:t xml:space="preserve">Замовник має право звернутися за підтвердженням інформації, </w:t>
            </w:r>
            <w:r w:rsidRPr="002E594A">
              <w:rPr>
                <w:color w:val="000000"/>
                <w:sz w:val="24"/>
                <w:szCs w:val="24"/>
              </w:rPr>
              <w:lastRenderedPageBreak/>
              <w:t>наданої учасником/переможцем процедури закупівлі, до органів державної влади, підприємств, установ, організацій відповідно до їх компетенції.</w:t>
            </w:r>
          </w:p>
          <w:p w14:paraId="1BCAE8C2" w14:textId="3BB0A8BA" w:rsidR="00440D3F" w:rsidRPr="002E594A" w:rsidRDefault="00440D3F" w:rsidP="00440D3F">
            <w:pPr>
              <w:shd w:val="clear" w:color="auto" w:fill="FFFFFF"/>
              <w:spacing w:before="120"/>
              <w:jc w:val="both"/>
              <w:rPr>
                <w:color w:val="000000"/>
                <w:sz w:val="24"/>
                <w:szCs w:val="24"/>
              </w:rPr>
            </w:pPr>
            <w:r w:rsidRPr="002E594A">
              <w:rPr>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0D3F" w:rsidRPr="003920F0" w14:paraId="7B5A34E4"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66170595" w14:textId="77777777" w:rsidR="00440D3F" w:rsidRDefault="00440D3F" w:rsidP="00440D3F">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lastRenderedPageBreak/>
              <w:t>3</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tcPr>
          <w:p w14:paraId="1C3E2316" w14:textId="77777777" w:rsidR="00440D3F" w:rsidRDefault="00440D3F" w:rsidP="00440D3F">
            <w:pPr>
              <w:widowControl w:val="0"/>
              <w:spacing w:after="0" w:line="240" w:lineRule="auto"/>
              <w:ind w:right="113"/>
              <w:contextualSpacing/>
              <w:rPr>
                <w:color w:val="000000" w:themeColor="text1"/>
                <w:sz w:val="24"/>
                <w:szCs w:val="24"/>
              </w:rPr>
            </w:pP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6D4C36F" w14:textId="77777777" w:rsidR="00440D3F" w:rsidRPr="003920F0" w:rsidRDefault="00440D3F" w:rsidP="00440D3F">
            <w:pPr>
              <w:widowControl w:val="0"/>
              <w:spacing w:after="0" w:line="240" w:lineRule="auto"/>
              <w:ind w:right="113"/>
              <w:contextualSpacing/>
              <w:jc w:val="both"/>
              <w:rPr>
                <w:color w:val="000000" w:themeColor="text1"/>
                <w:sz w:val="24"/>
                <w:szCs w:val="24"/>
                <w:lang w:eastAsia="uk-UA"/>
              </w:rPr>
            </w:pPr>
          </w:p>
        </w:tc>
      </w:tr>
      <w:tr w:rsidR="00440D3F" w:rsidRPr="003920F0" w14:paraId="365CBF2C" w14:textId="77777777" w:rsidTr="00440D3F">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tcPr>
          <w:p w14:paraId="4EABF82D" w14:textId="77777777" w:rsidR="00440D3F" w:rsidRPr="003920F0" w:rsidRDefault="00440D3F" w:rsidP="00440D3F">
            <w:pPr>
              <w:widowControl w:val="0"/>
              <w:spacing w:after="0" w:line="240" w:lineRule="auto"/>
              <w:ind w:right="113"/>
              <w:contextualSpacing/>
              <w:jc w:val="center"/>
              <w:rPr>
                <w:b/>
                <w:color w:val="000000" w:themeColor="text1"/>
                <w:sz w:val="24"/>
                <w:szCs w:val="24"/>
              </w:rPr>
            </w:pPr>
            <w:r w:rsidRPr="003920F0">
              <w:rPr>
                <w:b/>
                <w:color w:val="000000" w:themeColor="text1"/>
                <w:sz w:val="24"/>
                <w:szCs w:val="24"/>
                <w:lang w:eastAsia="uk-UA"/>
              </w:rPr>
              <w:t xml:space="preserve">Розділ V. </w:t>
            </w:r>
            <w:r w:rsidRPr="003920F0">
              <w:rPr>
                <w:b/>
                <w:color w:val="000000" w:themeColor="text1"/>
                <w:sz w:val="24"/>
                <w:szCs w:val="24"/>
              </w:rPr>
              <w:t>Оцінка тендерної пропозиції</w:t>
            </w:r>
          </w:p>
        </w:tc>
      </w:tr>
      <w:tr w:rsidR="00440D3F" w:rsidRPr="003920F0" w14:paraId="57A399AD"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F1ED93F"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7D810CB1"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816" w:type="dxa"/>
            <w:tcBorders>
              <w:top w:val="single" w:sz="4" w:space="0" w:color="auto"/>
              <w:left w:val="single" w:sz="4" w:space="0" w:color="auto"/>
              <w:bottom w:val="single" w:sz="4" w:space="0" w:color="auto"/>
              <w:right w:val="single" w:sz="4" w:space="0" w:color="auto"/>
            </w:tcBorders>
          </w:tcPr>
          <w:p w14:paraId="34667D1C" w14:textId="77777777" w:rsidR="00440D3F" w:rsidRPr="00BC1566" w:rsidRDefault="00440D3F" w:rsidP="00440D3F">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0F74477" w14:textId="271604BF" w:rsidR="00440D3F" w:rsidRPr="00BC1566" w:rsidRDefault="00440D3F" w:rsidP="00440D3F">
            <w:pPr>
              <w:widowControl w:val="0"/>
              <w:spacing w:after="0" w:line="240" w:lineRule="auto"/>
              <w:ind w:right="113" w:firstLine="176"/>
              <w:contextualSpacing/>
              <w:jc w:val="both"/>
              <w:rPr>
                <w:color w:val="000000"/>
                <w:sz w:val="24"/>
                <w:szCs w:val="24"/>
                <w:lang w:eastAsia="uk-UA"/>
              </w:rPr>
            </w:pPr>
            <w:r w:rsidRPr="00BC15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14:paraId="188BB7B0" w14:textId="34A76BAB" w:rsidR="00440D3F" w:rsidRPr="00BC1566" w:rsidRDefault="00440D3F" w:rsidP="00440D3F">
            <w:pPr>
              <w:spacing w:before="120"/>
              <w:jc w:val="both"/>
              <w:rPr>
                <w:sz w:val="24"/>
                <w:szCs w:val="24"/>
              </w:rPr>
            </w:pPr>
            <w:r w:rsidRPr="00BC1566">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1296BB" w14:textId="77777777" w:rsidR="00440D3F" w:rsidRPr="00BC1566" w:rsidRDefault="00440D3F" w:rsidP="00440D3F">
            <w:pPr>
              <w:spacing w:before="120"/>
              <w:ind w:firstLine="567"/>
              <w:jc w:val="both"/>
              <w:rPr>
                <w:sz w:val="24"/>
                <w:szCs w:val="24"/>
              </w:rPr>
            </w:pPr>
            <w:r w:rsidRPr="00BC1566">
              <w:rPr>
                <w:sz w:val="24"/>
                <w:szCs w:val="24"/>
              </w:rPr>
              <w:t>Критеріями оцінки є:</w:t>
            </w:r>
          </w:p>
          <w:p w14:paraId="3B2D5BD3" w14:textId="77777777" w:rsidR="00440D3F" w:rsidRPr="00BC1566" w:rsidRDefault="00440D3F" w:rsidP="00440D3F">
            <w:pPr>
              <w:spacing w:before="120"/>
              <w:ind w:firstLine="567"/>
              <w:jc w:val="both"/>
              <w:rPr>
                <w:sz w:val="24"/>
                <w:szCs w:val="24"/>
              </w:rPr>
            </w:pPr>
            <w:r w:rsidRPr="00BC1566">
              <w:rPr>
                <w:sz w:val="24"/>
                <w:szCs w:val="24"/>
              </w:rPr>
              <w:t xml:space="preserve">ціна; </w:t>
            </w:r>
          </w:p>
          <w:p w14:paraId="562889F7" w14:textId="77777777" w:rsidR="00440D3F" w:rsidRPr="00BC1566" w:rsidRDefault="00440D3F" w:rsidP="00440D3F">
            <w:pPr>
              <w:spacing w:before="120"/>
              <w:ind w:firstLine="567"/>
              <w:jc w:val="both"/>
              <w:rPr>
                <w:sz w:val="24"/>
                <w:szCs w:val="24"/>
              </w:rPr>
            </w:pPr>
            <w:r w:rsidRPr="00BC1566">
              <w:rPr>
                <w:sz w:val="24"/>
                <w:szCs w:val="24"/>
              </w:rPr>
              <w:t xml:space="preserve">або вартість життєвого циклу; </w:t>
            </w:r>
          </w:p>
          <w:p w14:paraId="6C419A2D" w14:textId="77777777" w:rsidR="00440D3F" w:rsidRPr="00BC1566" w:rsidRDefault="00440D3F" w:rsidP="00440D3F">
            <w:pPr>
              <w:spacing w:before="120"/>
              <w:ind w:firstLine="567"/>
              <w:jc w:val="both"/>
              <w:rPr>
                <w:sz w:val="24"/>
                <w:szCs w:val="24"/>
              </w:rPr>
            </w:pPr>
            <w:r w:rsidRPr="00BC1566">
              <w:rPr>
                <w:sz w:val="24"/>
                <w:szCs w:val="24"/>
              </w:rPr>
              <w:t xml:space="preserve">або ціна разом з іншими критеріями оцінки, що пов’язані із предметом закупівлі. </w:t>
            </w:r>
          </w:p>
          <w:p w14:paraId="2BC49B32" w14:textId="77777777" w:rsidR="00440D3F" w:rsidRPr="00BC1566" w:rsidRDefault="00440D3F" w:rsidP="00440D3F">
            <w:pPr>
              <w:spacing w:before="120"/>
              <w:ind w:firstLine="567"/>
              <w:jc w:val="both"/>
              <w:rPr>
                <w:sz w:val="24"/>
                <w:szCs w:val="24"/>
              </w:rPr>
            </w:pPr>
            <w:r w:rsidRPr="00BC1566">
              <w:rPr>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82A7E7" w14:textId="77777777" w:rsidR="00440D3F" w:rsidRPr="00BC1566" w:rsidRDefault="00440D3F" w:rsidP="00440D3F">
            <w:pPr>
              <w:spacing w:before="120"/>
              <w:ind w:firstLine="567"/>
              <w:jc w:val="both"/>
              <w:rPr>
                <w:sz w:val="24"/>
                <w:szCs w:val="24"/>
              </w:rPr>
            </w:pPr>
            <w:r w:rsidRPr="00BC1566">
              <w:rPr>
                <w:sz w:val="24"/>
                <w:szCs w:val="24"/>
              </w:rPr>
              <w:t>- використанням товару (товарів), роботи (робіт) або послуги (послуг), зокрема споживання енергії та інших ресурсів;</w:t>
            </w:r>
          </w:p>
          <w:p w14:paraId="1F70217C" w14:textId="77777777" w:rsidR="00440D3F" w:rsidRPr="00BC1566" w:rsidRDefault="00440D3F" w:rsidP="00440D3F">
            <w:pPr>
              <w:spacing w:before="120"/>
              <w:ind w:firstLine="567"/>
              <w:jc w:val="both"/>
              <w:rPr>
                <w:sz w:val="24"/>
                <w:szCs w:val="24"/>
              </w:rPr>
            </w:pPr>
            <w:r w:rsidRPr="00BC1566">
              <w:rPr>
                <w:sz w:val="24"/>
                <w:szCs w:val="24"/>
              </w:rPr>
              <w:t>- технічним обслуговуванням;</w:t>
            </w:r>
          </w:p>
          <w:p w14:paraId="2BC16059" w14:textId="77777777" w:rsidR="00440D3F" w:rsidRPr="00BC1566" w:rsidRDefault="00440D3F" w:rsidP="00440D3F">
            <w:pPr>
              <w:spacing w:before="120"/>
              <w:ind w:firstLine="567"/>
              <w:jc w:val="both"/>
              <w:rPr>
                <w:sz w:val="24"/>
                <w:szCs w:val="24"/>
              </w:rPr>
            </w:pPr>
            <w:r w:rsidRPr="00BC1566">
              <w:rPr>
                <w:sz w:val="24"/>
                <w:szCs w:val="24"/>
              </w:rPr>
              <w:t>- збором та утилізацією товару (товарів);</w:t>
            </w:r>
          </w:p>
          <w:p w14:paraId="349A090E" w14:textId="77777777" w:rsidR="00440D3F" w:rsidRPr="00BC1566" w:rsidRDefault="00440D3F" w:rsidP="00440D3F">
            <w:pPr>
              <w:spacing w:before="120"/>
              <w:ind w:firstLine="567"/>
              <w:jc w:val="both"/>
              <w:rPr>
                <w:sz w:val="24"/>
                <w:szCs w:val="24"/>
              </w:rPr>
            </w:pPr>
            <w:r w:rsidRPr="00BC1566">
              <w:rPr>
                <w:sz w:val="24"/>
                <w:szCs w:val="24"/>
              </w:rPr>
              <w:t xml:space="preserve">- 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w:t>
            </w:r>
            <w:r w:rsidRPr="00BC1566">
              <w:rPr>
                <w:sz w:val="24"/>
                <w:szCs w:val="24"/>
              </w:rPr>
              <w:lastRenderedPageBreak/>
              <w:t>(довкілля).</w:t>
            </w:r>
          </w:p>
          <w:p w14:paraId="145A25F2" w14:textId="0CDEB97C" w:rsidR="00440D3F" w:rsidRPr="00BC1566" w:rsidRDefault="00440D3F" w:rsidP="00440D3F">
            <w:pPr>
              <w:spacing w:before="120"/>
              <w:ind w:firstLine="567"/>
              <w:jc w:val="both"/>
              <w:rPr>
                <w:sz w:val="24"/>
                <w:szCs w:val="24"/>
              </w:rPr>
            </w:pPr>
            <w:r w:rsidRPr="00BC1566">
              <w:rPr>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0B1E006" w14:textId="0A053EED" w:rsidR="00440D3F" w:rsidRPr="00BC1566" w:rsidRDefault="00440D3F" w:rsidP="00440D3F">
            <w:pPr>
              <w:shd w:val="clear" w:color="auto" w:fill="FFFFFF"/>
              <w:spacing w:before="120"/>
              <w:ind w:firstLine="567"/>
              <w:jc w:val="both"/>
              <w:rPr>
                <w:color w:val="000000"/>
                <w:sz w:val="24"/>
                <w:szCs w:val="24"/>
              </w:rPr>
            </w:pPr>
            <w:r w:rsidRPr="00BC1566">
              <w:rPr>
                <w:color w:val="000000"/>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w:t>
            </w:r>
            <w:r>
              <w:rPr>
                <w:color w:val="000000"/>
                <w:sz w:val="24"/>
                <w:szCs w:val="24"/>
              </w:rPr>
              <w:t xml:space="preserve">я інформація про приведену ціну </w:t>
            </w:r>
            <w:r w:rsidRPr="008D2A52">
              <w:rPr>
                <w:color w:val="000000"/>
                <w:sz w:val="24"/>
                <w:szCs w:val="24"/>
              </w:rPr>
              <w:t>та перелік усіх приведених цін тендерних пропозицій, розташованих у порядку від найнижчої до найвищої ціни</w:t>
            </w:r>
            <w:r>
              <w:rPr>
                <w:color w:val="000000"/>
                <w:sz w:val="24"/>
                <w:szCs w:val="24"/>
              </w:rPr>
              <w:t>.</w:t>
            </w:r>
          </w:p>
          <w:p w14:paraId="577E9054" w14:textId="0D1A875B" w:rsidR="00440D3F" w:rsidRPr="00BC1566" w:rsidRDefault="00440D3F" w:rsidP="00440D3F">
            <w:pPr>
              <w:shd w:val="clear" w:color="auto" w:fill="FFFFFF"/>
              <w:spacing w:before="120"/>
              <w:ind w:firstLine="567"/>
              <w:jc w:val="both"/>
              <w:rPr>
                <w:color w:val="000000"/>
                <w:sz w:val="24"/>
                <w:szCs w:val="24"/>
              </w:rPr>
            </w:pPr>
            <w:r w:rsidRPr="00BC1566">
              <w:rPr>
                <w:color w:val="000000"/>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13079CA" w14:textId="31B43BC9" w:rsidR="00440D3F" w:rsidRPr="00BC1566" w:rsidRDefault="00440D3F" w:rsidP="00440D3F">
            <w:pPr>
              <w:shd w:val="clear" w:color="auto" w:fill="FFFFFF"/>
              <w:spacing w:before="120"/>
              <w:ind w:firstLine="567"/>
              <w:jc w:val="both"/>
              <w:rPr>
                <w:color w:val="000000"/>
                <w:sz w:val="24"/>
                <w:szCs w:val="24"/>
              </w:rPr>
            </w:pPr>
            <w:r w:rsidRPr="00BC1566">
              <w:rPr>
                <w:sz w:val="24"/>
                <w:szCs w:val="24"/>
              </w:rPr>
              <w:t xml:space="preserve">Замовник розглядає тендерну пропозицію, яка визначена найбільш економічно вигідною, </w:t>
            </w:r>
            <w:r w:rsidRPr="00BC1566">
              <w:rPr>
                <w:color w:val="000000"/>
                <w:sz w:val="24"/>
                <w:szCs w:val="24"/>
              </w:rPr>
              <w:t>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FD269A0" w14:textId="77777777" w:rsidR="00440D3F" w:rsidRPr="00BC1566" w:rsidRDefault="00440D3F" w:rsidP="00440D3F">
            <w:pPr>
              <w:spacing w:before="120"/>
              <w:ind w:firstLine="567"/>
              <w:jc w:val="both"/>
              <w:rPr>
                <w:sz w:val="24"/>
                <w:szCs w:val="24"/>
              </w:rPr>
            </w:pPr>
            <w:r w:rsidRPr="00BC1566">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62B0DDE" w14:textId="3D822428" w:rsidR="00440D3F" w:rsidRPr="00BC1566" w:rsidRDefault="00440D3F" w:rsidP="00440D3F">
            <w:pPr>
              <w:spacing w:before="120"/>
              <w:ind w:firstLine="567"/>
              <w:jc w:val="both"/>
              <w:rPr>
                <w:sz w:val="24"/>
                <w:szCs w:val="24"/>
              </w:rPr>
            </w:pPr>
            <w:r w:rsidRPr="00BC1566">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7CBFE978" w14:textId="77777777" w:rsidR="00440D3F" w:rsidRPr="00BC1566" w:rsidRDefault="00440D3F" w:rsidP="00440D3F">
            <w:pPr>
              <w:spacing w:before="120"/>
              <w:ind w:firstLine="567"/>
              <w:jc w:val="both"/>
              <w:rPr>
                <w:sz w:val="24"/>
                <w:szCs w:val="24"/>
              </w:rPr>
            </w:pPr>
            <w:r w:rsidRPr="00BC1566">
              <w:rPr>
                <w:sz w:val="24"/>
                <w:szCs w:val="24"/>
              </w:rPr>
              <w:t xml:space="preserve">Замовник та учасники процедури закупівлі не можуть ініціювати будь-які переговори з питань внесення змін до </w:t>
            </w:r>
            <w:r w:rsidRPr="00BC1566">
              <w:rPr>
                <w:sz w:val="24"/>
                <w:szCs w:val="24"/>
              </w:rPr>
              <w:lastRenderedPageBreak/>
              <w:t>змісту або ціни поданої тендерної пропозиції.</w:t>
            </w:r>
          </w:p>
          <w:p w14:paraId="2C08C7C2" w14:textId="25A74D57" w:rsidR="00440D3F" w:rsidRPr="00BC1566" w:rsidRDefault="00440D3F" w:rsidP="00440D3F">
            <w:pPr>
              <w:spacing w:before="120"/>
              <w:ind w:firstLine="567"/>
              <w:jc w:val="both"/>
              <w:rPr>
                <w:sz w:val="24"/>
                <w:szCs w:val="24"/>
              </w:rPr>
            </w:pPr>
            <w:r w:rsidRPr="00BC1566">
              <w:rPr>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21D4317" w14:textId="277D7B83" w:rsidR="00440D3F" w:rsidRPr="00BC1566" w:rsidRDefault="00440D3F" w:rsidP="00440D3F">
            <w:pPr>
              <w:spacing w:before="120"/>
              <w:ind w:firstLine="567"/>
              <w:jc w:val="both"/>
              <w:rPr>
                <w:sz w:val="24"/>
                <w:szCs w:val="24"/>
              </w:rPr>
            </w:pPr>
            <w:r w:rsidRPr="00BC1566">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0D3F" w:rsidRPr="003920F0" w14:paraId="4EF82897"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3A4B7743"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2</w:t>
            </w:r>
          </w:p>
        </w:tc>
        <w:tc>
          <w:tcPr>
            <w:tcW w:w="2625" w:type="dxa"/>
            <w:tcBorders>
              <w:top w:val="single" w:sz="4" w:space="0" w:color="auto"/>
              <w:left w:val="single" w:sz="4" w:space="0" w:color="auto"/>
              <w:bottom w:val="single" w:sz="4" w:space="0" w:color="auto"/>
              <w:right w:val="single" w:sz="4" w:space="0" w:color="auto"/>
            </w:tcBorders>
            <w:vAlign w:val="center"/>
          </w:tcPr>
          <w:p w14:paraId="7C2B1104"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Аномально низька ціна</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447D6A10" w14:textId="18516477" w:rsidR="00440D3F" w:rsidRPr="003920F0" w:rsidRDefault="00440D3F" w:rsidP="00440D3F">
            <w:pPr>
              <w:spacing w:before="120"/>
              <w:ind w:firstLine="567"/>
              <w:jc w:val="both"/>
              <w:rPr>
                <w:sz w:val="24"/>
                <w:szCs w:val="24"/>
              </w:rPr>
            </w:pPr>
            <w:r>
              <w:rPr>
                <w:sz w:val="24"/>
                <w:szCs w:val="24"/>
              </w:rPr>
              <w:t xml:space="preserve">Згідно п. 37 Особливостей </w:t>
            </w:r>
            <w:r w:rsidRPr="00F16C4F">
              <w:rPr>
                <w:sz w:val="24"/>
                <w:szCs w:val="24"/>
              </w:rPr>
              <w:t>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F21D5BC" w14:textId="2F33B2F8" w:rsidR="00440D3F" w:rsidRPr="003920F0" w:rsidRDefault="00440D3F" w:rsidP="00440D3F">
            <w:pPr>
              <w:spacing w:before="120"/>
              <w:ind w:firstLine="567"/>
              <w:jc w:val="both"/>
              <w:rPr>
                <w:sz w:val="24"/>
                <w:szCs w:val="24"/>
              </w:rPr>
            </w:pPr>
            <w:r w:rsidRPr="003920F0">
              <w:rPr>
                <w:sz w:val="24"/>
                <w:szCs w:val="24"/>
              </w:rPr>
              <w:t>Замовник може відхилити аномально низьку те</w:t>
            </w:r>
            <w:r>
              <w:rPr>
                <w:sz w:val="24"/>
                <w:szCs w:val="24"/>
              </w:rPr>
              <w:t xml:space="preserve">ндерну пропозицію, якщо учасник </w:t>
            </w:r>
            <w:r w:rsidRPr="00A51728">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sz w:val="24"/>
                <w:szCs w:val="24"/>
              </w:rPr>
              <w:t>у/абзацом дев’ятим пункту 37  О</w:t>
            </w:r>
            <w:r w:rsidRPr="00A51728">
              <w:rPr>
                <w:sz w:val="24"/>
                <w:szCs w:val="24"/>
              </w:rPr>
              <w:t>собливостей;</w:t>
            </w:r>
          </w:p>
          <w:p w14:paraId="2F5BAE68" w14:textId="77777777" w:rsidR="00440D3F" w:rsidRPr="003920F0" w:rsidRDefault="00440D3F" w:rsidP="00440D3F">
            <w:pPr>
              <w:spacing w:before="120"/>
              <w:ind w:firstLine="567"/>
              <w:jc w:val="both"/>
              <w:rPr>
                <w:sz w:val="24"/>
                <w:szCs w:val="24"/>
              </w:rPr>
            </w:pPr>
            <w:r w:rsidRPr="003920F0">
              <w:rPr>
                <w:sz w:val="24"/>
                <w:szCs w:val="24"/>
              </w:rPr>
              <w:t>Обґрунтування аномально низької тендерної пропозиції може містити інформацію про:</w:t>
            </w:r>
          </w:p>
          <w:p w14:paraId="6B3E8579" w14:textId="77777777" w:rsidR="00440D3F" w:rsidRPr="003920F0" w:rsidRDefault="00440D3F" w:rsidP="00440D3F">
            <w:pPr>
              <w:spacing w:before="120"/>
              <w:ind w:firstLine="567"/>
              <w:jc w:val="both"/>
              <w:rPr>
                <w:sz w:val="24"/>
                <w:szCs w:val="24"/>
              </w:rPr>
            </w:pPr>
            <w:r w:rsidRPr="003920F0">
              <w:rPr>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8936DEA" w14:textId="77777777" w:rsidR="00440D3F" w:rsidRPr="003920F0" w:rsidRDefault="00440D3F" w:rsidP="00440D3F">
            <w:pPr>
              <w:spacing w:before="120"/>
              <w:ind w:firstLine="567"/>
              <w:jc w:val="both"/>
              <w:rPr>
                <w:sz w:val="24"/>
                <w:szCs w:val="24"/>
              </w:rPr>
            </w:pPr>
            <w:r w:rsidRPr="003920F0">
              <w:rPr>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AEC86B2" w14:textId="77777777" w:rsidR="00440D3F" w:rsidRPr="003920F0" w:rsidRDefault="00440D3F" w:rsidP="00440D3F">
            <w:pPr>
              <w:spacing w:before="120"/>
              <w:jc w:val="both"/>
              <w:rPr>
                <w:sz w:val="24"/>
                <w:szCs w:val="24"/>
              </w:rPr>
            </w:pPr>
            <w:r w:rsidRPr="003920F0">
              <w:rPr>
                <w:sz w:val="24"/>
                <w:szCs w:val="24"/>
              </w:rPr>
              <w:lastRenderedPageBreak/>
              <w:t>- отримання учасником процедури закупівлі державної допомоги згідно із законодавством.</w:t>
            </w:r>
          </w:p>
        </w:tc>
      </w:tr>
      <w:tr w:rsidR="00440D3F" w14:paraId="4DB92CDC"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2139FF1A"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48FC3E8B"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Виправлення помилок (невідповідностей)</w:t>
            </w:r>
          </w:p>
        </w:tc>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tcPr>
          <w:p w14:paraId="44AABB6D" w14:textId="77777777" w:rsidR="00440D3F" w:rsidRPr="00BC1566" w:rsidRDefault="00440D3F" w:rsidP="00440D3F">
            <w:pPr>
              <w:shd w:val="clear" w:color="auto" w:fill="FFFFFF"/>
              <w:spacing w:before="120"/>
              <w:ind w:firstLine="567"/>
              <w:jc w:val="both"/>
              <w:rPr>
                <w:color w:val="000000"/>
                <w:sz w:val="24"/>
                <w:szCs w:val="24"/>
              </w:rPr>
            </w:pPr>
            <w:r w:rsidRPr="00BC1566">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DDBE4F" w14:textId="48241E33" w:rsidR="00440D3F" w:rsidRPr="00BC1566" w:rsidRDefault="00440D3F" w:rsidP="00440D3F">
            <w:pPr>
              <w:spacing w:before="120"/>
              <w:ind w:firstLine="567"/>
              <w:jc w:val="both"/>
              <w:rPr>
                <w:color w:val="000000"/>
                <w:sz w:val="24"/>
                <w:szCs w:val="24"/>
              </w:rPr>
            </w:pPr>
            <w:r w:rsidRPr="00BC1566">
              <w:rPr>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DAA049" w14:textId="77777777" w:rsidR="00440D3F" w:rsidRDefault="00440D3F" w:rsidP="00440D3F">
            <w:pPr>
              <w:widowControl w:val="0"/>
              <w:spacing w:after="0" w:line="240" w:lineRule="auto"/>
              <w:ind w:firstLine="319"/>
              <w:contextualSpacing/>
              <w:jc w:val="both"/>
              <w:rPr>
                <w:sz w:val="24"/>
                <w:szCs w:val="24"/>
                <w:lang w:eastAsia="uk-UA"/>
              </w:rPr>
            </w:pPr>
            <w:r>
              <w:rPr>
                <w:sz w:val="24"/>
                <w:szCs w:val="24"/>
                <w:lang w:eastAsia="uk-UA"/>
              </w:rPr>
              <w:t>Замовник розміщує повідомлення з вимогою про усунення невідповідностей в інформації та/або документах:</w:t>
            </w:r>
          </w:p>
          <w:p w14:paraId="3743E437" w14:textId="77777777" w:rsidR="00440D3F" w:rsidRDefault="00440D3F" w:rsidP="00440D3F">
            <w:pPr>
              <w:widowControl w:val="0"/>
              <w:spacing w:after="0" w:line="240" w:lineRule="auto"/>
              <w:ind w:firstLine="319"/>
              <w:contextualSpacing/>
              <w:jc w:val="both"/>
              <w:rPr>
                <w:sz w:val="24"/>
                <w:szCs w:val="24"/>
                <w:lang w:eastAsia="uk-UA"/>
              </w:rPr>
            </w:pPr>
            <w:r>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4296E7B3" w14:textId="77777777" w:rsidR="00440D3F" w:rsidRDefault="00440D3F" w:rsidP="00440D3F">
            <w:pPr>
              <w:widowControl w:val="0"/>
              <w:spacing w:after="0" w:line="240" w:lineRule="auto"/>
              <w:ind w:firstLine="319"/>
              <w:contextualSpacing/>
              <w:jc w:val="both"/>
              <w:rPr>
                <w:sz w:val="24"/>
                <w:szCs w:val="24"/>
                <w:lang w:eastAsia="uk-UA"/>
              </w:rPr>
            </w:pPr>
            <w:r>
              <w:rPr>
                <w:sz w:val="24"/>
                <w:szCs w:val="24"/>
                <w:lang w:eastAsia="uk-UA"/>
              </w:rPr>
              <w:t>2) на підтвердження права підпису тендерної пропозиції та/або договору про закупівлю.</w:t>
            </w:r>
          </w:p>
          <w:p w14:paraId="32439013" w14:textId="77777777" w:rsidR="00440D3F" w:rsidRDefault="00440D3F" w:rsidP="00440D3F">
            <w:pPr>
              <w:widowControl w:val="0"/>
              <w:spacing w:after="0" w:line="240" w:lineRule="auto"/>
              <w:ind w:firstLine="319"/>
              <w:contextualSpacing/>
              <w:jc w:val="both"/>
              <w:rPr>
                <w:sz w:val="24"/>
                <w:szCs w:val="24"/>
                <w:lang w:eastAsia="uk-UA"/>
              </w:rPr>
            </w:pPr>
            <w:r>
              <w:rPr>
                <w:sz w:val="24"/>
                <w:szCs w:val="24"/>
                <w:lang w:eastAsia="uk-UA"/>
              </w:rPr>
              <w:t>Повідомлення з вимогою про усунення невідповідностей повинно містити наступну інформацію:</w:t>
            </w:r>
          </w:p>
          <w:p w14:paraId="64FAFEC5" w14:textId="77777777" w:rsidR="00440D3F" w:rsidRDefault="00440D3F" w:rsidP="00440D3F">
            <w:pPr>
              <w:widowControl w:val="0"/>
              <w:spacing w:after="0" w:line="240" w:lineRule="auto"/>
              <w:ind w:firstLine="319"/>
              <w:contextualSpacing/>
              <w:jc w:val="both"/>
              <w:rPr>
                <w:sz w:val="24"/>
                <w:szCs w:val="24"/>
                <w:lang w:eastAsia="uk-UA"/>
              </w:rPr>
            </w:pPr>
            <w:r>
              <w:rPr>
                <w:sz w:val="24"/>
                <w:szCs w:val="24"/>
                <w:lang w:eastAsia="uk-UA"/>
              </w:rPr>
              <w:t>1) перелік виявлених невідповідностей;</w:t>
            </w:r>
          </w:p>
          <w:p w14:paraId="0C0CAB8E" w14:textId="77777777" w:rsidR="00440D3F" w:rsidRDefault="00440D3F" w:rsidP="00440D3F">
            <w:pPr>
              <w:widowControl w:val="0"/>
              <w:spacing w:after="0" w:line="240" w:lineRule="auto"/>
              <w:ind w:firstLine="319"/>
              <w:contextualSpacing/>
              <w:jc w:val="both"/>
              <w:rPr>
                <w:sz w:val="24"/>
                <w:szCs w:val="24"/>
                <w:lang w:eastAsia="uk-UA"/>
              </w:rPr>
            </w:pPr>
            <w:r>
              <w:rPr>
                <w:sz w:val="24"/>
                <w:szCs w:val="24"/>
                <w:lang w:eastAsia="uk-UA"/>
              </w:rPr>
              <w:t>2) посилання на вимогу (вимоги) тендерної документації, щодо яких виявлені невідповідності;</w:t>
            </w:r>
          </w:p>
          <w:p w14:paraId="5D1E0DD9" w14:textId="77777777" w:rsidR="00440D3F" w:rsidRDefault="00440D3F" w:rsidP="00440D3F">
            <w:pPr>
              <w:widowControl w:val="0"/>
              <w:spacing w:after="0" w:line="240" w:lineRule="auto"/>
              <w:ind w:firstLine="319"/>
              <w:contextualSpacing/>
              <w:jc w:val="both"/>
              <w:rPr>
                <w:sz w:val="24"/>
                <w:szCs w:val="24"/>
                <w:lang w:eastAsia="uk-UA"/>
              </w:rPr>
            </w:pPr>
            <w:r>
              <w:rPr>
                <w:sz w:val="24"/>
                <w:szCs w:val="24"/>
                <w:lang w:eastAsia="uk-UA"/>
              </w:rPr>
              <w:t>3) перелік інформації та/або документів, які повинен подати учасник для усунення виявлених невідповідностей.</w:t>
            </w:r>
          </w:p>
          <w:p w14:paraId="1A17941E" w14:textId="77777777" w:rsidR="00440D3F" w:rsidRPr="00E44EF5" w:rsidRDefault="00440D3F" w:rsidP="00440D3F">
            <w:pPr>
              <w:spacing w:before="120"/>
              <w:ind w:firstLine="567"/>
              <w:jc w:val="both"/>
              <w:rPr>
                <w:color w:val="000000"/>
                <w:sz w:val="24"/>
                <w:szCs w:val="24"/>
              </w:rPr>
            </w:pPr>
            <w:r w:rsidRPr="002378EB">
              <w:rPr>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w:t>
            </w:r>
            <w:r w:rsidRPr="002378EB">
              <w:rPr>
                <w:color w:val="000000"/>
                <w:sz w:val="24"/>
                <w:szCs w:val="24"/>
              </w:rPr>
              <w:lastRenderedPageBreak/>
              <w:t>пов’язаних з виконанням рішення органу оскарження.</w:t>
            </w:r>
          </w:p>
          <w:p w14:paraId="36CF6742" w14:textId="04CB9B85" w:rsidR="00440D3F" w:rsidRDefault="00440D3F" w:rsidP="00440D3F">
            <w:pPr>
              <w:widowControl w:val="0"/>
              <w:spacing w:after="0" w:line="240" w:lineRule="auto"/>
              <w:ind w:firstLine="319"/>
              <w:contextualSpacing/>
              <w:jc w:val="both"/>
              <w:rPr>
                <w:sz w:val="24"/>
                <w:szCs w:val="24"/>
                <w:lang w:eastAsia="uk-UA"/>
              </w:rPr>
            </w:pPr>
            <w:r>
              <w:rPr>
                <w:sz w:val="24"/>
                <w:szCs w:val="24"/>
                <w:lang w:eastAsia="uk-UA"/>
              </w:rPr>
              <w:t xml:space="preserve">Учасник процедури закупівлі виправляє невідповідності в </w:t>
            </w:r>
            <w:r w:rsidRPr="00CE5B50">
              <w:rPr>
                <w:sz w:val="24"/>
                <w:szCs w:val="24"/>
                <w:lang w:eastAsia="uk-UA"/>
              </w:rPr>
              <w:t>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Pr>
                <w:sz w:val="24"/>
                <w:szCs w:val="24"/>
                <w:lang w:eastAsia="uk-UA"/>
              </w:rPr>
              <w:t xml:space="preserve">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440D3F" w14:paraId="2D66B91C"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3FAE49D"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4</w:t>
            </w:r>
          </w:p>
        </w:tc>
        <w:tc>
          <w:tcPr>
            <w:tcW w:w="2625" w:type="dxa"/>
            <w:tcBorders>
              <w:top w:val="single" w:sz="4" w:space="0" w:color="auto"/>
              <w:left w:val="single" w:sz="4" w:space="0" w:color="auto"/>
              <w:bottom w:val="single" w:sz="4" w:space="0" w:color="auto"/>
              <w:right w:val="single" w:sz="4" w:space="0" w:color="auto"/>
            </w:tcBorders>
            <w:vAlign w:val="center"/>
          </w:tcPr>
          <w:p w14:paraId="5B213C11"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Відхилення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1EAB7C0" w14:textId="77777777" w:rsidR="00440D3F" w:rsidRPr="002378EB" w:rsidRDefault="00440D3F" w:rsidP="00440D3F">
            <w:pPr>
              <w:spacing w:before="120"/>
              <w:ind w:firstLine="567"/>
              <w:jc w:val="both"/>
              <w:rPr>
                <w:color w:val="000000"/>
                <w:sz w:val="24"/>
                <w:szCs w:val="24"/>
              </w:rPr>
            </w:pPr>
            <w:r w:rsidRPr="002378EB">
              <w:rPr>
                <w:color w:val="000000"/>
                <w:sz w:val="24"/>
                <w:szCs w:val="24"/>
              </w:rPr>
              <w:t>Замовник відхиляє тендерну пропозицію із зазначенням аргументації в електронній системі закупівель у разі, коли:</w:t>
            </w:r>
          </w:p>
          <w:p w14:paraId="7497EB28" w14:textId="77777777" w:rsidR="00440D3F" w:rsidRPr="002378EB" w:rsidRDefault="00440D3F" w:rsidP="00440D3F">
            <w:pPr>
              <w:shd w:val="clear" w:color="auto" w:fill="FFFFFF"/>
              <w:spacing w:before="120"/>
              <w:ind w:firstLine="567"/>
              <w:jc w:val="both"/>
              <w:rPr>
                <w:color w:val="000000"/>
                <w:sz w:val="24"/>
                <w:szCs w:val="24"/>
              </w:rPr>
            </w:pPr>
            <w:r w:rsidRPr="002378EB">
              <w:rPr>
                <w:color w:val="000000"/>
                <w:sz w:val="24"/>
                <w:szCs w:val="24"/>
              </w:rPr>
              <w:t>1) учасник процедури закупівлі:</w:t>
            </w:r>
          </w:p>
          <w:p w14:paraId="03255665" w14:textId="5D19870C" w:rsidR="00440D3F" w:rsidRPr="002378EB" w:rsidRDefault="00440D3F" w:rsidP="00440D3F">
            <w:pPr>
              <w:shd w:val="clear" w:color="auto" w:fill="FFFFFF"/>
              <w:spacing w:before="120"/>
              <w:jc w:val="both"/>
              <w:rPr>
                <w:color w:val="000000"/>
                <w:sz w:val="24"/>
                <w:szCs w:val="24"/>
              </w:rPr>
            </w:pPr>
            <w:r w:rsidRPr="002378EB">
              <w:rPr>
                <w:color w:val="000000"/>
                <w:sz w:val="24"/>
                <w:szCs w:val="24"/>
              </w:rPr>
              <w:t>- підпадає під підстави, встановлені пунктом 47 Особливостей;</w:t>
            </w:r>
          </w:p>
          <w:p w14:paraId="4A7013B8" w14:textId="552775F4" w:rsidR="00440D3F" w:rsidRPr="002378EB" w:rsidRDefault="00440D3F" w:rsidP="00440D3F">
            <w:pPr>
              <w:shd w:val="clear" w:color="auto" w:fill="FFFFFF"/>
              <w:spacing w:before="120"/>
              <w:jc w:val="both"/>
              <w:rPr>
                <w:color w:val="000000"/>
                <w:sz w:val="24"/>
                <w:szCs w:val="24"/>
              </w:rPr>
            </w:pPr>
            <w:r w:rsidRPr="002378EB">
              <w:rPr>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8B14812" w14:textId="119B846C" w:rsidR="00440D3F" w:rsidRPr="002378EB" w:rsidRDefault="00440D3F" w:rsidP="00440D3F">
            <w:pPr>
              <w:shd w:val="clear" w:color="auto" w:fill="FFFFFF"/>
              <w:spacing w:before="120"/>
              <w:jc w:val="both"/>
              <w:rPr>
                <w:color w:val="000000"/>
                <w:sz w:val="24"/>
                <w:szCs w:val="24"/>
              </w:rPr>
            </w:pPr>
            <w:r w:rsidRPr="002378EB">
              <w:rPr>
                <w:color w:val="000000"/>
                <w:sz w:val="24"/>
                <w:szCs w:val="24"/>
              </w:rPr>
              <w:t>- не надав забезпечення тендерної пропозиції, якщо таке забезпечення вимагалося замовником;</w:t>
            </w:r>
          </w:p>
          <w:p w14:paraId="5426BD4B" w14:textId="32515613" w:rsidR="00440D3F" w:rsidRPr="002378EB" w:rsidRDefault="00440D3F" w:rsidP="00440D3F">
            <w:pPr>
              <w:shd w:val="clear" w:color="auto" w:fill="FFFFFF"/>
              <w:spacing w:before="120"/>
              <w:jc w:val="both"/>
              <w:rPr>
                <w:color w:val="000000"/>
                <w:sz w:val="24"/>
                <w:szCs w:val="24"/>
              </w:rPr>
            </w:pPr>
            <w:r w:rsidRPr="002378EB">
              <w:rPr>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38CF85" w14:textId="45CD38FC" w:rsidR="00440D3F" w:rsidRPr="002378EB" w:rsidRDefault="00440D3F" w:rsidP="00440D3F">
            <w:pPr>
              <w:shd w:val="clear" w:color="auto" w:fill="FFFFFF"/>
              <w:spacing w:before="120"/>
              <w:jc w:val="both"/>
              <w:rPr>
                <w:color w:val="000000"/>
                <w:sz w:val="24"/>
                <w:szCs w:val="24"/>
              </w:rPr>
            </w:pPr>
            <w:r w:rsidRPr="002378EB">
              <w:rPr>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77E0306" w14:textId="016F7D0A" w:rsidR="00440D3F" w:rsidRPr="002378EB" w:rsidRDefault="00440D3F" w:rsidP="00440D3F">
            <w:pPr>
              <w:shd w:val="clear" w:color="auto" w:fill="FFFFFF"/>
              <w:spacing w:before="120"/>
              <w:jc w:val="both"/>
              <w:rPr>
                <w:color w:val="000000"/>
                <w:sz w:val="24"/>
                <w:szCs w:val="24"/>
              </w:rPr>
            </w:pPr>
            <w:r w:rsidRPr="002378EB">
              <w:rPr>
                <w:color w:val="000000"/>
                <w:sz w:val="24"/>
                <w:szCs w:val="24"/>
              </w:rPr>
              <w:t xml:space="preserve">- визначив конфіденційною інформацію, що не може бути визначена як конфіденційна відповідно до вимог пункту 40 </w:t>
            </w:r>
            <w:r w:rsidRPr="002378EB">
              <w:rPr>
                <w:color w:val="000000"/>
                <w:sz w:val="24"/>
                <w:szCs w:val="24"/>
              </w:rPr>
              <w:lastRenderedPageBreak/>
              <w:t>Особливостей;</w:t>
            </w:r>
          </w:p>
          <w:p w14:paraId="7846D19F" w14:textId="10F3BF81" w:rsidR="00440D3F" w:rsidRPr="002378EB" w:rsidRDefault="00440D3F" w:rsidP="00440D3F">
            <w:pPr>
              <w:shd w:val="clear" w:color="auto" w:fill="FFFFFF"/>
              <w:spacing w:before="120"/>
              <w:jc w:val="both"/>
              <w:rPr>
                <w:color w:val="000000"/>
                <w:sz w:val="24"/>
                <w:szCs w:val="24"/>
              </w:rPr>
            </w:pPr>
            <w:r w:rsidRPr="002378EB">
              <w:rPr>
                <w:color w:val="000000"/>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2378EB">
              <w:rPr>
                <w:bCs/>
                <w:color w:val="000000"/>
                <w:sz w:val="24"/>
                <w:szCs w:val="24"/>
              </w:rPr>
              <w:t>(далі — активи)</w:t>
            </w:r>
            <w:r w:rsidRPr="002378EB">
              <w:rPr>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2378EB">
              <w:rPr>
                <w:bCs/>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378EB">
              <w:rPr>
                <w:color w:val="000000"/>
                <w:sz w:val="24"/>
                <w:szCs w:val="24"/>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24C46D3" w14:textId="77777777" w:rsidR="00440D3F" w:rsidRPr="002378EB" w:rsidRDefault="00440D3F" w:rsidP="00440D3F">
            <w:pPr>
              <w:shd w:val="clear" w:color="auto" w:fill="FFFFFF"/>
              <w:spacing w:before="120"/>
              <w:ind w:firstLine="567"/>
              <w:jc w:val="both"/>
              <w:rPr>
                <w:color w:val="000000"/>
                <w:sz w:val="24"/>
                <w:szCs w:val="24"/>
              </w:rPr>
            </w:pPr>
            <w:r w:rsidRPr="002378EB">
              <w:rPr>
                <w:color w:val="000000"/>
                <w:sz w:val="24"/>
                <w:szCs w:val="24"/>
              </w:rPr>
              <w:t>2) тендерна пропозиція:</w:t>
            </w:r>
          </w:p>
          <w:p w14:paraId="2345E73E" w14:textId="77AEE56F" w:rsidR="00440D3F" w:rsidRPr="002378EB" w:rsidRDefault="00440D3F" w:rsidP="00440D3F">
            <w:pPr>
              <w:shd w:val="clear" w:color="auto" w:fill="FFFFFF"/>
              <w:spacing w:before="120"/>
              <w:jc w:val="both"/>
              <w:rPr>
                <w:color w:val="000000"/>
                <w:sz w:val="24"/>
                <w:szCs w:val="24"/>
              </w:rPr>
            </w:pPr>
            <w:r w:rsidRPr="002378EB">
              <w:rPr>
                <w:color w:val="000000"/>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sidRPr="002378EB">
                <w:rPr>
                  <w:rStyle w:val="a6"/>
                  <w:color w:val="000000"/>
                  <w:sz w:val="24"/>
                  <w:szCs w:val="24"/>
                </w:rPr>
                <w:t xml:space="preserve">пункту </w:t>
              </w:r>
            </w:hyperlink>
            <w:hyperlink r:id="rId27" w:anchor="n131" w:history="1">
              <w:r w:rsidRPr="002378EB">
                <w:rPr>
                  <w:rStyle w:val="a6"/>
                  <w:color w:val="000000"/>
                  <w:sz w:val="24"/>
                  <w:szCs w:val="24"/>
                </w:rPr>
                <w:t>4</w:t>
              </w:r>
            </w:hyperlink>
            <w:r w:rsidRPr="002378EB">
              <w:rPr>
                <w:color w:val="000000"/>
                <w:sz w:val="24"/>
                <w:szCs w:val="24"/>
              </w:rPr>
              <w:t>3 Особливостей;</w:t>
            </w:r>
          </w:p>
          <w:p w14:paraId="4BC50027" w14:textId="3922899C" w:rsidR="00440D3F" w:rsidRPr="002378EB" w:rsidRDefault="00440D3F" w:rsidP="00440D3F">
            <w:pPr>
              <w:shd w:val="clear" w:color="auto" w:fill="FFFFFF"/>
              <w:spacing w:before="120"/>
              <w:jc w:val="both"/>
              <w:rPr>
                <w:color w:val="000000"/>
                <w:sz w:val="24"/>
                <w:szCs w:val="24"/>
              </w:rPr>
            </w:pPr>
            <w:r w:rsidRPr="002378EB">
              <w:rPr>
                <w:color w:val="000000"/>
                <w:sz w:val="24"/>
                <w:szCs w:val="24"/>
              </w:rPr>
              <w:t>- є такою, строк дії якої закінчився;</w:t>
            </w:r>
          </w:p>
          <w:p w14:paraId="5FA3AEB5" w14:textId="53264B95" w:rsidR="00440D3F" w:rsidRPr="002378EB" w:rsidRDefault="00440D3F" w:rsidP="00440D3F">
            <w:pPr>
              <w:shd w:val="clear" w:color="auto" w:fill="FFFFFF"/>
              <w:spacing w:before="120"/>
              <w:jc w:val="both"/>
              <w:rPr>
                <w:color w:val="000000"/>
                <w:sz w:val="24"/>
                <w:szCs w:val="24"/>
              </w:rPr>
            </w:pPr>
            <w:r w:rsidRPr="002378EB">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724E17" w14:textId="7453E3D8" w:rsidR="00440D3F" w:rsidRPr="002378EB" w:rsidRDefault="00440D3F" w:rsidP="00440D3F">
            <w:pPr>
              <w:shd w:val="clear" w:color="auto" w:fill="FFFFFF"/>
              <w:spacing w:before="120"/>
              <w:jc w:val="both"/>
              <w:rPr>
                <w:color w:val="000000"/>
                <w:sz w:val="24"/>
                <w:szCs w:val="24"/>
              </w:rPr>
            </w:pPr>
            <w:r w:rsidRPr="002378EB">
              <w:rPr>
                <w:color w:val="000000"/>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14:paraId="2D2A9742" w14:textId="77777777" w:rsidR="00440D3F" w:rsidRPr="002378EB" w:rsidRDefault="00440D3F" w:rsidP="00440D3F">
            <w:pPr>
              <w:shd w:val="clear" w:color="auto" w:fill="FFFFFF"/>
              <w:spacing w:before="120"/>
              <w:ind w:firstLine="567"/>
              <w:jc w:val="both"/>
              <w:rPr>
                <w:color w:val="000000"/>
                <w:sz w:val="24"/>
                <w:szCs w:val="24"/>
              </w:rPr>
            </w:pPr>
            <w:r w:rsidRPr="002378EB">
              <w:rPr>
                <w:color w:val="000000"/>
                <w:sz w:val="24"/>
                <w:szCs w:val="24"/>
              </w:rPr>
              <w:t>3) переможець процедури закупівлі:</w:t>
            </w:r>
          </w:p>
          <w:p w14:paraId="55F97CB7" w14:textId="7CA081F8" w:rsidR="00440D3F" w:rsidRPr="002378EB" w:rsidRDefault="00440D3F" w:rsidP="00440D3F">
            <w:pPr>
              <w:shd w:val="clear" w:color="auto" w:fill="FFFFFF"/>
              <w:spacing w:before="120"/>
              <w:jc w:val="both"/>
              <w:rPr>
                <w:color w:val="000000"/>
                <w:sz w:val="24"/>
                <w:szCs w:val="24"/>
              </w:rPr>
            </w:pPr>
            <w:r w:rsidRPr="002378EB">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F326C18" w14:textId="01EB9698" w:rsidR="00440D3F" w:rsidRPr="002378EB" w:rsidRDefault="00440D3F" w:rsidP="00440D3F">
            <w:pPr>
              <w:shd w:val="clear" w:color="auto" w:fill="FFFFFF"/>
              <w:spacing w:before="120"/>
              <w:jc w:val="both"/>
              <w:rPr>
                <w:color w:val="000000"/>
                <w:sz w:val="24"/>
                <w:szCs w:val="24"/>
              </w:rPr>
            </w:pPr>
            <w:r w:rsidRPr="002378EB">
              <w:rPr>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C69B8F9" w14:textId="02DD3B83" w:rsidR="00440D3F" w:rsidRPr="002378EB" w:rsidRDefault="00440D3F" w:rsidP="00440D3F">
            <w:pPr>
              <w:shd w:val="clear" w:color="auto" w:fill="FFFFFF"/>
              <w:spacing w:before="120"/>
              <w:jc w:val="both"/>
              <w:rPr>
                <w:color w:val="000000"/>
                <w:sz w:val="24"/>
                <w:szCs w:val="24"/>
              </w:rPr>
            </w:pPr>
            <w:r w:rsidRPr="002378EB">
              <w:rPr>
                <w:color w:val="000000"/>
                <w:sz w:val="24"/>
                <w:szCs w:val="24"/>
              </w:rPr>
              <w:t>- не надав забезпечення виконання договору про закупівлю, якщо таке забезпечення вимагалося замовником;</w:t>
            </w:r>
          </w:p>
          <w:p w14:paraId="52BC1471" w14:textId="2DB8588E" w:rsidR="00440D3F" w:rsidRPr="002378EB" w:rsidRDefault="00440D3F" w:rsidP="00440D3F">
            <w:pPr>
              <w:shd w:val="clear" w:color="auto" w:fill="FFFFFF"/>
              <w:spacing w:before="120"/>
              <w:jc w:val="both"/>
              <w:rPr>
                <w:color w:val="000000"/>
                <w:sz w:val="24"/>
                <w:szCs w:val="24"/>
              </w:rPr>
            </w:pPr>
            <w:r w:rsidRPr="002378EB">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291EFA9" w14:textId="2C18FD8B" w:rsidR="00440D3F" w:rsidRPr="002378EB" w:rsidRDefault="00440D3F" w:rsidP="00440D3F">
            <w:pPr>
              <w:spacing w:before="120"/>
              <w:jc w:val="both"/>
              <w:rPr>
                <w:color w:val="000000"/>
                <w:sz w:val="24"/>
                <w:szCs w:val="24"/>
              </w:rPr>
            </w:pPr>
            <w:r w:rsidRPr="002378EB">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807CE64" w14:textId="77777777" w:rsidR="00440D3F" w:rsidRPr="002378EB" w:rsidRDefault="00440D3F" w:rsidP="00440D3F">
            <w:pPr>
              <w:spacing w:before="120"/>
              <w:ind w:firstLine="567"/>
              <w:jc w:val="both"/>
              <w:rPr>
                <w:color w:val="000000"/>
                <w:sz w:val="24"/>
                <w:szCs w:val="24"/>
              </w:rPr>
            </w:pPr>
            <w:r w:rsidRPr="002378EB">
              <w:rPr>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6E85A5DF" w14:textId="77777777" w:rsidR="00440D3F" w:rsidRPr="002378EB" w:rsidRDefault="00440D3F" w:rsidP="00440D3F">
            <w:pPr>
              <w:spacing w:before="120"/>
              <w:ind w:firstLine="567"/>
              <w:jc w:val="both"/>
              <w:rPr>
                <w:color w:val="000000"/>
                <w:sz w:val="24"/>
                <w:szCs w:val="24"/>
              </w:rPr>
            </w:pPr>
            <w:r w:rsidRPr="002378EB">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881880" w14:textId="77777777" w:rsidR="00440D3F" w:rsidRDefault="00440D3F" w:rsidP="00440D3F">
            <w:pPr>
              <w:spacing w:before="120"/>
              <w:ind w:firstLine="567"/>
              <w:jc w:val="both"/>
              <w:rPr>
                <w:color w:val="000000"/>
                <w:sz w:val="24"/>
                <w:szCs w:val="24"/>
              </w:rPr>
            </w:pPr>
            <w:r w:rsidRPr="002378EB">
              <w:rPr>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B282029" w14:textId="641BFB64" w:rsidR="00440D3F" w:rsidRPr="00F27BCA" w:rsidRDefault="00440D3F" w:rsidP="00440D3F">
            <w:pPr>
              <w:spacing w:before="120"/>
              <w:ind w:firstLine="567"/>
              <w:jc w:val="both"/>
              <w:rPr>
                <w:color w:val="000000"/>
                <w:sz w:val="24"/>
                <w:szCs w:val="24"/>
              </w:rPr>
            </w:pPr>
            <w:r w:rsidRPr="002378EB">
              <w:rPr>
                <w:color w:val="000000"/>
                <w:sz w:val="24"/>
                <w:szCs w:val="24"/>
              </w:rPr>
              <w:t xml:space="preserve">У разі коли учасник процедури закупівлі, тендерна пропозиція якого відхилена, вважає недостатньою </w:t>
            </w:r>
            <w:r w:rsidRPr="002378EB">
              <w:rPr>
                <w:color w:val="000000"/>
                <w:sz w:val="24"/>
                <w:szCs w:val="24"/>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0D3F" w14:paraId="3C434660" w14:textId="77777777" w:rsidTr="00440D3F">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14:paraId="58D83672"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79AD93FE"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13137CA6"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6DA1AC11"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14:paraId="6E52F81E" w14:textId="77777777" w:rsidR="00440D3F" w:rsidRDefault="00440D3F" w:rsidP="00440D3F">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великої літери;</w:t>
            </w:r>
          </w:p>
          <w:p w14:paraId="00057F21" w14:textId="77777777" w:rsidR="00440D3F" w:rsidRDefault="00440D3F" w:rsidP="00440D3F">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уживання розділових знаків та відмінювання слів у реченні;</w:t>
            </w:r>
          </w:p>
          <w:p w14:paraId="6DEABB93" w14:textId="77777777" w:rsidR="00440D3F" w:rsidRDefault="00440D3F" w:rsidP="00440D3F">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використання слова або мовного звороту, запозичених з іншої мови;</w:t>
            </w:r>
          </w:p>
          <w:p w14:paraId="612AE525" w14:textId="77777777" w:rsidR="00440D3F" w:rsidRDefault="00440D3F" w:rsidP="00440D3F">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5A5B60D" w14:textId="77777777" w:rsidR="00440D3F" w:rsidRDefault="00440D3F" w:rsidP="00440D3F">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застосування правил переносу частини слова з рядка в рядок;</w:t>
            </w:r>
          </w:p>
          <w:p w14:paraId="0145E300" w14:textId="77777777" w:rsidR="00440D3F" w:rsidRDefault="00440D3F" w:rsidP="00440D3F">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написання слів разом та/або окремо, та/або через дефіс;</w:t>
            </w:r>
          </w:p>
          <w:p w14:paraId="7122150B" w14:textId="77777777" w:rsidR="00440D3F" w:rsidRDefault="00440D3F" w:rsidP="00440D3F">
            <w:pPr>
              <w:widowControl w:val="0"/>
              <w:numPr>
                <w:ilvl w:val="0"/>
                <w:numId w:val="2"/>
              </w:numPr>
              <w:tabs>
                <w:tab w:val="left" w:pos="151"/>
              </w:tabs>
              <w:spacing w:after="0" w:line="240" w:lineRule="auto"/>
              <w:ind w:left="364" w:right="-84" w:hanging="290"/>
              <w:contextualSpacing/>
              <w:jc w:val="both"/>
              <w:rPr>
                <w:rFonts w:eastAsia="Calibri"/>
                <w:color w:val="000000"/>
                <w:sz w:val="24"/>
                <w:szCs w:val="24"/>
              </w:rPr>
            </w:pPr>
            <w:r>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14:paraId="438E40FB"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5FB779"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0E7213"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3B29EE"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C45FF0"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lastRenderedPageBreak/>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A130D0"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DA5F00"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7B48C2"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A31870"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D51FB" w14:textId="77777777" w:rsidR="00440D3F" w:rsidRDefault="00440D3F" w:rsidP="00440D3F">
            <w:pPr>
              <w:widowControl w:val="0"/>
              <w:spacing w:after="0" w:line="240" w:lineRule="auto"/>
              <w:ind w:left="-78" w:right="-84" w:hanging="21"/>
              <w:contextualSpacing/>
              <w:jc w:val="both"/>
              <w:rPr>
                <w:rFonts w:eastAsia="Calibri"/>
                <w:color w:val="000000"/>
                <w:sz w:val="24"/>
                <w:szCs w:val="24"/>
              </w:rPr>
            </w:pPr>
            <w:r>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6F0D75" w14:textId="77777777" w:rsidR="00440D3F" w:rsidRDefault="00440D3F" w:rsidP="00440D3F">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A642456" w14:textId="77777777" w:rsidR="00440D3F" w:rsidRDefault="00440D3F" w:rsidP="00440D3F">
            <w:pPr>
              <w:widowControl w:val="0"/>
              <w:spacing w:after="0" w:line="240" w:lineRule="auto"/>
              <w:ind w:left="-73" w:right="-85" w:hanging="23"/>
              <w:contextualSpacing/>
              <w:jc w:val="both"/>
              <w:rPr>
                <w:rFonts w:eastAsia="Calibri"/>
                <w:color w:val="000000"/>
                <w:sz w:val="24"/>
                <w:szCs w:val="24"/>
              </w:rPr>
            </w:pPr>
            <w:r>
              <w:rPr>
                <w:rFonts w:eastAsia="Calibri"/>
                <w:iCs/>
                <w:color w:val="000000"/>
                <w:sz w:val="24"/>
                <w:szCs w:val="24"/>
              </w:rPr>
              <w:t xml:space="preserve">     Приклади формальних помилок:</w:t>
            </w:r>
          </w:p>
          <w:p w14:paraId="2ED2C11F" w14:textId="77777777" w:rsidR="00440D3F" w:rsidRDefault="00440D3F" w:rsidP="00440D3F">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479FD8" w14:textId="77777777" w:rsidR="00440D3F" w:rsidRDefault="00440D3F" w:rsidP="00440D3F">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«м.київ» замість «м.Київ»;</w:t>
            </w:r>
          </w:p>
          <w:p w14:paraId="64CC1CA6" w14:textId="77777777" w:rsidR="00440D3F" w:rsidRDefault="00440D3F" w:rsidP="00440D3F">
            <w:pPr>
              <w:widowControl w:val="0"/>
              <w:spacing w:after="0" w:line="240" w:lineRule="auto"/>
              <w:ind w:left="-73" w:right="-85" w:hanging="23"/>
              <w:contextualSpacing/>
              <w:jc w:val="both"/>
              <w:rPr>
                <w:rFonts w:eastAsia="Calibri"/>
                <w:color w:val="000000"/>
                <w:sz w:val="24"/>
                <w:szCs w:val="24"/>
              </w:rPr>
            </w:pPr>
            <w:r>
              <w:rPr>
                <w:rFonts w:eastAsia="Calibri"/>
                <w:color w:val="000000"/>
                <w:sz w:val="24"/>
                <w:szCs w:val="24"/>
              </w:rPr>
              <w:t>-  «ненадається» замість «не надається»;</w:t>
            </w:r>
          </w:p>
          <w:p w14:paraId="4DDD423F" w14:textId="7097BC1F" w:rsidR="00440D3F" w:rsidRPr="00E55943" w:rsidRDefault="00440D3F" w:rsidP="00440D3F">
            <w:pPr>
              <w:widowControl w:val="0"/>
              <w:spacing w:after="0" w:line="240" w:lineRule="auto"/>
              <w:ind w:left="-73" w:right="-85" w:hanging="23"/>
              <w:contextualSpacing/>
              <w:jc w:val="both"/>
              <w:rPr>
                <w:rFonts w:eastAsia="Calibri"/>
                <w:b/>
                <w:bCs/>
                <w:i/>
                <w:iCs/>
                <w:color w:val="000000"/>
                <w:sz w:val="24"/>
                <w:szCs w:val="24"/>
              </w:rPr>
            </w:pPr>
            <w:r>
              <w:rPr>
                <w:rFonts w:eastAsia="Calibri"/>
                <w:color w:val="000000"/>
                <w:sz w:val="24"/>
                <w:szCs w:val="24"/>
              </w:rPr>
              <w:t>- «20.10.2020  №_______» замість «20.10.2020  № 11/2020».</w:t>
            </w:r>
          </w:p>
        </w:tc>
      </w:tr>
      <w:tr w:rsidR="00440D3F" w14:paraId="6161EFDC"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BEFA265" w14:textId="77777777" w:rsidR="00440D3F" w:rsidRDefault="00440D3F" w:rsidP="00440D3F">
            <w:pPr>
              <w:widowControl w:val="0"/>
              <w:spacing w:after="0" w:line="240" w:lineRule="auto"/>
              <w:contextualSpacing/>
              <w:rPr>
                <w:color w:val="000000" w:themeColor="text1"/>
                <w:sz w:val="24"/>
                <w:szCs w:val="24"/>
                <w:lang w:eastAsia="uk-UA"/>
              </w:rPr>
            </w:pPr>
            <w:r>
              <w:rPr>
                <w:color w:val="000000" w:themeColor="text1"/>
                <w:sz w:val="24"/>
                <w:szCs w:val="24"/>
                <w:lang w:eastAsia="uk-UA"/>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14:paraId="3335EE82"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Інші вимоги</w:t>
            </w:r>
          </w:p>
        </w:tc>
        <w:tc>
          <w:tcPr>
            <w:tcW w:w="6816" w:type="dxa"/>
            <w:tcBorders>
              <w:top w:val="single" w:sz="4" w:space="0" w:color="auto"/>
              <w:left w:val="single" w:sz="4" w:space="0" w:color="auto"/>
              <w:bottom w:val="single" w:sz="4" w:space="0" w:color="auto"/>
              <w:right w:val="single" w:sz="4" w:space="0" w:color="auto"/>
            </w:tcBorders>
          </w:tcPr>
          <w:p w14:paraId="370BC7C5"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59FBA289" w14:textId="77777777" w:rsidR="00440D3F" w:rsidRDefault="00440D3F" w:rsidP="00440D3F">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підпунком 1 пункту 1 цієї Постанови;</w:t>
            </w:r>
          </w:p>
          <w:p w14:paraId="25975709" w14:textId="77777777" w:rsidR="00440D3F" w:rsidRDefault="00440D3F" w:rsidP="00440D3F">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 xml:space="preserve">постанови Кабінету Міністрів України «Про застосування заборони ввезення товарів з Російської Федерації» від 09.04.2022 № 426, оскільки цією </w:t>
            </w:r>
            <w:r>
              <w:rPr>
                <w:color w:val="000000" w:themeColor="text1"/>
                <w:sz w:val="24"/>
                <w:szCs w:val="24"/>
                <w:lang w:eastAsia="uk-UA"/>
              </w:rPr>
              <w:lastRenderedPageBreak/>
              <w:t>постановою заборонено ввезення на митну територію України в митному режимі імпорту товарів з Російської Федерації;</w:t>
            </w:r>
          </w:p>
          <w:p w14:paraId="39F2B203" w14:textId="77777777" w:rsidR="00440D3F" w:rsidRDefault="00440D3F" w:rsidP="00440D3F">
            <w:pPr>
              <w:pStyle w:val="af9"/>
              <w:widowControl w:val="0"/>
              <w:numPr>
                <w:ilvl w:val="0"/>
                <w:numId w:val="3"/>
              </w:numPr>
              <w:spacing w:after="0" w:line="240" w:lineRule="auto"/>
              <w:ind w:right="113"/>
              <w:jc w:val="both"/>
              <w:rPr>
                <w:color w:val="000000" w:themeColor="text1"/>
                <w:sz w:val="24"/>
                <w:szCs w:val="24"/>
                <w:lang w:eastAsia="uk-UA"/>
              </w:rPr>
            </w:pPr>
            <w:r>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Pr>
                <w:color w:val="000000" w:themeColor="text1"/>
                <w:sz w:val="24"/>
                <w:szCs w:val="24"/>
                <w:lang w:val="en-US" w:eastAsia="uk-UA"/>
              </w:rPr>
              <w:t>VII</w:t>
            </w:r>
            <w:r>
              <w:rPr>
                <w:color w:val="000000" w:themeColor="text1"/>
                <w:sz w:val="24"/>
                <w:szCs w:val="24"/>
                <w:lang w:eastAsia="uk-UA"/>
              </w:rPr>
              <w:t>.</w:t>
            </w:r>
          </w:p>
          <w:p w14:paraId="2EA3EA58"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440D3F" w14:paraId="5C605C2F" w14:textId="77777777" w:rsidTr="00440D3F">
        <w:trPr>
          <w:trHeight w:val="20"/>
          <w:jc w:val="center"/>
        </w:trPr>
        <w:tc>
          <w:tcPr>
            <w:tcW w:w="10137" w:type="dxa"/>
            <w:gridSpan w:val="3"/>
            <w:tcBorders>
              <w:top w:val="single" w:sz="4" w:space="0" w:color="auto"/>
              <w:left w:val="single" w:sz="4" w:space="0" w:color="auto"/>
              <w:bottom w:val="single" w:sz="4" w:space="0" w:color="auto"/>
              <w:right w:val="single" w:sz="4" w:space="0" w:color="auto"/>
            </w:tcBorders>
            <w:vAlign w:val="center"/>
          </w:tcPr>
          <w:p w14:paraId="053BA61D" w14:textId="77777777" w:rsidR="00440D3F" w:rsidRDefault="00440D3F" w:rsidP="00440D3F">
            <w:pPr>
              <w:widowControl w:val="0"/>
              <w:spacing w:after="0" w:line="240" w:lineRule="auto"/>
              <w:ind w:left="92" w:hanging="21"/>
              <w:contextualSpacing/>
              <w:jc w:val="center"/>
              <w:rPr>
                <w:b/>
                <w:color w:val="000000" w:themeColor="text1"/>
                <w:sz w:val="24"/>
                <w:szCs w:val="24"/>
              </w:rPr>
            </w:pPr>
            <w:r>
              <w:rPr>
                <w:b/>
                <w:color w:val="000000" w:themeColor="text1"/>
                <w:sz w:val="24"/>
                <w:szCs w:val="24"/>
                <w:lang w:eastAsia="uk-UA"/>
              </w:rPr>
              <w:lastRenderedPageBreak/>
              <w:t>Розділ VІ. Результати тендеру та укладання договору про закупівлю</w:t>
            </w:r>
          </w:p>
        </w:tc>
      </w:tr>
      <w:tr w:rsidR="00440D3F" w14:paraId="7049BDA0"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7BD5302"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1</w:t>
            </w:r>
          </w:p>
        </w:tc>
        <w:tc>
          <w:tcPr>
            <w:tcW w:w="2625" w:type="dxa"/>
            <w:tcBorders>
              <w:top w:val="single" w:sz="4" w:space="0" w:color="auto"/>
              <w:left w:val="single" w:sz="4" w:space="0" w:color="auto"/>
              <w:bottom w:val="single" w:sz="4" w:space="0" w:color="auto"/>
              <w:right w:val="single" w:sz="4" w:space="0" w:color="auto"/>
            </w:tcBorders>
            <w:vAlign w:val="center"/>
          </w:tcPr>
          <w:p w14:paraId="35266F0F"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Відміна тендеру чи визнання тендеру таким, що не відбувся</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5822950C" w14:textId="1ACC8AA0" w:rsidR="00440D3F" w:rsidRPr="00013635" w:rsidRDefault="00440D3F" w:rsidP="00440D3F">
            <w:pPr>
              <w:pStyle w:val="rvps2"/>
              <w:shd w:val="clear" w:color="auto" w:fill="FFFFFF"/>
              <w:spacing w:before="0" w:beforeAutospacing="0" w:after="150" w:afterAutospacing="0"/>
              <w:ind w:firstLine="450"/>
              <w:jc w:val="both"/>
              <w:rPr>
                <w:lang w:val="ru-RU" w:eastAsia="ru-RU"/>
              </w:rPr>
            </w:pPr>
            <w:r w:rsidRPr="00013635">
              <w:t> Замовник відміняє відкриті торги у разі:</w:t>
            </w:r>
          </w:p>
          <w:p w14:paraId="41BCC5A0" w14:textId="77777777" w:rsidR="00440D3F" w:rsidRPr="00013635" w:rsidRDefault="00440D3F" w:rsidP="00440D3F">
            <w:pPr>
              <w:pStyle w:val="rvps2"/>
              <w:shd w:val="clear" w:color="auto" w:fill="FFFFFF"/>
              <w:spacing w:before="0" w:beforeAutospacing="0" w:after="150" w:afterAutospacing="0"/>
              <w:ind w:firstLine="450"/>
              <w:jc w:val="both"/>
            </w:pPr>
            <w:bookmarkStart w:id="17" w:name="n643"/>
            <w:bookmarkEnd w:id="17"/>
            <w:r w:rsidRPr="00013635">
              <w:t>1) відсутності подальшої потреби в закупівлі товарів, робіт чи послуг;</w:t>
            </w:r>
          </w:p>
          <w:p w14:paraId="01F663EB" w14:textId="77777777" w:rsidR="00440D3F" w:rsidRPr="00013635" w:rsidRDefault="00440D3F" w:rsidP="00440D3F">
            <w:pPr>
              <w:pStyle w:val="rvps2"/>
              <w:shd w:val="clear" w:color="auto" w:fill="FFFFFF"/>
              <w:spacing w:before="0" w:beforeAutospacing="0" w:after="150" w:afterAutospacing="0"/>
              <w:ind w:firstLine="450"/>
              <w:jc w:val="both"/>
            </w:pPr>
            <w:bookmarkStart w:id="18" w:name="n644"/>
            <w:bookmarkEnd w:id="18"/>
            <w:r w:rsidRPr="00013635">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63EB36" w14:textId="77777777" w:rsidR="00440D3F" w:rsidRPr="00013635" w:rsidRDefault="00440D3F" w:rsidP="00440D3F">
            <w:pPr>
              <w:pStyle w:val="rvps2"/>
              <w:shd w:val="clear" w:color="auto" w:fill="FFFFFF"/>
              <w:spacing w:before="0" w:beforeAutospacing="0" w:after="150" w:afterAutospacing="0"/>
              <w:ind w:firstLine="450"/>
              <w:jc w:val="both"/>
            </w:pPr>
            <w:bookmarkStart w:id="19" w:name="n645"/>
            <w:bookmarkEnd w:id="19"/>
            <w:r w:rsidRPr="00013635">
              <w:t>3) скорочення обсягу видатків на здійснення закупівлі товарів, робіт чи послуг;</w:t>
            </w:r>
          </w:p>
          <w:p w14:paraId="68436357" w14:textId="77777777" w:rsidR="00440D3F" w:rsidRPr="00013635" w:rsidRDefault="00440D3F" w:rsidP="00440D3F">
            <w:pPr>
              <w:pStyle w:val="rvps2"/>
              <w:shd w:val="clear" w:color="auto" w:fill="FFFFFF"/>
              <w:spacing w:before="0" w:beforeAutospacing="0" w:after="150" w:afterAutospacing="0"/>
              <w:ind w:firstLine="450"/>
              <w:jc w:val="both"/>
            </w:pPr>
            <w:bookmarkStart w:id="20" w:name="n646"/>
            <w:bookmarkEnd w:id="20"/>
            <w:r w:rsidRPr="00013635">
              <w:t>4) коли здійснення закупівлі стало неможливим внаслідок дії обставин непереборної сили.</w:t>
            </w:r>
          </w:p>
          <w:p w14:paraId="7C46E096" w14:textId="77777777" w:rsidR="00440D3F" w:rsidRPr="00013635" w:rsidRDefault="00440D3F" w:rsidP="00440D3F">
            <w:pPr>
              <w:pStyle w:val="rvps2"/>
              <w:shd w:val="clear" w:color="auto" w:fill="FFFFFF"/>
              <w:spacing w:before="0" w:beforeAutospacing="0" w:after="150" w:afterAutospacing="0"/>
              <w:ind w:firstLine="450"/>
              <w:jc w:val="both"/>
            </w:pPr>
            <w:bookmarkStart w:id="21" w:name="n647"/>
            <w:bookmarkEnd w:id="21"/>
            <w:r w:rsidRPr="00013635">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D0F9BE1" w14:textId="77777777" w:rsidR="00440D3F" w:rsidRPr="00013635" w:rsidRDefault="00440D3F" w:rsidP="00440D3F">
            <w:pPr>
              <w:widowControl w:val="0"/>
              <w:suppressAutoHyphens/>
              <w:spacing w:after="0" w:line="240" w:lineRule="auto"/>
              <w:jc w:val="both"/>
              <w:rPr>
                <w:rFonts w:eastAsia="Calibri"/>
                <w:sz w:val="24"/>
                <w:szCs w:val="24"/>
              </w:rPr>
            </w:pPr>
          </w:p>
          <w:p w14:paraId="3996E1F1" w14:textId="77777777" w:rsidR="00440D3F" w:rsidRPr="00013635" w:rsidRDefault="00440D3F" w:rsidP="00440D3F">
            <w:pPr>
              <w:shd w:val="clear" w:color="auto" w:fill="FFFFFF"/>
              <w:spacing w:after="150" w:line="240" w:lineRule="auto"/>
              <w:ind w:firstLine="450"/>
              <w:jc w:val="both"/>
              <w:rPr>
                <w:sz w:val="24"/>
                <w:szCs w:val="24"/>
                <w:lang w:val="ru-RU" w:eastAsia="ru-RU"/>
              </w:rPr>
            </w:pPr>
            <w:r w:rsidRPr="00013635">
              <w:rPr>
                <w:sz w:val="24"/>
                <w:szCs w:val="24"/>
                <w:lang w:val="ru-RU" w:eastAsia="ru-RU"/>
              </w:rPr>
              <w:t>Відкриті торги автоматично відміняються електронною системою закупівель у разі:</w:t>
            </w:r>
          </w:p>
          <w:p w14:paraId="6C66BEE1" w14:textId="77777777" w:rsidR="00440D3F" w:rsidRPr="00013635" w:rsidRDefault="00440D3F" w:rsidP="00440D3F">
            <w:pPr>
              <w:shd w:val="clear" w:color="auto" w:fill="FFFFFF"/>
              <w:spacing w:after="150" w:line="240" w:lineRule="auto"/>
              <w:ind w:firstLine="450"/>
              <w:jc w:val="both"/>
              <w:rPr>
                <w:sz w:val="24"/>
                <w:szCs w:val="24"/>
                <w:lang w:val="ru-RU" w:eastAsia="ru-RU"/>
              </w:rPr>
            </w:pPr>
            <w:bookmarkStart w:id="22" w:name="n649"/>
            <w:bookmarkEnd w:id="22"/>
            <w:r w:rsidRPr="00013635">
              <w:rPr>
                <w:sz w:val="24"/>
                <w:szCs w:val="24"/>
                <w:lang w:val="ru-RU"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CB59FE5" w14:textId="77777777" w:rsidR="00440D3F" w:rsidRPr="00013635" w:rsidRDefault="00440D3F" w:rsidP="00440D3F">
            <w:pPr>
              <w:shd w:val="clear" w:color="auto" w:fill="FFFFFF"/>
              <w:spacing w:after="150" w:line="240" w:lineRule="auto"/>
              <w:ind w:firstLine="450"/>
              <w:jc w:val="both"/>
              <w:rPr>
                <w:sz w:val="24"/>
                <w:szCs w:val="24"/>
                <w:lang w:val="ru-RU" w:eastAsia="ru-RU"/>
              </w:rPr>
            </w:pPr>
            <w:bookmarkStart w:id="23" w:name="n650"/>
            <w:bookmarkEnd w:id="23"/>
            <w:r w:rsidRPr="00013635">
              <w:rPr>
                <w:sz w:val="24"/>
                <w:szCs w:val="24"/>
                <w:lang w:val="ru-RU"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1EC3EC3C" w14:textId="3CA27159" w:rsidR="00440D3F" w:rsidRPr="00013635" w:rsidRDefault="00440D3F" w:rsidP="00440D3F">
            <w:pPr>
              <w:shd w:val="clear" w:color="auto" w:fill="FFFFFF"/>
              <w:spacing w:after="150" w:line="240" w:lineRule="auto"/>
              <w:ind w:firstLine="450"/>
              <w:jc w:val="both"/>
              <w:rPr>
                <w:sz w:val="24"/>
                <w:szCs w:val="24"/>
                <w:lang w:val="ru-RU" w:eastAsia="ru-RU"/>
              </w:rPr>
            </w:pPr>
            <w:bookmarkStart w:id="24" w:name="n651"/>
            <w:bookmarkEnd w:id="24"/>
            <w:r w:rsidRPr="00013635">
              <w:rPr>
                <w:sz w:val="24"/>
                <w:szCs w:val="24"/>
                <w:lang w:val="ru-RU"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E20891C" w14:textId="77777777" w:rsidR="00440D3F" w:rsidRPr="00013635" w:rsidRDefault="00440D3F" w:rsidP="00440D3F">
            <w:pPr>
              <w:suppressAutoHyphens/>
              <w:spacing w:after="0" w:line="240" w:lineRule="auto"/>
              <w:ind w:firstLine="567"/>
              <w:jc w:val="both"/>
              <w:rPr>
                <w:rFonts w:ascii="Calibri" w:eastAsia="Calibri" w:hAnsi="Calibri" w:cs="Calibri"/>
                <w:sz w:val="24"/>
                <w:szCs w:val="24"/>
                <w:lang w:val="ru-RU" w:eastAsia="zh-CN"/>
              </w:rPr>
            </w:pPr>
          </w:p>
          <w:p w14:paraId="7471C101" w14:textId="77777777" w:rsidR="00440D3F" w:rsidRPr="00013635" w:rsidRDefault="00440D3F" w:rsidP="00440D3F">
            <w:pPr>
              <w:widowControl w:val="0"/>
              <w:suppressAutoHyphens/>
              <w:spacing w:after="0" w:line="240" w:lineRule="auto"/>
              <w:jc w:val="both"/>
              <w:rPr>
                <w:rFonts w:ascii="Calibri" w:eastAsia="Calibri" w:hAnsi="Calibri" w:cs="Calibri"/>
                <w:sz w:val="24"/>
                <w:szCs w:val="24"/>
                <w:lang w:eastAsia="zh-CN"/>
              </w:rPr>
            </w:pPr>
            <w:r w:rsidRPr="00013635">
              <w:rPr>
                <w:rFonts w:eastAsia="Calibri"/>
                <w:sz w:val="24"/>
                <w:szCs w:val="24"/>
                <w:lang w:eastAsia="zh-CN"/>
              </w:rPr>
              <w:t>В</w:t>
            </w:r>
            <w:r w:rsidRPr="00013635">
              <w:rPr>
                <w:rFonts w:eastAsia="Calibri"/>
                <w:sz w:val="24"/>
                <w:szCs w:val="24"/>
              </w:rPr>
              <w:t>ідкриті торги можуть бути відмінені частково (за лотом).</w:t>
            </w:r>
          </w:p>
          <w:p w14:paraId="0AB58205" w14:textId="77777777" w:rsidR="00440D3F" w:rsidRPr="00013635" w:rsidRDefault="00440D3F" w:rsidP="00440D3F">
            <w:pPr>
              <w:widowControl w:val="0"/>
              <w:spacing w:after="0" w:line="240" w:lineRule="auto"/>
              <w:ind w:firstLine="176"/>
              <w:contextualSpacing/>
              <w:jc w:val="both"/>
              <w:rPr>
                <w:sz w:val="24"/>
                <w:szCs w:val="24"/>
                <w:lang w:eastAsia="uk-UA"/>
              </w:rPr>
            </w:pPr>
            <w:r w:rsidRPr="00013635">
              <w:rPr>
                <w:sz w:val="24"/>
                <w:szCs w:val="24"/>
              </w:rPr>
              <w:t xml:space="preserve">       </w:t>
            </w:r>
            <w:r w:rsidRPr="00013635">
              <w:rPr>
                <w:rFonts w:eastAsia="Calibri"/>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0D3F" w14:paraId="67E3710A"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FC8BB9" w14:textId="77777777" w:rsidR="00440D3F" w:rsidRDefault="00440D3F" w:rsidP="00440D3F">
            <w:pPr>
              <w:widowControl w:val="0"/>
              <w:spacing w:after="0" w:line="240" w:lineRule="auto"/>
              <w:ind w:right="113"/>
              <w:contextualSpacing/>
              <w:rPr>
                <w:color w:val="000000" w:themeColor="text1"/>
                <w:sz w:val="24"/>
                <w:szCs w:val="24"/>
              </w:rPr>
            </w:pPr>
            <w:r>
              <w:rPr>
                <w:color w:val="000000" w:themeColor="text1"/>
                <w:sz w:val="24"/>
                <w:szCs w:val="24"/>
              </w:rPr>
              <w:t>2</w:t>
            </w:r>
          </w:p>
        </w:tc>
        <w:tc>
          <w:tcPr>
            <w:tcW w:w="2625" w:type="dxa"/>
            <w:tcBorders>
              <w:top w:val="single" w:sz="4" w:space="0" w:color="auto"/>
              <w:left w:val="single" w:sz="4" w:space="0" w:color="auto"/>
              <w:bottom w:val="single" w:sz="4" w:space="0" w:color="auto"/>
              <w:right w:val="single" w:sz="4" w:space="0" w:color="auto"/>
            </w:tcBorders>
            <w:vAlign w:val="center"/>
          </w:tcPr>
          <w:p w14:paraId="0E8927EE"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Строк укладання договору </w:t>
            </w:r>
          </w:p>
        </w:tc>
        <w:tc>
          <w:tcPr>
            <w:tcW w:w="6816" w:type="dxa"/>
            <w:tcBorders>
              <w:top w:val="single" w:sz="4" w:space="0" w:color="auto"/>
              <w:left w:val="single" w:sz="4" w:space="0" w:color="auto"/>
              <w:bottom w:val="single" w:sz="4" w:space="0" w:color="auto"/>
              <w:right w:val="single" w:sz="4" w:space="0" w:color="auto"/>
            </w:tcBorders>
            <w:shd w:val="clear" w:color="auto" w:fill="auto"/>
          </w:tcPr>
          <w:p w14:paraId="3ECD8245" w14:textId="77777777" w:rsidR="00440D3F" w:rsidRDefault="00440D3F" w:rsidP="00440D3F">
            <w:pPr>
              <w:widowControl w:val="0"/>
              <w:ind w:firstLine="566"/>
              <w:jc w:val="both"/>
              <w:rPr>
                <w:rFonts w:ascii="Calibri" w:eastAsia="Calibri" w:hAnsi="Calibri" w:cs="Calibri"/>
                <w:sz w:val="24"/>
                <w:szCs w:val="24"/>
                <w:lang w:eastAsia="zh-CN"/>
              </w:rPr>
            </w:pPr>
            <w:r>
              <w:rPr>
                <w:sz w:val="24"/>
                <w:szCs w:val="24"/>
                <w:lang w:eastAsia="uk-UA"/>
              </w:rPr>
              <w:t xml:space="preserve">   </w:t>
            </w:r>
            <w:r>
              <w:rPr>
                <w:rFonts w:eastAsia="Calibri"/>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EEA0BEB" w14:textId="77777777" w:rsidR="00440D3F" w:rsidRDefault="00440D3F" w:rsidP="00440D3F">
            <w:pPr>
              <w:widowControl w:val="0"/>
              <w:suppressAutoHyphens/>
              <w:spacing w:after="0" w:line="240" w:lineRule="auto"/>
              <w:ind w:firstLine="566"/>
              <w:jc w:val="both"/>
              <w:rPr>
                <w:rFonts w:eastAsia="Calibri"/>
                <w:color w:val="000000"/>
                <w:sz w:val="24"/>
                <w:szCs w:val="24"/>
              </w:rPr>
            </w:pPr>
            <w:r>
              <w:rPr>
                <w:rFonts w:eastAsia="Calibri"/>
                <w:color w:val="000000"/>
                <w:sz w:val="24"/>
                <w:szCs w:val="24"/>
                <w:lang w:eastAsia="zh-CN"/>
              </w:rPr>
              <w:t> </w:t>
            </w:r>
            <w:r>
              <w:rPr>
                <w:rFonts w:eastAsia="Calibri"/>
                <w:color w:val="000000"/>
                <w:sz w:val="24"/>
                <w:szCs w:val="24"/>
              </w:rPr>
              <w:t xml:space="preserve">Замовник укладає договір про закупівлю з учасником, який визнаний переможцем процедури закупівлі, протягом </w:t>
            </w:r>
            <w:r>
              <w:rPr>
                <w:rFonts w:eastAsia="Calibri"/>
                <w:color w:val="000000"/>
                <w:sz w:val="24"/>
                <w:szCs w:val="24"/>
              </w:rPr>
              <w:lastRenderedPageBreak/>
              <w:t>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D0B5C5E" w14:textId="009AC0E9" w:rsidR="00440D3F" w:rsidRPr="00171CEE" w:rsidRDefault="00440D3F" w:rsidP="00440D3F">
            <w:pPr>
              <w:widowControl w:val="0"/>
              <w:suppressAutoHyphens/>
              <w:spacing w:after="0" w:line="240" w:lineRule="auto"/>
              <w:jc w:val="both"/>
              <w:rPr>
                <w:rFonts w:eastAsia="Calibri"/>
                <w:sz w:val="24"/>
                <w:szCs w:val="24"/>
                <w:lang w:eastAsia="zh-CN"/>
              </w:rPr>
            </w:pPr>
          </w:p>
        </w:tc>
      </w:tr>
      <w:tr w:rsidR="00440D3F" w14:paraId="0BFC7F5C"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1B74863E" w14:textId="77777777" w:rsidR="00440D3F" w:rsidRDefault="00440D3F" w:rsidP="00440D3F">
            <w:pPr>
              <w:widowControl w:val="0"/>
              <w:spacing w:after="0" w:line="240" w:lineRule="auto"/>
              <w:ind w:right="113"/>
              <w:contextualSpacing/>
              <w:rPr>
                <w:color w:val="000000" w:themeColor="text1"/>
                <w:sz w:val="24"/>
                <w:szCs w:val="24"/>
              </w:rPr>
            </w:pPr>
            <w:r>
              <w:rPr>
                <w:color w:val="000000" w:themeColor="text1"/>
                <w:sz w:val="24"/>
                <w:szCs w:val="24"/>
              </w:rPr>
              <w:lastRenderedPageBreak/>
              <w:t>3</w:t>
            </w:r>
          </w:p>
        </w:tc>
        <w:tc>
          <w:tcPr>
            <w:tcW w:w="2625" w:type="dxa"/>
            <w:tcBorders>
              <w:top w:val="single" w:sz="4" w:space="0" w:color="auto"/>
              <w:left w:val="single" w:sz="4" w:space="0" w:color="auto"/>
              <w:bottom w:val="single" w:sz="4" w:space="0" w:color="auto"/>
              <w:right w:val="single" w:sz="4" w:space="0" w:color="auto"/>
            </w:tcBorders>
            <w:vAlign w:val="center"/>
          </w:tcPr>
          <w:p w14:paraId="604ECACB" w14:textId="17071733"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 xml:space="preserve">Проект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304529C3" w14:textId="5EC30FC1" w:rsidR="00440D3F" w:rsidRDefault="00440D3F" w:rsidP="00440D3F">
            <w:pPr>
              <w:widowControl w:val="0"/>
              <w:spacing w:after="0" w:line="240" w:lineRule="auto"/>
              <w:ind w:right="113" w:firstLine="176"/>
              <w:contextualSpacing/>
              <w:jc w:val="both"/>
              <w:rPr>
                <w:color w:val="323232"/>
                <w:sz w:val="24"/>
                <w:szCs w:val="24"/>
              </w:rPr>
            </w:pPr>
            <w:r w:rsidRPr="00831B9A">
              <w:rPr>
                <w:color w:val="323232"/>
                <w:sz w:val="24"/>
                <w:szCs w:val="24"/>
              </w:rPr>
              <w:t>Договір про закупівлю за результатами проведеної закупівл</w:t>
            </w:r>
            <w:r>
              <w:rPr>
                <w:color w:val="323232"/>
                <w:sz w:val="24"/>
                <w:szCs w:val="24"/>
              </w:rPr>
              <w:t>і згідно з пунктами 10 і 13 О</w:t>
            </w:r>
            <w:r w:rsidRPr="00831B9A">
              <w:rPr>
                <w:color w:val="323232"/>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w:t>
            </w:r>
            <w:r>
              <w:rPr>
                <w:color w:val="323232"/>
                <w:sz w:val="24"/>
                <w:szCs w:val="24"/>
              </w:rPr>
              <w:t>ятої статті 41 Закону та  О</w:t>
            </w:r>
            <w:r w:rsidRPr="00831B9A">
              <w:rPr>
                <w:color w:val="323232"/>
                <w:sz w:val="24"/>
                <w:szCs w:val="24"/>
              </w:rPr>
              <w:t>собливостей.</w:t>
            </w:r>
          </w:p>
          <w:p w14:paraId="49C6B885" w14:textId="5161CEBE"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Проект договору викладено у Додатку 3 до тендерної документації.</w:t>
            </w:r>
          </w:p>
          <w:p w14:paraId="67A199EF"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 xml:space="preserve">У разі проведення багатолотової закупівлі договір </w:t>
            </w:r>
            <w:r>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3D9B5AF0"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p>
        </w:tc>
      </w:tr>
      <w:tr w:rsidR="00440D3F" w:rsidRPr="00EA6359" w14:paraId="49AEEF1A"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70AE9B8D" w14:textId="77777777" w:rsidR="00440D3F" w:rsidRDefault="00440D3F" w:rsidP="00440D3F">
            <w:pPr>
              <w:widowControl w:val="0"/>
              <w:spacing w:after="0" w:line="240" w:lineRule="auto"/>
              <w:ind w:right="113"/>
              <w:contextualSpacing/>
              <w:rPr>
                <w:color w:val="000000" w:themeColor="text1"/>
                <w:sz w:val="24"/>
                <w:szCs w:val="24"/>
              </w:rPr>
            </w:pPr>
            <w:r>
              <w:rPr>
                <w:color w:val="000000" w:themeColor="text1"/>
                <w:sz w:val="24"/>
                <w:szCs w:val="24"/>
              </w:rPr>
              <w:t>4</w:t>
            </w:r>
          </w:p>
        </w:tc>
        <w:tc>
          <w:tcPr>
            <w:tcW w:w="2625" w:type="dxa"/>
            <w:tcBorders>
              <w:top w:val="single" w:sz="4" w:space="0" w:color="auto"/>
              <w:left w:val="single" w:sz="4" w:space="0" w:color="auto"/>
              <w:bottom w:val="single" w:sz="4" w:space="0" w:color="auto"/>
              <w:right w:val="single" w:sz="4" w:space="0" w:color="auto"/>
            </w:tcBorders>
            <w:vAlign w:val="center"/>
          </w:tcPr>
          <w:p w14:paraId="759253B9" w14:textId="77777777" w:rsidR="00440D3F" w:rsidRDefault="00440D3F" w:rsidP="00440D3F">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Істотні умови, що обов’язково включаються до договору про закупівлю</w:t>
            </w:r>
          </w:p>
        </w:tc>
        <w:tc>
          <w:tcPr>
            <w:tcW w:w="6816" w:type="dxa"/>
            <w:tcBorders>
              <w:top w:val="single" w:sz="4" w:space="0" w:color="auto"/>
              <w:left w:val="single" w:sz="4" w:space="0" w:color="auto"/>
              <w:bottom w:val="single" w:sz="4" w:space="0" w:color="auto"/>
              <w:right w:val="single" w:sz="4" w:space="0" w:color="auto"/>
            </w:tcBorders>
          </w:tcPr>
          <w:p w14:paraId="2877A983"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p>
          <w:p w14:paraId="37D88B54" w14:textId="3FFC5CAE" w:rsidR="00440D3F" w:rsidRPr="001435D4" w:rsidRDefault="00440D3F" w:rsidP="00440D3F">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w:t>
            </w:r>
            <w:r>
              <w:rPr>
                <w:color w:val="000000" w:themeColor="text1"/>
                <w:sz w:val="24"/>
                <w:szCs w:val="24"/>
                <w:lang w:eastAsia="uk-UA"/>
              </w:rPr>
              <w:t xml:space="preserve"> повному обсязі, крім випадків:</w:t>
            </w:r>
          </w:p>
          <w:p w14:paraId="0965EAB6" w14:textId="77777777" w:rsidR="00440D3F" w:rsidRPr="001435D4" w:rsidRDefault="00440D3F" w:rsidP="00440D3F">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1) зменшення обсягів закупівлі, зокрема з урахуванням фактичного обсягу видатків замовника;</w:t>
            </w:r>
          </w:p>
          <w:p w14:paraId="67AF93CE" w14:textId="043C7687" w:rsidR="00440D3F" w:rsidRPr="001435D4" w:rsidRDefault="00440D3F" w:rsidP="00440D3F">
            <w:pPr>
              <w:widowControl w:val="0"/>
              <w:spacing w:after="0" w:line="240" w:lineRule="auto"/>
              <w:ind w:right="113"/>
              <w:contextualSpacing/>
              <w:jc w:val="both"/>
              <w:rPr>
                <w:color w:val="000000" w:themeColor="text1"/>
                <w:sz w:val="24"/>
                <w:szCs w:val="24"/>
                <w:lang w:eastAsia="uk-UA"/>
              </w:rPr>
            </w:pPr>
            <w:r>
              <w:rPr>
                <w:color w:val="000000" w:themeColor="text1"/>
                <w:sz w:val="24"/>
                <w:szCs w:val="24"/>
                <w:lang w:eastAsia="uk-UA"/>
              </w:rPr>
              <w:t xml:space="preserve">   </w:t>
            </w:r>
            <w:r w:rsidRPr="001435D4">
              <w:rPr>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972C0E" w14:textId="09766F4F" w:rsidR="00440D3F" w:rsidRPr="001435D4" w:rsidRDefault="00440D3F" w:rsidP="00440D3F">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3) покращення якості предмета закупівлі за умови, що таке покращення не призведе до збільшення суми, визна</w:t>
            </w:r>
            <w:r>
              <w:rPr>
                <w:color w:val="000000" w:themeColor="text1"/>
                <w:sz w:val="24"/>
                <w:szCs w:val="24"/>
                <w:lang w:eastAsia="uk-UA"/>
              </w:rPr>
              <w:t>ченої в договорі про закупівлю;</w:t>
            </w:r>
          </w:p>
          <w:p w14:paraId="26DE03A4" w14:textId="31C413F5" w:rsidR="00440D3F" w:rsidRPr="001435D4" w:rsidRDefault="00440D3F" w:rsidP="00440D3F">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color w:val="000000" w:themeColor="text1"/>
                <w:sz w:val="24"/>
                <w:szCs w:val="24"/>
                <w:lang w:eastAsia="uk-UA"/>
              </w:rPr>
              <w:t>ченої в договорі про закупівлю;</w:t>
            </w:r>
          </w:p>
          <w:p w14:paraId="2BF57660" w14:textId="526A910D" w:rsidR="00440D3F" w:rsidRPr="001435D4" w:rsidRDefault="00440D3F" w:rsidP="00440D3F">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5) погодження зміни ціни в договорі про закупівлю в бік зменшення (без зміни кількості (обсягу) та я</w:t>
            </w:r>
            <w:r>
              <w:rPr>
                <w:color w:val="000000" w:themeColor="text1"/>
                <w:sz w:val="24"/>
                <w:szCs w:val="24"/>
                <w:lang w:eastAsia="uk-UA"/>
              </w:rPr>
              <w:t>кості товарів, робіт і послуг);</w:t>
            </w:r>
          </w:p>
          <w:p w14:paraId="4539EB3D" w14:textId="14A6D6C0" w:rsidR="00440D3F" w:rsidRPr="001435D4" w:rsidRDefault="00440D3F" w:rsidP="00440D3F">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 xml:space="preserve">6) зміни ціни в договорі про закупівлю у зв’язку з зміною </w:t>
            </w:r>
            <w:r w:rsidRPr="001435D4">
              <w:rPr>
                <w:color w:val="000000" w:themeColor="text1"/>
                <w:sz w:val="24"/>
                <w:szCs w:val="24"/>
                <w:lang w:eastAsia="uk-UA"/>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color w:val="000000" w:themeColor="text1"/>
                <w:sz w:val="24"/>
                <w:szCs w:val="24"/>
                <w:lang w:eastAsia="uk-UA"/>
              </w:rPr>
              <w:t>ок зміни системи оподаткування;</w:t>
            </w:r>
          </w:p>
          <w:p w14:paraId="272CB7E2" w14:textId="1C087FCF" w:rsidR="00440D3F" w:rsidRPr="001435D4" w:rsidRDefault="00440D3F" w:rsidP="00440D3F">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color w:val="000000" w:themeColor="text1"/>
                <w:sz w:val="24"/>
                <w:szCs w:val="24"/>
                <w:lang w:eastAsia="uk-UA"/>
              </w:rPr>
              <w:t>о закупівлю порядку зміни ціни;</w:t>
            </w:r>
          </w:p>
          <w:p w14:paraId="3802FF4D" w14:textId="6BE22106" w:rsidR="00440D3F" w:rsidRPr="001435D4" w:rsidRDefault="00440D3F" w:rsidP="00440D3F">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8) зміни умов у зв’язку із застосуванням положень ч</w:t>
            </w:r>
            <w:r>
              <w:rPr>
                <w:color w:val="000000" w:themeColor="text1"/>
                <w:sz w:val="24"/>
                <w:szCs w:val="24"/>
                <w:lang w:eastAsia="uk-UA"/>
              </w:rPr>
              <w:t>астини шостої статті 41 Закону.</w:t>
            </w:r>
          </w:p>
          <w:p w14:paraId="10B5292D" w14:textId="3EFDFEA6" w:rsidR="00440D3F" w:rsidRDefault="00440D3F" w:rsidP="00440D3F">
            <w:pPr>
              <w:widowControl w:val="0"/>
              <w:spacing w:after="0" w:line="240" w:lineRule="auto"/>
              <w:ind w:right="113" w:firstLine="176"/>
              <w:contextualSpacing/>
              <w:jc w:val="both"/>
              <w:rPr>
                <w:color w:val="000000" w:themeColor="text1"/>
                <w:sz w:val="24"/>
                <w:szCs w:val="24"/>
                <w:lang w:eastAsia="uk-UA"/>
              </w:rPr>
            </w:pPr>
            <w:r w:rsidRPr="001435D4">
              <w:rPr>
                <w:color w:val="000000" w:themeColor="text1"/>
                <w:sz w:val="24"/>
                <w:szCs w:val="24"/>
                <w:lang w:eastAsia="uk-UA"/>
              </w:rPr>
              <w:t>У разі внесення змін до істотних умов договору про зак</w:t>
            </w:r>
            <w:r>
              <w:rPr>
                <w:color w:val="000000" w:themeColor="text1"/>
                <w:sz w:val="24"/>
                <w:szCs w:val="24"/>
                <w:lang w:eastAsia="uk-UA"/>
              </w:rPr>
              <w:t xml:space="preserve">упівлю у випадках, передбачених </w:t>
            </w:r>
            <w:r w:rsidRPr="001435D4">
              <w:rPr>
                <w:color w:val="000000" w:themeColor="text1"/>
                <w:sz w:val="24"/>
                <w:szCs w:val="24"/>
                <w:lang w:eastAsia="uk-UA"/>
              </w:rPr>
              <w:t>пунктом</w:t>
            </w:r>
            <w:r>
              <w:rPr>
                <w:color w:val="000000" w:themeColor="text1"/>
                <w:sz w:val="24"/>
                <w:szCs w:val="24"/>
                <w:lang w:eastAsia="uk-UA"/>
              </w:rPr>
              <w:t xml:space="preserve"> 19 Особливостей</w:t>
            </w:r>
            <w:r w:rsidRPr="001435D4">
              <w:rPr>
                <w:color w:val="000000" w:themeColor="text1"/>
                <w:sz w:val="24"/>
                <w:szCs w:val="24"/>
                <w:lang w:eastAsia="uk-U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color w:val="000000" w:themeColor="text1"/>
                <w:sz w:val="24"/>
                <w:szCs w:val="24"/>
                <w:lang w:eastAsia="uk-UA"/>
              </w:rPr>
              <w:t>О</w:t>
            </w:r>
            <w:r w:rsidRPr="001435D4">
              <w:rPr>
                <w:color w:val="000000" w:themeColor="text1"/>
                <w:sz w:val="24"/>
                <w:szCs w:val="24"/>
                <w:lang w:eastAsia="uk-UA"/>
              </w:rPr>
              <w:t>собливостей.</w:t>
            </w:r>
          </w:p>
          <w:p w14:paraId="09A2E8CE" w14:textId="1B791F5E" w:rsidR="00440D3F" w:rsidRPr="007A7607" w:rsidRDefault="00440D3F" w:rsidP="00440D3F">
            <w:pPr>
              <w:widowControl w:val="0"/>
              <w:spacing w:after="0" w:line="240" w:lineRule="auto"/>
              <w:ind w:right="113" w:firstLine="176"/>
              <w:contextualSpacing/>
              <w:jc w:val="both"/>
              <w:rPr>
                <w:color w:val="000000" w:themeColor="text1"/>
                <w:sz w:val="24"/>
                <w:szCs w:val="24"/>
                <w:lang w:eastAsia="uk-UA"/>
              </w:rPr>
            </w:pPr>
            <w:r w:rsidRPr="007A7607">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7133AF59" w14:textId="77777777" w:rsidR="00440D3F" w:rsidRPr="00205BE7" w:rsidRDefault="00440D3F" w:rsidP="00440D3F">
            <w:pPr>
              <w:widowControl w:val="0"/>
              <w:spacing w:after="0" w:line="240" w:lineRule="auto"/>
              <w:ind w:right="113" w:firstLine="176"/>
              <w:contextualSpacing/>
              <w:jc w:val="both"/>
              <w:rPr>
                <w:color w:val="000000"/>
                <w:sz w:val="24"/>
                <w:szCs w:val="24"/>
                <w:lang w:eastAsia="uk-UA"/>
              </w:rPr>
            </w:pPr>
            <w:r w:rsidRPr="00205BE7">
              <w:rPr>
                <w:color w:val="000000"/>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14:paraId="52EB784A" w14:textId="77777777" w:rsidR="00440D3F" w:rsidRPr="00205BE7" w:rsidRDefault="00440D3F" w:rsidP="00440D3F">
            <w:pPr>
              <w:shd w:val="clear" w:color="auto" w:fill="FFFFFF"/>
              <w:spacing w:before="120"/>
              <w:ind w:firstLine="567"/>
              <w:jc w:val="both"/>
              <w:rPr>
                <w:color w:val="000000"/>
                <w:sz w:val="24"/>
                <w:szCs w:val="24"/>
              </w:rPr>
            </w:pPr>
            <w:r w:rsidRPr="00205BE7">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205BE7">
              <w:rPr>
                <w:b/>
                <w:color w:val="000000"/>
                <w:sz w:val="24"/>
                <w:szCs w:val="24"/>
              </w:rPr>
              <w:t xml:space="preserve"> </w:t>
            </w:r>
            <w:r w:rsidRPr="00205BE7">
              <w:rPr>
                <w:color w:val="000000"/>
                <w:sz w:val="24"/>
                <w:szCs w:val="24"/>
              </w:rPr>
              <w:t>крім випадків:</w:t>
            </w:r>
          </w:p>
          <w:p w14:paraId="2E72874D" w14:textId="016D9327" w:rsidR="00440D3F" w:rsidRPr="00205BE7" w:rsidRDefault="00440D3F" w:rsidP="00440D3F">
            <w:pPr>
              <w:pStyle w:val="af9"/>
              <w:numPr>
                <w:ilvl w:val="0"/>
                <w:numId w:val="3"/>
              </w:numPr>
              <w:shd w:val="clear" w:color="auto" w:fill="FFFFFF"/>
              <w:spacing w:before="120"/>
              <w:jc w:val="both"/>
              <w:rPr>
                <w:color w:val="000000"/>
                <w:sz w:val="24"/>
                <w:szCs w:val="24"/>
              </w:rPr>
            </w:pPr>
            <w:r w:rsidRPr="00205BE7">
              <w:rPr>
                <w:color w:val="000000"/>
                <w:sz w:val="24"/>
                <w:szCs w:val="24"/>
              </w:rPr>
              <w:t>визначення грошового еквівалента зобов’язання в іноземній валюті;</w:t>
            </w:r>
          </w:p>
          <w:p w14:paraId="7ABD5555" w14:textId="26154E05" w:rsidR="00440D3F" w:rsidRPr="00205BE7" w:rsidRDefault="00440D3F" w:rsidP="00440D3F">
            <w:pPr>
              <w:pStyle w:val="af9"/>
              <w:numPr>
                <w:ilvl w:val="0"/>
                <w:numId w:val="3"/>
              </w:numPr>
              <w:shd w:val="clear" w:color="auto" w:fill="FFFFFF"/>
              <w:spacing w:before="120"/>
              <w:jc w:val="both"/>
              <w:rPr>
                <w:color w:val="000000"/>
                <w:sz w:val="24"/>
                <w:szCs w:val="24"/>
              </w:rPr>
            </w:pPr>
            <w:r w:rsidRPr="00205BE7">
              <w:rPr>
                <w:color w:val="000000"/>
                <w:sz w:val="24"/>
                <w:szCs w:val="24"/>
              </w:rPr>
              <w:t>перерахунку ціни в бік зменшення ціни тендерної пропозиції переможця без зменшення обсягів закупівлі;</w:t>
            </w:r>
          </w:p>
          <w:p w14:paraId="4C7F9F34" w14:textId="3F002D26" w:rsidR="00440D3F" w:rsidRPr="00205BE7" w:rsidRDefault="00440D3F" w:rsidP="00440D3F">
            <w:pPr>
              <w:pStyle w:val="af9"/>
              <w:widowControl w:val="0"/>
              <w:numPr>
                <w:ilvl w:val="0"/>
                <w:numId w:val="3"/>
              </w:numPr>
              <w:spacing w:after="0" w:line="240" w:lineRule="auto"/>
              <w:ind w:right="113"/>
              <w:jc w:val="both"/>
              <w:rPr>
                <w:sz w:val="24"/>
                <w:szCs w:val="24"/>
                <w:lang w:eastAsia="uk-UA"/>
              </w:rPr>
            </w:pPr>
            <w:r w:rsidRPr="00205BE7">
              <w:rPr>
                <w:color w:val="000000"/>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205BE7">
              <w:rPr>
                <w:i/>
                <w:sz w:val="24"/>
                <w:szCs w:val="24"/>
              </w:rPr>
              <w:t>( у разі закупівлі товару)</w:t>
            </w:r>
            <w:r w:rsidRPr="00205BE7">
              <w:rPr>
                <w:sz w:val="24"/>
                <w:szCs w:val="24"/>
              </w:rPr>
              <w:t>.</w:t>
            </w:r>
          </w:p>
          <w:p w14:paraId="17305620" w14:textId="77777777" w:rsidR="00440D3F" w:rsidRPr="00702DB0" w:rsidRDefault="00440D3F" w:rsidP="00440D3F">
            <w:pPr>
              <w:widowControl w:val="0"/>
              <w:spacing w:after="0" w:line="240" w:lineRule="auto"/>
              <w:ind w:right="113"/>
              <w:contextualSpacing/>
              <w:jc w:val="both"/>
              <w:rPr>
                <w:color w:val="000000" w:themeColor="text1"/>
                <w:sz w:val="24"/>
                <w:szCs w:val="24"/>
                <w:lang w:eastAsia="uk-UA"/>
              </w:rPr>
            </w:pPr>
          </w:p>
          <w:p w14:paraId="07E22641" w14:textId="34C4F663" w:rsidR="00440D3F" w:rsidRPr="007A7607" w:rsidRDefault="00440D3F" w:rsidP="00440D3F">
            <w:pPr>
              <w:widowControl w:val="0"/>
              <w:tabs>
                <w:tab w:val="left" w:pos="601"/>
              </w:tabs>
              <w:spacing w:line="240" w:lineRule="auto"/>
              <w:jc w:val="both"/>
              <w:rPr>
                <w:sz w:val="24"/>
                <w:szCs w:val="24"/>
              </w:rPr>
            </w:pPr>
            <w:r w:rsidRPr="007A7607">
              <w:rPr>
                <w:sz w:val="24"/>
                <w:szCs w:val="24"/>
              </w:rPr>
              <w:t xml:space="preserve">Договір про закупівлю, що укладається з </w:t>
            </w:r>
            <w:r>
              <w:rPr>
                <w:sz w:val="24"/>
                <w:szCs w:val="24"/>
              </w:rPr>
              <w:t>не</w:t>
            </w:r>
            <w:r w:rsidRPr="007A7607">
              <w:rPr>
                <w:sz w:val="24"/>
                <w:szCs w:val="24"/>
              </w:rPr>
              <w:t>резидентом України, повинен бути викладений виключно українською мовою.</w:t>
            </w:r>
          </w:p>
          <w:p w14:paraId="24D27D53" w14:textId="77777777" w:rsidR="00440D3F" w:rsidRDefault="00440D3F" w:rsidP="00440D3F">
            <w:pPr>
              <w:widowControl w:val="0"/>
              <w:spacing w:after="0" w:line="240" w:lineRule="auto"/>
              <w:ind w:right="113" w:firstLine="176"/>
              <w:contextualSpacing/>
              <w:jc w:val="both"/>
              <w:rPr>
                <w:sz w:val="24"/>
                <w:szCs w:val="24"/>
              </w:rPr>
            </w:pPr>
            <w:r w:rsidRPr="007A7607">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09E24CF4" w14:textId="120ECB95" w:rsidR="00440D3F" w:rsidRPr="007A7607" w:rsidRDefault="00440D3F" w:rsidP="00440D3F">
            <w:pPr>
              <w:widowControl w:val="0"/>
              <w:spacing w:after="0" w:line="240" w:lineRule="auto"/>
              <w:ind w:right="113" w:firstLine="176"/>
              <w:contextualSpacing/>
              <w:jc w:val="both"/>
              <w:rPr>
                <w:sz w:val="24"/>
                <w:szCs w:val="24"/>
              </w:rPr>
            </w:pPr>
            <w:r w:rsidRPr="001435D4">
              <w:rPr>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440D3F" w14:paraId="34AD9AFD"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571796B4" w14:textId="77777777" w:rsidR="00440D3F" w:rsidRDefault="00440D3F" w:rsidP="00440D3F">
            <w:pPr>
              <w:widowControl w:val="0"/>
              <w:spacing w:after="0" w:line="240" w:lineRule="auto"/>
              <w:ind w:right="113"/>
              <w:contextualSpacing/>
              <w:rPr>
                <w:color w:val="000000" w:themeColor="text1"/>
                <w:sz w:val="24"/>
                <w:szCs w:val="24"/>
              </w:rPr>
            </w:pPr>
            <w:r>
              <w:rPr>
                <w:color w:val="000000" w:themeColor="text1"/>
                <w:sz w:val="24"/>
                <w:szCs w:val="24"/>
              </w:rPr>
              <w:lastRenderedPageBreak/>
              <w:t>5</w:t>
            </w:r>
          </w:p>
        </w:tc>
        <w:tc>
          <w:tcPr>
            <w:tcW w:w="2625" w:type="dxa"/>
            <w:tcBorders>
              <w:top w:val="single" w:sz="4" w:space="0" w:color="auto"/>
              <w:left w:val="single" w:sz="4" w:space="0" w:color="auto"/>
              <w:bottom w:val="single" w:sz="4" w:space="0" w:color="auto"/>
              <w:right w:val="single" w:sz="4" w:space="0" w:color="auto"/>
            </w:tcBorders>
            <w:vAlign w:val="center"/>
          </w:tcPr>
          <w:p w14:paraId="3EFD6490" w14:textId="77777777" w:rsidR="00440D3F" w:rsidRDefault="00440D3F" w:rsidP="00440D3F">
            <w:pPr>
              <w:widowControl w:val="0"/>
              <w:spacing w:after="0" w:line="240" w:lineRule="auto"/>
              <w:ind w:right="113"/>
              <w:contextualSpacing/>
              <w:rPr>
                <w:color w:val="000000" w:themeColor="text1"/>
                <w:sz w:val="24"/>
                <w:szCs w:val="24"/>
                <w:lang w:eastAsia="uk-UA"/>
              </w:rPr>
            </w:pPr>
            <w:r>
              <w:rPr>
                <w:sz w:val="24"/>
                <w:szCs w:val="24"/>
              </w:rPr>
              <w:t xml:space="preserve">Дії замовника при відмові переможця торгів підписати </w:t>
            </w:r>
            <w:r>
              <w:rPr>
                <w:sz w:val="24"/>
                <w:szCs w:val="24"/>
              </w:rPr>
              <w:lastRenderedPageBreak/>
              <w:t>договір про закупівлю</w:t>
            </w:r>
          </w:p>
        </w:tc>
        <w:tc>
          <w:tcPr>
            <w:tcW w:w="6816" w:type="dxa"/>
            <w:tcBorders>
              <w:top w:val="single" w:sz="4" w:space="0" w:color="auto"/>
              <w:left w:val="single" w:sz="4" w:space="0" w:color="auto"/>
              <w:bottom w:val="single" w:sz="4" w:space="0" w:color="auto"/>
              <w:right w:val="single" w:sz="4" w:space="0" w:color="auto"/>
            </w:tcBorders>
          </w:tcPr>
          <w:p w14:paraId="1A07B4BE" w14:textId="293913FE"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w:t>
            </w:r>
            <w:r>
              <w:rPr>
                <w:color w:val="000000"/>
                <w:sz w:val="24"/>
                <w:szCs w:val="24"/>
                <w:lang w:eastAsia="uk-UA"/>
              </w:rPr>
              <w:lastRenderedPageBreak/>
              <w:t xml:space="preserve">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8C25BC">
              <w:rPr>
                <w:color w:val="000000"/>
                <w:sz w:val="24"/>
                <w:szCs w:val="24"/>
                <w:lang w:eastAsia="uk-UA"/>
              </w:rPr>
              <w:t xml:space="preserve">пунктом </w:t>
            </w:r>
            <w:r w:rsidRPr="00205BE7">
              <w:rPr>
                <w:color w:val="000000"/>
                <w:sz w:val="24"/>
                <w:szCs w:val="24"/>
                <w:lang w:eastAsia="uk-UA"/>
              </w:rPr>
              <w:t>47</w:t>
            </w:r>
            <w:r w:rsidRPr="008C25BC">
              <w:rPr>
                <w:color w:val="000000"/>
                <w:sz w:val="24"/>
                <w:szCs w:val="24"/>
                <w:lang w:eastAsia="uk-UA"/>
              </w:rPr>
              <w:t xml:space="preserve"> Особливостей,</w:t>
            </w:r>
            <w:r>
              <w:rPr>
                <w:color w:val="000000"/>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w:t>
            </w:r>
            <w:r w:rsidRPr="00205BE7">
              <w:rPr>
                <w:color w:val="000000"/>
                <w:sz w:val="24"/>
                <w:szCs w:val="24"/>
                <w:lang w:eastAsia="uk-UA"/>
              </w:rPr>
              <w:t>. 49</w:t>
            </w:r>
            <w:r>
              <w:rPr>
                <w:color w:val="000000"/>
                <w:sz w:val="24"/>
                <w:szCs w:val="24"/>
                <w:lang w:eastAsia="uk-UA"/>
              </w:rPr>
              <w:t xml:space="preserve"> Особливостей.</w:t>
            </w:r>
          </w:p>
        </w:tc>
      </w:tr>
      <w:tr w:rsidR="00440D3F" w14:paraId="6720A5EF" w14:textId="77777777" w:rsidTr="00440D3F">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14:paraId="031FBE12" w14:textId="77777777" w:rsidR="00440D3F" w:rsidRDefault="00440D3F" w:rsidP="00440D3F">
            <w:pPr>
              <w:widowControl w:val="0"/>
              <w:spacing w:after="0" w:line="240" w:lineRule="auto"/>
              <w:ind w:right="113"/>
              <w:contextualSpacing/>
              <w:rPr>
                <w:color w:val="000000" w:themeColor="text1"/>
                <w:sz w:val="24"/>
                <w:szCs w:val="24"/>
              </w:rPr>
            </w:pPr>
            <w:r>
              <w:rPr>
                <w:color w:val="000000" w:themeColor="text1"/>
                <w:sz w:val="24"/>
                <w:szCs w:val="24"/>
              </w:rPr>
              <w:lastRenderedPageBreak/>
              <w:t>6</w:t>
            </w:r>
          </w:p>
        </w:tc>
        <w:tc>
          <w:tcPr>
            <w:tcW w:w="2625" w:type="dxa"/>
            <w:tcBorders>
              <w:top w:val="single" w:sz="4" w:space="0" w:color="auto"/>
              <w:left w:val="single" w:sz="4" w:space="0" w:color="auto"/>
              <w:bottom w:val="single" w:sz="4" w:space="0" w:color="auto"/>
              <w:right w:val="single" w:sz="4" w:space="0" w:color="auto"/>
            </w:tcBorders>
            <w:vAlign w:val="center"/>
          </w:tcPr>
          <w:p w14:paraId="73CB6A10" w14:textId="77777777" w:rsidR="00440D3F" w:rsidRDefault="00440D3F" w:rsidP="00440D3F">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816" w:type="dxa"/>
            <w:tcBorders>
              <w:top w:val="single" w:sz="4" w:space="0" w:color="auto"/>
              <w:left w:val="single" w:sz="4" w:space="0" w:color="auto"/>
              <w:bottom w:val="single" w:sz="4" w:space="0" w:color="auto"/>
              <w:right w:val="single" w:sz="4" w:space="0" w:color="auto"/>
            </w:tcBorders>
          </w:tcPr>
          <w:p w14:paraId="5DB0EA7D" w14:textId="77777777" w:rsidR="00440D3F" w:rsidRDefault="00440D3F" w:rsidP="00440D3F">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Не вимагається</w:t>
            </w:r>
          </w:p>
        </w:tc>
      </w:tr>
    </w:tbl>
    <w:p w14:paraId="7773EBE6" w14:textId="352DD722" w:rsidR="00206C14" w:rsidRDefault="00206C14">
      <w:pPr>
        <w:spacing w:after="0" w:line="240" w:lineRule="auto"/>
        <w:rPr>
          <w:color w:val="000000" w:themeColor="text1"/>
          <w:sz w:val="24"/>
          <w:szCs w:val="24"/>
        </w:rPr>
      </w:pPr>
    </w:p>
    <w:p w14:paraId="3AA30181" w14:textId="1A7D76A6" w:rsidR="00206C14" w:rsidRDefault="00206C14">
      <w:pPr>
        <w:spacing w:after="0" w:line="240" w:lineRule="auto"/>
        <w:rPr>
          <w:color w:val="000000" w:themeColor="text1"/>
          <w:sz w:val="24"/>
          <w:szCs w:val="24"/>
        </w:rPr>
      </w:pPr>
    </w:p>
    <w:p w14:paraId="5A3D8E67" w14:textId="068CE5EE" w:rsidR="00206C14" w:rsidRDefault="00206C14">
      <w:pPr>
        <w:spacing w:after="0" w:line="240" w:lineRule="auto"/>
        <w:rPr>
          <w:color w:val="000000" w:themeColor="text1"/>
          <w:sz w:val="24"/>
          <w:szCs w:val="24"/>
        </w:rPr>
      </w:pPr>
    </w:p>
    <w:p w14:paraId="41C1E624" w14:textId="77777777" w:rsidR="00E17A65" w:rsidRDefault="00E17A65">
      <w:pPr>
        <w:spacing w:after="0" w:line="240" w:lineRule="auto"/>
        <w:rPr>
          <w:color w:val="000000" w:themeColor="text1"/>
          <w:sz w:val="24"/>
          <w:szCs w:val="24"/>
        </w:rPr>
      </w:pPr>
    </w:p>
    <w:p w14:paraId="46A6C4D3" w14:textId="77777777" w:rsidR="00E17A65" w:rsidRDefault="00E17A65">
      <w:pPr>
        <w:spacing w:after="0" w:line="240" w:lineRule="auto"/>
        <w:rPr>
          <w:color w:val="000000" w:themeColor="text1"/>
          <w:sz w:val="24"/>
          <w:szCs w:val="24"/>
        </w:rPr>
      </w:pPr>
    </w:p>
    <w:p w14:paraId="33804A8F" w14:textId="77777777" w:rsidR="001E7991" w:rsidRDefault="001E7991">
      <w:pPr>
        <w:spacing w:after="0" w:line="240" w:lineRule="auto"/>
        <w:ind w:right="198"/>
        <w:jc w:val="right"/>
        <w:rPr>
          <w:b/>
          <w:bCs/>
          <w:color w:val="000000"/>
          <w:sz w:val="24"/>
          <w:szCs w:val="24"/>
        </w:rPr>
      </w:pPr>
    </w:p>
    <w:p w14:paraId="5BB91149" w14:textId="77777777" w:rsidR="001E7991" w:rsidRDefault="00874AAD">
      <w:pPr>
        <w:spacing w:after="0" w:line="240" w:lineRule="auto"/>
        <w:ind w:right="198"/>
        <w:jc w:val="right"/>
        <w:rPr>
          <w:b/>
          <w:bCs/>
          <w:color w:val="000000"/>
          <w:sz w:val="24"/>
          <w:szCs w:val="24"/>
        </w:rPr>
      </w:pPr>
      <w:r>
        <w:rPr>
          <w:b/>
          <w:bCs/>
          <w:color w:val="000000"/>
          <w:sz w:val="24"/>
          <w:szCs w:val="24"/>
        </w:rPr>
        <w:t>ДОДАТОК 1</w:t>
      </w:r>
    </w:p>
    <w:p w14:paraId="65D90658" w14:textId="77777777" w:rsidR="001E7991" w:rsidRDefault="00874AAD">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51D53C3A" w14:textId="77777777" w:rsidR="001E7991" w:rsidRDefault="00874AAD">
      <w:pPr>
        <w:spacing w:after="0" w:line="240" w:lineRule="auto"/>
        <w:ind w:left="180" w:right="196"/>
        <w:rPr>
          <w:i/>
          <w:iCs/>
          <w:color w:val="000000"/>
          <w:sz w:val="24"/>
          <w:szCs w:val="24"/>
        </w:rPr>
      </w:pPr>
      <w:r>
        <w:rPr>
          <w:i/>
          <w:iCs/>
          <w:color w:val="000000"/>
          <w:sz w:val="24"/>
          <w:szCs w:val="24"/>
        </w:rPr>
        <w:t>Форма цінової пропозиції „Пропозиція" подається у вигляді, наведеному нижче.</w:t>
      </w:r>
    </w:p>
    <w:p w14:paraId="7C746A3D" w14:textId="77777777" w:rsidR="001E7991" w:rsidRDefault="001E7991">
      <w:pPr>
        <w:spacing w:after="0" w:line="240" w:lineRule="auto"/>
        <w:ind w:left="180" w:right="196"/>
        <w:rPr>
          <w:i/>
          <w:iCs/>
          <w:color w:val="000000"/>
          <w:sz w:val="24"/>
          <w:szCs w:val="24"/>
          <w:lang w:eastAsia="ru-RU"/>
        </w:rPr>
      </w:pPr>
    </w:p>
    <w:p w14:paraId="191C98F4" w14:textId="77777777" w:rsidR="001E7991" w:rsidRDefault="00874AAD">
      <w:pPr>
        <w:spacing w:after="0" w:line="240" w:lineRule="auto"/>
        <w:jc w:val="center"/>
        <w:rPr>
          <w:b/>
          <w:sz w:val="24"/>
          <w:szCs w:val="24"/>
          <w:lang w:eastAsia="ru-RU"/>
        </w:rPr>
      </w:pPr>
      <w:r>
        <w:rPr>
          <w:b/>
          <w:sz w:val="24"/>
          <w:szCs w:val="24"/>
          <w:lang w:eastAsia="ru-RU"/>
        </w:rPr>
        <w:t>ФОРМА ЦІНОВОЇ ПРОПОЗИЦІЇ "ПРОПОЗИЦІЯ"</w:t>
      </w:r>
    </w:p>
    <w:p w14:paraId="7924869A" w14:textId="77777777" w:rsidR="001E7991" w:rsidRDefault="00874AAD">
      <w:pPr>
        <w:spacing w:after="0" w:line="240" w:lineRule="auto"/>
        <w:jc w:val="center"/>
        <w:rPr>
          <w:sz w:val="24"/>
          <w:szCs w:val="24"/>
          <w:lang w:eastAsia="ru-RU"/>
        </w:rPr>
      </w:pPr>
      <w:r>
        <w:rPr>
          <w:sz w:val="24"/>
          <w:szCs w:val="24"/>
          <w:lang w:eastAsia="ru-RU"/>
        </w:rPr>
        <w:t>(форма, яка подається Учасником на фірмовому бланку)</w:t>
      </w:r>
    </w:p>
    <w:p w14:paraId="094CCA78" w14:textId="77777777" w:rsidR="001E7991" w:rsidRDefault="001E7991">
      <w:pPr>
        <w:spacing w:after="0" w:line="240" w:lineRule="auto"/>
        <w:jc w:val="center"/>
        <w:rPr>
          <w:sz w:val="24"/>
          <w:szCs w:val="24"/>
          <w:lang w:eastAsia="ru-RU"/>
        </w:rPr>
      </w:pPr>
    </w:p>
    <w:p w14:paraId="62000F45" w14:textId="77777777" w:rsidR="001E7991" w:rsidRDefault="001E7991" w:rsidP="006578A6">
      <w:pPr>
        <w:spacing w:after="0" w:line="240" w:lineRule="auto"/>
        <w:jc w:val="both"/>
        <w:rPr>
          <w:sz w:val="24"/>
          <w:szCs w:val="24"/>
          <w:lang w:eastAsia="ru-RU"/>
        </w:rPr>
      </w:pPr>
    </w:p>
    <w:p w14:paraId="0D2D93F8" w14:textId="3A3B627B" w:rsidR="002B4AE0" w:rsidRDefault="00874AAD" w:rsidP="006578A6">
      <w:pPr>
        <w:jc w:val="both"/>
        <w:rPr>
          <w:rFonts w:eastAsia="Calibri"/>
          <w:bCs/>
          <w:kern w:val="32"/>
          <w:sz w:val="24"/>
          <w:szCs w:val="24"/>
        </w:rPr>
      </w:pPr>
      <w:r>
        <w:rPr>
          <w:rFonts w:eastAsia="Calibri"/>
          <w:b/>
          <w:bCs/>
          <w:kern w:val="32"/>
          <w:sz w:val="24"/>
          <w:szCs w:val="24"/>
        </w:rPr>
        <w:tab/>
      </w:r>
      <w:r>
        <w:rPr>
          <w:rFonts w:eastAsia="Calibri"/>
          <w:bCs/>
          <w:kern w:val="32"/>
          <w:sz w:val="24"/>
          <w:szCs w:val="24"/>
        </w:rPr>
        <w:t xml:space="preserve">Ми, (назва Учасника), надаємо свою пропозицію щодо участі у торгах на закупівлю </w:t>
      </w:r>
      <w:r>
        <w:rPr>
          <w:rFonts w:eastAsia="Calibri"/>
          <w:b/>
          <w:bCs/>
          <w:kern w:val="32"/>
          <w:sz w:val="24"/>
          <w:szCs w:val="24"/>
        </w:rPr>
        <w:t xml:space="preserve">– </w:t>
      </w:r>
      <w:r>
        <w:rPr>
          <w:rFonts w:eastAsia="Calibri"/>
          <w:b/>
          <w:bCs/>
          <w:kern w:val="32"/>
          <w:sz w:val="24"/>
          <w:szCs w:val="24"/>
        </w:rPr>
        <w:br/>
      </w:r>
      <w:r w:rsidR="006578A6" w:rsidRPr="006404D2">
        <w:rPr>
          <w:b/>
          <w:bCs/>
          <w:sz w:val="24"/>
          <w:szCs w:val="24"/>
          <w:lang w:eastAsia="ru-RU"/>
        </w:rPr>
        <w:t>ДК 021:2015: 30190000-7 - Офісне устаткування та приладдя різне (канцелярські товари )</w:t>
      </w:r>
      <w:r w:rsidR="00722ED8">
        <w:rPr>
          <w:b/>
          <w:bCs/>
          <w:color w:val="000000"/>
          <w:sz w:val="24"/>
          <w:szCs w:val="24"/>
        </w:rPr>
        <w:t xml:space="preserve">. </w:t>
      </w:r>
      <w:r>
        <w:rPr>
          <w:rFonts w:eastAsia="Calibri"/>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3E551633" w14:textId="6684964B" w:rsidR="005800FE" w:rsidRDefault="005800FE" w:rsidP="005800FE">
      <w:pPr>
        <w:jc w:val="both"/>
        <w:rPr>
          <w:rFonts w:eastAsia="Calibri"/>
          <w:bCs/>
          <w:kern w:val="32"/>
          <w:sz w:val="24"/>
          <w:szCs w:val="24"/>
        </w:rPr>
      </w:pP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5"/>
        <w:gridCol w:w="4865"/>
        <w:gridCol w:w="992"/>
        <w:gridCol w:w="1701"/>
        <w:gridCol w:w="1134"/>
        <w:gridCol w:w="1276"/>
      </w:tblGrid>
      <w:tr w:rsidR="005800FE" w:rsidRPr="00482814" w14:paraId="156EFA25" w14:textId="77777777" w:rsidTr="00B21B7B">
        <w:trPr>
          <w:trHeight w:val="494"/>
        </w:trPr>
        <w:tc>
          <w:tcPr>
            <w:tcW w:w="375" w:type="dxa"/>
            <w:shd w:val="clear" w:color="auto" w:fill="FFFFFF"/>
            <w:vAlign w:val="center"/>
          </w:tcPr>
          <w:p w14:paraId="61416C08" w14:textId="77777777" w:rsidR="005800FE" w:rsidRPr="00482814" w:rsidRDefault="005800FE" w:rsidP="00B21B7B">
            <w:pPr>
              <w:suppressAutoHyphens/>
              <w:autoSpaceDN w:val="0"/>
              <w:spacing w:after="0" w:line="240" w:lineRule="auto"/>
              <w:jc w:val="center"/>
              <w:textAlignment w:val="baseline"/>
              <w:rPr>
                <w:kern w:val="3"/>
                <w:sz w:val="24"/>
                <w:szCs w:val="24"/>
              </w:rPr>
            </w:pPr>
            <w:r w:rsidRPr="00482814">
              <w:rPr>
                <w:kern w:val="3"/>
                <w:sz w:val="24"/>
                <w:szCs w:val="24"/>
              </w:rPr>
              <w:t>№ п/п</w:t>
            </w:r>
          </w:p>
        </w:tc>
        <w:tc>
          <w:tcPr>
            <w:tcW w:w="4865" w:type="dxa"/>
            <w:shd w:val="clear" w:color="auto" w:fill="FFFFFF"/>
            <w:tcMar>
              <w:top w:w="0" w:type="dxa"/>
              <w:left w:w="108" w:type="dxa"/>
              <w:bottom w:w="0" w:type="dxa"/>
              <w:right w:w="108" w:type="dxa"/>
            </w:tcMar>
            <w:vAlign w:val="center"/>
          </w:tcPr>
          <w:p w14:paraId="25DA5004" w14:textId="77777777" w:rsidR="005800FE" w:rsidRPr="00482814" w:rsidRDefault="005800FE" w:rsidP="00B21B7B">
            <w:pPr>
              <w:suppressAutoHyphens/>
              <w:autoSpaceDN w:val="0"/>
              <w:spacing w:after="0" w:line="240" w:lineRule="auto"/>
              <w:jc w:val="center"/>
              <w:textAlignment w:val="baseline"/>
              <w:rPr>
                <w:kern w:val="3"/>
                <w:sz w:val="24"/>
                <w:szCs w:val="24"/>
              </w:rPr>
            </w:pPr>
            <w:r w:rsidRPr="00482814">
              <w:rPr>
                <w:kern w:val="3"/>
                <w:sz w:val="24"/>
                <w:szCs w:val="24"/>
                <w:lang w:val="ru-RU" w:eastAsia="uk-UA"/>
              </w:rPr>
              <w:t>Найменування предмету закупівлі</w:t>
            </w:r>
          </w:p>
        </w:tc>
        <w:tc>
          <w:tcPr>
            <w:tcW w:w="992" w:type="dxa"/>
            <w:shd w:val="clear" w:color="auto" w:fill="FFFFFF"/>
            <w:vAlign w:val="center"/>
          </w:tcPr>
          <w:p w14:paraId="433C6C84"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sidRPr="00482814">
              <w:rPr>
                <w:kern w:val="3"/>
                <w:sz w:val="24"/>
                <w:szCs w:val="24"/>
                <w:lang w:val="ru-RU" w:eastAsia="uk-UA"/>
              </w:rPr>
              <w:t>Одиниці виміру</w:t>
            </w:r>
          </w:p>
        </w:tc>
        <w:tc>
          <w:tcPr>
            <w:tcW w:w="1701" w:type="dxa"/>
            <w:shd w:val="clear" w:color="auto" w:fill="FFFFFF"/>
          </w:tcPr>
          <w:p w14:paraId="001BCD3D" w14:textId="15EC2FC4"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sidRPr="00482814">
              <w:rPr>
                <w:kern w:val="3"/>
                <w:sz w:val="24"/>
                <w:szCs w:val="24"/>
                <w:lang w:val="ru-RU" w:eastAsia="uk-UA"/>
              </w:rPr>
              <w:t>Ціна за одиницю виміру, грн. з ПДВ</w:t>
            </w:r>
            <w:r>
              <w:rPr>
                <w:kern w:val="3"/>
                <w:sz w:val="24"/>
                <w:szCs w:val="24"/>
                <w:lang w:val="ru-RU" w:eastAsia="uk-UA"/>
              </w:rPr>
              <w:t>/без ПДВ*</w:t>
            </w:r>
          </w:p>
        </w:tc>
        <w:tc>
          <w:tcPr>
            <w:tcW w:w="1134" w:type="dxa"/>
            <w:shd w:val="clear" w:color="auto" w:fill="FFFFFF"/>
            <w:vAlign w:val="center"/>
          </w:tcPr>
          <w:p w14:paraId="459D4300"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sidRPr="00482814">
              <w:rPr>
                <w:kern w:val="3"/>
                <w:sz w:val="24"/>
                <w:szCs w:val="24"/>
                <w:lang w:val="ru-RU" w:eastAsia="uk-UA"/>
              </w:rPr>
              <w:t>Кількість</w:t>
            </w:r>
          </w:p>
        </w:tc>
        <w:tc>
          <w:tcPr>
            <w:tcW w:w="1276" w:type="dxa"/>
            <w:shd w:val="clear" w:color="auto" w:fill="FFFFFF"/>
          </w:tcPr>
          <w:p w14:paraId="3D20266D" w14:textId="144B849B"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Вартість грн. з ПДВ/без ПДВ*</w:t>
            </w:r>
          </w:p>
        </w:tc>
      </w:tr>
      <w:tr w:rsidR="005800FE" w:rsidRPr="00482814" w14:paraId="1D8ECF0E" w14:textId="77777777" w:rsidTr="00B21B7B">
        <w:trPr>
          <w:trHeight w:val="141"/>
        </w:trPr>
        <w:tc>
          <w:tcPr>
            <w:tcW w:w="375" w:type="dxa"/>
            <w:shd w:val="clear" w:color="auto" w:fill="FFFFFF"/>
            <w:vAlign w:val="center"/>
          </w:tcPr>
          <w:p w14:paraId="5D7F090C"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1</w:t>
            </w:r>
          </w:p>
        </w:tc>
        <w:tc>
          <w:tcPr>
            <w:tcW w:w="4865" w:type="dxa"/>
            <w:shd w:val="clear" w:color="auto" w:fill="auto"/>
            <w:tcMar>
              <w:top w:w="0" w:type="dxa"/>
              <w:left w:w="108" w:type="dxa"/>
              <w:bottom w:w="0" w:type="dxa"/>
              <w:right w:w="108" w:type="dxa"/>
            </w:tcMar>
            <w:vAlign w:val="center"/>
          </w:tcPr>
          <w:p w14:paraId="6D8B069F" w14:textId="77777777" w:rsidR="005800FE" w:rsidRPr="00482814" w:rsidRDefault="005800FE" w:rsidP="00B21B7B">
            <w:pPr>
              <w:spacing w:after="0" w:line="240" w:lineRule="auto"/>
              <w:rPr>
                <w:sz w:val="24"/>
                <w:szCs w:val="24"/>
              </w:rPr>
            </w:pPr>
            <w:r w:rsidRPr="00482814">
              <w:rPr>
                <w:sz w:val="24"/>
                <w:szCs w:val="24"/>
              </w:rPr>
              <w:t>Біндер 19 мм</w:t>
            </w:r>
          </w:p>
        </w:tc>
        <w:tc>
          <w:tcPr>
            <w:tcW w:w="992" w:type="dxa"/>
            <w:shd w:val="clear" w:color="auto" w:fill="FFFFFF"/>
            <w:vAlign w:val="center"/>
          </w:tcPr>
          <w:p w14:paraId="0989E5DF" w14:textId="77777777" w:rsidR="005800FE" w:rsidRPr="00482814" w:rsidRDefault="005800FE" w:rsidP="00B21B7B">
            <w:pPr>
              <w:suppressAutoHyphens/>
              <w:autoSpaceDN w:val="0"/>
              <w:spacing w:after="0" w:line="240" w:lineRule="auto"/>
              <w:jc w:val="center"/>
              <w:textAlignment w:val="baseline"/>
              <w:rPr>
                <w:kern w:val="3"/>
                <w:sz w:val="24"/>
                <w:szCs w:val="24"/>
              </w:rPr>
            </w:pPr>
            <w:r w:rsidRPr="00934207">
              <w:rPr>
                <w:kern w:val="3"/>
                <w:sz w:val="22"/>
                <w:lang w:eastAsia="uk-UA"/>
              </w:rPr>
              <w:t>шт.</w:t>
            </w:r>
          </w:p>
        </w:tc>
        <w:tc>
          <w:tcPr>
            <w:tcW w:w="1701" w:type="dxa"/>
            <w:shd w:val="clear" w:color="auto" w:fill="FFFFFF"/>
          </w:tcPr>
          <w:p w14:paraId="0A4442E7" w14:textId="77777777" w:rsidR="005800FE" w:rsidRPr="00482814" w:rsidRDefault="005800FE" w:rsidP="00B21B7B">
            <w:pPr>
              <w:suppressAutoHyphens/>
              <w:autoSpaceDN w:val="0"/>
              <w:spacing w:after="0" w:line="240" w:lineRule="auto"/>
              <w:jc w:val="center"/>
              <w:textAlignment w:val="baseline"/>
              <w:rPr>
                <w:kern w:val="3"/>
                <w:sz w:val="24"/>
                <w:szCs w:val="24"/>
              </w:rPr>
            </w:pPr>
          </w:p>
        </w:tc>
        <w:tc>
          <w:tcPr>
            <w:tcW w:w="1134" w:type="dxa"/>
            <w:shd w:val="clear" w:color="auto" w:fill="FFFFFF"/>
            <w:vAlign w:val="center"/>
          </w:tcPr>
          <w:p w14:paraId="77C755CE"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313</w:t>
            </w:r>
          </w:p>
        </w:tc>
        <w:tc>
          <w:tcPr>
            <w:tcW w:w="1276" w:type="dxa"/>
            <w:shd w:val="clear" w:color="auto" w:fill="FFFFFF"/>
          </w:tcPr>
          <w:p w14:paraId="3533C163" w14:textId="77777777" w:rsidR="005800FE" w:rsidRPr="00482814" w:rsidRDefault="005800FE" w:rsidP="00B21B7B">
            <w:pPr>
              <w:suppressAutoHyphens/>
              <w:autoSpaceDN w:val="0"/>
              <w:spacing w:after="0" w:line="240" w:lineRule="auto"/>
              <w:jc w:val="center"/>
              <w:textAlignment w:val="baseline"/>
              <w:rPr>
                <w:kern w:val="3"/>
                <w:sz w:val="24"/>
                <w:szCs w:val="24"/>
              </w:rPr>
            </w:pPr>
          </w:p>
        </w:tc>
      </w:tr>
      <w:tr w:rsidR="005800FE" w:rsidRPr="00482814" w14:paraId="08B0D000" w14:textId="77777777" w:rsidTr="00B21B7B">
        <w:trPr>
          <w:trHeight w:val="70"/>
        </w:trPr>
        <w:tc>
          <w:tcPr>
            <w:tcW w:w="375" w:type="dxa"/>
            <w:shd w:val="clear" w:color="auto" w:fill="FFFFFF"/>
            <w:vAlign w:val="center"/>
          </w:tcPr>
          <w:p w14:paraId="0AAA08A2"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2</w:t>
            </w:r>
          </w:p>
        </w:tc>
        <w:tc>
          <w:tcPr>
            <w:tcW w:w="4865" w:type="dxa"/>
            <w:shd w:val="clear" w:color="auto" w:fill="auto"/>
            <w:tcMar>
              <w:top w:w="0" w:type="dxa"/>
              <w:left w:w="108" w:type="dxa"/>
              <w:bottom w:w="0" w:type="dxa"/>
              <w:right w:w="108" w:type="dxa"/>
            </w:tcMar>
            <w:vAlign w:val="center"/>
          </w:tcPr>
          <w:p w14:paraId="3819D956" w14:textId="77777777" w:rsidR="005800FE" w:rsidRPr="00482814" w:rsidRDefault="005800FE" w:rsidP="00B21B7B">
            <w:pPr>
              <w:spacing w:after="0" w:line="240" w:lineRule="auto"/>
              <w:rPr>
                <w:sz w:val="24"/>
                <w:szCs w:val="24"/>
              </w:rPr>
            </w:pPr>
            <w:r w:rsidRPr="00482814">
              <w:rPr>
                <w:sz w:val="24"/>
                <w:szCs w:val="24"/>
              </w:rPr>
              <w:t>Біндер 25 мм</w:t>
            </w:r>
          </w:p>
        </w:tc>
        <w:tc>
          <w:tcPr>
            <w:tcW w:w="992" w:type="dxa"/>
            <w:shd w:val="clear" w:color="auto" w:fill="FFFFFF"/>
            <w:vAlign w:val="center"/>
          </w:tcPr>
          <w:p w14:paraId="52B391B5" w14:textId="77777777" w:rsidR="005800FE" w:rsidRPr="00482814" w:rsidRDefault="005800FE" w:rsidP="00B21B7B">
            <w:pPr>
              <w:suppressAutoHyphens/>
              <w:autoSpaceDN w:val="0"/>
              <w:spacing w:after="0" w:line="240" w:lineRule="auto"/>
              <w:jc w:val="center"/>
              <w:textAlignment w:val="baseline"/>
              <w:rPr>
                <w:kern w:val="3"/>
                <w:sz w:val="24"/>
                <w:szCs w:val="24"/>
              </w:rPr>
            </w:pPr>
            <w:r w:rsidRPr="00934207">
              <w:rPr>
                <w:kern w:val="3"/>
                <w:sz w:val="22"/>
                <w:lang w:eastAsia="uk-UA"/>
              </w:rPr>
              <w:t>шт.</w:t>
            </w:r>
          </w:p>
        </w:tc>
        <w:tc>
          <w:tcPr>
            <w:tcW w:w="1701" w:type="dxa"/>
            <w:shd w:val="clear" w:color="auto" w:fill="FFFFFF"/>
          </w:tcPr>
          <w:p w14:paraId="4DE9A1F2" w14:textId="77777777" w:rsidR="005800FE" w:rsidRPr="00482814" w:rsidRDefault="005800FE" w:rsidP="00B21B7B">
            <w:pPr>
              <w:suppressAutoHyphens/>
              <w:autoSpaceDN w:val="0"/>
              <w:spacing w:after="0" w:line="240" w:lineRule="auto"/>
              <w:jc w:val="center"/>
              <w:textAlignment w:val="baseline"/>
              <w:rPr>
                <w:kern w:val="3"/>
                <w:sz w:val="24"/>
                <w:szCs w:val="24"/>
              </w:rPr>
            </w:pPr>
          </w:p>
        </w:tc>
        <w:tc>
          <w:tcPr>
            <w:tcW w:w="1134" w:type="dxa"/>
            <w:shd w:val="clear" w:color="auto" w:fill="FFFFFF"/>
            <w:vAlign w:val="center"/>
          </w:tcPr>
          <w:p w14:paraId="16F6AEE9"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105</w:t>
            </w:r>
          </w:p>
        </w:tc>
        <w:tc>
          <w:tcPr>
            <w:tcW w:w="1276" w:type="dxa"/>
            <w:shd w:val="clear" w:color="auto" w:fill="FFFFFF"/>
          </w:tcPr>
          <w:p w14:paraId="10A0ED00" w14:textId="77777777" w:rsidR="005800FE" w:rsidRPr="00482814" w:rsidRDefault="005800FE" w:rsidP="00B21B7B">
            <w:pPr>
              <w:suppressAutoHyphens/>
              <w:autoSpaceDN w:val="0"/>
              <w:spacing w:after="0" w:line="240" w:lineRule="auto"/>
              <w:jc w:val="center"/>
              <w:textAlignment w:val="baseline"/>
              <w:rPr>
                <w:kern w:val="3"/>
                <w:sz w:val="24"/>
                <w:szCs w:val="24"/>
              </w:rPr>
            </w:pPr>
          </w:p>
        </w:tc>
      </w:tr>
      <w:tr w:rsidR="005800FE" w:rsidRPr="00482814" w14:paraId="1135F0F2" w14:textId="77777777" w:rsidTr="00B21B7B">
        <w:trPr>
          <w:trHeight w:val="70"/>
        </w:trPr>
        <w:tc>
          <w:tcPr>
            <w:tcW w:w="375" w:type="dxa"/>
            <w:shd w:val="clear" w:color="auto" w:fill="FFFFFF"/>
            <w:vAlign w:val="center"/>
          </w:tcPr>
          <w:p w14:paraId="02284FEB"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3</w:t>
            </w:r>
          </w:p>
        </w:tc>
        <w:tc>
          <w:tcPr>
            <w:tcW w:w="4865" w:type="dxa"/>
            <w:shd w:val="clear" w:color="auto" w:fill="auto"/>
            <w:tcMar>
              <w:top w:w="0" w:type="dxa"/>
              <w:left w:w="108" w:type="dxa"/>
              <w:bottom w:w="0" w:type="dxa"/>
              <w:right w:w="108" w:type="dxa"/>
            </w:tcMar>
            <w:vAlign w:val="center"/>
          </w:tcPr>
          <w:p w14:paraId="5F8E9B86" w14:textId="77777777" w:rsidR="005800FE" w:rsidRPr="00482814" w:rsidRDefault="005800FE" w:rsidP="00B21B7B">
            <w:pPr>
              <w:spacing w:after="0" w:line="240" w:lineRule="auto"/>
              <w:rPr>
                <w:sz w:val="24"/>
                <w:szCs w:val="24"/>
              </w:rPr>
            </w:pPr>
            <w:r w:rsidRPr="00482814">
              <w:rPr>
                <w:sz w:val="24"/>
                <w:szCs w:val="24"/>
              </w:rPr>
              <w:t>Ватман А-4, 190 г/м2</w:t>
            </w:r>
          </w:p>
        </w:tc>
        <w:tc>
          <w:tcPr>
            <w:tcW w:w="992" w:type="dxa"/>
            <w:shd w:val="clear" w:color="auto" w:fill="FFFFFF"/>
            <w:vAlign w:val="center"/>
          </w:tcPr>
          <w:p w14:paraId="7CF14383"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sidRPr="00482814">
              <w:rPr>
                <w:kern w:val="3"/>
                <w:sz w:val="24"/>
                <w:szCs w:val="24"/>
                <w:lang w:val="ru-RU" w:eastAsia="uk-UA"/>
              </w:rPr>
              <w:t>уп.</w:t>
            </w:r>
          </w:p>
        </w:tc>
        <w:tc>
          <w:tcPr>
            <w:tcW w:w="1701" w:type="dxa"/>
            <w:shd w:val="clear" w:color="auto" w:fill="FFFFFF"/>
          </w:tcPr>
          <w:p w14:paraId="4EB7F5A5"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p>
        </w:tc>
        <w:tc>
          <w:tcPr>
            <w:tcW w:w="1134" w:type="dxa"/>
            <w:shd w:val="clear" w:color="auto" w:fill="FFFFFF"/>
            <w:vAlign w:val="center"/>
          </w:tcPr>
          <w:p w14:paraId="02579AEE"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1</w:t>
            </w:r>
          </w:p>
        </w:tc>
        <w:tc>
          <w:tcPr>
            <w:tcW w:w="1276" w:type="dxa"/>
            <w:shd w:val="clear" w:color="auto" w:fill="FFFFFF"/>
          </w:tcPr>
          <w:p w14:paraId="75DF43B8"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p>
        </w:tc>
      </w:tr>
      <w:tr w:rsidR="005800FE" w:rsidRPr="00482814" w14:paraId="6C1AA8BB" w14:textId="77777777" w:rsidTr="00B21B7B">
        <w:trPr>
          <w:trHeight w:val="70"/>
        </w:trPr>
        <w:tc>
          <w:tcPr>
            <w:tcW w:w="375" w:type="dxa"/>
            <w:shd w:val="clear" w:color="auto" w:fill="FFFFFF"/>
            <w:vAlign w:val="center"/>
          </w:tcPr>
          <w:p w14:paraId="5D692B22"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4</w:t>
            </w:r>
          </w:p>
        </w:tc>
        <w:tc>
          <w:tcPr>
            <w:tcW w:w="4865" w:type="dxa"/>
            <w:shd w:val="clear" w:color="auto" w:fill="auto"/>
            <w:tcMar>
              <w:top w:w="0" w:type="dxa"/>
              <w:left w:w="108" w:type="dxa"/>
              <w:bottom w:w="0" w:type="dxa"/>
              <w:right w:w="108" w:type="dxa"/>
            </w:tcMar>
            <w:vAlign w:val="center"/>
          </w:tcPr>
          <w:p w14:paraId="26A8B289" w14:textId="77777777" w:rsidR="005800FE" w:rsidRPr="00482814" w:rsidRDefault="005800FE" w:rsidP="00B21B7B">
            <w:pPr>
              <w:spacing w:after="0" w:line="240" w:lineRule="auto"/>
              <w:rPr>
                <w:color w:val="000000"/>
                <w:sz w:val="24"/>
                <w:szCs w:val="24"/>
              </w:rPr>
            </w:pPr>
            <w:r w:rsidRPr="00482814">
              <w:rPr>
                <w:color w:val="000000"/>
                <w:sz w:val="24"/>
                <w:szCs w:val="24"/>
              </w:rPr>
              <w:t>Ватман А-4, 240 г/м2</w:t>
            </w:r>
          </w:p>
        </w:tc>
        <w:tc>
          <w:tcPr>
            <w:tcW w:w="992" w:type="dxa"/>
            <w:shd w:val="clear" w:color="auto" w:fill="FFFFFF"/>
            <w:vAlign w:val="center"/>
          </w:tcPr>
          <w:p w14:paraId="30D5FCED"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sidRPr="00482814">
              <w:rPr>
                <w:kern w:val="3"/>
                <w:sz w:val="24"/>
                <w:szCs w:val="24"/>
                <w:lang w:val="ru-RU" w:eastAsia="uk-UA"/>
              </w:rPr>
              <w:t>уп.</w:t>
            </w:r>
          </w:p>
        </w:tc>
        <w:tc>
          <w:tcPr>
            <w:tcW w:w="1701" w:type="dxa"/>
            <w:shd w:val="clear" w:color="auto" w:fill="FFFFFF"/>
          </w:tcPr>
          <w:p w14:paraId="1C54CAB2"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p>
        </w:tc>
        <w:tc>
          <w:tcPr>
            <w:tcW w:w="1134" w:type="dxa"/>
            <w:shd w:val="clear" w:color="auto" w:fill="FFFFFF"/>
            <w:vAlign w:val="center"/>
          </w:tcPr>
          <w:p w14:paraId="7BF0C3C9"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7</w:t>
            </w:r>
          </w:p>
        </w:tc>
        <w:tc>
          <w:tcPr>
            <w:tcW w:w="1276" w:type="dxa"/>
            <w:shd w:val="clear" w:color="auto" w:fill="FFFFFF"/>
          </w:tcPr>
          <w:p w14:paraId="5E93EDE7"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p>
        </w:tc>
      </w:tr>
      <w:tr w:rsidR="005800FE" w:rsidRPr="00482814" w14:paraId="48C738EE" w14:textId="77777777" w:rsidTr="00B21B7B">
        <w:trPr>
          <w:trHeight w:val="70"/>
        </w:trPr>
        <w:tc>
          <w:tcPr>
            <w:tcW w:w="375" w:type="dxa"/>
            <w:shd w:val="clear" w:color="auto" w:fill="FFFFFF"/>
            <w:vAlign w:val="center"/>
          </w:tcPr>
          <w:p w14:paraId="55C80AC3"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5</w:t>
            </w:r>
          </w:p>
        </w:tc>
        <w:tc>
          <w:tcPr>
            <w:tcW w:w="4865" w:type="dxa"/>
            <w:shd w:val="clear" w:color="auto" w:fill="auto"/>
            <w:tcMar>
              <w:top w:w="0" w:type="dxa"/>
              <w:left w:w="108" w:type="dxa"/>
              <w:bottom w:w="0" w:type="dxa"/>
              <w:right w:w="108" w:type="dxa"/>
            </w:tcMar>
            <w:vAlign w:val="center"/>
          </w:tcPr>
          <w:p w14:paraId="7651CC5A" w14:textId="77777777" w:rsidR="005800FE" w:rsidRPr="00482814" w:rsidRDefault="005800FE" w:rsidP="00B21B7B">
            <w:pPr>
              <w:spacing w:after="0" w:line="240" w:lineRule="auto"/>
              <w:rPr>
                <w:sz w:val="24"/>
                <w:szCs w:val="24"/>
              </w:rPr>
            </w:pPr>
            <w:r w:rsidRPr="00482814">
              <w:rPr>
                <w:sz w:val="24"/>
                <w:szCs w:val="24"/>
              </w:rPr>
              <w:t>Двостороння клейка стрічка</w:t>
            </w:r>
          </w:p>
        </w:tc>
        <w:tc>
          <w:tcPr>
            <w:tcW w:w="992" w:type="dxa"/>
            <w:shd w:val="clear" w:color="auto" w:fill="FFFFFF"/>
            <w:vAlign w:val="center"/>
          </w:tcPr>
          <w:p w14:paraId="3B19A004"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611C9517"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209072D1"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5</w:t>
            </w:r>
          </w:p>
        </w:tc>
        <w:tc>
          <w:tcPr>
            <w:tcW w:w="1276" w:type="dxa"/>
            <w:shd w:val="clear" w:color="auto" w:fill="FFFFFF"/>
          </w:tcPr>
          <w:p w14:paraId="60917F23"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0F843DC0" w14:textId="77777777" w:rsidTr="00B21B7B">
        <w:trPr>
          <w:trHeight w:val="70"/>
        </w:trPr>
        <w:tc>
          <w:tcPr>
            <w:tcW w:w="375" w:type="dxa"/>
            <w:shd w:val="clear" w:color="auto" w:fill="FFFFFF"/>
            <w:vAlign w:val="center"/>
          </w:tcPr>
          <w:p w14:paraId="1DDFECC9"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6</w:t>
            </w:r>
          </w:p>
        </w:tc>
        <w:tc>
          <w:tcPr>
            <w:tcW w:w="4865" w:type="dxa"/>
            <w:shd w:val="clear" w:color="auto" w:fill="auto"/>
            <w:tcMar>
              <w:top w:w="0" w:type="dxa"/>
              <w:left w:w="108" w:type="dxa"/>
              <w:bottom w:w="0" w:type="dxa"/>
              <w:right w:w="108" w:type="dxa"/>
            </w:tcMar>
            <w:vAlign w:val="center"/>
          </w:tcPr>
          <w:p w14:paraId="328BAB32" w14:textId="77777777" w:rsidR="005800FE" w:rsidRPr="00482814" w:rsidRDefault="005800FE" w:rsidP="00B21B7B">
            <w:pPr>
              <w:spacing w:after="0" w:line="240" w:lineRule="auto"/>
              <w:rPr>
                <w:color w:val="FF0000"/>
                <w:sz w:val="24"/>
                <w:szCs w:val="24"/>
              </w:rPr>
            </w:pPr>
            <w:r w:rsidRPr="00484EC4">
              <w:rPr>
                <w:sz w:val="24"/>
                <w:szCs w:val="24"/>
              </w:rPr>
              <w:t>Журнал реєстрацій наказів</w:t>
            </w:r>
          </w:p>
        </w:tc>
        <w:tc>
          <w:tcPr>
            <w:tcW w:w="992" w:type="dxa"/>
            <w:shd w:val="clear" w:color="auto" w:fill="FFFFFF"/>
            <w:vAlign w:val="center"/>
          </w:tcPr>
          <w:p w14:paraId="33335E47"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54B49DB6"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301339BE"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4</w:t>
            </w:r>
          </w:p>
        </w:tc>
        <w:tc>
          <w:tcPr>
            <w:tcW w:w="1276" w:type="dxa"/>
            <w:shd w:val="clear" w:color="auto" w:fill="FFFFFF"/>
          </w:tcPr>
          <w:p w14:paraId="6C9AF3B4"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6DC5C727" w14:textId="77777777" w:rsidTr="00B21B7B">
        <w:trPr>
          <w:trHeight w:val="70"/>
        </w:trPr>
        <w:tc>
          <w:tcPr>
            <w:tcW w:w="375" w:type="dxa"/>
            <w:shd w:val="clear" w:color="auto" w:fill="FFFFFF"/>
            <w:vAlign w:val="center"/>
          </w:tcPr>
          <w:p w14:paraId="5F419DE1"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7</w:t>
            </w:r>
          </w:p>
        </w:tc>
        <w:tc>
          <w:tcPr>
            <w:tcW w:w="4865" w:type="dxa"/>
            <w:shd w:val="clear" w:color="auto" w:fill="auto"/>
            <w:tcMar>
              <w:top w:w="0" w:type="dxa"/>
              <w:left w:w="108" w:type="dxa"/>
              <w:bottom w:w="0" w:type="dxa"/>
              <w:right w:w="108" w:type="dxa"/>
            </w:tcMar>
            <w:vAlign w:val="center"/>
          </w:tcPr>
          <w:p w14:paraId="7352A43E" w14:textId="77777777" w:rsidR="005800FE" w:rsidRPr="00482814" w:rsidRDefault="005800FE" w:rsidP="00B21B7B">
            <w:pPr>
              <w:spacing w:after="0" w:line="240" w:lineRule="auto"/>
              <w:rPr>
                <w:sz w:val="24"/>
                <w:szCs w:val="24"/>
              </w:rPr>
            </w:pPr>
            <w:r w:rsidRPr="00482814">
              <w:rPr>
                <w:sz w:val="24"/>
                <w:szCs w:val="24"/>
              </w:rPr>
              <w:t>Зошит 36 аркушів</w:t>
            </w:r>
          </w:p>
        </w:tc>
        <w:tc>
          <w:tcPr>
            <w:tcW w:w="992" w:type="dxa"/>
            <w:shd w:val="clear" w:color="auto" w:fill="FFFFFF"/>
            <w:vAlign w:val="center"/>
          </w:tcPr>
          <w:p w14:paraId="4473C0C1"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27B68B0D"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21012A85"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60</w:t>
            </w:r>
          </w:p>
        </w:tc>
        <w:tc>
          <w:tcPr>
            <w:tcW w:w="1276" w:type="dxa"/>
            <w:shd w:val="clear" w:color="auto" w:fill="FFFFFF"/>
          </w:tcPr>
          <w:p w14:paraId="44C8FE04"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0E90BF3F" w14:textId="77777777" w:rsidTr="00B21B7B">
        <w:trPr>
          <w:trHeight w:val="70"/>
        </w:trPr>
        <w:tc>
          <w:tcPr>
            <w:tcW w:w="375" w:type="dxa"/>
            <w:shd w:val="clear" w:color="auto" w:fill="FFFFFF"/>
            <w:vAlign w:val="center"/>
          </w:tcPr>
          <w:p w14:paraId="57760BFE"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8</w:t>
            </w:r>
          </w:p>
        </w:tc>
        <w:tc>
          <w:tcPr>
            <w:tcW w:w="4865" w:type="dxa"/>
            <w:shd w:val="clear" w:color="auto" w:fill="auto"/>
            <w:tcMar>
              <w:top w:w="0" w:type="dxa"/>
              <w:left w:w="108" w:type="dxa"/>
              <w:bottom w:w="0" w:type="dxa"/>
              <w:right w:w="108" w:type="dxa"/>
            </w:tcMar>
            <w:vAlign w:val="center"/>
          </w:tcPr>
          <w:p w14:paraId="66B6ED9B" w14:textId="77777777" w:rsidR="005800FE" w:rsidRPr="00482814" w:rsidRDefault="005800FE" w:rsidP="00B21B7B">
            <w:pPr>
              <w:spacing w:after="0" w:line="240" w:lineRule="auto"/>
              <w:rPr>
                <w:sz w:val="24"/>
                <w:szCs w:val="24"/>
              </w:rPr>
            </w:pPr>
            <w:r w:rsidRPr="00482814">
              <w:rPr>
                <w:sz w:val="24"/>
                <w:szCs w:val="24"/>
              </w:rPr>
              <w:t>Зошит 48 аркушів</w:t>
            </w:r>
          </w:p>
        </w:tc>
        <w:tc>
          <w:tcPr>
            <w:tcW w:w="992" w:type="dxa"/>
            <w:shd w:val="clear" w:color="auto" w:fill="FFFFFF"/>
            <w:vAlign w:val="center"/>
          </w:tcPr>
          <w:p w14:paraId="12C64773"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5BAFCF15"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02A83D56"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46</w:t>
            </w:r>
          </w:p>
        </w:tc>
        <w:tc>
          <w:tcPr>
            <w:tcW w:w="1276" w:type="dxa"/>
            <w:shd w:val="clear" w:color="auto" w:fill="FFFFFF"/>
          </w:tcPr>
          <w:p w14:paraId="0B45C484"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55193E48" w14:textId="77777777" w:rsidTr="00B21B7B">
        <w:trPr>
          <w:trHeight w:val="70"/>
        </w:trPr>
        <w:tc>
          <w:tcPr>
            <w:tcW w:w="375" w:type="dxa"/>
            <w:shd w:val="clear" w:color="auto" w:fill="FFFFFF"/>
            <w:vAlign w:val="center"/>
          </w:tcPr>
          <w:p w14:paraId="62057C56"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9</w:t>
            </w:r>
          </w:p>
        </w:tc>
        <w:tc>
          <w:tcPr>
            <w:tcW w:w="4865" w:type="dxa"/>
            <w:shd w:val="clear" w:color="auto" w:fill="auto"/>
            <w:tcMar>
              <w:top w:w="0" w:type="dxa"/>
              <w:left w:w="108" w:type="dxa"/>
              <w:bottom w:w="0" w:type="dxa"/>
              <w:right w:w="108" w:type="dxa"/>
            </w:tcMar>
            <w:vAlign w:val="center"/>
          </w:tcPr>
          <w:p w14:paraId="077FE37F" w14:textId="77777777" w:rsidR="005800FE" w:rsidRPr="00482814" w:rsidRDefault="005800FE" w:rsidP="00B21B7B">
            <w:pPr>
              <w:spacing w:after="0" w:line="240" w:lineRule="auto"/>
              <w:rPr>
                <w:sz w:val="24"/>
                <w:szCs w:val="24"/>
              </w:rPr>
            </w:pPr>
            <w:r w:rsidRPr="00482814">
              <w:rPr>
                <w:sz w:val="24"/>
                <w:szCs w:val="24"/>
              </w:rPr>
              <w:t>Зошит 18 аркушів</w:t>
            </w:r>
          </w:p>
        </w:tc>
        <w:tc>
          <w:tcPr>
            <w:tcW w:w="992" w:type="dxa"/>
            <w:shd w:val="clear" w:color="auto" w:fill="FFFFFF"/>
            <w:vAlign w:val="center"/>
          </w:tcPr>
          <w:p w14:paraId="50473EAD"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583C4DE2"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1C84CB8B"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52</w:t>
            </w:r>
          </w:p>
        </w:tc>
        <w:tc>
          <w:tcPr>
            <w:tcW w:w="1276" w:type="dxa"/>
            <w:shd w:val="clear" w:color="auto" w:fill="FFFFFF"/>
          </w:tcPr>
          <w:p w14:paraId="2D815150"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15E23EFF" w14:textId="77777777" w:rsidTr="00B21B7B">
        <w:trPr>
          <w:trHeight w:val="70"/>
        </w:trPr>
        <w:tc>
          <w:tcPr>
            <w:tcW w:w="375" w:type="dxa"/>
            <w:shd w:val="clear" w:color="auto" w:fill="FFFFFF"/>
            <w:vAlign w:val="center"/>
          </w:tcPr>
          <w:p w14:paraId="4477304A"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0</w:t>
            </w:r>
          </w:p>
        </w:tc>
        <w:tc>
          <w:tcPr>
            <w:tcW w:w="4865" w:type="dxa"/>
            <w:shd w:val="clear" w:color="auto" w:fill="auto"/>
            <w:tcMar>
              <w:top w:w="0" w:type="dxa"/>
              <w:left w:w="108" w:type="dxa"/>
              <w:bottom w:w="0" w:type="dxa"/>
              <w:right w:w="108" w:type="dxa"/>
            </w:tcMar>
            <w:vAlign w:val="center"/>
          </w:tcPr>
          <w:p w14:paraId="2B846272" w14:textId="77777777" w:rsidR="005800FE" w:rsidRPr="00482814" w:rsidRDefault="005800FE" w:rsidP="00B21B7B">
            <w:pPr>
              <w:spacing w:after="0" w:line="240" w:lineRule="auto"/>
              <w:rPr>
                <w:sz w:val="24"/>
                <w:szCs w:val="24"/>
              </w:rPr>
            </w:pPr>
            <w:r w:rsidRPr="00482814">
              <w:rPr>
                <w:sz w:val="24"/>
                <w:szCs w:val="24"/>
              </w:rPr>
              <w:t>Зошит 96 аркушів</w:t>
            </w:r>
          </w:p>
        </w:tc>
        <w:tc>
          <w:tcPr>
            <w:tcW w:w="992" w:type="dxa"/>
            <w:shd w:val="clear" w:color="auto" w:fill="FFFFFF"/>
            <w:vAlign w:val="center"/>
          </w:tcPr>
          <w:p w14:paraId="10C187E8"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6B87969C"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4BA9DBE0"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46</w:t>
            </w:r>
          </w:p>
        </w:tc>
        <w:tc>
          <w:tcPr>
            <w:tcW w:w="1276" w:type="dxa"/>
            <w:shd w:val="clear" w:color="auto" w:fill="FFFFFF"/>
          </w:tcPr>
          <w:p w14:paraId="4E650E4B"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160CFAB5" w14:textId="77777777" w:rsidTr="00B21B7B">
        <w:trPr>
          <w:trHeight w:val="70"/>
        </w:trPr>
        <w:tc>
          <w:tcPr>
            <w:tcW w:w="375" w:type="dxa"/>
            <w:shd w:val="clear" w:color="auto" w:fill="FFFFFF"/>
            <w:vAlign w:val="center"/>
          </w:tcPr>
          <w:p w14:paraId="239777C2"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11</w:t>
            </w:r>
          </w:p>
        </w:tc>
        <w:tc>
          <w:tcPr>
            <w:tcW w:w="4865" w:type="dxa"/>
            <w:shd w:val="clear" w:color="auto" w:fill="auto"/>
            <w:tcMar>
              <w:top w:w="0" w:type="dxa"/>
              <w:left w:w="108" w:type="dxa"/>
              <w:bottom w:w="0" w:type="dxa"/>
              <w:right w:w="108" w:type="dxa"/>
            </w:tcMar>
            <w:vAlign w:val="center"/>
          </w:tcPr>
          <w:p w14:paraId="04DA0D05" w14:textId="77777777" w:rsidR="005800FE" w:rsidRPr="00482814" w:rsidRDefault="005800FE" w:rsidP="00B21B7B">
            <w:pPr>
              <w:spacing w:after="0" w:line="240" w:lineRule="auto"/>
              <w:rPr>
                <w:sz w:val="24"/>
                <w:szCs w:val="24"/>
              </w:rPr>
            </w:pPr>
            <w:r w:rsidRPr="00482814">
              <w:rPr>
                <w:sz w:val="24"/>
                <w:szCs w:val="24"/>
              </w:rPr>
              <w:t>Зволожувач для пальців</w:t>
            </w:r>
          </w:p>
        </w:tc>
        <w:tc>
          <w:tcPr>
            <w:tcW w:w="992" w:type="dxa"/>
            <w:shd w:val="clear" w:color="auto" w:fill="FFFFFF"/>
            <w:vAlign w:val="center"/>
          </w:tcPr>
          <w:p w14:paraId="3C322D7E"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6C0808D9"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0B485104"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33</w:t>
            </w:r>
          </w:p>
        </w:tc>
        <w:tc>
          <w:tcPr>
            <w:tcW w:w="1276" w:type="dxa"/>
            <w:shd w:val="clear" w:color="auto" w:fill="FFFFFF"/>
          </w:tcPr>
          <w:p w14:paraId="7058B462"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5D9C1610" w14:textId="77777777" w:rsidTr="00B21B7B">
        <w:trPr>
          <w:trHeight w:val="70"/>
        </w:trPr>
        <w:tc>
          <w:tcPr>
            <w:tcW w:w="375" w:type="dxa"/>
            <w:shd w:val="clear" w:color="auto" w:fill="FFFFFF"/>
            <w:vAlign w:val="center"/>
          </w:tcPr>
          <w:p w14:paraId="0AFAA2D6"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12</w:t>
            </w:r>
          </w:p>
        </w:tc>
        <w:tc>
          <w:tcPr>
            <w:tcW w:w="4865" w:type="dxa"/>
            <w:shd w:val="clear" w:color="auto" w:fill="auto"/>
            <w:tcMar>
              <w:top w:w="0" w:type="dxa"/>
              <w:left w:w="108" w:type="dxa"/>
              <w:bottom w:w="0" w:type="dxa"/>
              <w:right w:w="108" w:type="dxa"/>
            </w:tcMar>
            <w:vAlign w:val="center"/>
          </w:tcPr>
          <w:p w14:paraId="4C459E3E" w14:textId="77777777" w:rsidR="005800FE" w:rsidRPr="00482814" w:rsidRDefault="005800FE" w:rsidP="00B21B7B">
            <w:pPr>
              <w:spacing w:after="0" w:line="240" w:lineRule="auto"/>
              <w:rPr>
                <w:sz w:val="24"/>
                <w:szCs w:val="24"/>
              </w:rPr>
            </w:pPr>
            <w:r w:rsidRPr="00482814">
              <w:rPr>
                <w:sz w:val="24"/>
                <w:szCs w:val="24"/>
              </w:rPr>
              <w:t xml:space="preserve">Клей - олівець </w:t>
            </w:r>
          </w:p>
        </w:tc>
        <w:tc>
          <w:tcPr>
            <w:tcW w:w="992" w:type="dxa"/>
            <w:shd w:val="clear" w:color="auto" w:fill="FFFFFF"/>
            <w:vAlign w:val="center"/>
          </w:tcPr>
          <w:p w14:paraId="25D49AB3"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sidRPr="00482814">
              <w:rPr>
                <w:kern w:val="3"/>
                <w:sz w:val="24"/>
                <w:szCs w:val="24"/>
                <w:lang w:val="ru-RU" w:eastAsia="uk-UA"/>
              </w:rPr>
              <w:t>шт.</w:t>
            </w:r>
          </w:p>
        </w:tc>
        <w:tc>
          <w:tcPr>
            <w:tcW w:w="1701" w:type="dxa"/>
            <w:shd w:val="clear" w:color="auto" w:fill="FFFFFF"/>
          </w:tcPr>
          <w:p w14:paraId="683F8743"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p>
        </w:tc>
        <w:tc>
          <w:tcPr>
            <w:tcW w:w="1134" w:type="dxa"/>
            <w:shd w:val="clear" w:color="auto" w:fill="FFFFFF"/>
            <w:vAlign w:val="center"/>
          </w:tcPr>
          <w:p w14:paraId="6835050E"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107</w:t>
            </w:r>
          </w:p>
        </w:tc>
        <w:tc>
          <w:tcPr>
            <w:tcW w:w="1276" w:type="dxa"/>
            <w:shd w:val="clear" w:color="auto" w:fill="FFFFFF"/>
          </w:tcPr>
          <w:p w14:paraId="550FE39E"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p>
        </w:tc>
      </w:tr>
      <w:tr w:rsidR="005800FE" w:rsidRPr="00482814" w14:paraId="4C29A8F5" w14:textId="77777777" w:rsidTr="00B21B7B">
        <w:trPr>
          <w:trHeight w:val="70"/>
        </w:trPr>
        <w:tc>
          <w:tcPr>
            <w:tcW w:w="375" w:type="dxa"/>
            <w:shd w:val="clear" w:color="auto" w:fill="FFFFFF"/>
            <w:vAlign w:val="center"/>
          </w:tcPr>
          <w:p w14:paraId="480752B5"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13</w:t>
            </w:r>
          </w:p>
        </w:tc>
        <w:tc>
          <w:tcPr>
            <w:tcW w:w="4865" w:type="dxa"/>
            <w:shd w:val="clear" w:color="auto" w:fill="auto"/>
            <w:tcMar>
              <w:top w:w="0" w:type="dxa"/>
              <w:left w:w="108" w:type="dxa"/>
              <w:bottom w:w="0" w:type="dxa"/>
              <w:right w:w="108" w:type="dxa"/>
            </w:tcMar>
            <w:vAlign w:val="center"/>
          </w:tcPr>
          <w:p w14:paraId="5BFCBCFF" w14:textId="77777777" w:rsidR="005800FE" w:rsidRPr="00482814" w:rsidRDefault="005800FE" w:rsidP="00B21B7B">
            <w:pPr>
              <w:spacing w:after="0" w:line="240" w:lineRule="auto"/>
              <w:rPr>
                <w:color w:val="FF0000"/>
                <w:sz w:val="24"/>
                <w:szCs w:val="24"/>
              </w:rPr>
            </w:pPr>
            <w:r w:rsidRPr="00484EC4">
              <w:rPr>
                <w:sz w:val="24"/>
                <w:szCs w:val="24"/>
              </w:rPr>
              <w:t>Клей ПВА 100мл</w:t>
            </w:r>
          </w:p>
        </w:tc>
        <w:tc>
          <w:tcPr>
            <w:tcW w:w="992" w:type="dxa"/>
            <w:shd w:val="clear" w:color="auto" w:fill="FFFFFF"/>
            <w:vAlign w:val="center"/>
          </w:tcPr>
          <w:p w14:paraId="09EB7B46"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sidRPr="00482814">
              <w:rPr>
                <w:kern w:val="3"/>
                <w:sz w:val="24"/>
                <w:szCs w:val="24"/>
                <w:lang w:val="ru-RU" w:eastAsia="uk-UA"/>
              </w:rPr>
              <w:t>шт.</w:t>
            </w:r>
          </w:p>
        </w:tc>
        <w:tc>
          <w:tcPr>
            <w:tcW w:w="1701" w:type="dxa"/>
            <w:shd w:val="clear" w:color="auto" w:fill="FFFFFF"/>
          </w:tcPr>
          <w:p w14:paraId="29E4F0D7"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p>
        </w:tc>
        <w:tc>
          <w:tcPr>
            <w:tcW w:w="1134" w:type="dxa"/>
            <w:shd w:val="clear" w:color="auto" w:fill="FFFFFF"/>
            <w:vAlign w:val="center"/>
          </w:tcPr>
          <w:p w14:paraId="4EF83BBA"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80</w:t>
            </w:r>
          </w:p>
        </w:tc>
        <w:tc>
          <w:tcPr>
            <w:tcW w:w="1276" w:type="dxa"/>
            <w:shd w:val="clear" w:color="auto" w:fill="FFFFFF"/>
          </w:tcPr>
          <w:p w14:paraId="24181D52"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p>
        </w:tc>
      </w:tr>
      <w:tr w:rsidR="005800FE" w:rsidRPr="00482814" w14:paraId="3120EC62" w14:textId="77777777" w:rsidTr="00B21B7B">
        <w:trPr>
          <w:trHeight w:val="70"/>
        </w:trPr>
        <w:tc>
          <w:tcPr>
            <w:tcW w:w="375" w:type="dxa"/>
            <w:shd w:val="clear" w:color="auto" w:fill="FFFFFF"/>
            <w:vAlign w:val="center"/>
          </w:tcPr>
          <w:p w14:paraId="7543947F"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14</w:t>
            </w:r>
          </w:p>
        </w:tc>
        <w:tc>
          <w:tcPr>
            <w:tcW w:w="4865" w:type="dxa"/>
            <w:shd w:val="clear" w:color="auto" w:fill="auto"/>
            <w:tcMar>
              <w:top w:w="0" w:type="dxa"/>
              <w:left w:w="108" w:type="dxa"/>
              <w:bottom w:w="0" w:type="dxa"/>
              <w:right w:w="108" w:type="dxa"/>
            </w:tcMar>
            <w:vAlign w:val="center"/>
          </w:tcPr>
          <w:p w14:paraId="3CA4AFA4" w14:textId="77777777" w:rsidR="005800FE" w:rsidRPr="00482814" w:rsidRDefault="005800FE" w:rsidP="00B21B7B">
            <w:pPr>
              <w:spacing w:after="0" w:line="240" w:lineRule="auto"/>
              <w:rPr>
                <w:sz w:val="24"/>
                <w:szCs w:val="24"/>
              </w:rPr>
            </w:pPr>
            <w:r w:rsidRPr="00482814">
              <w:rPr>
                <w:sz w:val="24"/>
                <w:szCs w:val="24"/>
              </w:rPr>
              <w:t xml:space="preserve">Коректор - ручка </w:t>
            </w:r>
          </w:p>
        </w:tc>
        <w:tc>
          <w:tcPr>
            <w:tcW w:w="992" w:type="dxa"/>
            <w:shd w:val="clear" w:color="auto" w:fill="FFFFFF"/>
            <w:vAlign w:val="center"/>
          </w:tcPr>
          <w:p w14:paraId="14F308D0"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sidRPr="00482814">
              <w:rPr>
                <w:kern w:val="3"/>
                <w:sz w:val="24"/>
                <w:szCs w:val="24"/>
                <w:lang w:val="ru-RU" w:eastAsia="uk-UA"/>
              </w:rPr>
              <w:t>шт.</w:t>
            </w:r>
          </w:p>
        </w:tc>
        <w:tc>
          <w:tcPr>
            <w:tcW w:w="1701" w:type="dxa"/>
            <w:shd w:val="clear" w:color="auto" w:fill="FFFFFF"/>
          </w:tcPr>
          <w:p w14:paraId="4AA5CC0F"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p>
        </w:tc>
        <w:tc>
          <w:tcPr>
            <w:tcW w:w="1134" w:type="dxa"/>
            <w:shd w:val="clear" w:color="auto" w:fill="FFFFFF"/>
            <w:vAlign w:val="center"/>
          </w:tcPr>
          <w:p w14:paraId="559233A4"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74</w:t>
            </w:r>
          </w:p>
        </w:tc>
        <w:tc>
          <w:tcPr>
            <w:tcW w:w="1276" w:type="dxa"/>
            <w:shd w:val="clear" w:color="auto" w:fill="FFFFFF"/>
          </w:tcPr>
          <w:p w14:paraId="64D3EC66"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p>
        </w:tc>
      </w:tr>
      <w:tr w:rsidR="005800FE" w:rsidRPr="00482814" w14:paraId="6CF0B759" w14:textId="77777777" w:rsidTr="00B21B7B">
        <w:trPr>
          <w:trHeight w:val="70"/>
        </w:trPr>
        <w:tc>
          <w:tcPr>
            <w:tcW w:w="375" w:type="dxa"/>
            <w:shd w:val="clear" w:color="auto" w:fill="FFFFFF"/>
            <w:vAlign w:val="center"/>
          </w:tcPr>
          <w:p w14:paraId="57193195"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15</w:t>
            </w:r>
          </w:p>
        </w:tc>
        <w:tc>
          <w:tcPr>
            <w:tcW w:w="4865" w:type="dxa"/>
            <w:shd w:val="clear" w:color="auto" w:fill="auto"/>
            <w:tcMar>
              <w:top w:w="0" w:type="dxa"/>
              <w:left w:w="108" w:type="dxa"/>
              <w:bottom w:w="0" w:type="dxa"/>
              <w:right w:w="108" w:type="dxa"/>
            </w:tcMar>
            <w:vAlign w:val="center"/>
          </w:tcPr>
          <w:p w14:paraId="7C9013FE" w14:textId="77777777" w:rsidR="005800FE" w:rsidRPr="00482814" w:rsidRDefault="005800FE" w:rsidP="00B21B7B">
            <w:pPr>
              <w:spacing w:after="0" w:line="240" w:lineRule="auto"/>
              <w:rPr>
                <w:sz w:val="24"/>
                <w:szCs w:val="24"/>
              </w:rPr>
            </w:pPr>
            <w:r w:rsidRPr="00482814">
              <w:rPr>
                <w:sz w:val="24"/>
                <w:szCs w:val="24"/>
              </w:rPr>
              <w:t>Коректор</w:t>
            </w:r>
          </w:p>
        </w:tc>
        <w:tc>
          <w:tcPr>
            <w:tcW w:w="992" w:type="dxa"/>
            <w:shd w:val="clear" w:color="auto" w:fill="FFFFFF"/>
            <w:vAlign w:val="center"/>
          </w:tcPr>
          <w:p w14:paraId="3E5BE292"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660FD912"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0907862C"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57</w:t>
            </w:r>
          </w:p>
        </w:tc>
        <w:tc>
          <w:tcPr>
            <w:tcW w:w="1276" w:type="dxa"/>
            <w:shd w:val="clear" w:color="auto" w:fill="FFFFFF"/>
          </w:tcPr>
          <w:p w14:paraId="00B2F86A"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65F128F6" w14:textId="77777777" w:rsidTr="00B21B7B">
        <w:trPr>
          <w:trHeight w:val="70"/>
        </w:trPr>
        <w:tc>
          <w:tcPr>
            <w:tcW w:w="375" w:type="dxa"/>
            <w:shd w:val="clear" w:color="auto" w:fill="FFFFFF"/>
            <w:vAlign w:val="center"/>
          </w:tcPr>
          <w:p w14:paraId="69B6BE0D"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16</w:t>
            </w:r>
          </w:p>
        </w:tc>
        <w:tc>
          <w:tcPr>
            <w:tcW w:w="4865" w:type="dxa"/>
            <w:shd w:val="clear" w:color="auto" w:fill="auto"/>
            <w:tcMar>
              <w:top w:w="0" w:type="dxa"/>
              <w:left w:w="108" w:type="dxa"/>
              <w:bottom w:w="0" w:type="dxa"/>
              <w:right w:w="108" w:type="dxa"/>
            </w:tcMar>
            <w:vAlign w:val="center"/>
          </w:tcPr>
          <w:p w14:paraId="22A5F3AF" w14:textId="77777777" w:rsidR="005800FE" w:rsidRPr="00482814" w:rsidRDefault="005800FE" w:rsidP="00B21B7B">
            <w:pPr>
              <w:spacing w:after="0" w:line="240" w:lineRule="auto"/>
              <w:rPr>
                <w:sz w:val="24"/>
                <w:szCs w:val="24"/>
              </w:rPr>
            </w:pPr>
            <w:r w:rsidRPr="00482814">
              <w:rPr>
                <w:sz w:val="24"/>
                <w:szCs w:val="24"/>
              </w:rPr>
              <w:t xml:space="preserve">Кнопки - цвяхи </w:t>
            </w:r>
          </w:p>
        </w:tc>
        <w:tc>
          <w:tcPr>
            <w:tcW w:w="992" w:type="dxa"/>
            <w:shd w:val="clear" w:color="auto" w:fill="FFFFFF"/>
            <w:vAlign w:val="center"/>
          </w:tcPr>
          <w:p w14:paraId="538236D2"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кор.</w:t>
            </w:r>
          </w:p>
        </w:tc>
        <w:tc>
          <w:tcPr>
            <w:tcW w:w="1701" w:type="dxa"/>
            <w:shd w:val="clear" w:color="auto" w:fill="FFFFFF"/>
          </w:tcPr>
          <w:p w14:paraId="457E039C"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0E5D520A"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27</w:t>
            </w:r>
          </w:p>
        </w:tc>
        <w:tc>
          <w:tcPr>
            <w:tcW w:w="1276" w:type="dxa"/>
            <w:shd w:val="clear" w:color="auto" w:fill="FFFFFF"/>
          </w:tcPr>
          <w:p w14:paraId="2D20FF5C"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703D0FA6" w14:textId="77777777" w:rsidTr="00B21B7B">
        <w:trPr>
          <w:trHeight w:val="70"/>
        </w:trPr>
        <w:tc>
          <w:tcPr>
            <w:tcW w:w="375" w:type="dxa"/>
            <w:shd w:val="clear" w:color="auto" w:fill="FFFFFF"/>
            <w:vAlign w:val="center"/>
          </w:tcPr>
          <w:p w14:paraId="6FBD5C93"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lastRenderedPageBreak/>
              <w:t>17</w:t>
            </w:r>
          </w:p>
        </w:tc>
        <w:tc>
          <w:tcPr>
            <w:tcW w:w="4865" w:type="dxa"/>
            <w:shd w:val="clear" w:color="auto" w:fill="auto"/>
            <w:tcMar>
              <w:top w:w="0" w:type="dxa"/>
              <w:left w:w="108" w:type="dxa"/>
              <w:bottom w:w="0" w:type="dxa"/>
              <w:right w:w="108" w:type="dxa"/>
            </w:tcMar>
            <w:vAlign w:val="center"/>
          </w:tcPr>
          <w:p w14:paraId="4E95733B" w14:textId="77777777" w:rsidR="005800FE" w:rsidRPr="00482814" w:rsidRDefault="005800FE" w:rsidP="00B21B7B">
            <w:pPr>
              <w:spacing w:after="0" w:line="240" w:lineRule="auto"/>
              <w:rPr>
                <w:color w:val="000000"/>
                <w:sz w:val="24"/>
                <w:szCs w:val="24"/>
              </w:rPr>
            </w:pPr>
            <w:r w:rsidRPr="00482814">
              <w:rPr>
                <w:color w:val="000000"/>
                <w:sz w:val="24"/>
                <w:szCs w:val="24"/>
              </w:rPr>
              <w:t>Леза змінні до ножа канцелярського</w:t>
            </w:r>
          </w:p>
        </w:tc>
        <w:tc>
          <w:tcPr>
            <w:tcW w:w="992" w:type="dxa"/>
            <w:shd w:val="clear" w:color="auto" w:fill="FFFFFF"/>
            <w:vAlign w:val="center"/>
          </w:tcPr>
          <w:p w14:paraId="567273C7"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уп.</w:t>
            </w:r>
          </w:p>
        </w:tc>
        <w:tc>
          <w:tcPr>
            <w:tcW w:w="1701" w:type="dxa"/>
            <w:shd w:val="clear" w:color="auto" w:fill="FFFFFF"/>
          </w:tcPr>
          <w:p w14:paraId="7FD06EDC"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7A39D864"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2</w:t>
            </w:r>
          </w:p>
        </w:tc>
        <w:tc>
          <w:tcPr>
            <w:tcW w:w="1276" w:type="dxa"/>
            <w:shd w:val="clear" w:color="auto" w:fill="FFFFFF"/>
          </w:tcPr>
          <w:p w14:paraId="182F78E1"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0386B2BA" w14:textId="77777777" w:rsidTr="00B21B7B">
        <w:trPr>
          <w:trHeight w:val="70"/>
        </w:trPr>
        <w:tc>
          <w:tcPr>
            <w:tcW w:w="375" w:type="dxa"/>
            <w:shd w:val="clear" w:color="auto" w:fill="FFFFFF"/>
            <w:vAlign w:val="center"/>
          </w:tcPr>
          <w:p w14:paraId="718E512E"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18</w:t>
            </w:r>
          </w:p>
        </w:tc>
        <w:tc>
          <w:tcPr>
            <w:tcW w:w="4865" w:type="dxa"/>
            <w:shd w:val="clear" w:color="auto" w:fill="auto"/>
            <w:tcMar>
              <w:top w:w="0" w:type="dxa"/>
              <w:left w:w="108" w:type="dxa"/>
              <w:bottom w:w="0" w:type="dxa"/>
              <w:right w:w="108" w:type="dxa"/>
            </w:tcMar>
            <w:vAlign w:val="center"/>
          </w:tcPr>
          <w:p w14:paraId="7BCD57E7" w14:textId="77777777" w:rsidR="005800FE" w:rsidRPr="00482814" w:rsidRDefault="005800FE" w:rsidP="00B21B7B">
            <w:pPr>
              <w:spacing w:after="0" w:line="240" w:lineRule="auto"/>
              <w:rPr>
                <w:sz w:val="24"/>
                <w:szCs w:val="24"/>
              </w:rPr>
            </w:pPr>
            <w:r w:rsidRPr="00482814">
              <w:rPr>
                <w:sz w:val="24"/>
                <w:szCs w:val="24"/>
              </w:rPr>
              <w:t>Лінійка</w:t>
            </w:r>
          </w:p>
        </w:tc>
        <w:tc>
          <w:tcPr>
            <w:tcW w:w="992" w:type="dxa"/>
            <w:shd w:val="clear" w:color="auto" w:fill="FFFFFF"/>
            <w:vAlign w:val="center"/>
          </w:tcPr>
          <w:p w14:paraId="0FB24569"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451D96CD"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1B2EFF28"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45</w:t>
            </w:r>
          </w:p>
        </w:tc>
        <w:tc>
          <w:tcPr>
            <w:tcW w:w="1276" w:type="dxa"/>
            <w:shd w:val="clear" w:color="auto" w:fill="FFFFFF"/>
          </w:tcPr>
          <w:p w14:paraId="74FF5C59"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119AE306" w14:textId="77777777" w:rsidTr="00B21B7B">
        <w:trPr>
          <w:trHeight w:val="70"/>
        </w:trPr>
        <w:tc>
          <w:tcPr>
            <w:tcW w:w="375" w:type="dxa"/>
            <w:shd w:val="clear" w:color="auto" w:fill="FFFFFF"/>
            <w:vAlign w:val="center"/>
          </w:tcPr>
          <w:p w14:paraId="61834EBA"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19</w:t>
            </w:r>
          </w:p>
        </w:tc>
        <w:tc>
          <w:tcPr>
            <w:tcW w:w="4865" w:type="dxa"/>
            <w:shd w:val="clear" w:color="auto" w:fill="auto"/>
            <w:tcMar>
              <w:top w:w="0" w:type="dxa"/>
              <w:left w:w="108" w:type="dxa"/>
              <w:bottom w:w="0" w:type="dxa"/>
              <w:right w:w="108" w:type="dxa"/>
            </w:tcMar>
            <w:vAlign w:val="center"/>
          </w:tcPr>
          <w:p w14:paraId="05702884" w14:textId="77777777" w:rsidR="005800FE" w:rsidRPr="00482814" w:rsidRDefault="005800FE" w:rsidP="00B21B7B">
            <w:pPr>
              <w:spacing w:after="0" w:line="240" w:lineRule="auto"/>
              <w:rPr>
                <w:color w:val="000000"/>
                <w:sz w:val="24"/>
                <w:szCs w:val="24"/>
              </w:rPr>
            </w:pPr>
            <w:r w:rsidRPr="00482814">
              <w:rPr>
                <w:color w:val="000000"/>
                <w:sz w:val="24"/>
                <w:szCs w:val="24"/>
              </w:rPr>
              <w:t>Ніж канцелярський</w:t>
            </w:r>
          </w:p>
        </w:tc>
        <w:tc>
          <w:tcPr>
            <w:tcW w:w="992" w:type="dxa"/>
            <w:shd w:val="clear" w:color="auto" w:fill="FFFFFF"/>
            <w:vAlign w:val="center"/>
          </w:tcPr>
          <w:p w14:paraId="3ACEF57E"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30ACBCB0"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6DCF8493"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2</w:t>
            </w:r>
          </w:p>
        </w:tc>
        <w:tc>
          <w:tcPr>
            <w:tcW w:w="1276" w:type="dxa"/>
            <w:shd w:val="clear" w:color="auto" w:fill="FFFFFF"/>
          </w:tcPr>
          <w:p w14:paraId="4D1DF709"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49FD88BB" w14:textId="77777777" w:rsidTr="00B21B7B">
        <w:trPr>
          <w:trHeight w:val="70"/>
        </w:trPr>
        <w:tc>
          <w:tcPr>
            <w:tcW w:w="375" w:type="dxa"/>
            <w:shd w:val="clear" w:color="auto" w:fill="FFFFFF"/>
            <w:vAlign w:val="center"/>
          </w:tcPr>
          <w:p w14:paraId="7E040CFB"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20</w:t>
            </w:r>
          </w:p>
        </w:tc>
        <w:tc>
          <w:tcPr>
            <w:tcW w:w="4865" w:type="dxa"/>
            <w:shd w:val="clear" w:color="auto" w:fill="auto"/>
            <w:tcMar>
              <w:top w:w="0" w:type="dxa"/>
              <w:left w:w="108" w:type="dxa"/>
              <w:bottom w:w="0" w:type="dxa"/>
              <w:right w:w="108" w:type="dxa"/>
            </w:tcMar>
            <w:vAlign w:val="center"/>
          </w:tcPr>
          <w:p w14:paraId="7C72F509" w14:textId="77777777" w:rsidR="005800FE" w:rsidRPr="00482814" w:rsidRDefault="005800FE" w:rsidP="00B21B7B">
            <w:pPr>
              <w:spacing w:after="0" w:line="240" w:lineRule="auto"/>
              <w:rPr>
                <w:sz w:val="24"/>
                <w:szCs w:val="24"/>
              </w:rPr>
            </w:pPr>
            <w:r w:rsidRPr="00482814">
              <w:rPr>
                <w:sz w:val="24"/>
                <w:szCs w:val="24"/>
              </w:rPr>
              <w:t>Олівець  графітний</w:t>
            </w:r>
          </w:p>
        </w:tc>
        <w:tc>
          <w:tcPr>
            <w:tcW w:w="992" w:type="dxa"/>
            <w:shd w:val="clear" w:color="auto" w:fill="FFFFFF"/>
            <w:vAlign w:val="center"/>
          </w:tcPr>
          <w:p w14:paraId="612F6436"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722454E4"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76D99088"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208</w:t>
            </w:r>
          </w:p>
        </w:tc>
        <w:tc>
          <w:tcPr>
            <w:tcW w:w="1276" w:type="dxa"/>
            <w:shd w:val="clear" w:color="auto" w:fill="FFFFFF"/>
          </w:tcPr>
          <w:p w14:paraId="138AAC37"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524B2303" w14:textId="77777777" w:rsidTr="00B21B7B">
        <w:trPr>
          <w:trHeight w:val="70"/>
        </w:trPr>
        <w:tc>
          <w:tcPr>
            <w:tcW w:w="375" w:type="dxa"/>
            <w:shd w:val="clear" w:color="auto" w:fill="FFFFFF"/>
            <w:vAlign w:val="center"/>
          </w:tcPr>
          <w:p w14:paraId="1E73441A"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21</w:t>
            </w:r>
          </w:p>
        </w:tc>
        <w:tc>
          <w:tcPr>
            <w:tcW w:w="4865" w:type="dxa"/>
            <w:shd w:val="clear" w:color="auto" w:fill="auto"/>
            <w:tcMar>
              <w:top w:w="0" w:type="dxa"/>
              <w:left w:w="108" w:type="dxa"/>
              <w:bottom w:w="0" w:type="dxa"/>
              <w:right w:w="108" w:type="dxa"/>
            </w:tcMar>
            <w:vAlign w:val="center"/>
          </w:tcPr>
          <w:p w14:paraId="47086EF0" w14:textId="77777777" w:rsidR="005800FE" w:rsidRPr="00482814" w:rsidRDefault="005800FE" w:rsidP="00B21B7B">
            <w:pPr>
              <w:spacing w:after="0" w:line="240" w:lineRule="auto"/>
              <w:rPr>
                <w:sz w:val="24"/>
                <w:szCs w:val="24"/>
              </w:rPr>
            </w:pPr>
            <w:r w:rsidRPr="00482814">
              <w:rPr>
                <w:sz w:val="24"/>
                <w:szCs w:val="24"/>
              </w:rPr>
              <w:t>Папір А – 4, 80 г/м2</w:t>
            </w:r>
          </w:p>
        </w:tc>
        <w:tc>
          <w:tcPr>
            <w:tcW w:w="992" w:type="dxa"/>
            <w:shd w:val="clear" w:color="auto" w:fill="FFFFFF"/>
            <w:vAlign w:val="center"/>
          </w:tcPr>
          <w:p w14:paraId="2994D0B2"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уп.</w:t>
            </w:r>
          </w:p>
        </w:tc>
        <w:tc>
          <w:tcPr>
            <w:tcW w:w="1701" w:type="dxa"/>
            <w:shd w:val="clear" w:color="auto" w:fill="FFFFFF"/>
          </w:tcPr>
          <w:p w14:paraId="4D16F888"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05495845"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1985</w:t>
            </w:r>
          </w:p>
        </w:tc>
        <w:tc>
          <w:tcPr>
            <w:tcW w:w="1276" w:type="dxa"/>
            <w:shd w:val="clear" w:color="auto" w:fill="FFFFFF"/>
          </w:tcPr>
          <w:p w14:paraId="69CC00E4"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38D7C629" w14:textId="77777777" w:rsidTr="00B21B7B">
        <w:trPr>
          <w:trHeight w:val="70"/>
        </w:trPr>
        <w:tc>
          <w:tcPr>
            <w:tcW w:w="375" w:type="dxa"/>
            <w:shd w:val="clear" w:color="auto" w:fill="FFFFFF"/>
            <w:vAlign w:val="center"/>
          </w:tcPr>
          <w:p w14:paraId="278B116B"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22</w:t>
            </w:r>
          </w:p>
        </w:tc>
        <w:tc>
          <w:tcPr>
            <w:tcW w:w="4865" w:type="dxa"/>
            <w:shd w:val="clear" w:color="auto" w:fill="auto"/>
            <w:tcMar>
              <w:top w:w="0" w:type="dxa"/>
              <w:left w:w="108" w:type="dxa"/>
              <w:bottom w:w="0" w:type="dxa"/>
              <w:right w:w="108" w:type="dxa"/>
            </w:tcMar>
            <w:vAlign w:val="center"/>
          </w:tcPr>
          <w:p w14:paraId="1D27FBDB" w14:textId="77777777" w:rsidR="005800FE" w:rsidRPr="00482814" w:rsidRDefault="005800FE" w:rsidP="00B21B7B">
            <w:pPr>
              <w:spacing w:after="0" w:line="240" w:lineRule="auto"/>
              <w:rPr>
                <w:sz w:val="24"/>
                <w:szCs w:val="24"/>
              </w:rPr>
            </w:pPr>
            <w:r w:rsidRPr="00482814">
              <w:rPr>
                <w:sz w:val="24"/>
                <w:szCs w:val="24"/>
              </w:rPr>
              <w:t>Папір А – 4, 170 г/м2</w:t>
            </w:r>
          </w:p>
        </w:tc>
        <w:tc>
          <w:tcPr>
            <w:tcW w:w="992" w:type="dxa"/>
            <w:shd w:val="clear" w:color="auto" w:fill="FFFFFF"/>
            <w:vAlign w:val="center"/>
          </w:tcPr>
          <w:p w14:paraId="21F5CD10"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уп.</w:t>
            </w:r>
          </w:p>
        </w:tc>
        <w:tc>
          <w:tcPr>
            <w:tcW w:w="1701" w:type="dxa"/>
            <w:shd w:val="clear" w:color="auto" w:fill="FFFFFF"/>
          </w:tcPr>
          <w:p w14:paraId="6DC8A3BE"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453EB46C"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194</w:t>
            </w:r>
          </w:p>
        </w:tc>
        <w:tc>
          <w:tcPr>
            <w:tcW w:w="1276" w:type="dxa"/>
            <w:shd w:val="clear" w:color="auto" w:fill="FFFFFF"/>
          </w:tcPr>
          <w:p w14:paraId="119C6B94"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5218C19E" w14:textId="77777777" w:rsidTr="00B21B7B">
        <w:trPr>
          <w:trHeight w:val="70"/>
        </w:trPr>
        <w:tc>
          <w:tcPr>
            <w:tcW w:w="375" w:type="dxa"/>
            <w:shd w:val="clear" w:color="auto" w:fill="FFFFFF"/>
            <w:vAlign w:val="center"/>
          </w:tcPr>
          <w:p w14:paraId="48D9F1FA"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23</w:t>
            </w:r>
          </w:p>
        </w:tc>
        <w:tc>
          <w:tcPr>
            <w:tcW w:w="4865" w:type="dxa"/>
            <w:shd w:val="clear" w:color="auto" w:fill="auto"/>
            <w:tcMar>
              <w:top w:w="0" w:type="dxa"/>
              <w:left w:w="108" w:type="dxa"/>
              <w:bottom w:w="0" w:type="dxa"/>
              <w:right w:w="108" w:type="dxa"/>
            </w:tcMar>
            <w:vAlign w:val="center"/>
          </w:tcPr>
          <w:p w14:paraId="6C24F0EA" w14:textId="77777777" w:rsidR="005800FE" w:rsidRPr="00482814" w:rsidRDefault="005800FE" w:rsidP="00B21B7B">
            <w:pPr>
              <w:spacing w:after="0" w:line="240" w:lineRule="auto"/>
              <w:rPr>
                <w:sz w:val="24"/>
                <w:szCs w:val="24"/>
              </w:rPr>
            </w:pPr>
            <w:r w:rsidRPr="00482814">
              <w:rPr>
                <w:sz w:val="24"/>
                <w:szCs w:val="24"/>
              </w:rPr>
              <w:t>Папір А – 4, 190 г/м2</w:t>
            </w:r>
          </w:p>
        </w:tc>
        <w:tc>
          <w:tcPr>
            <w:tcW w:w="992" w:type="dxa"/>
            <w:shd w:val="clear" w:color="auto" w:fill="FFFFFF"/>
            <w:vAlign w:val="center"/>
          </w:tcPr>
          <w:p w14:paraId="603B2CD4"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sidRPr="00482814">
              <w:rPr>
                <w:kern w:val="3"/>
                <w:sz w:val="24"/>
                <w:szCs w:val="24"/>
                <w:lang w:val="ru-RU" w:eastAsia="uk-UA"/>
              </w:rPr>
              <w:t>уп.</w:t>
            </w:r>
          </w:p>
        </w:tc>
        <w:tc>
          <w:tcPr>
            <w:tcW w:w="1701" w:type="dxa"/>
            <w:shd w:val="clear" w:color="auto" w:fill="FFFFFF"/>
          </w:tcPr>
          <w:p w14:paraId="5933A98A"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p>
        </w:tc>
        <w:tc>
          <w:tcPr>
            <w:tcW w:w="1134" w:type="dxa"/>
            <w:shd w:val="clear" w:color="auto" w:fill="FFFFFF"/>
            <w:vAlign w:val="center"/>
          </w:tcPr>
          <w:p w14:paraId="2DFBFBE2"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3</w:t>
            </w:r>
          </w:p>
        </w:tc>
        <w:tc>
          <w:tcPr>
            <w:tcW w:w="1276" w:type="dxa"/>
            <w:shd w:val="clear" w:color="auto" w:fill="FFFFFF"/>
          </w:tcPr>
          <w:p w14:paraId="36FAE465"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p>
        </w:tc>
      </w:tr>
      <w:tr w:rsidR="005800FE" w:rsidRPr="00482814" w14:paraId="7123D4DD" w14:textId="77777777" w:rsidTr="00B21B7B">
        <w:trPr>
          <w:trHeight w:val="70"/>
        </w:trPr>
        <w:tc>
          <w:tcPr>
            <w:tcW w:w="375" w:type="dxa"/>
            <w:shd w:val="clear" w:color="auto" w:fill="FFFFFF"/>
            <w:vAlign w:val="center"/>
          </w:tcPr>
          <w:p w14:paraId="1AC8BCD1"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24</w:t>
            </w:r>
          </w:p>
        </w:tc>
        <w:tc>
          <w:tcPr>
            <w:tcW w:w="4865" w:type="dxa"/>
            <w:shd w:val="clear" w:color="auto" w:fill="auto"/>
            <w:tcMar>
              <w:top w:w="0" w:type="dxa"/>
              <w:left w:w="108" w:type="dxa"/>
              <w:bottom w:w="0" w:type="dxa"/>
              <w:right w:w="108" w:type="dxa"/>
            </w:tcMar>
            <w:vAlign w:val="center"/>
          </w:tcPr>
          <w:p w14:paraId="22005F6A" w14:textId="77777777" w:rsidR="005800FE" w:rsidRPr="00482814" w:rsidRDefault="005800FE" w:rsidP="00B21B7B">
            <w:pPr>
              <w:spacing w:after="0" w:line="240" w:lineRule="auto"/>
              <w:rPr>
                <w:color w:val="000000"/>
                <w:sz w:val="24"/>
                <w:szCs w:val="24"/>
              </w:rPr>
            </w:pPr>
            <w:r w:rsidRPr="00482814">
              <w:rPr>
                <w:color w:val="000000"/>
                <w:sz w:val="24"/>
                <w:szCs w:val="24"/>
              </w:rPr>
              <w:t>Папір А – 3, 160 г/м2</w:t>
            </w:r>
          </w:p>
        </w:tc>
        <w:tc>
          <w:tcPr>
            <w:tcW w:w="992" w:type="dxa"/>
            <w:shd w:val="clear" w:color="auto" w:fill="FFFFFF"/>
            <w:vAlign w:val="center"/>
          </w:tcPr>
          <w:p w14:paraId="035935E9"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sidRPr="00482814">
              <w:rPr>
                <w:kern w:val="3"/>
                <w:sz w:val="24"/>
                <w:szCs w:val="24"/>
                <w:lang w:val="ru-RU" w:eastAsia="uk-UA"/>
              </w:rPr>
              <w:t>уп.</w:t>
            </w:r>
          </w:p>
        </w:tc>
        <w:tc>
          <w:tcPr>
            <w:tcW w:w="1701" w:type="dxa"/>
            <w:shd w:val="clear" w:color="auto" w:fill="FFFFFF"/>
          </w:tcPr>
          <w:p w14:paraId="1075DB4D"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p>
        </w:tc>
        <w:tc>
          <w:tcPr>
            <w:tcW w:w="1134" w:type="dxa"/>
            <w:shd w:val="clear" w:color="auto" w:fill="FFFFFF"/>
            <w:vAlign w:val="center"/>
          </w:tcPr>
          <w:p w14:paraId="146AE088"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4</w:t>
            </w:r>
          </w:p>
        </w:tc>
        <w:tc>
          <w:tcPr>
            <w:tcW w:w="1276" w:type="dxa"/>
            <w:shd w:val="clear" w:color="auto" w:fill="FFFFFF"/>
          </w:tcPr>
          <w:p w14:paraId="633486CA"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p>
        </w:tc>
      </w:tr>
      <w:tr w:rsidR="005800FE" w:rsidRPr="00482814" w14:paraId="53F3803D" w14:textId="77777777" w:rsidTr="00B21B7B">
        <w:trPr>
          <w:trHeight w:val="70"/>
        </w:trPr>
        <w:tc>
          <w:tcPr>
            <w:tcW w:w="375" w:type="dxa"/>
            <w:shd w:val="clear" w:color="auto" w:fill="FFFFFF"/>
            <w:vAlign w:val="center"/>
          </w:tcPr>
          <w:p w14:paraId="06AA0831"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25</w:t>
            </w:r>
          </w:p>
        </w:tc>
        <w:tc>
          <w:tcPr>
            <w:tcW w:w="4865" w:type="dxa"/>
            <w:shd w:val="clear" w:color="auto" w:fill="auto"/>
            <w:tcMar>
              <w:top w:w="0" w:type="dxa"/>
              <w:left w:w="108" w:type="dxa"/>
              <w:bottom w:w="0" w:type="dxa"/>
              <w:right w:w="108" w:type="dxa"/>
            </w:tcMar>
            <w:vAlign w:val="center"/>
          </w:tcPr>
          <w:p w14:paraId="4408F47A" w14:textId="77777777" w:rsidR="005800FE" w:rsidRPr="00482814" w:rsidRDefault="005800FE" w:rsidP="00B21B7B">
            <w:pPr>
              <w:spacing w:after="0" w:line="240" w:lineRule="auto"/>
              <w:rPr>
                <w:color w:val="000000"/>
                <w:sz w:val="24"/>
                <w:szCs w:val="24"/>
              </w:rPr>
            </w:pPr>
            <w:r w:rsidRPr="00482814">
              <w:rPr>
                <w:color w:val="000000"/>
                <w:sz w:val="24"/>
                <w:szCs w:val="24"/>
              </w:rPr>
              <w:t xml:space="preserve">Папір кольоровий </w:t>
            </w:r>
          </w:p>
        </w:tc>
        <w:tc>
          <w:tcPr>
            <w:tcW w:w="992" w:type="dxa"/>
            <w:shd w:val="clear" w:color="auto" w:fill="FFFFFF"/>
            <w:vAlign w:val="center"/>
          </w:tcPr>
          <w:p w14:paraId="2697BA66"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sidRPr="00482814">
              <w:rPr>
                <w:kern w:val="3"/>
                <w:sz w:val="24"/>
                <w:szCs w:val="24"/>
                <w:lang w:val="ru-RU" w:eastAsia="uk-UA"/>
              </w:rPr>
              <w:t>уп.</w:t>
            </w:r>
          </w:p>
        </w:tc>
        <w:tc>
          <w:tcPr>
            <w:tcW w:w="1701" w:type="dxa"/>
            <w:shd w:val="clear" w:color="auto" w:fill="FFFFFF"/>
          </w:tcPr>
          <w:p w14:paraId="25D698DF"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p>
        </w:tc>
        <w:tc>
          <w:tcPr>
            <w:tcW w:w="1134" w:type="dxa"/>
            <w:shd w:val="clear" w:color="auto" w:fill="FFFFFF"/>
            <w:vAlign w:val="center"/>
          </w:tcPr>
          <w:p w14:paraId="34B3773B"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10</w:t>
            </w:r>
          </w:p>
        </w:tc>
        <w:tc>
          <w:tcPr>
            <w:tcW w:w="1276" w:type="dxa"/>
            <w:shd w:val="clear" w:color="auto" w:fill="FFFFFF"/>
          </w:tcPr>
          <w:p w14:paraId="63F1F291" w14:textId="77777777" w:rsidR="005800FE" w:rsidRPr="00482814" w:rsidRDefault="005800FE" w:rsidP="00B21B7B">
            <w:pPr>
              <w:suppressAutoHyphens/>
              <w:autoSpaceDN w:val="0"/>
              <w:spacing w:after="0" w:line="240" w:lineRule="auto"/>
              <w:jc w:val="center"/>
              <w:textAlignment w:val="baseline"/>
              <w:rPr>
                <w:kern w:val="3"/>
                <w:sz w:val="24"/>
                <w:szCs w:val="24"/>
                <w:lang w:val="ru-RU" w:eastAsia="uk-UA"/>
              </w:rPr>
            </w:pPr>
          </w:p>
        </w:tc>
      </w:tr>
      <w:tr w:rsidR="005800FE" w:rsidRPr="00482814" w14:paraId="61E9A73F" w14:textId="77777777" w:rsidTr="00B21B7B">
        <w:trPr>
          <w:trHeight w:val="70"/>
        </w:trPr>
        <w:tc>
          <w:tcPr>
            <w:tcW w:w="375" w:type="dxa"/>
            <w:shd w:val="clear" w:color="auto" w:fill="FFFFFF"/>
            <w:vAlign w:val="center"/>
          </w:tcPr>
          <w:p w14:paraId="3F8B7CA7"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26</w:t>
            </w:r>
          </w:p>
        </w:tc>
        <w:tc>
          <w:tcPr>
            <w:tcW w:w="4865" w:type="dxa"/>
            <w:shd w:val="clear" w:color="auto" w:fill="auto"/>
            <w:tcMar>
              <w:top w:w="0" w:type="dxa"/>
              <w:left w:w="108" w:type="dxa"/>
              <w:bottom w:w="0" w:type="dxa"/>
              <w:right w:w="108" w:type="dxa"/>
            </w:tcMar>
            <w:vAlign w:val="center"/>
          </w:tcPr>
          <w:p w14:paraId="6539D9FF" w14:textId="77777777" w:rsidR="005800FE" w:rsidRPr="00482814" w:rsidRDefault="005800FE" w:rsidP="00B21B7B">
            <w:pPr>
              <w:spacing w:after="0" w:line="240" w:lineRule="auto"/>
              <w:rPr>
                <w:sz w:val="24"/>
                <w:szCs w:val="24"/>
              </w:rPr>
            </w:pPr>
            <w:r w:rsidRPr="00482814">
              <w:rPr>
                <w:sz w:val="24"/>
                <w:szCs w:val="24"/>
              </w:rPr>
              <w:t>Папір для нотаток куб</w:t>
            </w:r>
          </w:p>
        </w:tc>
        <w:tc>
          <w:tcPr>
            <w:tcW w:w="992" w:type="dxa"/>
            <w:shd w:val="clear" w:color="auto" w:fill="FFFFFF"/>
            <w:vAlign w:val="center"/>
          </w:tcPr>
          <w:p w14:paraId="776D08D7"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2CF90DF4"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69990834"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91</w:t>
            </w:r>
          </w:p>
        </w:tc>
        <w:tc>
          <w:tcPr>
            <w:tcW w:w="1276" w:type="dxa"/>
            <w:shd w:val="clear" w:color="auto" w:fill="FFFFFF"/>
          </w:tcPr>
          <w:p w14:paraId="2EDCA66E"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223E5C94" w14:textId="77777777" w:rsidTr="00B21B7B">
        <w:trPr>
          <w:trHeight w:val="70"/>
        </w:trPr>
        <w:tc>
          <w:tcPr>
            <w:tcW w:w="375" w:type="dxa"/>
            <w:shd w:val="clear" w:color="auto" w:fill="FFFFFF"/>
            <w:vAlign w:val="center"/>
          </w:tcPr>
          <w:p w14:paraId="5BC1FB32"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27</w:t>
            </w:r>
          </w:p>
        </w:tc>
        <w:tc>
          <w:tcPr>
            <w:tcW w:w="4865" w:type="dxa"/>
            <w:shd w:val="clear" w:color="auto" w:fill="auto"/>
            <w:tcMar>
              <w:top w:w="0" w:type="dxa"/>
              <w:left w:w="108" w:type="dxa"/>
              <w:bottom w:w="0" w:type="dxa"/>
              <w:right w:w="108" w:type="dxa"/>
            </w:tcMar>
            <w:vAlign w:val="center"/>
          </w:tcPr>
          <w:p w14:paraId="3BCE88CD" w14:textId="77777777" w:rsidR="005800FE" w:rsidRPr="00482814" w:rsidRDefault="005800FE" w:rsidP="00B21B7B">
            <w:pPr>
              <w:spacing w:after="0" w:line="240" w:lineRule="auto"/>
              <w:rPr>
                <w:sz w:val="24"/>
                <w:szCs w:val="24"/>
              </w:rPr>
            </w:pPr>
            <w:r w:rsidRPr="00482814">
              <w:rPr>
                <w:sz w:val="24"/>
                <w:szCs w:val="24"/>
              </w:rPr>
              <w:t>Папка – реєстратор, А – 4</w:t>
            </w:r>
            <w:r w:rsidRPr="00173233">
              <w:rPr>
                <w:sz w:val="24"/>
                <w:szCs w:val="24"/>
              </w:rPr>
              <w:t>, 75 мм.</w:t>
            </w:r>
          </w:p>
        </w:tc>
        <w:tc>
          <w:tcPr>
            <w:tcW w:w="992" w:type="dxa"/>
            <w:shd w:val="clear" w:color="auto" w:fill="FFFFFF"/>
            <w:vAlign w:val="center"/>
          </w:tcPr>
          <w:p w14:paraId="7D62FFEE"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5A013709"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7BA92B8F"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152</w:t>
            </w:r>
          </w:p>
        </w:tc>
        <w:tc>
          <w:tcPr>
            <w:tcW w:w="1276" w:type="dxa"/>
            <w:shd w:val="clear" w:color="auto" w:fill="FFFFFF"/>
          </w:tcPr>
          <w:p w14:paraId="23F8FE3E"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7A63BA12" w14:textId="77777777" w:rsidTr="00B21B7B">
        <w:trPr>
          <w:trHeight w:val="70"/>
        </w:trPr>
        <w:tc>
          <w:tcPr>
            <w:tcW w:w="375" w:type="dxa"/>
            <w:shd w:val="clear" w:color="auto" w:fill="FFFFFF"/>
            <w:vAlign w:val="center"/>
          </w:tcPr>
          <w:p w14:paraId="4D725B41"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28</w:t>
            </w:r>
          </w:p>
        </w:tc>
        <w:tc>
          <w:tcPr>
            <w:tcW w:w="4865" w:type="dxa"/>
            <w:shd w:val="clear" w:color="auto" w:fill="auto"/>
            <w:tcMar>
              <w:top w:w="0" w:type="dxa"/>
              <w:left w:w="108" w:type="dxa"/>
              <w:bottom w:w="0" w:type="dxa"/>
              <w:right w:w="108" w:type="dxa"/>
            </w:tcMar>
            <w:vAlign w:val="center"/>
          </w:tcPr>
          <w:p w14:paraId="37239D03" w14:textId="77777777" w:rsidR="005800FE" w:rsidRPr="00482814" w:rsidRDefault="005800FE" w:rsidP="00B21B7B">
            <w:pPr>
              <w:spacing w:after="0" w:line="240" w:lineRule="auto"/>
              <w:rPr>
                <w:sz w:val="24"/>
                <w:szCs w:val="24"/>
              </w:rPr>
            </w:pPr>
            <w:r w:rsidRPr="00482814">
              <w:rPr>
                <w:sz w:val="24"/>
                <w:szCs w:val="24"/>
              </w:rPr>
              <w:t>Папка – реєстратор, А – 4, 70 мм.</w:t>
            </w:r>
          </w:p>
        </w:tc>
        <w:tc>
          <w:tcPr>
            <w:tcW w:w="992" w:type="dxa"/>
            <w:shd w:val="clear" w:color="auto" w:fill="FFFFFF"/>
            <w:vAlign w:val="center"/>
          </w:tcPr>
          <w:p w14:paraId="6C4B521B"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2099C3BB"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45F6A264"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45</w:t>
            </w:r>
          </w:p>
        </w:tc>
        <w:tc>
          <w:tcPr>
            <w:tcW w:w="1276" w:type="dxa"/>
            <w:shd w:val="clear" w:color="auto" w:fill="FFFFFF"/>
          </w:tcPr>
          <w:p w14:paraId="21C0BEC8"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3F93E20B" w14:textId="77777777" w:rsidTr="00B21B7B">
        <w:trPr>
          <w:trHeight w:val="70"/>
        </w:trPr>
        <w:tc>
          <w:tcPr>
            <w:tcW w:w="375" w:type="dxa"/>
            <w:shd w:val="clear" w:color="auto" w:fill="FFFFFF"/>
            <w:vAlign w:val="center"/>
          </w:tcPr>
          <w:p w14:paraId="5EE64650"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29</w:t>
            </w:r>
          </w:p>
        </w:tc>
        <w:tc>
          <w:tcPr>
            <w:tcW w:w="4865" w:type="dxa"/>
            <w:shd w:val="clear" w:color="auto" w:fill="auto"/>
            <w:tcMar>
              <w:top w:w="0" w:type="dxa"/>
              <w:left w:w="108" w:type="dxa"/>
              <w:bottom w:w="0" w:type="dxa"/>
              <w:right w:w="108" w:type="dxa"/>
            </w:tcMar>
            <w:vAlign w:val="center"/>
          </w:tcPr>
          <w:p w14:paraId="43245BFB" w14:textId="77777777" w:rsidR="005800FE" w:rsidRPr="00482814" w:rsidRDefault="005800FE" w:rsidP="00B21B7B">
            <w:pPr>
              <w:spacing w:after="0" w:line="240" w:lineRule="auto"/>
              <w:rPr>
                <w:sz w:val="24"/>
                <w:szCs w:val="24"/>
              </w:rPr>
            </w:pPr>
            <w:r w:rsidRPr="00482814">
              <w:rPr>
                <w:sz w:val="24"/>
                <w:szCs w:val="24"/>
              </w:rPr>
              <w:t>Папка – реєстратор, А – 4, 50 мм.</w:t>
            </w:r>
          </w:p>
        </w:tc>
        <w:tc>
          <w:tcPr>
            <w:tcW w:w="992" w:type="dxa"/>
            <w:shd w:val="clear" w:color="auto" w:fill="FFFFFF"/>
            <w:vAlign w:val="center"/>
          </w:tcPr>
          <w:p w14:paraId="64E97BC1"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6C3D9791"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11EC8A91"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70</w:t>
            </w:r>
          </w:p>
        </w:tc>
        <w:tc>
          <w:tcPr>
            <w:tcW w:w="1276" w:type="dxa"/>
            <w:shd w:val="clear" w:color="auto" w:fill="FFFFFF"/>
          </w:tcPr>
          <w:p w14:paraId="3A8C9DF0"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0FF35389" w14:textId="77777777" w:rsidTr="00B21B7B">
        <w:trPr>
          <w:trHeight w:val="70"/>
        </w:trPr>
        <w:tc>
          <w:tcPr>
            <w:tcW w:w="375" w:type="dxa"/>
            <w:shd w:val="clear" w:color="auto" w:fill="FFFFFF"/>
            <w:vAlign w:val="center"/>
          </w:tcPr>
          <w:p w14:paraId="2753A261"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30</w:t>
            </w:r>
          </w:p>
        </w:tc>
        <w:tc>
          <w:tcPr>
            <w:tcW w:w="4865" w:type="dxa"/>
            <w:shd w:val="clear" w:color="auto" w:fill="auto"/>
            <w:tcMar>
              <w:top w:w="0" w:type="dxa"/>
              <w:left w:w="108" w:type="dxa"/>
              <w:bottom w:w="0" w:type="dxa"/>
              <w:right w:w="108" w:type="dxa"/>
            </w:tcMar>
            <w:vAlign w:val="center"/>
          </w:tcPr>
          <w:p w14:paraId="4E8929AC" w14:textId="77777777" w:rsidR="005800FE" w:rsidRPr="00482814" w:rsidRDefault="005800FE" w:rsidP="00B21B7B">
            <w:pPr>
              <w:spacing w:after="0" w:line="240" w:lineRule="auto"/>
              <w:rPr>
                <w:sz w:val="24"/>
                <w:szCs w:val="24"/>
              </w:rPr>
            </w:pPr>
            <w:r w:rsidRPr="00482814">
              <w:rPr>
                <w:sz w:val="24"/>
                <w:szCs w:val="24"/>
              </w:rPr>
              <w:t>Папка – швидкозшивач</w:t>
            </w:r>
          </w:p>
        </w:tc>
        <w:tc>
          <w:tcPr>
            <w:tcW w:w="992" w:type="dxa"/>
            <w:shd w:val="clear" w:color="auto" w:fill="FFFFFF"/>
            <w:vAlign w:val="center"/>
          </w:tcPr>
          <w:p w14:paraId="7F107B6E"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365C23E5"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07D9E8A1"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162</w:t>
            </w:r>
          </w:p>
        </w:tc>
        <w:tc>
          <w:tcPr>
            <w:tcW w:w="1276" w:type="dxa"/>
            <w:shd w:val="clear" w:color="auto" w:fill="FFFFFF"/>
          </w:tcPr>
          <w:p w14:paraId="4DBE1332"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40355CD3" w14:textId="77777777" w:rsidTr="00B21B7B">
        <w:trPr>
          <w:trHeight w:val="70"/>
        </w:trPr>
        <w:tc>
          <w:tcPr>
            <w:tcW w:w="375" w:type="dxa"/>
            <w:shd w:val="clear" w:color="auto" w:fill="FFFFFF"/>
            <w:vAlign w:val="center"/>
          </w:tcPr>
          <w:p w14:paraId="04D8779B"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31</w:t>
            </w:r>
          </w:p>
        </w:tc>
        <w:tc>
          <w:tcPr>
            <w:tcW w:w="4865" w:type="dxa"/>
            <w:shd w:val="clear" w:color="auto" w:fill="auto"/>
            <w:tcMar>
              <w:top w:w="0" w:type="dxa"/>
              <w:left w:w="108" w:type="dxa"/>
              <w:bottom w:w="0" w:type="dxa"/>
              <w:right w:w="108" w:type="dxa"/>
            </w:tcMar>
            <w:vAlign w:val="center"/>
          </w:tcPr>
          <w:p w14:paraId="7F7117B2" w14:textId="77777777" w:rsidR="005800FE" w:rsidRPr="00482814" w:rsidRDefault="005800FE" w:rsidP="00B21B7B">
            <w:pPr>
              <w:spacing w:after="0" w:line="240" w:lineRule="auto"/>
              <w:rPr>
                <w:color w:val="000000"/>
                <w:sz w:val="24"/>
                <w:szCs w:val="24"/>
              </w:rPr>
            </w:pPr>
            <w:r w:rsidRPr="00482814">
              <w:rPr>
                <w:color w:val="000000"/>
                <w:sz w:val="24"/>
                <w:szCs w:val="24"/>
              </w:rPr>
              <w:t>Плівка для ламінування</w:t>
            </w:r>
          </w:p>
        </w:tc>
        <w:tc>
          <w:tcPr>
            <w:tcW w:w="992" w:type="dxa"/>
            <w:shd w:val="clear" w:color="auto" w:fill="FFFFFF"/>
            <w:vAlign w:val="center"/>
          </w:tcPr>
          <w:p w14:paraId="30A7162E"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уп.</w:t>
            </w:r>
          </w:p>
        </w:tc>
        <w:tc>
          <w:tcPr>
            <w:tcW w:w="1701" w:type="dxa"/>
            <w:shd w:val="clear" w:color="auto" w:fill="FFFFFF"/>
          </w:tcPr>
          <w:p w14:paraId="150AA8C6"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54F96109"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3</w:t>
            </w:r>
          </w:p>
        </w:tc>
        <w:tc>
          <w:tcPr>
            <w:tcW w:w="1276" w:type="dxa"/>
            <w:shd w:val="clear" w:color="auto" w:fill="FFFFFF"/>
          </w:tcPr>
          <w:p w14:paraId="7E0C7D71"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00C8AE0D" w14:textId="77777777" w:rsidTr="00B21B7B">
        <w:trPr>
          <w:trHeight w:val="70"/>
        </w:trPr>
        <w:tc>
          <w:tcPr>
            <w:tcW w:w="375" w:type="dxa"/>
            <w:shd w:val="clear" w:color="auto" w:fill="FFFFFF"/>
            <w:vAlign w:val="center"/>
          </w:tcPr>
          <w:p w14:paraId="5A36DF65"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32</w:t>
            </w:r>
          </w:p>
        </w:tc>
        <w:tc>
          <w:tcPr>
            <w:tcW w:w="4865" w:type="dxa"/>
            <w:shd w:val="clear" w:color="auto" w:fill="auto"/>
            <w:tcMar>
              <w:top w:w="0" w:type="dxa"/>
              <w:left w:w="108" w:type="dxa"/>
              <w:bottom w:w="0" w:type="dxa"/>
              <w:right w:w="108" w:type="dxa"/>
            </w:tcMar>
            <w:vAlign w:val="center"/>
          </w:tcPr>
          <w:p w14:paraId="0625103E" w14:textId="77777777" w:rsidR="005800FE" w:rsidRPr="00482814" w:rsidRDefault="005800FE" w:rsidP="00B21B7B">
            <w:pPr>
              <w:spacing w:after="0" w:line="240" w:lineRule="auto"/>
              <w:rPr>
                <w:sz w:val="24"/>
                <w:szCs w:val="24"/>
              </w:rPr>
            </w:pPr>
            <w:r w:rsidRPr="00482814">
              <w:rPr>
                <w:sz w:val="24"/>
                <w:szCs w:val="24"/>
              </w:rPr>
              <w:t>Ручка кулькова чорна</w:t>
            </w:r>
          </w:p>
        </w:tc>
        <w:tc>
          <w:tcPr>
            <w:tcW w:w="992" w:type="dxa"/>
            <w:shd w:val="clear" w:color="auto" w:fill="FFFFFF"/>
            <w:vAlign w:val="center"/>
          </w:tcPr>
          <w:p w14:paraId="56ECD93D"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5756D446"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391A5679"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236</w:t>
            </w:r>
          </w:p>
        </w:tc>
        <w:tc>
          <w:tcPr>
            <w:tcW w:w="1276" w:type="dxa"/>
            <w:shd w:val="clear" w:color="auto" w:fill="FFFFFF"/>
          </w:tcPr>
          <w:p w14:paraId="42744004"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75617225" w14:textId="77777777" w:rsidTr="00B21B7B">
        <w:trPr>
          <w:trHeight w:val="70"/>
        </w:trPr>
        <w:tc>
          <w:tcPr>
            <w:tcW w:w="375" w:type="dxa"/>
            <w:shd w:val="clear" w:color="auto" w:fill="FFFFFF"/>
            <w:vAlign w:val="center"/>
          </w:tcPr>
          <w:p w14:paraId="2DC9DEF9"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33</w:t>
            </w:r>
          </w:p>
        </w:tc>
        <w:tc>
          <w:tcPr>
            <w:tcW w:w="4865" w:type="dxa"/>
            <w:shd w:val="clear" w:color="auto" w:fill="auto"/>
            <w:tcMar>
              <w:top w:w="0" w:type="dxa"/>
              <w:left w:w="108" w:type="dxa"/>
              <w:bottom w:w="0" w:type="dxa"/>
              <w:right w:w="108" w:type="dxa"/>
            </w:tcMar>
            <w:vAlign w:val="center"/>
          </w:tcPr>
          <w:p w14:paraId="347BBD6B" w14:textId="77777777" w:rsidR="005800FE" w:rsidRPr="00482814" w:rsidRDefault="005800FE" w:rsidP="00B21B7B">
            <w:pPr>
              <w:spacing w:after="0" w:line="240" w:lineRule="auto"/>
              <w:rPr>
                <w:sz w:val="24"/>
                <w:szCs w:val="24"/>
              </w:rPr>
            </w:pPr>
            <w:r w:rsidRPr="00482814">
              <w:rPr>
                <w:sz w:val="24"/>
                <w:szCs w:val="24"/>
              </w:rPr>
              <w:t>Ручка кулькова синя</w:t>
            </w:r>
          </w:p>
        </w:tc>
        <w:tc>
          <w:tcPr>
            <w:tcW w:w="992" w:type="dxa"/>
            <w:shd w:val="clear" w:color="auto" w:fill="FFFFFF"/>
            <w:vAlign w:val="center"/>
          </w:tcPr>
          <w:p w14:paraId="0A1E7160"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4CF0343F"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36113835"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275</w:t>
            </w:r>
          </w:p>
        </w:tc>
        <w:tc>
          <w:tcPr>
            <w:tcW w:w="1276" w:type="dxa"/>
            <w:shd w:val="clear" w:color="auto" w:fill="FFFFFF"/>
          </w:tcPr>
          <w:p w14:paraId="4DA606D8"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2BACACBD" w14:textId="77777777" w:rsidTr="00B21B7B">
        <w:trPr>
          <w:trHeight w:val="70"/>
        </w:trPr>
        <w:tc>
          <w:tcPr>
            <w:tcW w:w="375" w:type="dxa"/>
            <w:shd w:val="clear" w:color="auto" w:fill="FFFFFF"/>
            <w:vAlign w:val="center"/>
          </w:tcPr>
          <w:p w14:paraId="3664E1F0"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34</w:t>
            </w:r>
          </w:p>
        </w:tc>
        <w:tc>
          <w:tcPr>
            <w:tcW w:w="4865" w:type="dxa"/>
            <w:shd w:val="clear" w:color="auto" w:fill="auto"/>
            <w:tcMar>
              <w:top w:w="0" w:type="dxa"/>
              <w:left w:w="108" w:type="dxa"/>
              <w:bottom w:w="0" w:type="dxa"/>
              <w:right w:w="108" w:type="dxa"/>
            </w:tcMar>
            <w:vAlign w:val="center"/>
          </w:tcPr>
          <w:p w14:paraId="573C8EA0" w14:textId="77777777" w:rsidR="005800FE" w:rsidRPr="00482814" w:rsidRDefault="005800FE" w:rsidP="00B21B7B">
            <w:pPr>
              <w:spacing w:after="0" w:line="240" w:lineRule="auto"/>
              <w:rPr>
                <w:sz w:val="24"/>
                <w:szCs w:val="24"/>
              </w:rPr>
            </w:pPr>
            <w:r w:rsidRPr="00482814">
              <w:rPr>
                <w:sz w:val="24"/>
                <w:szCs w:val="24"/>
              </w:rPr>
              <w:t>Скоби 24/6</w:t>
            </w:r>
          </w:p>
        </w:tc>
        <w:tc>
          <w:tcPr>
            <w:tcW w:w="992" w:type="dxa"/>
            <w:shd w:val="clear" w:color="auto" w:fill="FFFFFF"/>
            <w:vAlign w:val="center"/>
          </w:tcPr>
          <w:p w14:paraId="4938732E"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уп.</w:t>
            </w:r>
          </w:p>
        </w:tc>
        <w:tc>
          <w:tcPr>
            <w:tcW w:w="1701" w:type="dxa"/>
            <w:shd w:val="clear" w:color="auto" w:fill="FFFFFF"/>
          </w:tcPr>
          <w:p w14:paraId="15A78A80"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5778FB5C"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325</w:t>
            </w:r>
          </w:p>
        </w:tc>
        <w:tc>
          <w:tcPr>
            <w:tcW w:w="1276" w:type="dxa"/>
            <w:shd w:val="clear" w:color="auto" w:fill="FFFFFF"/>
          </w:tcPr>
          <w:p w14:paraId="574FCE5D"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7412DB12" w14:textId="77777777" w:rsidTr="00B21B7B">
        <w:trPr>
          <w:trHeight w:val="70"/>
        </w:trPr>
        <w:tc>
          <w:tcPr>
            <w:tcW w:w="375" w:type="dxa"/>
            <w:shd w:val="clear" w:color="auto" w:fill="FFFFFF"/>
            <w:vAlign w:val="center"/>
          </w:tcPr>
          <w:p w14:paraId="1A6B982B"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35</w:t>
            </w:r>
          </w:p>
        </w:tc>
        <w:tc>
          <w:tcPr>
            <w:tcW w:w="4865" w:type="dxa"/>
            <w:shd w:val="clear" w:color="auto" w:fill="auto"/>
            <w:tcMar>
              <w:top w:w="0" w:type="dxa"/>
              <w:left w:w="108" w:type="dxa"/>
              <w:bottom w:w="0" w:type="dxa"/>
              <w:right w:w="108" w:type="dxa"/>
            </w:tcMar>
            <w:vAlign w:val="center"/>
          </w:tcPr>
          <w:p w14:paraId="2CB9645E" w14:textId="77777777" w:rsidR="005800FE" w:rsidRPr="00482814" w:rsidRDefault="005800FE" w:rsidP="00B21B7B">
            <w:pPr>
              <w:spacing w:after="0" w:line="240" w:lineRule="auto"/>
              <w:rPr>
                <w:sz w:val="24"/>
                <w:szCs w:val="24"/>
              </w:rPr>
            </w:pPr>
            <w:r w:rsidRPr="00482814">
              <w:rPr>
                <w:sz w:val="24"/>
                <w:szCs w:val="24"/>
              </w:rPr>
              <w:t>Скоби № 10/5</w:t>
            </w:r>
          </w:p>
        </w:tc>
        <w:tc>
          <w:tcPr>
            <w:tcW w:w="992" w:type="dxa"/>
            <w:shd w:val="clear" w:color="auto" w:fill="FFFFFF"/>
            <w:vAlign w:val="center"/>
          </w:tcPr>
          <w:p w14:paraId="5F4C2D35"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уп.</w:t>
            </w:r>
          </w:p>
        </w:tc>
        <w:tc>
          <w:tcPr>
            <w:tcW w:w="1701" w:type="dxa"/>
            <w:shd w:val="clear" w:color="auto" w:fill="FFFFFF"/>
          </w:tcPr>
          <w:p w14:paraId="086F39E7"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2E0CF8C2"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125</w:t>
            </w:r>
          </w:p>
        </w:tc>
        <w:tc>
          <w:tcPr>
            <w:tcW w:w="1276" w:type="dxa"/>
            <w:shd w:val="clear" w:color="auto" w:fill="FFFFFF"/>
          </w:tcPr>
          <w:p w14:paraId="42AFF9E7"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07E69349" w14:textId="77777777" w:rsidTr="00B21B7B">
        <w:trPr>
          <w:trHeight w:val="70"/>
        </w:trPr>
        <w:tc>
          <w:tcPr>
            <w:tcW w:w="375" w:type="dxa"/>
            <w:shd w:val="clear" w:color="auto" w:fill="FFFFFF"/>
            <w:vAlign w:val="center"/>
          </w:tcPr>
          <w:p w14:paraId="126B3EAC"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36</w:t>
            </w:r>
          </w:p>
        </w:tc>
        <w:tc>
          <w:tcPr>
            <w:tcW w:w="4865" w:type="dxa"/>
            <w:shd w:val="clear" w:color="auto" w:fill="auto"/>
            <w:tcMar>
              <w:top w:w="0" w:type="dxa"/>
              <w:left w:w="108" w:type="dxa"/>
              <w:bottom w:w="0" w:type="dxa"/>
              <w:right w:w="108" w:type="dxa"/>
            </w:tcMar>
            <w:vAlign w:val="center"/>
          </w:tcPr>
          <w:p w14:paraId="37500D26" w14:textId="77777777" w:rsidR="005800FE" w:rsidRPr="00482814" w:rsidRDefault="005800FE" w:rsidP="00B21B7B">
            <w:pPr>
              <w:spacing w:after="0" w:line="240" w:lineRule="auto"/>
              <w:rPr>
                <w:sz w:val="24"/>
                <w:szCs w:val="24"/>
              </w:rPr>
            </w:pPr>
            <w:r w:rsidRPr="00482814">
              <w:rPr>
                <w:sz w:val="24"/>
                <w:szCs w:val="24"/>
              </w:rPr>
              <w:t>Скотч 45 х 50 прозорий</w:t>
            </w:r>
          </w:p>
        </w:tc>
        <w:tc>
          <w:tcPr>
            <w:tcW w:w="992" w:type="dxa"/>
            <w:shd w:val="clear" w:color="auto" w:fill="FFFFFF"/>
            <w:vAlign w:val="center"/>
          </w:tcPr>
          <w:p w14:paraId="15153B48"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6A8FEFC7"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2EEE8F18"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66</w:t>
            </w:r>
          </w:p>
        </w:tc>
        <w:tc>
          <w:tcPr>
            <w:tcW w:w="1276" w:type="dxa"/>
            <w:shd w:val="clear" w:color="auto" w:fill="FFFFFF"/>
          </w:tcPr>
          <w:p w14:paraId="10F4517B"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6BE5B98A" w14:textId="77777777" w:rsidTr="00B21B7B">
        <w:trPr>
          <w:trHeight w:val="70"/>
        </w:trPr>
        <w:tc>
          <w:tcPr>
            <w:tcW w:w="375" w:type="dxa"/>
            <w:shd w:val="clear" w:color="auto" w:fill="FFFFFF"/>
            <w:vAlign w:val="center"/>
          </w:tcPr>
          <w:p w14:paraId="33AD0274"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37</w:t>
            </w:r>
          </w:p>
        </w:tc>
        <w:tc>
          <w:tcPr>
            <w:tcW w:w="4865" w:type="dxa"/>
            <w:shd w:val="clear" w:color="auto" w:fill="auto"/>
            <w:tcMar>
              <w:top w:w="0" w:type="dxa"/>
              <w:left w:w="108" w:type="dxa"/>
              <w:bottom w:w="0" w:type="dxa"/>
              <w:right w:w="108" w:type="dxa"/>
            </w:tcMar>
            <w:vAlign w:val="center"/>
          </w:tcPr>
          <w:p w14:paraId="0F43F90E" w14:textId="77777777" w:rsidR="005800FE" w:rsidRPr="00482814" w:rsidRDefault="005800FE" w:rsidP="00B21B7B">
            <w:pPr>
              <w:spacing w:after="0" w:line="240" w:lineRule="auto"/>
              <w:rPr>
                <w:sz w:val="24"/>
                <w:szCs w:val="24"/>
              </w:rPr>
            </w:pPr>
            <w:r w:rsidRPr="00482814">
              <w:rPr>
                <w:sz w:val="24"/>
                <w:szCs w:val="24"/>
              </w:rPr>
              <w:t>Скотч 45 х 100 прозорий</w:t>
            </w:r>
          </w:p>
        </w:tc>
        <w:tc>
          <w:tcPr>
            <w:tcW w:w="992" w:type="dxa"/>
            <w:shd w:val="clear" w:color="auto" w:fill="FFFFFF"/>
            <w:vAlign w:val="center"/>
          </w:tcPr>
          <w:p w14:paraId="3DB64A8E"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1556F378"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43C6F9D1"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6</w:t>
            </w:r>
          </w:p>
        </w:tc>
        <w:tc>
          <w:tcPr>
            <w:tcW w:w="1276" w:type="dxa"/>
            <w:shd w:val="clear" w:color="auto" w:fill="FFFFFF"/>
          </w:tcPr>
          <w:p w14:paraId="436A9BBF"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1C5FA10D" w14:textId="77777777" w:rsidTr="00B21B7B">
        <w:trPr>
          <w:trHeight w:val="70"/>
        </w:trPr>
        <w:tc>
          <w:tcPr>
            <w:tcW w:w="375" w:type="dxa"/>
            <w:shd w:val="clear" w:color="auto" w:fill="FFFFFF"/>
            <w:vAlign w:val="center"/>
          </w:tcPr>
          <w:p w14:paraId="670BC417"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38</w:t>
            </w:r>
          </w:p>
        </w:tc>
        <w:tc>
          <w:tcPr>
            <w:tcW w:w="4865" w:type="dxa"/>
            <w:shd w:val="clear" w:color="auto" w:fill="auto"/>
            <w:tcMar>
              <w:top w:w="0" w:type="dxa"/>
              <w:left w:w="108" w:type="dxa"/>
              <w:bottom w:w="0" w:type="dxa"/>
              <w:right w:w="108" w:type="dxa"/>
            </w:tcMar>
            <w:vAlign w:val="center"/>
          </w:tcPr>
          <w:p w14:paraId="496E81FE" w14:textId="77777777" w:rsidR="005800FE" w:rsidRPr="00482814" w:rsidRDefault="005800FE" w:rsidP="00B21B7B">
            <w:pPr>
              <w:spacing w:after="0" w:line="240" w:lineRule="auto"/>
              <w:rPr>
                <w:sz w:val="24"/>
                <w:szCs w:val="24"/>
              </w:rPr>
            </w:pPr>
            <w:r w:rsidRPr="00482814">
              <w:rPr>
                <w:sz w:val="24"/>
                <w:szCs w:val="24"/>
              </w:rPr>
              <w:t>Скотч 48 х 300 прозорий</w:t>
            </w:r>
          </w:p>
        </w:tc>
        <w:tc>
          <w:tcPr>
            <w:tcW w:w="992" w:type="dxa"/>
            <w:shd w:val="clear" w:color="auto" w:fill="FFFFFF"/>
            <w:vAlign w:val="center"/>
          </w:tcPr>
          <w:p w14:paraId="2F7DCCBC"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08240B83"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69DA5171"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50</w:t>
            </w:r>
          </w:p>
        </w:tc>
        <w:tc>
          <w:tcPr>
            <w:tcW w:w="1276" w:type="dxa"/>
            <w:shd w:val="clear" w:color="auto" w:fill="FFFFFF"/>
          </w:tcPr>
          <w:p w14:paraId="7773465F"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013B04CD" w14:textId="77777777" w:rsidTr="00B21B7B">
        <w:trPr>
          <w:trHeight w:val="70"/>
        </w:trPr>
        <w:tc>
          <w:tcPr>
            <w:tcW w:w="375" w:type="dxa"/>
            <w:shd w:val="clear" w:color="auto" w:fill="FFFFFF"/>
            <w:vAlign w:val="center"/>
          </w:tcPr>
          <w:p w14:paraId="1BB230FD"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39</w:t>
            </w:r>
          </w:p>
        </w:tc>
        <w:tc>
          <w:tcPr>
            <w:tcW w:w="4865" w:type="dxa"/>
            <w:shd w:val="clear" w:color="auto" w:fill="auto"/>
            <w:tcMar>
              <w:top w:w="0" w:type="dxa"/>
              <w:left w:w="108" w:type="dxa"/>
              <w:bottom w:w="0" w:type="dxa"/>
              <w:right w:w="108" w:type="dxa"/>
            </w:tcMar>
            <w:vAlign w:val="center"/>
          </w:tcPr>
          <w:p w14:paraId="1E0E1568" w14:textId="77777777" w:rsidR="005800FE" w:rsidRPr="00482814" w:rsidRDefault="005800FE" w:rsidP="00B21B7B">
            <w:pPr>
              <w:spacing w:after="0" w:line="240" w:lineRule="auto"/>
              <w:rPr>
                <w:sz w:val="24"/>
                <w:szCs w:val="24"/>
              </w:rPr>
            </w:pPr>
            <w:r w:rsidRPr="00482814">
              <w:rPr>
                <w:sz w:val="24"/>
                <w:szCs w:val="24"/>
              </w:rPr>
              <w:t xml:space="preserve">Скрепки 25 мм трикутні </w:t>
            </w:r>
          </w:p>
        </w:tc>
        <w:tc>
          <w:tcPr>
            <w:tcW w:w="992" w:type="dxa"/>
            <w:shd w:val="clear" w:color="auto" w:fill="FFFFFF"/>
            <w:vAlign w:val="center"/>
          </w:tcPr>
          <w:p w14:paraId="1D57F2CD"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уп.</w:t>
            </w:r>
          </w:p>
        </w:tc>
        <w:tc>
          <w:tcPr>
            <w:tcW w:w="1701" w:type="dxa"/>
            <w:shd w:val="clear" w:color="auto" w:fill="FFFFFF"/>
          </w:tcPr>
          <w:p w14:paraId="520A68E8"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74675C3A"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102</w:t>
            </w:r>
          </w:p>
        </w:tc>
        <w:tc>
          <w:tcPr>
            <w:tcW w:w="1276" w:type="dxa"/>
            <w:shd w:val="clear" w:color="auto" w:fill="FFFFFF"/>
          </w:tcPr>
          <w:p w14:paraId="3C4A1601"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5D098C90" w14:textId="77777777" w:rsidTr="00B21B7B">
        <w:trPr>
          <w:trHeight w:val="70"/>
        </w:trPr>
        <w:tc>
          <w:tcPr>
            <w:tcW w:w="375" w:type="dxa"/>
            <w:shd w:val="clear" w:color="auto" w:fill="FFFFFF"/>
            <w:vAlign w:val="center"/>
          </w:tcPr>
          <w:p w14:paraId="5033D72E"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40</w:t>
            </w:r>
          </w:p>
        </w:tc>
        <w:tc>
          <w:tcPr>
            <w:tcW w:w="4865" w:type="dxa"/>
            <w:shd w:val="clear" w:color="auto" w:fill="auto"/>
            <w:tcMar>
              <w:top w:w="0" w:type="dxa"/>
              <w:left w:w="108" w:type="dxa"/>
              <w:bottom w:w="0" w:type="dxa"/>
              <w:right w:w="108" w:type="dxa"/>
            </w:tcMar>
            <w:vAlign w:val="center"/>
          </w:tcPr>
          <w:p w14:paraId="6FD2EE14" w14:textId="77777777" w:rsidR="005800FE" w:rsidRPr="00482814" w:rsidRDefault="005800FE" w:rsidP="00B21B7B">
            <w:pPr>
              <w:spacing w:after="0" w:line="240" w:lineRule="auto"/>
              <w:rPr>
                <w:sz w:val="24"/>
                <w:szCs w:val="24"/>
              </w:rPr>
            </w:pPr>
            <w:r w:rsidRPr="00482814">
              <w:rPr>
                <w:sz w:val="24"/>
                <w:szCs w:val="24"/>
              </w:rPr>
              <w:t>Скрепки 25 мм овальні</w:t>
            </w:r>
          </w:p>
        </w:tc>
        <w:tc>
          <w:tcPr>
            <w:tcW w:w="992" w:type="dxa"/>
            <w:shd w:val="clear" w:color="auto" w:fill="FFFFFF"/>
            <w:vAlign w:val="center"/>
          </w:tcPr>
          <w:p w14:paraId="0A046FED"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уп.</w:t>
            </w:r>
          </w:p>
        </w:tc>
        <w:tc>
          <w:tcPr>
            <w:tcW w:w="1701" w:type="dxa"/>
            <w:shd w:val="clear" w:color="auto" w:fill="FFFFFF"/>
          </w:tcPr>
          <w:p w14:paraId="674697E9"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1A3EA40F"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116</w:t>
            </w:r>
          </w:p>
        </w:tc>
        <w:tc>
          <w:tcPr>
            <w:tcW w:w="1276" w:type="dxa"/>
            <w:shd w:val="clear" w:color="auto" w:fill="FFFFFF"/>
          </w:tcPr>
          <w:p w14:paraId="702881D4"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42410D88" w14:textId="77777777" w:rsidTr="00B21B7B">
        <w:trPr>
          <w:trHeight w:val="70"/>
        </w:trPr>
        <w:tc>
          <w:tcPr>
            <w:tcW w:w="375" w:type="dxa"/>
            <w:shd w:val="clear" w:color="auto" w:fill="FFFFFF"/>
            <w:vAlign w:val="center"/>
          </w:tcPr>
          <w:p w14:paraId="5262558A"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41</w:t>
            </w:r>
          </w:p>
        </w:tc>
        <w:tc>
          <w:tcPr>
            <w:tcW w:w="4865" w:type="dxa"/>
            <w:shd w:val="clear" w:color="auto" w:fill="auto"/>
            <w:tcMar>
              <w:top w:w="0" w:type="dxa"/>
              <w:left w:w="108" w:type="dxa"/>
              <w:bottom w:w="0" w:type="dxa"/>
              <w:right w:w="108" w:type="dxa"/>
            </w:tcMar>
            <w:vAlign w:val="center"/>
          </w:tcPr>
          <w:p w14:paraId="2178782F" w14:textId="77777777" w:rsidR="005800FE" w:rsidRPr="00482814" w:rsidRDefault="005800FE" w:rsidP="00B21B7B">
            <w:pPr>
              <w:spacing w:after="0" w:line="240" w:lineRule="auto"/>
              <w:rPr>
                <w:sz w:val="24"/>
                <w:szCs w:val="24"/>
              </w:rPr>
            </w:pPr>
            <w:r w:rsidRPr="00482814">
              <w:rPr>
                <w:sz w:val="24"/>
                <w:szCs w:val="24"/>
              </w:rPr>
              <w:t>Стержні для олівця механічного</w:t>
            </w:r>
          </w:p>
        </w:tc>
        <w:tc>
          <w:tcPr>
            <w:tcW w:w="992" w:type="dxa"/>
            <w:shd w:val="clear" w:color="auto" w:fill="FFFFFF"/>
            <w:vAlign w:val="center"/>
          </w:tcPr>
          <w:p w14:paraId="25A76FE1"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уп.</w:t>
            </w:r>
          </w:p>
        </w:tc>
        <w:tc>
          <w:tcPr>
            <w:tcW w:w="1701" w:type="dxa"/>
            <w:shd w:val="clear" w:color="auto" w:fill="FFFFFF"/>
          </w:tcPr>
          <w:p w14:paraId="237BC52F"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5E4869A0"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72</w:t>
            </w:r>
          </w:p>
        </w:tc>
        <w:tc>
          <w:tcPr>
            <w:tcW w:w="1276" w:type="dxa"/>
            <w:shd w:val="clear" w:color="auto" w:fill="FFFFFF"/>
          </w:tcPr>
          <w:p w14:paraId="1B08F8E4"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5F41D9F7" w14:textId="77777777" w:rsidTr="00B21B7B">
        <w:trPr>
          <w:trHeight w:val="70"/>
        </w:trPr>
        <w:tc>
          <w:tcPr>
            <w:tcW w:w="375" w:type="dxa"/>
            <w:shd w:val="clear" w:color="auto" w:fill="FFFFFF"/>
            <w:vAlign w:val="center"/>
          </w:tcPr>
          <w:p w14:paraId="54B0F7EA"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42</w:t>
            </w:r>
          </w:p>
        </w:tc>
        <w:tc>
          <w:tcPr>
            <w:tcW w:w="4865" w:type="dxa"/>
            <w:shd w:val="clear" w:color="auto" w:fill="auto"/>
            <w:tcMar>
              <w:top w:w="0" w:type="dxa"/>
              <w:left w:w="108" w:type="dxa"/>
              <w:bottom w:w="0" w:type="dxa"/>
              <w:right w:w="108" w:type="dxa"/>
            </w:tcMar>
            <w:vAlign w:val="center"/>
          </w:tcPr>
          <w:p w14:paraId="2423C039" w14:textId="77777777" w:rsidR="005800FE" w:rsidRPr="00482814" w:rsidRDefault="005800FE" w:rsidP="00B21B7B">
            <w:pPr>
              <w:spacing w:after="0" w:line="240" w:lineRule="auto"/>
              <w:rPr>
                <w:sz w:val="24"/>
                <w:szCs w:val="24"/>
              </w:rPr>
            </w:pPr>
            <w:r w:rsidRPr="00482814">
              <w:rPr>
                <w:sz w:val="24"/>
                <w:szCs w:val="24"/>
              </w:rPr>
              <w:t>Стікери-закладки (індекси пластикові)</w:t>
            </w:r>
          </w:p>
        </w:tc>
        <w:tc>
          <w:tcPr>
            <w:tcW w:w="992" w:type="dxa"/>
            <w:shd w:val="clear" w:color="auto" w:fill="FFFFFF"/>
            <w:vAlign w:val="center"/>
          </w:tcPr>
          <w:p w14:paraId="0A9219FC"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уп.</w:t>
            </w:r>
          </w:p>
        </w:tc>
        <w:tc>
          <w:tcPr>
            <w:tcW w:w="1701" w:type="dxa"/>
            <w:shd w:val="clear" w:color="auto" w:fill="FFFFFF"/>
          </w:tcPr>
          <w:p w14:paraId="21FB92C5"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4B3A4836"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175</w:t>
            </w:r>
          </w:p>
        </w:tc>
        <w:tc>
          <w:tcPr>
            <w:tcW w:w="1276" w:type="dxa"/>
            <w:shd w:val="clear" w:color="auto" w:fill="FFFFFF"/>
          </w:tcPr>
          <w:p w14:paraId="15F125BF"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4856B5DA" w14:textId="77777777" w:rsidTr="00B21B7B">
        <w:trPr>
          <w:trHeight w:val="70"/>
        </w:trPr>
        <w:tc>
          <w:tcPr>
            <w:tcW w:w="375" w:type="dxa"/>
            <w:shd w:val="clear" w:color="auto" w:fill="FFFFFF"/>
            <w:vAlign w:val="center"/>
          </w:tcPr>
          <w:p w14:paraId="7C53C0CD"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43</w:t>
            </w:r>
          </w:p>
        </w:tc>
        <w:tc>
          <w:tcPr>
            <w:tcW w:w="4865" w:type="dxa"/>
            <w:shd w:val="clear" w:color="auto" w:fill="auto"/>
            <w:tcMar>
              <w:top w:w="0" w:type="dxa"/>
              <w:left w:w="108" w:type="dxa"/>
              <w:bottom w:w="0" w:type="dxa"/>
              <w:right w:w="108" w:type="dxa"/>
            </w:tcMar>
            <w:vAlign w:val="center"/>
          </w:tcPr>
          <w:p w14:paraId="34188424" w14:textId="77777777" w:rsidR="005800FE" w:rsidRPr="00482814" w:rsidRDefault="005800FE" w:rsidP="00B21B7B">
            <w:pPr>
              <w:spacing w:after="0" w:line="240" w:lineRule="auto"/>
              <w:rPr>
                <w:sz w:val="24"/>
                <w:szCs w:val="24"/>
              </w:rPr>
            </w:pPr>
            <w:r w:rsidRPr="00482814">
              <w:rPr>
                <w:sz w:val="24"/>
                <w:szCs w:val="24"/>
              </w:rPr>
              <w:t>Файли А-4</w:t>
            </w:r>
          </w:p>
        </w:tc>
        <w:tc>
          <w:tcPr>
            <w:tcW w:w="992" w:type="dxa"/>
            <w:shd w:val="clear" w:color="auto" w:fill="FFFFFF"/>
            <w:vAlign w:val="center"/>
          </w:tcPr>
          <w:p w14:paraId="2B9222BC"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уп.</w:t>
            </w:r>
          </w:p>
        </w:tc>
        <w:tc>
          <w:tcPr>
            <w:tcW w:w="1701" w:type="dxa"/>
            <w:shd w:val="clear" w:color="auto" w:fill="FFFFFF"/>
          </w:tcPr>
          <w:p w14:paraId="204B4EFB"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0421AE02"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39</w:t>
            </w:r>
          </w:p>
        </w:tc>
        <w:tc>
          <w:tcPr>
            <w:tcW w:w="1276" w:type="dxa"/>
            <w:shd w:val="clear" w:color="auto" w:fill="FFFFFF"/>
          </w:tcPr>
          <w:p w14:paraId="1B1D2665"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30A853C9" w14:textId="77777777" w:rsidTr="00B21B7B">
        <w:trPr>
          <w:trHeight w:val="70"/>
        </w:trPr>
        <w:tc>
          <w:tcPr>
            <w:tcW w:w="375" w:type="dxa"/>
            <w:shd w:val="clear" w:color="auto" w:fill="FFFFFF"/>
            <w:vAlign w:val="center"/>
          </w:tcPr>
          <w:p w14:paraId="418B38C6" w14:textId="77777777" w:rsidR="005800FE" w:rsidRPr="00482814" w:rsidRDefault="005800FE" w:rsidP="00B21B7B">
            <w:pPr>
              <w:suppressAutoHyphens/>
              <w:autoSpaceDN w:val="0"/>
              <w:spacing w:after="0" w:line="240" w:lineRule="auto"/>
              <w:jc w:val="center"/>
              <w:textAlignment w:val="baseline"/>
              <w:rPr>
                <w:kern w:val="3"/>
                <w:sz w:val="24"/>
                <w:szCs w:val="24"/>
              </w:rPr>
            </w:pPr>
            <w:r>
              <w:rPr>
                <w:kern w:val="3"/>
                <w:sz w:val="24"/>
                <w:szCs w:val="24"/>
              </w:rPr>
              <w:t>44</w:t>
            </w:r>
          </w:p>
        </w:tc>
        <w:tc>
          <w:tcPr>
            <w:tcW w:w="4865" w:type="dxa"/>
            <w:shd w:val="clear" w:color="auto" w:fill="auto"/>
            <w:tcMar>
              <w:top w:w="0" w:type="dxa"/>
              <w:left w:w="108" w:type="dxa"/>
              <w:bottom w:w="0" w:type="dxa"/>
              <w:right w:w="108" w:type="dxa"/>
            </w:tcMar>
            <w:vAlign w:val="center"/>
          </w:tcPr>
          <w:p w14:paraId="150DCFD6" w14:textId="77777777" w:rsidR="005800FE" w:rsidRPr="00482814" w:rsidRDefault="005800FE" w:rsidP="00B21B7B">
            <w:pPr>
              <w:spacing w:after="0" w:line="240" w:lineRule="auto"/>
              <w:rPr>
                <w:color w:val="000000"/>
                <w:sz w:val="24"/>
                <w:szCs w:val="24"/>
              </w:rPr>
            </w:pPr>
            <w:r w:rsidRPr="00482814">
              <w:rPr>
                <w:color w:val="000000"/>
                <w:sz w:val="24"/>
                <w:szCs w:val="24"/>
              </w:rPr>
              <w:t>Шпагат</w:t>
            </w:r>
          </w:p>
        </w:tc>
        <w:tc>
          <w:tcPr>
            <w:tcW w:w="992" w:type="dxa"/>
            <w:shd w:val="clear" w:color="auto" w:fill="FFFFFF"/>
            <w:vAlign w:val="center"/>
          </w:tcPr>
          <w:p w14:paraId="4DEAF84B"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sidRPr="00482814">
              <w:rPr>
                <w:kern w:val="3"/>
                <w:sz w:val="24"/>
                <w:szCs w:val="24"/>
                <w:lang w:eastAsia="uk-UA"/>
              </w:rPr>
              <w:t>шт.</w:t>
            </w:r>
          </w:p>
        </w:tc>
        <w:tc>
          <w:tcPr>
            <w:tcW w:w="1701" w:type="dxa"/>
            <w:shd w:val="clear" w:color="auto" w:fill="FFFFFF"/>
          </w:tcPr>
          <w:p w14:paraId="4A442DE3"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c>
          <w:tcPr>
            <w:tcW w:w="1134" w:type="dxa"/>
            <w:shd w:val="clear" w:color="auto" w:fill="FFFFFF"/>
            <w:vAlign w:val="center"/>
          </w:tcPr>
          <w:p w14:paraId="34A132BC"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12</w:t>
            </w:r>
          </w:p>
        </w:tc>
        <w:tc>
          <w:tcPr>
            <w:tcW w:w="1276" w:type="dxa"/>
            <w:shd w:val="clear" w:color="auto" w:fill="FFFFFF"/>
          </w:tcPr>
          <w:p w14:paraId="272424E6" w14:textId="77777777" w:rsidR="005800FE" w:rsidRPr="00482814" w:rsidRDefault="005800FE" w:rsidP="00B21B7B">
            <w:pPr>
              <w:suppressAutoHyphens/>
              <w:autoSpaceDN w:val="0"/>
              <w:spacing w:after="0" w:line="240" w:lineRule="auto"/>
              <w:jc w:val="center"/>
              <w:textAlignment w:val="baseline"/>
              <w:rPr>
                <w:kern w:val="3"/>
                <w:sz w:val="24"/>
                <w:szCs w:val="24"/>
                <w:lang w:eastAsia="uk-UA"/>
              </w:rPr>
            </w:pPr>
          </w:p>
        </w:tc>
      </w:tr>
      <w:tr w:rsidR="005800FE" w:rsidRPr="00482814" w14:paraId="1FDF7EED" w14:textId="77777777" w:rsidTr="00B21B7B">
        <w:trPr>
          <w:trHeight w:val="683"/>
        </w:trPr>
        <w:tc>
          <w:tcPr>
            <w:tcW w:w="10343" w:type="dxa"/>
            <w:gridSpan w:val="6"/>
            <w:shd w:val="clear" w:color="auto" w:fill="FFFFFF"/>
            <w:vAlign w:val="center"/>
          </w:tcPr>
          <w:p w14:paraId="44A323C1" w14:textId="77777777" w:rsidR="005800FE" w:rsidRDefault="005800FE" w:rsidP="00B21B7B">
            <w:pPr>
              <w:suppressAutoHyphens/>
              <w:autoSpaceDN w:val="0"/>
              <w:spacing w:after="0" w:line="240" w:lineRule="auto"/>
              <w:textAlignment w:val="baseline"/>
              <w:rPr>
                <w:kern w:val="3"/>
                <w:sz w:val="24"/>
                <w:szCs w:val="24"/>
                <w:lang w:eastAsia="uk-UA"/>
              </w:rPr>
            </w:pPr>
            <w:r w:rsidRPr="007D4370">
              <w:rPr>
                <w:kern w:val="3"/>
                <w:sz w:val="24"/>
                <w:szCs w:val="24"/>
                <w:lang w:eastAsia="uk-UA"/>
              </w:rPr>
              <w:t>Всього: сума тендерної пропозиції, з ПДВ, грн.(_____грн.____коп.)</w:t>
            </w:r>
          </w:p>
          <w:p w14:paraId="419F85DE" w14:textId="77777777" w:rsidR="005800FE" w:rsidRPr="00482814" w:rsidRDefault="005800FE" w:rsidP="00B21B7B">
            <w:pPr>
              <w:suppressAutoHyphens/>
              <w:autoSpaceDN w:val="0"/>
              <w:spacing w:after="0" w:line="240" w:lineRule="auto"/>
              <w:textAlignment w:val="baseline"/>
              <w:rPr>
                <w:kern w:val="3"/>
                <w:sz w:val="24"/>
                <w:szCs w:val="24"/>
                <w:lang w:eastAsia="uk-UA"/>
              </w:rPr>
            </w:pPr>
            <w:r w:rsidRPr="007D4370">
              <w:rPr>
                <w:kern w:val="3"/>
                <w:sz w:val="24"/>
                <w:szCs w:val="24"/>
                <w:lang w:eastAsia="uk-UA"/>
              </w:rPr>
              <w:t>В тому числі  ПДВ., грн.(_____грн._____коп.)</w:t>
            </w:r>
          </w:p>
        </w:tc>
      </w:tr>
    </w:tbl>
    <w:p w14:paraId="6F7752B3" w14:textId="69A8EABA" w:rsidR="004D5B1B" w:rsidRDefault="004D5B1B" w:rsidP="00663831">
      <w:pPr>
        <w:jc w:val="both"/>
        <w:rPr>
          <w:rFonts w:eastAsia="Calibri"/>
          <w:bCs/>
          <w:kern w:val="32"/>
          <w:sz w:val="24"/>
          <w:szCs w:val="24"/>
        </w:rPr>
      </w:pPr>
    </w:p>
    <w:p w14:paraId="2C82C2E2" w14:textId="790DEA12" w:rsidR="002B4AE0" w:rsidRDefault="002B4AE0" w:rsidP="00663831">
      <w:pPr>
        <w:jc w:val="both"/>
        <w:rPr>
          <w:rFonts w:eastAsia="Calibri"/>
          <w:bCs/>
          <w:kern w:val="32"/>
          <w:sz w:val="24"/>
          <w:szCs w:val="24"/>
        </w:rPr>
      </w:pPr>
      <w:r>
        <w:rPr>
          <w:rFonts w:eastAsia="Calibri"/>
          <w:bCs/>
          <w:kern w:val="32"/>
          <w:sz w:val="24"/>
          <w:szCs w:val="24"/>
        </w:rPr>
        <w:t>* Без ПДВ – для Учасників, які не є платником податку на додану вартість, відповідно до вимог Податкового кодексу України.</w:t>
      </w:r>
    </w:p>
    <w:p w14:paraId="5A506428" w14:textId="77777777" w:rsidR="00262864" w:rsidRPr="00245543" w:rsidRDefault="00262864" w:rsidP="00262864">
      <w:pPr>
        <w:rPr>
          <w:sz w:val="24"/>
          <w:szCs w:val="24"/>
          <w:lang w:eastAsia="ru-RU"/>
        </w:rPr>
      </w:pPr>
      <w:r w:rsidRPr="00245543">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591F3596" w14:textId="77777777" w:rsidR="00262864" w:rsidRPr="00245543" w:rsidRDefault="00262864" w:rsidP="00262864">
      <w:pPr>
        <w:rPr>
          <w:sz w:val="24"/>
          <w:szCs w:val="24"/>
          <w:lang w:eastAsia="ru-RU"/>
        </w:rPr>
      </w:pPr>
      <w:r w:rsidRPr="00245543">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14:paraId="1D579A47" w14:textId="77777777" w:rsidR="00262864" w:rsidRPr="00A80523" w:rsidRDefault="00262864" w:rsidP="00262864">
      <w:pPr>
        <w:rPr>
          <w:sz w:val="24"/>
          <w:szCs w:val="24"/>
          <w:lang w:eastAsia="ru-RU"/>
        </w:rPr>
      </w:pPr>
      <w:r w:rsidRPr="00245543">
        <w:rPr>
          <w:sz w:val="24"/>
          <w:szCs w:val="24"/>
          <w:lang w:eastAsia="ru-RU"/>
        </w:rPr>
        <w:t>3.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3608C08" w14:textId="79759F9C" w:rsidR="006B4416" w:rsidRDefault="006B4416">
      <w:pPr>
        <w:jc w:val="both"/>
        <w:rPr>
          <w:sz w:val="24"/>
          <w:szCs w:val="24"/>
          <w:lang w:eastAsia="ru-RU"/>
        </w:rPr>
      </w:pPr>
    </w:p>
    <w:p w14:paraId="78A1E69E" w14:textId="3CABBA9B" w:rsidR="00415424" w:rsidRDefault="00874AAD" w:rsidP="0002656D">
      <w:pPr>
        <w:rPr>
          <w:i/>
          <w:iCs/>
          <w:color w:val="000000"/>
          <w:sz w:val="24"/>
          <w:szCs w:val="24"/>
          <w:lang w:eastAsia="uk-UA"/>
        </w:rPr>
      </w:pPr>
      <w:r>
        <w:rPr>
          <w:b/>
          <w:sz w:val="24"/>
          <w:szCs w:val="24"/>
          <w:lang w:eastAsia="ru-RU"/>
        </w:rPr>
        <w:t xml:space="preserve">      Посада, прізвище, ініціали, підпис уповноваженої особи Учасника, завірені печаткою (за наявності).</w:t>
      </w:r>
    </w:p>
    <w:p w14:paraId="0CBE8DFE" w14:textId="18455DE6" w:rsidR="00E17A65" w:rsidRDefault="00E17A65" w:rsidP="00786B14">
      <w:pPr>
        <w:spacing w:after="0" w:line="240" w:lineRule="auto"/>
        <w:rPr>
          <w:b/>
          <w:bCs/>
          <w:color w:val="000000"/>
          <w:sz w:val="24"/>
          <w:szCs w:val="24"/>
        </w:rPr>
      </w:pPr>
    </w:p>
    <w:p w14:paraId="0559FA0E" w14:textId="325407D4" w:rsidR="00E17A65" w:rsidRDefault="00E17A65" w:rsidP="00357017">
      <w:pPr>
        <w:spacing w:after="0" w:line="240" w:lineRule="auto"/>
        <w:rPr>
          <w:b/>
          <w:bCs/>
          <w:color w:val="000000"/>
          <w:sz w:val="24"/>
          <w:szCs w:val="24"/>
        </w:rPr>
      </w:pPr>
    </w:p>
    <w:p w14:paraId="5CBD0ECE" w14:textId="5BEDD6EA" w:rsidR="00EE2CB7" w:rsidRDefault="00EE2CB7" w:rsidP="00357017">
      <w:pPr>
        <w:spacing w:after="0" w:line="240" w:lineRule="auto"/>
        <w:rPr>
          <w:b/>
          <w:bCs/>
          <w:color w:val="000000"/>
          <w:sz w:val="24"/>
          <w:szCs w:val="24"/>
        </w:rPr>
      </w:pPr>
    </w:p>
    <w:p w14:paraId="0153542F" w14:textId="74D12D58" w:rsidR="00EE2CB7" w:rsidRDefault="00EE2CB7" w:rsidP="00EE2CB7">
      <w:pPr>
        <w:spacing w:after="0" w:line="240" w:lineRule="auto"/>
        <w:jc w:val="right"/>
        <w:rPr>
          <w:b/>
          <w:bCs/>
          <w:color w:val="000000"/>
          <w:sz w:val="24"/>
          <w:szCs w:val="24"/>
        </w:rPr>
      </w:pPr>
    </w:p>
    <w:p w14:paraId="73FE676F" w14:textId="2666BC40" w:rsidR="0021500A" w:rsidRPr="0021500A" w:rsidRDefault="0021500A" w:rsidP="00EE2CB7">
      <w:pPr>
        <w:spacing w:after="0" w:line="240" w:lineRule="auto"/>
        <w:jc w:val="right"/>
        <w:rPr>
          <w:b/>
          <w:bCs/>
          <w:color w:val="000000"/>
          <w:sz w:val="24"/>
          <w:szCs w:val="24"/>
        </w:rPr>
      </w:pPr>
      <w:r w:rsidRPr="0021500A">
        <w:rPr>
          <w:b/>
          <w:bCs/>
          <w:color w:val="000000"/>
          <w:sz w:val="24"/>
          <w:szCs w:val="24"/>
        </w:rPr>
        <w:t>ДОДАТОК 2</w:t>
      </w:r>
    </w:p>
    <w:p w14:paraId="01D311BA" w14:textId="2322ADDE" w:rsidR="0021500A" w:rsidRDefault="0021500A" w:rsidP="0021500A">
      <w:pPr>
        <w:spacing w:after="0" w:line="240" w:lineRule="auto"/>
        <w:ind w:left="5660" w:firstLine="700"/>
        <w:jc w:val="right"/>
        <w:rPr>
          <w:i/>
          <w:iCs/>
          <w:color w:val="000000"/>
          <w:sz w:val="24"/>
          <w:szCs w:val="24"/>
          <w:lang w:eastAsia="uk-UA"/>
        </w:rPr>
      </w:pPr>
      <w:r w:rsidRPr="0021500A">
        <w:rPr>
          <w:i/>
          <w:iCs/>
          <w:color w:val="000000"/>
          <w:sz w:val="24"/>
          <w:szCs w:val="24"/>
          <w:lang w:eastAsia="uk-UA"/>
        </w:rPr>
        <w:t>до тендерної документації</w:t>
      </w:r>
    </w:p>
    <w:p w14:paraId="0474E429" w14:textId="77777777" w:rsidR="0002656D" w:rsidRPr="0021500A" w:rsidRDefault="0002656D" w:rsidP="0021500A">
      <w:pPr>
        <w:spacing w:after="0" w:line="240" w:lineRule="auto"/>
        <w:ind w:left="5660" w:firstLine="700"/>
        <w:jc w:val="right"/>
        <w:rPr>
          <w:sz w:val="24"/>
          <w:szCs w:val="24"/>
          <w:lang w:eastAsia="uk-UA"/>
        </w:rPr>
      </w:pPr>
    </w:p>
    <w:p w14:paraId="11BFAD4B" w14:textId="77777777" w:rsidR="00EE2CB7" w:rsidRPr="0021500A" w:rsidRDefault="00EE2CB7" w:rsidP="00EE2CB7">
      <w:pPr>
        <w:spacing w:after="0" w:line="240" w:lineRule="auto"/>
        <w:jc w:val="center"/>
        <w:rPr>
          <w:b/>
          <w:sz w:val="24"/>
          <w:szCs w:val="24"/>
        </w:rPr>
      </w:pPr>
      <w:bookmarkStart w:id="25" w:name="bookmark3"/>
      <w:r w:rsidRPr="0021500A">
        <w:rPr>
          <w:b/>
          <w:sz w:val="24"/>
          <w:szCs w:val="24"/>
        </w:rPr>
        <w:t xml:space="preserve">Технічна, кількісна та якісна специфікація </w:t>
      </w:r>
    </w:p>
    <w:p w14:paraId="0167BE1D" w14:textId="77777777" w:rsidR="00EE2CB7" w:rsidRPr="0021500A" w:rsidRDefault="00EE2CB7" w:rsidP="00EE2CB7">
      <w:pPr>
        <w:spacing w:after="0" w:line="240" w:lineRule="auto"/>
        <w:jc w:val="center"/>
        <w:rPr>
          <w:sz w:val="24"/>
          <w:szCs w:val="24"/>
        </w:rPr>
      </w:pPr>
      <w:r w:rsidRPr="0021500A">
        <w:rPr>
          <w:b/>
          <w:sz w:val="24"/>
          <w:szCs w:val="24"/>
        </w:rPr>
        <w:t>(Вимоги до предмету закупівлі*)</w:t>
      </w:r>
    </w:p>
    <w:p w14:paraId="03F503EE" w14:textId="77777777" w:rsidR="00EE2CB7" w:rsidRPr="0021500A" w:rsidRDefault="00EE2CB7" w:rsidP="00EE2CB7">
      <w:pPr>
        <w:spacing w:after="0" w:line="240" w:lineRule="auto"/>
        <w:jc w:val="center"/>
        <w:rPr>
          <w:b/>
          <w:sz w:val="24"/>
          <w:szCs w:val="24"/>
        </w:rPr>
      </w:pPr>
      <w:r w:rsidRPr="0021500A">
        <w:rPr>
          <w:b/>
          <w:sz w:val="24"/>
          <w:szCs w:val="24"/>
        </w:rPr>
        <w:t>Технічні, якісні та кількісні характеристики предмета закупівлі</w:t>
      </w:r>
    </w:p>
    <w:p w14:paraId="69A46713" w14:textId="77777777" w:rsidR="00EE2CB7" w:rsidRPr="0021500A" w:rsidRDefault="00EE2CB7" w:rsidP="00EE2CB7">
      <w:pPr>
        <w:spacing w:after="0" w:line="240" w:lineRule="auto"/>
        <w:jc w:val="center"/>
        <w:rPr>
          <w:b/>
          <w:sz w:val="24"/>
          <w:szCs w:val="24"/>
        </w:rPr>
      </w:pPr>
    </w:p>
    <w:p w14:paraId="69ECA4B9" w14:textId="2E7255BD" w:rsidR="00262864" w:rsidRPr="00B21B7B" w:rsidRDefault="00262864" w:rsidP="00B21B7B">
      <w:pPr>
        <w:tabs>
          <w:tab w:val="left" w:pos="993"/>
        </w:tabs>
        <w:ind w:right="141" w:firstLine="709"/>
        <w:jc w:val="center"/>
        <w:rPr>
          <w:b/>
          <w:bCs/>
          <w:sz w:val="24"/>
          <w:szCs w:val="24"/>
          <w:lang w:eastAsia="ru-RU"/>
        </w:rPr>
      </w:pPr>
      <w:r w:rsidRPr="006404D2">
        <w:rPr>
          <w:b/>
          <w:bCs/>
          <w:sz w:val="24"/>
          <w:szCs w:val="24"/>
          <w:lang w:eastAsia="ru-RU"/>
        </w:rPr>
        <w:t>ДК 021:2015: 30190000-7 - Офісне устаткування та приладдя різне (канцелярські товари )</w:t>
      </w: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75"/>
        <w:gridCol w:w="3118"/>
        <w:gridCol w:w="5007"/>
        <w:gridCol w:w="851"/>
        <w:gridCol w:w="992"/>
      </w:tblGrid>
      <w:tr w:rsidR="00B21B7B" w:rsidRPr="00701D19" w14:paraId="350CD33E" w14:textId="77777777" w:rsidTr="00B21B7B">
        <w:trPr>
          <w:trHeight w:val="494"/>
        </w:trPr>
        <w:tc>
          <w:tcPr>
            <w:tcW w:w="375" w:type="dxa"/>
            <w:shd w:val="clear" w:color="auto" w:fill="FFFFFF"/>
            <w:vAlign w:val="center"/>
          </w:tcPr>
          <w:p w14:paraId="25C7BFC0" w14:textId="77777777" w:rsidR="00B21B7B" w:rsidRPr="00701D19" w:rsidRDefault="00B21B7B" w:rsidP="00B21B7B">
            <w:pPr>
              <w:suppressAutoHyphens/>
              <w:autoSpaceDN w:val="0"/>
              <w:spacing w:after="0" w:line="240" w:lineRule="auto"/>
              <w:jc w:val="center"/>
              <w:textAlignment w:val="baseline"/>
              <w:rPr>
                <w:kern w:val="3"/>
                <w:sz w:val="22"/>
              </w:rPr>
            </w:pPr>
            <w:r w:rsidRPr="00701D19">
              <w:rPr>
                <w:kern w:val="3"/>
                <w:sz w:val="22"/>
              </w:rPr>
              <w:t>№ п/п</w:t>
            </w:r>
          </w:p>
        </w:tc>
        <w:tc>
          <w:tcPr>
            <w:tcW w:w="3118" w:type="dxa"/>
            <w:shd w:val="clear" w:color="auto" w:fill="FFFFFF"/>
            <w:tcMar>
              <w:top w:w="0" w:type="dxa"/>
              <w:left w:w="108" w:type="dxa"/>
              <w:bottom w:w="0" w:type="dxa"/>
              <w:right w:w="108" w:type="dxa"/>
            </w:tcMar>
            <w:vAlign w:val="center"/>
          </w:tcPr>
          <w:p w14:paraId="7B13FC24" w14:textId="77777777" w:rsidR="00B21B7B" w:rsidRPr="00701D19" w:rsidRDefault="00B21B7B" w:rsidP="00B21B7B">
            <w:pPr>
              <w:suppressAutoHyphens/>
              <w:autoSpaceDN w:val="0"/>
              <w:spacing w:after="0" w:line="240" w:lineRule="auto"/>
              <w:jc w:val="center"/>
              <w:textAlignment w:val="baseline"/>
              <w:rPr>
                <w:kern w:val="3"/>
                <w:sz w:val="22"/>
              </w:rPr>
            </w:pPr>
            <w:r w:rsidRPr="00701D19">
              <w:rPr>
                <w:kern w:val="3"/>
                <w:sz w:val="22"/>
                <w:lang w:val="ru-RU" w:eastAsia="uk-UA"/>
              </w:rPr>
              <w:t>Найменування предмету закупівлі</w:t>
            </w:r>
          </w:p>
        </w:tc>
        <w:tc>
          <w:tcPr>
            <w:tcW w:w="5007" w:type="dxa"/>
            <w:shd w:val="clear" w:color="auto" w:fill="FFFFFF"/>
            <w:tcMar>
              <w:top w:w="0" w:type="dxa"/>
              <w:left w:w="108" w:type="dxa"/>
              <w:bottom w:w="0" w:type="dxa"/>
              <w:right w:w="108" w:type="dxa"/>
            </w:tcMar>
            <w:vAlign w:val="center"/>
          </w:tcPr>
          <w:p w14:paraId="48BCF7A6" w14:textId="77777777" w:rsidR="00B21B7B" w:rsidRPr="00701D19" w:rsidRDefault="00B21B7B" w:rsidP="00B21B7B">
            <w:pPr>
              <w:suppressAutoHyphens/>
              <w:autoSpaceDN w:val="0"/>
              <w:spacing w:after="0" w:line="240" w:lineRule="auto"/>
              <w:jc w:val="center"/>
              <w:textAlignment w:val="baseline"/>
              <w:rPr>
                <w:kern w:val="3"/>
                <w:sz w:val="22"/>
              </w:rPr>
            </w:pPr>
            <w:r w:rsidRPr="00701D19">
              <w:rPr>
                <w:kern w:val="3"/>
                <w:sz w:val="22"/>
                <w:lang w:val="ru-RU" w:eastAsia="uk-UA"/>
              </w:rPr>
              <w:t>Технічні параметри</w:t>
            </w:r>
          </w:p>
        </w:tc>
        <w:tc>
          <w:tcPr>
            <w:tcW w:w="851" w:type="dxa"/>
            <w:shd w:val="clear" w:color="auto" w:fill="FFFFFF"/>
            <w:vAlign w:val="center"/>
          </w:tcPr>
          <w:p w14:paraId="14757DD7" w14:textId="77777777" w:rsidR="00B21B7B" w:rsidRPr="00701D19" w:rsidRDefault="00B21B7B" w:rsidP="00B21B7B">
            <w:pPr>
              <w:suppressAutoHyphens/>
              <w:autoSpaceDN w:val="0"/>
              <w:spacing w:after="0" w:line="240" w:lineRule="auto"/>
              <w:jc w:val="center"/>
              <w:textAlignment w:val="baseline"/>
              <w:rPr>
                <w:kern w:val="3"/>
                <w:sz w:val="22"/>
                <w:lang w:val="ru-RU" w:eastAsia="uk-UA"/>
              </w:rPr>
            </w:pPr>
            <w:r w:rsidRPr="00701D19">
              <w:rPr>
                <w:kern w:val="3"/>
                <w:sz w:val="22"/>
                <w:lang w:val="ru-RU" w:eastAsia="uk-UA"/>
              </w:rPr>
              <w:t>Одиниці виміру</w:t>
            </w:r>
          </w:p>
        </w:tc>
        <w:tc>
          <w:tcPr>
            <w:tcW w:w="992" w:type="dxa"/>
            <w:shd w:val="clear" w:color="auto" w:fill="FFFFFF"/>
            <w:vAlign w:val="center"/>
          </w:tcPr>
          <w:p w14:paraId="7A694F1C" w14:textId="77777777" w:rsidR="00B21B7B" w:rsidRPr="00701D19" w:rsidRDefault="00B21B7B" w:rsidP="00B21B7B">
            <w:pPr>
              <w:suppressAutoHyphens/>
              <w:autoSpaceDN w:val="0"/>
              <w:spacing w:after="0" w:line="240" w:lineRule="auto"/>
              <w:jc w:val="center"/>
              <w:textAlignment w:val="baseline"/>
              <w:rPr>
                <w:kern w:val="3"/>
                <w:sz w:val="22"/>
                <w:lang w:val="ru-RU" w:eastAsia="uk-UA"/>
              </w:rPr>
            </w:pPr>
            <w:r w:rsidRPr="00701D19">
              <w:rPr>
                <w:kern w:val="3"/>
                <w:sz w:val="22"/>
                <w:lang w:val="ru-RU" w:eastAsia="uk-UA"/>
              </w:rPr>
              <w:t>Кількість</w:t>
            </w:r>
          </w:p>
        </w:tc>
      </w:tr>
      <w:tr w:rsidR="00B21B7B" w:rsidRPr="00701D19" w14:paraId="4E4E77B9" w14:textId="77777777" w:rsidTr="00B21B7B">
        <w:trPr>
          <w:trHeight w:val="141"/>
        </w:trPr>
        <w:tc>
          <w:tcPr>
            <w:tcW w:w="375" w:type="dxa"/>
            <w:shd w:val="clear" w:color="auto" w:fill="FFFFFF"/>
            <w:vAlign w:val="center"/>
          </w:tcPr>
          <w:p w14:paraId="4810C4EB"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1</w:t>
            </w:r>
          </w:p>
        </w:tc>
        <w:tc>
          <w:tcPr>
            <w:tcW w:w="3118" w:type="dxa"/>
            <w:shd w:val="clear" w:color="auto" w:fill="auto"/>
            <w:tcMar>
              <w:top w:w="0" w:type="dxa"/>
              <w:left w:w="108" w:type="dxa"/>
              <w:bottom w:w="0" w:type="dxa"/>
              <w:right w:w="108" w:type="dxa"/>
            </w:tcMar>
            <w:vAlign w:val="center"/>
          </w:tcPr>
          <w:p w14:paraId="465F4B94" w14:textId="77777777" w:rsidR="00B21B7B" w:rsidRPr="00701D19" w:rsidRDefault="00B21B7B" w:rsidP="00B21B7B">
            <w:pPr>
              <w:spacing w:after="0" w:line="240" w:lineRule="auto"/>
              <w:rPr>
                <w:sz w:val="22"/>
              </w:rPr>
            </w:pPr>
            <w:r w:rsidRPr="00701D19">
              <w:rPr>
                <w:sz w:val="22"/>
              </w:rPr>
              <w:t>Біндер 19 мм</w:t>
            </w:r>
            <w:r>
              <w:rPr>
                <w:sz w:val="22"/>
              </w:rPr>
              <w:t>.</w:t>
            </w:r>
          </w:p>
        </w:tc>
        <w:tc>
          <w:tcPr>
            <w:tcW w:w="5007" w:type="dxa"/>
            <w:shd w:val="clear" w:color="auto" w:fill="FFFFFF"/>
            <w:tcMar>
              <w:top w:w="0" w:type="dxa"/>
              <w:left w:w="108" w:type="dxa"/>
              <w:bottom w:w="0" w:type="dxa"/>
              <w:right w:w="108" w:type="dxa"/>
            </w:tcMar>
            <w:vAlign w:val="center"/>
          </w:tcPr>
          <w:p w14:paraId="50E34F4C" w14:textId="77777777" w:rsidR="00B21B7B" w:rsidRPr="00701D19" w:rsidRDefault="00B21B7B" w:rsidP="00B21B7B">
            <w:pPr>
              <w:suppressAutoHyphens/>
              <w:autoSpaceDN w:val="0"/>
              <w:spacing w:after="0" w:line="240" w:lineRule="auto"/>
              <w:textAlignment w:val="baseline"/>
              <w:rPr>
                <w:kern w:val="3"/>
                <w:sz w:val="22"/>
              </w:rPr>
            </w:pPr>
            <w:r w:rsidRPr="00701D19">
              <w:rPr>
                <w:kern w:val="3"/>
                <w:sz w:val="22"/>
              </w:rPr>
              <w:t xml:space="preserve">Зажим для паперу металевий.  </w:t>
            </w:r>
          </w:p>
          <w:p w14:paraId="3B65EAFB" w14:textId="77777777" w:rsidR="00B21B7B" w:rsidRPr="00701D19" w:rsidRDefault="00B21B7B" w:rsidP="00B21B7B">
            <w:pPr>
              <w:suppressAutoHyphens/>
              <w:autoSpaceDN w:val="0"/>
              <w:spacing w:after="0" w:line="240" w:lineRule="auto"/>
              <w:textAlignment w:val="baseline"/>
              <w:rPr>
                <w:kern w:val="3"/>
                <w:sz w:val="22"/>
              </w:rPr>
            </w:pPr>
            <w:r w:rsidRPr="00701D19">
              <w:rPr>
                <w:kern w:val="3"/>
                <w:sz w:val="22"/>
              </w:rPr>
              <w:t xml:space="preserve">Колір – чорний. </w:t>
            </w:r>
          </w:p>
          <w:p w14:paraId="4FF466E4" w14:textId="77777777" w:rsidR="00B21B7B" w:rsidRPr="00701D19" w:rsidRDefault="00B21B7B" w:rsidP="00B21B7B">
            <w:pPr>
              <w:suppressAutoHyphens/>
              <w:autoSpaceDN w:val="0"/>
              <w:spacing w:after="0" w:line="240" w:lineRule="auto"/>
              <w:textAlignment w:val="baseline"/>
              <w:rPr>
                <w:kern w:val="3"/>
                <w:sz w:val="22"/>
              </w:rPr>
            </w:pPr>
            <w:r w:rsidRPr="00701D19">
              <w:rPr>
                <w:kern w:val="3"/>
                <w:sz w:val="22"/>
              </w:rPr>
              <w:t xml:space="preserve">Розмір – 19 мм. </w:t>
            </w:r>
          </w:p>
        </w:tc>
        <w:tc>
          <w:tcPr>
            <w:tcW w:w="851" w:type="dxa"/>
            <w:shd w:val="clear" w:color="auto" w:fill="FFFFFF"/>
            <w:vAlign w:val="center"/>
          </w:tcPr>
          <w:p w14:paraId="6E1C0C25" w14:textId="77777777" w:rsidR="00B21B7B" w:rsidRPr="00701D19" w:rsidRDefault="00B21B7B" w:rsidP="00B21B7B">
            <w:pPr>
              <w:suppressAutoHyphens/>
              <w:autoSpaceDN w:val="0"/>
              <w:spacing w:after="0" w:line="240" w:lineRule="auto"/>
              <w:jc w:val="center"/>
              <w:textAlignment w:val="baseline"/>
              <w:rPr>
                <w:kern w:val="3"/>
                <w:sz w:val="22"/>
              </w:rPr>
            </w:pPr>
            <w:r w:rsidRPr="00484EC4">
              <w:rPr>
                <w:kern w:val="3"/>
                <w:sz w:val="22"/>
              </w:rPr>
              <w:t>шт.</w:t>
            </w:r>
          </w:p>
        </w:tc>
        <w:tc>
          <w:tcPr>
            <w:tcW w:w="992" w:type="dxa"/>
            <w:shd w:val="clear" w:color="auto" w:fill="FFFFFF"/>
            <w:vAlign w:val="center"/>
          </w:tcPr>
          <w:p w14:paraId="450AE70B" w14:textId="77777777" w:rsidR="00B21B7B" w:rsidRPr="00482814" w:rsidRDefault="00B21B7B" w:rsidP="00B21B7B">
            <w:pPr>
              <w:suppressAutoHyphens/>
              <w:autoSpaceDN w:val="0"/>
              <w:spacing w:after="0" w:line="240" w:lineRule="auto"/>
              <w:jc w:val="center"/>
              <w:textAlignment w:val="baseline"/>
              <w:rPr>
                <w:kern w:val="3"/>
                <w:sz w:val="24"/>
                <w:szCs w:val="24"/>
              </w:rPr>
            </w:pPr>
            <w:r>
              <w:rPr>
                <w:kern w:val="3"/>
                <w:sz w:val="24"/>
                <w:szCs w:val="24"/>
              </w:rPr>
              <w:t>313</w:t>
            </w:r>
          </w:p>
        </w:tc>
      </w:tr>
      <w:tr w:rsidR="00B21B7B" w:rsidRPr="00701D19" w14:paraId="479D3A70" w14:textId="77777777" w:rsidTr="00B21B7B">
        <w:trPr>
          <w:trHeight w:val="70"/>
        </w:trPr>
        <w:tc>
          <w:tcPr>
            <w:tcW w:w="375" w:type="dxa"/>
            <w:shd w:val="clear" w:color="auto" w:fill="FFFFFF"/>
            <w:vAlign w:val="center"/>
          </w:tcPr>
          <w:p w14:paraId="3353CF2C"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2</w:t>
            </w:r>
          </w:p>
        </w:tc>
        <w:tc>
          <w:tcPr>
            <w:tcW w:w="3118" w:type="dxa"/>
            <w:shd w:val="clear" w:color="auto" w:fill="auto"/>
            <w:tcMar>
              <w:top w:w="0" w:type="dxa"/>
              <w:left w:w="108" w:type="dxa"/>
              <w:bottom w:w="0" w:type="dxa"/>
              <w:right w:w="108" w:type="dxa"/>
            </w:tcMar>
            <w:vAlign w:val="center"/>
          </w:tcPr>
          <w:p w14:paraId="313F9218" w14:textId="77777777" w:rsidR="00B21B7B" w:rsidRPr="00701D19" w:rsidRDefault="00B21B7B" w:rsidP="00B21B7B">
            <w:pPr>
              <w:spacing w:after="0" w:line="240" w:lineRule="auto"/>
              <w:rPr>
                <w:sz w:val="22"/>
              </w:rPr>
            </w:pPr>
            <w:r w:rsidRPr="00701D19">
              <w:rPr>
                <w:sz w:val="22"/>
              </w:rPr>
              <w:t>Біндер 25 мм</w:t>
            </w:r>
            <w:r>
              <w:rPr>
                <w:sz w:val="22"/>
              </w:rPr>
              <w:t>.</w:t>
            </w:r>
          </w:p>
        </w:tc>
        <w:tc>
          <w:tcPr>
            <w:tcW w:w="5007" w:type="dxa"/>
            <w:shd w:val="clear" w:color="auto" w:fill="FFFFFF"/>
            <w:tcMar>
              <w:top w:w="0" w:type="dxa"/>
              <w:left w:w="108" w:type="dxa"/>
              <w:bottom w:w="0" w:type="dxa"/>
              <w:right w:w="108" w:type="dxa"/>
            </w:tcMar>
            <w:vAlign w:val="center"/>
          </w:tcPr>
          <w:p w14:paraId="6ED464A7" w14:textId="77777777" w:rsidR="00B21B7B" w:rsidRPr="00701D19" w:rsidRDefault="00B21B7B" w:rsidP="00B21B7B">
            <w:pPr>
              <w:suppressAutoHyphens/>
              <w:autoSpaceDN w:val="0"/>
              <w:spacing w:after="0" w:line="240" w:lineRule="auto"/>
              <w:textAlignment w:val="baseline"/>
              <w:rPr>
                <w:kern w:val="3"/>
                <w:sz w:val="22"/>
              </w:rPr>
            </w:pPr>
            <w:r w:rsidRPr="00701D19">
              <w:rPr>
                <w:kern w:val="3"/>
                <w:sz w:val="22"/>
              </w:rPr>
              <w:t xml:space="preserve">Зажим для паперу металевий. </w:t>
            </w:r>
          </w:p>
          <w:p w14:paraId="652654E0" w14:textId="77777777" w:rsidR="00B21B7B" w:rsidRPr="00701D19" w:rsidRDefault="00B21B7B" w:rsidP="00B21B7B">
            <w:pPr>
              <w:suppressAutoHyphens/>
              <w:autoSpaceDN w:val="0"/>
              <w:spacing w:after="0" w:line="240" w:lineRule="auto"/>
              <w:textAlignment w:val="baseline"/>
              <w:rPr>
                <w:kern w:val="3"/>
                <w:sz w:val="22"/>
              </w:rPr>
            </w:pPr>
            <w:r w:rsidRPr="00701D19">
              <w:rPr>
                <w:kern w:val="3"/>
                <w:sz w:val="22"/>
              </w:rPr>
              <w:t xml:space="preserve"> Колір – чорний. </w:t>
            </w:r>
          </w:p>
          <w:p w14:paraId="0A92F91C" w14:textId="77777777" w:rsidR="00B21B7B" w:rsidRPr="00701D19" w:rsidRDefault="00B21B7B" w:rsidP="00B21B7B">
            <w:pPr>
              <w:suppressAutoHyphens/>
              <w:autoSpaceDN w:val="0"/>
              <w:spacing w:after="0" w:line="240" w:lineRule="auto"/>
              <w:textAlignment w:val="baseline"/>
              <w:rPr>
                <w:kern w:val="3"/>
                <w:sz w:val="22"/>
                <w:lang w:val="ru-RU" w:eastAsia="uk-UA"/>
              </w:rPr>
            </w:pPr>
            <w:r>
              <w:rPr>
                <w:kern w:val="3"/>
                <w:sz w:val="22"/>
              </w:rPr>
              <w:t>Розмір – 25 мм.</w:t>
            </w:r>
          </w:p>
        </w:tc>
        <w:tc>
          <w:tcPr>
            <w:tcW w:w="851" w:type="dxa"/>
            <w:shd w:val="clear" w:color="auto" w:fill="FFFFFF"/>
            <w:vAlign w:val="center"/>
          </w:tcPr>
          <w:p w14:paraId="436B5195" w14:textId="77777777" w:rsidR="00B21B7B" w:rsidRPr="00701D19" w:rsidRDefault="00B21B7B" w:rsidP="00B21B7B">
            <w:pPr>
              <w:suppressAutoHyphens/>
              <w:autoSpaceDN w:val="0"/>
              <w:spacing w:after="0" w:line="240" w:lineRule="auto"/>
              <w:jc w:val="center"/>
              <w:textAlignment w:val="baseline"/>
              <w:rPr>
                <w:kern w:val="3"/>
                <w:sz w:val="22"/>
              </w:rPr>
            </w:pPr>
            <w:r w:rsidRPr="00484EC4">
              <w:rPr>
                <w:kern w:val="3"/>
                <w:sz w:val="22"/>
              </w:rPr>
              <w:t>шт.</w:t>
            </w:r>
          </w:p>
        </w:tc>
        <w:tc>
          <w:tcPr>
            <w:tcW w:w="992" w:type="dxa"/>
            <w:shd w:val="clear" w:color="auto" w:fill="FFFFFF"/>
            <w:vAlign w:val="center"/>
          </w:tcPr>
          <w:p w14:paraId="072593A1" w14:textId="77777777" w:rsidR="00B21B7B" w:rsidRPr="00482814" w:rsidRDefault="00B21B7B" w:rsidP="00B21B7B">
            <w:pPr>
              <w:suppressAutoHyphens/>
              <w:autoSpaceDN w:val="0"/>
              <w:spacing w:after="0" w:line="240" w:lineRule="auto"/>
              <w:jc w:val="center"/>
              <w:textAlignment w:val="baseline"/>
              <w:rPr>
                <w:kern w:val="3"/>
                <w:sz w:val="24"/>
                <w:szCs w:val="24"/>
              </w:rPr>
            </w:pPr>
            <w:r>
              <w:rPr>
                <w:kern w:val="3"/>
                <w:sz w:val="24"/>
                <w:szCs w:val="24"/>
              </w:rPr>
              <w:t>105</w:t>
            </w:r>
          </w:p>
        </w:tc>
      </w:tr>
      <w:tr w:rsidR="00B21B7B" w:rsidRPr="00701D19" w14:paraId="0550F32C" w14:textId="77777777" w:rsidTr="00B21B7B">
        <w:trPr>
          <w:trHeight w:val="482"/>
        </w:trPr>
        <w:tc>
          <w:tcPr>
            <w:tcW w:w="375" w:type="dxa"/>
            <w:shd w:val="clear" w:color="auto" w:fill="FFFFFF"/>
            <w:vAlign w:val="center"/>
          </w:tcPr>
          <w:p w14:paraId="75D7C84E"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3</w:t>
            </w:r>
          </w:p>
        </w:tc>
        <w:tc>
          <w:tcPr>
            <w:tcW w:w="3118" w:type="dxa"/>
            <w:shd w:val="clear" w:color="auto" w:fill="auto"/>
            <w:tcMar>
              <w:top w:w="0" w:type="dxa"/>
              <w:left w:w="108" w:type="dxa"/>
              <w:bottom w:w="0" w:type="dxa"/>
              <w:right w:w="108" w:type="dxa"/>
            </w:tcMar>
            <w:vAlign w:val="center"/>
          </w:tcPr>
          <w:p w14:paraId="722C4E92" w14:textId="77777777" w:rsidR="00B21B7B" w:rsidRPr="00701D19" w:rsidRDefault="00B21B7B" w:rsidP="00B21B7B">
            <w:pPr>
              <w:spacing w:after="0" w:line="240" w:lineRule="auto"/>
              <w:rPr>
                <w:sz w:val="22"/>
              </w:rPr>
            </w:pPr>
            <w:r w:rsidRPr="00701D19">
              <w:rPr>
                <w:sz w:val="22"/>
              </w:rPr>
              <w:t>Ватман А-4, 190 г/м2</w:t>
            </w:r>
          </w:p>
        </w:tc>
        <w:tc>
          <w:tcPr>
            <w:tcW w:w="5007" w:type="dxa"/>
            <w:shd w:val="clear" w:color="auto" w:fill="FFFFFF"/>
            <w:tcMar>
              <w:top w:w="0" w:type="dxa"/>
              <w:left w:w="108" w:type="dxa"/>
              <w:bottom w:w="0" w:type="dxa"/>
              <w:right w:w="108" w:type="dxa"/>
            </w:tcMar>
            <w:vAlign w:val="center"/>
          </w:tcPr>
          <w:p w14:paraId="28CF2928"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Ватман.</w:t>
            </w:r>
          </w:p>
          <w:p w14:paraId="2E6AAF96"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 xml:space="preserve">Формат – А </w:t>
            </w:r>
            <w:r>
              <w:rPr>
                <w:kern w:val="3"/>
                <w:sz w:val="22"/>
                <w:lang w:val="ru-RU" w:eastAsia="uk-UA"/>
              </w:rPr>
              <w:t xml:space="preserve">– </w:t>
            </w:r>
            <w:r w:rsidRPr="00701D19">
              <w:rPr>
                <w:kern w:val="3"/>
                <w:sz w:val="22"/>
                <w:lang w:val="ru-RU" w:eastAsia="uk-UA"/>
              </w:rPr>
              <w:t>4.</w:t>
            </w:r>
          </w:p>
          <w:p w14:paraId="4DDECEFB"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Щільність паперу – 190 г/м2</w:t>
            </w:r>
          </w:p>
          <w:p w14:paraId="77B74394"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 xml:space="preserve">Кількість аркушів в </w:t>
            </w:r>
            <w:r>
              <w:t xml:space="preserve"> </w:t>
            </w:r>
            <w:r w:rsidRPr="00EB094A">
              <w:rPr>
                <w:kern w:val="3"/>
                <w:sz w:val="22"/>
                <w:lang w:val="ru-RU" w:eastAsia="uk-UA"/>
              </w:rPr>
              <w:t xml:space="preserve">упаковці </w:t>
            </w:r>
            <w:r w:rsidRPr="00701D19">
              <w:rPr>
                <w:kern w:val="3"/>
                <w:sz w:val="22"/>
                <w:lang w:val="ru-RU" w:eastAsia="uk-UA"/>
              </w:rPr>
              <w:t xml:space="preserve"> – 100 шт.</w:t>
            </w:r>
          </w:p>
        </w:tc>
        <w:tc>
          <w:tcPr>
            <w:tcW w:w="851" w:type="dxa"/>
            <w:shd w:val="clear" w:color="auto" w:fill="FFFFFF"/>
            <w:vAlign w:val="center"/>
          </w:tcPr>
          <w:p w14:paraId="4CA88125" w14:textId="77777777" w:rsidR="00B21B7B" w:rsidRPr="00701D19" w:rsidRDefault="00B21B7B" w:rsidP="00B21B7B">
            <w:pPr>
              <w:suppressAutoHyphens/>
              <w:autoSpaceDN w:val="0"/>
              <w:spacing w:after="0" w:line="240" w:lineRule="auto"/>
              <w:jc w:val="center"/>
              <w:textAlignment w:val="baseline"/>
              <w:rPr>
                <w:kern w:val="3"/>
                <w:sz w:val="22"/>
                <w:lang w:val="ru-RU" w:eastAsia="uk-UA"/>
              </w:rPr>
            </w:pPr>
            <w:r w:rsidRPr="00521514">
              <w:rPr>
                <w:kern w:val="3"/>
                <w:sz w:val="22"/>
                <w:lang w:val="ru-RU" w:eastAsia="uk-UA"/>
              </w:rPr>
              <w:t>уп.</w:t>
            </w:r>
          </w:p>
        </w:tc>
        <w:tc>
          <w:tcPr>
            <w:tcW w:w="992" w:type="dxa"/>
            <w:shd w:val="clear" w:color="auto" w:fill="FFFFFF"/>
            <w:vAlign w:val="center"/>
          </w:tcPr>
          <w:p w14:paraId="776F565C" w14:textId="77777777" w:rsidR="00B21B7B" w:rsidRPr="00482814" w:rsidRDefault="00B21B7B" w:rsidP="00B21B7B">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1</w:t>
            </w:r>
          </w:p>
        </w:tc>
      </w:tr>
      <w:tr w:rsidR="00B21B7B" w:rsidRPr="00701D19" w14:paraId="5EF79F64" w14:textId="77777777" w:rsidTr="00B21B7B">
        <w:trPr>
          <w:trHeight w:val="482"/>
        </w:trPr>
        <w:tc>
          <w:tcPr>
            <w:tcW w:w="375" w:type="dxa"/>
            <w:shd w:val="clear" w:color="auto" w:fill="FFFFFF"/>
            <w:vAlign w:val="center"/>
          </w:tcPr>
          <w:p w14:paraId="0D8D9A42"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4</w:t>
            </w:r>
          </w:p>
        </w:tc>
        <w:tc>
          <w:tcPr>
            <w:tcW w:w="3118" w:type="dxa"/>
            <w:shd w:val="clear" w:color="auto" w:fill="auto"/>
            <w:tcMar>
              <w:top w:w="0" w:type="dxa"/>
              <w:left w:w="108" w:type="dxa"/>
              <w:bottom w:w="0" w:type="dxa"/>
              <w:right w:w="108" w:type="dxa"/>
            </w:tcMar>
            <w:vAlign w:val="center"/>
          </w:tcPr>
          <w:p w14:paraId="0C637D18" w14:textId="77777777" w:rsidR="00B21B7B" w:rsidRPr="00701D19" w:rsidRDefault="00B21B7B" w:rsidP="00B21B7B">
            <w:pPr>
              <w:spacing w:after="0" w:line="240" w:lineRule="auto"/>
              <w:rPr>
                <w:color w:val="000000"/>
                <w:sz w:val="22"/>
              </w:rPr>
            </w:pPr>
            <w:r w:rsidRPr="00701D19">
              <w:rPr>
                <w:color w:val="000000"/>
                <w:sz w:val="22"/>
              </w:rPr>
              <w:t>Ватман А-4, 240 г/м2</w:t>
            </w:r>
          </w:p>
        </w:tc>
        <w:tc>
          <w:tcPr>
            <w:tcW w:w="5007" w:type="dxa"/>
            <w:shd w:val="clear" w:color="auto" w:fill="FFFFFF"/>
            <w:tcMar>
              <w:top w:w="0" w:type="dxa"/>
              <w:left w:w="108" w:type="dxa"/>
              <w:bottom w:w="0" w:type="dxa"/>
              <w:right w:w="108" w:type="dxa"/>
            </w:tcMar>
            <w:vAlign w:val="center"/>
          </w:tcPr>
          <w:p w14:paraId="5FC2AE26"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Формат паперу – А</w:t>
            </w:r>
            <w:r>
              <w:rPr>
                <w:kern w:val="3"/>
                <w:sz w:val="22"/>
                <w:lang w:val="ru-RU" w:eastAsia="uk-UA"/>
              </w:rPr>
              <w:t xml:space="preserve"> –</w:t>
            </w:r>
            <w:r w:rsidRPr="00701D19">
              <w:rPr>
                <w:kern w:val="3"/>
                <w:sz w:val="22"/>
                <w:lang w:val="ru-RU" w:eastAsia="uk-UA"/>
              </w:rPr>
              <w:t xml:space="preserve"> 4.</w:t>
            </w:r>
          </w:p>
          <w:p w14:paraId="4A9FDCFE"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Щільність паперу – 240 г/м2.</w:t>
            </w:r>
          </w:p>
          <w:p w14:paraId="71EDD968"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Кількість аркушів в упаковці – 100</w:t>
            </w:r>
            <w:r>
              <w:rPr>
                <w:kern w:val="3"/>
                <w:sz w:val="22"/>
                <w:lang w:val="ru-RU" w:eastAsia="uk-UA"/>
              </w:rPr>
              <w:t xml:space="preserve"> шт</w:t>
            </w:r>
            <w:r w:rsidRPr="00701D19">
              <w:rPr>
                <w:kern w:val="3"/>
                <w:sz w:val="22"/>
                <w:lang w:val="ru-RU" w:eastAsia="uk-UA"/>
              </w:rPr>
              <w:t>.</w:t>
            </w:r>
          </w:p>
          <w:p w14:paraId="4CBA6284"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Колір – білий.</w:t>
            </w:r>
          </w:p>
        </w:tc>
        <w:tc>
          <w:tcPr>
            <w:tcW w:w="851" w:type="dxa"/>
            <w:shd w:val="clear" w:color="auto" w:fill="FFFFFF"/>
            <w:vAlign w:val="center"/>
          </w:tcPr>
          <w:p w14:paraId="256245FC" w14:textId="77777777" w:rsidR="00B21B7B" w:rsidRPr="00701D19" w:rsidRDefault="00B21B7B" w:rsidP="00B21B7B">
            <w:pPr>
              <w:suppressAutoHyphens/>
              <w:autoSpaceDN w:val="0"/>
              <w:spacing w:after="0" w:line="240" w:lineRule="auto"/>
              <w:jc w:val="center"/>
              <w:textAlignment w:val="baseline"/>
              <w:rPr>
                <w:kern w:val="3"/>
                <w:sz w:val="22"/>
                <w:lang w:val="ru-RU" w:eastAsia="uk-UA"/>
              </w:rPr>
            </w:pPr>
            <w:r w:rsidRPr="00701D19">
              <w:rPr>
                <w:kern w:val="3"/>
                <w:sz w:val="22"/>
                <w:lang w:val="ru-RU" w:eastAsia="uk-UA"/>
              </w:rPr>
              <w:t>уп.</w:t>
            </w:r>
          </w:p>
        </w:tc>
        <w:tc>
          <w:tcPr>
            <w:tcW w:w="992" w:type="dxa"/>
            <w:shd w:val="clear" w:color="auto" w:fill="FFFFFF"/>
            <w:vAlign w:val="center"/>
          </w:tcPr>
          <w:p w14:paraId="46239AD4" w14:textId="77777777" w:rsidR="00B21B7B" w:rsidRPr="00482814" w:rsidRDefault="00B21B7B" w:rsidP="00B21B7B">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7</w:t>
            </w:r>
          </w:p>
        </w:tc>
      </w:tr>
      <w:tr w:rsidR="00B21B7B" w:rsidRPr="00701D19" w14:paraId="583C0BEA" w14:textId="77777777" w:rsidTr="00B21B7B">
        <w:trPr>
          <w:trHeight w:val="482"/>
        </w:trPr>
        <w:tc>
          <w:tcPr>
            <w:tcW w:w="375" w:type="dxa"/>
            <w:shd w:val="clear" w:color="auto" w:fill="FFFFFF"/>
            <w:vAlign w:val="center"/>
          </w:tcPr>
          <w:p w14:paraId="5CAA9A24"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5</w:t>
            </w:r>
          </w:p>
        </w:tc>
        <w:tc>
          <w:tcPr>
            <w:tcW w:w="3118" w:type="dxa"/>
            <w:shd w:val="clear" w:color="auto" w:fill="auto"/>
            <w:tcMar>
              <w:top w:w="0" w:type="dxa"/>
              <w:left w:w="108" w:type="dxa"/>
              <w:bottom w:w="0" w:type="dxa"/>
              <w:right w:w="108" w:type="dxa"/>
            </w:tcMar>
            <w:vAlign w:val="center"/>
          </w:tcPr>
          <w:p w14:paraId="17E8369D" w14:textId="77777777" w:rsidR="00B21B7B" w:rsidRPr="00701D19" w:rsidRDefault="00B21B7B" w:rsidP="00B21B7B">
            <w:pPr>
              <w:spacing w:after="0" w:line="240" w:lineRule="auto"/>
              <w:rPr>
                <w:sz w:val="22"/>
              </w:rPr>
            </w:pPr>
            <w:r w:rsidRPr="00701D19">
              <w:rPr>
                <w:sz w:val="22"/>
              </w:rPr>
              <w:t>Двостороння клейка стрічка</w:t>
            </w:r>
          </w:p>
        </w:tc>
        <w:tc>
          <w:tcPr>
            <w:tcW w:w="5007" w:type="dxa"/>
            <w:shd w:val="clear" w:color="auto" w:fill="FFFFFF"/>
            <w:tcMar>
              <w:top w:w="0" w:type="dxa"/>
              <w:left w:w="108" w:type="dxa"/>
              <w:bottom w:w="0" w:type="dxa"/>
              <w:right w:w="108" w:type="dxa"/>
            </w:tcMar>
            <w:vAlign w:val="center"/>
          </w:tcPr>
          <w:p w14:paraId="4283EF37" w14:textId="77777777" w:rsidR="00B21B7B" w:rsidRPr="00934207" w:rsidRDefault="00B21B7B" w:rsidP="00B21B7B">
            <w:pPr>
              <w:suppressAutoHyphens/>
              <w:autoSpaceDN w:val="0"/>
              <w:spacing w:after="0" w:line="240" w:lineRule="auto"/>
              <w:textAlignment w:val="baseline"/>
              <w:rPr>
                <w:kern w:val="3"/>
                <w:sz w:val="22"/>
                <w:lang w:eastAsia="uk-UA"/>
              </w:rPr>
            </w:pPr>
            <w:r>
              <w:rPr>
                <w:kern w:val="3"/>
                <w:sz w:val="22"/>
                <w:lang w:eastAsia="uk-UA"/>
              </w:rPr>
              <w:t>Тип – двосторонній.</w:t>
            </w:r>
          </w:p>
          <w:p w14:paraId="5A7CE413" w14:textId="77777777" w:rsidR="00B21B7B" w:rsidRPr="00934207" w:rsidRDefault="00B21B7B" w:rsidP="00B21B7B">
            <w:pPr>
              <w:suppressAutoHyphens/>
              <w:autoSpaceDN w:val="0"/>
              <w:spacing w:after="0" w:line="240" w:lineRule="auto"/>
              <w:textAlignment w:val="baseline"/>
              <w:rPr>
                <w:kern w:val="3"/>
                <w:sz w:val="22"/>
                <w:lang w:eastAsia="uk-UA"/>
              </w:rPr>
            </w:pPr>
            <w:r>
              <w:rPr>
                <w:kern w:val="3"/>
                <w:sz w:val="22"/>
                <w:lang w:eastAsia="uk-UA"/>
              </w:rPr>
              <w:t>Ш</w:t>
            </w:r>
            <w:r w:rsidRPr="00934207">
              <w:rPr>
                <w:kern w:val="3"/>
                <w:sz w:val="22"/>
                <w:lang w:eastAsia="uk-UA"/>
              </w:rPr>
              <w:t>ирина стрічки</w:t>
            </w:r>
            <w:r>
              <w:rPr>
                <w:kern w:val="3"/>
                <w:sz w:val="22"/>
                <w:lang w:eastAsia="uk-UA"/>
              </w:rPr>
              <w:t xml:space="preserve"> –</w:t>
            </w:r>
            <w:r w:rsidRPr="00934207">
              <w:rPr>
                <w:kern w:val="3"/>
                <w:sz w:val="22"/>
                <w:lang w:eastAsia="uk-UA"/>
              </w:rPr>
              <w:t xml:space="preserve"> 18 мм</w:t>
            </w:r>
            <w:r>
              <w:rPr>
                <w:kern w:val="3"/>
                <w:sz w:val="22"/>
                <w:lang w:eastAsia="uk-UA"/>
              </w:rPr>
              <w:t>.</w:t>
            </w:r>
          </w:p>
          <w:p w14:paraId="0446979B" w14:textId="77777777" w:rsidR="00B21B7B" w:rsidRPr="00934207" w:rsidRDefault="00B21B7B" w:rsidP="00B21B7B">
            <w:pPr>
              <w:suppressAutoHyphens/>
              <w:autoSpaceDN w:val="0"/>
              <w:spacing w:after="0" w:line="240" w:lineRule="auto"/>
              <w:textAlignment w:val="baseline"/>
              <w:rPr>
                <w:kern w:val="3"/>
                <w:sz w:val="22"/>
                <w:lang w:eastAsia="uk-UA"/>
              </w:rPr>
            </w:pPr>
            <w:r>
              <w:rPr>
                <w:kern w:val="3"/>
                <w:sz w:val="22"/>
                <w:lang w:eastAsia="uk-UA"/>
              </w:rPr>
              <w:t>Д</w:t>
            </w:r>
            <w:r w:rsidRPr="00934207">
              <w:rPr>
                <w:kern w:val="3"/>
                <w:sz w:val="22"/>
                <w:lang w:eastAsia="uk-UA"/>
              </w:rPr>
              <w:t>овжина</w:t>
            </w:r>
            <w:r>
              <w:rPr>
                <w:kern w:val="3"/>
                <w:sz w:val="22"/>
                <w:lang w:eastAsia="uk-UA"/>
              </w:rPr>
              <w:t xml:space="preserve"> – </w:t>
            </w:r>
            <w:r w:rsidRPr="00934207">
              <w:rPr>
                <w:kern w:val="3"/>
                <w:sz w:val="22"/>
                <w:lang w:eastAsia="uk-UA"/>
              </w:rPr>
              <w:t>10 м</w:t>
            </w:r>
            <w:r>
              <w:rPr>
                <w:kern w:val="3"/>
                <w:sz w:val="22"/>
                <w:lang w:eastAsia="uk-UA"/>
              </w:rPr>
              <w:t>.</w:t>
            </w:r>
          </w:p>
          <w:p w14:paraId="2332BB99" w14:textId="77777777" w:rsidR="00B21B7B" w:rsidRPr="00701D19" w:rsidRDefault="00B21B7B" w:rsidP="00B21B7B">
            <w:pPr>
              <w:suppressAutoHyphens/>
              <w:autoSpaceDN w:val="0"/>
              <w:spacing w:after="0" w:line="240" w:lineRule="auto"/>
              <w:textAlignment w:val="baseline"/>
              <w:rPr>
                <w:kern w:val="3"/>
                <w:sz w:val="22"/>
                <w:lang w:eastAsia="uk-UA"/>
              </w:rPr>
            </w:pPr>
            <w:r>
              <w:rPr>
                <w:kern w:val="3"/>
                <w:sz w:val="22"/>
                <w:lang w:eastAsia="uk-UA"/>
              </w:rPr>
              <w:t>К</w:t>
            </w:r>
            <w:r w:rsidRPr="00934207">
              <w:rPr>
                <w:kern w:val="3"/>
                <w:sz w:val="22"/>
                <w:lang w:eastAsia="uk-UA"/>
              </w:rPr>
              <w:t>олір</w:t>
            </w:r>
            <w:r>
              <w:rPr>
                <w:kern w:val="3"/>
                <w:sz w:val="22"/>
                <w:lang w:eastAsia="uk-UA"/>
              </w:rPr>
              <w:t xml:space="preserve"> –</w:t>
            </w:r>
            <w:r w:rsidRPr="00934207">
              <w:rPr>
                <w:kern w:val="3"/>
                <w:sz w:val="22"/>
                <w:lang w:eastAsia="uk-UA"/>
              </w:rPr>
              <w:t xml:space="preserve"> прозорий</w:t>
            </w:r>
            <w:r>
              <w:rPr>
                <w:kern w:val="3"/>
                <w:sz w:val="22"/>
                <w:lang w:eastAsia="uk-UA"/>
              </w:rPr>
              <w:t>.</w:t>
            </w:r>
          </w:p>
        </w:tc>
        <w:tc>
          <w:tcPr>
            <w:tcW w:w="851" w:type="dxa"/>
            <w:shd w:val="clear" w:color="auto" w:fill="FFFFFF"/>
            <w:vAlign w:val="center"/>
          </w:tcPr>
          <w:p w14:paraId="6C53AF73"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934207">
              <w:rPr>
                <w:kern w:val="3"/>
                <w:sz w:val="22"/>
                <w:lang w:eastAsia="uk-UA"/>
              </w:rPr>
              <w:t>шт.</w:t>
            </w:r>
          </w:p>
        </w:tc>
        <w:tc>
          <w:tcPr>
            <w:tcW w:w="992" w:type="dxa"/>
            <w:shd w:val="clear" w:color="auto" w:fill="FFFFFF"/>
            <w:vAlign w:val="center"/>
          </w:tcPr>
          <w:p w14:paraId="617ECAEF"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5</w:t>
            </w:r>
          </w:p>
        </w:tc>
      </w:tr>
      <w:tr w:rsidR="00B21B7B" w:rsidRPr="00701D19" w14:paraId="1FF7315D" w14:textId="77777777" w:rsidTr="00B21B7B">
        <w:trPr>
          <w:trHeight w:val="482"/>
        </w:trPr>
        <w:tc>
          <w:tcPr>
            <w:tcW w:w="375" w:type="dxa"/>
            <w:shd w:val="clear" w:color="auto" w:fill="FFFFFF"/>
            <w:vAlign w:val="center"/>
          </w:tcPr>
          <w:p w14:paraId="12A1E8BA"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6</w:t>
            </w:r>
          </w:p>
        </w:tc>
        <w:tc>
          <w:tcPr>
            <w:tcW w:w="3118" w:type="dxa"/>
            <w:shd w:val="clear" w:color="auto" w:fill="auto"/>
            <w:tcMar>
              <w:top w:w="0" w:type="dxa"/>
              <w:left w:w="108" w:type="dxa"/>
              <w:bottom w:w="0" w:type="dxa"/>
              <w:right w:w="108" w:type="dxa"/>
            </w:tcMar>
            <w:vAlign w:val="center"/>
          </w:tcPr>
          <w:p w14:paraId="6869DD71" w14:textId="77777777" w:rsidR="00B21B7B" w:rsidRPr="00701D19" w:rsidRDefault="00B21B7B" w:rsidP="00B21B7B">
            <w:pPr>
              <w:spacing w:after="0" w:line="240" w:lineRule="auto"/>
              <w:rPr>
                <w:color w:val="FF0000"/>
                <w:sz w:val="22"/>
              </w:rPr>
            </w:pPr>
            <w:r w:rsidRPr="00484EC4">
              <w:rPr>
                <w:sz w:val="22"/>
              </w:rPr>
              <w:t>Журнал реєстрацій наказів</w:t>
            </w:r>
          </w:p>
        </w:tc>
        <w:tc>
          <w:tcPr>
            <w:tcW w:w="5007" w:type="dxa"/>
            <w:shd w:val="clear" w:color="auto" w:fill="FFFFFF"/>
            <w:tcMar>
              <w:top w:w="0" w:type="dxa"/>
              <w:left w:w="108" w:type="dxa"/>
              <w:bottom w:w="0" w:type="dxa"/>
              <w:right w:w="108" w:type="dxa"/>
            </w:tcMar>
            <w:vAlign w:val="center"/>
          </w:tcPr>
          <w:p w14:paraId="406128E5" w14:textId="77777777" w:rsidR="00B21B7B" w:rsidRDefault="00B21B7B" w:rsidP="00B21B7B">
            <w:pPr>
              <w:suppressAutoHyphens/>
              <w:autoSpaceDN w:val="0"/>
              <w:spacing w:after="0" w:line="240" w:lineRule="auto"/>
              <w:textAlignment w:val="baseline"/>
              <w:rPr>
                <w:kern w:val="3"/>
                <w:sz w:val="22"/>
                <w:lang w:eastAsia="uk-UA"/>
              </w:rPr>
            </w:pPr>
            <w:r w:rsidRPr="0004214C">
              <w:rPr>
                <w:kern w:val="3"/>
                <w:sz w:val="22"/>
                <w:lang w:eastAsia="uk-UA"/>
              </w:rPr>
              <w:t>Формат – А – 4.</w:t>
            </w:r>
          </w:p>
          <w:p w14:paraId="6A6AA1CB" w14:textId="77777777" w:rsidR="00B21B7B" w:rsidRDefault="00B21B7B" w:rsidP="00B21B7B">
            <w:pPr>
              <w:suppressAutoHyphens/>
              <w:autoSpaceDN w:val="0"/>
              <w:spacing w:after="0" w:line="240" w:lineRule="auto"/>
              <w:textAlignment w:val="baseline"/>
              <w:rPr>
                <w:kern w:val="3"/>
                <w:sz w:val="22"/>
                <w:lang w:eastAsia="uk-UA"/>
              </w:rPr>
            </w:pPr>
            <w:r w:rsidRPr="00EB6729">
              <w:rPr>
                <w:kern w:val="3"/>
                <w:sz w:val="22"/>
                <w:lang w:eastAsia="uk-UA"/>
              </w:rPr>
              <w:t>Тип паперу</w:t>
            </w:r>
            <w:r>
              <w:rPr>
                <w:kern w:val="3"/>
                <w:sz w:val="22"/>
                <w:lang w:eastAsia="uk-UA"/>
              </w:rPr>
              <w:t xml:space="preserve"> – газетний.</w:t>
            </w:r>
          </w:p>
          <w:p w14:paraId="17CDE953" w14:textId="77777777" w:rsidR="00B21B7B" w:rsidRPr="00701D19" w:rsidRDefault="00B21B7B" w:rsidP="00B21B7B">
            <w:pPr>
              <w:suppressAutoHyphens/>
              <w:autoSpaceDN w:val="0"/>
              <w:spacing w:after="0" w:line="240" w:lineRule="auto"/>
              <w:textAlignment w:val="baseline"/>
              <w:rPr>
                <w:kern w:val="3"/>
                <w:sz w:val="22"/>
                <w:lang w:eastAsia="uk-UA"/>
              </w:rPr>
            </w:pPr>
            <w:r w:rsidRPr="00EB6729">
              <w:rPr>
                <w:kern w:val="3"/>
                <w:sz w:val="22"/>
                <w:lang w:eastAsia="uk-UA"/>
              </w:rPr>
              <w:t>Кількість аркушів</w:t>
            </w:r>
            <w:r>
              <w:rPr>
                <w:kern w:val="3"/>
                <w:sz w:val="22"/>
                <w:lang w:eastAsia="uk-UA"/>
              </w:rPr>
              <w:t xml:space="preserve"> – 48 шт.</w:t>
            </w:r>
          </w:p>
        </w:tc>
        <w:tc>
          <w:tcPr>
            <w:tcW w:w="851" w:type="dxa"/>
            <w:shd w:val="clear" w:color="auto" w:fill="FFFFFF"/>
            <w:vAlign w:val="center"/>
          </w:tcPr>
          <w:p w14:paraId="517CE34D"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5B1738">
              <w:rPr>
                <w:kern w:val="3"/>
                <w:sz w:val="22"/>
                <w:lang w:eastAsia="uk-UA"/>
              </w:rPr>
              <w:t>шт.</w:t>
            </w:r>
          </w:p>
        </w:tc>
        <w:tc>
          <w:tcPr>
            <w:tcW w:w="992" w:type="dxa"/>
            <w:shd w:val="clear" w:color="auto" w:fill="FFFFFF"/>
            <w:vAlign w:val="center"/>
          </w:tcPr>
          <w:p w14:paraId="3F28EC1F"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4</w:t>
            </w:r>
          </w:p>
        </w:tc>
      </w:tr>
      <w:tr w:rsidR="00B21B7B" w:rsidRPr="00701D19" w14:paraId="75422E0E" w14:textId="77777777" w:rsidTr="00B21B7B">
        <w:trPr>
          <w:trHeight w:val="70"/>
        </w:trPr>
        <w:tc>
          <w:tcPr>
            <w:tcW w:w="375" w:type="dxa"/>
            <w:shd w:val="clear" w:color="auto" w:fill="FFFFFF"/>
            <w:vAlign w:val="center"/>
          </w:tcPr>
          <w:p w14:paraId="692D76ED"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7</w:t>
            </w:r>
          </w:p>
        </w:tc>
        <w:tc>
          <w:tcPr>
            <w:tcW w:w="3118" w:type="dxa"/>
            <w:shd w:val="clear" w:color="auto" w:fill="auto"/>
            <w:tcMar>
              <w:top w:w="0" w:type="dxa"/>
              <w:left w:w="108" w:type="dxa"/>
              <w:bottom w:w="0" w:type="dxa"/>
              <w:right w:w="108" w:type="dxa"/>
            </w:tcMar>
            <w:vAlign w:val="center"/>
          </w:tcPr>
          <w:p w14:paraId="10386081" w14:textId="77777777" w:rsidR="00B21B7B" w:rsidRPr="00701D19" w:rsidRDefault="00B21B7B" w:rsidP="00B21B7B">
            <w:pPr>
              <w:spacing w:after="0" w:line="240" w:lineRule="auto"/>
              <w:rPr>
                <w:sz w:val="22"/>
              </w:rPr>
            </w:pPr>
            <w:r w:rsidRPr="00701D19">
              <w:rPr>
                <w:sz w:val="22"/>
              </w:rPr>
              <w:t>Зошит 36 аркушів</w:t>
            </w:r>
          </w:p>
        </w:tc>
        <w:tc>
          <w:tcPr>
            <w:tcW w:w="5007" w:type="dxa"/>
            <w:shd w:val="clear" w:color="auto" w:fill="FFFFFF"/>
            <w:tcMar>
              <w:top w:w="0" w:type="dxa"/>
              <w:left w:w="108" w:type="dxa"/>
              <w:bottom w:w="0" w:type="dxa"/>
              <w:right w:w="108" w:type="dxa"/>
            </w:tcMar>
            <w:vAlign w:val="center"/>
          </w:tcPr>
          <w:p w14:paraId="5DDAF8BF"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Кількість аркушів – 36.</w:t>
            </w:r>
          </w:p>
          <w:p w14:paraId="3485A6F5"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Вид скріплення аркушів – скоба.</w:t>
            </w:r>
          </w:p>
          <w:p w14:paraId="0662CA3E"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 xml:space="preserve">Вид розліновки – клітинка. </w:t>
            </w:r>
          </w:p>
        </w:tc>
        <w:tc>
          <w:tcPr>
            <w:tcW w:w="851" w:type="dxa"/>
            <w:shd w:val="clear" w:color="auto" w:fill="FFFFFF"/>
            <w:vAlign w:val="center"/>
          </w:tcPr>
          <w:p w14:paraId="16F559B5"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01D19">
              <w:rPr>
                <w:kern w:val="3"/>
                <w:sz w:val="22"/>
                <w:lang w:eastAsia="uk-UA"/>
              </w:rPr>
              <w:t>шт.</w:t>
            </w:r>
          </w:p>
        </w:tc>
        <w:tc>
          <w:tcPr>
            <w:tcW w:w="992" w:type="dxa"/>
            <w:shd w:val="clear" w:color="auto" w:fill="FFFFFF"/>
            <w:vAlign w:val="center"/>
          </w:tcPr>
          <w:p w14:paraId="5D7F3C89"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60</w:t>
            </w:r>
          </w:p>
        </w:tc>
      </w:tr>
      <w:tr w:rsidR="00B21B7B" w:rsidRPr="00701D19" w14:paraId="61D0250F" w14:textId="77777777" w:rsidTr="00B21B7B">
        <w:trPr>
          <w:trHeight w:val="70"/>
        </w:trPr>
        <w:tc>
          <w:tcPr>
            <w:tcW w:w="375" w:type="dxa"/>
            <w:shd w:val="clear" w:color="auto" w:fill="FFFFFF"/>
            <w:vAlign w:val="center"/>
          </w:tcPr>
          <w:p w14:paraId="06EDCA92"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8</w:t>
            </w:r>
          </w:p>
        </w:tc>
        <w:tc>
          <w:tcPr>
            <w:tcW w:w="3118" w:type="dxa"/>
            <w:shd w:val="clear" w:color="auto" w:fill="auto"/>
            <w:tcMar>
              <w:top w:w="0" w:type="dxa"/>
              <w:left w:w="108" w:type="dxa"/>
              <w:bottom w:w="0" w:type="dxa"/>
              <w:right w:w="108" w:type="dxa"/>
            </w:tcMar>
            <w:vAlign w:val="center"/>
          </w:tcPr>
          <w:p w14:paraId="6B8103B3" w14:textId="77777777" w:rsidR="00B21B7B" w:rsidRPr="00701D19" w:rsidRDefault="00B21B7B" w:rsidP="00B21B7B">
            <w:pPr>
              <w:spacing w:after="0" w:line="240" w:lineRule="auto"/>
              <w:rPr>
                <w:sz w:val="22"/>
              </w:rPr>
            </w:pPr>
            <w:r w:rsidRPr="00701D19">
              <w:rPr>
                <w:sz w:val="22"/>
              </w:rPr>
              <w:t>Зошит 48 аркушів</w:t>
            </w:r>
          </w:p>
        </w:tc>
        <w:tc>
          <w:tcPr>
            <w:tcW w:w="5007" w:type="dxa"/>
            <w:shd w:val="clear" w:color="auto" w:fill="FFFFFF"/>
            <w:tcMar>
              <w:top w:w="0" w:type="dxa"/>
              <w:left w:w="108" w:type="dxa"/>
              <w:bottom w:w="0" w:type="dxa"/>
              <w:right w:w="108" w:type="dxa"/>
            </w:tcMar>
            <w:vAlign w:val="center"/>
          </w:tcPr>
          <w:p w14:paraId="4F77E0DD"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Кількість аркушів – 48.</w:t>
            </w:r>
          </w:p>
          <w:p w14:paraId="44FA5B6C"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Вид скріплення аркушів – скоба.</w:t>
            </w:r>
          </w:p>
          <w:p w14:paraId="53920F9B"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 xml:space="preserve">Вид розліновки – клітинка. </w:t>
            </w:r>
          </w:p>
        </w:tc>
        <w:tc>
          <w:tcPr>
            <w:tcW w:w="851" w:type="dxa"/>
            <w:shd w:val="clear" w:color="auto" w:fill="FFFFFF"/>
            <w:vAlign w:val="center"/>
          </w:tcPr>
          <w:p w14:paraId="256D9131"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01D19">
              <w:rPr>
                <w:kern w:val="3"/>
                <w:sz w:val="22"/>
                <w:lang w:eastAsia="uk-UA"/>
              </w:rPr>
              <w:t>шт.</w:t>
            </w:r>
          </w:p>
        </w:tc>
        <w:tc>
          <w:tcPr>
            <w:tcW w:w="992" w:type="dxa"/>
            <w:shd w:val="clear" w:color="auto" w:fill="FFFFFF"/>
            <w:vAlign w:val="center"/>
          </w:tcPr>
          <w:p w14:paraId="7767BD25"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46</w:t>
            </w:r>
          </w:p>
        </w:tc>
      </w:tr>
      <w:tr w:rsidR="00B21B7B" w:rsidRPr="00701D19" w14:paraId="66590F2B" w14:textId="77777777" w:rsidTr="00B21B7B">
        <w:trPr>
          <w:trHeight w:val="70"/>
        </w:trPr>
        <w:tc>
          <w:tcPr>
            <w:tcW w:w="375" w:type="dxa"/>
            <w:shd w:val="clear" w:color="auto" w:fill="FFFFFF"/>
            <w:vAlign w:val="center"/>
          </w:tcPr>
          <w:p w14:paraId="092A8A97"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9</w:t>
            </w:r>
          </w:p>
        </w:tc>
        <w:tc>
          <w:tcPr>
            <w:tcW w:w="3118" w:type="dxa"/>
            <w:shd w:val="clear" w:color="auto" w:fill="auto"/>
            <w:tcMar>
              <w:top w:w="0" w:type="dxa"/>
              <w:left w:w="108" w:type="dxa"/>
              <w:bottom w:w="0" w:type="dxa"/>
              <w:right w:w="108" w:type="dxa"/>
            </w:tcMar>
            <w:vAlign w:val="center"/>
          </w:tcPr>
          <w:p w14:paraId="40138A0A" w14:textId="77777777" w:rsidR="00B21B7B" w:rsidRPr="00701D19" w:rsidRDefault="00B21B7B" w:rsidP="00B21B7B">
            <w:pPr>
              <w:spacing w:after="0" w:line="240" w:lineRule="auto"/>
              <w:rPr>
                <w:sz w:val="22"/>
              </w:rPr>
            </w:pPr>
            <w:r w:rsidRPr="00701D19">
              <w:rPr>
                <w:sz w:val="22"/>
              </w:rPr>
              <w:t>Зошит 18 аркушів</w:t>
            </w:r>
          </w:p>
        </w:tc>
        <w:tc>
          <w:tcPr>
            <w:tcW w:w="5007" w:type="dxa"/>
            <w:shd w:val="clear" w:color="auto" w:fill="FFFFFF"/>
            <w:tcMar>
              <w:top w:w="0" w:type="dxa"/>
              <w:left w:w="108" w:type="dxa"/>
              <w:bottom w:w="0" w:type="dxa"/>
              <w:right w:w="108" w:type="dxa"/>
            </w:tcMar>
            <w:vAlign w:val="center"/>
          </w:tcPr>
          <w:p w14:paraId="48A36A8A"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Кількість аркушів – 18.</w:t>
            </w:r>
          </w:p>
          <w:p w14:paraId="403AFFDB"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Вид скріплення аркушів – скоба.</w:t>
            </w:r>
          </w:p>
          <w:p w14:paraId="32765897"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 xml:space="preserve">Вид розліновки – клітинка. </w:t>
            </w:r>
          </w:p>
        </w:tc>
        <w:tc>
          <w:tcPr>
            <w:tcW w:w="851" w:type="dxa"/>
            <w:shd w:val="clear" w:color="auto" w:fill="FFFFFF"/>
            <w:vAlign w:val="center"/>
          </w:tcPr>
          <w:p w14:paraId="01315F24"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01D19">
              <w:rPr>
                <w:kern w:val="3"/>
                <w:sz w:val="22"/>
                <w:lang w:eastAsia="uk-UA"/>
              </w:rPr>
              <w:t>шт.</w:t>
            </w:r>
          </w:p>
        </w:tc>
        <w:tc>
          <w:tcPr>
            <w:tcW w:w="992" w:type="dxa"/>
            <w:shd w:val="clear" w:color="auto" w:fill="FFFFFF"/>
            <w:vAlign w:val="center"/>
          </w:tcPr>
          <w:p w14:paraId="5E1BAA17"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52</w:t>
            </w:r>
          </w:p>
        </w:tc>
      </w:tr>
      <w:tr w:rsidR="00B21B7B" w:rsidRPr="00701D19" w14:paraId="76BF6EA9" w14:textId="77777777" w:rsidTr="00B21B7B">
        <w:trPr>
          <w:trHeight w:val="482"/>
        </w:trPr>
        <w:tc>
          <w:tcPr>
            <w:tcW w:w="375" w:type="dxa"/>
            <w:shd w:val="clear" w:color="auto" w:fill="FFFFFF"/>
            <w:vAlign w:val="center"/>
          </w:tcPr>
          <w:p w14:paraId="01A7CF9F"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10</w:t>
            </w:r>
          </w:p>
        </w:tc>
        <w:tc>
          <w:tcPr>
            <w:tcW w:w="3118" w:type="dxa"/>
            <w:shd w:val="clear" w:color="auto" w:fill="auto"/>
            <w:tcMar>
              <w:top w:w="0" w:type="dxa"/>
              <w:left w:w="108" w:type="dxa"/>
              <w:bottom w:w="0" w:type="dxa"/>
              <w:right w:w="108" w:type="dxa"/>
            </w:tcMar>
            <w:vAlign w:val="center"/>
          </w:tcPr>
          <w:p w14:paraId="1DD4C8ED" w14:textId="77777777" w:rsidR="00B21B7B" w:rsidRPr="00701D19" w:rsidRDefault="00B21B7B" w:rsidP="00B21B7B">
            <w:pPr>
              <w:spacing w:after="0" w:line="240" w:lineRule="auto"/>
              <w:rPr>
                <w:sz w:val="22"/>
              </w:rPr>
            </w:pPr>
            <w:r w:rsidRPr="00701D19">
              <w:rPr>
                <w:sz w:val="22"/>
              </w:rPr>
              <w:t>Зошит 96 аркушів</w:t>
            </w:r>
          </w:p>
        </w:tc>
        <w:tc>
          <w:tcPr>
            <w:tcW w:w="5007" w:type="dxa"/>
            <w:shd w:val="clear" w:color="auto" w:fill="FFFFFF"/>
            <w:tcMar>
              <w:top w:w="0" w:type="dxa"/>
              <w:left w:w="108" w:type="dxa"/>
              <w:bottom w:w="0" w:type="dxa"/>
              <w:right w:w="108" w:type="dxa"/>
            </w:tcMar>
            <w:vAlign w:val="center"/>
          </w:tcPr>
          <w:p w14:paraId="072CEE7D"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Формат – А</w:t>
            </w:r>
            <w:r>
              <w:rPr>
                <w:kern w:val="3"/>
                <w:sz w:val="22"/>
                <w:lang w:eastAsia="uk-UA"/>
              </w:rPr>
              <w:t xml:space="preserve"> –</w:t>
            </w:r>
            <w:r w:rsidRPr="00701D19">
              <w:rPr>
                <w:kern w:val="3"/>
                <w:sz w:val="22"/>
                <w:lang w:eastAsia="uk-UA"/>
              </w:rPr>
              <w:t xml:space="preserve"> 4.</w:t>
            </w:r>
          </w:p>
          <w:p w14:paraId="61C5EDD7"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Кількість аркушів – 96.</w:t>
            </w:r>
          </w:p>
          <w:p w14:paraId="01422AB0"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Вид розліновки – клітинка</w:t>
            </w:r>
          </w:p>
          <w:p w14:paraId="626C4800"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Вид обкладинки – м’який картон</w:t>
            </w:r>
          </w:p>
        </w:tc>
        <w:tc>
          <w:tcPr>
            <w:tcW w:w="851" w:type="dxa"/>
            <w:shd w:val="clear" w:color="auto" w:fill="FFFFFF"/>
            <w:vAlign w:val="center"/>
          </w:tcPr>
          <w:p w14:paraId="6F130C54"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01D19">
              <w:rPr>
                <w:kern w:val="3"/>
                <w:sz w:val="22"/>
                <w:lang w:eastAsia="uk-UA"/>
              </w:rPr>
              <w:t>шт.</w:t>
            </w:r>
          </w:p>
        </w:tc>
        <w:tc>
          <w:tcPr>
            <w:tcW w:w="992" w:type="dxa"/>
            <w:shd w:val="clear" w:color="auto" w:fill="FFFFFF"/>
            <w:vAlign w:val="center"/>
          </w:tcPr>
          <w:p w14:paraId="48CCE023"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46</w:t>
            </w:r>
          </w:p>
        </w:tc>
      </w:tr>
      <w:tr w:rsidR="00B21B7B" w:rsidRPr="00701D19" w14:paraId="2BCE68BA" w14:textId="77777777" w:rsidTr="00B21B7B">
        <w:trPr>
          <w:trHeight w:val="482"/>
        </w:trPr>
        <w:tc>
          <w:tcPr>
            <w:tcW w:w="375" w:type="dxa"/>
            <w:shd w:val="clear" w:color="auto" w:fill="FFFFFF"/>
            <w:vAlign w:val="center"/>
          </w:tcPr>
          <w:p w14:paraId="29054255"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11</w:t>
            </w:r>
          </w:p>
        </w:tc>
        <w:tc>
          <w:tcPr>
            <w:tcW w:w="3118" w:type="dxa"/>
            <w:shd w:val="clear" w:color="auto" w:fill="auto"/>
            <w:tcMar>
              <w:top w:w="0" w:type="dxa"/>
              <w:left w:w="108" w:type="dxa"/>
              <w:bottom w:w="0" w:type="dxa"/>
              <w:right w:w="108" w:type="dxa"/>
            </w:tcMar>
            <w:vAlign w:val="center"/>
          </w:tcPr>
          <w:p w14:paraId="49CE70F3" w14:textId="77777777" w:rsidR="00B21B7B" w:rsidRPr="00701D19" w:rsidRDefault="00B21B7B" w:rsidP="00B21B7B">
            <w:pPr>
              <w:spacing w:after="0" w:line="240" w:lineRule="auto"/>
              <w:rPr>
                <w:sz w:val="22"/>
              </w:rPr>
            </w:pPr>
            <w:r w:rsidRPr="00701D19">
              <w:rPr>
                <w:sz w:val="22"/>
              </w:rPr>
              <w:t>Зволожувач для пальців</w:t>
            </w:r>
          </w:p>
        </w:tc>
        <w:tc>
          <w:tcPr>
            <w:tcW w:w="5007" w:type="dxa"/>
            <w:shd w:val="clear" w:color="auto" w:fill="FFFFFF"/>
            <w:tcMar>
              <w:top w:w="0" w:type="dxa"/>
              <w:left w:w="108" w:type="dxa"/>
              <w:bottom w:w="0" w:type="dxa"/>
              <w:right w:w="108" w:type="dxa"/>
            </w:tcMar>
            <w:vAlign w:val="center"/>
          </w:tcPr>
          <w:p w14:paraId="793FC926" w14:textId="77777777" w:rsidR="00FD52C3" w:rsidRDefault="00FD52C3" w:rsidP="00FD52C3">
            <w:pPr>
              <w:suppressAutoHyphens/>
              <w:autoSpaceDN w:val="0"/>
              <w:spacing w:after="0" w:line="240" w:lineRule="auto"/>
              <w:textAlignment w:val="baseline"/>
              <w:rPr>
                <w:kern w:val="3"/>
                <w:sz w:val="24"/>
                <w:szCs w:val="24"/>
                <w:lang w:eastAsia="uk-UA"/>
              </w:rPr>
            </w:pPr>
            <w:r>
              <w:rPr>
                <w:kern w:val="3"/>
                <w:sz w:val="24"/>
                <w:szCs w:val="24"/>
                <w:lang w:eastAsia="uk-UA"/>
              </w:rPr>
              <w:t>Поролоновий</w:t>
            </w:r>
          </w:p>
          <w:p w14:paraId="1988F939" w14:textId="1F14B01E" w:rsidR="00B21B7B" w:rsidRPr="00701D19" w:rsidRDefault="00FD52C3" w:rsidP="00FD52C3">
            <w:pPr>
              <w:suppressAutoHyphens/>
              <w:autoSpaceDN w:val="0"/>
              <w:spacing w:after="0" w:line="240" w:lineRule="auto"/>
              <w:textAlignment w:val="baseline"/>
              <w:rPr>
                <w:kern w:val="3"/>
                <w:sz w:val="22"/>
                <w:lang w:eastAsia="uk-UA"/>
              </w:rPr>
            </w:pPr>
            <w:r>
              <w:rPr>
                <w:kern w:val="3"/>
                <w:sz w:val="24"/>
                <w:szCs w:val="24"/>
                <w:lang w:eastAsia="uk-UA"/>
              </w:rPr>
              <w:t>Корпус – пластик</w:t>
            </w:r>
          </w:p>
        </w:tc>
        <w:tc>
          <w:tcPr>
            <w:tcW w:w="851" w:type="dxa"/>
            <w:shd w:val="clear" w:color="auto" w:fill="FFFFFF"/>
            <w:vAlign w:val="center"/>
          </w:tcPr>
          <w:p w14:paraId="36CDC877"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01D19">
              <w:rPr>
                <w:kern w:val="3"/>
                <w:sz w:val="22"/>
                <w:lang w:eastAsia="uk-UA"/>
              </w:rPr>
              <w:t>шт.</w:t>
            </w:r>
          </w:p>
        </w:tc>
        <w:tc>
          <w:tcPr>
            <w:tcW w:w="992" w:type="dxa"/>
            <w:shd w:val="clear" w:color="auto" w:fill="FFFFFF"/>
            <w:vAlign w:val="center"/>
          </w:tcPr>
          <w:p w14:paraId="0F903F05"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33</w:t>
            </w:r>
          </w:p>
        </w:tc>
      </w:tr>
      <w:tr w:rsidR="00B21B7B" w:rsidRPr="00701D19" w14:paraId="11F62403" w14:textId="77777777" w:rsidTr="00B21B7B">
        <w:trPr>
          <w:trHeight w:val="482"/>
        </w:trPr>
        <w:tc>
          <w:tcPr>
            <w:tcW w:w="375" w:type="dxa"/>
            <w:shd w:val="clear" w:color="auto" w:fill="FFFFFF"/>
            <w:vAlign w:val="center"/>
          </w:tcPr>
          <w:p w14:paraId="28946D1B"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12</w:t>
            </w:r>
          </w:p>
        </w:tc>
        <w:tc>
          <w:tcPr>
            <w:tcW w:w="3118" w:type="dxa"/>
            <w:shd w:val="clear" w:color="auto" w:fill="auto"/>
            <w:tcMar>
              <w:top w:w="0" w:type="dxa"/>
              <w:left w:w="108" w:type="dxa"/>
              <w:bottom w:w="0" w:type="dxa"/>
              <w:right w:w="108" w:type="dxa"/>
            </w:tcMar>
            <w:vAlign w:val="center"/>
          </w:tcPr>
          <w:p w14:paraId="612A6DDD" w14:textId="77777777" w:rsidR="00B21B7B" w:rsidRPr="00701D19" w:rsidRDefault="00B21B7B" w:rsidP="00B21B7B">
            <w:pPr>
              <w:spacing w:after="0" w:line="240" w:lineRule="auto"/>
              <w:rPr>
                <w:sz w:val="22"/>
              </w:rPr>
            </w:pPr>
            <w:r w:rsidRPr="00701D19">
              <w:rPr>
                <w:sz w:val="22"/>
              </w:rPr>
              <w:t xml:space="preserve">Клей - олівець </w:t>
            </w:r>
          </w:p>
        </w:tc>
        <w:tc>
          <w:tcPr>
            <w:tcW w:w="5007" w:type="dxa"/>
            <w:shd w:val="clear" w:color="auto" w:fill="FFFFFF"/>
            <w:tcMar>
              <w:top w:w="0" w:type="dxa"/>
              <w:left w:w="108" w:type="dxa"/>
              <w:bottom w:w="0" w:type="dxa"/>
              <w:right w:w="108" w:type="dxa"/>
            </w:tcMar>
            <w:vAlign w:val="center"/>
          </w:tcPr>
          <w:p w14:paraId="33C594F2"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 xml:space="preserve">Безбарвний, не забруднює поверхні, що склеюється. Застосовується для склеювання паперу, картону і тканини. </w:t>
            </w:r>
          </w:p>
          <w:p w14:paraId="3DEFE3B4"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 xml:space="preserve">Нетоксичний. </w:t>
            </w:r>
          </w:p>
          <w:p w14:paraId="36FF376C"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Вага/об'єм (г/мл) – 22.</w:t>
            </w:r>
          </w:p>
        </w:tc>
        <w:tc>
          <w:tcPr>
            <w:tcW w:w="851" w:type="dxa"/>
            <w:shd w:val="clear" w:color="auto" w:fill="FFFFFF"/>
            <w:vAlign w:val="center"/>
          </w:tcPr>
          <w:p w14:paraId="77FE0B90" w14:textId="77777777" w:rsidR="00B21B7B" w:rsidRPr="00701D19" w:rsidRDefault="00B21B7B" w:rsidP="00B21B7B">
            <w:pPr>
              <w:suppressAutoHyphens/>
              <w:autoSpaceDN w:val="0"/>
              <w:spacing w:after="0" w:line="240" w:lineRule="auto"/>
              <w:jc w:val="center"/>
              <w:textAlignment w:val="baseline"/>
              <w:rPr>
                <w:kern w:val="3"/>
                <w:sz w:val="22"/>
                <w:lang w:val="ru-RU" w:eastAsia="uk-UA"/>
              </w:rPr>
            </w:pPr>
            <w:r w:rsidRPr="00701D19">
              <w:rPr>
                <w:kern w:val="3"/>
                <w:sz w:val="22"/>
                <w:lang w:val="ru-RU" w:eastAsia="uk-UA"/>
              </w:rPr>
              <w:t>шт.</w:t>
            </w:r>
          </w:p>
        </w:tc>
        <w:tc>
          <w:tcPr>
            <w:tcW w:w="992" w:type="dxa"/>
            <w:shd w:val="clear" w:color="auto" w:fill="FFFFFF"/>
            <w:vAlign w:val="center"/>
          </w:tcPr>
          <w:p w14:paraId="680E91A4" w14:textId="77777777" w:rsidR="00B21B7B" w:rsidRPr="00482814" w:rsidRDefault="00B21B7B" w:rsidP="00B21B7B">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107</w:t>
            </w:r>
          </w:p>
        </w:tc>
      </w:tr>
      <w:tr w:rsidR="00B21B7B" w:rsidRPr="00701D19" w14:paraId="259DD358" w14:textId="77777777" w:rsidTr="00B21B7B">
        <w:trPr>
          <w:trHeight w:val="482"/>
        </w:trPr>
        <w:tc>
          <w:tcPr>
            <w:tcW w:w="375" w:type="dxa"/>
            <w:shd w:val="clear" w:color="auto" w:fill="FFFFFF"/>
            <w:vAlign w:val="center"/>
          </w:tcPr>
          <w:p w14:paraId="2AD03BFE"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13</w:t>
            </w:r>
          </w:p>
        </w:tc>
        <w:tc>
          <w:tcPr>
            <w:tcW w:w="3118" w:type="dxa"/>
            <w:shd w:val="clear" w:color="auto" w:fill="auto"/>
            <w:tcMar>
              <w:top w:w="0" w:type="dxa"/>
              <w:left w:w="108" w:type="dxa"/>
              <w:bottom w:w="0" w:type="dxa"/>
              <w:right w:w="108" w:type="dxa"/>
            </w:tcMar>
            <w:vAlign w:val="center"/>
          </w:tcPr>
          <w:p w14:paraId="119A3BE5" w14:textId="77777777" w:rsidR="00B21B7B" w:rsidRPr="00701D19" w:rsidRDefault="00B21B7B" w:rsidP="00B21B7B">
            <w:pPr>
              <w:spacing w:after="0" w:line="240" w:lineRule="auto"/>
              <w:rPr>
                <w:color w:val="FF0000"/>
                <w:sz w:val="22"/>
              </w:rPr>
            </w:pPr>
            <w:r w:rsidRPr="00484EC4">
              <w:rPr>
                <w:sz w:val="22"/>
              </w:rPr>
              <w:t>Клей ПВА 100мл</w:t>
            </w:r>
          </w:p>
        </w:tc>
        <w:tc>
          <w:tcPr>
            <w:tcW w:w="5007" w:type="dxa"/>
            <w:shd w:val="clear" w:color="auto" w:fill="FFFFFF"/>
            <w:tcMar>
              <w:top w:w="0" w:type="dxa"/>
              <w:left w:w="108" w:type="dxa"/>
              <w:bottom w:w="0" w:type="dxa"/>
              <w:right w:w="108" w:type="dxa"/>
            </w:tcMar>
            <w:vAlign w:val="center"/>
          </w:tcPr>
          <w:p w14:paraId="64F871A4"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Клей ПВА з дозатором.</w:t>
            </w:r>
          </w:p>
          <w:p w14:paraId="2A2C9C49"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 xml:space="preserve">Вага/об'єм (г/мл) – </w:t>
            </w:r>
            <w:r w:rsidRPr="0054624E">
              <w:rPr>
                <w:kern w:val="3"/>
                <w:sz w:val="22"/>
                <w:lang w:val="ru-RU" w:eastAsia="uk-UA"/>
              </w:rPr>
              <w:t>100.</w:t>
            </w:r>
          </w:p>
        </w:tc>
        <w:tc>
          <w:tcPr>
            <w:tcW w:w="851" w:type="dxa"/>
            <w:shd w:val="clear" w:color="auto" w:fill="FFFFFF"/>
            <w:vAlign w:val="center"/>
          </w:tcPr>
          <w:p w14:paraId="0C747217" w14:textId="77777777" w:rsidR="00B21B7B" w:rsidRPr="00701D19" w:rsidRDefault="00B21B7B" w:rsidP="00B21B7B">
            <w:pPr>
              <w:suppressAutoHyphens/>
              <w:autoSpaceDN w:val="0"/>
              <w:spacing w:after="0" w:line="240" w:lineRule="auto"/>
              <w:jc w:val="center"/>
              <w:textAlignment w:val="baseline"/>
              <w:rPr>
                <w:kern w:val="3"/>
                <w:sz w:val="22"/>
                <w:lang w:val="ru-RU" w:eastAsia="uk-UA"/>
              </w:rPr>
            </w:pPr>
            <w:r w:rsidRPr="00701D19">
              <w:rPr>
                <w:kern w:val="3"/>
                <w:sz w:val="22"/>
                <w:lang w:val="ru-RU" w:eastAsia="uk-UA"/>
              </w:rPr>
              <w:t>шт.</w:t>
            </w:r>
          </w:p>
        </w:tc>
        <w:tc>
          <w:tcPr>
            <w:tcW w:w="992" w:type="dxa"/>
            <w:shd w:val="clear" w:color="auto" w:fill="FFFFFF"/>
            <w:vAlign w:val="center"/>
          </w:tcPr>
          <w:p w14:paraId="6A49A077" w14:textId="77777777" w:rsidR="00B21B7B" w:rsidRPr="00482814" w:rsidRDefault="00B21B7B" w:rsidP="00B21B7B">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80</w:t>
            </w:r>
          </w:p>
        </w:tc>
      </w:tr>
      <w:tr w:rsidR="00B21B7B" w:rsidRPr="00701D19" w14:paraId="54F25938" w14:textId="77777777" w:rsidTr="00B21B7B">
        <w:trPr>
          <w:trHeight w:val="482"/>
        </w:trPr>
        <w:tc>
          <w:tcPr>
            <w:tcW w:w="375" w:type="dxa"/>
            <w:shd w:val="clear" w:color="auto" w:fill="FFFFFF"/>
            <w:vAlign w:val="center"/>
          </w:tcPr>
          <w:p w14:paraId="32C18FD7"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14</w:t>
            </w:r>
          </w:p>
        </w:tc>
        <w:tc>
          <w:tcPr>
            <w:tcW w:w="3118" w:type="dxa"/>
            <w:shd w:val="clear" w:color="auto" w:fill="auto"/>
            <w:tcMar>
              <w:top w:w="0" w:type="dxa"/>
              <w:left w:w="108" w:type="dxa"/>
              <w:bottom w:w="0" w:type="dxa"/>
              <w:right w:w="108" w:type="dxa"/>
            </w:tcMar>
            <w:vAlign w:val="center"/>
          </w:tcPr>
          <w:p w14:paraId="46B7FFC6" w14:textId="77777777" w:rsidR="00B21B7B" w:rsidRPr="00701D19" w:rsidRDefault="00B21B7B" w:rsidP="00B21B7B">
            <w:pPr>
              <w:spacing w:after="0" w:line="240" w:lineRule="auto"/>
              <w:rPr>
                <w:sz w:val="22"/>
              </w:rPr>
            </w:pPr>
            <w:r w:rsidRPr="00701D19">
              <w:rPr>
                <w:sz w:val="22"/>
              </w:rPr>
              <w:t xml:space="preserve">Коректор - ручка </w:t>
            </w:r>
          </w:p>
        </w:tc>
        <w:tc>
          <w:tcPr>
            <w:tcW w:w="5007" w:type="dxa"/>
            <w:shd w:val="clear" w:color="auto" w:fill="FFFFFF"/>
            <w:tcMar>
              <w:top w:w="0" w:type="dxa"/>
              <w:left w:w="108" w:type="dxa"/>
              <w:bottom w:w="0" w:type="dxa"/>
              <w:right w:w="108" w:type="dxa"/>
            </w:tcMar>
            <w:vAlign w:val="center"/>
          </w:tcPr>
          <w:p w14:paraId="1BDC3283"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Об’єм – 12 мл.</w:t>
            </w:r>
          </w:p>
          <w:p w14:paraId="698A8E6C"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Металевий накінечник.</w:t>
            </w:r>
          </w:p>
          <w:p w14:paraId="0386C657"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lastRenderedPageBreak/>
              <w:t>Матеріал корпусу – пластик.</w:t>
            </w:r>
          </w:p>
        </w:tc>
        <w:tc>
          <w:tcPr>
            <w:tcW w:w="851" w:type="dxa"/>
            <w:shd w:val="clear" w:color="auto" w:fill="FFFFFF"/>
            <w:vAlign w:val="center"/>
          </w:tcPr>
          <w:p w14:paraId="6473A9CE" w14:textId="77777777" w:rsidR="00B21B7B" w:rsidRPr="00701D19" w:rsidRDefault="00B21B7B" w:rsidP="00B21B7B">
            <w:pPr>
              <w:suppressAutoHyphens/>
              <w:autoSpaceDN w:val="0"/>
              <w:spacing w:after="0" w:line="240" w:lineRule="auto"/>
              <w:jc w:val="center"/>
              <w:textAlignment w:val="baseline"/>
              <w:rPr>
                <w:kern w:val="3"/>
                <w:sz w:val="22"/>
                <w:lang w:val="ru-RU" w:eastAsia="uk-UA"/>
              </w:rPr>
            </w:pPr>
            <w:r w:rsidRPr="00701D19">
              <w:rPr>
                <w:kern w:val="3"/>
                <w:sz w:val="22"/>
                <w:lang w:val="ru-RU" w:eastAsia="uk-UA"/>
              </w:rPr>
              <w:lastRenderedPageBreak/>
              <w:t>шт.</w:t>
            </w:r>
          </w:p>
        </w:tc>
        <w:tc>
          <w:tcPr>
            <w:tcW w:w="992" w:type="dxa"/>
            <w:shd w:val="clear" w:color="auto" w:fill="FFFFFF"/>
            <w:vAlign w:val="center"/>
          </w:tcPr>
          <w:p w14:paraId="44463880" w14:textId="77777777" w:rsidR="00B21B7B" w:rsidRPr="00482814" w:rsidRDefault="00B21B7B" w:rsidP="00B21B7B">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74</w:t>
            </w:r>
          </w:p>
        </w:tc>
      </w:tr>
      <w:tr w:rsidR="00B21B7B" w:rsidRPr="00701D19" w14:paraId="7D40A64C" w14:textId="77777777" w:rsidTr="00B21B7B">
        <w:trPr>
          <w:trHeight w:val="482"/>
        </w:trPr>
        <w:tc>
          <w:tcPr>
            <w:tcW w:w="375" w:type="dxa"/>
            <w:shd w:val="clear" w:color="auto" w:fill="FFFFFF"/>
            <w:vAlign w:val="center"/>
          </w:tcPr>
          <w:p w14:paraId="7055A790"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15</w:t>
            </w:r>
          </w:p>
        </w:tc>
        <w:tc>
          <w:tcPr>
            <w:tcW w:w="3118" w:type="dxa"/>
            <w:shd w:val="clear" w:color="auto" w:fill="auto"/>
            <w:tcMar>
              <w:top w:w="0" w:type="dxa"/>
              <w:left w:w="108" w:type="dxa"/>
              <w:bottom w:w="0" w:type="dxa"/>
              <w:right w:w="108" w:type="dxa"/>
            </w:tcMar>
            <w:vAlign w:val="center"/>
          </w:tcPr>
          <w:p w14:paraId="210A2092" w14:textId="77777777" w:rsidR="00B21B7B" w:rsidRPr="00701D19" w:rsidRDefault="00B21B7B" w:rsidP="00B21B7B">
            <w:pPr>
              <w:spacing w:after="0" w:line="240" w:lineRule="auto"/>
              <w:rPr>
                <w:sz w:val="22"/>
              </w:rPr>
            </w:pPr>
            <w:r w:rsidRPr="00701D19">
              <w:rPr>
                <w:sz w:val="22"/>
              </w:rPr>
              <w:t>Коректор</w:t>
            </w:r>
          </w:p>
        </w:tc>
        <w:tc>
          <w:tcPr>
            <w:tcW w:w="5007" w:type="dxa"/>
            <w:shd w:val="clear" w:color="auto" w:fill="FFFFFF"/>
            <w:tcMar>
              <w:top w:w="0" w:type="dxa"/>
              <w:left w:w="108" w:type="dxa"/>
              <w:bottom w:w="0" w:type="dxa"/>
              <w:right w:w="108" w:type="dxa"/>
            </w:tcMar>
            <w:vAlign w:val="center"/>
          </w:tcPr>
          <w:p w14:paraId="1C905230"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Тип - швидковисихаюча коригуюча  рідина.</w:t>
            </w:r>
          </w:p>
          <w:p w14:paraId="67ADCA69"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Аплікатор – пензлик;</w:t>
            </w:r>
          </w:p>
          <w:p w14:paraId="113B0938"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Всередині флакону міститься шарик-шейкер</w:t>
            </w:r>
          </w:p>
          <w:p w14:paraId="20DD727A"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Об’єм –20 мл.</w:t>
            </w:r>
          </w:p>
        </w:tc>
        <w:tc>
          <w:tcPr>
            <w:tcW w:w="851" w:type="dxa"/>
            <w:shd w:val="clear" w:color="auto" w:fill="FFFFFF"/>
            <w:vAlign w:val="center"/>
          </w:tcPr>
          <w:p w14:paraId="6A7D7095"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01D19">
              <w:rPr>
                <w:kern w:val="3"/>
                <w:sz w:val="22"/>
                <w:lang w:eastAsia="uk-UA"/>
              </w:rPr>
              <w:t>шт.</w:t>
            </w:r>
          </w:p>
        </w:tc>
        <w:tc>
          <w:tcPr>
            <w:tcW w:w="992" w:type="dxa"/>
            <w:shd w:val="clear" w:color="auto" w:fill="FFFFFF"/>
            <w:vAlign w:val="center"/>
          </w:tcPr>
          <w:p w14:paraId="69550228"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57</w:t>
            </w:r>
          </w:p>
        </w:tc>
      </w:tr>
      <w:tr w:rsidR="00B21B7B" w:rsidRPr="00701D19" w14:paraId="70F66F21" w14:textId="77777777" w:rsidTr="00B21B7B">
        <w:trPr>
          <w:trHeight w:val="482"/>
        </w:trPr>
        <w:tc>
          <w:tcPr>
            <w:tcW w:w="375" w:type="dxa"/>
            <w:shd w:val="clear" w:color="auto" w:fill="FFFFFF"/>
            <w:vAlign w:val="center"/>
          </w:tcPr>
          <w:p w14:paraId="3438B5C9"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16</w:t>
            </w:r>
          </w:p>
        </w:tc>
        <w:tc>
          <w:tcPr>
            <w:tcW w:w="3118" w:type="dxa"/>
            <w:shd w:val="clear" w:color="auto" w:fill="auto"/>
            <w:tcMar>
              <w:top w:w="0" w:type="dxa"/>
              <w:left w:w="108" w:type="dxa"/>
              <w:bottom w:w="0" w:type="dxa"/>
              <w:right w:w="108" w:type="dxa"/>
            </w:tcMar>
            <w:vAlign w:val="center"/>
          </w:tcPr>
          <w:p w14:paraId="7EA2A360" w14:textId="77777777" w:rsidR="00B21B7B" w:rsidRPr="00701D19" w:rsidRDefault="00B21B7B" w:rsidP="00B21B7B">
            <w:pPr>
              <w:spacing w:after="0" w:line="240" w:lineRule="auto"/>
              <w:rPr>
                <w:sz w:val="22"/>
              </w:rPr>
            </w:pPr>
            <w:r w:rsidRPr="00701D19">
              <w:rPr>
                <w:sz w:val="22"/>
              </w:rPr>
              <w:t xml:space="preserve">Кнопки - цвяхи </w:t>
            </w:r>
          </w:p>
        </w:tc>
        <w:tc>
          <w:tcPr>
            <w:tcW w:w="5007" w:type="dxa"/>
            <w:shd w:val="clear" w:color="auto" w:fill="FFFFFF"/>
            <w:tcMar>
              <w:top w:w="0" w:type="dxa"/>
              <w:left w:w="108" w:type="dxa"/>
              <w:bottom w:w="0" w:type="dxa"/>
              <w:right w:w="108" w:type="dxa"/>
            </w:tcMar>
            <w:vAlign w:val="center"/>
          </w:tcPr>
          <w:p w14:paraId="4062A564"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Вид товару – кнопка.</w:t>
            </w:r>
          </w:p>
          <w:p w14:paraId="236FCF90"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Колір – різнокольоровий.</w:t>
            </w:r>
          </w:p>
          <w:p w14:paraId="137A7FD0"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Коробка – 30 шт.</w:t>
            </w:r>
          </w:p>
        </w:tc>
        <w:tc>
          <w:tcPr>
            <w:tcW w:w="851" w:type="dxa"/>
            <w:shd w:val="clear" w:color="auto" w:fill="FFFFFF"/>
            <w:vAlign w:val="center"/>
          </w:tcPr>
          <w:p w14:paraId="5D860063"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01D19">
              <w:rPr>
                <w:kern w:val="3"/>
                <w:sz w:val="22"/>
                <w:lang w:eastAsia="uk-UA"/>
              </w:rPr>
              <w:t>кор.</w:t>
            </w:r>
          </w:p>
        </w:tc>
        <w:tc>
          <w:tcPr>
            <w:tcW w:w="992" w:type="dxa"/>
            <w:shd w:val="clear" w:color="auto" w:fill="FFFFFF"/>
            <w:vAlign w:val="center"/>
          </w:tcPr>
          <w:p w14:paraId="78C9CE26"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27</w:t>
            </w:r>
          </w:p>
        </w:tc>
      </w:tr>
      <w:tr w:rsidR="00B21B7B" w:rsidRPr="00701D19" w14:paraId="6BD909C6" w14:textId="77777777" w:rsidTr="00B21B7B">
        <w:trPr>
          <w:trHeight w:val="482"/>
        </w:trPr>
        <w:tc>
          <w:tcPr>
            <w:tcW w:w="375" w:type="dxa"/>
            <w:shd w:val="clear" w:color="auto" w:fill="FFFFFF"/>
            <w:vAlign w:val="center"/>
          </w:tcPr>
          <w:p w14:paraId="39123169"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17</w:t>
            </w:r>
          </w:p>
        </w:tc>
        <w:tc>
          <w:tcPr>
            <w:tcW w:w="3118" w:type="dxa"/>
            <w:shd w:val="clear" w:color="auto" w:fill="auto"/>
            <w:tcMar>
              <w:top w:w="0" w:type="dxa"/>
              <w:left w:w="108" w:type="dxa"/>
              <w:bottom w:w="0" w:type="dxa"/>
              <w:right w:w="108" w:type="dxa"/>
            </w:tcMar>
            <w:vAlign w:val="center"/>
          </w:tcPr>
          <w:p w14:paraId="09FE5CB1" w14:textId="77777777" w:rsidR="00B21B7B" w:rsidRPr="00701D19" w:rsidRDefault="00B21B7B" w:rsidP="00B21B7B">
            <w:pPr>
              <w:spacing w:after="0" w:line="240" w:lineRule="auto"/>
              <w:rPr>
                <w:color w:val="000000"/>
                <w:sz w:val="22"/>
              </w:rPr>
            </w:pPr>
            <w:r w:rsidRPr="00701D19">
              <w:rPr>
                <w:color w:val="000000"/>
                <w:sz w:val="22"/>
              </w:rPr>
              <w:t>Леза змінні</w:t>
            </w:r>
            <w:r>
              <w:rPr>
                <w:color w:val="000000"/>
                <w:sz w:val="22"/>
              </w:rPr>
              <w:t xml:space="preserve"> до ножа канцелярського</w:t>
            </w:r>
          </w:p>
        </w:tc>
        <w:tc>
          <w:tcPr>
            <w:tcW w:w="5007" w:type="dxa"/>
            <w:shd w:val="clear" w:color="auto" w:fill="FFFFFF"/>
            <w:tcMar>
              <w:top w:w="0" w:type="dxa"/>
              <w:left w:w="108" w:type="dxa"/>
              <w:bottom w:w="0" w:type="dxa"/>
              <w:right w:w="108" w:type="dxa"/>
            </w:tcMar>
            <w:vAlign w:val="center"/>
          </w:tcPr>
          <w:p w14:paraId="7E36BA14" w14:textId="77777777" w:rsidR="00B21B7B" w:rsidRPr="00595B6D" w:rsidRDefault="00B21B7B" w:rsidP="00B21B7B">
            <w:pPr>
              <w:suppressAutoHyphens/>
              <w:autoSpaceDN w:val="0"/>
              <w:spacing w:after="0" w:line="240" w:lineRule="auto"/>
              <w:textAlignment w:val="baseline"/>
              <w:rPr>
                <w:kern w:val="3"/>
                <w:sz w:val="22"/>
                <w:lang w:eastAsia="uk-UA"/>
              </w:rPr>
            </w:pPr>
            <w:r w:rsidRPr="00595B6D">
              <w:rPr>
                <w:kern w:val="3"/>
                <w:sz w:val="22"/>
                <w:lang w:eastAsia="uk-UA"/>
              </w:rPr>
              <w:t>Ширина леза – 18 мм.</w:t>
            </w:r>
          </w:p>
          <w:p w14:paraId="148D91EC" w14:textId="77777777" w:rsidR="00B21B7B" w:rsidRDefault="00B21B7B" w:rsidP="00B21B7B">
            <w:pPr>
              <w:suppressAutoHyphens/>
              <w:autoSpaceDN w:val="0"/>
              <w:spacing w:after="0" w:line="240" w:lineRule="auto"/>
              <w:textAlignment w:val="baseline"/>
              <w:rPr>
                <w:kern w:val="3"/>
                <w:sz w:val="22"/>
                <w:lang w:eastAsia="uk-UA"/>
              </w:rPr>
            </w:pPr>
            <w:r w:rsidRPr="00595B6D">
              <w:rPr>
                <w:kern w:val="3"/>
                <w:sz w:val="22"/>
                <w:lang w:eastAsia="uk-UA"/>
              </w:rPr>
              <w:t>Сталеве багатосекційне лезо.</w:t>
            </w:r>
          </w:p>
          <w:p w14:paraId="1623B991" w14:textId="77777777" w:rsidR="00B21B7B" w:rsidRDefault="00B21B7B" w:rsidP="00B21B7B">
            <w:pPr>
              <w:suppressAutoHyphens/>
              <w:autoSpaceDN w:val="0"/>
              <w:spacing w:after="0" w:line="240" w:lineRule="auto"/>
              <w:textAlignment w:val="baseline"/>
              <w:rPr>
                <w:kern w:val="3"/>
                <w:sz w:val="22"/>
                <w:lang w:eastAsia="uk-UA"/>
              </w:rPr>
            </w:pPr>
            <w:r>
              <w:rPr>
                <w:kern w:val="3"/>
                <w:sz w:val="22"/>
                <w:lang w:eastAsia="uk-UA"/>
              </w:rPr>
              <w:t>Кількість – 10 шт.</w:t>
            </w:r>
          </w:p>
          <w:p w14:paraId="7392B74E" w14:textId="77777777" w:rsidR="00B21B7B" w:rsidRPr="00701D19" w:rsidRDefault="00B21B7B" w:rsidP="00B21B7B">
            <w:pPr>
              <w:suppressAutoHyphens/>
              <w:autoSpaceDN w:val="0"/>
              <w:spacing w:after="0" w:line="240" w:lineRule="auto"/>
              <w:textAlignment w:val="baseline"/>
              <w:rPr>
                <w:kern w:val="3"/>
                <w:sz w:val="22"/>
                <w:lang w:eastAsia="uk-UA"/>
              </w:rPr>
            </w:pPr>
            <w:r w:rsidRPr="00595B6D">
              <w:rPr>
                <w:kern w:val="3"/>
                <w:sz w:val="22"/>
                <w:lang w:eastAsia="uk-UA"/>
              </w:rPr>
              <w:t>Упаковка – пластиковий контейнер.</w:t>
            </w:r>
          </w:p>
        </w:tc>
        <w:tc>
          <w:tcPr>
            <w:tcW w:w="851" w:type="dxa"/>
            <w:shd w:val="clear" w:color="auto" w:fill="FFFFFF"/>
            <w:vAlign w:val="center"/>
          </w:tcPr>
          <w:p w14:paraId="5E8F1E0D"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A13E47">
              <w:rPr>
                <w:kern w:val="3"/>
                <w:sz w:val="22"/>
                <w:lang w:eastAsia="uk-UA"/>
              </w:rPr>
              <w:t>уп.</w:t>
            </w:r>
          </w:p>
        </w:tc>
        <w:tc>
          <w:tcPr>
            <w:tcW w:w="992" w:type="dxa"/>
            <w:shd w:val="clear" w:color="auto" w:fill="FFFFFF"/>
            <w:vAlign w:val="center"/>
          </w:tcPr>
          <w:p w14:paraId="3380B629"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2</w:t>
            </w:r>
          </w:p>
        </w:tc>
      </w:tr>
      <w:tr w:rsidR="00B21B7B" w:rsidRPr="00701D19" w14:paraId="3FC7D0DD" w14:textId="77777777" w:rsidTr="00B21B7B">
        <w:trPr>
          <w:trHeight w:val="482"/>
        </w:trPr>
        <w:tc>
          <w:tcPr>
            <w:tcW w:w="375" w:type="dxa"/>
            <w:shd w:val="clear" w:color="auto" w:fill="FFFFFF"/>
            <w:vAlign w:val="center"/>
          </w:tcPr>
          <w:p w14:paraId="0058EAB1"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18</w:t>
            </w:r>
          </w:p>
        </w:tc>
        <w:tc>
          <w:tcPr>
            <w:tcW w:w="3118" w:type="dxa"/>
            <w:shd w:val="clear" w:color="auto" w:fill="auto"/>
            <w:tcMar>
              <w:top w:w="0" w:type="dxa"/>
              <w:left w:w="108" w:type="dxa"/>
              <w:bottom w:w="0" w:type="dxa"/>
              <w:right w:w="108" w:type="dxa"/>
            </w:tcMar>
            <w:vAlign w:val="center"/>
          </w:tcPr>
          <w:p w14:paraId="6E304238" w14:textId="77777777" w:rsidR="00B21B7B" w:rsidRPr="00701D19" w:rsidRDefault="00B21B7B" w:rsidP="00B21B7B">
            <w:pPr>
              <w:spacing w:after="0" w:line="240" w:lineRule="auto"/>
              <w:rPr>
                <w:sz w:val="22"/>
              </w:rPr>
            </w:pPr>
            <w:r w:rsidRPr="00701D19">
              <w:rPr>
                <w:sz w:val="22"/>
              </w:rPr>
              <w:t>Лінійка</w:t>
            </w:r>
          </w:p>
        </w:tc>
        <w:tc>
          <w:tcPr>
            <w:tcW w:w="5007" w:type="dxa"/>
            <w:shd w:val="clear" w:color="auto" w:fill="FFFFFF"/>
            <w:tcMar>
              <w:top w:w="0" w:type="dxa"/>
              <w:left w:w="108" w:type="dxa"/>
              <w:bottom w:w="0" w:type="dxa"/>
              <w:right w:w="108" w:type="dxa"/>
            </w:tcMar>
            <w:vAlign w:val="center"/>
          </w:tcPr>
          <w:p w14:paraId="4C6947D8"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Матеріал – пластик.</w:t>
            </w:r>
          </w:p>
          <w:p w14:paraId="7DF6081A"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Довжина – 30 см.</w:t>
            </w:r>
          </w:p>
        </w:tc>
        <w:tc>
          <w:tcPr>
            <w:tcW w:w="851" w:type="dxa"/>
            <w:shd w:val="clear" w:color="auto" w:fill="FFFFFF"/>
            <w:vAlign w:val="center"/>
          </w:tcPr>
          <w:p w14:paraId="62A1B718"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01D19">
              <w:rPr>
                <w:kern w:val="3"/>
                <w:sz w:val="22"/>
                <w:lang w:eastAsia="uk-UA"/>
              </w:rPr>
              <w:t>шт.</w:t>
            </w:r>
          </w:p>
        </w:tc>
        <w:tc>
          <w:tcPr>
            <w:tcW w:w="992" w:type="dxa"/>
            <w:shd w:val="clear" w:color="auto" w:fill="FFFFFF"/>
            <w:vAlign w:val="center"/>
          </w:tcPr>
          <w:p w14:paraId="70F9F20D"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45</w:t>
            </w:r>
          </w:p>
        </w:tc>
      </w:tr>
      <w:tr w:rsidR="00B21B7B" w:rsidRPr="00701D19" w14:paraId="030907B0" w14:textId="77777777" w:rsidTr="00B21B7B">
        <w:trPr>
          <w:trHeight w:val="482"/>
        </w:trPr>
        <w:tc>
          <w:tcPr>
            <w:tcW w:w="375" w:type="dxa"/>
            <w:shd w:val="clear" w:color="auto" w:fill="FFFFFF"/>
            <w:vAlign w:val="center"/>
          </w:tcPr>
          <w:p w14:paraId="6FA476BD"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19</w:t>
            </w:r>
          </w:p>
        </w:tc>
        <w:tc>
          <w:tcPr>
            <w:tcW w:w="3118" w:type="dxa"/>
            <w:shd w:val="clear" w:color="auto" w:fill="auto"/>
            <w:tcMar>
              <w:top w:w="0" w:type="dxa"/>
              <w:left w:w="108" w:type="dxa"/>
              <w:bottom w:w="0" w:type="dxa"/>
              <w:right w:w="108" w:type="dxa"/>
            </w:tcMar>
            <w:vAlign w:val="center"/>
          </w:tcPr>
          <w:p w14:paraId="136C234E" w14:textId="77777777" w:rsidR="00B21B7B" w:rsidRPr="00701D19" w:rsidRDefault="00B21B7B" w:rsidP="00B21B7B">
            <w:pPr>
              <w:spacing w:after="0" w:line="240" w:lineRule="auto"/>
              <w:rPr>
                <w:color w:val="000000"/>
                <w:sz w:val="22"/>
              </w:rPr>
            </w:pPr>
            <w:r>
              <w:rPr>
                <w:color w:val="000000"/>
                <w:sz w:val="22"/>
              </w:rPr>
              <w:t>Ніж канцелярський</w:t>
            </w:r>
          </w:p>
        </w:tc>
        <w:tc>
          <w:tcPr>
            <w:tcW w:w="5007" w:type="dxa"/>
            <w:shd w:val="clear" w:color="auto" w:fill="FFFFFF"/>
            <w:tcMar>
              <w:top w:w="0" w:type="dxa"/>
              <w:left w:w="108" w:type="dxa"/>
              <w:bottom w:w="0" w:type="dxa"/>
              <w:right w:w="108" w:type="dxa"/>
            </w:tcMar>
            <w:vAlign w:val="center"/>
          </w:tcPr>
          <w:p w14:paraId="36931784" w14:textId="77777777" w:rsidR="00B21B7B" w:rsidRDefault="00B21B7B" w:rsidP="00B21B7B">
            <w:pPr>
              <w:suppressAutoHyphens/>
              <w:autoSpaceDN w:val="0"/>
              <w:spacing w:after="0" w:line="240" w:lineRule="auto"/>
              <w:textAlignment w:val="baseline"/>
              <w:rPr>
                <w:kern w:val="3"/>
                <w:sz w:val="22"/>
                <w:lang w:eastAsia="uk-UA"/>
              </w:rPr>
            </w:pPr>
            <w:r>
              <w:rPr>
                <w:kern w:val="3"/>
                <w:sz w:val="22"/>
                <w:lang w:eastAsia="uk-UA"/>
              </w:rPr>
              <w:t>Ш</w:t>
            </w:r>
            <w:r w:rsidRPr="00503D65">
              <w:rPr>
                <w:kern w:val="3"/>
                <w:sz w:val="22"/>
                <w:lang w:eastAsia="uk-UA"/>
              </w:rPr>
              <w:t>ирина леза</w:t>
            </w:r>
            <w:r>
              <w:rPr>
                <w:kern w:val="3"/>
                <w:sz w:val="22"/>
                <w:lang w:eastAsia="uk-UA"/>
              </w:rPr>
              <w:t xml:space="preserve"> – </w:t>
            </w:r>
            <w:r w:rsidRPr="00503D65">
              <w:rPr>
                <w:kern w:val="3"/>
                <w:sz w:val="22"/>
                <w:lang w:eastAsia="uk-UA"/>
              </w:rPr>
              <w:t>18</w:t>
            </w:r>
            <w:r>
              <w:rPr>
                <w:kern w:val="3"/>
                <w:sz w:val="22"/>
                <w:lang w:eastAsia="uk-UA"/>
              </w:rPr>
              <w:t xml:space="preserve"> мм.</w:t>
            </w:r>
          </w:p>
          <w:p w14:paraId="43F9F4ED" w14:textId="77777777" w:rsidR="00B21B7B" w:rsidRPr="00503D65" w:rsidRDefault="00B21B7B" w:rsidP="00B21B7B">
            <w:pPr>
              <w:suppressAutoHyphens/>
              <w:autoSpaceDN w:val="0"/>
              <w:spacing w:after="0" w:line="240" w:lineRule="auto"/>
              <w:textAlignment w:val="baseline"/>
              <w:rPr>
                <w:kern w:val="3"/>
                <w:sz w:val="22"/>
                <w:lang w:eastAsia="uk-UA"/>
              </w:rPr>
            </w:pPr>
            <w:r>
              <w:rPr>
                <w:kern w:val="3"/>
                <w:sz w:val="22"/>
                <w:lang w:eastAsia="uk-UA"/>
              </w:rPr>
              <w:t>М</w:t>
            </w:r>
            <w:r w:rsidRPr="00503D65">
              <w:rPr>
                <w:kern w:val="3"/>
                <w:sz w:val="22"/>
                <w:lang w:eastAsia="uk-UA"/>
              </w:rPr>
              <w:t>атеріал корпусу – пластик</w:t>
            </w:r>
            <w:r>
              <w:rPr>
                <w:kern w:val="3"/>
                <w:sz w:val="22"/>
                <w:lang w:eastAsia="uk-UA"/>
              </w:rPr>
              <w:t>.</w:t>
            </w:r>
          </w:p>
          <w:p w14:paraId="6735F6FF" w14:textId="77777777" w:rsidR="00B21B7B" w:rsidRPr="00701D19" w:rsidRDefault="00B21B7B" w:rsidP="00B21B7B">
            <w:pPr>
              <w:suppressAutoHyphens/>
              <w:autoSpaceDN w:val="0"/>
              <w:spacing w:after="0" w:line="240" w:lineRule="auto"/>
              <w:textAlignment w:val="baseline"/>
              <w:rPr>
                <w:kern w:val="3"/>
                <w:sz w:val="22"/>
                <w:lang w:eastAsia="uk-UA"/>
              </w:rPr>
            </w:pPr>
            <w:r>
              <w:rPr>
                <w:kern w:val="3"/>
                <w:sz w:val="22"/>
                <w:lang w:eastAsia="uk-UA"/>
              </w:rPr>
              <w:t>С</w:t>
            </w:r>
            <w:r w:rsidRPr="00503D65">
              <w:rPr>
                <w:kern w:val="3"/>
                <w:sz w:val="22"/>
                <w:lang w:eastAsia="uk-UA"/>
              </w:rPr>
              <w:t>талеве багатосекційне лезо</w:t>
            </w:r>
            <w:r>
              <w:rPr>
                <w:kern w:val="3"/>
                <w:sz w:val="22"/>
                <w:lang w:eastAsia="uk-UA"/>
              </w:rPr>
              <w:t>.</w:t>
            </w:r>
          </w:p>
        </w:tc>
        <w:tc>
          <w:tcPr>
            <w:tcW w:w="851" w:type="dxa"/>
            <w:shd w:val="clear" w:color="auto" w:fill="FFFFFF"/>
            <w:vAlign w:val="center"/>
          </w:tcPr>
          <w:p w14:paraId="1C5178BE"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913CFD">
              <w:rPr>
                <w:kern w:val="3"/>
                <w:sz w:val="22"/>
                <w:lang w:eastAsia="uk-UA"/>
              </w:rPr>
              <w:t>шт.</w:t>
            </w:r>
          </w:p>
        </w:tc>
        <w:tc>
          <w:tcPr>
            <w:tcW w:w="992" w:type="dxa"/>
            <w:shd w:val="clear" w:color="auto" w:fill="FFFFFF"/>
            <w:vAlign w:val="center"/>
          </w:tcPr>
          <w:p w14:paraId="7C91DE45"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2</w:t>
            </w:r>
          </w:p>
        </w:tc>
      </w:tr>
      <w:tr w:rsidR="00B21B7B" w:rsidRPr="00701D19" w14:paraId="1EF06281" w14:textId="77777777" w:rsidTr="00B21B7B">
        <w:trPr>
          <w:trHeight w:val="482"/>
        </w:trPr>
        <w:tc>
          <w:tcPr>
            <w:tcW w:w="375" w:type="dxa"/>
            <w:shd w:val="clear" w:color="auto" w:fill="FFFFFF"/>
            <w:vAlign w:val="center"/>
          </w:tcPr>
          <w:p w14:paraId="0C789FEA"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20</w:t>
            </w:r>
          </w:p>
        </w:tc>
        <w:tc>
          <w:tcPr>
            <w:tcW w:w="3118" w:type="dxa"/>
            <w:shd w:val="clear" w:color="auto" w:fill="auto"/>
            <w:tcMar>
              <w:top w:w="0" w:type="dxa"/>
              <w:left w:w="108" w:type="dxa"/>
              <w:bottom w:w="0" w:type="dxa"/>
              <w:right w:w="108" w:type="dxa"/>
            </w:tcMar>
            <w:vAlign w:val="center"/>
          </w:tcPr>
          <w:p w14:paraId="0A9B9799" w14:textId="77777777" w:rsidR="00B21B7B" w:rsidRPr="00701D19" w:rsidRDefault="00B21B7B" w:rsidP="00B21B7B">
            <w:pPr>
              <w:spacing w:after="0" w:line="240" w:lineRule="auto"/>
              <w:rPr>
                <w:sz w:val="22"/>
              </w:rPr>
            </w:pPr>
            <w:r w:rsidRPr="00701D19">
              <w:rPr>
                <w:sz w:val="22"/>
              </w:rPr>
              <w:t>Олівець  графітний</w:t>
            </w:r>
          </w:p>
        </w:tc>
        <w:tc>
          <w:tcPr>
            <w:tcW w:w="5007" w:type="dxa"/>
            <w:shd w:val="clear" w:color="auto" w:fill="FFFFFF"/>
            <w:tcMar>
              <w:top w:w="0" w:type="dxa"/>
              <w:left w:w="108" w:type="dxa"/>
              <w:bottom w:w="0" w:type="dxa"/>
              <w:right w:w="108" w:type="dxa"/>
            </w:tcMar>
            <w:vAlign w:val="center"/>
          </w:tcPr>
          <w:p w14:paraId="0E138CE9"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Корпус – шестиграний, виготовлений з деревини.</w:t>
            </w:r>
          </w:p>
          <w:p w14:paraId="1F11840B"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Наявність гумки – так.</w:t>
            </w:r>
          </w:p>
          <w:p w14:paraId="7E034BD2"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Твердість – НВ.</w:t>
            </w:r>
          </w:p>
        </w:tc>
        <w:tc>
          <w:tcPr>
            <w:tcW w:w="851" w:type="dxa"/>
            <w:shd w:val="clear" w:color="auto" w:fill="FFFFFF"/>
            <w:vAlign w:val="center"/>
          </w:tcPr>
          <w:p w14:paraId="5F80AF79"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01D19">
              <w:rPr>
                <w:kern w:val="3"/>
                <w:sz w:val="22"/>
                <w:lang w:eastAsia="uk-UA"/>
              </w:rPr>
              <w:t>шт.</w:t>
            </w:r>
          </w:p>
        </w:tc>
        <w:tc>
          <w:tcPr>
            <w:tcW w:w="992" w:type="dxa"/>
            <w:shd w:val="clear" w:color="auto" w:fill="FFFFFF"/>
            <w:vAlign w:val="center"/>
          </w:tcPr>
          <w:p w14:paraId="66D89C48"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208</w:t>
            </w:r>
          </w:p>
        </w:tc>
      </w:tr>
      <w:tr w:rsidR="00B21B7B" w:rsidRPr="00701D19" w14:paraId="3B86BE43" w14:textId="77777777" w:rsidTr="00B21B7B">
        <w:trPr>
          <w:trHeight w:val="482"/>
        </w:trPr>
        <w:tc>
          <w:tcPr>
            <w:tcW w:w="375" w:type="dxa"/>
            <w:shd w:val="clear" w:color="auto" w:fill="FFFFFF"/>
            <w:vAlign w:val="center"/>
          </w:tcPr>
          <w:p w14:paraId="06FFBB5E"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21</w:t>
            </w:r>
          </w:p>
        </w:tc>
        <w:tc>
          <w:tcPr>
            <w:tcW w:w="3118" w:type="dxa"/>
            <w:shd w:val="clear" w:color="auto" w:fill="auto"/>
            <w:tcMar>
              <w:top w:w="0" w:type="dxa"/>
              <w:left w:w="108" w:type="dxa"/>
              <w:bottom w:w="0" w:type="dxa"/>
              <w:right w:w="108" w:type="dxa"/>
            </w:tcMar>
            <w:vAlign w:val="center"/>
          </w:tcPr>
          <w:p w14:paraId="1BC3CA16" w14:textId="77777777" w:rsidR="00B21B7B" w:rsidRPr="00701D19" w:rsidRDefault="00B21B7B" w:rsidP="00B21B7B">
            <w:pPr>
              <w:spacing w:after="0" w:line="240" w:lineRule="auto"/>
              <w:rPr>
                <w:sz w:val="22"/>
              </w:rPr>
            </w:pPr>
            <w:r w:rsidRPr="00701D19">
              <w:rPr>
                <w:sz w:val="22"/>
              </w:rPr>
              <w:t>Папір А – 4, 80 г/м2</w:t>
            </w:r>
          </w:p>
        </w:tc>
        <w:tc>
          <w:tcPr>
            <w:tcW w:w="5007" w:type="dxa"/>
            <w:shd w:val="clear" w:color="auto" w:fill="FFFFFF"/>
            <w:tcMar>
              <w:top w:w="0" w:type="dxa"/>
              <w:left w:w="108" w:type="dxa"/>
              <w:bottom w:w="0" w:type="dxa"/>
              <w:right w:w="108" w:type="dxa"/>
            </w:tcMar>
            <w:vAlign w:val="center"/>
          </w:tcPr>
          <w:p w14:paraId="47D13BC8" w14:textId="77777777" w:rsidR="002A7662" w:rsidRPr="002A7662" w:rsidRDefault="002A7662" w:rsidP="002A7662">
            <w:pPr>
              <w:suppressAutoHyphens/>
              <w:autoSpaceDN w:val="0"/>
              <w:spacing w:after="0" w:line="240" w:lineRule="auto"/>
              <w:textAlignment w:val="baseline"/>
              <w:rPr>
                <w:kern w:val="3"/>
                <w:sz w:val="22"/>
                <w:lang w:eastAsia="uk-UA"/>
              </w:rPr>
            </w:pPr>
            <w:r w:rsidRPr="002A7662">
              <w:rPr>
                <w:kern w:val="3"/>
                <w:sz w:val="22"/>
                <w:lang w:eastAsia="uk-UA"/>
              </w:rPr>
              <w:t>Формат паперу – А – 4 (210 х 297 мм).</w:t>
            </w:r>
          </w:p>
          <w:p w14:paraId="40EF4099" w14:textId="77777777" w:rsidR="002A7662" w:rsidRPr="002A7662" w:rsidRDefault="002A7662" w:rsidP="002A7662">
            <w:pPr>
              <w:suppressAutoHyphens/>
              <w:autoSpaceDN w:val="0"/>
              <w:spacing w:after="0" w:line="240" w:lineRule="auto"/>
              <w:textAlignment w:val="baseline"/>
              <w:rPr>
                <w:kern w:val="3"/>
                <w:sz w:val="22"/>
                <w:lang w:eastAsia="uk-UA"/>
              </w:rPr>
            </w:pPr>
            <w:r w:rsidRPr="002A7662">
              <w:rPr>
                <w:kern w:val="3"/>
                <w:sz w:val="22"/>
                <w:lang w:eastAsia="uk-UA"/>
              </w:rPr>
              <w:t>Щільність паперу – 80 г/м2.</w:t>
            </w:r>
          </w:p>
          <w:p w14:paraId="358DF85D" w14:textId="77777777" w:rsidR="002A7662" w:rsidRPr="002A7662" w:rsidRDefault="002A7662" w:rsidP="002A7662">
            <w:pPr>
              <w:suppressAutoHyphens/>
              <w:autoSpaceDN w:val="0"/>
              <w:spacing w:after="0" w:line="240" w:lineRule="auto"/>
              <w:textAlignment w:val="baseline"/>
              <w:rPr>
                <w:kern w:val="3"/>
                <w:sz w:val="22"/>
                <w:lang w:eastAsia="uk-UA"/>
              </w:rPr>
            </w:pPr>
            <w:r w:rsidRPr="002A7662">
              <w:rPr>
                <w:kern w:val="3"/>
                <w:sz w:val="22"/>
                <w:lang w:eastAsia="uk-UA"/>
              </w:rPr>
              <w:t>Товщина аркуша – не менше 107 мкм.</w:t>
            </w:r>
          </w:p>
          <w:p w14:paraId="227DC5E7" w14:textId="77777777" w:rsidR="002A7662" w:rsidRPr="002A7662" w:rsidRDefault="002A7662" w:rsidP="002A7662">
            <w:pPr>
              <w:suppressAutoHyphens/>
              <w:autoSpaceDN w:val="0"/>
              <w:spacing w:after="0" w:line="240" w:lineRule="auto"/>
              <w:textAlignment w:val="baseline"/>
              <w:rPr>
                <w:kern w:val="3"/>
                <w:sz w:val="22"/>
                <w:lang w:eastAsia="uk-UA"/>
              </w:rPr>
            </w:pPr>
            <w:r w:rsidRPr="002A7662">
              <w:rPr>
                <w:kern w:val="3"/>
                <w:sz w:val="22"/>
                <w:lang w:eastAsia="uk-UA"/>
              </w:rPr>
              <w:t>Білизна – не менше 157%.</w:t>
            </w:r>
          </w:p>
          <w:p w14:paraId="4E1DF8A6" w14:textId="77777777" w:rsidR="002A7662" w:rsidRPr="002A7662" w:rsidRDefault="002A7662" w:rsidP="002A7662">
            <w:pPr>
              <w:suppressAutoHyphens/>
              <w:autoSpaceDN w:val="0"/>
              <w:spacing w:after="0" w:line="240" w:lineRule="auto"/>
              <w:textAlignment w:val="baseline"/>
              <w:rPr>
                <w:kern w:val="3"/>
                <w:sz w:val="22"/>
                <w:lang w:eastAsia="uk-UA"/>
              </w:rPr>
            </w:pPr>
            <w:r w:rsidRPr="002A7662">
              <w:rPr>
                <w:kern w:val="3"/>
                <w:sz w:val="22"/>
                <w:lang w:eastAsia="uk-UA"/>
              </w:rPr>
              <w:t>Непрозорість – не менше 95 %.</w:t>
            </w:r>
          </w:p>
          <w:p w14:paraId="6ED8C7F3" w14:textId="77777777" w:rsidR="002A7662" w:rsidRPr="002A7662" w:rsidRDefault="002A7662" w:rsidP="002A7662">
            <w:pPr>
              <w:suppressAutoHyphens/>
              <w:autoSpaceDN w:val="0"/>
              <w:spacing w:after="0" w:line="240" w:lineRule="auto"/>
              <w:textAlignment w:val="baseline"/>
              <w:rPr>
                <w:kern w:val="3"/>
                <w:sz w:val="22"/>
                <w:lang w:eastAsia="uk-UA"/>
              </w:rPr>
            </w:pPr>
            <w:r w:rsidRPr="002A7662">
              <w:rPr>
                <w:kern w:val="3"/>
                <w:sz w:val="22"/>
                <w:lang w:eastAsia="uk-UA"/>
              </w:rPr>
              <w:t>Кількість аркушів в упаковці – 500.</w:t>
            </w:r>
          </w:p>
          <w:p w14:paraId="483EF57C" w14:textId="0D7BB8B4" w:rsidR="00B21B7B" w:rsidRPr="00701D19" w:rsidRDefault="002A7662" w:rsidP="002A7662">
            <w:pPr>
              <w:suppressAutoHyphens/>
              <w:autoSpaceDN w:val="0"/>
              <w:spacing w:after="0" w:line="240" w:lineRule="auto"/>
              <w:textAlignment w:val="baseline"/>
              <w:rPr>
                <w:kern w:val="3"/>
                <w:sz w:val="22"/>
                <w:lang w:eastAsia="uk-UA"/>
              </w:rPr>
            </w:pPr>
            <w:r w:rsidRPr="002A7662">
              <w:rPr>
                <w:kern w:val="3"/>
                <w:sz w:val="22"/>
                <w:lang w:eastAsia="uk-UA"/>
              </w:rPr>
              <w:t>Колір – білий.</w:t>
            </w:r>
          </w:p>
        </w:tc>
        <w:tc>
          <w:tcPr>
            <w:tcW w:w="851" w:type="dxa"/>
            <w:shd w:val="clear" w:color="auto" w:fill="FFFFFF"/>
            <w:vAlign w:val="center"/>
          </w:tcPr>
          <w:p w14:paraId="325C71D6"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01D19">
              <w:rPr>
                <w:kern w:val="3"/>
                <w:sz w:val="22"/>
                <w:lang w:eastAsia="uk-UA"/>
              </w:rPr>
              <w:t>уп.</w:t>
            </w:r>
          </w:p>
        </w:tc>
        <w:tc>
          <w:tcPr>
            <w:tcW w:w="992" w:type="dxa"/>
            <w:shd w:val="clear" w:color="auto" w:fill="FFFFFF"/>
            <w:vAlign w:val="center"/>
          </w:tcPr>
          <w:p w14:paraId="1F87E5C7"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1985</w:t>
            </w:r>
          </w:p>
        </w:tc>
      </w:tr>
      <w:tr w:rsidR="00B21B7B" w:rsidRPr="00701D19" w14:paraId="76C6B42B" w14:textId="77777777" w:rsidTr="00B21B7B">
        <w:trPr>
          <w:trHeight w:val="482"/>
        </w:trPr>
        <w:tc>
          <w:tcPr>
            <w:tcW w:w="375" w:type="dxa"/>
            <w:shd w:val="clear" w:color="auto" w:fill="FFFFFF"/>
            <w:vAlign w:val="center"/>
          </w:tcPr>
          <w:p w14:paraId="3B3DE84E"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22</w:t>
            </w:r>
          </w:p>
        </w:tc>
        <w:tc>
          <w:tcPr>
            <w:tcW w:w="3118" w:type="dxa"/>
            <w:shd w:val="clear" w:color="auto" w:fill="auto"/>
            <w:tcMar>
              <w:top w:w="0" w:type="dxa"/>
              <w:left w:w="108" w:type="dxa"/>
              <w:bottom w:w="0" w:type="dxa"/>
              <w:right w:w="108" w:type="dxa"/>
            </w:tcMar>
            <w:vAlign w:val="center"/>
          </w:tcPr>
          <w:p w14:paraId="5105DB9D" w14:textId="77777777" w:rsidR="00B21B7B" w:rsidRPr="00701D19" w:rsidRDefault="00B21B7B" w:rsidP="00B21B7B">
            <w:pPr>
              <w:spacing w:after="0" w:line="240" w:lineRule="auto"/>
              <w:rPr>
                <w:sz w:val="22"/>
              </w:rPr>
            </w:pPr>
            <w:r w:rsidRPr="00701D19">
              <w:rPr>
                <w:sz w:val="22"/>
              </w:rPr>
              <w:t>Папір А – 4, 170 г/м2</w:t>
            </w:r>
          </w:p>
        </w:tc>
        <w:tc>
          <w:tcPr>
            <w:tcW w:w="5007" w:type="dxa"/>
            <w:shd w:val="clear" w:color="auto" w:fill="FFFFFF"/>
            <w:tcMar>
              <w:top w:w="0" w:type="dxa"/>
              <w:left w:w="108" w:type="dxa"/>
              <w:bottom w:w="0" w:type="dxa"/>
              <w:right w:w="108" w:type="dxa"/>
            </w:tcMar>
            <w:vAlign w:val="center"/>
          </w:tcPr>
          <w:p w14:paraId="68C709B9"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Формат паперу – А</w:t>
            </w:r>
            <w:r>
              <w:rPr>
                <w:kern w:val="3"/>
                <w:sz w:val="22"/>
                <w:lang w:eastAsia="uk-UA"/>
              </w:rPr>
              <w:t xml:space="preserve"> –</w:t>
            </w:r>
            <w:r w:rsidRPr="00701D19">
              <w:rPr>
                <w:kern w:val="3"/>
                <w:sz w:val="22"/>
                <w:lang w:eastAsia="uk-UA"/>
              </w:rPr>
              <w:t xml:space="preserve"> 4.</w:t>
            </w:r>
          </w:p>
          <w:p w14:paraId="36CCE96E"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Щільність паперу – 170 г/м2.</w:t>
            </w:r>
          </w:p>
          <w:p w14:paraId="6E23F806"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Кількість аркушів в упаковці – 250.</w:t>
            </w:r>
          </w:p>
          <w:p w14:paraId="74EF00ED"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Колір – білий.</w:t>
            </w:r>
          </w:p>
        </w:tc>
        <w:tc>
          <w:tcPr>
            <w:tcW w:w="851" w:type="dxa"/>
            <w:shd w:val="clear" w:color="auto" w:fill="FFFFFF"/>
            <w:vAlign w:val="center"/>
          </w:tcPr>
          <w:p w14:paraId="100382F4"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01D19">
              <w:rPr>
                <w:kern w:val="3"/>
                <w:sz w:val="22"/>
                <w:lang w:eastAsia="uk-UA"/>
              </w:rPr>
              <w:t>уп.</w:t>
            </w:r>
          </w:p>
        </w:tc>
        <w:tc>
          <w:tcPr>
            <w:tcW w:w="992" w:type="dxa"/>
            <w:shd w:val="clear" w:color="auto" w:fill="FFFFFF"/>
            <w:vAlign w:val="center"/>
          </w:tcPr>
          <w:p w14:paraId="71C3920B"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194</w:t>
            </w:r>
          </w:p>
        </w:tc>
      </w:tr>
      <w:tr w:rsidR="00B21B7B" w:rsidRPr="00701D19" w14:paraId="5F0911BD" w14:textId="77777777" w:rsidTr="00B21B7B">
        <w:trPr>
          <w:trHeight w:val="482"/>
        </w:trPr>
        <w:tc>
          <w:tcPr>
            <w:tcW w:w="375" w:type="dxa"/>
            <w:shd w:val="clear" w:color="auto" w:fill="FFFFFF"/>
            <w:vAlign w:val="center"/>
          </w:tcPr>
          <w:p w14:paraId="3FFABF58"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23</w:t>
            </w:r>
          </w:p>
        </w:tc>
        <w:tc>
          <w:tcPr>
            <w:tcW w:w="3118" w:type="dxa"/>
            <w:shd w:val="clear" w:color="auto" w:fill="auto"/>
            <w:tcMar>
              <w:top w:w="0" w:type="dxa"/>
              <w:left w:w="108" w:type="dxa"/>
              <w:bottom w:w="0" w:type="dxa"/>
              <w:right w:w="108" w:type="dxa"/>
            </w:tcMar>
            <w:vAlign w:val="center"/>
          </w:tcPr>
          <w:p w14:paraId="118B7833" w14:textId="77777777" w:rsidR="00B21B7B" w:rsidRPr="00701D19" w:rsidRDefault="00B21B7B" w:rsidP="00B21B7B">
            <w:pPr>
              <w:spacing w:after="0" w:line="240" w:lineRule="auto"/>
              <w:rPr>
                <w:sz w:val="22"/>
              </w:rPr>
            </w:pPr>
            <w:r w:rsidRPr="00701D19">
              <w:rPr>
                <w:sz w:val="22"/>
              </w:rPr>
              <w:t>Папір А – 4, 190 г/м2</w:t>
            </w:r>
          </w:p>
        </w:tc>
        <w:tc>
          <w:tcPr>
            <w:tcW w:w="5007" w:type="dxa"/>
            <w:shd w:val="clear" w:color="auto" w:fill="FFFFFF"/>
            <w:tcMar>
              <w:top w:w="0" w:type="dxa"/>
              <w:left w:w="108" w:type="dxa"/>
              <w:bottom w:w="0" w:type="dxa"/>
              <w:right w:w="108" w:type="dxa"/>
            </w:tcMar>
            <w:vAlign w:val="center"/>
          </w:tcPr>
          <w:p w14:paraId="2E8EFF37"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Формат паперу – А</w:t>
            </w:r>
            <w:r>
              <w:rPr>
                <w:kern w:val="3"/>
                <w:sz w:val="22"/>
                <w:lang w:val="ru-RU" w:eastAsia="uk-UA"/>
              </w:rPr>
              <w:t xml:space="preserve"> –</w:t>
            </w:r>
            <w:r w:rsidRPr="00701D19">
              <w:rPr>
                <w:kern w:val="3"/>
                <w:sz w:val="22"/>
                <w:lang w:val="ru-RU" w:eastAsia="uk-UA"/>
              </w:rPr>
              <w:t xml:space="preserve"> 4.</w:t>
            </w:r>
          </w:p>
          <w:p w14:paraId="3EE1ADC8"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Щільність паперу – 190 г/м2.</w:t>
            </w:r>
          </w:p>
          <w:p w14:paraId="72D4B276"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Кількість аркушів в упаковці – 250.</w:t>
            </w:r>
          </w:p>
          <w:p w14:paraId="64CF4CC8"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Колір – білий.</w:t>
            </w:r>
          </w:p>
        </w:tc>
        <w:tc>
          <w:tcPr>
            <w:tcW w:w="851" w:type="dxa"/>
            <w:shd w:val="clear" w:color="auto" w:fill="FFFFFF"/>
            <w:vAlign w:val="center"/>
          </w:tcPr>
          <w:p w14:paraId="7FC16E7E" w14:textId="77777777" w:rsidR="00B21B7B" w:rsidRPr="00701D19" w:rsidRDefault="00B21B7B" w:rsidP="00B21B7B">
            <w:pPr>
              <w:suppressAutoHyphens/>
              <w:autoSpaceDN w:val="0"/>
              <w:spacing w:after="0" w:line="240" w:lineRule="auto"/>
              <w:jc w:val="center"/>
              <w:textAlignment w:val="baseline"/>
              <w:rPr>
                <w:kern w:val="3"/>
                <w:sz w:val="22"/>
                <w:lang w:val="ru-RU" w:eastAsia="uk-UA"/>
              </w:rPr>
            </w:pPr>
            <w:r w:rsidRPr="00701D19">
              <w:rPr>
                <w:kern w:val="3"/>
                <w:sz w:val="22"/>
                <w:lang w:val="ru-RU" w:eastAsia="uk-UA"/>
              </w:rPr>
              <w:t>уп.</w:t>
            </w:r>
          </w:p>
        </w:tc>
        <w:tc>
          <w:tcPr>
            <w:tcW w:w="992" w:type="dxa"/>
            <w:shd w:val="clear" w:color="auto" w:fill="FFFFFF"/>
            <w:vAlign w:val="center"/>
          </w:tcPr>
          <w:p w14:paraId="3AB8CFCF" w14:textId="77777777" w:rsidR="00B21B7B" w:rsidRPr="00482814" w:rsidRDefault="00B21B7B" w:rsidP="00B21B7B">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3</w:t>
            </w:r>
          </w:p>
        </w:tc>
      </w:tr>
      <w:tr w:rsidR="00B21B7B" w:rsidRPr="00701D19" w14:paraId="6F21F216" w14:textId="77777777" w:rsidTr="00B21B7B">
        <w:trPr>
          <w:trHeight w:val="482"/>
        </w:trPr>
        <w:tc>
          <w:tcPr>
            <w:tcW w:w="375" w:type="dxa"/>
            <w:shd w:val="clear" w:color="auto" w:fill="FFFFFF"/>
            <w:vAlign w:val="center"/>
          </w:tcPr>
          <w:p w14:paraId="79FA5BD2"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24</w:t>
            </w:r>
          </w:p>
        </w:tc>
        <w:tc>
          <w:tcPr>
            <w:tcW w:w="3118" w:type="dxa"/>
            <w:shd w:val="clear" w:color="auto" w:fill="auto"/>
            <w:tcMar>
              <w:top w:w="0" w:type="dxa"/>
              <w:left w:w="108" w:type="dxa"/>
              <w:bottom w:w="0" w:type="dxa"/>
              <w:right w:w="108" w:type="dxa"/>
            </w:tcMar>
            <w:vAlign w:val="center"/>
          </w:tcPr>
          <w:p w14:paraId="14A1712A" w14:textId="77777777" w:rsidR="00B21B7B" w:rsidRPr="00701D19" w:rsidRDefault="00B21B7B" w:rsidP="00B21B7B">
            <w:pPr>
              <w:spacing w:after="0" w:line="240" w:lineRule="auto"/>
              <w:rPr>
                <w:color w:val="000000"/>
                <w:sz w:val="22"/>
              </w:rPr>
            </w:pPr>
            <w:r w:rsidRPr="00701D19">
              <w:rPr>
                <w:color w:val="000000"/>
                <w:sz w:val="22"/>
              </w:rPr>
              <w:t>Папір А – 3, 160 г/м2</w:t>
            </w:r>
          </w:p>
        </w:tc>
        <w:tc>
          <w:tcPr>
            <w:tcW w:w="5007" w:type="dxa"/>
            <w:shd w:val="clear" w:color="auto" w:fill="FFFFFF"/>
            <w:tcMar>
              <w:top w:w="0" w:type="dxa"/>
              <w:left w:w="108" w:type="dxa"/>
              <w:bottom w:w="0" w:type="dxa"/>
              <w:right w:w="108" w:type="dxa"/>
            </w:tcMar>
            <w:vAlign w:val="center"/>
          </w:tcPr>
          <w:p w14:paraId="107F2510"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Формат паперу – А</w:t>
            </w:r>
            <w:r>
              <w:rPr>
                <w:kern w:val="3"/>
                <w:sz w:val="22"/>
                <w:lang w:val="ru-RU" w:eastAsia="uk-UA"/>
              </w:rPr>
              <w:t xml:space="preserve"> –</w:t>
            </w:r>
            <w:r w:rsidRPr="00701D19">
              <w:rPr>
                <w:kern w:val="3"/>
                <w:sz w:val="22"/>
                <w:lang w:val="ru-RU" w:eastAsia="uk-UA"/>
              </w:rPr>
              <w:t xml:space="preserve"> 3.</w:t>
            </w:r>
          </w:p>
          <w:p w14:paraId="78BD9141"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Щільність паперу – 160 г/м2.</w:t>
            </w:r>
          </w:p>
          <w:p w14:paraId="1B7A5E88"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Кількість аркушів в упаковці – 250.</w:t>
            </w:r>
          </w:p>
          <w:p w14:paraId="40893AE2" w14:textId="77777777" w:rsidR="00B21B7B" w:rsidRPr="00701D19" w:rsidRDefault="00B21B7B" w:rsidP="00B21B7B">
            <w:pPr>
              <w:suppressAutoHyphens/>
              <w:autoSpaceDN w:val="0"/>
              <w:spacing w:after="0" w:line="240" w:lineRule="auto"/>
              <w:textAlignment w:val="baseline"/>
              <w:rPr>
                <w:kern w:val="3"/>
                <w:sz w:val="22"/>
                <w:lang w:val="ru-RU" w:eastAsia="uk-UA"/>
              </w:rPr>
            </w:pPr>
            <w:r w:rsidRPr="00701D19">
              <w:rPr>
                <w:kern w:val="3"/>
                <w:sz w:val="22"/>
                <w:lang w:val="ru-RU" w:eastAsia="uk-UA"/>
              </w:rPr>
              <w:t>Колір – білий.</w:t>
            </w:r>
          </w:p>
        </w:tc>
        <w:tc>
          <w:tcPr>
            <w:tcW w:w="851" w:type="dxa"/>
            <w:shd w:val="clear" w:color="auto" w:fill="FFFFFF"/>
            <w:vAlign w:val="center"/>
          </w:tcPr>
          <w:p w14:paraId="6BA4C1C5" w14:textId="77777777" w:rsidR="00B21B7B" w:rsidRPr="00701D19" w:rsidRDefault="00B21B7B" w:rsidP="00B21B7B">
            <w:pPr>
              <w:suppressAutoHyphens/>
              <w:autoSpaceDN w:val="0"/>
              <w:spacing w:after="0" w:line="240" w:lineRule="auto"/>
              <w:jc w:val="center"/>
              <w:textAlignment w:val="baseline"/>
              <w:rPr>
                <w:kern w:val="3"/>
                <w:sz w:val="22"/>
                <w:lang w:val="ru-RU" w:eastAsia="uk-UA"/>
              </w:rPr>
            </w:pPr>
            <w:r w:rsidRPr="00701D19">
              <w:rPr>
                <w:kern w:val="3"/>
                <w:sz w:val="22"/>
                <w:lang w:val="ru-RU" w:eastAsia="uk-UA"/>
              </w:rPr>
              <w:t>уп.</w:t>
            </w:r>
          </w:p>
        </w:tc>
        <w:tc>
          <w:tcPr>
            <w:tcW w:w="992" w:type="dxa"/>
            <w:shd w:val="clear" w:color="auto" w:fill="FFFFFF"/>
            <w:vAlign w:val="center"/>
          </w:tcPr>
          <w:p w14:paraId="2AAAA252" w14:textId="77777777" w:rsidR="00B21B7B" w:rsidRPr="00482814" w:rsidRDefault="00B21B7B" w:rsidP="00B21B7B">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4</w:t>
            </w:r>
          </w:p>
        </w:tc>
      </w:tr>
      <w:tr w:rsidR="00B21B7B" w:rsidRPr="00701D19" w14:paraId="74072CF7" w14:textId="77777777" w:rsidTr="00B21B7B">
        <w:trPr>
          <w:trHeight w:val="482"/>
        </w:trPr>
        <w:tc>
          <w:tcPr>
            <w:tcW w:w="375" w:type="dxa"/>
            <w:shd w:val="clear" w:color="auto" w:fill="FFFFFF"/>
            <w:vAlign w:val="center"/>
          </w:tcPr>
          <w:p w14:paraId="04512F15"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25</w:t>
            </w:r>
          </w:p>
        </w:tc>
        <w:tc>
          <w:tcPr>
            <w:tcW w:w="3118" w:type="dxa"/>
            <w:shd w:val="clear" w:color="auto" w:fill="auto"/>
            <w:tcMar>
              <w:top w:w="0" w:type="dxa"/>
              <w:left w:w="108" w:type="dxa"/>
              <w:bottom w:w="0" w:type="dxa"/>
              <w:right w:w="108" w:type="dxa"/>
            </w:tcMar>
            <w:vAlign w:val="center"/>
          </w:tcPr>
          <w:p w14:paraId="3987DA1F" w14:textId="77777777" w:rsidR="00B21B7B" w:rsidRPr="00701D19" w:rsidRDefault="00B21B7B" w:rsidP="00B21B7B">
            <w:pPr>
              <w:spacing w:after="0" w:line="240" w:lineRule="auto"/>
              <w:rPr>
                <w:color w:val="000000"/>
                <w:sz w:val="22"/>
              </w:rPr>
            </w:pPr>
            <w:r w:rsidRPr="00701D19">
              <w:rPr>
                <w:color w:val="000000"/>
                <w:sz w:val="22"/>
              </w:rPr>
              <w:t>Папір кольоровий двохсторонній А - 4, 80 г/м2</w:t>
            </w:r>
          </w:p>
        </w:tc>
        <w:tc>
          <w:tcPr>
            <w:tcW w:w="5007" w:type="dxa"/>
            <w:shd w:val="clear" w:color="auto" w:fill="FFFFFF"/>
            <w:tcMar>
              <w:top w:w="0" w:type="dxa"/>
              <w:left w:w="108" w:type="dxa"/>
              <w:bottom w:w="0" w:type="dxa"/>
              <w:right w:w="108" w:type="dxa"/>
            </w:tcMar>
            <w:vAlign w:val="center"/>
          </w:tcPr>
          <w:p w14:paraId="2BC7B885"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Формат паперу – А</w:t>
            </w:r>
            <w:r>
              <w:rPr>
                <w:kern w:val="3"/>
                <w:sz w:val="22"/>
                <w:lang w:eastAsia="uk-UA"/>
              </w:rPr>
              <w:t xml:space="preserve"> –</w:t>
            </w:r>
            <w:r w:rsidRPr="00701D19">
              <w:rPr>
                <w:kern w:val="3"/>
                <w:sz w:val="22"/>
                <w:lang w:eastAsia="uk-UA"/>
              </w:rPr>
              <w:t xml:space="preserve"> 4.</w:t>
            </w:r>
          </w:p>
          <w:p w14:paraId="27FE9751"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Щільність паперу – 80 г/м2.</w:t>
            </w:r>
          </w:p>
          <w:p w14:paraId="6CFFBF76"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Кількість аркушів в упаковці – 100</w:t>
            </w:r>
            <w:r>
              <w:rPr>
                <w:kern w:val="3"/>
                <w:sz w:val="22"/>
                <w:lang w:eastAsia="uk-UA"/>
              </w:rPr>
              <w:t xml:space="preserve"> шт</w:t>
            </w:r>
            <w:r w:rsidRPr="00701D19">
              <w:rPr>
                <w:kern w:val="3"/>
                <w:sz w:val="22"/>
                <w:lang w:eastAsia="uk-UA"/>
              </w:rPr>
              <w:t>.</w:t>
            </w:r>
          </w:p>
          <w:p w14:paraId="2A61052F"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 xml:space="preserve">Колір – </w:t>
            </w:r>
            <w:r w:rsidRPr="00701D19">
              <w:rPr>
                <w:sz w:val="22"/>
              </w:rPr>
              <w:t xml:space="preserve"> </w:t>
            </w:r>
            <w:r w:rsidRPr="00701D19">
              <w:rPr>
                <w:kern w:val="3"/>
                <w:sz w:val="22"/>
                <w:lang w:eastAsia="uk-UA"/>
              </w:rPr>
              <w:t>в асортименті .</w:t>
            </w:r>
          </w:p>
        </w:tc>
        <w:tc>
          <w:tcPr>
            <w:tcW w:w="851" w:type="dxa"/>
            <w:shd w:val="clear" w:color="auto" w:fill="FFFFFF"/>
            <w:vAlign w:val="center"/>
          </w:tcPr>
          <w:p w14:paraId="6710A487" w14:textId="77777777" w:rsidR="00B21B7B" w:rsidRPr="00701D19" w:rsidRDefault="00B21B7B" w:rsidP="00B21B7B">
            <w:pPr>
              <w:suppressAutoHyphens/>
              <w:autoSpaceDN w:val="0"/>
              <w:spacing w:after="0" w:line="240" w:lineRule="auto"/>
              <w:jc w:val="center"/>
              <w:textAlignment w:val="baseline"/>
              <w:rPr>
                <w:kern w:val="3"/>
                <w:sz w:val="22"/>
                <w:lang w:val="ru-RU" w:eastAsia="uk-UA"/>
              </w:rPr>
            </w:pPr>
            <w:r w:rsidRPr="00701D19">
              <w:rPr>
                <w:kern w:val="3"/>
                <w:sz w:val="22"/>
                <w:lang w:val="ru-RU" w:eastAsia="uk-UA"/>
              </w:rPr>
              <w:t>уп.</w:t>
            </w:r>
          </w:p>
        </w:tc>
        <w:tc>
          <w:tcPr>
            <w:tcW w:w="992" w:type="dxa"/>
            <w:shd w:val="clear" w:color="auto" w:fill="FFFFFF"/>
            <w:vAlign w:val="center"/>
          </w:tcPr>
          <w:p w14:paraId="0484C1B0" w14:textId="77777777" w:rsidR="00B21B7B" w:rsidRPr="00482814" w:rsidRDefault="00B21B7B" w:rsidP="00B21B7B">
            <w:pPr>
              <w:suppressAutoHyphens/>
              <w:autoSpaceDN w:val="0"/>
              <w:spacing w:after="0" w:line="240" w:lineRule="auto"/>
              <w:jc w:val="center"/>
              <w:textAlignment w:val="baseline"/>
              <w:rPr>
                <w:kern w:val="3"/>
                <w:sz w:val="24"/>
                <w:szCs w:val="24"/>
                <w:lang w:val="ru-RU" w:eastAsia="uk-UA"/>
              </w:rPr>
            </w:pPr>
            <w:r>
              <w:rPr>
                <w:kern w:val="3"/>
                <w:sz w:val="24"/>
                <w:szCs w:val="24"/>
                <w:lang w:val="ru-RU" w:eastAsia="uk-UA"/>
              </w:rPr>
              <w:t>10</w:t>
            </w:r>
          </w:p>
        </w:tc>
      </w:tr>
      <w:tr w:rsidR="00B21B7B" w:rsidRPr="00701D19" w14:paraId="2D9001EF" w14:textId="77777777" w:rsidTr="00B21B7B">
        <w:trPr>
          <w:trHeight w:val="482"/>
        </w:trPr>
        <w:tc>
          <w:tcPr>
            <w:tcW w:w="375" w:type="dxa"/>
            <w:shd w:val="clear" w:color="auto" w:fill="FFFFFF"/>
            <w:vAlign w:val="center"/>
          </w:tcPr>
          <w:p w14:paraId="5254EA21"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26</w:t>
            </w:r>
          </w:p>
        </w:tc>
        <w:tc>
          <w:tcPr>
            <w:tcW w:w="3118" w:type="dxa"/>
            <w:shd w:val="clear" w:color="auto" w:fill="auto"/>
            <w:tcMar>
              <w:top w:w="0" w:type="dxa"/>
              <w:left w:w="108" w:type="dxa"/>
              <w:bottom w:w="0" w:type="dxa"/>
              <w:right w:w="108" w:type="dxa"/>
            </w:tcMar>
            <w:vAlign w:val="center"/>
          </w:tcPr>
          <w:p w14:paraId="1EA6CB22" w14:textId="77777777" w:rsidR="00B21B7B" w:rsidRPr="00701D19" w:rsidRDefault="00B21B7B" w:rsidP="00B21B7B">
            <w:pPr>
              <w:spacing w:after="0" w:line="240" w:lineRule="auto"/>
              <w:rPr>
                <w:sz w:val="22"/>
              </w:rPr>
            </w:pPr>
            <w:r w:rsidRPr="00701D19">
              <w:rPr>
                <w:sz w:val="22"/>
              </w:rPr>
              <w:t>Папір для нотаток куб</w:t>
            </w:r>
          </w:p>
        </w:tc>
        <w:tc>
          <w:tcPr>
            <w:tcW w:w="5007" w:type="dxa"/>
            <w:shd w:val="clear" w:color="auto" w:fill="FFFFFF"/>
            <w:tcMar>
              <w:top w:w="0" w:type="dxa"/>
              <w:left w:w="108" w:type="dxa"/>
              <w:bottom w:w="0" w:type="dxa"/>
              <w:right w:w="108" w:type="dxa"/>
            </w:tcMar>
            <w:vAlign w:val="center"/>
          </w:tcPr>
          <w:p w14:paraId="7FCB9457"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Вид - блок паперу.</w:t>
            </w:r>
          </w:p>
          <w:p w14:paraId="4006C843"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Розмір, 90</w:t>
            </w:r>
            <w:r>
              <w:rPr>
                <w:kern w:val="3"/>
                <w:sz w:val="22"/>
                <w:lang w:eastAsia="uk-UA"/>
              </w:rPr>
              <w:t xml:space="preserve"> </w:t>
            </w:r>
            <w:r w:rsidRPr="00701D19">
              <w:rPr>
                <w:kern w:val="3"/>
                <w:sz w:val="22"/>
                <w:lang w:eastAsia="uk-UA"/>
              </w:rPr>
              <w:t>х</w:t>
            </w:r>
            <w:r>
              <w:rPr>
                <w:kern w:val="3"/>
                <w:sz w:val="22"/>
                <w:lang w:eastAsia="uk-UA"/>
              </w:rPr>
              <w:t xml:space="preserve"> </w:t>
            </w:r>
            <w:r w:rsidRPr="00701D19">
              <w:rPr>
                <w:kern w:val="3"/>
                <w:sz w:val="22"/>
                <w:lang w:eastAsia="uk-UA"/>
              </w:rPr>
              <w:t>90 мм</w:t>
            </w:r>
            <w:r>
              <w:rPr>
                <w:kern w:val="3"/>
                <w:sz w:val="22"/>
                <w:lang w:eastAsia="uk-UA"/>
              </w:rPr>
              <w:t>.</w:t>
            </w:r>
          </w:p>
          <w:p w14:paraId="5F3D9984"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Кількість аркушів – 1000</w:t>
            </w:r>
            <w:r>
              <w:rPr>
                <w:kern w:val="3"/>
                <w:sz w:val="22"/>
                <w:lang w:eastAsia="uk-UA"/>
              </w:rPr>
              <w:t xml:space="preserve"> шт.</w:t>
            </w:r>
          </w:p>
          <w:p w14:paraId="59373B5D"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Колір – білий</w:t>
            </w:r>
            <w:r>
              <w:rPr>
                <w:kern w:val="3"/>
                <w:sz w:val="22"/>
                <w:lang w:eastAsia="uk-UA"/>
              </w:rPr>
              <w:t>.</w:t>
            </w:r>
          </w:p>
        </w:tc>
        <w:tc>
          <w:tcPr>
            <w:tcW w:w="851" w:type="dxa"/>
            <w:shd w:val="clear" w:color="auto" w:fill="FFFFFF"/>
            <w:vAlign w:val="center"/>
          </w:tcPr>
          <w:p w14:paraId="36ED3388"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01D19">
              <w:rPr>
                <w:kern w:val="3"/>
                <w:sz w:val="22"/>
                <w:lang w:eastAsia="uk-UA"/>
              </w:rPr>
              <w:t>шт.</w:t>
            </w:r>
          </w:p>
        </w:tc>
        <w:tc>
          <w:tcPr>
            <w:tcW w:w="992" w:type="dxa"/>
            <w:shd w:val="clear" w:color="auto" w:fill="FFFFFF"/>
            <w:vAlign w:val="center"/>
          </w:tcPr>
          <w:p w14:paraId="44DEAC97"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91</w:t>
            </w:r>
          </w:p>
        </w:tc>
      </w:tr>
      <w:tr w:rsidR="00B21B7B" w:rsidRPr="00701D19" w14:paraId="66BF78F1" w14:textId="77777777" w:rsidTr="00B21B7B">
        <w:trPr>
          <w:trHeight w:val="482"/>
        </w:trPr>
        <w:tc>
          <w:tcPr>
            <w:tcW w:w="375" w:type="dxa"/>
            <w:shd w:val="clear" w:color="auto" w:fill="FFFFFF"/>
            <w:vAlign w:val="center"/>
          </w:tcPr>
          <w:p w14:paraId="08A708F1"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27</w:t>
            </w:r>
          </w:p>
        </w:tc>
        <w:tc>
          <w:tcPr>
            <w:tcW w:w="3118" w:type="dxa"/>
            <w:shd w:val="clear" w:color="auto" w:fill="auto"/>
            <w:tcMar>
              <w:top w:w="0" w:type="dxa"/>
              <w:left w:w="108" w:type="dxa"/>
              <w:bottom w:w="0" w:type="dxa"/>
              <w:right w:w="108" w:type="dxa"/>
            </w:tcMar>
            <w:vAlign w:val="center"/>
          </w:tcPr>
          <w:p w14:paraId="0B0EB43C" w14:textId="77777777" w:rsidR="00B21B7B" w:rsidRPr="00701D19" w:rsidRDefault="00B21B7B" w:rsidP="00B21B7B">
            <w:pPr>
              <w:spacing w:after="0" w:line="240" w:lineRule="auto"/>
              <w:rPr>
                <w:sz w:val="22"/>
              </w:rPr>
            </w:pPr>
            <w:r w:rsidRPr="00701D19">
              <w:rPr>
                <w:sz w:val="22"/>
              </w:rPr>
              <w:t xml:space="preserve">Папка – реєстратор, А – 4, </w:t>
            </w:r>
            <w:r w:rsidRPr="00C158C8">
              <w:rPr>
                <w:sz w:val="22"/>
              </w:rPr>
              <w:t>75</w:t>
            </w:r>
            <w:r w:rsidRPr="00701D19">
              <w:rPr>
                <w:color w:val="FF0000"/>
                <w:sz w:val="22"/>
              </w:rPr>
              <w:t xml:space="preserve"> </w:t>
            </w:r>
            <w:r w:rsidRPr="00701D19">
              <w:rPr>
                <w:sz w:val="22"/>
              </w:rPr>
              <w:t>мм.</w:t>
            </w:r>
          </w:p>
        </w:tc>
        <w:tc>
          <w:tcPr>
            <w:tcW w:w="5007" w:type="dxa"/>
            <w:shd w:val="clear" w:color="auto" w:fill="FFFFFF"/>
            <w:tcMar>
              <w:top w:w="0" w:type="dxa"/>
              <w:left w:w="108" w:type="dxa"/>
              <w:bottom w:w="0" w:type="dxa"/>
              <w:right w:w="108" w:type="dxa"/>
            </w:tcMar>
            <w:vAlign w:val="center"/>
          </w:tcPr>
          <w:p w14:paraId="4E251B7E"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Формат – А</w:t>
            </w:r>
            <w:r>
              <w:rPr>
                <w:kern w:val="3"/>
                <w:sz w:val="22"/>
                <w:lang w:eastAsia="uk-UA"/>
              </w:rPr>
              <w:t xml:space="preserve"> –</w:t>
            </w:r>
            <w:r w:rsidRPr="00701D19">
              <w:rPr>
                <w:kern w:val="3"/>
                <w:sz w:val="22"/>
                <w:lang w:eastAsia="uk-UA"/>
              </w:rPr>
              <w:t xml:space="preserve"> 4.</w:t>
            </w:r>
          </w:p>
          <w:p w14:paraId="009C855F"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Матеріал - картон ламінований.</w:t>
            </w:r>
          </w:p>
          <w:p w14:paraId="0FB543C3"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Дуговий механізм з прижимом.</w:t>
            </w:r>
          </w:p>
          <w:p w14:paraId="37F556CD"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 xml:space="preserve">Ширина корінця – </w:t>
            </w:r>
            <w:r w:rsidRPr="00C158C8">
              <w:rPr>
                <w:kern w:val="3"/>
                <w:sz w:val="22"/>
                <w:lang w:eastAsia="uk-UA"/>
              </w:rPr>
              <w:t>75</w:t>
            </w:r>
            <w:r w:rsidRPr="00701D19">
              <w:rPr>
                <w:kern w:val="3"/>
                <w:sz w:val="22"/>
                <w:lang w:eastAsia="uk-UA"/>
              </w:rPr>
              <w:t xml:space="preserve"> мм.</w:t>
            </w:r>
          </w:p>
          <w:p w14:paraId="5A0FB5F9"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Замки фіксації закритого положення.</w:t>
            </w:r>
          </w:p>
        </w:tc>
        <w:tc>
          <w:tcPr>
            <w:tcW w:w="851" w:type="dxa"/>
            <w:shd w:val="clear" w:color="auto" w:fill="FFFFFF"/>
            <w:vAlign w:val="center"/>
          </w:tcPr>
          <w:p w14:paraId="27C4FC28"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01D19">
              <w:rPr>
                <w:kern w:val="3"/>
                <w:sz w:val="22"/>
                <w:lang w:eastAsia="uk-UA"/>
              </w:rPr>
              <w:t>шт.</w:t>
            </w:r>
          </w:p>
        </w:tc>
        <w:tc>
          <w:tcPr>
            <w:tcW w:w="992" w:type="dxa"/>
            <w:shd w:val="clear" w:color="auto" w:fill="FFFFFF"/>
            <w:vAlign w:val="center"/>
          </w:tcPr>
          <w:p w14:paraId="4B0A572F"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152</w:t>
            </w:r>
          </w:p>
        </w:tc>
      </w:tr>
      <w:tr w:rsidR="00B21B7B" w:rsidRPr="00701D19" w14:paraId="4654A690" w14:textId="77777777" w:rsidTr="00B21B7B">
        <w:trPr>
          <w:trHeight w:val="482"/>
        </w:trPr>
        <w:tc>
          <w:tcPr>
            <w:tcW w:w="375" w:type="dxa"/>
            <w:shd w:val="clear" w:color="auto" w:fill="FFFFFF"/>
            <w:vAlign w:val="center"/>
          </w:tcPr>
          <w:p w14:paraId="5A8FB1B5"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28</w:t>
            </w:r>
          </w:p>
        </w:tc>
        <w:tc>
          <w:tcPr>
            <w:tcW w:w="3118" w:type="dxa"/>
            <w:shd w:val="clear" w:color="auto" w:fill="auto"/>
            <w:tcMar>
              <w:top w:w="0" w:type="dxa"/>
              <w:left w:w="108" w:type="dxa"/>
              <w:bottom w:w="0" w:type="dxa"/>
              <w:right w:w="108" w:type="dxa"/>
            </w:tcMar>
            <w:vAlign w:val="center"/>
          </w:tcPr>
          <w:p w14:paraId="55A145C5" w14:textId="77777777" w:rsidR="00B21B7B" w:rsidRPr="00701D19" w:rsidRDefault="00B21B7B" w:rsidP="00B21B7B">
            <w:pPr>
              <w:spacing w:after="0" w:line="240" w:lineRule="auto"/>
              <w:rPr>
                <w:sz w:val="22"/>
              </w:rPr>
            </w:pPr>
            <w:r w:rsidRPr="00701D19">
              <w:rPr>
                <w:sz w:val="22"/>
              </w:rPr>
              <w:t>Папка – реєстратор, А – 4, 70 мм.</w:t>
            </w:r>
          </w:p>
        </w:tc>
        <w:tc>
          <w:tcPr>
            <w:tcW w:w="5007" w:type="dxa"/>
            <w:shd w:val="clear" w:color="auto" w:fill="FFFFFF"/>
            <w:tcMar>
              <w:top w:w="0" w:type="dxa"/>
              <w:left w:w="108" w:type="dxa"/>
              <w:bottom w:w="0" w:type="dxa"/>
              <w:right w:w="108" w:type="dxa"/>
            </w:tcMar>
            <w:vAlign w:val="center"/>
          </w:tcPr>
          <w:p w14:paraId="26FE6851"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 xml:space="preserve">Формат – А </w:t>
            </w:r>
            <w:r>
              <w:rPr>
                <w:kern w:val="3"/>
                <w:sz w:val="22"/>
                <w:lang w:eastAsia="uk-UA"/>
              </w:rPr>
              <w:t xml:space="preserve">– </w:t>
            </w:r>
            <w:r w:rsidRPr="00701D19">
              <w:rPr>
                <w:kern w:val="3"/>
                <w:sz w:val="22"/>
                <w:lang w:eastAsia="uk-UA"/>
              </w:rPr>
              <w:t>4.</w:t>
            </w:r>
          </w:p>
          <w:p w14:paraId="08F4A56D"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Матеріал - картон ламінований.</w:t>
            </w:r>
          </w:p>
          <w:p w14:paraId="2C7AEA57"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Дуговий механізм з прижимом.</w:t>
            </w:r>
          </w:p>
          <w:p w14:paraId="027CD7BD"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Ширина корінця – 70 мм.</w:t>
            </w:r>
          </w:p>
          <w:p w14:paraId="0A6D0FC2"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Замки фіксації закритого положення.</w:t>
            </w:r>
          </w:p>
        </w:tc>
        <w:tc>
          <w:tcPr>
            <w:tcW w:w="851" w:type="dxa"/>
            <w:shd w:val="clear" w:color="auto" w:fill="FFFFFF"/>
            <w:vAlign w:val="center"/>
          </w:tcPr>
          <w:p w14:paraId="15022B65"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01D19">
              <w:rPr>
                <w:kern w:val="3"/>
                <w:sz w:val="22"/>
                <w:lang w:eastAsia="uk-UA"/>
              </w:rPr>
              <w:t>шт.</w:t>
            </w:r>
          </w:p>
        </w:tc>
        <w:tc>
          <w:tcPr>
            <w:tcW w:w="992" w:type="dxa"/>
            <w:shd w:val="clear" w:color="auto" w:fill="FFFFFF"/>
            <w:vAlign w:val="center"/>
          </w:tcPr>
          <w:p w14:paraId="0F4788B8"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45</w:t>
            </w:r>
          </w:p>
        </w:tc>
      </w:tr>
      <w:tr w:rsidR="00B21B7B" w:rsidRPr="00701D19" w14:paraId="70C473C9" w14:textId="77777777" w:rsidTr="00B21B7B">
        <w:trPr>
          <w:trHeight w:val="482"/>
        </w:trPr>
        <w:tc>
          <w:tcPr>
            <w:tcW w:w="375" w:type="dxa"/>
            <w:shd w:val="clear" w:color="auto" w:fill="FFFFFF"/>
            <w:vAlign w:val="center"/>
          </w:tcPr>
          <w:p w14:paraId="3886CED9"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29</w:t>
            </w:r>
          </w:p>
        </w:tc>
        <w:tc>
          <w:tcPr>
            <w:tcW w:w="3118" w:type="dxa"/>
            <w:shd w:val="clear" w:color="auto" w:fill="auto"/>
            <w:tcMar>
              <w:top w:w="0" w:type="dxa"/>
              <w:left w:w="108" w:type="dxa"/>
              <w:bottom w:w="0" w:type="dxa"/>
              <w:right w:w="108" w:type="dxa"/>
            </w:tcMar>
            <w:vAlign w:val="center"/>
          </w:tcPr>
          <w:p w14:paraId="26BA259D" w14:textId="77777777" w:rsidR="00B21B7B" w:rsidRPr="00701D19" w:rsidRDefault="00B21B7B" w:rsidP="00B21B7B">
            <w:pPr>
              <w:spacing w:after="0" w:line="240" w:lineRule="auto"/>
              <w:rPr>
                <w:sz w:val="22"/>
              </w:rPr>
            </w:pPr>
            <w:r w:rsidRPr="00701D19">
              <w:rPr>
                <w:sz w:val="22"/>
              </w:rPr>
              <w:t>Папка – реєстратор, А – 4, 50 мм.</w:t>
            </w:r>
          </w:p>
        </w:tc>
        <w:tc>
          <w:tcPr>
            <w:tcW w:w="5007" w:type="dxa"/>
            <w:shd w:val="clear" w:color="auto" w:fill="FFFFFF"/>
            <w:tcMar>
              <w:top w:w="0" w:type="dxa"/>
              <w:left w:w="108" w:type="dxa"/>
              <w:bottom w:w="0" w:type="dxa"/>
              <w:right w:w="108" w:type="dxa"/>
            </w:tcMar>
            <w:vAlign w:val="center"/>
          </w:tcPr>
          <w:p w14:paraId="4E41B626"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 xml:space="preserve">Формат – А </w:t>
            </w:r>
            <w:r>
              <w:rPr>
                <w:kern w:val="3"/>
                <w:sz w:val="22"/>
                <w:lang w:eastAsia="uk-UA"/>
              </w:rPr>
              <w:t xml:space="preserve">– </w:t>
            </w:r>
            <w:r w:rsidRPr="00701D19">
              <w:rPr>
                <w:kern w:val="3"/>
                <w:sz w:val="22"/>
                <w:lang w:eastAsia="uk-UA"/>
              </w:rPr>
              <w:t>4.</w:t>
            </w:r>
          </w:p>
          <w:p w14:paraId="49F5BFE6"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Матеріал - картон ламінований.</w:t>
            </w:r>
          </w:p>
          <w:p w14:paraId="73CFAA33"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Дуговий механізм з прижимом.</w:t>
            </w:r>
          </w:p>
          <w:p w14:paraId="00C169F5"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lastRenderedPageBreak/>
              <w:t>Ширина корінця – 50 мм.</w:t>
            </w:r>
          </w:p>
          <w:p w14:paraId="170A8032"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Замки фіксації закритого положення.</w:t>
            </w:r>
          </w:p>
        </w:tc>
        <w:tc>
          <w:tcPr>
            <w:tcW w:w="851" w:type="dxa"/>
            <w:shd w:val="clear" w:color="auto" w:fill="FFFFFF"/>
            <w:vAlign w:val="center"/>
          </w:tcPr>
          <w:p w14:paraId="08E4CDBE"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01D19">
              <w:rPr>
                <w:kern w:val="3"/>
                <w:sz w:val="22"/>
                <w:lang w:eastAsia="uk-UA"/>
              </w:rPr>
              <w:lastRenderedPageBreak/>
              <w:t>шт.</w:t>
            </w:r>
          </w:p>
        </w:tc>
        <w:tc>
          <w:tcPr>
            <w:tcW w:w="992" w:type="dxa"/>
            <w:shd w:val="clear" w:color="auto" w:fill="FFFFFF"/>
            <w:vAlign w:val="center"/>
          </w:tcPr>
          <w:p w14:paraId="4CB5AD41"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70</w:t>
            </w:r>
          </w:p>
        </w:tc>
      </w:tr>
      <w:tr w:rsidR="00B21B7B" w:rsidRPr="00701D19" w14:paraId="469EE927" w14:textId="77777777" w:rsidTr="00B21B7B">
        <w:trPr>
          <w:trHeight w:val="482"/>
        </w:trPr>
        <w:tc>
          <w:tcPr>
            <w:tcW w:w="375" w:type="dxa"/>
            <w:shd w:val="clear" w:color="auto" w:fill="FFFFFF"/>
            <w:vAlign w:val="center"/>
          </w:tcPr>
          <w:p w14:paraId="3B9ACE05"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30</w:t>
            </w:r>
          </w:p>
        </w:tc>
        <w:tc>
          <w:tcPr>
            <w:tcW w:w="3118" w:type="dxa"/>
            <w:shd w:val="clear" w:color="auto" w:fill="auto"/>
            <w:tcMar>
              <w:top w:w="0" w:type="dxa"/>
              <w:left w:w="108" w:type="dxa"/>
              <w:bottom w:w="0" w:type="dxa"/>
              <w:right w:w="108" w:type="dxa"/>
            </w:tcMar>
            <w:vAlign w:val="center"/>
          </w:tcPr>
          <w:p w14:paraId="3CDE7427" w14:textId="77777777" w:rsidR="00B21B7B" w:rsidRPr="00701D19" w:rsidRDefault="00B21B7B" w:rsidP="00B21B7B">
            <w:pPr>
              <w:spacing w:after="0" w:line="240" w:lineRule="auto"/>
              <w:rPr>
                <w:sz w:val="22"/>
              </w:rPr>
            </w:pPr>
            <w:r w:rsidRPr="00701D19">
              <w:rPr>
                <w:sz w:val="22"/>
              </w:rPr>
              <w:t>Папка – швидкозшивач</w:t>
            </w:r>
          </w:p>
          <w:p w14:paraId="3D1AC9F2" w14:textId="77777777" w:rsidR="00B21B7B" w:rsidRPr="00701D19" w:rsidRDefault="00B21B7B" w:rsidP="00B21B7B">
            <w:pPr>
              <w:spacing w:after="0" w:line="240" w:lineRule="auto"/>
              <w:rPr>
                <w:sz w:val="22"/>
              </w:rPr>
            </w:pPr>
          </w:p>
        </w:tc>
        <w:tc>
          <w:tcPr>
            <w:tcW w:w="5007" w:type="dxa"/>
            <w:shd w:val="clear" w:color="auto" w:fill="FFFFFF"/>
            <w:tcMar>
              <w:top w:w="0" w:type="dxa"/>
              <w:left w:w="108" w:type="dxa"/>
              <w:bottom w:w="0" w:type="dxa"/>
              <w:right w:w="108" w:type="dxa"/>
            </w:tcMar>
            <w:vAlign w:val="center"/>
          </w:tcPr>
          <w:p w14:paraId="47C21138"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Формат – А</w:t>
            </w:r>
            <w:r>
              <w:rPr>
                <w:kern w:val="3"/>
                <w:sz w:val="22"/>
                <w:lang w:eastAsia="uk-UA"/>
              </w:rPr>
              <w:t xml:space="preserve"> –</w:t>
            </w:r>
            <w:r w:rsidRPr="00701D19">
              <w:rPr>
                <w:kern w:val="3"/>
                <w:sz w:val="22"/>
                <w:lang w:eastAsia="uk-UA"/>
              </w:rPr>
              <w:t xml:space="preserve"> 4.</w:t>
            </w:r>
          </w:p>
          <w:p w14:paraId="7B1B760B"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Матеріал – пластик.</w:t>
            </w:r>
          </w:p>
          <w:p w14:paraId="678C88FE"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Має прозорий верхній лис.</w:t>
            </w:r>
          </w:p>
          <w:p w14:paraId="15706200"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Колір – в асортименті.</w:t>
            </w:r>
          </w:p>
        </w:tc>
        <w:tc>
          <w:tcPr>
            <w:tcW w:w="851" w:type="dxa"/>
            <w:shd w:val="clear" w:color="auto" w:fill="FFFFFF"/>
            <w:vAlign w:val="center"/>
          </w:tcPr>
          <w:p w14:paraId="136C58CB"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01D19">
              <w:rPr>
                <w:kern w:val="3"/>
                <w:sz w:val="22"/>
                <w:lang w:eastAsia="uk-UA"/>
              </w:rPr>
              <w:t>шт.</w:t>
            </w:r>
          </w:p>
        </w:tc>
        <w:tc>
          <w:tcPr>
            <w:tcW w:w="992" w:type="dxa"/>
            <w:shd w:val="clear" w:color="auto" w:fill="FFFFFF"/>
            <w:vAlign w:val="center"/>
          </w:tcPr>
          <w:p w14:paraId="3E971F77"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162</w:t>
            </w:r>
          </w:p>
        </w:tc>
      </w:tr>
      <w:tr w:rsidR="00B21B7B" w:rsidRPr="00701D19" w14:paraId="311BFEAC" w14:textId="77777777" w:rsidTr="00B21B7B">
        <w:trPr>
          <w:trHeight w:val="482"/>
        </w:trPr>
        <w:tc>
          <w:tcPr>
            <w:tcW w:w="375" w:type="dxa"/>
            <w:shd w:val="clear" w:color="auto" w:fill="FFFFFF"/>
            <w:vAlign w:val="center"/>
          </w:tcPr>
          <w:p w14:paraId="59635D99"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31</w:t>
            </w:r>
          </w:p>
        </w:tc>
        <w:tc>
          <w:tcPr>
            <w:tcW w:w="3118" w:type="dxa"/>
            <w:shd w:val="clear" w:color="auto" w:fill="auto"/>
            <w:tcMar>
              <w:top w:w="0" w:type="dxa"/>
              <w:left w:w="108" w:type="dxa"/>
              <w:bottom w:w="0" w:type="dxa"/>
              <w:right w:w="108" w:type="dxa"/>
            </w:tcMar>
            <w:vAlign w:val="center"/>
          </w:tcPr>
          <w:p w14:paraId="540AAE04" w14:textId="77777777" w:rsidR="00B21B7B" w:rsidRPr="00701D19" w:rsidRDefault="00B21B7B" w:rsidP="00B21B7B">
            <w:pPr>
              <w:spacing w:after="0" w:line="240" w:lineRule="auto"/>
              <w:rPr>
                <w:color w:val="000000"/>
                <w:sz w:val="22"/>
              </w:rPr>
            </w:pPr>
            <w:r w:rsidRPr="00701D19">
              <w:rPr>
                <w:color w:val="000000"/>
                <w:sz w:val="22"/>
              </w:rPr>
              <w:t>Плівка для ламінування</w:t>
            </w:r>
          </w:p>
        </w:tc>
        <w:tc>
          <w:tcPr>
            <w:tcW w:w="5007" w:type="dxa"/>
            <w:shd w:val="clear" w:color="auto" w:fill="FFFFFF"/>
            <w:tcMar>
              <w:top w:w="0" w:type="dxa"/>
              <w:left w:w="108" w:type="dxa"/>
              <w:bottom w:w="0" w:type="dxa"/>
              <w:right w:w="108" w:type="dxa"/>
            </w:tcMar>
            <w:vAlign w:val="center"/>
          </w:tcPr>
          <w:p w14:paraId="38C2BDD3" w14:textId="77777777" w:rsidR="00B21B7B" w:rsidRDefault="00B21B7B" w:rsidP="00B21B7B">
            <w:pPr>
              <w:suppressAutoHyphens/>
              <w:autoSpaceDN w:val="0"/>
              <w:spacing w:after="0" w:line="240" w:lineRule="auto"/>
              <w:textAlignment w:val="baseline"/>
              <w:rPr>
                <w:kern w:val="3"/>
                <w:sz w:val="22"/>
                <w:lang w:eastAsia="uk-UA"/>
              </w:rPr>
            </w:pPr>
            <w:r w:rsidRPr="008C4744">
              <w:rPr>
                <w:kern w:val="3"/>
                <w:sz w:val="22"/>
                <w:lang w:eastAsia="uk-UA"/>
              </w:rPr>
              <w:t>Формат – А – 4.</w:t>
            </w:r>
          </w:p>
          <w:p w14:paraId="21F9107C" w14:textId="77777777" w:rsidR="00B21B7B" w:rsidRDefault="00B21B7B" w:rsidP="00B21B7B">
            <w:pPr>
              <w:suppressAutoHyphens/>
              <w:autoSpaceDN w:val="0"/>
              <w:spacing w:after="0" w:line="240" w:lineRule="auto"/>
              <w:textAlignment w:val="baseline"/>
              <w:rPr>
                <w:kern w:val="3"/>
                <w:sz w:val="22"/>
                <w:lang w:eastAsia="uk-UA"/>
              </w:rPr>
            </w:pPr>
            <w:r>
              <w:rPr>
                <w:kern w:val="3"/>
                <w:sz w:val="22"/>
                <w:lang w:eastAsia="uk-UA"/>
              </w:rPr>
              <w:t>Розмір – 216 х 303 мм.</w:t>
            </w:r>
          </w:p>
          <w:p w14:paraId="6AFA2DCD" w14:textId="77777777" w:rsidR="00B21B7B" w:rsidRDefault="00B21B7B" w:rsidP="00B21B7B">
            <w:pPr>
              <w:suppressAutoHyphens/>
              <w:autoSpaceDN w:val="0"/>
              <w:spacing w:after="0" w:line="240" w:lineRule="auto"/>
              <w:textAlignment w:val="baseline"/>
              <w:rPr>
                <w:kern w:val="3"/>
                <w:sz w:val="22"/>
                <w:lang w:eastAsia="uk-UA"/>
              </w:rPr>
            </w:pPr>
            <w:r>
              <w:rPr>
                <w:kern w:val="3"/>
                <w:sz w:val="22"/>
                <w:lang w:eastAsia="uk-UA"/>
              </w:rPr>
              <w:t>Щільність – 100 мкм.</w:t>
            </w:r>
          </w:p>
          <w:p w14:paraId="1ABBF9A0" w14:textId="77777777" w:rsidR="00B21B7B" w:rsidRPr="00701D19" w:rsidRDefault="00B21B7B" w:rsidP="00B21B7B">
            <w:pPr>
              <w:suppressAutoHyphens/>
              <w:autoSpaceDN w:val="0"/>
              <w:spacing w:after="0" w:line="240" w:lineRule="auto"/>
              <w:textAlignment w:val="baseline"/>
              <w:rPr>
                <w:kern w:val="3"/>
                <w:sz w:val="22"/>
                <w:lang w:eastAsia="uk-UA"/>
              </w:rPr>
            </w:pPr>
            <w:r>
              <w:rPr>
                <w:kern w:val="3"/>
                <w:sz w:val="22"/>
                <w:lang w:eastAsia="uk-UA"/>
              </w:rPr>
              <w:t>Кількість  в упаковці – 100 шт.</w:t>
            </w:r>
          </w:p>
        </w:tc>
        <w:tc>
          <w:tcPr>
            <w:tcW w:w="851" w:type="dxa"/>
            <w:shd w:val="clear" w:color="auto" w:fill="FFFFFF"/>
            <w:vAlign w:val="center"/>
          </w:tcPr>
          <w:p w14:paraId="3864352F"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8C4744">
              <w:rPr>
                <w:kern w:val="3"/>
                <w:sz w:val="22"/>
                <w:lang w:eastAsia="uk-UA"/>
              </w:rPr>
              <w:t>уп.</w:t>
            </w:r>
          </w:p>
        </w:tc>
        <w:tc>
          <w:tcPr>
            <w:tcW w:w="992" w:type="dxa"/>
            <w:shd w:val="clear" w:color="auto" w:fill="FFFFFF"/>
            <w:vAlign w:val="center"/>
          </w:tcPr>
          <w:p w14:paraId="77591F8B"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3</w:t>
            </w:r>
          </w:p>
        </w:tc>
      </w:tr>
      <w:tr w:rsidR="00B21B7B" w:rsidRPr="00701D19" w14:paraId="53F93B99" w14:textId="77777777" w:rsidTr="00B21B7B">
        <w:trPr>
          <w:trHeight w:val="482"/>
        </w:trPr>
        <w:tc>
          <w:tcPr>
            <w:tcW w:w="375" w:type="dxa"/>
            <w:shd w:val="clear" w:color="auto" w:fill="FFFFFF"/>
            <w:vAlign w:val="center"/>
          </w:tcPr>
          <w:p w14:paraId="1A05EAF9"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32</w:t>
            </w:r>
          </w:p>
        </w:tc>
        <w:tc>
          <w:tcPr>
            <w:tcW w:w="3118" w:type="dxa"/>
            <w:shd w:val="clear" w:color="auto" w:fill="auto"/>
            <w:tcMar>
              <w:top w:w="0" w:type="dxa"/>
              <w:left w:w="108" w:type="dxa"/>
              <w:bottom w:w="0" w:type="dxa"/>
              <w:right w:w="108" w:type="dxa"/>
            </w:tcMar>
            <w:vAlign w:val="center"/>
          </w:tcPr>
          <w:p w14:paraId="701407CE" w14:textId="77777777" w:rsidR="00B21B7B" w:rsidRPr="00701D19" w:rsidRDefault="00B21B7B" w:rsidP="00B21B7B">
            <w:pPr>
              <w:spacing w:after="0" w:line="240" w:lineRule="auto"/>
              <w:rPr>
                <w:sz w:val="22"/>
              </w:rPr>
            </w:pPr>
            <w:r w:rsidRPr="00701D19">
              <w:rPr>
                <w:sz w:val="22"/>
              </w:rPr>
              <w:t>Ручка кулькова чорна</w:t>
            </w:r>
          </w:p>
        </w:tc>
        <w:tc>
          <w:tcPr>
            <w:tcW w:w="5007" w:type="dxa"/>
            <w:shd w:val="clear" w:color="auto" w:fill="FFFFFF"/>
            <w:tcMar>
              <w:top w:w="0" w:type="dxa"/>
              <w:left w:w="108" w:type="dxa"/>
              <w:bottom w:w="0" w:type="dxa"/>
              <w:right w:w="108" w:type="dxa"/>
            </w:tcMar>
            <w:vAlign w:val="center"/>
          </w:tcPr>
          <w:p w14:paraId="4B7C5043"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Тип ручки – кулькова.</w:t>
            </w:r>
          </w:p>
          <w:p w14:paraId="7B1FFFDD"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Колір чорнила – чорний.</w:t>
            </w:r>
          </w:p>
          <w:p w14:paraId="15A7C636"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Матеріал корпусу – пластик.</w:t>
            </w:r>
          </w:p>
        </w:tc>
        <w:tc>
          <w:tcPr>
            <w:tcW w:w="851" w:type="dxa"/>
            <w:shd w:val="clear" w:color="auto" w:fill="FFFFFF"/>
            <w:vAlign w:val="center"/>
          </w:tcPr>
          <w:p w14:paraId="606BC215"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01D19">
              <w:rPr>
                <w:kern w:val="3"/>
                <w:sz w:val="22"/>
                <w:lang w:eastAsia="uk-UA"/>
              </w:rPr>
              <w:t>шт.</w:t>
            </w:r>
          </w:p>
        </w:tc>
        <w:tc>
          <w:tcPr>
            <w:tcW w:w="992" w:type="dxa"/>
            <w:shd w:val="clear" w:color="auto" w:fill="FFFFFF"/>
            <w:vAlign w:val="center"/>
          </w:tcPr>
          <w:p w14:paraId="21018FE0"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236</w:t>
            </w:r>
          </w:p>
        </w:tc>
      </w:tr>
      <w:tr w:rsidR="00B21B7B" w:rsidRPr="00701D19" w14:paraId="17D5B66C" w14:textId="77777777" w:rsidTr="00B21B7B">
        <w:trPr>
          <w:trHeight w:val="482"/>
        </w:trPr>
        <w:tc>
          <w:tcPr>
            <w:tcW w:w="375" w:type="dxa"/>
            <w:shd w:val="clear" w:color="auto" w:fill="FFFFFF"/>
            <w:vAlign w:val="center"/>
          </w:tcPr>
          <w:p w14:paraId="1B703167"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33</w:t>
            </w:r>
          </w:p>
        </w:tc>
        <w:tc>
          <w:tcPr>
            <w:tcW w:w="3118" w:type="dxa"/>
            <w:shd w:val="clear" w:color="auto" w:fill="auto"/>
            <w:tcMar>
              <w:top w:w="0" w:type="dxa"/>
              <w:left w:w="108" w:type="dxa"/>
              <w:bottom w:w="0" w:type="dxa"/>
              <w:right w:w="108" w:type="dxa"/>
            </w:tcMar>
            <w:vAlign w:val="center"/>
          </w:tcPr>
          <w:p w14:paraId="3A240792" w14:textId="77777777" w:rsidR="00B21B7B" w:rsidRPr="00701D19" w:rsidRDefault="00B21B7B" w:rsidP="00B21B7B">
            <w:pPr>
              <w:spacing w:after="0" w:line="240" w:lineRule="auto"/>
              <w:rPr>
                <w:sz w:val="22"/>
              </w:rPr>
            </w:pPr>
            <w:r w:rsidRPr="00701D19">
              <w:rPr>
                <w:sz w:val="22"/>
              </w:rPr>
              <w:t>Ручка кулькова синя</w:t>
            </w:r>
          </w:p>
        </w:tc>
        <w:tc>
          <w:tcPr>
            <w:tcW w:w="5007" w:type="dxa"/>
            <w:shd w:val="clear" w:color="auto" w:fill="FFFFFF"/>
            <w:tcMar>
              <w:top w:w="0" w:type="dxa"/>
              <w:left w:w="108" w:type="dxa"/>
              <w:bottom w:w="0" w:type="dxa"/>
              <w:right w:w="108" w:type="dxa"/>
            </w:tcMar>
            <w:vAlign w:val="center"/>
          </w:tcPr>
          <w:p w14:paraId="13434D00"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Тип ручки – кулькова.</w:t>
            </w:r>
          </w:p>
          <w:p w14:paraId="17EDAE20"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Колір чорнила – синя.</w:t>
            </w:r>
          </w:p>
          <w:p w14:paraId="143DD326" w14:textId="77777777" w:rsidR="00B21B7B" w:rsidRPr="00701D19" w:rsidRDefault="00B21B7B" w:rsidP="00B21B7B">
            <w:pPr>
              <w:suppressAutoHyphens/>
              <w:autoSpaceDN w:val="0"/>
              <w:spacing w:after="0" w:line="240" w:lineRule="auto"/>
              <w:textAlignment w:val="baseline"/>
              <w:rPr>
                <w:kern w:val="3"/>
                <w:sz w:val="22"/>
                <w:lang w:eastAsia="uk-UA"/>
              </w:rPr>
            </w:pPr>
            <w:r w:rsidRPr="00701D19">
              <w:rPr>
                <w:kern w:val="3"/>
                <w:sz w:val="22"/>
                <w:lang w:eastAsia="uk-UA"/>
              </w:rPr>
              <w:t>Матеріал корпусу – пластик.</w:t>
            </w:r>
          </w:p>
        </w:tc>
        <w:tc>
          <w:tcPr>
            <w:tcW w:w="851" w:type="dxa"/>
            <w:shd w:val="clear" w:color="auto" w:fill="FFFFFF"/>
            <w:vAlign w:val="center"/>
          </w:tcPr>
          <w:p w14:paraId="22DA2442"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01D19">
              <w:rPr>
                <w:kern w:val="3"/>
                <w:sz w:val="22"/>
                <w:lang w:eastAsia="uk-UA"/>
              </w:rPr>
              <w:t>шт.</w:t>
            </w:r>
          </w:p>
        </w:tc>
        <w:tc>
          <w:tcPr>
            <w:tcW w:w="992" w:type="dxa"/>
            <w:shd w:val="clear" w:color="auto" w:fill="FFFFFF"/>
            <w:vAlign w:val="center"/>
          </w:tcPr>
          <w:p w14:paraId="25ADCE72"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275</w:t>
            </w:r>
          </w:p>
        </w:tc>
      </w:tr>
      <w:tr w:rsidR="00B21B7B" w:rsidRPr="00701D19" w14:paraId="2D10313E" w14:textId="77777777" w:rsidTr="00B21B7B">
        <w:trPr>
          <w:trHeight w:val="832"/>
        </w:trPr>
        <w:tc>
          <w:tcPr>
            <w:tcW w:w="375" w:type="dxa"/>
            <w:shd w:val="clear" w:color="auto" w:fill="FFFFFF"/>
            <w:vAlign w:val="center"/>
          </w:tcPr>
          <w:p w14:paraId="7CC3F9E3"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34</w:t>
            </w:r>
          </w:p>
        </w:tc>
        <w:tc>
          <w:tcPr>
            <w:tcW w:w="3118" w:type="dxa"/>
            <w:shd w:val="clear" w:color="auto" w:fill="auto"/>
            <w:tcMar>
              <w:top w:w="0" w:type="dxa"/>
              <w:left w:w="108" w:type="dxa"/>
              <w:bottom w:w="0" w:type="dxa"/>
              <w:right w:w="108" w:type="dxa"/>
            </w:tcMar>
            <w:vAlign w:val="center"/>
          </w:tcPr>
          <w:p w14:paraId="05568390" w14:textId="77777777" w:rsidR="00B21B7B" w:rsidRPr="00701D19" w:rsidRDefault="00B21B7B" w:rsidP="00B21B7B">
            <w:pPr>
              <w:spacing w:after="0" w:line="240" w:lineRule="auto"/>
              <w:rPr>
                <w:sz w:val="22"/>
              </w:rPr>
            </w:pPr>
            <w:r>
              <w:rPr>
                <w:sz w:val="22"/>
              </w:rPr>
              <w:t>Скоби 24/6</w:t>
            </w:r>
          </w:p>
        </w:tc>
        <w:tc>
          <w:tcPr>
            <w:tcW w:w="5007" w:type="dxa"/>
            <w:shd w:val="clear" w:color="auto" w:fill="FFFFFF"/>
            <w:tcMar>
              <w:top w:w="0" w:type="dxa"/>
              <w:left w:w="108" w:type="dxa"/>
              <w:bottom w:w="0" w:type="dxa"/>
              <w:right w:w="108" w:type="dxa"/>
            </w:tcMar>
            <w:vAlign w:val="center"/>
          </w:tcPr>
          <w:p w14:paraId="6301D5CC" w14:textId="77777777" w:rsidR="00B21B7B" w:rsidRPr="002C2870" w:rsidRDefault="00B21B7B" w:rsidP="00B21B7B">
            <w:pPr>
              <w:suppressAutoHyphens/>
              <w:autoSpaceDN w:val="0"/>
              <w:spacing w:after="0" w:line="240" w:lineRule="auto"/>
              <w:textAlignment w:val="baseline"/>
              <w:rPr>
                <w:kern w:val="3"/>
                <w:sz w:val="22"/>
                <w:lang w:eastAsia="uk-UA"/>
              </w:rPr>
            </w:pPr>
            <w:r>
              <w:rPr>
                <w:kern w:val="3"/>
                <w:sz w:val="22"/>
                <w:lang w:eastAsia="uk-UA"/>
              </w:rPr>
              <w:t>Р</w:t>
            </w:r>
            <w:r w:rsidRPr="002C2870">
              <w:rPr>
                <w:kern w:val="3"/>
                <w:sz w:val="22"/>
                <w:lang w:eastAsia="uk-UA"/>
              </w:rPr>
              <w:t xml:space="preserve">озмір </w:t>
            </w:r>
            <w:r>
              <w:rPr>
                <w:kern w:val="3"/>
                <w:sz w:val="22"/>
                <w:lang w:eastAsia="uk-UA"/>
              </w:rPr>
              <w:t xml:space="preserve">– </w:t>
            </w:r>
            <w:r w:rsidRPr="002C2870">
              <w:rPr>
                <w:kern w:val="3"/>
                <w:sz w:val="22"/>
                <w:lang w:eastAsia="uk-UA"/>
              </w:rPr>
              <w:t>№ 24/6</w:t>
            </w:r>
            <w:r>
              <w:rPr>
                <w:kern w:val="3"/>
                <w:sz w:val="22"/>
                <w:lang w:eastAsia="uk-UA"/>
              </w:rPr>
              <w:t>.</w:t>
            </w:r>
          </w:p>
          <w:p w14:paraId="5873CC93" w14:textId="77777777" w:rsidR="00B21B7B" w:rsidRPr="002C2870" w:rsidRDefault="00B21B7B" w:rsidP="00B21B7B">
            <w:pPr>
              <w:suppressAutoHyphens/>
              <w:autoSpaceDN w:val="0"/>
              <w:spacing w:after="0" w:line="240" w:lineRule="auto"/>
              <w:textAlignment w:val="baseline"/>
              <w:rPr>
                <w:kern w:val="3"/>
                <w:sz w:val="22"/>
                <w:lang w:eastAsia="uk-UA"/>
              </w:rPr>
            </w:pPr>
            <w:r>
              <w:rPr>
                <w:kern w:val="3"/>
                <w:sz w:val="22"/>
                <w:lang w:eastAsia="uk-UA"/>
              </w:rPr>
              <w:t>М</w:t>
            </w:r>
            <w:r w:rsidRPr="002C2870">
              <w:rPr>
                <w:kern w:val="3"/>
                <w:sz w:val="22"/>
                <w:lang w:eastAsia="uk-UA"/>
              </w:rPr>
              <w:t>атеріал</w:t>
            </w:r>
            <w:r>
              <w:rPr>
                <w:kern w:val="3"/>
                <w:sz w:val="22"/>
                <w:lang w:eastAsia="uk-UA"/>
              </w:rPr>
              <w:t xml:space="preserve"> –</w:t>
            </w:r>
            <w:r w:rsidRPr="002C2870">
              <w:rPr>
                <w:kern w:val="3"/>
                <w:sz w:val="22"/>
                <w:lang w:eastAsia="uk-UA"/>
              </w:rPr>
              <w:t xml:space="preserve"> сталь</w:t>
            </w:r>
            <w:r>
              <w:rPr>
                <w:kern w:val="3"/>
                <w:sz w:val="22"/>
                <w:lang w:eastAsia="uk-UA"/>
              </w:rPr>
              <w:t>.</w:t>
            </w:r>
          </w:p>
          <w:p w14:paraId="6D7BF898" w14:textId="77777777" w:rsidR="00B21B7B" w:rsidRPr="00701D19" w:rsidRDefault="00B21B7B" w:rsidP="00B21B7B">
            <w:pPr>
              <w:suppressAutoHyphens/>
              <w:autoSpaceDN w:val="0"/>
              <w:spacing w:after="0" w:line="240" w:lineRule="auto"/>
              <w:textAlignment w:val="baseline"/>
              <w:rPr>
                <w:kern w:val="3"/>
                <w:sz w:val="22"/>
                <w:lang w:eastAsia="uk-UA"/>
              </w:rPr>
            </w:pPr>
            <w:r>
              <w:rPr>
                <w:kern w:val="3"/>
                <w:sz w:val="22"/>
                <w:lang w:eastAsia="uk-UA"/>
              </w:rPr>
              <w:t xml:space="preserve">Кількість </w:t>
            </w:r>
            <w:r>
              <w:t xml:space="preserve"> </w:t>
            </w:r>
            <w:r>
              <w:rPr>
                <w:kern w:val="3"/>
                <w:sz w:val="22"/>
                <w:lang w:eastAsia="uk-UA"/>
              </w:rPr>
              <w:t>в упаковці – 1000 шт.</w:t>
            </w:r>
          </w:p>
        </w:tc>
        <w:tc>
          <w:tcPr>
            <w:tcW w:w="851" w:type="dxa"/>
            <w:shd w:val="clear" w:color="auto" w:fill="FFFFFF"/>
            <w:vAlign w:val="center"/>
          </w:tcPr>
          <w:p w14:paraId="47FCCD37"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C960B0">
              <w:rPr>
                <w:kern w:val="3"/>
                <w:sz w:val="22"/>
                <w:lang w:eastAsia="uk-UA"/>
              </w:rPr>
              <w:t>уп.</w:t>
            </w:r>
          </w:p>
        </w:tc>
        <w:tc>
          <w:tcPr>
            <w:tcW w:w="992" w:type="dxa"/>
            <w:shd w:val="clear" w:color="auto" w:fill="FFFFFF"/>
            <w:vAlign w:val="center"/>
          </w:tcPr>
          <w:p w14:paraId="48598355"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325</w:t>
            </w:r>
          </w:p>
        </w:tc>
      </w:tr>
      <w:tr w:rsidR="00B21B7B" w:rsidRPr="00701D19" w14:paraId="00175F89" w14:textId="77777777" w:rsidTr="00B21B7B">
        <w:trPr>
          <w:trHeight w:val="872"/>
        </w:trPr>
        <w:tc>
          <w:tcPr>
            <w:tcW w:w="375" w:type="dxa"/>
            <w:shd w:val="clear" w:color="auto" w:fill="FFFFFF"/>
            <w:vAlign w:val="center"/>
          </w:tcPr>
          <w:p w14:paraId="613DD770"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35</w:t>
            </w:r>
          </w:p>
        </w:tc>
        <w:tc>
          <w:tcPr>
            <w:tcW w:w="3118" w:type="dxa"/>
            <w:shd w:val="clear" w:color="auto" w:fill="auto"/>
            <w:tcMar>
              <w:top w:w="0" w:type="dxa"/>
              <w:left w:w="108" w:type="dxa"/>
              <w:bottom w:w="0" w:type="dxa"/>
              <w:right w:w="108" w:type="dxa"/>
            </w:tcMar>
            <w:vAlign w:val="center"/>
          </w:tcPr>
          <w:p w14:paraId="1C7EBB35" w14:textId="77777777" w:rsidR="00B21B7B" w:rsidRPr="00701D19" w:rsidRDefault="00B21B7B" w:rsidP="00B21B7B">
            <w:pPr>
              <w:spacing w:after="0" w:line="240" w:lineRule="auto"/>
              <w:rPr>
                <w:sz w:val="22"/>
              </w:rPr>
            </w:pPr>
            <w:r>
              <w:rPr>
                <w:sz w:val="22"/>
              </w:rPr>
              <w:t>Скоби № 10/5</w:t>
            </w:r>
          </w:p>
        </w:tc>
        <w:tc>
          <w:tcPr>
            <w:tcW w:w="5007" w:type="dxa"/>
            <w:shd w:val="clear" w:color="auto" w:fill="FFFFFF"/>
            <w:tcMar>
              <w:top w:w="0" w:type="dxa"/>
              <w:left w:w="108" w:type="dxa"/>
              <w:bottom w:w="0" w:type="dxa"/>
              <w:right w:w="108" w:type="dxa"/>
            </w:tcMar>
            <w:vAlign w:val="center"/>
          </w:tcPr>
          <w:p w14:paraId="44E099B9" w14:textId="77777777" w:rsidR="00B21B7B" w:rsidRPr="00214B9C" w:rsidRDefault="00B21B7B" w:rsidP="00B21B7B">
            <w:pPr>
              <w:suppressAutoHyphens/>
              <w:autoSpaceDN w:val="0"/>
              <w:spacing w:after="0" w:line="240" w:lineRule="auto"/>
              <w:textAlignment w:val="baseline"/>
              <w:rPr>
                <w:kern w:val="3"/>
                <w:sz w:val="22"/>
                <w:lang w:eastAsia="uk-UA"/>
              </w:rPr>
            </w:pPr>
            <w:r w:rsidRPr="00214B9C">
              <w:rPr>
                <w:kern w:val="3"/>
                <w:sz w:val="22"/>
                <w:lang w:eastAsia="uk-UA"/>
              </w:rPr>
              <w:t xml:space="preserve">Розмір – № </w:t>
            </w:r>
            <w:r>
              <w:rPr>
                <w:kern w:val="3"/>
                <w:sz w:val="22"/>
                <w:lang w:eastAsia="uk-UA"/>
              </w:rPr>
              <w:t>10</w:t>
            </w:r>
            <w:r w:rsidRPr="00214B9C">
              <w:rPr>
                <w:kern w:val="3"/>
                <w:sz w:val="22"/>
                <w:lang w:eastAsia="uk-UA"/>
              </w:rPr>
              <w:t>/</w:t>
            </w:r>
            <w:r>
              <w:rPr>
                <w:kern w:val="3"/>
                <w:sz w:val="22"/>
                <w:lang w:eastAsia="uk-UA"/>
              </w:rPr>
              <w:t>5</w:t>
            </w:r>
            <w:r w:rsidRPr="00214B9C">
              <w:rPr>
                <w:kern w:val="3"/>
                <w:sz w:val="22"/>
                <w:lang w:eastAsia="uk-UA"/>
              </w:rPr>
              <w:t>.</w:t>
            </w:r>
          </w:p>
          <w:p w14:paraId="77763442" w14:textId="77777777" w:rsidR="00B21B7B" w:rsidRPr="00214B9C" w:rsidRDefault="00B21B7B" w:rsidP="00B21B7B">
            <w:pPr>
              <w:suppressAutoHyphens/>
              <w:autoSpaceDN w:val="0"/>
              <w:spacing w:after="0" w:line="240" w:lineRule="auto"/>
              <w:textAlignment w:val="baseline"/>
              <w:rPr>
                <w:kern w:val="3"/>
                <w:sz w:val="22"/>
                <w:lang w:eastAsia="uk-UA"/>
              </w:rPr>
            </w:pPr>
            <w:r w:rsidRPr="00214B9C">
              <w:rPr>
                <w:kern w:val="3"/>
                <w:sz w:val="22"/>
                <w:lang w:eastAsia="uk-UA"/>
              </w:rPr>
              <w:t>Матеріал – сталь.</w:t>
            </w:r>
          </w:p>
          <w:p w14:paraId="0CBFB0F4" w14:textId="77777777" w:rsidR="00B21B7B" w:rsidRPr="00701D19" w:rsidRDefault="00B21B7B" w:rsidP="00B21B7B">
            <w:pPr>
              <w:suppressAutoHyphens/>
              <w:autoSpaceDN w:val="0"/>
              <w:spacing w:after="0" w:line="240" w:lineRule="auto"/>
              <w:textAlignment w:val="baseline"/>
              <w:rPr>
                <w:kern w:val="3"/>
                <w:sz w:val="22"/>
                <w:lang w:eastAsia="uk-UA"/>
              </w:rPr>
            </w:pPr>
            <w:r w:rsidRPr="00214B9C">
              <w:rPr>
                <w:kern w:val="3"/>
                <w:sz w:val="22"/>
                <w:lang w:eastAsia="uk-UA"/>
              </w:rPr>
              <w:t>Кількість  в упаковці – 1000 шт.</w:t>
            </w:r>
          </w:p>
        </w:tc>
        <w:tc>
          <w:tcPr>
            <w:tcW w:w="851" w:type="dxa"/>
            <w:shd w:val="clear" w:color="auto" w:fill="FFFFFF"/>
            <w:vAlign w:val="center"/>
          </w:tcPr>
          <w:p w14:paraId="30F4468D"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214B9C">
              <w:rPr>
                <w:kern w:val="3"/>
                <w:sz w:val="22"/>
                <w:lang w:eastAsia="uk-UA"/>
              </w:rPr>
              <w:t>уп.</w:t>
            </w:r>
          </w:p>
        </w:tc>
        <w:tc>
          <w:tcPr>
            <w:tcW w:w="992" w:type="dxa"/>
            <w:shd w:val="clear" w:color="auto" w:fill="FFFFFF"/>
            <w:vAlign w:val="center"/>
          </w:tcPr>
          <w:p w14:paraId="264354C2"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125</w:t>
            </w:r>
          </w:p>
        </w:tc>
      </w:tr>
      <w:tr w:rsidR="00B21B7B" w:rsidRPr="00701D19" w14:paraId="46203DA0" w14:textId="77777777" w:rsidTr="00B21B7B">
        <w:trPr>
          <w:trHeight w:val="884"/>
        </w:trPr>
        <w:tc>
          <w:tcPr>
            <w:tcW w:w="375" w:type="dxa"/>
            <w:shd w:val="clear" w:color="auto" w:fill="FFFFFF"/>
            <w:vAlign w:val="center"/>
          </w:tcPr>
          <w:p w14:paraId="1BB8C212"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36</w:t>
            </w:r>
          </w:p>
        </w:tc>
        <w:tc>
          <w:tcPr>
            <w:tcW w:w="3118" w:type="dxa"/>
            <w:shd w:val="clear" w:color="auto" w:fill="auto"/>
            <w:tcMar>
              <w:top w:w="0" w:type="dxa"/>
              <w:left w:w="108" w:type="dxa"/>
              <w:bottom w:w="0" w:type="dxa"/>
              <w:right w:w="108" w:type="dxa"/>
            </w:tcMar>
            <w:vAlign w:val="center"/>
          </w:tcPr>
          <w:p w14:paraId="19F9E1F8" w14:textId="77777777" w:rsidR="00B21B7B" w:rsidRPr="00701D19" w:rsidRDefault="00B21B7B" w:rsidP="00B21B7B">
            <w:pPr>
              <w:spacing w:after="0" w:line="240" w:lineRule="auto"/>
              <w:rPr>
                <w:sz w:val="22"/>
              </w:rPr>
            </w:pPr>
            <w:r w:rsidRPr="00701D19">
              <w:rPr>
                <w:sz w:val="22"/>
              </w:rPr>
              <w:t>Скотч 45</w:t>
            </w:r>
            <w:r>
              <w:rPr>
                <w:sz w:val="22"/>
              </w:rPr>
              <w:t xml:space="preserve"> </w:t>
            </w:r>
            <w:r w:rsidRPr="00701D19">
              <w:rPr>
                <w:sz w:val="22"/>
              </w:rPr>
              <w:t>х</w:t>
            </w:r>
            <w:r>
              <w:rPr>
                <w:sz w:val="22"/>
              </w:rPr>
              <w:t xml:space="preserve"> </w:t>
            </w:r>
            <w:r w:rsidRPr="00701D19">
              <w:rPr>
                <w:sz w:val="22"/>
              </w:rPr>
              <w:t>50 прозорий</w:t>
            </w:r>
          </w:p>
        </w:tc>
        <w:tc>
          <w:tcPr>
            <w:tcW w:w="5007" w:type="dxa"/>
            <w:shd w:val="clear" w:color="auto" w:fill="FFFFFF"/>
            <w:tcMar>
              <w:top w:w="0" w:type="dxa"/>
              <w:left w:w="108" w:type="dxa"/>
              <w:bottom w:w="0" w:type="dxa"/>
              <w:right w:w="108" w:type="dxa"/>
            </w:tcMar>
            <w:vAlign w:val="center"/>
          </w:tcPr>
          <w:p w14:paraId="225E9567" w14:textId="77777777" w:rsidR="00B21B7B" w:rsidRPr="00704CAC" w:rsidRDefault="00B21B7B" w:rsidP="00B21B7B">
            <w:pPr>
              <w:suppressAutoHyphens/>
              <w:autoSpaceDN w:val="0"/>
              <w:spacing w:after="0" w:line="240" w:lineRule="auto"/>
              <w:textAlignment w:val="baseline"/>
              <w:rPr>
                <w:kern w:val="3"/>
                <w:sz w:val="22"/>
                <w:lang w:eastAsia="uk-UA"/>
              </w:rPr>
            </w:pPr>
            <w:r>
              <w:rPr>
                <w:kern w:val="3"/>
                <w:sz w:val="22"/>
                <w:lang w:eastAsia="uk-UA"/>
              </w:rPr>
              <w:t xml:space="preserve">Ширина стрічки – </w:t>
            </w:r>
            <w:r w:rsidRPr="00704CAC">
              <w:rPr>
                <w:kern w:val="3"/>
                <w:sz w:val="22"/>
                <w:lang w:eastAsia="uk-UA"/>
              </w:rPr>
              <w:t xml:space="preserve"> 45 мм</w:t>
            </w:r>
            <w:r>
              <w:rPr>
                <w:kern w:val="3"/>
                <w:sz w:val="22"/>
                <w:lang w:eastAsia="uk-UA"/>
              </w:rPr>
              <w:t>.</w:t>
            </w:r>
          </w:p>
          <w:p w14:paraId="21964DA3" w14:textId="77777777" w:rsidR="00B21B7B" w:rsidRPr="00704CAC" w:rsidRDefault="00B21B7B" w:rsidP="00B21B7B">
            <w:pPr>
              <w:suppressAutoHyphens/>
              <w:autoSpaceDN w:val="0"/>
              <w:spacing w:after="0" w:line="240" w:lineRule="auto"/>
              <w:textAlignment w:val="baseline"/>
              <w:rPr>
                <w:kern w:val="3"/>
                <w:sz w:val="22"/>
                <w:lang w:eastAsia="uk-UA"/>
              </w:rPr>
            </w:pPr>
            <w:r>
              <w:rPr>
                <w:kern w:val="3"/>
                <w:sz w:val="22"/>
                <w:lang w:eastAsia="uk-UA"/>
              </w:rPr>
              <w:t>Д</w:t>
            </w:r>
            <w:r w:rsidRPr="00704CAC">
              <w:rPr>
                <w:kern w:val="3"/>
                <w:sz w:val="22"/>
                <w:lang w:eastAsia="uk-UA"/>
              </w:rPr>
              <w:t>овжина</w:t>
            </w:r>
            <w:r>
              <w:rPr>
                <w:kern w:val="3"/>
                <w:sz w:val="22"/>
                <w:lang w:eastAsia="uk-UA"/>
              </w:rPr>
              <w:t xml:space="preserve"> – </w:t>
            </w:r>
            <w:r w:rsidRPr="00704CAC">
              <w:rPr>
                <w:kern w:val="3"/>
                <w:sz w:val="22"/>
                <w:lang w:eastAsia="uk-UA"/>
              </w:rPr>
              <w:t>50 м</w:t>
            </w:r>
            <w:r>
              <w:rPr>
                <w:kern w:val="3"/>
                <w:sz w:val="22"/>
                <w:lang w:eastAsia="uk-UA"/>
              </w:rPr>
              <w:t>.</w:t>
            </w:r>
          </w:p>
          <w:p w14:paraId="1E2D290E" w14:textId="77777777" w:rsidR="00B21B7B" w:rsidRPr="00701D19" w:rsidRDefault="00B21B7B" w:rsidP="00B21B7B">
            <w:pPr>
              <w:suppressAutoHyphens/>
              <w:autoSpaceDN w:val="0"/>
              <w:spacing w:after="0" w:line="240" w:lineRule="auto"/>
              <w:textAlignment w:val="baseline"/>
              <w:rPr>
                <w:kern w:val="3"/>
                <w:sz w:val="22"/>
                <w:lang w:eastAsia="uk-UA"/>
              </w:rPr>
            </w:pPr>
            <w:r>
              <w:rPr>
                <w:kern w:val="3"/>
                <w:sz w:val="22"/>
                <w:lang w:eastAsia="uk-UA"/>
              </w:rPr>
              <w:t xml:space="preserve">Колір – </w:t>
            </w:r>
            <w:r w:rsidRPr="00704CAC">
              <w:rPr>
                <w:kern w:val="3"/>
                <w:sz w:val="22"/>
                <w:lang w:eastAsia="uk-UA"/>
              </w:rPr>
              <w:t>прозорий</w:t>
            </w:r>
            <w:r>
              <w:rPr>
                <w:kern w:val="3"/>
                <w:sz w:val="22"/>
                <w:lang w:eastAsia="uk-UA"/>
              </w:rPr>
              <w:t>.</w:t>
            </w:r>
          </w:p>
        </w:tc>
        <w:tc>
          <w:tcPr>
            <w:tcW w:w="851" w:type="dxa"/>
            <w:shd w:val="clear" w:color="auto" w:fill="FFFFFF"/>
            <w:vAlign w:val="center"/>
          </w:tcPr>
          <w:p w14:paraId="458CB276"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EC5625">
              <w:rPr>
                <w:kern w:val="3"/>
                <w:sz w:val="22"/>
                <w:lang w:eastAsia="uk-UA"/>
              </w:rPr>
              <w:t>шт.</w:t>
            </w:r>
          </w:p>
        </w:tc>
        <w:tc>
          <w:tcPr>
            <w:tcW w:w="992" w:type="dxa"/>
            <w:shd w:val="clear" w:color="auto" w:fill="FFFFFF"/>
            <w:vAlign w:val="center"/>
          </w:tcPr>
          <w:p w14:paraId="41A7316F"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66</w:t>
            </w:r>
          </w:p>
        </w:tc>
      </w:tr>
      <w:tr w:rsidR="00B21B7B" w:rsidRPr="00701D19" w14:paraId="23CBFAFA" w14:textId="77777777" w:rsidTr="00B21B7B">
        <w:trPr>
          <w:trHeight w:val="70"/>
        </w:trPr>
        <w:tc>
          <w:tcPr>
            <w:tcW w:w="375" w:type="dxa"/>
            <w:shd w:val="clear" w:color="auto" w:fill="FFFFFF"/>
            <w:vAlign w:val="center"/>
          </w:tcPr>
          <w:p w14:paraId="5DE8F5D8"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37</w:t>
            </w:r>
          </w:p>
        </w:tc>
        <w:tc>
          <w:tcPr>
            <w:tcW w:w="3118" w:type="dxa"/>
            <w:shd w:val="clear" w:color="auto" w:fill="auto"/>
            <w:tcMar>
              <w:top w:w="0" w:type="dxa"/>
              <w:left w:w="108" w:type="dxa"/>
              <w:bottom w:w="0" w:type="dxa"/>
              <w:right w:w="108" w:type="dxa"/>
            </w:tcMar>
            <w:vAlign w:val="center"/>
          </w:tcPr>
          <w:p w14:paraId="4D2C4DB0" w14:textId="77777777" w:rsidR="00B21B7B" w:rsidRPr="00701D19" w:rsidRDefault="00B21B7B" w:rsidP="00B21B7B">
            <w:pPr>
              <w:spacing w:after="0" w:line="240" w:lineRule="auto"/>
              <w:rPr>
                <w:sz w:val="22"/>
              </w:rPr>
            </w:pPr>
            <w:r w:rsidRPr="00701D19">
              <w:rPr>
                <w:sz w:val="22"/>
              </w:rPr>
              <w:t>Скотч 45</w:t>
            </w:r>
            <w:r>
              <w:rPr>
                <w:sz w:val="22"/>
              </w:rPr>
              <w:t xml:space="preserve"> </w:t>
            </w:r>
            <w:r w:rsidRPr="00701D19">
              <w:rPr>
                <w:sz w:val="22"/>
              </w:rPr>
              <w:t>х</w:t>
            </w:r>
            <w:r>
              <w:rPr>
                <w:sz w:val="22"/>
              </w:rPr>
              <w:t xml:space="preserve"> </w:t>
            </w:r>
            <w:r w:rsidRPr="00701D19">
              <w:rPr>
                <w:sz w:val="22"/>
              </w:rPr>
              <w:t>100 прозорий</w:t>
            </w:r>
          </w:p>
        </w:tc>
        <w:tc>
          <w:tcPr>
            <w:tcW w:w="5007" w:type="dxa"/>
            <w:shd w:val="clear" w:color="auto" w:fill="FFFFFF"/>
            <w:tcMar>
              <w:top w:w="0" w:type="dxa"/>
              <w:left w:w="108" w:type="dxa"/>
              <w:bottom w:w="0" w:type="dxa"/>
              <w:right w:w="108" w:type="dxa"/>
            </w:tcMar>
            <w:vAlign w:val="center"/>
          </w:tcPr>
          <w:p w14:paraId="37AD3A32" w14:textId="77777777" w:rsidR="00B21B7B" w:rsidRPr="00665054" w:rsidRDefault="00B21B7B" w:rsidP="00B21B7B">
            <w:pPr>
              <w:suppressAutoHyphens/>
              <w:autoSpaceDN w:val="0"/>
              <w:spacing w:after="0" w:line="240" w:lineRule="auto"/>
              <w:textAlignment w:val="baseline"/>
              <w:rPr>
                <w:kern w:val="3"/>
                <w:sz w:val="22"/>
                <w:lang w:eastAsia="uk-UA"/>
              </w:rPr>
            </w:pPr>
            <w:r w:rsidRPr="00665054">
              <w:rPr>
                <w:kern w:val="3"/>
                <w:sz w:val="22"/>
                <w:lang w:eastAsia="uk-UA"/>
              </w:rPr>
              <w:t>Ширина стрічки –  45 мм.</w:t>
            </w:r>
          </w:p>
          <w:p w14:paraId="0B9E612A" w14:textId="77777777" w:rsidR="00B21B7B" w:rsidRPr="00665054" w:rsidRDefault="00B21B7B" w:rsidP="00B21B7B">
            <w:pPr>
              <w:suppressAutoHyphens/>
              <w:autoSpaceDN w:val="0"/>
              <w:spacing w:after="0" w:line="240" w:lineRule="auto"/>
              <w:textAlignment w:val="baseline"/>
              <w:rPr>
                <w:kern w:val="3"/>
                <w:sz w:val="22"/>
                <w:lang w:eastAsia="uk-UA"/>
              </w:rPr>
            </w:pPr>
            <w:r w:rsidRPr="00665054">
              <w:rPr>
                <w:kern w:val="3"/>
                <w:sz w:val="22"/>
                <w:lang w:eastAsia="uk-UA"/>
              </w:rPr>
              <w:t xml:space="preserve">Довжина – </w:t>
            </w:r>
            <w:r>
              <w:rPr>
                <w:kern w:val="3"/>
                <w:sz w:val="22"/>
                <w:lang w:eastAsia="uk-UA"/>
              </w:rPr>
              <w:t>10</w:t>
            </w:r>
            <w:r w:rsidRPr="00665054">
              <w:rPr>
                <w:kern w:val="3"/>
                <w:sz w:val="22"/>
                <w:lang w:eastAsia="uk-UA"/>
              </w:rPr>
              <w:t>0 м.</w:t>
            </w:r>
          </w:p>
          <w:p w14:paraId="5602494B" w14:textId="77777777" w:rsidR="00B21B7B" w:rsidRPr="00701D19" w:rsidRDefault="00B21B7B" w:rsidP="00B21B7B">
            <w:pPr>
              <w:suppressAutoHyphens/>
              <w:autoSpaceDN w:val="0"/>
              <w:spacing w:after="0" w:line="240" w:lineRule="auto"/>
              <w:textAlignment w:val="baseline"/>
              <w:rPr>
                <w:kern w:val="3"/>
                <w:sz w:val="22"/>
                <w:lang w:eastAsia="uk-UA"/>
              </w:rPr>
            </w:pPr>
            <w:r w:rsidRPr="00665054">
              <w:rPr>
                <w:kern w:val="3"/>
                <w:sz w:val="22"/>
                <w:lang w:eastAsia="uk-UA"/>
              </w:rPr>
              <w:t>Колір – прозорий.</w:t>
            </w:r>
          </w:p>
        </w:tc>
        <w:tc>
          <w:tcPr>
            <w:tcW w:w="851" w:type="dxa"/>
            <w:shd w:val="clear" w:color="auto" w:fill="FFFFFF"/>
            <w:vAlign w:val="center"/>
          </w:tcPr>
          <w:p w14:paraId="30C2B590"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665054">
              <w:rPr>
                <w:kern w:val="3"/>
                <w:sz w:val="22"/>
                <w:lang w:eastAsia="uk-UA"/>
              </w:rPr>
              <w:t>шт.</w:t>
            </w:r>
          </w:p>
        </w:tc>
        <w:tc>
          <w:tcPr>
            <w:tcW w:w="992" w:type="dxa"/>
            <w:shd w:val="clear" w:color="auto" w:fill="FFFFFF"/>
            <w:vAlign w:val="center"/>
          </w:tcPr>
          <w:p w14:paraId="38BC1DB2"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6</w:t>
            </w:r>
          </w:p>
        </w:tc>
      </w:tr>
      <w:tr w:rsidR="00B21B7B" w:rsidRPr="00701D19" w14:paraId="0DE067F4" w14:textId="77777777" w:rsidTr="00B21B7B">
        <w:trPr>
          <w:trHeight w:val="70"/>
        </w:trPr>
        <w:tc>
          <w:tcPr>
            <w:tcW w:w="375" w:type="dxa"/>
            <w:shd w:val="clear" w:color="auto" w:fill="FFFFFF"/>
            <w:vAlign w:val="center"/>
          </w:tcPr>
          <w:p w14:paraId="6367FCF8"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38</w:t>
            </w:r>
          </w:p>
        </w:tc>
        <w:tc>
          <w:tcPr>
            <w:tcW w:w="3118" w:type="dxa"/>
            <w:shd w:val="clear" w:color="auto" w:fill="auto"/>
            <w:tcMar>
              <w:top w:w="0" w:type="dxa"/>
              <w:left w:w="108" w:type="dxa"/>
              <w:bottom w:w="0" w:type="dxa"/>
              <w:right w:w="108" w:type="dxa"/>
            </w:tcMar>
            <w:vAlign w:val="center"/>
          </w:tcPr>
          <w:p w14:paraId="2760A01E" w14:textId="77777777" w:rsidR="00B21B7B" w:rsidRPr="00701D19" w:rsidRDefault="00B21B7B" w:rsidP="00B21B7B">
            <w:pPr>
              <w:spacing w:after="0" w:line="240" w:lineRule="auto"/>
              <w:rPr>
                <w:sz w:val="22"/>
              </w:rPr>
            </w:pPr>
            <w:r>
              <w:rPr>
                <w:sz w:val="22"/>
              </w:rPr>
              <w:t xml:space="preserve">Скотч 48 х 300 </w:t>
            </w:r>
            <w:r w:rsidRPr="00701D19">
              <w:rPr>
                <w:sz w:val="22"/>
              </w:rPr>
              <w:t>прозорий</w:t>
            </w:r>
          </w:p>
        </w:tc>
        <w:tc>
          <w:tcPr>
            <w:tcW w:w="5007" w:type="dxa"/>
            <w:shd w:val="clear" w:color="auto" w:fill="FFFFFF"/>
            <w:tcMar>
              <w:top w:w="0" w:type="dxa"/>
              <w:left w:w="108" w:type="dxa"/>
              <w:bottom w:w="0" w:type="dxa"/>
              <w:right w:w="108" w:type="dxa"/>
            </w:tcMar>
            <w:vAlign w:val="center"/>
          </w:tcPr>
          <w:p w14:paraId="40EB7990" w14:textId="77777777" w:rsidR="00B21B7B" w:rsidRPr="00CD2B7B" w:rsidRDefault="00B21B7B" w:rsidP="00B21B7B">
            <w:pPr>
              <w:suppressAutoHyphens/>
              <w:autoSpaceDN w:val="0"/>
              <w:spacing w:after="0" w:line="240" w:lineRule="auto"/>
              <w:textAlignment w:val="baseline"/>
              <w:rPr>
                <w:kern w:val="3"/>
                <w:sz w:val="22"/>
                <w:lang w:eastAsia="uk-UA"/>
              </w:rPr>
            </w:pPr>
            <w:r w:rsidRPr="00CD2B7B">
              <w:rPr>
                <w:kern w:val="3"/>
                <w:sz w:val="22"/>
                <w:lang w:eastAsia="uk-UA"/>
              </w:rPr>
              <w:t>Ширина стрічки –  4</w:t>
            </w:r>
            <w:r>
              <w:rPr>
                <w:kern w:val="3"/>
                <w:sz w:val="22"/>
                <w:lang w:eastAsia="uk-UA"/>
              </w:rPr>
              <w:t>8</w:t>
            </w:r>
            <w:r w:rsidRPr="00CD2B7B">
              <w:rPr>
                <w:kern w:val="3"/>
                <w:sz w:val="22"/>
                <w:lang w:eastAsia="uk-UA"/>
              </w:rPr>
              <w:t xml:space="preserve"> мм.</w:t>
            </w:r>
          </w:p>
          <w:p w14:paraId="24A35AE9" w14:textId="77777777" w:rsidR="00B21B7B" w:rsidRPr="00CD2B7B" w:rsidRDefault="00B21B7B" w:rsidP="00B21B7B">
            <w:pPr>
              <w:suppressAutoHyphens/>
              <w:autoSpaceDN w:val="0"/>
              <w:spacing w:after="0" w:line="240" w:lineRule="auto"/>
              <w:textAlignment w:val="baseline"/>
              <w:rPr>
                <w:kern w:val="3"/>
                <w:sz w:val="22"/>
                <w:lang w:eastAsia="uk-UA"/>
              </w:rPr>
            </w:pPr>
            <w:r w:rsidRPr="00CD2B7B">
              <w:rPr>
                <w:kern w:val="3"/>
                <w:sz w:val="22"/>
                <w:lang w:eastAsia="uk-UA"/>
              </w:rPr>
              <w:t xml:space="preserve">Довжина – </w:t>
            </w:r>
            <w:r>
              <w:rPr>
                <w:kern w:val="3"/>
                <w:sz w:val="22"/>
                <w:lang w:eastAsia="uk-UA"/>
              </w:rPr>
              <w:t>3</w:t>
            </w:r>
            <w:r w:rsidRPr="00CD2B7B">
              <w:rPr>
                <w:kern w:val="3"/>
                <w:sz w:val="22"/>
                <w:lang w:eastAsia="uk-UA"/>
              </w:rPr>
              <w:t>00 м.</w:t>
            </w:r>
          </w:p>
          <w:p w14:paraId="29E36F11" w14:textId="77777777" w:rsidR="00B21B7B" w:rsidRPr="00701D19" w:rsidRDefault="00B21B7B" w:rsidP="00B21B7B">
            <w:pPr>
              <w:suppressAutoHyphens/>
              <w:autoSpaceDN w:val="0"/>
              <w:spacing w:after="0" w:line="240" w:lineRule="auto"/>
              <w:textAlignment w:val="baseline"/>
              <w:rPr>
                <w:kern w:val="3"/>
                <w:sz w:val="22"/>
                <w:lang w:eastAsia="uk-UA"/>
              </w:rPr>
            </w:pPr>
            <w:r w:rsidRPr="00CD2B7B">
              <w:rPr>
                <w:kern w:val="3"/>
                <w:sz w:val="22"/>
                <w:lang w:eastAsia="uk-UA"/>
              </w:rPr>
              <w:t>Колір – прозорий.</w:t>
            </w:r>
          </w:p>
        </w:tc>
        <w:tc>
          <w:tcPr>
            <w:tcW w:w="851" w:type="dxa"/>
            <w:shd w:val="clear" w:color="auto" w:fill="FFFFFF"/>
            <w:vAlign w:val="center"/>
          </w:tcPr>
          <w:p w14:paraId="1528B186"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F869FC">
              <w:rPr>
                <w:kern w:val="3"/>
                <w:sz w:val="22"/>
                <w:lang w:eastAsia="uk-UA"/>
              </w:rPr>
              <w:t>шт.</w:t>
            </w:r>
          </w:p>
        </w:tc>
        <w:tc>
          <w:tcPr>
            <w:tcW w:w="992" w:type="dxa"/>
            <w:shd w:val="clear" w:color="auto" w:fill="FFFFFF"/>
            <w:vAlign w:val="center"/>
          </w:tcPr>
          <w:p w14:paraId="552F2D0E"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50</w:t>
            </w:r>
          </w:p>
        </w:tc>
      </w:tr>
      <w:tr w:rsidR="00B21B7B" w:rsidRPr="00701D19" w14:paraId="79D8995A" w14:textId="77777777" w:rsidTr="00B21B7B">
        <w:trPr>
          <w:trHeight w:val="70"/>
        </w:trPr>
        <w:tc>
          <w:tcPr>
            <w:tcW w:w="375" w:type="dxa"/>
            <w:shd w:val="clear" w:color="auto" w:fill="FFFFFF"/>
            <w:vAlign w:val="center"/>
          </w:tcPr>
          <w:p w14:paraId="7500A466"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39</w:t>
            </w:r>
          </w:p>
        </w:tc>
        <w:tc>
          <w:tcPr>
            <w:tcW w:w="3118" w:type="dxa"/>
            <w:shd w:val="clear" w:color="auto" w:fill="auto"/>
            <w:tcMar>
              <w:top w:w="0" w:type="dxa"/>
              <w:left w:w="108" w:type="dxa"/>
              <w:bottom w:w="0" w:type="dxa"/>
              <w:right w:w="108" w:type="dxa"/>
            </w:tcMar>
            <w:vAlign w:val="center"/>
          </w:tcPr>
          <w:p w14:paraId="34AFD611" w14:textId="77777777" w:rsidR="00B21B7B" w:rsidRPr="00701D19" w:rsidRDefault="00B21B7B" w:rsidP="00B21B7B">
            <w:pPr>
              <w:spacing w:after="0" w:line="240" w:lineRule="auto"/>
              <w:rPr>
                <w:sz w:val="22"/>
              </w:rPr>
            </w:pPr>
            <w:r w:rsidRPr="00701D19">
              <w:rPr>
                <w:sz w:val="22"/>
              </w:rPr>
              <w:t>Скрепки 25</w:t>
            </w:r>
            <w:r>
              <w:rPr>
                <w:sz w:val="22"/>
              </w:rPr>
              <w:t xml:space="preserve"> </w:t>
            </w:r>
            <w:r w:rsidRPr="00701D19">
              <w:rPr>
                <w:sz w:val="22"/>
              </w:rPr>
              <w:t xml:space="preserve">мм трикутні </w:t>
            </w:r>
          </w:p>
        </w:tc>
        <w:tc>
          <w:tcPr>
            <w:tcW w:w="5007" w:type="dxa"/>
            <w:shd w:val="clear" w:color="auto" w:fill="FFFFFF"/>
            <w:tcMar>
              <w:top w:w="0" w:type="dxa"/>
              <w:left w:w="108" w:type="dxa"/>
              <w:bottom w:w="0" w:type="dxa"/>
              <w:right w:w="108" w:type="dxa"/>
            </w:tcMar>
            <w:vAlign w:val="center"/>
          </w:tcPr>
          <w:p w14:paraId="58B40B23" w14:textId="77777777" w:rsidR="00B21B7B" w:rsidRDefault="00B21B7B" w:rsidP="00B21B7B">
            <w:pPr>
              <w:suppressAutoHyphens/>
              <w:autoSpaceDN w:val="0"/>
              <w:spacing w:after="0" w:line="240" w:lineRule="auto"/>
              <w:textAlignment w:val="baseline"/>
              <w:rPr>
                <w:kern w:val="3"/>
                <w:sz w:val="22"/>
                <w:lang w:eastAsia="uk-UA"/>
              </w:rPr>
            </w:pPr>
            <w:r>
              <w:rPr>
                <w:kern w:val="3"/>
                <w:sz w:val="22"/>
                <w:lang w:eastAsia="uk-UA"/>
              </w:rPr>
              <w:t>М</w:t>
            </w:r>
            <w:r w:rsidRPr="00D345A2">
              <w:rPr>
                <w:kern w:val="3"/>
                <w:sz w:val="22"/>
                <w:lang w:eastAsia="uk-UA"/>
              </w:rPr>
              <w:t>атеріал</w:t>
            </w:r>
            <w:r>
              <w:rPr>
                <w:kern w:val="3"/>
                <w:sz w:val="22"/>
                <w:lang w:eastAsia="uk-UA"/>
              </w:rPr>
              <w:t xml:space="preserve"> – метал.</w:t>
            </w:r>
          </w:p>
          <w:p w14:paraId="0E1C2A11" w14:textId="77777777" w:rsidR="00B21B7B" w:rsidRDefault="00B21B7B" w:rsidP="00B21B7B">
            <w:pPr>
              <w:suppressAutoHyphens/>
              <w:autoSpaceDN w:val="0"/>
              <w:spacing w:after="0" w:line="240" w:lineRule="auto"/>
              <w:textAlignment w:val="baseline"/>
              <w:rPr>
                <w:kern w:val="3"/>
                <w:sz w:val="22"/>
                <w:lang w:eastAsia="uk-UA"/>
              </w:rPr>
            </w:pPr>
            <w:r>
              <w:rPr>
                <w:kern w:val="3"/>
                <w:sz w:val="22"/>
                <w:lang w:eastAsia="uk-UA"/>
              </w:rPr>
              <w:t>Форма – трикутна.</w:t>
            </w:r>
          </w:p>
          <w:p w14:paraId="69867450" w14:textId="77777777" w:rsidR="00B21B7B" w:rsidRDefault="00B21B7B" w:rsidP="00B21B7B">
            <w:pPr>
              <w:suppressAutoHyphens/>
              <w:autoSpaceDN w:val="0"/>
              <w:spacing w:after="0" w:line="240" w:lineRule="auto"/>
              <w:textAlignment w:val="baseline"/>
              <w:rPr>
                <w:kern w:val="3"/>
                <w:sz w:val="22"/>
                <w:lang w:eastAsia="uk-UA"/>
              </w:rPr>
            </w:pPr>
            <w:r>
              <w:rPr>
                <w:kern w:val="3"/>
                <w:sz w:val="22"/>
                <w:lang w:eastAsia="uk-UA"/>
              </w:rPr>
              <w:t>Р</w:t>
            </w:r>
            <w:r w:rsidRPr="00D345A2">
              <w:rPr>
                <w:kern w:val="3"/>
                <w:sz w:val="22"/>
                <w:lang w:eastAsia="uk-UA"/>
              </w:rPr>
              <w:t>озмір</w:t>
            </w:r>
            <w:r>
              <w:rPr>
                <w:kern w:val="3"/>
                <w:sz w:val="22"/>
                <w:lang w:eastAsia="uk-UA"/>
              </w:rPr>
              <w:t xml:space="preserve"> – </w:t>
            </w:r>
            <w:r w:rsidRPr="00D345A2">
              <w:rPr>
                <w:kern w:val="3"/>
                <w:sz w:val="22"/>
                <w:lang w:eastAsia="uk-UA"/>
              </w:rPr>
              <w:t>25 мм</w:t>
            </w:r>
            <w:r>
              <w:rPr>
                <w:kern w:val="3"/>
                <w:sz w:val="22"/>
                <w:lang w:eastAsia="uk-UA"/>
              </w:rPr>
              <w:t>.</w:t>
            </w:r>
          </w:p>
          <w:p w14:paraId="66290C5C" w14:textId="77777777" w:rsidR="00B21B7B" w:rsidRPr="00701D19" w:rsidRDefault="00B21B7B" w:rsidP="00B21B7B">
            <w:pPr>
              <w:suppressAutoHyphens/>
              <w:autoSpaceDN w:val="0"/>
              <w:spacing w:after="0" w:line="240" w:lineRule="auto"/>
              <w:textAlignment w:val="baseline"/>
              <w:rPr>
                <w:kern w:val="3"/>
                <w:sz w:val="22"/>
                <w:lang w:eastAsia="uk-UA"/>
              </w:rPr>
            </w:pPr>
            <w:r>
              <w:rPr>
                <w:kern w:val="3"/>
                <w:sz w:val="22"/>
                <w:lang w:eastAsia="uk-UA"/>
              </w:rPr>
              <w:t>К</w:t>
            </w:r>
            <w:r w:rsidRPr="00D345A2">
              <w:rPr>
                <w:kern w:val="3"/>
                <w:sz w:val="22"/>
                <w:lang w:eastAsia="uk-UA"/>
              </w:rPr>
              <w:t>ількість в упаковці – 10</w:t>
            </w:r>
            <w:r>
              <w:rPr>
                <w:kern w:val="3"/>
                <w:sz w:val="22"/>
                <w:lang w:eastAsia="uk-UA"/>
              </w:rPr>
              <w:t xml:space="preserve">0 </w:t>
            </w:r>
            <w:r w:rsidRPr="00D345A2">
              <w:rPr>
                <w:kern w:val="3"/>
                <w:sz w:val="22"/>
                <w:lang w:eastAsia="uk-UA"/>
              </w:rPr>
              <w:t>шт</w:t>
            </w:r>
            <w:r>
              <w:rPr>
                <w:kern w:val="3"/>
                <w:sz w:val="22"/>
                <w:lang w:eastAsia="uk-UA"/>
              </w:rPr>
              <w:t>.</w:t>
            </w:r>
          </w:p>
        </w:tc>
        <w:tc>
          <w:tcPr>
            <w:tcW w:w="851" w:type="dxa"/>
            <w:shd w:val="clear" w:color="auto" w:fill="FFFFFF"/>
            <w:vAlign w:val="center"/>
          </w:tcPr>
          <w:p w14:paraId="4FCC0375"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133CC5">
              <w:rPr>
                <w:kern w:val="3"/>
                <w:sz w:val="22"/>
                <w:lang w:eastAsia="uk-UA"/>
              </w:rPr>
              <w:t>уп.</w:t>
            </w:r>
          </w:p>
        </w:tc>
        <w:tc>
          <w:tcPr>
            <w:tcW w:w="992" w:type="dxa"/>
            <w:shd w:val="clear" w:color="auto" w:fill="FFFFFF"/>
            <w:vAlign w:val="center"/>
          </w:tcPr>
          <w:p w14:paraId="60AD77C5"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102</w:t>
            </w:r>
          </w:p>
        </w:tc>
      </w:tr>
      <w:tr w:rsidR="00B21B7B" w:rsidRPr="00701D19" w14:paraId="6B080A9E" w14:textId="77777777" w:rsidTr="00B21B7B">
        <w:trPr>
          <w:trHeight w:val="70"/>
        </w:trPr>
        <w:tc>
          <w:tcPr>
            <w:tcW w:w="375" w:type="dxa"/>
            <w:shd w:val="clear" w:color="auto" w:fill="FFFFFF"/>
            <w:vAlign w:val="center"/>
          </w:tcPr>
          <w:p w14:paraId="05801B44"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40</w:t>
            </w:r>
          </w:p>
        </w:tc>
        <w:tc>
          <w:tcPr>
            <w:tcW w:w="3118" w:type="dxa"/>
            <w:shd w:val="clear" w:color="auto" w:fill="auto"/>
            <w:tcMar>
              <w:top w:w="0" w:type="dxa"/>
              <w:left w:w="108" w:type="dxa"/>
              <w:bottom w:w="0" w:type="dxa"/>
              <w:right w:w="108" w:type="dxa"/>
            </w:tcMar>
            <w:vAlign w:val="center"/>
          </w:tcPr>
          <w:p w14:paraId="1EA2C610" w14:textId="77777777" w:rsidR="00B21B7B" w:rsidRPr="00701D19" w:rsidRDefault="00B21B7B" w:rsidP="00B21B7B">
            <w:pPr>
              <w:spacing w:after="0" w:line="240" w:lineRule="auto"/>
              <w:rPr>
                <w:sz w:val="22"/>
              </w:rPr>
            </w:pPr>
            <w:r>
              <w:rPr>
                <w:sz w:val="22"/>
              </w:rPr>
              <w:t>Скрепки 25 мм овальні</w:t>
            </w:r>
          </w:p>
        </w:tc>
        <w:tc>
          <w:tcPr>
            <w:tcW w:w="5007" w:type="dxa"/>
            <w:shd w:val="clear" w:color="auto" w:fill="FFFFFF"/>
            <w:tcMar>
              <w:top w:w="0" w:type="dxa"/>
              <w:left w:w="108" w:type="dxa"/>
              <w:bottom w:w="0" w:type="dxa"/>
              <w:right w:w="108" w:type="dxa"/>
            </w:tcMar>
            <w:vAlign w:val="center"/>
          </w:tcPr>
          <w:p w14:paraId="65951CCA" w14:textId="77777777" w:rsidR="00B21B7B" w:rsidRPr="00133CC5" w:rsidRDefault="00B21B7B" w:rsidP="00B21B7B">
            <w:pPr>
              <w:suppressAutoHyphens/>
              <w:autoSpaceDN w:val="0"/>
              <w:spacing w:after="0" w:line="240" w:lineRule="auto"/>
              <w:textAlignment w:val="baseline"/>
              <w:rPr>
                <w:kern w:val="3"/>
                <w:sz w:val="22"/>
                <w:lang w:eastAsia="uk-UA"/>
              </w:rPr>
            </w:pPr>
            <w:r w:rsidRPr="00133CC5">
              <w:rPr>
                <w:kern w:val="3"/>
                <w:sz w:val="22"/>
                <w:lang w:eastAsia="uk-UA"/>
              </w:rPr>
              <w:t>Матеріал – метал.</w:t>
            </w:r>
          </w:p>
          <w:p w14:paraId="247E6E71" w14:textId="77777777" w:rsidR="00B21B7B" w:rsidRPr="00133CC5" w:rsidRDefault="00B21B7B" w:rsidP="00B21B7B">
            <w:pPr>
              <w:suppressAutoHyphens/>
              <w:autoSpaceDN w:val="0"/>
              <w:spacing w:after="0" w:line="240" w:lineRule="auto"/>
              <w:textAlignment w:val="baseline"/>
              <w:rPr>
                <w:kern w:val="3"/>
                <w:sz w:val="22"/>
                <w:lang w:eastAsia="uk-UA"/>
              </w:rPr>
            </w:pPr>
            <w:r w:rsidRPr="00133CC5">
              <w:rPr>
                <w:kern w:val="3"/>
                <w:sz w:val="22"/>
                <w:lang w:eastAsia="uk-UA"/>
              </w:rPr>
              <w:t xml:space="preserve">Форма – </w:t>
            </w:r>
            <w:r>
              <w:rPr>
                <w:kern w:val="3"/>
                <w:sz w:val="22"/>
                <w:lang w:eastAsia="uk-UA"/>
              </w:rPr>
              <w:t>овальна</w:t>
            </w:r>
            <w:r w:rsidRPr="00133CC5">
              <w:rPr>
                <w:kern w:val="3"/>
                <w:sz w:val="22"/>
                <w:lang w:eastAsia="uk-UA"/>
              </w:rPr>
              <w:t>.</w:t>
            </w:r>
          </w:p>
          <w:p w14:paraId="215F9E99" w14:textId="77777777" w:rsidR="00B21B7B" w:rsidRPr="00133CC5" w:rsidRDefault="00B21B7B" w:rsidP="00B21B7B">
            <w:pPr>
              <w:suppressAutoHyphens/>
              <w:autoSpaceDN w:val="0"/>
              <w:spacing w:after="0" w:line="240" w:lineRule="auto"/>
              <w:textAlignment w:val="baseline"/>
              <w:rPr>
                <w:kern w:val="3"/>
                <w:sz w:val="22"/>
                <w:lang w:eastAsia="uk-UA"/>
              </w:rPr>
            </w:pPr>
            <w:r w:rsidRPr="00133CC5">
              <w:rPr>
                <w:kern w:val="3"/>
                <w:sz w:val="22"/>
                <w:lang w:eastAsia="uk-UA"/>
              </w:rPr>
              <w:t>Розмір – 25 мм.</w:t>
            </w:r>
          </w:p>
          <w:p w14:paraId="6C541A3D" w14:textId="77777777" w:rsidR="00B21B7B" w:rsidRPr="00701D19" w:rsidRDefault="00B21B7B" w:rsidP="00B21B7B">
            <w:pPr>
              <w:suppressAutoHyphens/>
              <w:autoSpaceDN w:val="0"/>
              <w:spacing w:after="0" w:line="240" w:lineRule="auto"/>
              <w:textAlignment w:val="baseline"/>
              <w:rPr>
                <w:kern w:val="3"/>
                <w:sz w:val="22"/>
                <w:lang w:eastAsia="uk-UA"/>
              </w:rPr>
            </w:pPr>
            <w:r w:rsidRPr="00133CC5">
              <w:rPr>
                <w:kern w:val="3"/>
                <w:sz w:val="22"/>
                <w:lang w:eastAsia="uk-UA"/>
              </w:rPr>
              <w:t>Кількість в упаковці – 100 шт.</w:t>
            </w:r>
          </w:p>
        </w:tc>
        <w:tc>
          <w:tcPr>
            <w:tcW w:w="851" w:type="dxa"/>
            <w:shd w:val="clear" w:color="auto" w:fill="FFFFFF"/>
            <w:vAlign w:val="center"/>
          </w:tcPr>
          <w:p w14:paraId="717F7B03"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133CC5">
              <w:rPr>
                <w:kern w:val="3"/>
                <w:sz w:val="22"/>
                <w:lang w:eastAsia="uk-UA"/>
              </w:rPr>
              <w:t>уп.</w:t>
            </w:r>
          </w:p>
        </w:tc>
        <w:tc>
          <w:tcPr>
            <w:tcW w:w="992" w:type="dxa"/>
            <w:shd w:val="clear" w:color="auto" w:fill="FFFFFF"/>
            <w:vAlign w:val="center"/>
          </w:tcPr>
          <w:p w14:paraId="429F0ED0"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116</w:t>
            </w:r>
          </w:p>
        </w:tc>
      </w:tr>
      <w:tr w:rsidR="00B21B7B" w:rsidRPr="00701D19" w14:paraId="3EED374E" w14:textId="77777777" w:rsidTr="00B21B7B">
        <w:trPr>
          <w:trHeight w:val="70"/>
        </w:trPr>
        <w:tc>
          <w:tcPr>
            <w:tcW w:w="375" w:type="dxa"/>
            <w:shd w:val="clear" w:color="auto" w:fill="FFFFFF"/>
            <w:vAlign w:val="center"/>
          </w:tcPr>
          <w:p w14:paraId="2E8C2D0F"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41</w:t>
            </w:r>
          </w:p>
        </w:tc>
        <w:tc>
          <w:tcPr>
            <w:tcW w:w="3118" w:type="dxa"/>
            <w:shd w:val="clear" w:color="auto" w:fill="auto"/>
            <w:tcMar>
              <w:top w:w="0" w:type="dxa"/>
              <w:left w:w="108" w:type="dxa"/>
              <w:bottom w:w="0" w:type="dxa"/>
              <w:right w:w="108" w:type="dxa"/>
            </w:tcMar>
            <w:vAlign w:val="center"/>
          </w:tcPr>
          <w:p w14:paraId="52A97463" w14:textId="77777777" w:rsidR="00B21B7B" w:rsidRPr="00701D19" w:rsidRDefault="00B21B7B" w:rsidP="00B21B7B">
            <w:pPr>
              <w:spacing w:after="0" w:line="240" w:lineRule="auto"/>
              <w:rPr>
                <w:sz w:val="22"/>
              </w:rPr>
            </w:pPr>
            <w:r w:rsidRPr="00E47690">
              <w:rPr>
                <w:sz w:val="22"/>
              </w:rPr>
              <w:t>Стержні для олівця механічного</w:t>
            </w:r>
          </w:p>
        </w:tc>
        <w:tc>
          <w:tcPr>
            <w:tcW w:w="5007" w:type="dxa"/>
            <w:shd w:val="clear" w:color="auto" w:fill="FFFFFF"/>
            <w:tcMar>
              <w:top w:w="0" w:type="dxa"/>
              <w:left w:w="108" w:type="dxa"/>
              <w:bottom w:w="0" w:type="dxa"/>
              <w:right w:w="108" w:type="dxa"/>
            </w:tcMar>
            <w:vAlign w:val="center"/>
          </w:tcPr>
          <w:p w14:paraId="49E2CEEF" w14:textId="77777777" w:rsidR="00B21B7B" w:rsidRDefault="00B21B7B" w:rsidP="00B21B7B">
            <w:pPr>
              <w:suppressAutoHyphens/>
              <w:autoSpaceDN w:val="0"/>
              <w:spacing w:after="0" w:line="240" w:lineRule="auto"/>
              <w:textAlignment w:val="baseline"/>
              <w:rPr>
                <w:kern w:val="3"/>
                <w:sz w:val="22"/>
                <w:lang w:eastAsia="uk-UA"/>
              </w:rPr>
            </w:pPr>
            <w:r>
              <w:rPr>
                <w:kern w:val="3"/>
                <w:sz w:val="22"/>
                <w:lang w:eastAsia="uk-UA"/>
              </w:rPr>
              <w:t>Матеріал – графіт.</w:t>
            </w:r>
          </w:p>
          <w:p w14:paraId="1D297FEB" w14:textId="77777777" w:rsidR="00B21B7B" w:rsidRDefault="00B21B7B" w:rsidP="00B21B7B">
            <w:pPr>
              <w:suppressAutoHyphens/>
              <w:autoSpaceDN w:val="0"/>
              <w:spacing w:after="0" w:line="240" w:lineRule="auto"/>
              <w:textAlignment w:val="baseline"/>
              <w:rPr>
                <w:kern w:val="3"/>
                <w:sz w:val="22"/>
                <w:lang w:eastAsia="uk-UA"/>
              </w:rPr>
            </w:pPr>
            <w:r>
              <w:rPr>
                <w:kern w:val="3"/>
                <w:sz w:val="22"/>
                <w:lang w:eastAsia="uk-UA"/>
              </w:rPr>
              <w:t>Д</w:t>
            </w:r>
            <w:r w:rsidRPr="0006315E">
              <w:rPr>
                <w:kern w:val="3"/>
                <w:sz w:val="22"/>
                <w:lang w:eastAsia="uk-UA"/>
              </w:rPr>
              <w:t>іаметр – 0,5 мм</w:t>
            </w:r>
            <w:r>
              <w:rPr>
                <w:kern w:val="3"/>
                <w:sz w:val="22"/>
                <w:lang w:eastAsia="uk-UA"/>
              </w:rPr>
              <w:t>.</w:t>
            </w:r>
          </w:p>
          <w:p w14:paraId="5C1D0CB9" w14:textId="77777777" w:rsidR="00B21B7B" w:rsidRDefault="00B21B7B" w:rsidP="00B21B7B">
            <w:pPr>
              <w:suppressAutoHyphens/>
              <w:autoSpaceDN w:val="0"/>
              <w:spacing w:after="0" w:line="240" w:lineRule="auto"/>
              <w:textAlignment w:val="baseline"/>
              <w:rPr>
                <w:kern w:val="3"/>
                <w:sz w:val="22"/>
                <w:lang w:eastAsia="uk-UA"/>
              </w:rPr>
            </w:pPr>
            <w:r>
              <w:rPr>
                <w:kern w:val="3"/>
                <w:sz w:val="22"/>
                <w:lang w:eastAsia="uk-UA"/>
              </w:rPr>
              <w:t>Т</w:t>
            </w:r>
            <w:r w:rsidRPr="0006315E">
              <w:rPr>
                <w:kern w:val="3"/>
                <w:sz w:val="22"/>
                <w:lang w:eastAsia="uk-UA"/>
              </w:rPr>
              <w:t xml:space="preserve">вердість </w:t>
            </w:r>
            <w:r>
              <w:rPr>
                <w:kern w:val="3"/>
                <w:sz w:val="22"/>
                <w:lang w:eastAsia="uk-UA"/>
              </w:rPr>
              <w:t>–</w:t>
            </w:r>
            <w:r w:rsidRPr="0006315E">
              <w:rPr>
                <w:kern w:val="3"/>
                <w:sz w:val="22"/>
                <w:lang w:eastAsia="uk-UA"/>
              </w:rPr>
              <w:t xml:space="preserve"> НВ</w:t>
            </w:r>
            <w:r>
              <w:rPr>
                <w:kern w:val="3"/>
                <w:sz w:val="22"/>
                <w:lang w:eastAsia="uk-UA"/>
              </w:rPr>
              <w:t>.</w:t>
            </w:r>
          </w:p>
          <w:p w14:paraId="617DF171" w14:textId="77777777" w:rsidR="00B21B7B" w:rsidRPr="005C0A96" w:rsidRDefault="00B21B7B" w:rsidP="00B21B7B">
            <w:pPr>
              <w:suppressAutoHyphens/>
              <w:autoSpaceDN w:val="0"/>
              <w:spacing w:after="0" w:line="240" w:lineRule="auto"/>
              <w:textAlignment w:val="baseline"/>
              <w:rPr>
                <w:kern w:val="3"/>
                <w:sz w:val="22"/>
                <w:lang w:eastAsia="uk-UA"/>
              </w:rPr>
            </w:pPr>
            <w:r>
              <w:rPr>
                <w:kern w:val="3"/>
                <w:sz w:val="22"/>
                <w:lang w:eastAsia="uk-UA"/>
              </w:rPr>
              <w:t>Кількість – 12.</w:t>
            </w:r>
          </w:p>
          <w:p w14:paraId="37A46CE5" w14:textId="77777777" w:rsidR="00B21B7B" w:rsidRPr="00701D19" w:rsidRDefault="00B21B7B" w:rsidP="00B21B7B">
            <w:pPr>
              <w:suppressAutoHyphens/>
              <w:autoSpaceDN w:val="0"/>
              <w:spacing w:after="0" w:line="240" w:lineRule="auto"/>
              <w:textAlignment w:val="baseline"/>
              <w:rPr>
                <w:kern w:val="3"/>
                <w:sz w:val="22"/>
                <w:lang w:eastAsia="uk-UA"/>
              </w:rPr>
            </w:pPr>
            <w:r>
              <w:rPr>
                <w:kern w:val="3"/>
                <w:sz w:val="22"/>
                <w:lang w:eastAsia="uk-UA"/>
              </w:rPr>
              <w:t>У</w:t>
            </w:r>
            <w:r w:rsidRPr="00E47690">
              <w:rPr>
                <w:kern w:val="3"/>
                <w:sz w:val="22"/>
                <w:lang w:eastAsia="uk-UA"/>
              </w:rPr>
              <w:t>п</w:t>
            </w:r>
            <w:r>
              <w:rPr>
                <w:kern w:val="3"/>
                <w:sz w:val="22"/>
                <w:lang w:eastAsia="uk-UA"/>
              </w:rPr>
              <w:t>аковка – пластиковий контейнер.</w:t>
            </w:r>
          </w:p>
        </w:tc>
        <w:tc>
          <w:tcPr>
            <w:tcW w:w="851" w:type="dxa"/>
            <w:shd w:val="clear" w:color="auto" w:fill="FFFFFF"/>
            <w:vAlign w:val="center"/>
          </w:tcPr>
          <w:p w14:paraId="39F255CC"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133CC5">
              <w:rPr>
                <w:kern w:val="3"/>
                <w:sz w:val="22"/>
                <w:lang w:eastAsia="uk-UA"/>
              </w:rPr>
              <w:t>уп.</w:t>
            </w:r>
          </w:p>
        </w:tc>
        <w:tc>
          <w:tcPr>
            <w:tcW w:w="992" w:type="dxa"/>
            <w:shd w:val="clear" w:color="auto" w:fill="FFFFFF"/>
            <w:vAlign w:val="center"/>
          </w:tcPr>
          <w:p w14:paraId="20D24D53"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72</w:t>
            </w:r>
          </w:p>
        </w:tc>
      </w:tr>
      <w:tr w:rsidR="00B21B7B" w:rsidRPr="00701D19" w14:paraId="657A2DB4" w14:textId="77777777" w:rsidTr="00B21B7B">
        <w:trPr>
          <w:trHeight w:val="482"/>
        </w:trPr>
        <w:tc>
          <w:tcPr>
            <w:tcW w:w="375" w:type="dxa"/>
            <w:shd w:val="clear" w:color="auto" w:fill="FFFFFF"/>
            <w:vAlign w:val="center"/>
          </w:tcPr>
          <w:p w14:paraId="2D6F701F"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42</w:t>
            </w:r>
          </w:p>
        </w:tc>
        <w:tc>
          <w:tcPr>
            <w:tcW w:w="3118" w:type="dxa"/>
            <w:shd w:val="clear" w:color="auto" w:fill="auto"/>
            <w:tcMar>
              <w:top w:w="0" w:type="dxa"/>
              <w:left w:w="108" w:type="dxa"/>
              <w:bottom w:w="0" w:type="dxa"/>
              <w:right w:w="108" w:type="dxa"/>
            </w:tcMar>
            <w:vAlign w:val="center"/>
          </w:tcPr>
          <w:p w14:paraId="272D255D" w14:textId="77777777" w:rsidR="00B21B7B" w:rsidRPr="00701D19" w:rsidRDefault="00B21B7B" w:rsidP="00B21B7B">
            <w:pPr>
              <w:spacing w:after="0" w:line="240" w:lineRule="auto"/>
              <w:rPr>
                <w:sz w:val="22"/>
              </w:rPr>
            </w:pPr>
            <w:r w:rsidRPr="00665329">
              <w:rPr>
                <w:sz w:val="22"/>
              </w:rPr>
              <w:t>Стікери-закладки (індекси пластикові)</w:t>
            </w:r>
          </w:p>
        </w:tc>
        <w:tc>
          <w:tcPr>
            <w:tcW w:w="5007" w:type="dxa"/>
            <w:shd w:val="clear" w:color="auto" w:fill="FFFFFF"/>
            <w:tcMar>
              <w:top w:w="0" w:type="dxa"/>
              <w:left w:w="108" w:type="dxa"/>
              <w:bottom w:w="0" w:type="dxa"/>
              <w:right w:w="108" w:type="dxa"/>
            </w:tcMar>
            <w:vAlign w:val="center"/>
          </w:tcPr>
          <w:p w14:paraId="09FF1AEF" w14:textId="77777777" w:rsidR="00B21B7B" w:rsidRPr="00665329" w:rsidRDefault="00B21B7B" w:rsidP="00B21B7B">
            <w:pPr>
              <w:suppressAutoHyphens/>
              <w:autoSpaceDN w:val="0"/>
              <w:spacing w:after="0" w:line="240" w:lineRule="auto"/>
              <w:textAlignment w:val="baseline"/>
              <w:rPr>
                <w:kern w:val="3"/>
                <w:sz w:val="22"/>
                <w:lang w:eastAsia="uk-UA"/>
              </w:rPr>
            </w:pPr>
            <w:r>
              <w:rPr>
                <w:kern w:val="3"/>
                <w:sz w:val="22"/>
                <w:lang w:eastAsia="uk-UA"/>
              </w:rPr>
              <w:t>Р</w:t>
            </w:r>
            <w:r w:rsidRPr="00665329">
              <w:rPr>
                <w:kern w:val="3"/>
                <w:sz w:val="22"/>
                <w:lang w:eastAsia="uk-UA"/>
              </w:rPr>
              <w:t>озмір 12</w:t>
            </w:r>
            <w:r>
              <w:rPr>
                <w:kern w:val="3"/>
                <w:sz w:val="22"/>
                <w:lang w:eastAsia="uk-UA"/>
              </w:rPr>
              <w:t xml:space="preserve"> </w:t>
            </w:r>
            <w:r w:rsidRPr="00665329">
              <w:rPr>
                <w:kern w:val="3"/>
                <w:sz w:val="22"/>
                <w:lang w:eastAsia="uk-UA"/>
              </w:rPr>
              <w:t>мм</w:t>
            </w:r>
            <w:r>
              <w:rPr>
                <w:kern w:val="3"/>
                <w:sz w:val="22"/>
                <w:lang w:eastAsia="uk-UA"/>
              </w:rPr>
              <w:t xml:space="preserve"> х 45 мм.</w:t>
            </w:r>
          </w:p>
          <w:p w14:paraId="1AB8F481" w14:textId="77777777" w:rsidR="00B21B7B" w:rsidRPr="00665329" w:rsidRDefault="00B21B7B" w:rsidP="00B21B7B">
            <w:pPr>
              <w:suppressAutoHyphens/>
              <w:autoSpaceDN w:val="0"/>
              <w:spacing w:after="0" w:line="240" w:lineRule="auto"/>
              <w:textAlignment w:val="baseline"/>
              <w:rPr>
                <w:kern w:val="3"/>
                <w:sz w:val="22"/>
                <w:lang w:eastAsia="uk-UA"/>
              </w:rPr>
            </w:pPr>
            <w:r w:rsidRPr="00665329">
              <w:rPr>
                <w:kern w:val="3"/>
                <w:sz w:val="22"/>
                <w:lang w:eastAsia="uk-UA"/>
              </w:rPr>
              <w:t xml:space="preserve">5 кольорів </w:t>
            </w:r>
            <w:r>
              <w:rPr>
                <w:kern w:val="3"/>
                <w:sz w:val="22"/>
                <w:lang w:eastAsia="uk-UA"/>
              </w:rPr>
              <w:t xml:space="preserve">неонових </w:t>
            </w:r>
            <w:r w:rsidRPr="00665329">
              <w:rPr>
                <w:kern w:val="3"/>
                <w:sz w:val="22"/>
                <w:lang w:eastAsia="uk-UA"/>
              </w:rPr>
              <w:t>по 25 аркушів</w:t>
            </w:r>
            <w:r>
              <w:rPr>
                <w:kern w:val="3"/>
                <w:sz w:val="22"/>
                <w:lang w:eastAsia="uk-UA"/>
              </w:rPr>
              <w:t>.</w:t>
            </w:r>
          </w:p>
          <w:p w14:paraId="4488BCC0" w14:textId="77777777" w:rsidR="00B21B7B" w:rsidRPr="00701D19" w:rsidRDefault="00B21B7B" w:rsidP="00B21B7B">
            <w:pPr>
              <w:suppressAutoHyphens/>
              <w:autoSpaceDN w:val="0"/>
              <w:spacing w:after="0" w:line="240" w:lineRule="auto"/>
              <w:textAlignment w:val="baseline"/>
              <w:rPr>
                <w:kern w:val="3"/>
                <w:sz w:val="22"/>
                <w:lang w:eastAsia="uk-UA"/>
              </w:rPr>
            </w:pPr>
            <w:r>
              <w:rPr>
                <w:kern w:val="3"/>
                <w:sz w:val="22"/>
                <w:lang w:eastAsia="uk-UA"/>
              </w:rPr>
              <w:t>М</w:t>
            </w:r>
            <w:r w:rsidRPr="00665329">
              <w:rPr>
                <w:kern w:val="3"/>
                <w:sz w:val="22"/>
                <w:lang w:eastAsia="uk-UA"/>
              </w:rPr>
              <w:t>атеріал</w:t>
            </w:r>
            <w:r>
              <w:rPr>
                <w:kern w:val="3"/>
                <w:sz w:val="22"/>
                <w:lang w:eastAsia="uk-UA"/>
              </w:rPr>
              <w:t xml:space="preserve"> – </w:t>
            </w:r>
            <w:r w:rsidRPr="00665329">
              <w:rPr>
                <w:kern w:val="3"/>
                <w:sz w:val="22"/>
                <w:lang w:eastAsia="uk-UA"/>
              </w:rPr>
              <w:t>пластик</w:t>
            </w:r>
            <w:r>
              <w:rPr>
                <w:kern w:val="3"/>
                <w:sz w:val="22"/>
                <w:lang w:eastAsia="uk-UA"/>
              </w:rPr>
              <w:t>.</w:t>
            </w:r>
          </w:p>
        </w:tc>
        <w:tc>
          <w:tcPr>
            <w:tcW w:w="851" w:type="dxa"/>
            <w:shd w:val="clear" w:color="auto" w:fill="FFFFFF"/>
            <w:vAlign w:val="center"/>
          </w:tcPr>
          <w:p w14:paraId="4CBDDAF4"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EC0A09">
              <w:rPr>
                <w:kern w:val="3"/>
                <w:sz w:val="22"/>
                <w:lang w:eastAsia="uk-UA"/>
              </w:rPr>
              <w:t>уп.</w:t>
            </w:r>
          </w:p>
        </w:tc>
        <w:tc>
          <w:tcPr>
            <w:tcW w:w="992" w:type="dxa"/>
            <w:shd w:val="clear" w:color="auto" w:fill="FFFFFF"/>
            <w:vAlign w:val="center"/>
          </w:tcPr>
          <w:p w14:paraId="2A85AE3D"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175</w:t>
            </w:r>
          </w:p>
        </w:tc>
      </w:tr>
      <w:tr w:rsidR="00B21B7B" w:rsidRPr="00701D19" w14:paraId="0DAF003B" w14:textId="77777777" w:rsidTr="00B21B7B">
        <w:trPr>
          <w:trHeight w:val="70"/>
        </w:trPr>
        <w:tc>
          <w:tcPr>
            <w:tcW w:w="375" w:type="dxa"/>
            <w:shd w:val="clear" w:color="auto" w:fill="FFFFFF"/>
            <w:vAlign w:val="center"/>
          </w:tcPr>
          <w:p w14:paraId="1B38408A"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43</w:t>
            </w:r>
          </w:p>
        </w:tc>
        <w:tc>
          <w:tcPr>
            <w:tcW w:w="3118" w:type="dxa"/>
            <w:shd w:val="clear" w:color="auto" w:fill="auto"/>
            <w:tcMar>
              <w:top w:w="0" w:type="dxa"/>
              <w:left w:w="108" w:type="dxa"/>
              <w:bottom w:w="0" w:type="dxa"/>
              <w:right w:w="108" w:type="dxa"/>
            </w:tcMar>
            <w:vAlign w:val="center"/>
          </w:tcPr>
          <w:p w14:paraId="5810A20F" w14:textId="77777777" w:rsidR="00B21B7B" w:rsidRPr="00701D19" w:rsidRDefault="00B21B7B" w:rsidP="00B21B7B">
            <w:pPr>
              <w:spacing w:after="0" w:line="240" w:lineRule="auto"/>
              <w:rPr>
                <w:sz w:val="22"/>
              </w:rPr>
            </w:pPr>
            <w:r>
              <w:rPr>
                <w:sz w:val="22"/>
              </w:rPr>
              <w:t>Файли А-4</w:t>
            </w:r>
          </w:p>
        </w:tc>
        <w:tc>
          <w:tcPr>
            <w:tcW w:w="5007" w:type="dxa"/>
            <w:shd w:val="clear" w:color="auto" w:fill="FFFFFF"/>
            <w:tcMar>
              <w:top w:w="0" w:type="dxa"/>
              <w:left w:w="108" w:type="dxa"/>
              <w:bottom w:w="0" w:type="dxa"/>
              <w:right w:w="108" w:type="dxa"/>
            </w:tcMar>
            <w:vAlign w:val="center"/>
          </w:tcPr>
          <w:p w14:paraId="1125EE92" w14:textId="77777777" w:rsidR="00B21B7B" w:rsidRPr="003A35B6" w:rsidRDefault="00B21B7B" w:rsidP="00B21B7B">
            <w:pPr>
              <w:suppressAutoHyphens/>
              <w:autoSpaceDN w:val="0"/>
              <w:spacing w:after="0" w:line="240" w:lineRule="auto"/>
              <w:textAlignment w:val="baseline"/>
              <w:rPr>
                <w:kern w:val="3"/>
                <w:sz w:val="22"/>
                <w:lang w:eastAsia="uk-UA"/>
              </w:rPr>
            </w:pPr>
            <w:r>
              <w:rPr>
                <w:kern w:val="3"/>
                <w:sz w:val="22"/>
                <w:lang w:eastAsia="uk-UA"/>
              </w:rPr>
              <w:t>Ф</w:t>
            </w:r>
            <w:r w:rsidRPr="003A35B6">
              <w:rPr>
                <w:kern w:val="3"/>
                <w:sz w:val="22"/>
                <w:lang w:eastAsia="uk-UA"/>
              </w:rPr>
              <w:t>ормат</w:t>
            </w:r>
            <w:r>
              <w:rPr>
                <w:kern w:val="3"/>
                <w:sz w:val="22"/>
                <w:lang w:eastAsia="uk-UA"/>
              </w:rPr>
              <w:t xml:space="preserve"> – А – 4.</w:t>
            </w:r>
          </w:p>
          <w:p w14:paraId="773E17B3" w14:textId="77777777" w:rsidR="00B21B7B" w:rsidRPr="003A35B6" w:rsidRDefault="00B21B7B" w:rsidP="00B21B7B">
            <w:pPr>
              <w:suppressAutoHyphens/>
              <w:autoSpaceDN w:val="0"/>
              <w:spacing w:after="0" w:line="240" w:lineRule="auto"/>
              <w:textAlignment w:val="baseline"/>
              <w:rPr>
                <w:kern w:val="3"/>
                <w:sz w:val="22"/>
                <w:lang w:eastAsia="uk-UA"/>
              </w:rPr>
            </w:pPr>
            <w:r>
              <w:rPr>
                <w:kern w:val="3"/>
                <w:sz w:val="22"/>
                <w:lang w:eastAsia="uk-UA"/>
              </w:rPr>
              <w:t>Матеріал – поліпропилен.</w:t>
            </w:r>
          </w:p>
          <w:p w14:paraId="242024DE" w14:textId="77777777" w:rsidR="00B21B7B" w:rsidRPr="003A35B6" w:rsidRDefault="00B21B7B" w:rsidP="00B21B7B">
            <w:pPr>
              <w:suppressAutoHyphens/>
              <w:autoSpaceDN w:val="0"/>
              <w:spacing w:after="0" w:line="240" w:lineRule="auto"/>
              <w:textAlignment w:val="baseline"/>
              <w:rPr>
                <w:kern w:val="3"/>
                <w:sz w:val="22"/>
                <w:lang w:eastAsia="uk-UA"/>
              </w:rPr>
            </w:pPr>
            <w:r>
              <w:rPr>
                <w:kern w:val="3"/>
                <w:sz w:val="22"/>
                <w:lang w:eastAsia="uk-UA"/>
              </w:rPr>
              <w:t>Колір – прозорий.</w:t>
            </w:r>
          </w:p>
          <w:p w14:paraId="00330F6D" w14:textId="77777777" w:rsidR="00B21B7B" w:rsidRDefault="00B21B7B" w:rsidP="00B21B7B">
            <w:pPr>
              <w:suppressAutoHyphens/>
              <w:autoSpaceDN w:val="0"/>
              <w:spacing w:after="0" w:line="240" w:lineRule="auto"/>
              <w:textAlignment w:val="baseline"/>
              <w:rPr>
                <w:kern w:val="3"/>
                <w:sz w:val="22"/>
                <w:lang w:eastAsia="uk-UA"/>
              </w:rPr>
            </w:pPr>
            <w:r>
              <w:rPr>
                <w:kern w:val="3"/>
                <w:sz w:val="22"/>
                <w:lang w:eastAsia="uk-UA"/>
              </w:rPr>
              <w:t>Т</w:t>
            </w:r>
            <w:r w:rsidRPr="003A35B6">
              <w:rPr>
                <w:kern w:val="3"/>
                <w:sz w:val="22"/>
                <w:lang w:eastAsia="uk-UA"/>
              </w:rPr>
              <w:t>овщина – від 30</w:t>
            </w:r>
            <w:r>
              <w:rPr>
                <w:kern w:val="3"/>
                <w:sz w:val="22"/>
                <w:lang w:eastAsia="uk-UA"/>
              </w:rPr>
              <w:t xml:space="preserve"> </w:t>
            </w:r>
            <w:r w:rsidRPr="003A35B6">
              <w:rPr>
                <w:kern w:val="3"/>
                <w:sz w:val="22"/>
                <w:lang w:eastAsia="uk-UA"/>
              </w:rPr>
              <w:t>мкм.</w:t>
            </w:r>
          </w:p>
          <w:p w14:paraId="41E3739B" w14:textId="77777777" w:rsidR="00B21B7B" w:rsidRPr="00701D19" w:rsidRDefault="00B21B7B" w:rsidP="00B21B7B">
            <w:pPr>
              <w:suppressAutoHyphens/>
              <w:autoSpaceDN w:val="0"/>
              <w:spacing w:after="0" w:line="240" w:lineRule="auto"/>
              <w:textAlignment w:val="baseline"/>
              <w:rPr>
                <w:kern w:val="3"/>
                <w:sz w:val="22"/>
                <w:lang w:eastAsia="uk-UA"/>
              </w:rPr>
            </w:pPr>
            <w:r w:rsidRPr="00054C99">
              <w:rPr>
                <w:kern w:val="3"/>
                <w:sz w:val="22"/>
                <w:lang w:eastAsia="uk-UA"/>
              </w:rPr>
              <w:t xml:space="preserve">Кількість в упаковці – </w:t>
            </w:r>
            <w:r>
              <w:rPr>
                <w:kern w:val="3"/>
                <w:sz w:val="22"/>
                <w:lang w:eastAsia="uk-UA"/>
              </w:rPr>
              <w:t>100 шт.</w:t>
            </w:r>
            <w:r w:rsidRPr="00054C99">
              <w:rPr>
                <w:kern w:val="3"/>
                <w:sz w:val="22"/>
                <w:lang w:eastAsia="uk-UA"/>
              </w:rPr>
              <w:t>.</w:t>
            </w:r>
          </w:p>
        </w:tc>
        <w:tc>
          <w:tcPr>
            <w:tcW w:w="851" w:type="dxa"/>
            <w:shd w:val="clear" w:color="auto" w:fill="FFFFFF"/>
            <w:vAlign w:val="center"/>
          </w:tcPr>
          <w:p w14:paraId="4DD6E530"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054C99">
              <w:rPr>
                <w:kern w:val="3"/>
                <w:sz w:val="22"/>
                <w:lang w:eastAsia="uk-UA"/>
              </w:rPr>
              <w:t>уп.</w:t>
            </w:r>
          </w:p>
        </w:tc>
        <w:tc>
          <w:tcPr>
            <w:tcW w:w="992" w:type="dxa"/>
            <w:shd w:val="clear" w:color="auto" w:fill="FFFFFF"/>
            <w:vAlign w:val="center"/>
          </w:tcPr>
          <w:p w14:paraId="48234F88"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39</w:t>
            </w:r>
          </w:p>
        </w:tc>
      </w:tr>
      <w:tr w:rsidR="00B21B7B" w:rsidRPr="00701D19" w14:paraId="0A01471F" w14:textId="77777777" w:rsidTr="00B21B7B">
        <w:trPr>
          <w:trHeight w:val="70"/>
        </w:trPr>
        <w:tc>
          <w:tcPr>
            <w:tcW w:w="375" w:type="dxa"/>
            <w:shd w:val="clear" w:color="auto" w:fill="FFFFFF"/>
            <w:vAlign w:val="center"/>
          </w:tcPr>
          <w:p w14:paraId="0DA89986" w14:textId="77777777" w:rsidR="00B21B7B" w:rsidRPr="00701D19" w:rsidRDefault="00B21B7B" w:rsidP="00B21B7B">
            <w:pPr>
              <w:suppressAutoHyphens/>
              <w:autoSpaceDN w:val="0"/>
              <w:spacing w:after="0" w:line="240" w:lineRule="auto"/>
              <w:jc w:val="center"/>
              <w:textAlignment w:val="baseline"/>
              <w:rPr>
                <w:kern w:val="3"/>
                <w:sz w:val="22"/>
              </w:rPr>
            </w:pPr>
            <w:r>
              <w:rPr>
                <w:kern w:val="3"/>
                <w:sz w:val="22"/>
              </w:rPr>
              <w:t>44</w:t>
            </w:r>
          </w:p>
        </w:tc>
        <w:tc>
          <w:tcPr>
            <w:tcW w:w="3118" w:type="dxa"/>
            <w:shd w:val="clear" w:color="auto" w:fill="auto"/>
            <w:tcMar>
              <w:top w:w="0" w:type="dxa"/>
              <w:left w:w="108" w:type="dxa"/>
              <w:bottom w:w="0" w:type="dxa"/>
              <w:right w:w="108" w:type="dxa"/>
            </w:tcMar>
            <w:vAlign w:val="center"/>
          </w:tcPr>
          <w:p w14:paraId="1816651A" w14:textId="77777777" w:rsidR="00B21B7B" w:rsidRPr="00701D19" w:rsidRDefault="00B21B7B" w:rsidP="00B21B7B">
            <w:pPr>
              <w:spacing w:after="0" w:line="240" w:lineRule="auto"/>
              <w:rPr>
                <w:color w:val="000000"/>
                <w:sz w:val="22"/>
              </w:rPr>
            </w:pPr>
            <w:r w:rsidRPr="00701D19">
              <w:rPr>
                <w:color w:val="000000"/>
                <w:sz w:val="22"/>
              </w:rPr>
              <w:t>Шпагат</w:t>
            </w:r>
          </w:p>
        </w:tc>
        <w:tc>
          <w:tcPr>
            <w:tcW w:w="5007" w:type="dxa"/>
            <w:shd w:val="clear" w:color="auto" w:fill="FFFFFF"/>
            <w:tcMar>
              <w:top w:w="0" w:type="dxa"/>
              <w:left w:w="108" w:type="dxa"/>
              <w:bottom w:w="0" w:type="dxa"/>
              <w:right w:w="108" w:type="dxa"/>
            </w:tcMar>
            <w:vAlign w:val="center"/>
          </w:tcPr>
          <w:p w14:paraId="2E314B7F" w14:textId="77777777" w:rsidR="00B21B7B" w:rsidRPr="00723A9F" w:rsidRDefault="00B21B7B" w:rsidP="00B21B7B">
            <w:pPr>
              <w:suppressAutoHyphens/>
              <w:autoSpaceDN w:val="0"/>
              <w:spacing w:after="0" w:line="240" w:lineRule="auto"/>
              <w:textAlignment w:val="baseline"/>
              <w:rPr>
                <w:kern w:val="3"/>
                <w:sz w:val="22"/>
                <w:lang w:eastAsia="uk-UA"/>
              </w:rPr>
            </w:pPr>
            <w:r>
              <w:rPr>
                <w:kern w:val="3"/>
                <w:sz w:val="22"/>
                <w:lang w:eastAsia="uk-UA"/>
              </w:rPr>
              <w:t>Шпагат джутовий.</w:t>
            </w:r>
          </w:p>
          <w:p w14:paraId="342A11B1" w14:textId="77777777" w:rsidR="00B21B7B" w:rsidRPr="00701D19" w:rsidRDefault="00B21B7B" w:rsidP="00B21B7B">
            <w:pPr>
              <w:suppressAutoHyphens/>
              <w:autoSpaceDN w:val="0"/>
              <w:spacing w:after="0" w:line="240" w:lineRule="auto"/>
              <w:textAlignment w:val="baseline"/>
              <w:rPr>
                <w:kern w:val="3"/>
                <w:sz w:val="22"/>
                <w:lang w:eastAsia="uk-UA"/>
              </w:rPr>
            </w:pPr>
            <w:r>
              <w:rPr>
                <w:kern w:val="3"/>
                <w:sz w:val="22"/>
                <w:lang w:eastAsia="uk-UA"/>
              </w:rPr>
              <w:t>Вага – 800 г.</w:t>
            </w:r>
          </w:p>
        </w:tc>
        <w:tc>
          <w:tcPr>
            <w:tcW w:w="851" w:type="dxa"/>
            <w:shd w:val="clear" w:color="auto" w:fill="FFFFFF"/>
            <w:vAlign w:val="center"/>
          </w:tcPr>
          <w:p w14:paraId="4CF582E0" w14:textId="77777777" w:rsidR="00B21B7B" w:rsidRPr="00701D19" w:rsidRDefault="00B21B7B" w:rsidP="00B21B7B">
            <w:pPr>
              <w:suppressAutoHyphens/>
              <w:autoSpaceDN w:val="0"/>
              <w:spacing w:after="0" w:line="240" w:lineRule="auto"/>
              <w:jc w:val="center"/>
              <w:textAlignment w:val="baseline"/>
              <w:rPr>
                <w:kern w:val="3"/>
                <w:sz w:val="22"/>
                <w:lang w:eastAsia="uk-UA"/>
              </w:rPr>
            </w:pPr>
            <w:r w:rsidRPr="00723A9F">
              <w:rPr>
                <w:kern w:val="3"/>
                <w:sz w:val="22"/>
                <w:lang w:eastAsia="uk-UA"/>
              </w:rPr>
              <w:t>шт.</w:t>
            </w:r>
          </w:p>
        </w:tc>
        <w:tc>
          <w:tcPr>
            <w:tcW w:w="992" w:type="dxa"/>
            <w:shd w:val="clear" w:color="auto" w:fill="FFFFFF"/>
            <w:vAlign w:val="center"/>
          </w:tcPr>
          <w:p w14:paraId="01AAA179" w14:textId="77777777" w:rsidR="00B21B7B" w:rsidRPr="00482814" w:rsidRDefault="00B21B7B" w:rsidP="00B21B7B">
            <w:pPr>
              <w:suppressAutoHyphens/>
              <w:autoSpaceDN w:val="0"/>
              <w:spacing w:after="0" w:line="240" w:lineRule="auto"/>
              <w:jc w:val="center"/>
              <w:textAlignment w:val="baseline"/>
              <w:rPr>
                <w:kern w:val="3"/>
                <w:sz w:val="24"/>
                <w:szCs w:val="24"/>
                <w:lang w:eastAsia="uk-UA"/>
              </w:rPr>
            </w:pPr>
            <w:r>
              <w:rPr>
                <w:kern w:val="3"/>
                <w:sz w:val="24"/>
                <w:szCs w:val="24"/>
                <w:lang w:eastAsia="uk-UA"/>
              </w:rPr>
              <w:t>12</w:t>
            </w:r>
          </w:p>
        </w:tc>
      </w:tr>
    </w:tbl>
    <w:p w14:paraId="4CF4301F" w14:textId="1C16309A" w:rsidR="004C7F4C" w:rsidRDefault="004C7F4C" w:rsidP="00EE2CB7">
      <w:pPr>
        <w:tabs>
          <w:tab w:val="left" w:pos="993"/>
        </w:tabs>
        <w:ind w:right="141" w:firstLine="709"/>
        <w:jc w:val="center"/>
        <w:rPr>
          <w:color w:val="000000"/>
          <w:sz w:val="24"/>
          <w:szCs w:val="24"/>
        </w:rPr>
      </w:pPr>
    </w:p>
    <w:p w14:paraId="43ACD0C4" w14:textId="77777777" w:rsidR="00B21B7B" w:rsidRPr="00DF6116" w:rsidRDefault="00B21B7B" w:rsidP="00B21B7B">
      <w:pPr>
        <w:spacing w:after="0" w:line="240" w:lineRule="auto"/>
        <w:ind w:firstLine="709"/>
        <w:jc w:val="both"/>
        <w:rPr>
          <w:rFonts w:eastAsia="Calibri"/>
          <w:bCs/>
          <w:kern w:val="32"/>
          <w:sz w:val="24"/>
          <w:szCs w:val="24"/>
        </w:rPr>
      </w:pPr>
      <w:r w:rsidRPr="00B21B7B">
        <w:rPr>
          <w:rFonts w:eastAsia="Calibri"/>
          <w:b/>
          <w:bCs/>
          <w:kern w:val="32"/>
          <w:sz w:val="24"/>
          <w:szCs w:val="24"/>
        </w:rPr>
        <w:t>Примітка:</w:t>
      </w:r>
      <w:r w:rsidRPr="00DF6116">
        <w:rPr>
          <w:rFonts w:eastAsia="Calibri"/>
          <w:bCs/>
          <w:kern w:val="32"/>
          <w:sz w:val="24"/>
          <w:szCs w:val="24"/>
        </w:rPr>
        <w:t xml:space="preserve"> Посилання на конкретну торговельну марку чи фірму або виробника слід читати як «або еквівалент». Предмет закупівлі повинен відповідати технічним вимогам або бути кращим. У р</w:t>
      </w:r>
      <w:r>
        <w:rPr>
          <w:rFonts w:eastAsia="Calibri"/>
          <w:bCs/>
          <w:kern w:val="32"/>
          <w:sz w:val="24"/>
          <w:szCs w:val="24"/>
        </w:rPr>
        <w:t>азі надання еквіваленту товару.</w:t>
      </w:r>
    </w:p>
    <w:p w14:paraId="24379266" w14:textId="77777777" w:rsidR="00B21B7B" w:rsidRPr="00DF6116" w:rsidRDefault="00B21B7B" w:rsidP="00B21B7B">
      <w:pPr>
        <w:spacing w:after="0" w:line="240" w:lineRule="auto"/>
        <w:jc w:val="both"/>
        <w:rPr>
          <w:rFonts w:eastAsia="Calibri"/>
          <w:bCs/>
          <w:kern w:val="32"/>
          <w:sz w:val="24"/>
          <w:szCs w:val="24"/>
        </w:rPr>
      </w:pPr>
      <w:r w:rsidRPr="00DF6116">
        <w:rPr>
          <w:rFonts w:eastAsia="Calibri"/>
          <w:bCs/>
          <w:kern w:val="32"/>
          <w:sz w:val="24"/>
          <w:szCs w:val="24"/>
        </w:rPr>
        <w:lastRenderedPageBreak/>
        <w:t xml:space="preserve">         Товар повинен бути зареєстрованим в Україні та відповідати вимогам чинного законодавства  щодо виробництва Товару.</w:t>
      </w:r>
    </w:p>
    <w:p w14:paraId="02F807E2" w14:textId="77777777" w:rsidR="00B21B7B" w:rsidRDefault="00B21B7B" w:rsidP="00B21B7B">
      <w:pPr>
        <w:spacing w:after="0" w:line="240" w:lineRule="auto"/>
        <w:jc w:val="both"/>
        <w:rPr>
          <w:rFonts w:eastAsia="Calibri"/>
          <w:bCs/>
          <w:kern w:val="32"/>
          <w:sz w:val="24"/>
          <w:szCs w:val="24"/>
        </w:rPr>
      </w:pPr>
      <w:r w:rsidRPr="00DF6116">
        <w:rPr>
          <w:rFonts w:eastAsia="Calibri"/>
          <w:bCs/>
          <w:kern w:val="32"/>
          <w:sz w:val="24"/>
          <w:szCs w:val="24"/>
        </w:rPr>
        <w:t xml:space="preserve">         Товар, який  пропонується Учасником  до постачання, повинен бути новим та  таким, що не був в експлуатації. </w:t>
      </w:r>
    </w:p>
    <w:p w14:paraId="00531EC1" w14:textId="77777777" w:rsidR="00B21B7B" w:rsidRPr="00153936" w:rsidRDefault="00B21B7B" w:rsidP="00B21B7B">
      <w:pPr>
        <w:spacing w:after="0" w:line="240" w:lineRule="auto"/>
        <w:ind w:firstLine="709"/>
        <w:jc w:val="both"/>
        <w:rPr>
          <w:rFonts w:eastAsia="Calibri"/>
          <w:bCs/>
          <w:kern w:val="32"/>
          <w:sz w:val="24"/>
          <w:szCs w:val="24"/>
        </w:rPr>
      </w:pPr>
      <w:r w:rsidRPr="00153936">
        <w:rPr>
          <w:rFonts w:eastAsia="Calibri"/>
          <w:bCs/>
          <w:kern w:val="32"/>
          <w:sz w:val="24"/>
          <w:szCs w:val="24"/>
        </w:rPr>
        <w:t>Товар має бути належним чином упакований. Тара повинна бути чистою, не деформована.</w:t>
      </w:r>
    </w:p>
    <w:p w14:paraId="0FCF87B1" w14:textId="08D8FA99" w:rsidR="00B21B7B" w:rsidRDefault="00B21B7B" w:rsidP="00B21B7B">
      <w:pPr>
        <w:spacing w:after="0" w:line="240" w:lineRule="auto"/>
        <w:ind w:firstLine="709"/>
        <w:jc w:val="both"/>
        <w:rPr>
          <w:rFonts w:eastAsia="Calibri"/>
          <w:bCs/>
          <w:kern w:val="32"/>
          <w:sz w:val="24"/>
          <w:szCs w:val="24"/>
        </w:rPr>
      </w:pPr>
      <w:r>
        <w:rPr>
          <w:rFonts w:eastAsia="Calibri"/>
          <w:bCs/>
          <w:kern w:val="32"/>
          <w:sz w:val="24"/>
          <w:szCs w:val="24"/>
        </w:rPr>
        <w:t>Якість т</w:t>
      </w:r>
      <w:r w:rsidRPr="00DF6116">
        <w:rPr>
          <w:rFonts w:eastAsia="Calibri"/>
          <w:bCs/>
          <w:kern w:val="32"/>
          <w:sz w:val="24"/>
          <w:szCs w:val="24"/>
        </w:rPr>
        <w:t xml:space="preserve">овару, що буде постачатись за умовами  цієї закупівлі, повинна відповідати умовам відповідно державного </w:t>
      </w:r>
      <w:r w:rsidRPr="00B21B7B">
        <w:rPr>
          <w:rFonts w:eastAsia="Calibri"/>
          <w:bCs/>
          <w:kern w:val="32"/>
          <w:sz w:val="24"/>
          <w:szCs w:val="24"/>
        </w:rPr>
        <w:t>стандарту України (ДСТУ\ТУ) та іншим нормативно-технічним документам,</w:t>
      </w:r>
      <w:r>
        <w:rPr>
          <w:rFonts w:eastAsia="Calibri"/>
          <w:bCs/>
          <w:kern w:val="32"/>
          <w:sz w:val="24"/>
          <w:szCs w:val="24"/>
        </w:rPr>
        <w:t xml:space="preserve"> які встановлені до цього виду т</w:t>
      </w:r>
      <w:r w:rsidRPr="00B21B7B">
        <w:rPr>
          <w:rFonts w:eastAsia="Calibri"/>
          <w:bCs/>
          <w:kern w:val="32"/>
          <w:sz w:val="24"/>
          <w:szCs w:val="24"/>
        </w:rPr>
        <w:t>овару.</w:t>
      </w:r>
    </w:p>
    <w:p w14:paraId="2733C20C" w14:textId="373F4C43" w:rsidR="00B21B7B" w:rsidRPr="00DF6116" w:rsidRDefault="006A6B57" w:rsidP="00B21B7B">
      <w:pPr>
        <w:spacing w:after="0" w:line="240" w:lineRule="auto"/>
        <w:ind w:firstLine="709"/>
        <w:jc w:val="both"/>
        <w:rPr>
          <w:rFonts w:eastAsia="Calibri"/>
          <w:bCs/>
          <w:kern w:val="32"/>
          <w:sz w:val="24"/>
          <w:szCs w:val="24"/>
        </w:rPr>
      </w:pPr>
      <w:r w:rsidRPr="006A6B57">
        <w:rPr>
          <w:rFonts w:eastAsia="Calibri"/>
          <w:bCs/>
          <w:kern w:val="32"/>
          <w:sz w:val="24"/>
          <w:szCs w:val="24"/>
        </w:rPr>
        <w:t>Доставка товару до вказаної адреси здійснюється відповідно до рознарядки Замовника, розвантаження товару та занос у приміщення входить до ціни товару та здійснюється за рахунок та силами переможця торгів – Постачальника.</w:t>
      </w:r>
    </w:p>
    <w:p w14:paraId="07A80FF1" w14:textId="77777777" w:rsidR="00B21B7B" w:rsidRDefault="00B21B7B" w:rsidP="00B21B7B">
      <w:pPr>
        <w:spacing w:after="0" w:line="240" w:lineRule="auto"/>
        <w:jc w:val="both"/>
        <w:rPr>
          <w:rFonts w:eastAsia="Calibri"/>
          <w:bCs/>
          <w:kern w:val="32"/>
          <w:sz w:val="24"/>
          <w:szCs w:val="24"/>
        </w:rPr>
      </w:pPr>
      <w:r w:rsidRPr="00DF6116">
        <w:rPr>
          <w:rFonts w:eastAsia="Calibri"/>
          <w:bCs/>
          <w:kern w:val="32"/>
          <w:sz w:val="24"/>
          <w:szCs w:val="24"/>
        </w:rPr>
        <w:t xml:space="preserve">         </w:t>
      </w:r>
      <w:r>
        <w:rPr>
          <w:rFonts w:eastAsia="Calibri"/>
          <w:bCs/>
          <w:kern w:val="32"/>
          <w:sz w:val="24"/>
          <w:szCs w:val="24"/>
        </w:rPr>
        <w:t xml:space="preserve">   </w:t>
      </w:r>
      <w:r w:rsidRPr="00DF6116">
        <w:rPr>
          <w:rFonts w:eastAsia="Calibri"/>
          <w:bCs/>
          <w:kern w:val="32"/>
          <w:sz w:val="24"/>
          <w:szCs w:val="24"/>
        </w:rPr>
        <w:t>Представник Учасника разом із Замовником (за місцем знаходження Замовника) перевіряють кількість, асортимент, якість партії товару та відповідність  доставленої партії товару  накладній та специфікації товару. У разі виявлення розбіжностей Замовник таку партію товару не приймає та не оплачує.</w:t>
      </w:r>
    </w:p>
    <w:p w14:paraId="1A53412A" w14:textId="77777777" w:rsidR="00B21B7B" w:rsidRPr="004C7F4C" w:rsidRDefault="00B21B7B" w:rsidP="00EE2CB7">
      <w:pPr>
        <w:tabs>
          <w:tab w:val="left" w:pos="993"/>
        </w:tabs>
        <w:ind w:right="141" w:firstLine="709"/>
        <w:jc w:val="center"/>
        <w:rPr>
          <w:color w:val="000000"/>
          <w:sz w:val="24"/>
          <w:szCs w:val="24"/>
        </w:rPr>
      </w:pPr>
    </w:p>
    <w:p w14:paraId="2BD083C2" w14:textId="77777777" w:rsidR="00262864" w:rsidRDefault="00262864" w:rsidP="00EE2CB7">
      <w:pPr>
        <w:spacing w:after="0" w:line="240" w:lineRule="auto"/>
        <w:rPr>
          <w:bCs/>
          <w:i/>
          <w:sz w:val="24"/>
          <w:szCs w:val="24"/>
          <w:lang w:val="ru-RU" w:eastAsia="ru-RU"/>
        </w:rPr>
      </w:pPr>
    </w:p>
    <w:p w14:paraId="71391FAD" w14:textId="41A681DB" w:rsidR="00EE2CB7" w:rsidRPr="0021500A" w:rsidRDefault="00EE2CB7" w:rsidP="00EE2CB7">
      <w:pPr>
        <w:spacing w:after="0" w:line="240" w:lineRule="auto"/>
        <w:rPr>
          <w:rFonts w:eastAsia="Calibri"/>
          <w:b/>
          <w:i/>
          <w:sz w:val="24"/>
          <w:szCs w:val="24"/>
          <w:lang w:eastAsia="ru-RU"/>
        </w:rPr>
      </w:pPr>
      <w:r w:rsidRPr="0021500A">
        <w:rPr>
          <w:bCs/>
          <w:i/>
          <w:sz w:val="24"/>
          <w:szCs w:val="24"/>
          <w:lang w:val="ru-RU" w:eastAsia="ru-RU"/>
        </w:rPr>
        <w:t>Примітка:</w:t>
      </w:r>
      <w:r w:rsidRPr="0021500A">
        <w:rPr>
          <w:bCs/>
          <w:i/>
          <w:sz w:val="24"/>
          <w:szCs w:val="24"/>
          <w:lang w:val="ru-RU" w:eastAsia="ru-RU"/>
        </w:rPr>
        <w:br/>
      </w:r>
      <w:r w:rsidRPr="0021500A">
        <w:rPr>
          <w:rFonts w:eastAsia="Calibri"/>
          <w:b/>
          <w:i/>
          <w:sz w:val="24"/>
          <w:szCs w:val="24"/>
          <w:lang w:val="ru-RU" w:eastAsia="ru-RU"/>
        </w:rPr>
        <w:t>* вираз</w:t>
      </w:r>
      <w:r>
        <w:rPr>
          <w:rFonts w:eastAsia="Calibri"/>
          <w:b/>
          <w:i/>
          <w:sz w:val="24"/>
          <w:szCs w:val="24"/>
          <w:lang w:val="ru-RU" w:eastAsia="ru-RU"/>
        </w:rPr>
        <w:t xml:space="preserve"> </w:t>
      </w:r>
      <w:r w:rsidRPr="0021500A">
        <w:rPr>
          <w:rFonts w:eastAsia="Calibri"/>
          <w:b/>
          <w:i/>
          <w:sz w:val="24"/>
          <w:szCs w:val="24"/>
          <w:lang w:val="ru-RU" w:eastAsia="ru-RU"/>
        </w:rPr>
        <w:t>Вимоги до предмету закупівлі, вважати</w:t>
      </w:r>
      <w:r>
        <w:rPr>
          <w:rFonts w:eastAsia="Calibri"/>
          <w:b/>
          <w:i/>
          <w:sz w:val="24"/>
          <w:szCs w:val="24"/>
          <w:lang w:val="ru-RU" w:eastAsia="ru-RU"/>
        </w:rPr>
        <w:t xml:space="preserve"> </w:t>
      </w:r>
      <w:r w:rsidRPr="0021500A">
        <w:rPr>
          <w:rFonts w:eastAsia="Calibri"/>
          <w:b/>
          <w:i/>
          <w:sz w:val="24"/>
          <w:szCs w:val="24"/>
          <w:lang w:val="ru-RU" w:eastAsia="ru-RU"/>
        </w:rPr>
        <w:t>тотожним до виразу</w:t>
      </w:r>
      <w:r>
        <w:rPr>
          <w:rFonts w:eastAsia="Calibri"/>
          <w:b/>
          <w:i/>
          <w:sz w:val="24"/>
          <w:szCs w:val="24"/>
          <w:lang w:val="ru-RU" w:eastAsia="ru-RU"/>
        </w:rPr>
        <w:t xml:space="preserve"> </w:t>
      </w:r>
      <w:r w:rsidRPr="0021500A">
        <w:rPr>
          <w:rFonts w:eastAsia="Calibri"/>
          <w:b/>
          <w:i/>
          <w:sz w:val="24"/>
          <w:szCs w:val="24"/>
          <w:lang w:val="ru-RU" w:eastAsia="ru-RU"/>
        </w:rPr>
        <w:t>Технічна</w:t>
      </w:r>
      <w:r>
        <w:rPr>
          <w:rFonts w:eastAsia="Calibri"/>
          <w:b/>
          <w:i/>
          <w:sz w:val="24"/>
          <w:szCs w:val="24"/>
          <w:lang w:val="ru-RU" w:eastAsia="ru-RU"/>
        </w:rPr>
        <w:t xml:space="preserve"> </w:t>
      </w:r>
      <w:r w:rsidRPr="0021500A">
        <w:rPr>
          <w:rFonts w:eastAsia="Calibri"/>
          <w:b/>
          <w:i/>
          <w:sz w:val="24"/>
          <w:szCs w:val="24"/>
          <w:lang w:val="ru-RU" w:eastAsia="ru-RU"/>
        </w:rPr>
        <w:t>специфікація.</w:t>
      </w:r>
    </w:p>
    <w:bookmarkEnd w:id="25"/>
    <w:p w14:paraId="6851C1E8" w14:textId="5445E0A0" w:rsidR="0021500A" w:rsidRPr="0021500A" w:rsidRDefault="0021500A" w:rsidP="0021500A"/>
    <w:p w14:paraId="2B6D43DA" w14:textId="77777777" w:rsidR="001E7991" w:rsidRDefault="001E7991" w:rsidP="005D1BD6">
      <w:pPr>
        <w:spacing w:after="0" w:line="240" w:lineRule="auto"/>
        <w:ind w:hanging="720"/>
        <w:rPr>
          <w:rFonts w:eastAsia="Calibri"/>
          <w:bCs/>
          <w:i/>
          <w:sz w:val="23"/>
          <w:szCs w:val="23"/>
        </w:rPr>
      </w:pPr>
    </w:p>
    <w:p w14:paraId="19D0DDAF" w14:textId="371DB851" w:rsidR="001E7991" w:rsidRDefault="001E7991">
      <w:pPr>
        <w:spacing w:after="0" w:line="240" w:lineRule="auto"/>
        <w:rPr>
          <w:b/>
          <w:sz w:val="24"/>
          <w:szCs w:val="24"/>
        </w:rPr>
      </w:pPr>
    </w:p>
    <w:p w14:paraId="0A34C9BB" w14:textId="77777777" w:rsidR="008C546F" w:rsidRDefault="008C546F">
      <w:pPr>
        <w:spacing w:after="0" w:line="240" w:lineRule="auto"/>
        <w:rPr>
          <w:b/>
          <w:sz w:val="24"/>
          <w:szCs w:val="24"/>
        </w:rPr>
      </w:pPr>
    </w:p>
    <w:p w14:paraId="7CD55418" w14:textId="77777777" w:rsidR="001E7991" w:rsidRDefault="00874AAD">
      <w:pPr>
        <w:spacing w:after="0" w:line="240" w:lineRule="auto"/>
        <w:jc w:val="right"/>
        <w:rPr>
          <w:b/>
          <w:sz w:val="24"/>
          <w:szCs w:val="24"/>
          <w:lang w:eastAsia="ru-RU"/>
        </w:rPr>
      </w:pPr>
      <w:r>
        <w:rPr>
          <w:b/>
          <w:sz w:val="24"/>
          <w:szCs w:val="24"/>
          <w:lang w:eastAsia="ru-RU"/>
        </w:rPr>
        <w:t>ДОДАТОК 3 (проєкт договору про закупівлю)</w:t>
      </w:r>
    </w:p>
    <w:p w14:paraId="1F080E8A" w14:textId="77777777" w:rsidR="001E7991" w:rsidRDefault="00874AAD">
      <w:pPr>
        <w:spacing w:after="0" w:line="240" w:lineRule="auto"/>
        <w:ind w:left="5660" w:firstLine="700"/>
        <w:jc w:val="right"/>
        <w:rPr>
          <w:sz w:val="24"/>
          <w:szCs w:val="24"/>
          <w:lang w:eastAsia="uk-UA"/>
        </w:rPr>
      </w:pPr>
      <w:r>
        <w:rPr>
          <w:i/>
          <w:iCs/>
          <w:color w:val="000000"/>
          <w:sz w:val="24"/>
          <w:szCs w:val="24"/>
          <w:lang w:eastAsia="uk-UA"/>
        </w:rPr>
        <w:t xml:space="preserve">до тендерної </w:t>
      </w:r>
      <w:r>
        <w:rPr>
          <w:i/>
          <w:iCs/>
          <w:color w:val="000000"/>
          <w:sz w:val="24"/>
          <w:szCs w:val="24"/>
          <w:lang w:val="ru-RU" w:eastAsia="uk-UA"/>
        </w:rPr>
        <w:t>документації</w:t>
      </w:r>
    </w:p>
    <w:p w14:paraId="13227451" w14:textId="77777777" w:rsidR="001E7991" w:rsidRDefault="001E7991">
      <w:pPr>
        <w:spacing w:after="0" w:line="240" w:lineRule="auto"/>
        <w:rPr>
          <w:sz w:val="24"/>
          <w:szCs w:val="24"/>
          <w:lang w:eastAsia="ru-RU"/>
        </w:rPr>
      </w:pPr>
    </w:p>
    <w:p w14:paraId="2BD4F309" w14:textId="7CF0299E" w:rsidR="001E7991" w:rsidRDefault="00874AAD">
      <w:pPr>
        <w:ind w:left="851"/>
        <w:jc w:val="right"/>
        <w:rPr>
          <w:sz w:val="24"/>
          <w:szCs w:val="24"/>
        </w:rPr>
      </w:pPr>
      <w:r>
        <w:rPr>
          <w:sz w:val="24"/>
          <w:szCs w:val="24"/>
        </w:rPr>
        <w:t>Проєкт договору про закупівлю додається в окремому файлі</w:t>
      </w:r>
    </w:p>
    <w:p w14:paraId="24799A8C" w14:textId="5AFE779B" w:rsidR="008C546F" w:rsidRDefault="008C546F">
      <w:pPr>
        <w:ind w:left="851"/>
        <w:jc w:val="right"/>
        <w:rPr>
          <w:sz w:val="24"/>
          <w:szCs w:val="24"/>
        </w:rPr>
      </w:pPr>
    </w:p>
    <w:p w14:paraId="6F3F5417" w14:textId="77777777" w:rsidR="008C546F" w:rsidRDefault="008C546F">
      <w:pPr>
        <w:ind w:left="851"/>
        <w:jc w:val="right"/>
        <w:rPr>
          <w:sz w:val="24"/>
          <w:szCs w:val="24"/>
        </w:rPr>
      </w:pPr>
    </w:p>
    <w:p w14:paraId="237C6F2C" w14:textId="77777777" w:rsidR="001E7991" w:rsidRDefault="00874AAD">
      <w:pPr>
        <w:spacing w:after="0" w:line="240" w:lineRule="auto"/>
        <w:ind w:left="5660" w:firstLine="700"/>
        <w:jc w:val="right"/>
        <w:rPr>
          <w:sz w:val="24"/>
          <w:szCs w:val="24"/>
          <w:lang w:eastAsia="uk-UA"/>
        </w:rPr>
      </w:pPr>
      <w:r w:rsidRPr="00BF61CC">
        <w:rPr>
          <w:b/>
          <w:bCs/>
          <w:color w:val="000000"/>
          <w:sz w:val="24"/>
          <w:szCs w:val="24"/>
          <w:lang w:eastAsia="uk-UA"/>
        </w:rPr>
        <w:t>ДО</w:t>
      </w:r>
      <w:r>
        <w:rPr>
          <w:b/>
          <w:bCs/>
          <w:color w:val="000000"/>
          <w:sz w:val="24"/>
          <w:szCs w:val="24"/>
          <w:lang w:eastAsia="uk-UA"/>
        </w:rPr>
        <w:t>ДАТОК 4</w:t>
      </w:r>
    </w:p>
    <w:p w14:paraId="77C1A8B9" w14:textId="77777777" w:rsidR="001E7991" w:rsidRDefault="00874AAD">
      <w:pPr>
        <w:spacing w:after="0" w:line="240" w:lineRule="auto"/>
        <w:ind w:left="5660" w:firstLine="700"/>
        <w:jc w:val="right"/>
        <w:rPr>
          <w:sz w:val="24"/>
          <w:szCs w:val="24"/>
          <w:lang w:eastAsia="uk-UA"/>
        </w:rPr>
      </w:pPr>
      <w:r>
        <w:rPr>
          <w:i/>
          <w:iCs/>
          <w:color w:val="000000"/>
          <w:sz w:val="24"/>
          <w:szCs w:val="24"/>
          <w:lang w:eastAsia="uk-UA"/>
        </w:rPr>
        <w:t>до тендерної документації</w:t>
      </w:r>
    </w:p>
    <w:p w14:paraId="5B72B4D2" w14:textId="77777777" w:rsidR="001E7991" w:rsidRDefault="00874AAD">
      <w:pPr>
        <w:spacing w:after="0" w:line="240" w:lineRule="auto"/>
        <w:ind w:left="5660" w:firstLine="700"/>
        <w:jc w:val="both"/>
        <w:rPr>
          <w:sz w:val="24"/>
          <w:szCs w:val="24"/>
          <w:lang w:eastAsia="uk-UA"/>
        </w:rPr>
      </w:pPr>
      <w:r>
        <w:rPr>
          <w:i/>
          <w:iCs/>
          <w:color w:val="000000"/>
          <w:sz w:val="24"/>
          <w:szCs w:val="24"/>
          <w:lang w:eastAsia="uk-UA"/>
        </w:rPr>
        <w:t> </w:t>
      </w:r>
    </w:p>
    <w:p w14:paraId="0772718D" w14:textId="77777777" w:rsidR="004D574B" w:rsidRDefault="004D574B" w:rsidP="004D574B">
      <w:pPr>
        <w:tabs>
          <w:tab w:val="left" w:pos="708"/>
        </w:tabs>
        <w:spacing w:after="0" w:line="240" w:lineRule="auto"/>
        <w:jc w:val="center"/>
        <w:rPr>
          <w:b/>
          <w:sz w:val="24"/>
          <w:szCs w:val="24"/>
        </w:rPr>
      </w:pPr>
      <w:r>
        <w:rPr>
          <w:b/>
          <w:sz w:val="24"/>
          <w:szCs w:val="24"/>
        </w:rPr>
        <w:t>І. Інформація щодо підтвердження відповідності учасника кваліфікаційним критеріям та іншим вимогам.</w:t>
      </w:r>
    </w:p>
    <w:p w14:paraId="4C7AF4A8" w14:textId="77777777" w:rsidR="004D574B" w:rsidRDefault="004D574B" w:rsidP="004D574B">
      <w:pPr>
        <w:spacing w:after="0" w:line="240" w:lineRule="auto"/>
        <w:ind w:left="5660" w:firstLine="700"/>
        <w:jc w:val="both"/>
        <w:rPr>
          <w:sz w:val="24"/>
          <w:szCs w:val="24"/>
          <w:lang w:eastAsia="uk-UA"/>
        </w:rPr>
      </w:pPr>
      <w:r>
        <w:rPr>
          <w:i/>
          <w:iCs/>
          <w:color w:val="000000"/>
          <w:sz w:val="24"/>
          <w:szCs w:val="24"/>
          <w:lang w:eastAsia="uk-UA"/>
        </w:rPr>
        <w:t> </w:t>
      </w:r>
    </w:p>
    <w:p w14:paraId="2408A0FB" w14:textId="77777777" w:rsidR="004D574B" w:rsidRDefault="004D574B" w:rsidP="004D574B">
      <w:pPr>
        <w:widowControl w:val="0"/>
        <w:tabs>
          <w:tab w:val="right" w:pos="9355"/>
        </w:tabs>
        <w:spacing w:beforeLines="40" w:before="96" w:after="0" w:line="240" w:lineRule="auto"/>
        <w:ind w:right="-1"/>
        <w:contextualSpacing/>
        <w:jc w:val="both"/>
        <w:rPr>
          <w:b/>
          <w:sz w:val="24"/>
          <w:szCs w:val="24"/>
          <w:lang w:eastAsia="uk-UA"/>
        </w:rPr>
      </w:pPr>
      <w:r>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14:paraId="7A148FC0" w14:textId="77777777" w:rsidR="004D574B" w:rsidRDefault="004D574B" w:rsidP="004D574B">
      <w:pPr>
        <w:spacing w:after="0" w:line="240" w:lineRule="auto"/>
        <w:ind w:firstLine="708"/>
        <w:jc w:val="both"/>
        <w:rPr>
          <w:b/>
          <w:sz w:val="24"/>
          <w:szCs w:val="24"/>
        </w:rPr>
      </w:pPr>
      <w:r w:rsidRPr="0002719B">
        <w:rPr>
          <w:b/>
          <w:i/>
          <w:sz w:val="24"/>
          <w:szCs w:val="24"/>
        </w:rPr>
        <w:t>1.</w:t>
      </w:r>
      <w:r w:rsidRPr="001C2DA9">
        <w:rPr>
          <w:b/>
          <w:i/>
          <w:sz w:val="24"/>
          <w:szCs w:val="24"/>
          <w:lang w:eastAsia="uk-UA"/>
        </w:rPr>
        <w:t>1. Наявність документально підтвердженого досвіду виконання аналогічних договорів по предмету закупівлі:</w:t>
      </w:r>
    </w:p>
    <w:p w14:paraId="01DBBF66" w14:textId="77777777" w:rsidR="004D574B" w:rsidRDefault="004D574B" w:rsidP="004D574B">
      <w:pPr>
        <w:tabs>
          <w:tab w:val="left" w:pos="708"/>
        </w:tabs>
        <w:spacing w:after="0" w:line="240" w:lineRule="auto"/>
        <w:jc w:val="both"/>
        <w:rPr>
          <w:sz w:val="24"/>
          <w:szCs w:val="24"/>
        </w:rPr>
      </w:pPr>
      <w:r>
        <w:rPr>
          <w:sz w:val="24"/>
          <w:szCs w:val="24"/>
        </w:rPr>
        <w:tab/>
        <w:t>- Скан - копія довідки від учасника в довільній формі про виконання аналогічного договору (ів)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14:paraId="664A6F43" w14:textId="77777777" w:rsidR="004D574B" w:rsidRDefault="004D574B" w:rsidP="004D574B">
      <w:pPr>
        <w:ind w:firstLine="708"/>
        <w:jc w:val="both"/>
        <w:rPr>
          <w:i/>
          <w:sz w:val="24"/>
          <w:szCs w:val="24"/>
          <w:lang w:eastAsia="ru-RU"/>
        </w:rPr>
      </w:pPr>
      <w:r>
        <w:rPr>
          <w:i/>
          <w:sz w:val="24"/>
          <w:szCs w:val="24"/>
          <w:lang w:eastAsia="ru-RU"/>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p w14:paraId="509B5AEC" w14:textId="77777777" w:rsidR="004D574B" w:rsidRDefault="004D574B" w:rsidP="004D574B">
      <w:pPr>
        <w:ind w:firstLine="708"/>
        <w:jc w:val="both"/>
        <w:rPr>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026"/>
        <w:gridCol w:w="1769"/>
        <w:gridCol w:w="2233"/>
        <w:gridCol w:w="2649"/>
      </w:tblGrid>
      <w:tr w:rsidR="004D574B" w14:paraId="4E6E413B" w14:textId="77777777" w:rsidTr="00786B14">
        <w:tc>
          <w:tcPr>
            <w:tcW w:w="1921" w:type="dxa"/>
            <w:vAlign w:val="center"/>
          </w:tcPr>
          <w:p w14:paraId="72FBEAB2" w14:textId="77777777" w:rsidR="004D574B" w:rsidRDefault="004D574B" w:rsidP="00786B14">
            <w:pPr>
              <w:jc w:val="center"/>
              <w:rPr>
                <w:i/>
                <w:sz w:val="24"/>
                <w:szCs w:val="24"/>
                <w:lang w:eastAsia="ru-RU"/>
              </w:rPr>
            </w:pPr>
            <w:r>
              <w:rPr>
                <w:i/>
                <w:sz w:val="24"/>
                <w:szCs w:val="24"/>
                <w:lang w:eastAsia="ru-RU"/>
              </w:rPr>
              <w:t xml:space="preserve">№, дата договору </w:t>
            </w:r>
          </w:p>
        </w:tc>
        <w:tc>
          <w:tcPr>
            <w:tcW w:w="2026" w:type="dxa"/>
            <w:vAlign w:val="center"/>
          </w:tcPr>
          <w:p w14:paraId="45679C22" w14:textId="77777777" w:rsidR="004D574B" w:rsidRDefault="004D574B" w:rsidP="00786B14">
            <w:pPr>
              <w:jc w:val="center"/>
              <w:rPr>
                <w:i/>
                <w:sz w:val="24"/>
                <w:szCs w:val="24"/>
                <w:lang w:eastAsia="ru-RU"/>
              </w:rPr>
            </w:pPr>
            <w:r>
              <w:rPr>
                <w:i/>
                <w:sz w:val="24"/>
                <w:szCs w:val="24"/>
                <w:lang w:eastAsia="ru-RU"/>
              </w:rPr>
              <w:t xml:space="preserve">Найменування предмету </w:t>
            </w:r>
            <w:r>
              <w:rPr>
                <w:i/>
                <w:sz w:val="24"/>
                <w:szCs w:val="24"/>
                <w:lang w:eastAsia="ru-RU"/>
              </w:rPr>
              <w:lastRenderedPageBreak/>
              <w:t>закупівлі</w:t>
            </w:r>
          </w:p>
        </w:tc>
        <w:tc>
          <w:tcPr>
            <w:tcW w:w="1769" w:type="dxa"/>
            <w:vAlign w:val="center"/>
          </w:tcPr>
          <w:p w14:paraId="32DDACBA" w14:textId="77777777" w:rsidR="004D574B" w:rsidRDefault="004D574B" w:rsidP="00786B14">
            <w:pPr>
              <w:jc w:val="center"/>
              <w:rPr>
                <w:i/>
                <w:sz w:val="24"/>
                <w:szCs w:val="24"/>
                <w:lang w:eastAsia="ru-RU"/>
              </w:rPr>
            </w:pPr>
            <w:r>
              <w:rPr>
                <w:i/>
                <w:sz w:val="24"/>
                <w:szCs w:val="24"/>
                <w:lang w:eastAsia="ru-RU"/>
              </w:rPr>
              <w:lastRenderedPageBreak/>
              <w:t>Контрагент</w:t>
            </w:r>
          </w:p>
        </w:tc>
        <w:tc>
          <w:tcPr>
            <w:tcW w:w="2233" w:type="dxa"/>
            <w:vAlign w:val="center"/>
          </w:tcPr>
          <w:p w14:paraId="7D383661" w14:textId="77777777" w:rsidR="004D574B" w:rsidRDefault="004D574B" w:rsidP="00786B14">
            <w:pPr>
              <w:jc w:val="center"/>
              <w:rPr>
                <w:i/>
                <w:sz w:val="24"/>
                <w:szCs w:val="24"/>
                <w:lang w:eastAsia="ru-RU"/>
              </w:rPr>
            </w:pPr>
            <w:r>
              <w:rPr>
                <w:i/>
                <w:sz w:val="24"/>
                <w:szCs w:val="24"/>
                <w:lang w:eastAsia="ru-RU"/>
              </w:rPr>
              <w:t xml:space="preserve">Адреса, контактний </w:t>
            </w:r>
            <w:r>
              <w:rPr>
                <w:i/>
                <w:sz w:val="24"/>
                <w:szCs w:val="24"/>
                <w:lang w:eastAsia="ru-RU"/>
              </w:rPr>
              <w:lastRenderedPageBreak/>
              <w:t>телефон Контрагента</w:t>
            </w:r>
          </w:p>
        </w:tc>
        <w:tc>
          <w:tcPr>
            <w:tcW w:w="2649" w:type="dxa"/>
            <w:vAlign w:val="center"/>
          </w:tcPr>
          <w:p w14:paraId="708B2D22" w14:textId="77777777" w:rsidR="004D574B" w:rsidRDefault="004D574B" w:rsidP="00786B14">
            <w:pPr>
              <w:jc w:val="center"/>
              <w:rPr>
                <w:i/>
                <w:sz w:val="24"/>
                <w:szCs w:val="24"/>
                <w:lang w:eastAsia="ru-RU"/>
              </w:rPr>
            </w:pPr>
            <w:r>
              <w:rPr>
                <w:i/>
                <w:sz w:val="24"/>
                <w:szCs w:val="24"/>
                <w:lang w:eastAsia="ru-RU"/>
              </w:rPr>
              <w:lastRenderedPageBreak/>
              <w:t>Код ЄДРПОУ</w:t>
            </w:r>
          </w:p>
          <w:p w14:paraId="264F61F8" w14:textId="77777777" w:rsidR="004D574B" w:rsidRDefault="004D574B" w:rsidP="00786B14">
            <w:pPr>
              <w:jc w:val="center"/>
              <w:rPr>
                <w:i/>
                <w:sz w:val="24"/>
                <w:szCs w:val="24"/>
                <w:lang w:eastAsia="ru-RU"/>
              </w:rPr>
            </w:pPr>
            <w:r>
              <w:rPr>
                <w:i/>
                <w:sz w:val="24"/>
                <w:szCs w:val="24"/>
                <w:lang w:eastAsia="ru-RU"/>
              </w:rPr>
              <w:lastRenderedPageBreak/>
              <w:t>Контрагента</w:t>
            </w:r>
          </w:p>
        </w:tc>
      </w:tr>
      <w:tr w:rsidR="004D574B" w14:paraId="0923E069" w14:textId="77777777" w:rsidTr="00786B14">
        <w:trPr>
          <w:trHeight w:val="286"/>
        </w:trPr>
        <w:tc>
          <w:tcPr>
            <w:tcW w:w="1921" w:type="dxa"/>
          </w:tcPr>
          <w:p w14:paraId="76C961FA" w14:textId="77777777" w:rsidR="004D574B" w:rsidRDefault="004D574B" w:rsidP="00786B14">
            <w:pPr>
              <w:jc w:val="center"/>
              <w:rPr>
                <w:i/>
                <w:sz w:val="24"/>
                <w:szCs w:val="24"/>
                <w:lang w:eastAsia="ru-RU"/>
              </w:rPr>
            </w:pPr>
          </w:p>
        </w:tc>
        <w:tc>
          <w:tcPr>
            <w:tcW w:w="2026" w:type="dxa"/>
          </w:tcPr>
          <w:p w14:paraId="26C0A317" w14:textId="77777777" w:rsidR="004D574B" w:rsidRDefault="004D574B" w:rsidP="00786B14">
            <w:pPr>
              <w:jc w:val="center"/>
              <w:rPr>
                <w:i/>
                <w:sz w:val="24"/>
                <w:szCs w:val="24"/>
                <w:lang w:eastAsia="ru-RU"/>
              </w:rPr>
            </w:pPr>
          </w:p>
        </w:tc>
        <w:tc>
          <w:tcPr>
            <w:tcW w:w="1769" w:type="dxa"/>
          </w:tcPr>
          <w:p w14:paraId="473D7927" w14:textId="77777777" w:rsidR="004D574B" w:rsidRDefault="004D574B" w:rsidP="00786B14">
            <w:pPr>
              <w:jc w:val="center"/>
              <w:rPr>
                <w:i/>
                <w:sz w:val="24"/>
                <w:szCs w:val="24"/>
                <w:lang w:eastAsia="ru-RU"/>
              </w:rPr>
            </w:pPr>
          </w:p>
        </w:tc>
        <w:tc>
          <w:tcPr>
            <w:tcW w:w="2233" w:type="dxa"/>
          </w:tcPr>
          <w:p w14:paraId="1C5DB82B" w14:textId="77777777" w:rsidR="004D574B" w:rsidRDefault="004D574B" w:rsidP="00786B14">
            <w:pPr>
              <w:jc w:val="center"/>
              <w:rPr>
                <w:i/>
                <w:sz w:val="24"/>
                <w:szCs w:val="24"/>
                <w:lang w:eastAsia="ru-RU"/>
              </w:rPr>
            </w:pPr>
          </w:p>
        </w:tc>
        <w:tc>
          <w:tcPr>
            <w:tcW w:w="2649" w:type="dxa"/>
          </w:tcPr>
          <w:p w14:paraId="526F0BC8" w14:textId="77777777" w:rsidR="004D574B" w:rsidRDefault="004D574B" w:rsidP="00786B14">
            <w:pPr>
              <w:jc w:val="center"/>
              <w:rPr>
                <w:i/>
                <w:sz w:val="24"/>
                <w:szCs w:val="24"/>
                <w:lang w:eastAsia="ru-RU"/>
              </w:rPr>
            </w:pPr>
          </w:p>
        </w:tc>
      </w:tr>
    </w:tbl>
    <w:p w14:paraId="4064CD13" w14:textId="77777777" w:rsidR="004D574B" w:rsidRDefault="004D574B" w:rsidP="004D574B">
      <w:pPr>
        <w:tabs>
          <w:tab w:val="left" w:pos="708"/>
        </w:tabs>
        <w:spacing w:after="0" w:line="240" w:lineRule="auto"/>
        <w:jc w:val="both"/>
        <w:rPr>
          <w:i/>
          <w:sz w:val="24"/>
          <w:szCs w:val="24"/>
          <w:lang w:eastAsia="ru-RU"/>
        </w:rPr>
      </w:pPr>
      <w:r>
        <w:rPr>
          <w:i/>
          <w:sz w:val="24"/>
          <w:szCs w:val="24"/>
          <w:lang w:eastAsia="ru-RU"/>
        </w:rPr>
        <w:t>Керівник                                                                                               _____________________</w:t>
      </w:r>
    </w:p>
    <w:p w14:paraId="761C1CD4" w14:textId="77777777" w:rsidR="004D574B" w:rsidRDefault="004D574B" w:rsidP="004D574B">
      <w:pPr>
        <w:tabs>
          <w:tab w:val="left" w:pos="708"/>
        </w:tabs>
        <w:spacing w:after="0" w:line="240" w:lineRule="auto"/>
        <w:jc w:val="both"/>
        <w:rPr>
          <w:sz w:val="24"/>
          <w:szCs w:val="24"/>
        </w:rPr>
      </w:pPr>
    </w:p>
    <w:p w14:paraId="2F8AE36F" w14:textId="77777777" w:rsidR="004D574B" w:rsidRDefault="004D574B" w:rsidP="004D574B">
      <w:pPr>
        <w:tabs>
          <w:tab w:val="left" w:pos="708"/>
        </w:tabs>
        <w:spacing w:after="0" w:line="240" w:lineRule="auto"/>
        <w:jc w:val="both"/>
        <w:rPr>
          <w:sz w:val="24"/>
          <w:szCs w:val="24"/>
        </w:rPr>
      </w:pPr>
    </w:p>
    <w:p w14:paraId="47473537" w14:textId="14E0BD63" w:rsidR="0002719B" w:rsidRPr="00557EB1" w:rsidRDefault="0002719B" w:rsidP="0002719B">
      <w:pPr>
        <w:spacing w:after="0" w:line="240" w:lineRule="auto"/>
        <w:rPr>
          <w:sz w:val="24"/>
          <w:szCs w:val="24"/>
        </w:rPr>
      </w:pPr>
      <w:r w:rsidRPr="00557EB1">
        <w:rPr>
          <w:i/>
          <w:sz w:val="24"/>
          <w:szCs w:val="24"/>
        </w:rPr>
        <w:t xml:space="preserve">* Аналогічним вважається договір </w:t>
      </w:r>
      <w:r w:rsidRPr="00557EB1">
        <w:rPr>
          <w:iCs/>
          <w:sz w:val="24"/>
          <w:szCs w:val="24"/>
          <w:lang w:eastAsia="ar-SA"/>
        </w:rPr>
        <w:t xml:space="preserve">ДК 021:2015: </w:t>
      </w:r>
      <w:r w:rsidR="0049285C" w:rsidRPr="0049285C">
        <w:rPr>
          <w:b/>
          <w:color w:val="000000"/>
          <w:sz w:val="24"/>
          <w:szCs w:val="24"/>
        </w:rPr>
        <w:t xml:space="preserve">ДК 021:2015: 30190000-7 - Офісне устаткування та приладдя різне </w:t>
      </w:r>
      <w:r w:rsidRPr="00557EB1">
        <w:rPr>
          <w:i/>
          <w:sz w:val="24"/>
          <w:szCs w:val="24"/>
        </w:rPr>
        <w:t>та/або по предмету закупівлі</w:t>
      </w:r>
      <w:r>
        <w:rPr>
          <w:i/>
          <w:sz w:val="24"/>
          <w:szCs w:val="24"/>
        </w:rPr>
        <w:t>.</w:t>
      </w:r>
    </w:p>
    <w:p w14:paraId="11D14FD5" w14:textId="77777777" w:rsidR="0002719B" w:rsidRDefault="0002719B" w:rsidP="0002719B">
      <w:pPr>
        <w:spacing w:after="0" w:line="240" w:lineRule="auto"/>
        <w:rPr>
          <w:sz w:val="24"/>
          <w:szCs w:val="24"/>
        </w:rPr>
      </w:pPr>
    </w:p>
    <w:p w14:paraId="16F9BAC2" w14:textId="7F33B9EB" w:rsidR="00787269" w:rsidRPr="006A6B57" w:rsidRDefault="0002719B" w:rsidP="00787269">
      <w:pPr>
        <w:pStyle w:val="af9"/>
        <w:numPr>
          <w:ilvl w:val="0"/>
          <w:numId w:val="3"/>
        </w:numPr>
        <w:spacing w:after="0" w:line="240" w:lineRule="auto"/>
        <w:jc w:val="both"/>
        <w:rPr>
          <w:rFonts w:eastAsia="Calibri"/>
          <w:sz w:val="24"/>
          <w:szCs w:val="24"/>
        </w:rPr>
      </w:pPr>
      <w:r w:rsidRPr="006A6B57">
        <w:rPr>
          <w:sz w:val="24"/>
          <w:szCs w:val="24"/>
        </w:rPr>
        <w:t xml:space="preserve">Лист-відгук, який підтверджує факт виконання </w:t>
      </w:r>
      <w:r w:rsidRPr="006A6B57">
        <w:rPr>
          <w:rFonts w:eastAsia="Calibri"/>
          <w:sz w:val="24"/>
          <w:szCs w:val="24"/>
        </w:rPr>
        <w:t xml:space="preserve">аналогічного (аналогічних) </w:t>
      </w:r>
      <w:r w:rsidRPr="006A6B57">
        <w:rPr>
          <w:sz w:val="24"/>
          <w:szCs w:val="24"/>
        </w:rPr>
        <w:t>договору (договорів)</w:t>
      </w:r>
      <w:r w:rsidRPr="006A6B57">
        <w:rPr>
          <w:rFonts w:eastAsia="Calibri"/>
          <w:sz w:val="24"/>
          <w:szCs w:val="24"/>
        </w:rPr>
        <w:t>, які зазначені в довідці згідно пункту 1.1. цього додатку.</w:t>
      </w:r>
    </w:p>
    <w:p w14:paraId="7E70703E" w14:textId="77777777" w:rsidR="00967BB1" w:rsidRPr="00B53832" w:rsidRDefault="00967BB1" w:rsidP="00B53832">
      <w:pPr>
        <w:spacing w:after="0" w:line="240" w:lineRule="auto"/>
        <w:ind w:left="176"/>
        <w:jc w:val="both"/>
        <w:rPr>
          <w:rFonts w:eastAsia="Calibri"/>
          <w:sz w:val="24"/>
          <w:szCs w:val="24"/>
        </w:rPr>
      </w:pPr>
    </w:p>
    <w:p w14:paraId="42CB8201" w14:textId="77777777" w:rsidR="004D574B" w:rsidRPr="00F94DA0" w:rsidRDefault="004D574B" w:rsidP="004D574B">
      <w:pPr>
        <w:tabs>
          <w:tab w:val="left" w:pos="-357"/>
        </w:tabs>
        <w:suppressAutoHyphens/>
        <w:jc w:val="both"/>
        <w:rPr>
          <w:b/>
          <w:i/>
          <w:sz w:val="24"/>
          <w:szCs w:val="24"/>
          <w:lang w:eastAsia="uk-UA"/>
        </w:rPr>
      </w:pPr>
      <w:r>
        <w:rPr>
          <w:b/>
          <w:i/>
          <w:sz w:val="24"/>
          <w:szCs w:val="24"/>
          <w:lang w:eastAsia="uk-UA"/>
        </w:rPr>
        <w:t xml:space="preserve"> </w:t>
      </w:r>
      <w:r w:rsidRPr="00F94DA0">
        <w:rPr>
          <w:b/>
          <w:i/>
          <w:sz w:val="24"/>
          <w:szCs w:val="24"/>
          <w:lang w:eastAsia="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14:paraId="144733FC" w14:textId="77777777" w:rsidR="004D574B" w:rsidRPr="00F94DA0" w:rsidRDefault="004D574B" w:rsidP="004D574B">
      <w:pPr>
        <w:jc w:val="both"/>
        <w:rPr>
          <w:bCs/>
          <w:sz w:val="24"/>
          <w:szCs w:val="24"/>
          <w:lang w:eastAsia="ru-RU"/>
        </w:rPr>
      </w:pPr>
      <w:r w:rsidRPr="00F94DA0">
        <w:rPr>
          <w:bCs/>
          <w:sz w:val="24"/>
          <w:szCs w:val="24"/>
          <w:lang w:eastAsia="ru-RU"/>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14:paraId="0AA2194D" w14:textId="77777777" w:rsidR="004D574B" w:rsidRPr="00F94DA0" w:rsidRDefault="004D574B" w:rsidP="004D574B">
      <w:pPr>
        <w:jc w:val="both"/>
        <w:rPr>
          <w:bCs/>
          <w:sz w:val="24"/>
          <w:szCs w:val="24"/>
          <w:lang w:eastAsia="ru-RU"/>
        </w:rPr>
      </w:pPr>
      <w:r w:rsidRPr="00F94DA0">
        <w:rPr>
          <w:bCs/>
          <w:sz w:val="24"/>
          <w:szCs w:val="24"/>
          <w:lang w:eastAsia="ru-RU"/>
        </w:rPr>
        <w:t>- 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14:paraId="07B14EC8" w14:textId="77777777" w:rsidR="004D574B" w:rsidRPr="00F94DA0" w:rsidRDefault="004D574B" w:rsidP="004D574B">
      <w:pPr>
        <w:jc w:val="both"/>
        <w:rPr>
          <w:bCs/>
          <w:sz w:val="24"/>
          <w:szCs w:val="24"/>
          <w:lang w:eastAsia="ru-RU"/>
        </w:rPr>
      </w:pPr>
      <w:r w:rsidRPr="00F94DA0">
        <w:rPr>
          <w:bCs/>
          <w:sz w:val="24"/>
          <w:szCs w:val="24"/>
          <w:lang w:eastAsia="ru-RU"/>
        </w:rPr>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14:paraId="3827FDC9" w14:textId="77777777" w:rsidR="004D574B" w:rsidRPr="00F94DA0" w:rsidRDefault="004D574B" w:rsidP="004D574B">
      <w:pPr>
        <w:jc w:val="both"/>
        <w:rPr>
          <w:bCs/>
          <w:sz w:val="24"/>
          <w:szCs w:val="24"/>
          <w:lang w:eastAsia="ru-RU"/>
        </w:rPr>
      </w:pPr>
      <w:r w:rsidRPr="00F94DA0">
        <w:rPr>
          <w:bCs/>
          <w:sz w:val="24"/>
          <w:szCs w:val="24"/>
          <w:lang w:eastAsia="ru-RU"/>
        </w:rPr>
        <w:t>Орієнтований зразок довідки щодо відомостей про керівника та особу/-іб, якій/-им надано право щодо підпису документів тендерної пропозиції:</w:t>
      </w:r>
    </w:p>
    <w:p w14:paraId="713FEB86" w14:textId="77777777" w:rsidR="004D574B" w:rsidRPr="009F0FD8" w:rsidRDefault="004D574B" w:rsidP="004D574B">
      <w:pPr>
        <w:jc w:val="both"/>
        <w:rPr>
          <w:i/>
          <w:sz w:val="24"/>
          <w:szCs w:val="24"/>
          <w:lang w:eastAsia="ru-RU"/>
        </w:rPr>
      </w:pPr>
      <w:r w:rsidRPr="009F0FD8">
        <w:rPr>
          <w:i/>
          <w:sz w:val="24"/>
          <w:szCs w:val="24"/>
          <w:lang w:eastAsia="ru-RU"/>
        </w:rPr>
        <w:t>(Назва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w:t>
      </w:r>
    </w:p>
    <w:p w14:paraId="3C3B55E9" w14:textId="77777777" w:rsidR="004D574B" w:rsidRPr="009F0FD8" w:rsidRDefault="004D574B" w:rsidP="004D574B">
      <w:pPr>
        <w:jc w:val="both"/>
        <w:rPr>
          <w:bCs/>
          <w:i/>
          <w:sz w:val="24"/>
          <w:szCs w:val="24"/>
          <w:lang w:eastAsia="ru-RU"/>
        </w:rPr>
      </w:pPr>
      <w:r w:rsidRPr="009F0FD8">
        <w:rPr>
          <w:bCs/>
          <w:i/>
          <w:sz w:val="24"/>
          <w:szCs w:val="24"/>
          <w:lang w:eastAsia="ru-RU"/>
        </w:rPr>
        <w:t>Керівник</w:t>
      </w:r>
    </w:p>
    <w:p w14:paraId="4B5BAA94" w14:textId="77777777" w:rsidR="004D574B" w:rsidRPr="00787269" w:rsidRDefault="004D574B" w:rsidP="004D574B">
      <w:pPr>
        <w:tabs>
          <w:tab w:val="left" w:pos="708"/>
        </w:tabs>
        <w:spacing w:after="0" w:line="240" w:lineRule="auto"/>
        <w:ind w:right="-1"/>
        <w:jc w:val="both"/>
        <w:rPr>
          <w:rFonts w:eastAsia="Calibri"/>
          <w:b/>
          <w:i/>
          <w:sz w:val="24"/>
          <w:szCs w:val="24"/>
        </w:rPr>
      </w:pPr>
      <w:r w:rsidRPr="00787269">
        <w:rPr>
          <w:rFonts w:eastAsia="Calibri"/>
          <w:b/>
          <w:i/>
          <w:sz w:val="24"/>
          <w:szCs w:val="24"/>
        </w:rPr>
        <w:t>3.Учасник в складі тендерної пропозиції надає інші документи:</w:t>
      </w:r>
    </w:p>
    <w:p w14:paraId="16ABCEED" w14:textId="77777777" w:rsidR="004D574B" w:rsidRDefault="004D574B" w:rsidP="004D574B">
      <w:pPr>
        <w:tabs>
          <w:tab w:val="left" w:pos="708"/>
        </w:tabs>
        <w:spacing w:after="0" w:line="240" w:lineRule="auto"/>
        <w:ind w:right="-1"/>
        <w:jc w:val="both"/>
        <w:rPr>
          <w:rFonts w:eastAsia="Calibri"/>
          <w:sz w:val="24"/>
          <w:szCs w:val="24"/>
        </w:rPr>
      </w:pPr>
    </w:p>
    <w:p w14:paraId="582E27CC" w14:textId="77777777" w:rsidR="004D574B" w:rsidRDefault="004D574B" w:rsidP="004D574B">
      <w:pPr>
        <w:tabs>
          <w:tab w:val="left" w:pos="708"/>
        </w:tabs>
        <w:spacing w:after="0" w:line="240" w:lineRule="auto"/>
        <w:jc w:val="both"/>
        <w:rPr>
          <w:rFonts w:eastAsia="Calibri"/>
          <w:sz w:val="24"/>
          <w:szCs w:val="24"/>
        </w:rPr>
      </w:pPr>
      <w:r>
        <w:rPr>
          <w:rFonts w:eastAsia="Calibri"/>
          <w:sz w:val="24"/>
          <w:szCs w:val="24"/>
        </w:rPr>
        <w:t xml:space="preserve">3.1. Скан-копія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14:paraId="106CD606" w14:textId="08E0E467" w:rsidR="004D574B" w:rsidRPr="00B53832" w:rsidRDefault="004D574B" w:rsidP="00B53832">
      <w:pPr>
        <w:tabs>
          <w:tab w:val="left" w:pos="708"/>
        </w:tabs>
        <w:spacing w:after="0" w:line="240" w:lineRule="auto"/>
        <w:jc w:val="both"/>
        <w:rPr>
          <w:rFonts w:eastAsia="Calibri"/>
          <w:color w:val="000000"/>
          <w:sz w:val="24"/>
          <w:szCs w:val="24"/>
        </w:rPr>
      </w:pPr>
      <w:r>
        <w:rPr>
          <w:rFonts w:eastAsia="Calibri"/>
          <w:sz w:val="24"/>
          <w:szCs w:val="24"/>
        </w:rPr>
        <w:t xml:space="preserve">3.2. Учасник надає в складі своєї тендерної пропозиції </w:t>
      </w:r>
      <w:r>
        <w:rPr>
          <w:rFonts w:eastAsia="Calibri"/>
          <w:color w:val="000000"/>
          <w:sz w:val="24"/>
          <w:szCs w:val="24"/>
        </w:rPr>
        <w:t xml:space="preserve">ДОДАТОК 2 </w:t>
      </w:r>
      <w:r>
        <w:rPr>
          <w:b/>
          <w:sz w:val="24"/>
          <w:szCs w:val="24"/>
        </w:rPr>
        <w:t xml:space="preserve">Технічна, кількісна та якісна специфікація </w:t>
      </w:r>
      <w:r>
        <w:rPr>
          <w:rFonts w:eastAsia="Calibri"/>
          <w:color w:val="000000"/>
          <w:sz w:val="24"/>
          <w:szCs w:val="24"/>
        </w:rPr>
        <w:t>(Вимоги до предмета закупівлі)</w:t>
      </w:r>
      <w:r w:rsidR="00B53832">
        <w:rPr>
          <w:rFonts w:eastAsia="Calibri"/>
          <w:color w:val="000000"/>
          <w:sz w:val="24"/>
          <w:szCs w:val="24"/>
        </w:rPr>
        <w:t>.</w:t>
      </w:r>
    </w:p>
    <w:p w14:paraId="33A63481" w14:textId="0CE9695F" w:rsidR="00B637EA" w:rsidRPr="004468CB" w:rsidRDefault="0049285C" w:rsidP="00B637EA">
      <w:pPr>
        <w:tabs>
          <w:tab w:val="left" w:pos="426"/>
          <w:tab w:val="left" w:pos="708"/>
          <w:tab w:val="left" w:pos="851"/>
        </w:tabs>
        <w:spacing w:after="0" w:line="240" w:lineRule="auto"/>
        <w:jc w:val="both"/>
        <w:rPr>
          <w:sz w:val="24"/>
          <w:szCs w:val="24"/>
          <w:lang w:eastAsia="ru-RU"/>
        </w:rPr>
      </w:pPr>
      <w:r>
        <w:rPr>
          <w:sz w:val="24"/>
          <w:szCs w:val="24"/>
        </w:rPr>
        <w:t>3.3</w:t>
      </w:r>
      <w:r w:rsidR="00B637EA" w:rsidRPr="004468CB">
        <w:rPr>
          <w:sz w:val="24"/>
          <w:szCs w:val="24"/>
        </w:rPr>
        <w:t>.</w:t>
      </w:r>
      <w:r w:rsidR="00B637EA" w:rsidRPr="004468CB">
        <w:rPr>
          <w:sz w:val="24"/>
          <w:szCs w:val="24"/>
          <w:lang w:eastAsia="ru-RU"/>
        </w:rPr>
        <w:t xml:space="preserve"> </w:t>
      </w:r>
      <w:r w:rsidR="00B637EA" w:rsidRPr="004468CB">
        <w:rPr>
          <w:rFonts w:eastAsia="Calibri"/>
          <w:sz w:val="24"/>
          <w:szCs w:val="24"/>
        </w:rPr>
        <w:t>Учасник</w:t>
      </w:r>
      <w:r w:rsidR="00B637EA" w:rsidRPr="004468CB">
        <w:rPr>
          <w:sz w:val="24"/>
          <w:szCs w:val="24"/>
          <w:lang w:eastAsia="ru-RU"/>
        </w:rPr>
        <w:t xml:space="preserve">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14:paraId="1D3CEAEA" w14:textId="18752EA2" w:rsidR="00B637EA" w:rsidRPr="004468CB" w:rsidRDefault="0049285C" w:rsidP="00B637EA">
      <w:pPr>
        <w:suppressAutoHyphens/>
        <w:spacing w:after="120" w:line="240" w:lineRule="auto"/>
        <w:ind w:leftChars="-1" w:left="-1" w:hangingChars="1" w:hanging="2"/>
        <w:jc w:val="both"/>
        <w:textAlignment w:val="top"/>
        <w:outlineLvl w:val="0"/>
        <w:rPr>
          <w:color w:val="000000"/>
          <w:position w:val="-1"/>
          <w:sz w:val="24"/>
          <w:szCs w:val="24"/>
          <w:lang w:eastAsia="ru-RU"/>
        </w:rPr>
      </w:pPr>
      <w:r>
        <w:rPr>
          <w:sz w:val="24"/>
          <w:szCs w:val="24"/>
          <w:lang w:eastAsia="ru-RU"/>
        </w:rPr>
        <w:t>3.4</w:t>
      </w:r>
      <w:r w:rsidR="00B637EA" w:rsidRPr="004468CB">
        <w:rPr>
          <w:sz w:val="24"/>
          <w:szCs w:val="24"/>
          <w:lang w:eastAsia="ru-RU"/>
        </w:rPr>
        <w:t xml:space="preserve">. </w:t>
      </w:r>
      <w:r w:rsidR="00B637EA" w:rsidRPr="004468CB">
        <w:rPr>
          <w:color w:val="000000"/>
          <w:position w:val="-1"/>
          <w:sz w:val="24"/>
          <w:szCs w:val="24"/>
          <w:lang w:eastAsia="ru-RU"/>
        </w:rPr>
        <w:t xml:space="preserve">Якщо Учасник юридична особа організаційно-правова форми </w:t>
      </w:r>
      <w:r w:rsidR="00B637EA" w:rsidRPr="004468CB">
        <w:rPr>
          <w:b/>
          <w:color w:val="000000"/>
          <w:position w:val="-1"/>
          <w:sz w:val="24"/>
          <w:szCs w:val="24"/>
          <w:lang w:eastAsia="ru-RU"/>
        </w:rPr>
        <w:t>товариство з обмеженою відповідальністю або товариство з додатковою відповідальністю,</w:t>
      </w:r>
      <w:r w:rsidR="00B637EA" w:rsidRPr="004468CB">
        <w:rPr>
          <w:color w:val="000000"/>
          <w:position w:val="-1"/>
          <w:sz w:val="24"/>
          <w:szCs w:val="24"/>
          <w:lang w:eastAsia="ru-RU"/>
        </w:rPr>
        <w:t xml:space="preserve"> такий учасник додатково надає:</w:t>
      </w:r>
    </w:p>
    <w:p w14:paraId="450CD120" w14:textId="77777777" w:rsidR="00B637EA" w:rsidRPr="004468CB" w:rsidRDefault="00B637EA" w:rsidP="00B637EA">
      <w:pPr>
        <w:suppressAutoHyphens/>
        <w:spacing w:after="12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w:t>
      </w:r>
      <w:r w:rsidRPr="004468CB">
        <w:rPr>
          <w:color w:val="000000"/>
          <w:position w:val="-1"/>
          <w:sz w:val="24"/>
          <w:szCs w:val="24"/>
          <w:lang w:eastAsia="ru-RU"/>
        </w:rPr>
        <w:lastRenderedPageBreak/>
        <w:t xml:space="preserve">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14:paraId="78ED679B" w14:textId="74BE6B88" w:rsidR="00787269" w:rsidRDefault="00B637EA" w:rsidP="00D6263B">
      <w:pPr>
        <w:suppressAutoHyphens/>
        <w:spacing w:after="120" w:line="240" w:lineRule="auto"/>
        <w:ind w:leftChars="-1" w:left="-1" w:hangingChars="1" w:hanging="2"/>
        <w:jc w:val="both"/>
        <w:textAlignment w:val="top"/>
        <w:outlineLvl w:val="0"/>
        <w:rPr>
          <w:color w:val="000000"/>
          <w:position w:val="-1"/>
          <w:sz w:val="24"/>
          <w:szCs w:val="24"/>
          <w:lang w:eastAsia="ru-RU"/>
        </w:rPr>
      </w:pPr>
      <w:r w:rsidRPr="004468CB">
        <w:rPr>
          <w:color w:val="000000"/>
          <w:position w:val="-1"/>
          <w:sz w:val="24"/>
          <w:szCs w:val="24"/>
          <w:lang w:eastAsia="ru-RU"/>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14:paraId="4830312C" w14:textId="471B9715" w:rsidR="00B5473E" w:rsidRPr="004468CB" w:rsidRDefault="00B5473E" w:rsidP="00D6263B">
      <w:pPr>
        <w:suppressAutoHyphens/>
        <w:spacing w:after="120" w:line="240" w:lineRule="auto"/>
        <w:ind w:leftChars="-1" w:left="-1" w:hangingChars="1" w:hanging="2"/>
        <w:jc w:val="both"/>
        <w:textAlignment w:val="top"/>
        <w:outlineLvl w:val="0"/>
        <w:rPr>
          <w:color w:val="000000"/>
          <w:position w:val="-1"/>
          <w:sz w:val="24"/>
          <w:szCs w:val="24"/>
          <w:lang w:eastAsia="ru-RU"/>
        </w:rPr>
      </w:pPr>
      <w:r>
        <w:rPr>
          <w:color w:val="000000"/>
          <w:position w:val="-1"/>
          <w:sz w:val="24"/>
          <w:szCs w:val="24"/>
          <w:lang w:eastAsia="ru-RU"/>
        </w:rPr>
        <w:t xml:space="preserve">3.5. </w:t>
      </w:r>
      <w:r>
        <w:rPr>
          <w:sz w:val="24"/>
          <w:szCs w:val="24"/>
          <w:lang w:eastAsia="ru-RU"/>
        </w:rPr>
        <w:t>Д</w:t>
      </w:r>
      <w:r w:rsidRPr="00F73166">
        <w:rPr>
          <w:sz w:val="24"/>
          <w:szCs w:val="24"/>
          <w:lang w:eastAsia="ru-RU"/>
        </w:rPr>
        <w:t>окумент</w:t>
      </w:r>
      <w:r>
        <w:rPr>
          <w:sz w:val="24"/>
          <w:szCs w:val="24"/>
          <w:lang w:eastAsia="ru-RU"/>
        </w:rPr>
        <w:t xml:space="preserve"> (сертифікат якості або сертифікат відповідності або висновок державної санітарно-епідеміологічної експертизи або інший документ), який підтверджує </w:t>
      </w:r>
      <w:r w:rsidRPr="00F73166">
        <w:rPr>
          <w:sz w:val="24"/>
          <w:szCs w:val="24"/>
          <w:lang w:eastAsia="ru-RU"/>
        </w:rPr>
        <w:t xml:space="preserve"> я</w:t>
      </w:r>
      <w:r>
        <w:rPr>
          <w:sz w:val="24"/>
          <w:szCs w:val="24"/>
          <w:lang w:eastAsia="ru-RU"/>
        </w:rPr>
        <w:t>кість та відповідність товару</w:t>
      </w:r>
      <w:r w:rsidRPr="00F73166">
        <w:rPr>
          <w:sz w:val="24"/>
          <w:szCs w:val="24"/>
          <w:lang w:eastAsia="ru-RU"/>
        </w:rPr>
        <w:t>, чинний на момент подання пропозиції (копія, завірена підписом уповноваженої особи учасника та печаткою), якщо товар не підлягає обов’язковій сертифікації в Україні, чи для даного виду товару не потрібно сертифікату тощо – в такому випадку учасником подається пояснення, з посиланням на нормативні акти</w:t>
      </w:r>
      <w:r w:rsidR="00556808">
        <w:rPr>
          <w:sz w:val="24"/>
          <w:szCs w:val="24"/>
          <w:lang w:eastAsia="ru-RU"/>
        </w:rPr>
        <w:t>.</w:t>
      </w:r>
    </w:p>
    <w:p w14:paraId="3A5B5F00" w14:textId="77777777" w:rsidR="004D574B" w:rsidRPr="00211DB8" w:rsidRDefault="004D574B" w:rsidP="004D574B">
      <w:pPr>
        <w:spacing w:after="0" w:line="216" w:lineRule="auto"/>
        <w:ind w:left="567" w:hanging="567"/>
        <w:jc w:val="both"/>
        <w:rPr>
          <w:sz w:val="24"/>
          <w:szCs w:val="24"/>
          <w:highlight w:val="yellow"/>
        </w:rPr>
      </w:pPr>
    </w:p>
    <w:p w14:paraId="5E584D07" w14:textId="77777777" w:rsidR="004D574B" w:rsidRPr="00211DB8" w:rsidRDefault="004D574B" w:rsidP="004D574B">
      <w:pPr>
        <w:spacing w:after="0" w:line="216" w:lineRule="auto"/>
        <w:ind w:left="567" w:hanging="567"/>
        <w:jc w:val="both"/>
        <w:rPr>
          <w:sz w:val="24"/>
          <w:szCs w:val="24"/>
        </w:rPr>
      </w:pPr>
      <w:r w:rsidRPr="00211DB8">
        <w:rPr>
          <w:sz w:val="24"/>
          <w:szCs w:val="24"/>
        </w:rPr>
        <w:t>Примітки:</w:t>
      </w:r>
    </w:p>
    <w:p w14:paraId="7C8FF110" w14:textId="60454599" w:rsidR="004D574B" w:rsidRDefault="004D574B" w:rsidP="004D574B">
      <w:pPr>
        <w:spacing w:after="0" w:line="216" w:lineRule="auto"/>
        <w:ind w:left="567" w:hanging="567"/>
        <w:jc w:val="both"/>
        <w:rPr>
          <w:sz w:val="24"/>
          <w:szCs w:val="24"/>
        </w:rPr>
      </w:pPr>
      <w:r w:rsidRPr="00211DB8">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14:paraId="6C700577" w14:textId="6FFB405A" w:rsidR="001E7991" w:rsidRDefault="001E7991" w:rsidP="00590E96">
      <w:pPr>
        <w:spacing w:after="0" w:line="216" w:lineRule="auto"/>
        <w:jc w:val="both"/>
        <w:rPr>
          <w:sz w:val="24"/>
          <w:szCs w:val="24"/>
        </w:rPr>
      </w:pPr>
    </w:p>
    <w:p w14:paraId="208E9128" w14:textId="77777777" w:rsidR="001E7991" w:rsidRDefault="001E7991">
      <w:pPr>
        <w:spacing w:after="0" w:line="216" w:lineRule="auto"/>
        <w:ind w:left="567" w:hanging="567"/>
        <w:jc w:val="both"/>
        <w:rPr>
          <w:sz w:val="24"/>
          <w:szCs w:val="24"/>
        </w:rPr>
      </w:pPr>
    </w:p>
    <w:p w14:paraId="18637DBB" w14:textId="77777777" w:rsidR="001E7991" w:rsidRDefault="00874AAD">
      <w:pPr>
        <w:spacing w:after="0" w:line="216" w:lineRule="auto"/>
        <w:ind w:firstLine="567"/>
        <w:jc w:val="both"/>
        <w:rPr>
          <w:b/>
          <w:sz w:val="24"/>
          <w:szCs w:val="24"/>
        </w:rPr>
      </w:pPr>
      <w:r>
        <w:rPr>
          <w:b/>
          <w:sz w:val="24"/>
          <w:szCs w:val="24"/>
        </w:rPr>
        <w:t>ІІ. ВИМОГИ ДО ІНФОРМАЦІЇ, ЩО ВІДНОСИТЬСЯ ДО СКЛАДУ ТЕНДЕРНОЇ ПРОПОЗИЦІЇ ТА ПІДЛЯГАЄ ЗАВАНТАЖЕННЮ В ЕСЗ У ВИГЛЯДІ ФАЙЛІВ</w:t>
      </w:r>
    </w:p>
    <w:p w14:paraId="3BDB2C60" w14:textId="77777777" w:rsidR="001E7991" w:rsidRDefault="001E7991">
      <w:pPr>
        <w:spacing w:after="0" w:line="216" w:lineRule="auto"/>
        <w:ind w:firstLine="567"/>
        <w:jc w:val="both"/>
        <w:rPr>
          <w:sz w:val="24"/>
          <w:szCs w:val="24"/>
        </w:rPr>
      </w:pPr>
    </w:p>
    <w:p w14:paraId="6242369D" w14:textId="77777777" w:rsidR="001E7991" w:rsidRDefault="001E7991">
      <w:pPr>
        <w:spacing w:after="0" w:line="216" w:lineRule="auto"/>
        <w:ind w:firstLine="567"/>
        <w:jc w:val="both"/>
        <w:rPr>
          <w:sz w:val="24"/>
          <w:szCs w:val="24"/>
        </w:rPr>
      </w:pPr>
    </w:p>
    <w:p w14:paraId="213619C7" w14:textId="77777777" w:rsidR="001E7991" w:rsidRDefault="00874AAD">
      <w:pPr>
        <w:spacing w:after="0" w:line="216" w:lineRule="auto"/>
        <w:ind w:firstLine="567"/>
        <w:jc w:val="both"/>
        <w:rPr>
          <w:sz w:val="24"/>
          <w:szCs w:val="24"/>
        </w:rPr>
      </w:pPr>
      <w:r>
        <w:rPr>
          <w:sz w:val="24"/>
          <w:szCs w:val="24"/>
        </w:rPr>
        <w:t xml:space="preserve">1. </w:t>
      </w:r>
      <w:r>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КЕП/ УЕП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14:paraId="33879A9F" w14:textId="77777777" w:rsidR="001E7991" w:rsidRDefault="00874AAD">
      <w:pPr>
        <w:spacing w:after="0" w:line="216" w:lineRule="auto"/>
        <w:ind w:firstLine="567"/>
        <w:jc w:val="both"/>
        <w:rPr>
          <w:sz w:val="24"/>
          <w:szCs w:val="24"/>
        </w:rPr>
      </w:pPr>
      <w:r>
        <w:rPr>
          <w:sz w:val="24"/>
          <w:szCs w:val="24"/>
        </w:rPr>
        <w:t>2.</w:t>
      </w:r>
      <w:r>
        <w:rPr>
          <w:sz w:val="24"/>
          <w:szCs w:val="24"/>
        </w:rPr>
        <w:tab/>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14:paraId="7443897E" w14:textId="77777777" w:rsidR="001E7991" w:rsidRDefault="001E7991">
      <w:pPr>
        <w:spacing w:after="0" w:line="216" w:lineRule="auto"/>
        <w:ind w:firstLine="567"/>
        <w:jc w:val="both"/>
        <w:rPr>
          <w:sz w:val="24"/>
          <w:szCs w:val="24"/>
        </w:rPr>
      </w:pPr>
    </w:p>
    <w:p w14:paraId="5DFEAEC4" w14:textId="77777777" w:rsidR="001E7991" w:rsidRDefault="00874AAD">
      <w:pPr>
        <w:spacing w:after="0" w:line="216" w:lineRule="auto"/>
        <w:ind w:firstLine="567"/>
        <w:jc w:val="both"/>
        <w:rPr>
          <w:sz w:val="24"/>
          <w:szCs w:val="24"/>
        </w:rPr>
      </w:pPr>
      <w:r>
        <w:rPr>
          <w:sz w:val="24"/>
          <w:szCs w:val="24"/>
        </w:rPr>
        <w:t>3.</w:t>
      </w:r>
      <w:r>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14:paraId="0E83891F" w14:textId="77777777" w:rsidR="001E7991" w:rsidRDefault="00874AAD">
      <w:pPr>
        <w:spacing w:after="0" w:line="216" w:lineRule="auto"/>
        <w:ind w:firstLine="567"/>
        <w:jc w:val="both"/>
        <w:rPr>
          <w:sz w:val="24"/>
          <w:szCs w:val="24"/>
        </w:rPr>
      </w:pPr>
      <w:r>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7301DA9" w14:textId="77777777" w:rsidR="001E7991" w:rsidRDefault="00874AAD">
      <w:pPr>
        <w:spacing w:after="0" w:line="216" w:lineRule="auto"/>
        <w:ind w:firstLine="567"/>
        <w:jc w:val="both"/>
        <w:rPr>
          <w:sz w:val="24"/>
          <w:szCs w:val="24"/>
        </w:rPr>
      </w:pPr>
      <w:r>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3BEECD76" w14:textId="77777777" w:rsidR="001E7991" w:rsidRDefault="001E7991">
      <w:pPr>
        <w:spacing w:after="0" w:line="216" w:lineRule="auto"/>
        <w:ind w:firstLine="567"/>
        <w:jc w:val="both"/>
        <w:rPr>
          <w:sz w:val="24"/>
          <w:szCs w:val="24"/>
        </w:rPr>
      </w:pPr>
    </w:p>
    <w:p w14:paraId="534D0560" w14:textId="77777777" w:rsidR="001E7991" w:rsidRDefault="00874AAD">
      <w:pPr>
        <w:spacing w:after="0" w:line="216" w:lineRule="auto"/>
        <w:ind w:firstLine="567"/>
        <w:jc w:val="both"/>
        <w:rPr>
          <w:sz w:val="24"/>
          <w:szCs w:val="24"/>
        </w:rPr>
      </w:pPr>
      <w:r>
        <w:rPr>
          <w:sz w:val="24"/>
          <w:szCs w:val="24"/>
        </w:rPr>
        <w:t xml:space="preserve">4. </w:t>
      </w:r>
      <w:r>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4CD42817" w14:textId="77777777" w:rsidR="001E7991" w:rsidRDefault="00874AAD">
      <w:pPr>
        <w:spacing w:after="0" w:line="216" w:lineRule="auto"/>
        <w:ind w:firstLine="567"/>
        <w:jc w:val="both"/>
        <w:rPr>
          <w:sz w:val="24"/>
          <w:szCs w:val="24"/>
        </w:rPr>
      </w:pPr>
      <w:r>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0212C9A2" w14:textId="77777777" w:rsidR="001E7991" w:rsidRDefault="00874AAD">
      <w:pPr>
        <w:spacing w:after="0" w:line="216" w:lineRule="auto"/>
        <w:ind w:firstLine="567"/>
        <w:jc w:val="both"/>
        <w:rPr>
          <w:sz w:val="24"/>
          <w:szCs w:val="24"/>
        </w:rPr>
      </w:pPr>
      <w:r>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25CE0613" w14:textId="77777777" w:rsidR="001E7991" w:rsidRDefault="00874AAD">
      <w:pPr>
        <w:spacing w:after="0" w:line="216" w:lineRule="auto"/>
        <w:ind w:firstLine="567"/>
        <w:jc w:val="both"/>
        <w:rPr>
          <w:sz w:val="24"/>
          <w:szCs w:val="24"/>
        </w:rPr>
      </w:pPr>
      <w:r>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14:paraId="6BCBBF8C" w14:textId="77777777" w:rsidR="001E7991" w:rsidRDefault="001E7991">
      <w:pPr>
        <w:spacing w:after="0" w:line="216" w:lineRule="auto"/>
        <w:ind w:left="567" w:hanging="567"/>
        <w:jc w:val="both"/>
        <w:rPr>
          <w:sz w:val="24"/>
          <w:szCs w:val="24"/>
        </w:rPr>
      </w:pPr>
    </w:p>
    <w:p w14:paraId="02805AFE" w14:textId="77777777" w:rsidR="001E7991" w:rsidRDefault="001E7991">
      <w:pPr>
        <w:spacing w:after="0" w:line="216" w:lineRule="auto"/>
        <w:ind w:left="567" w:hanging="567"/>
        <w:jc w:val="both"/>
        <w:rPr>
          <w:sz w:val="24"/>
          <w:szCs w:val="24"/>
        </w:rPr>
      </w:pPr>
    </w:p>
    <w:p w14:paraId="112F82F1" w14:textId="77777777" w:rsidR="001E7991" w:rsidRDefault="001E7991">
      <w:pPr>
        <w:spacing w:after="0" w:line="216" w:lineRule="auto"/>
        <w:jc w:val="both"/>
        <w:rPr>
          <w:sz w:val="24"/>
          <w:szCs w:val="24"/>
        </w:rPr>
      </w:pPr>
    </w:p>
    <w:p w14:paraId="66BF01A9" w14:textId="77777777" w:rsidR="001E7991" w:rsidRPr="00245543"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sz w:val="24"/>
          <w:szCs w:val="24"/>
        </w:rPr>
      </w:pPr>
      <w:r>
        <w:rPr>
          <w:rFonts w:eastAsia="Calibri"/>
          <w:b/>
          <w:sz w:val="24"/>
          <w:szCs w:val="24"/>
        </w:rPr>
        <w:lastRenderedPageBreak/>
        <w:t xml:space="preserve">ІІІ . Учасник-переможець тендерної процедури у строк, що не перевищує </w:t>
      </w:r>
      <w:r>
        <w:rPr>
          <w:rFonts w:eastAsia="Calibri"/>
          <w:b/>
          <w:sz w:val="24"/>
          <w:szCs w:val="24"/>
          <w:u w:val="single"/>
        </w:rPr>
        <w:t>4 дні з дати оприлюднення повідомлення про намір укласти договір</w:t>
      </w:r>
      <w:r>
        <w:rPr>
          <w:rFonts w:eastAsia="Calibri"/>
          <w:b/>
          <w:sz w:val="24"/>
          <w:szCs w:val="24"/>
        </w:rPr>
        <w:t xml:space="preserve"> повинен надати Замовнику документи </w:t>
      </w:r>
      <w:r w:rsidRPr="00245543">
        <w:rPr>
          <w:rFonts w:eastAsia="Calibri"/>
          <w:b/>
          <w:sz w:val="24"/>
          <w:szCs w:val="24"/>
        </w:rPr>
        <w:t>через електронну систему закупівель:</w:t>
      </w:r>
    </w:p>
    <w:p w14:paraId="76E7C619" w14:textId="2688BCD2" w:rsidR="0049285C" w:rsidRPr="001D0022" w:rsidRDefault="00CA4DAC" w:rsidP="001D0022">
      <w:pPr>
        <w:suppressAutoHyphens/>
        <w:spacing w:after="120" w:line="240" w:lineRule="auto"/>
        <w:ind w:leftChars="-1" w:left="-1" w:hangingChars="1" w:hanging="2"/>
        <w:jc w:val="both"/>
        <w:textAlignment w:val="top"/>
        <w:outlineLvl w:val="0"/>
        <w:rPr>
          <w:sz w:val="24"/>
          <w:szCs w:val="24"/>
        </w:rPr>
      </w:pPr>
      <w:r w:rsidRPr="00245543">
        <w:rPr>
          <w:rFonts w:eastAsia="Calibri"/>
          <w:sz w:val="24"/>
          <w:szCs w:val="24"/>
        </w:rPr>
        <w:t>1</w:t>
      </w:r>
      <w:r w:rsidR="00E76FA1" w:rsidRPr="00245543">
        <w:rPr>
          <w:rFonts w:eastAsia="Calibri"/>
          <w:sz w:val="24"/>
          <w:szCs w:val="24"/>
        </w:rPr>
        <w:t>.</w:t>
      </w:r>
      <w:r w:rsidR="0049285C" w:rsidRPr="00245543">
        <w:rPr>
          <w:noProof/>
          <w:sz w:val="24"/>
          <w:szCs w:val="24"/>
        </w:rPr>
        <w:t>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 за виграними лотами)</w:t>
      </w:r>
      <w:r w:rsidR="0049285C" w:rsidRPr="00245543">
        <w:rPr>
          <w:rFonts w:eastAsia="Calibri"/>
          <w:noProof/>
          <w:sz w:val="24"/>
          <w:szCs w:val="24"/>
        </w:rPr>
        <w:t>;</w:t>
      </w:r>
    </w:p>
    <w:p w14:paraId="5DE5E25F" w14:textId="51C632C4" w:rsidR="00E76FA1" w:rsidRPr="00A6168E" w:rsidRDefault="00E76FA1" w:rsidP="00A6168E">
      <w:pPr>
        <w:suppressAutoHyphens/>
        <w:spacing w:after="120" w:line="240" w:lineRule="auto"/>
        <w:ind w:leftChars="-1" w:left="-1" w:hangingChars="1" w:hanging="2"/>
        <w:jc w:val="both"/>
        <w:textAlignment w:val="top"/>
        <w:outlineLvl w:val="0"/>
        <w:rPr>
          <w:color w:val="000000"/>
          <w:position w:val="-1"/>
          <w:sz w:val="24"/>
          <w:szCs w:val="24"/>
          <w:highlight w:val="yellow"/>
          <w:lang w:eastAsia="ru-RU"/>
        </w:rPr>
      </w:pPr>
      <w:r w:rsidRPr="00A80523">
        <w:rPr>
          <w:noProof/>
          <w:sz w:val="24"/>
          <w:szCs w:val="24"/>
        </w:rPr>
        <w:t>2. Інформацію про особу, уповноважену на підписання договору про закупівлю.</w:t>
      </w:r>
    </w:p>
    <w:p w14:paraId="5FB02CD3" w14:textId="08133E77" w:rsidR="00584532" w:rsidRDefault="00CA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eastAsia="Calibri"/>
          <w:sz w:val="24"/>
          <w:szCs w:val="24"/>
        </w:rPr>
        <w:t>3</w:t>
      </w:r>
      <w:r w:rsidR="00874AAD" w:rsidRPr="0011285F">
        <w:rPr>
          <w:rFonts w:eastAsia="Calibri"/>
          <w:sz w:val="24"/>
          <w:szCs w:val="24"/>
        </w:rPr>
        <w:t xml:space="preserve">. </w:t>
      </w:r>
      <w:r w:rsidR="00584532" w:rsidRPr="0011285F">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w:t>
      </w:r>
      <w:r w:rsidR="00EA2059" w:rsidRPr="0011285F">
        <w:rPr>
          <w:sz w:val="24"/>
          <w:szCs w:val="24"/>
        </w:rPr>
        <w:t>в а</w:t>
      </w:r>
      <w:r w:rsidR="00290774">
        <w:rPr>
          <w:sz w:val="24"/>
          <w:szCs w:val="24"/>
        </w:rPr>
        <w:t xml:space="preserve">бзаці чотирнадцятому* пункту 47 </w:t>
      </w:r>
      <w:r w:rsidR="00EA2059" w:rsidRPr="0011285F">
        <w:rPr>
          <w:sz w:val="24"/>
          <w:szCs w:val="24"/>
        </w:rPr>
        <w:t>Особливостей.</w:t>
      </w:r>
    </w:p>
    <w:p w14:paraId="03910901" w14:textId="77777777" w:rsidR="00AB1D6C" w:rsidRPr="0011285F" w:rsidRDefault="00AB1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W w:w="1108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5"/>
      </w:tblGrid>
      <w:tr w:rsidR="00AB1D6C" w14:paraId="74831574" w14:textId="77777777" w:rsidTr="00786B14">
        <w:trPr>
          <w:trHeight w:val="7575"/>
        </w:trPr>
        <w:tc>
          <w:tcPr>
            <w:tcW w:w="11085" w:type="dxa"/>
          </w:tcPr>
          <w:p w14:paraId="4EDC27E5" w14:textId="77777777" w:rsidR="00AB1D6C" w:rsidRDefault="00AB1D6C" w:rsidP="00786B14">
            <w:pPr>
              <w:shd w:val="clear" w:color="auto" w:fill="FFFFFF"/>
              <w:ind w:right="126"/>
              <w:jc w:val="right"/>
              <w:rPr>
                <w:b/>
                <w:bCs/>
                <w:sz w:val="24"/>
                <w:szCs w:val="24"/>
              </w:rPr>
            </w:pPr>
            <w:r>
              <w:rPr>
                <w:b/>
                <w:bCs/>
                <w:sz w:val="24"/>
                <w:szCs w:val="24"/>
              </w:rPr>
              <w:t xml:space="preserve">*ЗРАЗОК </w:t>
            </w:r>
          </w:p>
          <w:p w14:paraId="6EF35AC0" w14:textId="77777777" w:rsidR="00AB1D6C" w:rsidRPr="00A12681" w:rsidRDefault="00AB1D6C" w:rsidP="00786B14">
            <w:pPr>
              <w:shd w:val="clear" w:color="auto" w:fill="FFFFFF"/>
              <w:ind w:right="126"/>
              <w:jc w:val="center"/>
              <w:rPr>
                <w:b/>
                <w:bCs/>
                <w:sz w:val="24"/>
                <w:szCs w:val="24"/>
              </w:rPr>
            </w:pPr>
            <w:r w:rsidRPr="00A12681">
              <w:rPr>
                <w:b/>
                <w:bCs/>
                <w:sz w:val="24"/>
                <w:szCs w:val="24"/>
              </w:rPr>
              <w:t>Довідка</w:t>
            </w:r>
          </w:p>
          <w:p w14:paraId="08ED5A6F" w14:textId="531F99FC" w:rsidR="00AB1D6C" w:rsidRPr="00A12681" w:rsidRDefault="00AB1D6C" w:rsidP="00786B14">
            <w:pPr>
              <w:spacing w:line="240" w:lineRule="exact"/>
              <w:jc w:val="center"/>
              <w:rPr>
                <w:b/>
                <w:bCs/>
                <w:sz w:val="24"/>
                <w:szCs w:val="24"/>
              </w:rPr>
            </w:pPr>
            <w:r w:rsidRPr="00A12681">
              <w:rPr>
                <w:b/>
                <w:bCs/>
                <w:sz w:val="24"/>
                <w:szCs w:val="24"/>
              </w:rPr>
              <w:t>про відсутність</w:t>
            </w:r>
            <w:r w:rsidR="00290774">
              <w:rPr>
                <w:b/>
                <w:bCs/>
                <w:sz w:val="24"/>
                <w:szCs w:val="24"/>
              </w:rPr>
              <w:t xml:space="preserve"> підстави, визначеної абзацом 14 пункту 47</w:t>
            </w:r>
            <w:r w:rsidRPr="00A12681">
              <w:rPr>
                <w:b/>
                <w:bCs/>
                <w:sz w:val="24"/>
                <w:szCs w:val="24"/>
              </w:rPr>
              <w:t xml:space="preserve"> Особливостей</w:t>
            </w:r>
          </w:p>
          <w:p w14:paraId="14B31058" w14:textId="77777777" w:rsidR="00AB1D6C" w:rsidRPr="00A12681" w:rsidRDefault="00AB1D6C" w:rsidP="00786B14">
            <w:pPr>
              <w:spacing w:line="240" w:lineRule="exact"/>
              <w:ind w:left="236" w:firstLine="567"/>
              <w:jc w:val="both"/>
              <w:rPr>
                <w:sz w:val="24"/>
                <w:szCs w:val="24"/>
              </w:rPr>
            </w:pPr>
          </w:p>
          <w:p w14:paraId="3486C667" w14:textId="5C1C6A51" w:rsidR="00AB1D6C" w:rsidRPr="00A12681" w:rsidRDefault="00AB1D6C" w:rsidP="00786B14">
            <w:pPr>
              <w:ind w:left="236" w:firstLine="567"/>
              <w:jc w:val="both"/>
              <w:rPr>
                <w:sz w:val="24"/>
                <w:szCs w:val="24"/>
              </w:rPr>
            </w:pPr>
            <w:r w:rsidRPr="00A12681">
              <w:rPr>
                <w:sz w:val="24"/>
                <w:szCs w:val="24"/>
              </w:rPr>
              <w:t>Ми,  (вказати назву учасника)  (надалі учасник) в особі  (вказати уповноважену особу) підтверджуємо, що відсутні підстави</w:t>
            </w:r>
            <w:r w:rsidR="00290774">
              <w:rPr>
                <w:sz w:val="24"/>
                <w:szCs w:val="24"/>
              </w:rPr>
              <w:t>, визначені абзацом 14 пункту 47</w:t>
            </w:r>
            <w:r w:rsidRPr="00A12681">
              <w:rPr>
                <w:sz w:val="24"/>
                <w:szCs w:val="24"/>
              </w:rPr>
              <w:t xml:space="preserve"> Особливостей:</w:t>
            </w:r>
          </w:p>
          <w:p w14:paraId="31762D5E" w14:textId="77777777" w:rsidR="00AB1D6C" w:rsidRPr="00A12681" w:rsidRDefault="00AB1D6C" w:rsidP="00786B14">
            <w:pPr>
              <w:ind w:left="236" w:firstLine="567"/>
              <w:jc w:val="both"/>
              <w:rPr>
                <w:sz w:val="24"/>
                <w:szCs w:val="24"/>
              </w:rPr>
            </w:pPr>
            <w:r w:rsidRPr="00A12681">
              <w:rPr>
                <w:sz w:val="24"/>
                <w:szCs w:val="24"/>
              </w:rPr>
              <w:t xml:space="preserve">в учасника процедури закупівлі відсутні факти невиконання своїх зобов’язань за раніше укладеним договором про закупівлю з </w:t>
            </w:r>
            <w:r>
              <w:rPr>
                <w:sz w:val="24"/>
                <w:szCs w:val="24"/>
              </w:rPr>
              <w:t>Департаментом освіти Полтавської міської ради</w:t>
            </w:r>
            <w:r w:rsidRPr="00A12681">
              <w:rPr>
                <w:sz w:val="24"/>
                <w:szCs w:val="24"/>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DB741B9" w14:textId="77777777" w:rsidR="00AB1D6C" w:rsidRPr="00A12681" w:rsidRDefault="00AB1D6C" w:rsidP="00786B14">
            <w:pPr>
              <w:ind w:left="236"/>
              <w:jc w:val="both"/>
              <w:rPr>
                <w:sz w:val="24"/>
                <w:szCs w:val="24"/>
              </w:rPr>
            </w:pPr>
          </w:p>
          <w:p w14:paraId="1A611021" w14:textId="77777777" w:rsidR="00AB1D6C" w:rsidRPr="00A12681" w:rsidRDefault="00AB1D6C" w:rsidP="00786B14">
            <w:pPr>
              <w:shd w:val="clear" w:color="auto" w:fill="FFFFFF"/>
              <w:ind w:left="236" w:firstLine="567"/>
              <w:jc w:val="both"/>
              <w:rPr>
                <w:b/>
                <w:color w:val="000000"/>
                <w:sz w:val="24"/>
                <w:szCs w:val="24"/>
              </w:rPr>
            </w:pPr>
            <w:r w:rsidRPr="00A12681">
              <w:rPr>
                <w:b/>
                <w:sz w:val="24"/>
                <w:szCs w:val="24"/>
              </w:rPr>
              <w:t xml:space="preserve">* або, </w:t>
            </w:r>
            <w:r w:rsidRPr="00A12681">
              <w:rPr>
                <w:b/>
                <w:sz w:val="24"/>
                <w:szCs w:val="24"/>
                <w:lang w:eastAsia="uk-UA"/>
              </w:rPr>
              <w:t>якщо в учасника були факти не виконання своїх зобов’язань за раніше укладеним договором:</w:t>
            </w:r>
          </w:p>
          <w:p w14:paraId="18B48520" w14:textId="77777777" w:rsidR="00AB1D6C" w:rsidRPr="00A12681" w:rsidRDefault="00AB1D6C" w:rsidP="00786B14">
            <w:pPr>
              <w:ind w:left="236"/>
              <w:jc w:val="both"/>
              <w:rPr>
                <w:sz w:val="24"/>
                <w:szCs w:val="24"/>
              </w:rPr>
            </w:pPr>
          </w:p>
          <w:p w14:paraId="6063ECDF" w14:textId="77777777" w:rsidR="00AB1D6C" w:rsidRDefault="00AB1D6C" w:rsidP="00786B14">
            <w:pPr>
              <w:shd w:val="clear" w:color="auto" w:fill="FFFFFF"/>
              <w:ind w:left="277" w:right="126" w:firstLine="851"/>
              <w:jc w:val="both"/>
              <w:rPr>
                <w:b/>
                <w:bCs/>
                <w:sz w:val="24"/>
                <w:szCs w:val="24"/>
              </w:rPr>
            </w:pPr>
            <w:r w:rsidRPr="00A12681">
              <w:rPr>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418B125" w14:textId="3915FC02" w:rsidR="00EA2059" w:rsidRDefault="00EA2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1B719B7D" w14:textId="6FFBA9FC" w:rsidR="0011285F" w:rsidRDefault="0011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24B524B4" w14:textId="77777777" w:rsidR="0011285F" w:rsidRPr="00B50164" w:rsidRDefault="00112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highlight w:val="yellow"/>
        </w:rPr>
      </w:pPr>
    </w:p>
    <w:p w14:paraId="3AAFD4DA" w14:textId="119D6ECB" w:rsidR="00584532" w:rsidRPr="00584532" w:rsidRDefault="00584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AB1D6C">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0DE09BC" w14:textId="3E1F3C1D" w:rsidR="00D05517" w:rsidRDefault="00B21BEB" w:rsidP="00D05517">
      <w:pPr>
        <w:pStyle w:val="afd"/>
        <w:widowControl w:val="0"/>
        <w:jc w:val="both"/>
        <w:rPr>
          <w:rFonts w:ascii="Times New Roman" w:hAnsi="Times New Roman"/>
          <w:sz w:val="24"/>
          <w:szCs w:val="24"/>
        </w:rPr>
      </w:pPr>
      <w:r w:rsidRPr="00B21BEB">
        <w:rPr>
          <w:rFonts w:ascii="Times New Roman" w:hAnsi="Times New Roman"/>
          <w:sz w:val="24"/>
          <w:szCs w:val="24"/>
        </w:rPr>
        <w:t>Учасник процедури закупівлі підтверджує відсутні</w:t>
      </w:r>
      <w:r>
        <w:rPr>
          <w:rFonts w:ascii="Times New Roman" w:hAnsi="Times New Roman"/>
          <w:sz w:val="24"/>
          <w:szCs w:val="24"/>
        </w:rPr>
        <w:t xml:space="preserve">сть підстав, зазначених в </w:t>
      </w:r>
      <w:r w:rsidRPr="00B21BEB">
        <w:rPr>
          <w:rFonts w:ascii="Times New Roman" w:hAnsi="Times New Roman"/>
          <w:sz w:val="24"/>
          <w:szCs w:val="24"/>
        </w:rPr>
        <w:t xml:space="preserve">пункті </w:t>
      </w:r>
      <w:r>
        <w:rPr>
          <w:rFonts w:ascii="Times New Roman" w:hAnsi="Times New Roman"/>
          <w:sz w:val="24"/>
          <w:szCs w:val="24"/>
        </w:rPr>
        <w:t xml:space="preserve">47 Особливостей </w:t>
      </w:r>
      <w:r w:rsidRPr="00B21BEB">
        <w:rPr>
          <w:rFonts w:ascii="Times New Roman" w:hAnsi="Times New Roman"/>
          <w:sz w:val="24"/>
          <w:szCs w:val="24"/>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E8A01A" w14:textId="2283D7BF" w:rsidR="00B21BEB" w:rsidRPr="00AB1D6C" w:rsidRDefault="00B21BEB" w:rsidP="00D05517">
      <w:pPr>
        <w:pStyle w:val="afd"/>
        <w:widowControl w:val="0"/>
        <w:jc w:val="both"/>
        <w:rPr>
          <w:rFonts w:ascii="Times New Roman" w:hAnsi="Times New Roman"/>
          <w:sz w:val="24"/>
          <w:szCs w:val="24"/>
        </w:rPr>
      </w:pPr>
      <w:r w:rsidRPr="00B21BEB">
        <w:rPr>
          <w:rFonts w:ascii="Times New Roman" w:hAnsi="Times New Roman"/>
          <w:sz w:val="24"/>
          <w:szCs w:val="24"/>
        </w:rPr>
        <w:t xml:space="preserve">Замовник самостійно за результатами розгляду тендерної пропозиції учасника процедури </w:t>
      </w:r>
      <w:r w:rsidRPr="00B21BEB">
        <w:rPr>
          <w:rFonts w:ascii="Times New Roman" w:hAnsi="Times New Roman"/>
          <w:sz w:val="24"/>
          <w:szCs w:val="24"/>
        </w:rPr>
        <w:lastRenderedPageBreak/>
        <w:t>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hAnsi="Times New Roman"/>
          <w:sz w:val="24"/>
          <w:szCs w:val="24"/>
        </w:rPr>
        <w:t xml:space="preserve"> 47 Особливостей.</w:t>
      </w:r>
    </w:p>
    <w:p w14:paraId="37E116DE" w14:textId="642707A7" w:rsidR="00290774" w:rsidRPr="00AB1D6C" w:rsidRDefault="00D05517" w:rsidP="00290774">
      <w:pPr>
        <w:pStyle w:val="afd"/>
        <w:widowControl w:val="0"/>
        <w:jc w:val="both"/>
        <w:rPr>
          <w:rFonts w:ascii="Times New Roman" w:hAnsi="Times New Roman"/>
          <w:sz w:val="24"/>
          <w:szCs w:val="24"/>
        </w:rPr>
      </w:pPr>
      <w:r w:rsidRPr="00AB1D6C">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290774">
        <w:rPr>
          <w:rFonts w:ascii="Times New Roman" w:hAnsi="Times New Roman"/>
          <w:sz w:val="24"/>
          <w:szCs w:val="24"/>
        </w:rPr>
        <w:t xml:space="preserve"> підстав, визначених у пункті 47</w:t>
      </w:r>
      <w:r w:rsidRPr="00AB1D6C">
        <w:rPr>
          <w:rFonts w:ascii="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28400543" w14:textId="3AA101A0" w:rsidR="001E7991" w:rsidRPr="00290774" w:rsidRDefault="00295F01">
      <w:pPr>
        <w:spacing w:before="120"/>
        <w:jc w:val="both"/>
        <w:rPr>
          <w:color w:val="000000"/>
          <w:sz w:val="24"/>
          <w:szCs w:val="24"/>
        </w:rPr>
      </w:pPr>
      <w:r w:rsidRPr="00AB1D6C">
        <w:rPr>
          <w:sz w:val="24"/>
          <w:szCs w:val="24"/>
        </w:rPr>
        <w:t xml:space="preserve">        </w:t>
      </w:r>
      <w:r w:rsidR="00D05517" w:rsidRPr="00AB1D6C">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290774">
        <w:rPr>
          <w:sz w:val="24"/>
          <w:szCs w:val="24"/>
        </w:rPr>
        <w:t>пунктом 47 Особливостей.</w:t>
      </w: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08"/>
        <w:gridCol w:w="2884"/>
        <w:gridCol w:w="2833"/>
      </w:tblGrid>
      <w:tr w:rsidR="002632E7" w:rsidRPr="009546E0" w14:paraId="6ADDB238" w14:textId="77777777" w:rsidTr="0065156F">
        <w:trPr>
          <w:cantSplit/>
          <w:trHeight w:val="1134"/>
          <w:tblHeader/>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9E07857" w14:textId="77777777" w:rsidR="002632E7" w:rsidRPr="009546E0" w:rsidRDefault="002632E7" w:rsidP="001F30EB">
            <w:pPr>
              <w:spacing w:after="0" w:line="240" w:lineRule="auto"/>
              <w:ind w:left="-142" w:right="-157"/>
              <w:jc w:val="center"/>
              <w:rPr>
                <w:sz w:val="24"/>
                <w:szCs w:val="24"/>
              </w:rPr>
            </w:pPr>
            <w:r w:rsidRPr="009546E0">
              <w:rPr>
                <w:sz w:val="24"/>
                <w:szCs w:val="24"/>
              </w:rPr>
              <w:t>№ з/п</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33758E7A" w14:textId="77777777" w:rsidR="002632E7" w:rsidRPr="009546E0" w:rsidRDefault="002632E7" w:rsidP="001F30EB">
            <w:pPr>
              <w:spacing w:after="0" w:line="240" w:lineRule="auto"/>
              <w:jc w:val="center"/>
              <w:rPr>
                <w:sz w:val="24"/>
                <w:szCs w:val="24"/>
              </w:rPr>
            </w:pPr>
            <w:r w:rsidRPr="009546E0">
              <w:rPr>
                <w:sz w:val="24"/>
                <w:szCs w:val="24"/>
              </w:rPr>
              <w:t>Підстава для відмови в участі</w:t>
            </w:r>
            <w:r w:rsidRPr="009546E0">
              <w:rPr>
                <w:sz w:val="24"/>
                <w:szCs w:val="24"/>
              </w:rPr>
              <w:br/>
              <w:t>у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3FE7B550" w14:textId="77777777" w:rsidR="002632E7" w:rsidRPr="009546E0" w:rsidRDefault="002632E7" w:rsidP="001F30EB">
            <w:pPr>
              <w:spacing w:after="0" w:line="240" w:lineRule="auto"/>
              <w:jc w:val="center"/>
              <w:rPr>
                <w:sz w:val="24"/>
                <w:szCs w:val="24"/>
              </w:rPr>
            </w:pPr>
            <w:r w:rsidRPr="009546E0">
              <w:rPr>
                <w:sz w:val="24"/>
                <w:szCs w:val="24"/>
              </w:rPr>
              <w:t>Для учасника</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723937B" w14:textId="77777777" w:rsidR="002632E7" w:rsidRPr="009546E0" w:rsidRDefault="002632E7" w:rsidP="001F30EB">
            <w:pPr>
              <w:spacing w:after="0" w:line="240" w:lineRule="auto"/>
              <w:jc w:val="center"/>
              <w:rPr>
                <w:sz w:val="24"/>
                <w:szCs w:val="24"/>
              </w:rPr>
            </w:pPr>
            <w:r w:rsidRPr="009546E0">
              <w:rPr>
                <w:sz w:val="24"/>
                <w:szCs w:val="24"/>
              </w:rPr>
              <w:t>Для переможця</w:t>
            </w:r>
          </w:p>
        </w:tc>
      </w:tr>
      <w:tr w:rsidR="002632E7" w:rsidRPr="009546E0" w14:paraId="65E364D9"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560AF4B2" w14:textId="77777777" w:rsidR="002632E7" w:rsidRPr="009546E0" w:rsidRDefault="002632E7" w:rsidP="001F30EB">
            <w:pPr>
              <w:spacing w:after="0" w:line="240" w:lineRule="auto"/>
              <w:ind w:left="-142" w:right="-157"/>
              <w:jc w:val="center"/>
              <w:rPr>
                <w:sz w:val="24"/>
                <w:szCs w:val="24"/>
              </w:rPr>
            </w:pPr>
            <w:r w:rsidRPr="009546E0">
              <w:rPr>
                <w:sz w:val="24"/>
                <w:szCs w:val="24"/>
              </w:rPr>
              <w:t>1.</w:t>
            </w:r>
          </w:p>
        </w:tc>
        <w:tc>
          <w:tcPr>
            <w:tcW w:w="3208" w:type="dxa"/>
            <w:tcBorders>
              <w:top w:val="single" w:sz="4" w:space="0" w:color="000000"/>
              <w:left w:val="single" w:sz="4" w:space="0" w:color="000000"/>
              <w:bottom w:val="single" w:sz="4" w:space="0" w:color="000000"/>
              <w:right w:val="single" w:sz="4" w:space="0" w:color="000000"/>
            </w:tcBorders>
            <w:hideMark/>
          </w:tcPr>
          <w:p w14:paraId="7D5A2F4C" w14:textId="27AE9859" w:rsidR="002632E7" w:rsidRPr="009546E0" w:rsidRDefault="0024526B" w:rsidP="001F30EB">
            <w:pPr>
              <w:spacing w:after="0" w:line="240" w:lineRule="auto"/>
              <w:jc w:val="both"/>
              <w:rPr>
                <w:b/>
                <w:sz w:val="24"/>
                <w:szCs w:val="24"/>
              </w:rPr>
            </w:pPr>
            <w:r>
              <w:rPr>
                <w:sz w:val="24"/>
                <w:szCs w:val="24"/>
                <w:shd w:val="clear" w:color="auto" w:fill="FFFFFF"/>
              </w:rPr>
              <w:t>З</w:t>
            </w:r>
            <w:r w:rsidRPr="0024526B">
              <w:rPr>
                <w:sz w:val="24"/>
                <w:szCs w:val="24"/>
                <w:shd w:val="clear" w:color="auto" w:fill="FFFFFF"/>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07D56043" w14:textId="77777777" w:rsidR="002632E7" w:rsidRPr="009546E0" w:rsidRDefault="002632E7" w:rsidP="001F30EB">
            <w:pPr>
              <w:spacing w:after="0" w:line="240" w:lineRule="auto"/>
              <w:rPr>
                <w:sz w:val="24"/>
                <w:szCs w:val="24"/>
              </w:rPr>
            </w:pPr>
            <w:r w:rsidRPr="009546E0">
              <w:rPr>
                <w:sz w:val="24"/>
                <w:szCs w:val="24"/>
              </w:rPr>
              <w:t xml:space="preserve">Підтвердження не вимагається </w:t>
            </w:r>
          </w:p>
          <w:p w14:paraId="1FDAA250" w14:textId="77777777" w:rsidR="002632E7" w:rsidRPr="009546E0" w:rsidRDefault="002632E7" w:rsidP="001F30EB">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191A4D7" w14:textId="77777777" w:rsidR="002632E7" w:rsidRPr="009546E0" w:rsidRDefault="002632E7" w:rsidP="001F30EB">
            <w:pPr>
              <w:spacing w:after="0" w:line="240" w:lineRule="auto"/>
              <w:rPr>
                <w:sz w:val="24"/>
                <w:szCs w:val="24"/>
              </w:rPr>
            </w:pPr>
            <w:r w:rsidRPr="009546E0">
              <w:rPr>
                <w:sz w:val="24"/>
                <w:szCs w:val="24"/>
              </w:rPr>
              <w:t xml:space="preserve">Підтвердження не вимагається </w:t>
            </w:r>
          </w:p>
          <w:p w14:paraId="6B6D9469" w14:textId="77777777" w:rsidR="002632E7" w:rsidRPr="009546E0" w:rsidRDefault="002632E7" w:rsidP="001F30EB">
            <w:pPr>
              <w:spacing w:after="0" w:line="240" w:lineRule="auto"/>
              <w:rPr>
                <w:b/>
                <w:sz w:val="24"/>
                <w:szCs w:val="24"/>
              </w:rPr>
            </w:pPr>
          </w:p>
        </w:tc>
      </w:tr>
      <w:tr w:rsidR="002632E7" w:rsidRPr="009546E0" w14:paraId="3C3C44EE" w14:textId="77777777" w:rsidTr="0065156F">
        <w:trPr>
          <w:trHeight w:val="2510"/>
          <w:tblHeader/>
        </w:trPr>
        <w:tc>
          <w:tcPr>
            <w:tcW w:w="709" w:type="dxa"/>
            <w:tcBorders>
              <w:top w:val="single" w:sz="4" w:space="0" w:color="000000"/>
              <w:left w:val="single" w:sz="4" w:space="0" w:color="000000"/>
              <w:bottom w:val="single" w:sz="4" w:space="0" w:color="000000"/>
              <w:right w:val="single" w:sz="4" w:space="0" w:color="000000"/>
            </w:tcBorders>
            <w:hideMark/>
          </w:tcPr>
          <w:p w14:paraId="5FA0B777" w14:textId="77777777" w:rsidR="002632E7" w:rsidRPr="009546E0" w:rsidRDefault="002632E7" w:rsidP="001F30EB">
            <w:pPr>
              <w:spacing w:after="0" w:line="240" w:lineRule="auto"/>
              <w:ind w:left="-142" w:right="-157"/>
              <w:jc w:val="center"/>
              <w:rPr>
                <w:sz w:val="24"/>
                <w:szCs w:val="24"/>
              </w:rPr>
            </w:pPr>
            <w:r w:rsidRPr="009546E0">
              <w:rPr>
                <w:sz w:val="24"/>
                <w:szCs w:val="24"/>
              </w:rPr>
              <w:t>2.</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33AB39E1" w14:textId="329D295B" w:rsidR="002632E7" w:rsidRPr="009546E0" w:rsidRDefault="0049310E" w:rsidP="001F30EB">
            <w:pPr>
              <w:spacing w:after="0" w:line="240" w:lineRule="auto"/>
              <w:rPr>
                <w:b/>
                <w:sz w:val="24"/>
                <w:szCs w:val="24"/>
              </w:rPr>
            </w:pPr>
            <w:r>
              <w:rPr>
                <w:sz w:val="24"/>
                <w:szCs w:val="24"/>
                <w:shd w:val="clear" w:color="auto" w:fill="FFFFFF"/>
              </w:rPr>
              <w:t>В</w:t>
            </w:r>
            <w:r w:rsidRPr="0049310E">
              <w:rPr>
                <w:sz w:val="24"/>
                <w:szCs w:val="24"/>
                <w:shd w:val="clear" w:color="auto" w:fill="FFFFFF"/>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4" w:type="dxa"/>
            <w:tcBorders>
              <w:top w:val="single" w:sz="4" w:space="0" w:color="000000"/>
              <w:left w:val="single" w:sz="4" w:space="0" w:color="000000"/>
              <w:bottom w:val="single" w:sz="4" w:space="0" w:color="000000"/>
              <w:right w:val="single" w:sz="4" w:space="0" w:color="000000"/>
            </w:tcBorders>
            <w:vAlign w:val="center"/>
          </w:tcPr>
          <w:p w14:paraId="4AD84AEC"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6BF25EF" w14:textId="77777777" w:rsidR="002632E7" w:rsidRPr="009546E0" w:rsidRDefault="002632E7" w:rsidP="001F30EB">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hideMark/>
          </w:tcPr>
          <w:p w14:paraId="4E1F38BC" w14:textId="77777777" w:rsidR="002632E7" w:rsidRPr="009546E0" w:rsidRDefault="002632E7" w:rsidP="001F30EB">
            <w:pPr>
              <w:pStyle w:val="1"/>
              <w:spacing w:before="0"/>
              <w:ind w:left="1" w:hanging="3"/>
              <w:rPr>
                <w:rFonts w:ascii="Times New Roman" w:eastAsia="Calibri" w:hAnsi="Times New Roman" w:cs="Times New Roman"/>
                <w:b w:val="0"/>
                <w:sz w:val="24"/>
                <w:szCs w:val="24"/>
              </w:rPr>
            </w:pPr>
            <w:r w:rsidRPr="009546E0">
              <w:rPr>
                <w:rFonts w:ascii="Times New Roman" w:eastAsia="Calibri" w:hAnsi="Times New Roman" w:cs="Times New Roman"/>
                <w:b w:val="0"/>
                <w:sz w:val="24"/>
                <w:szCs w:val="24"/>
              </w:rPr>
              <w:t xml:space="preserve"> </w:t>
            </w:r>
          </w:p>
          <w:p w14:paraId="1ED06841" w14:textId="77777777" w:rsidR="002632E7" w:rsidRPr="009546E0" w:rsidRDefault="002632E7" w:rsidP="001F30EB">
            <w:pPr>
              <w:spacing w:after="0" w:line="240" w:lineRule="auto"/>
              <w:jc w:val="both"/>
              <w:rPr>
                <w:sz w:val="24"/>
                <w:szCs w:val="24"/>
              </w:rPr>
            </w:pPr>
            <w:r w:rsidRPr="009546E0">
              <w:rPr>
                <w:sz w:val="24"/>
                <w:szCs w:val="24"/>
              </w:rPr>
              <w:t>Підтвердження не вимагається</w:t>
            </w:r>
          </w:p>
        </w:tc>
      </w:tr>
      <w:tr w:rsidR="002632E7" w:rsidRPr="009546E0" w14:paraId="7325342C"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6F2D2497" w14:textId="77777777" w:rsidR="002632E7" w:rsidRPr="009546E0" w:rsidRDefault="002632E7" w:rsidP="001F30EB">
            <w:pPr>
              <w:spacing w:after="0" w:line="240" w:lineRule="auto"/>
              <w:ind w:left="-142" w:right="-157"/>
              <w:jc w:val="center"/>
              <w:rPr>
                <w:sz w:val="24"/>
                <w:szCs w:val="24"/>
              </w:rPr>
            </w:pPr>
            <w:r w:rsidRPr="009546E0">
              <w:rPr>
                <w:sz w:val="24"/>
                <w:szCs w:val="24"/>
              </w:rPr>
              <w:lastRenderedPageBreak/>
              <w:t>3.</w:t>
            </w:r>
          </w:p>
        </w:tc>
        <w:tc>
          <w:tcPr>
            <w:tcW w:w="3208" w:type="dxa"/>
            <w:tcBorders>
              <w:top w:val="single" w:sz="4" w:space="0" w:color="000000"/>
              <w:left w:val="single" w:sz="4" w:space="0" w:color="000000"/>
              <w:bottom w:val="single" w:sz="4" w:space="0" w:color="000000"/>
              <w:right w:val="single" w:sz="4" w:space="0" w:color="000000"/>
            </w:tcBorders>
            <w:hideMark/>
          </w:tcPr>
          <w:p w14:paraId="31E1B5A9" w14:textId="2E640F09" w:rsidR="002632E7" w:rsidRPr="009546E0" w:rsidRDefault="0049310E" w:rsidP="001F30EB">
            <w:pPr>
              <w:spacing w:after="0" w:line="240" w:lineRule="auto"/>
              <w:jc w:val="both"/>
              <w:rPr>
                <w:b/>
                <w:sz w:val="24"/>
                <w:szCs w:val="24"/>
              </w:rPr>
            </w:pPr>
            <w:r>
              <w:rPr>
                <w:sz w:val="24"/>
                <w:szCs w:val="24"/>
                <w:shd w:val="clear" w:color="auto" w:fill="FFFFFF"/>
              </w:rPr>
              <w:t>Ке</w:t>
            </w:r>
            <w:r w:rsidRPr="0049310E">
              <w:rPr>
                <w:sz w:val="24"/>
                <w:szCs w:val="24"/>
                <w:shd w:val="clear" w:color="auto" w:fill="FFFFFF"/>
              </w:rPr>
              <w:t>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4" w:type="dxa"/>
            <w:tcBorders>
              <w:top w:val="single" w:sz="4" w:space="0" w:color="000000"/>
              <w:left w:val="single" w:sz="4" w:space="0" w:color="000000"/>
              <w:bottom w:val="single" w:sz="4" w:space="0" w:color="000000"/>
              <w:right w:val="single" w:sz="4" w:space="0" w:color="000000"/>
            </w:tcBorders>
            <w:vAlign w:val="center"/>
          </w:tcPr>
          <w:p w14:paraId="3B02D129"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61EF7A5" w14:textId="77777777" w:rsidR="002632E7" w:rsidRPr="009546E0" w:rsidRDefault="002632E7" w:rsidP="001F30EB">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1D0F6869" w14:textId="51ED4470" w:rsidR="002632E7" w:rsidRPr="009546E0" w:rsidRDefault="000A5E67" w:rsidP="001F30EB">
            <w:pPr>
              <w:ind w:hanging="2"/>
              <w:rPr>
                <w:sz w:val="24"/>
                <w:szCs w:val="24"/>
              </w:rPr>
            </w:pPr>
            <w:r>
              <w:rPr>
                <w:sz w:val="24"/>
                <w:szCs w:val="24"/>
              </w:rPr>
              <w:t>В</w:t>
            </w:r>
            <w:r w:rsidR="002632E7" w:rsidRPr="009546E0">
              <w:rPr>
                <w:sz w:val="24"/>
                <w:szCs w:val="24"/>
              </w:rPr>
              <w:t xml:space="preserve">итяг або довідку  з Єдиного державного реєстру осіб, які вчинили корупційні або пов’язані з корупцією правопорушення </w:t>
            </w:r>
          </w:p>
        </w:tc>
      </w:tr>
      <w:tr w:rsidR="002632E7" w:rsidRPr="009546E0" w14:paraId="32E10DE1"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754F6661" w14:textId="77777777" w:rsidR="002632E7" w:rsidRPr="009546E0" w:rsidRDefault="002632E7" w:rsidP="001F30EB">
            <w:pPr>
              <w:spacing w:after="0" w:line="240" w:lineRule="auto"/>
              <w:ind w:left="-142" w:right="-157"/>
              <w:jc w:val="center"/>
              <w:rPr>
                <w:sz w:val="24"/>
                <w:szCs w:val="24"/>
              </w:rPr>
            </w:pPr>
            <w:r w:rsidRPr="009546E0">
              <w:rPr>
                <w:sz w:val="24"/>
                <w:szCs w:val="24"/>
              </w:rPr>
              <w:t>4.</w:t>
            </w:r>
          </w:p>
        </w:tc>
        <w:tc>
          <w:tcPr>
            <w:tcW w:w="3208" w:type="dxa"/>
            <w:tcBorders>
              <w:top w:val="single" w:sz="4" w:space="0" w:color="000000"/>
              <w:left w:val="single" w:sz="4" w:space="0" w:color="000000"/>
              <w:bottom w:val="single" w:sz="4" w:space="0" w:color="000000"/>
              <w:right w:val="single" w:sz="4" w:space="0" w:color="000000"/>
            </w:tcBorders>
            <w:hideMark/>
          </w:tcPr>
          <w:p w14:paraId="021794BF" w14:textId="0E370333" w:rsidR="002632E7" w:rsidRPr="009546E0" w:rsidRDefault="0049310E" w:rsidP="001F30EB">
            <w:pPr>
              <w:spacing w:after="0" w:line="240" w:lineRule="auto"/>
              <w:jc w:val="both"/>
              <w:rPr>
                <w:b/>
                <w:sz w:val="24"/>
                <w:szCs w:val="24"/>
              </w:rPr>
            </w:pPr>
            <w:r>
              <w:rPr>
                <w:sz w:val="24"/>
                <w:szCs w:val="24"/>
                <w:shd w:val="clear" w:color="auto" w:fill="FFFFFF"/>
              </w:rPr>
              <w:t>С</w:t>
            </w:r>
            <w:r w:rsidRPr="0049310E">
              <w:rPr>
                <w:sz w:val="24"/>
                <w:szCs w:val="24"/>
                <w:shd w:val="clear" w:color="auto" w:fill="FFFFFF"/>
              </w:rPr>
              <w:t>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5DB22074"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593DD69" w14:textId="77777777" w:rsidR="002632E7" w:rsidRPr="009546E0" w:rsidRDefault="002632E7" w:rsidP="001F30EB">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64A1B266" w14:textId="77777777" w:rsidR="002632E7" w:rsidRPr="009546E0" w:rsidRDefault="002632E7" w:rsidP="001F30EB">
            <w:pPr>
              <w:spacing w:after="0" w:line="240" w:lineRule="auto"/>
              <w:rPr>
                <w:sz w:val="24"/>
                <w:szCs w:val="24"/>
              </w:rPr>
            </w:pPr>
            <w:r w:rsidRPr="009546E0">
              <w:rPr>
                <w:sz w:val="24"/>
                <w:szCs w:val="24"/>
              </w:rPr>
              <w:t xml:space="preserve">Підтвердження не вимагається </w:t>
            </w:r>
          </w:p>
          <w:p w14:paraId="2A45E82B" w14:textId="77777777" w:rsidR="002632E7" w:rsidRPr="009546E0" w:rsidRDefault="002632E7" w:rsidP="001F30EB">
            <w:pPr>
              <w:spacing w:after="0" w:line="240" w:lineRule="auto"/>
              <w:rPr>
                <w:sz w:val="24"/>
                <w:szCs w:val="24"/>
              </w:rPr>
            </w:pPr>
          </w:p>
          <w:p w14:paraId="56E88FCA" w14:textId="77777777" w:rsidR="002632E7" w:rsidRPr="009546E0" w:rsidRDefault="002632E7" w:rsidP="001F30EB">
            <w:pPr>
              <w:spacing w:after="0" w:line="240" w:lineRule="auto"/>
              <w:rPr>
                <w:sz w:val="24"/>
                <w:szCs w:val="24"/>
              </w:rPr>
            </w:pPr>
            <w:r w:rsidRPr="009546E0">
              <w:rPr>
                <w:sz w:val="24"/>
                <w:szCs w:val="24"/>
              </w:rPr>
              <w:t xml:space="preserve">Замовник самостійно перевіряє інформацію </w:t>
            </w:r>
          </w:p>
        </w:tc>
      </w:tr>
      <w:tr w:rsidR="002632E7" w:rsidRPr="009546E0" w14:paraId="3D9CCCC8"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7EDE2DE0" w14:textId="77777777" w:rsidR="002632E7" w:rsidRPr="009546E0" w:rsidRDefault="002632E7" w:rsidP="001F30EB">
            <w:pPr>
              <w:spacing w:after="0" w:line="240" w:lineRule="auto"/>
              <w:ind w:left="-142" w:right="-157"/>
              <w:jc w:val="center"/>
              <w:rPr>
                <w:sz w:val="24"/>
                <w:szCs w:val="24"/>
              </w:rPr>
            </w:pPr>
            <w:r w:rsidRPr="009546E0">
              <w:rPr>
                <w:sz w:val="24"/>
                <w:szCs w:val="24"/>
              </w:rPr>
              <w:t>5.</w:t>
            </w:r>
          </w:p>
        </w:tc>
        <w:tc>
          <w:tcPr>
            <w:tcW w:w="3208" w:type="dxa"/>
            <w:tcBorders>
              <w:top w:val="single" w:sz="4" w:space="0" w:color="000000"/>
              <w:left w:val="single" w:sz="4" w:space="0" w:color="000000"/>
              <w:bottom w:val="single" w:sz="4" w:space="0" w:color="000000"/>
              <w:right w:val="single" w:sz="4" w:space="0" w:color="000000"/>
            </w:tcBorders>
            <w:hideMark/>
          </w:tcPr>
          <w:p w14:paraId="2C92F2F9" w14:textId="6A188610" w:rsidR="002632E7" w:rsidRPr="009546E0" w:rsidRDefault="0049310E" w:rsidP="001F30EB">
            <w:pPr>
              <w:spacing w:after="0" w:line="240" w:lineRule="auto"/>
              <w:jc w:val="both"/>
              <w:rPr>
                <w:b/>
                <w:sz w:val="24"/>
                <w:szCs w:val="24"/>
              </w:rPr>
            </w:pPr>
            <w:r>
              <w:rPr>
                <w:sz w:val="24"/>
                <w:szCs w:val="24"/>
                <w:shd w:val="clear" w:color="auto" w:fill="FFFFFF"/>
              </w:rPr>
              <w:t>Ф</w:t>
            </w:r>
            <w:r w:rsidRPr="0049310E">
              <w:rPr>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tcPr>
          <w:p w14:paraId="1C7FF308"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39B32B3" w14:textId="77777777" w:rsidR="002632E7" w:rsidRPr="009546E0" w:rsidRDefault="002632E7" w:rsidP="001F30EB">
            <w:pPr>
              <w:spacing w:after="0" w:line="240" w:lineRule="auto"/>
              <w:ind w:hanging="2"/>
              <w:rPr>
                <w:b/>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3F4F118" w14:textId="77777777" w:rsidR="002632E7" w:rsidRPr="009546E0" w:rsidRDefault="002632E7" w:rsidP="001F30EB">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6D1E723" w14:textId="77777777" w:rsidR="002632E7" w:rsidRPr="009546E0" w:rsidRDefault="002632E7" w:rsidP="001F30EB">
            <w:pPr>
              <w:pStyle w:val="1"/>
              <w:spacing w:before="0"/>
              <w:rPr>
                <w:rFonts w:ascii="Times New Roman" w:eastAsia="Calibri" w:hAnsi="Times New Roman" w:cs="Times New Roman"/>
                <w:sz w:val="24"/>
                <w:szCs w:val="24"/>
                <w:u w:val="single"/>
              </w:rPr>
            </w:pPr>
          </w:p>
        </w:tc>
      </w:tr>
      <w:tr w:rsidR="002632E7" w:rsidRPr="009546E0" w14:paraId="4F911034"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4368EECC" w14:textId="77777777" w:rsidR="002632E7" w:rsidRPr="009546E0" w:rsidRDefault="002632E7" w:rsidP="001F30EB">
            <w:pPr>
              <w:spacing w:after="0" w:line="240" w:lineRule="auto"/>
              <w:ind w:left="-142" w:right="-157"/>
              <w:jc w:val="center"/>
              <w:rPr>
                <w:sz w:val="24"/>
                <w:szCs w:val="24"/>
              </w:rPr>
            </w:pPr>
            <w:r w:rsidRPr="009546E0">
              <w:rPr>
                <w:sz w:val="24"/>
                <w:szCs w:val="24"/>
              </w:rPr>
              <w:t>6.</w:t>
            </w:r>
          </w:p>
        </w:tc>
        <w:tc>
          <w:tcPr>
            <w:tcW w:w="3208" w:type="dxa"/>
            <w:tcBorders>
              <w:top w:val="single" w:sz="4" w:space="0" w:color="000000"/>
              <w:left w:val="single" w:sz="4" w:space="0" w:color="000000"/>
              <w:bottom w:val="single" w:sz="4" w:space="0" w:color="000000"/>
              <w:right w:val="single" w:sz="4" w:space="0" w:color="000000"/>
            </w:tcBorders>
            <w:hideMark/>
          </w:tcPr>
          <w:p w14:paraId="2B9DCF4B" w14:textId="2617F810" w:rsidR="002632E7" w:rsidRPr="009546E0" w:rsidRDefault="0049310E" w:rsidP="001F30EB">
            <w:pPr>
              <w:spacing w:after="0" w:line="240" w:lineRule="auto"/>
              <w:jc w:val="both"/>
              <w:rPr>
                <w:sz w:val="24"/>
                <w:szCs w:val="24"/>
                <w:highlight w:val="white"/>
              </w:rPr>
            </w:pPr>
            <w:r>
              <w:rPr>
                <w:sz w:val="24"/>
                <w:szCs w:val="24"/>
                <w:shd w:val="clear" w:color="auto" w:fill="FFFFFF"/>
              </w:rPr>
              <w:t>К</w:t>
            </w:r>
            <w:r w:rsidRPr="0049310E">
              <w:rPr>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60263926"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tcPr>
          <w:p w14:paraId="356B5CE5" w14:textId="77777777" w:rsidR="002632E7" w:rsidRPr="009546E0" w:rsidRDefault="002632E7" w:rsidP="001F30EB">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2D77ADB" w14:textId="77777777" w:rsidR="002632E7" w:rsidRPr="009546E0" w:rsidRDefault="002632E7" w:rsidP="001F30EB">
            <w:pPr>
              <w:pStyle w:val="1"/>
              <w:spacing w:before="60"/>
              <w:rPr>
                <w:rFonts w:ascii="Times New Roman" w:eastAsia="Calibri" w:hAnsi="Times New Roman" w:cs="Times New Roman"/>
                <w:b w:val="0"/>
                <w:sz w:val="24"/>
                <w:szCs w:val="24"/>
              </w:rPr>
            </w:pPr>
          </w:p>
        </w:tc>
      </w:tr>
      <w:tr w:rsidR="002632E7" w:rsidRPr="009546E0" w14:paraId="368F7CC8"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0B27836B" w14:textId="77777777" w:rsidR="002632E7" w:rsidRPr="009546E0" w:rsidRDefault="002632E7" w:rsidP="001F30EB">
            <w:pPr>
              <w:spacing w:after="0" w:line="240" w:lineRule="auto"/>
              <w:ind w:left="-142" w:right="-157"/>
              <w:jc w:val="center"/>
              <w:rPr>
                <w:sz w:val="24"/>
                <w:szCs w:val="24"/>
              </w:rPr>
            </w:pPr>
            <w:r w:rsidRPr="009546E0">
              <w:rPr>
                <w:sz w:val="24"/>
                <w:szCs w:val="24"/>
              </w:rPr>
              <w:lastRenderedPageBreak/>
              <w:t>7.</w:t>
            </w:r>
          </w:p>
        </w:tc>
        <w:tc>
          <w:tcPr>
            <w:tcW w:w="3208" w:type="dxa"/>
            <w:tcBorders>
              <w:top w:val="single" w:sz="4" w:space="0" w:color="000000"/>
              <w:left w:val="single" w:sz="4" w:space="0" w:color="000000"/>
              <w:bottom w:val="single" w:sz="4" w:space="0" w:color="000000"/>
              <w:right w:val="single" w:sz="4" w:space="0" w:color="000000"/>
            </w:tcBorders>
            <w:hideMark/>
          </w:tcPr>
          <w:p w14:paraId="05E96243" w14:textId="0F1D6D0B" w:rsidR="002632E7" w:rsidRPr="009546E0" w:rsidRDefault="0049310E" w:rsidP="001F30EB">
            <w:pPr>
              <w:spacing w:after="0" w:line="240" w:lineRule="auto"/>
              <w:jc w:val="both"/>
              <w:rPr>
                <w:b/>
                <w:sz w:val="24"/>
                <w:szCs w:val="24"/>
              </w:rPr>
            </w:pPr>
            <w:r>
              <w:rPr>
                <w:sz w:val="24"/>
                <w:szCs w:val="24"/>
                <w:shd w:val="clear" w:color="auto" w:fill="FFFFFF"/>
              </w:rPr>
              <w:t>Т</w:t>
            </w:r>
            <w:r w:rsidRPr="0049310E">
              <w:rPr>
                <w:sz w:val="24"/>
                <w:szCs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84" w:type="dxa"/>
            <w:tcBorders>
              <w:top w:val="single" w:sz="4" w:space="0" w:color="000000"/>
              <w:left w:val="single" w:sz="4" w:space="0" w:color="000000"/>
              <w:bottom w:val="single" w:sz="4" w:space="0" w:color="000000"/>
              <w:right w:val="single" w:sz="4" w:space="0" w:color="000000"/>
            </w:tcBorders>
            <w:vAlign w:val="center"/>
          </w:tcPr>
          <w:p w14:paraId="656B5544" w14:textId="77777777" w:rsidR="002632E7" w:rsidRPr="009546E0" w:rsidRDefault="002632E7" w:rsidP="001F30EB">
            <w:pPr>
              <w:spacing w:after="0" w:line="240" w:lineRule="auto"/>
              <w:rPr>
                <w:sz w:val="24"/>
                <w:szCs w:val="24"/>
              </w:rPr>
            </w:pPr>
            <w:r w:rsidRPr="009546E0">
              <w:rPr>
                <w:sz w:val="24"/>
                <w:szCs w:val="24"/>
              </w:rPr>
              <w:t xml:space="preserve">Підтвердження не вимагається </w:t>
            </w:r>
          </w:p>
          <w:p w14:paraId="61B302FE" w14:textId="77777777" w:rsidR="002632E7" w:rsidRPr="009546E0" w:rsidRDefault="002632E7" w:rsidP="001F30EB">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2B86BCB1" w14:textId="77777777" w:rsidR="002632E7" w:rsidRPr="009546E0" w:rsidRDefault="002632E7" w:rsidP="001F30EB">
            <w:pPr>
              <w:spacing w:after="0" w:line="240" w:lineRule="auto"/>
              <w:rPr>
                <w:sz w:val="24"/>
                <w:szCs w:val="24"/>
              </w:rPr>
            </w:pPr>
            <w:r w:rsidRPr="009546E0">
              <w:rPr>
                <w:sz w:val="24"/>
                <w:szCs w:val="24"/>
              </w:rPr>
              <w:t xml:space="preserve">Підтвердження не вимагається </w:t>
            </w:r>
          </w:p>
          <w:p w14:paraId="6B0193C9" w14:textId="77777777" w:rsidR="002632E7" w:rsidRPr="009546E0" w:rsidRDefault="002632E7" w:rsidP="001F30EB">
            <w:pPr>
              <w:pStyle w:val="1"/>
              <w:spacing w:before="0"/>
              <w:ind w:left="2" w:hanging="2"/>
              <w:rPr>
                <w:rFonts w:ascii="Times New Roman" w:eastAsia="Calibri" w:hAnsi="Times New Roman" w:cs="Times New Roman"/>
                <w:b w:val="0"/>
                <w:sz w:val="24"/>
                <w:szCs w:val="24"/>
              </w:rPr>
            </w:pPr>
          </w:p>
        </w:tc>
      </w:tr>
      <w:tr w:rsidR="002632E7" w:rsidRPr="009546E0" w14:paraId="5ED6FCEE"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39B2DAC0" w14:textId="77777777" w:rsidR="002632E7" w:rsidRPr="009546E0" w:rsidRDefault="002632E7" w:rsidP="001F30EB">
            <w:pPr>
              <w:spacing w:after="0" w:line="240" w:lineRule="auto"/>
              <w:ind w:left="-142" w:right="-157"/>
              <w:jc w:val="center"/>
              <w:rPr>
                <w:sz w:val="24"/>
                <w:szCs w:val="24"/>
              </w:rPr>
            </w:pPr>
            <w:r w:rsidRPr="009546E0">
              <w:rPr>
                <w:sz w:val="24"/>
                <w:szCs w:val="24"/>
              </w:rPr>
              <w:t>8.</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1D7EC647" w14:textId="5FAC1858" w:rsidR="002632E7" w:rsidRPr="009546E0" w:rsidRDefault="0049310E" w:rsidP="001F30EB">
            <w:pPr>
              <w:spacing w:after="0" w:line="240" w:lineRule="auto"/>
              <w:rPr>
                <w:b/>
                <w:sz w:val="24"/>
                <w:szCs w:val="24"/>
              </w:rPr>
            </w:pPr>
            <w:r>
              <w:rPr>
                <w:sz w:val="24"/>
                <w:szCs w:val="24"/>
                <w:shd w:val="clear" w:color="auto" w:fill="FFFFFF"/>
              </w:rPr>
              <w:t>У</w:t>
            </w:r>
            <w:r w:rsidRPr="0049310E">
              <w:rPr>
                <w:sz w:val="24"/>
                <w:szCs w:val="24"/>
                <w:shd w:val="clear" w:color="auto" w:fill="FFFFFF"/>
              </w:rPr>
              <w:t>часник процедури закупівлі визнаний в установленому законом порядку банкрутом та стосовно нього відкрита ліквідаційна процедура</w:t>
            </w:r>
          </w:p>
        </w:tc>
        <w:tc>
          <w:tcPr>
            <w:tcW w:w="2884" w:type="dxa"/>
            <w:tcBorders>
              <w:top w:val="single" w:sz="4" w:space="0" w:color="000000"/>
              <w:left w:val="single" w:sz="4" w:space="0" w:color="000000"/>
              <w:bottom w:val="single" w:sz="4" w:space="0" w:color="000000"/>
              <w:right w:val="single" w:sz="4" w:space="0" w:color="000000"/>
            </w:tcBorders>
            <w:vAlign w:val="center"/>
            <w:hideMark/>
          </w:tcPr>
          <w:p w14:paraId="2389530F" w14:textId="77777777" w:rsidR="002632E7" w:rsidRPr="009546E0" w:rsidRDefault="002632E7" w:rsidP="001F30EB">
            <w:pPr>
              <w:spacing w:after="0" w:line="240" w:lineRule="auto"/>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664421F1" w14:textId="77777777" w:rsidR="002632E7" w:rsidRPr="009546E0" w:rsidRDefault="002632E7" w:rsidP="001F30EB">
            <w:pPr>
              <w:spacing w:after="0" w:line="240" w:lineRule="auto"/>
              <w:rPr>
                <w:sz w:val="24"/>
                <w:szCs w:val="24"/>
                <w:u w:val="single"/>
              </w:rPr>
            </w:pPr>
            <w:r w:rsidRPr="009546E0">
              <w:rPr>
                <w:sz w:val="24"/>
                <w:szCs w:val="24"/>
              </w:rPr>
              <w:t>Підтвердження не вимагається</w:t>
            </w:r>
          </w:p>
        </w:tc>
      </w:tr>
      <w:tr w:rsidR="002632E7" w:rsidRPr="009546E0" w14:paraId="0FE007D3"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78B22341" w14:textId="77777777" w:rsidR="002632E7" w:rsidRPr="009546E0" w:rsidRDefault="002632E7" w:rsidP="001F30EB">
            <w:pPr>
              <w:spacing w:after="0" w:line="240" w:lineRule="auto"/>
              <w:ind w:left="-142" w:right="-157"/>
              <w:jc w:val="center"/>
              <w:rPr>
                <w:sz w:val="24"/>
                <w:szCs w:val="24"/>
              </w:rPr>
            </w:pPr>
            <w:r w:rsidRPr="009546E0">
              <w:rPr>
                <w:sz w:val="24"/>
                <w:szCs w:val="24"/>
              </w:rPr>
              <w:t>9.</w:t>
            </w:r>
          </w:p>
        </w:tc>
        <w:tc>
          <w:tcPr>
            <w:tcW w:w="3208" w:type="dxa"/>
            <w:tcBorders>
              <w:top w:val="single" w:sz="4" w:space="0" w:color="000000"/>
              <w:left w:val="single" w:sz="4" w:space="0" w:color="000000"/>
              <w:bottom w:val="single" w:sz="4" w:space="0" w:color="000000"/>
              <w:right w:val="single" w:sz="4" w:space="0" w:color="000000"/>
            </w:tcBorders>
            <w:hideMark/>
          </w:tcPr>
          <w:p w14:paraId="7FB519B5" w14:textId="77777777" w:rsidR="0049310E" w:rsidRDefault="0049310E" w:rsidP="001F30EB">
            <w:pPr>
              <w:spacing w:after="0" w:line="240" w:lineRule="auto"/>
              <w:jc w:val="both"/>
              <w:rPr>
                <w:sz w:val="24"/>
                <w:szCs w:val="24"/>
                <w:shd w:val="clear" w:color="auto" w:fill="FFFFFF"/>
              </w:rPr>
            </w:pPr>
          </w:p>
          <w:p w14:paraId="64FF6AEC" w14:textId="7CF2019C" w:rsidR="002632E7" w:rsidRPr="009546E0" w:rsidRDefault="0049310E" w:rsidP="001F30EB">
            <w:pPr>
              <w:spacing w:after="0" w:line="240" w:lineRule="auto"/>
              <w:jc w:val="both"/>
              <w:rPr>
                <w:b/>
                <w:sz w:val="24"/>
                <w:szCs w:val="24"/>
              </w:rPr>
            </w:pPr>
            <w:r>
              <w:rPr>
                <w:sz w:val="24"/>
                <w:szCs w:val="24"/>
                <w:shd w:val="clear" w:color="auto" w:fill="FFFFFF"/>
              </w:rPr>
              <w:t>У</w:t>
            </w:r>
            <w:r w:rsidRPr="0049310E">
              <w:rPr>
                <w:sz w:val="24"/>
                <w:szCs w:val="24"/>
                <w:shd w:val="clear" w:color="auto" w:fill="FFFFFF"/>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4" w:type="dxa"/>
            <w:tcBorders>
              <w:top w:val="single" w:sz="4" w:space="0" w:color="000000"/>
              <w:left w:val="single" w:sz="4" w:space="0" w:color="000000"/>
              <w:bottom w:val="single" w:sz="4" w:space="0" w:color="000000"/>
              <w:right w:val="single" w:sz="4" w:space="0" w:color="000000"/>
            </w:tcBorders>
            <w:vAlign w:val="center"/>
          </w:tcPr>
          <w:p w14:paraId="35B5D8BF" w14:textId="77777777" w:rsidR="002632E7" w:rsidRPr="009546E0" w:rsidRDefault="002632E7" w:rsidP="001F30EB">
            <w:pPr>
              <w:spacing w:after="0" w:line="240" w:lineRule="auto"/>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1C48D847" w14:textId="77777777" w:rsidR="002632E7" w:rsidRPr="009546E0" w:rsidRDefault="002632E7" w:rsidP="001F30EB">
            <w:pPr>
              <w:pStyle w:val="1"/>
              <w:spacing w:before="0"/>
              <w:ind w:left="2" w:hanging="2"/>
              <w:rPr>
                <w:rFonts w:ascii="Times New Roman" w:eastAsia="Calibri"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19DDACF" w14:textId="77777777" w:rsidR="002632E7" w:rsidRPr="009546E0" w:rsidRDefault="002632E7" w:rsidP="001F30EB">
            <w:pPr>
              <w:spacing w:after="0" w:line="240" w:lineRule="auto"/>
              <w:rPr>
                <w:sz w:val="24"/>
                <w:szCs w:val="24"/>
                <w:u w:val="single"/>
              </w:rPr>
            </w:pPr>
            <w:r w:rsidRPr="009546E0">
              <w:rPr>
                <w:sz w:val="24"/>
                <w:szCs w:val="24"/>
              </w:rPr>
              <w:t>Підтвердження не вимагається</w:t>
            </w:r>
          </w:p>
        </w:tc>
      </w:tr>
      <w:tr w:rsidR="002632E7" w:rsidRPr="009546E0" w14:paraId="5B0B93D5"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2098EE37" w14:textId="77777777" w:rsidR="002632E7" w:rsidRPr="009546E0" w:rsidRDefault="002632E7" w:rsidP="001F30EB">
            <w:pPr>
              <w:spacing w:after="0" w:line="240" w:lineRule="auto"/>
              <w:ind w:left="-142" w:right="-157"/>
              <w:jc w:val="center"/>
              <w:rPr>
                <w:sz w:val="24"/>
                <w:szCs w:val="24"/>
              </w:rPr>
            </w:pPr>
            <w:r w:rsidRPr="009546E0">
              <w:rPr>
                <w:sz w:val="24"/>
                <w:szCs w:val="24"/>
              </w:rPr>
              <w:t>10.</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25F76F2D" w14:textId="7C386666" w:rsidR="002632E7" w:rsidRPr="009546E0" w:rsidRDefault="0049310E" w:rsidP="001F30EB">
            <w:pPr>
              <w:spacing w:after="0" w:line="240" w:lineRule="auto"/>
              <w:rPr>
                <w:b/>
                <w:sz w:val="24"/>
                <w:szCs w:val="24"/>
              </w:rPr>
            </w:pPr>
            <w:r>
              <w:rPr>
                <w:sz w:val="24"/>
                <w:szCs w:val="24"/>
                <w:shd w:val="clear" w:color="auto" w:fill="FFFFFF"/>
              </w:rPr>
              <w:t>Ю</w:t>
            </w:r>
            <w:r w:rsidRPr="0049310E">
              <w:rPr>
                <w:sz w:val="24"/>
                <w:szCs w:val="24"/>
                <w:shd w:val="clear" w:color="auto" w:fill="FFFFFF"/>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84" w:type="dxa"/>
            <w:tcBorders>
              <w:top w:val="single" w:sz="4" w:space="0" w:color="000000"/>
              <w:left w:val="single" w:sz="4" w:space="0" w:color="000000"/>
              <w:bottom w:val="single" w:sz="4" w:space="0" w:color="000000"/>
              <w:right w:val="single" w:sz="4" w:space="0" w:color="000000"/>
            </w:tcBorders>
            <w:vAlign w:val="center"/>
          </w:tcPr>
          <w:p w14:paraId="2070D7DC"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415C37A" w14:textId="77777777" w:rsidR="002632E7" w:rsidRPr="009546E0" w:rsidRDefault="002632E7" w:rsidP="001F30EB">
            <w:pPr>
              <w:spacing w:after="0" w:line="240" w:lineRule="auto"/>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1F8EDC4" w14:textId="77777777" w:rsidR="002632E7" w:rsidRPr="009546E0" w:rsidRDefault="002632E7" w:rsidP="001F30EB">
            <w:pPr>
              <w:spacing w:after="0" w:line="240" w:lineRule="auto"/>
              <w:rPr>
                <w:sz w:val="24"/>
                <w:szCs w:val="24"/>
              </w:rPr>
            </w:pPr>
            <w:r w:rsidRPr="009546E0">
              <w:rPr>
                <w:sz w:val="24"/>
                <w:szCs w:val="24"/>
              </w:rPr>
              <w:t xml:space="preserve">Підтвердження не вимагається </w:t>
            </w:r>
          </w:p>
          <w:p w14:paraId="75C67F39" w14:textId="77777777" w:rsidR="002632E7" w:rsidRPr="009546E0" w:rsidRDefault="002632E7" w:rsidP="001F30EB">
            <w:pPr>
              <w:spacing w:after="0" w:line="240" w:lineRule="auto"/>
              <w:rPr>
                <w:b/>
                <w:sz w:val="24"/>
                <w:szCs w:val="24"/>
              </w:rPr>
            </w:pPr>
          </w:p>
        </w:tc>
      </w:tr>
      <w:tr w:rsidR="002632E7" w:rsidRPr="009546E0" w14:paraId="0B826129"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66334265" w14:textId="77777777" w:rsidR="002632E7" w:rsidRPr="009546E0" w:rsidRDefault="002632E7" w:rsidP="001F30EB">
            <w:pPr>
              <w:spacing w:after="0" w:line="240" w:lineRule="auto"/>
              <w:ind w:left="-142" w:right="-157"/>
              <w:jc w:val="center"/>
              <w:rPr>
                <w:sz w:val="24"/>
                <w:szCs w:val="24"/>
              </w:rPr>
            </w:pPr>
            <w:r w:rsidRPr="009546E0">
              <w:rPr>
                <w:sz w:val="24"/>
                <w:szCs w:val="24"/>
              </w:rPr>
              <w:lastRenderedPageBreak/>
              <w:t>11.</w:t>
            </w:r>
          </w:p>
        </w:tc>
        <w:tc>
          <w:tcPr>
            <w:tcW w:w="3208" w:type="dxa"/>
            <w:tcBorders>
              <w:top w:val="single" w:sz="4" w:space="0" w:color="000000"/>
              <w:left w:val="single" w:sz="4" w:space="0" w:color="000000"/>
              <w:bottom w:val="single" w:sz="4" w:space="0" w:color="000000"/>
              <w:right w:val="single" w:sz="4" w:space="0" w:color="000000"/>
            </w:tcBorders>
            <w:hideMark/>
          </w:tcPr>
          <w:p w14:paraId="57870BBC" w14:textId="78681184" w:rsidR="002632E7" w:rsidRPr="009546E0" w:rsidRDefault="0049310E" w:rsidP="001F30EB">
            <w:pPr>
              <w:spacing w:after="0" w:line="240" w:lineRule="auto"/>
              <w:jc w:val="both"/>
              <w:rPr>
                <w:b/>
                <w:sz w:val="24"/>
                <w:szCs w:val="24"/>
              </w:rPr>
            </w:pPr>
            <w:r>
              <w:rPr>
                <w:sz w:val="24"/>
                <w:szCs w:val="24"/>
                <w:shd w:val="clear" w:color="auto" w:fill="FFFFFF"/>
              </w:rPr>
              <w:t>У</w:t>
            </w:r>
            <w:r w:rsidRPr="0049310E">
              <w:rPr>
                <w:sz w:val="24"/>
                <w:szCs w:val="24"/>
                <w:shd w:val="clear" w:color="auto" w:fill="FFFFFF"/>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2884" w:type="dxa"/>
            <w:tcBorders>
              <w:top w:val="single" w:sz="4" w:space="0" w:color="000000"/>
              <w:left w:val="single" w:sz="4" w:space="0" w:color="000000"/>
              <w:bottom w:val="single" w:sz="4" w:space="0" w:color="000000"/>
              <w:right w:val="single" w:sz="4" w:space="0" w:color="000000"/>
            </w:tcBorders>
          </w:tcPr>
          <w:p w14:paraId="72DA0C7A"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1D94B7" w14:textId="77777777" w:rsidR="002632E7" w:rsidRPr="009546E0" w:rsidRDefault="002632E7" w:rsidP="001F30EB">
            <w:pPr>
              <w:spacing w:after="0" w:line="240" w:lineRule="auto"/>
              <w:jc w:val="both"/>
              <w:rPr>
                <w:b/>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hideMark/>
          </w:tcPr>
          <w:p w14:paraId="33DEF5A4" w14:textId="77777777" w:rsidR="002632E7" w:rsidRPr="009546E0" w:rsidRDefault="002632E7" w:rsidP="001F30EB">
            <w:pPr>
              <w:spacing w:after="0" w:line="240" w:lineRule="auto"/>
              <w:rPr>
                <w:b/>
                <w:sz w:val="24"/>
                <w:szCs w:val="24"/>
              </w:rPr>
            </w:pPr>
            <w:r w:rsidRPr="009546E0">
              <w:rPr>
                <w:sz w:val="24"/>
                <w:szCs w:val="24"/>
              </w:rPr>
              <w:t>Підтвердження не вимагається</w:t>
            </w:r>
          </w:p>
        </w:tc>
      </w:tr>
      <w:tr w:rsidR="002632E7" w:rsidRPr="009546E0" w14:paraId="7E6291BC"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23D60770" w14:textId="77777777" w:rsidR="002632E7" w:rsidRPr="009546E0" w:rsidRDefault="002632E7" w:rsidP="001F30EB">
            <w:pPr>
              <w:spacing w:after="0" w:line="240" w:lineRule="auto"/>
              <w:ind w:left="-142" w:right="-157"/>
              <w:jc w:val="center"/>
              <w:rPr>
                <w:sz w:val="24"/>
                <w:szCs w:val="24"/>
              </w:rPr>
            </w:pPr>
            <w:r w:rsidRPr="009546E0">
              <w:rPr>
                <w:sz w:val="24"/>
                <w:szCs w:val="24"/>
              </w:rPr>
              <w:t>12.</w:t>
            </w:r>
          </w:p>
        </w:tc>
        <w:tc>
          <w:tcPr>
            <w:tcW w:w="3208" w:type="dxa"/>
            <w:tcBorders>
              <w:top w:val="single" w:sz="4" w:space="0" w:color="000000"/>
              <w:left w:val="single" w:sz="4" w:space="0" w:color="000000"/>
              <w:bottom w:val="single" w:sz="4" w:space="0" w:color="000000"/>
              <w:right w:val="single" w:sz="4" w:space="0" w:color="000000"/>
            </w:tcBorders>
            <w:hideMark/>
          </w:tcPr>
          <w:p w14:paraId="64E8073C" w14:textId="304F2A42" w:rsidR="002632E7" w:rsidRPr="009546E0" w:rsidRDefault="0049310E" w:rsidP="001F30EB">
            <w:pPr>
              <w:spacing w:after="0" w:line="240" w:lineRule="auto"/>
              <w:jc w:val="both"/>
              <w:rPr>
                <w:b/>
                <w:sz w:val="24"/>
                <w:szCs w:val="24"/>
              </w:rPr>
            </w:pPr>
            <w:r>
              <w:rPr>
                <w:sz w:val="24"/>
                <w:szCs w:val="24"/>
                <w:shd w:val="clear" w:color="auto" w:fill="FFFFFF"/>
              </w:rPr>
              <w:t>К</w:t>
            </w:r>
            <w:r w:rsidRPr="0049310E">
              <w:rPr>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4" w:type="dxa"/>
            <w:tcBorders>
              <w:top w:val="single" w:sz="4" w:space="0" w:color="000000"/>
              <w:left w:val="single" w:sz="4" w:space="0" w:color="000000"/>
              <w:bottom w:val="single" w:sz="4" w:space="0" w:color="000000"/>
              <w:right w:val="single" w:sz="4" w:space="0" w:color="000000"/>
            </w:tcBorders>
            <w:vAlign w:val="center"/>
          </w:tcPr>
          <w:p w14:paraId="346A87CD" w14:textId="77777777" w:rsidR="002632E7" w:rsidRPr="009546E0" w:rsidRDefault="002632E7" w:rsidP="001F30EB">
            <w:pPr>
              <w:spacing w:after="0" w:line="240" w:lineRule="auto"/>
              <w:jc w:val="both"/>
              <w:rPr>
                <w:sz w:val="24"/>
                <w:szCs w:val="24"/>
              </w:rPr>
            </w:pPr>
            <w:r w:rsidRPr="009546E0">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75E898BD" w14:textId="77777777" w:rsidR="002632E7" w:rsidRPr="009546E0" w:rsidRDefault="002632E7" w:rsidP="001F30EB">
            <w:pPr>
              <w:spacing w:after="0" w:line="240" w:lineRule="auto"/>
              <w:ind w:hanging="2"/>
              <w:rPr>
                <w:sz w:val="24"/>
                <w:szCs w:val="24"/>
                <w:u w:val="single"/>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77387F9F" w14:textId="77777777" w:rsidR="002632E7" w:rsidRPr="009546E0" w:rsidRDefault="002632E7" w:rsidP="001F30EB">
            <w:pPr>
              <w:spacing w:after="0" w:line="240" w:lineRule="auto"/>
              <w:rPr>
                <w:sz w:val="24"/>
                <w:szCs w:val="24"/>
                <w:highlight w:val="white"/>
              </w:rPr>
            </w:pPr>
            <w:r w:rsidRPr="009546E0">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4D84E56E" w14:textId="77777777" w:rsidR="002632E7" w:rsidRPr="009546E0" w:rsidRDefault="002632E7" w:rsidP="001F30EB">
            <w:pPr>
              <w:pStyle w:val="1"/>
              <w:spacing w:before="0"/>
              <w:rPr>
                <w:rFonts w:ascii="Times New Roman" w:eastAsia="Calibri" w:hAnsi="Times New Roman" w:cs="Times New Roman"/>
                <w:sz w:val="24"/>
                <w:szCs w:val="24"/>
                <w:u w:val="single"/>
              </w:rPr>
            </w:pPr>
          </w:p>
        </w:tc>
      </w:tr>
      <w:tr w:rsidR="002632E7" w:rsidRPr="009546E0" w14:paraId="2A0F1DFF" w14:textId="77777777" w:rsidTr="0065156F">
        <w:trPr>
          <w:tblHeader/>
        </w:trPr>
        <w:tc>
          <w:tcPr>
            <w:tcW w:w="709" w:type="dxa"/>
            <w:tcBorders>
              <w:top w:val="single" w:sz="4" w:space="0" w:color="000000"/>
              <w:left w:val="single" w:sz="4" w:space="0" w:color="000000"/>
              <w:bottom w:val="single" w:sz="4" w:space="0" w:color="000000"/>
              <w:right w:val="single" w:sz="4" w:space="0" w:color="000000"/>
            </w:tcBorders>
            <w:hideMark/>
          </w:tcPr>
          <w:p w14:paraId="267DE544" w14:textId="25BE0B82" w:rsidR="002632E7" w:rsidRPr="009546E0" w:rsidRDefault="00A00008" w:rsidP="001F30EB">
            <w:pPr>
              <w:spacing w:after="0" w:line="240" w:lineRule="auto"/>
              <w:ind w:left="-142" w:right="-157"/>
              <w:jc w:val="center"/>
              <w:rPr>
                <w:sz w:val="24"/>
                <w:szCs w:val="24"/>
              </w:rPr>
            </w:pPr>
            <w:r>
              <w:rPr>
                <w:sz w:val="24"/>
                <w:szCs w:val="24"/>
              </w:rPr>
              <w:lastRenderedPageBreak/>
              <w:t>13</w:t>
            </w:r>
          </w:p>
        </w:tc>
        <w:tc>
          <w:tcPr>
            <w:tcW w:w="3208" w:type="dxa"/>
            <w:tcBorders>
              <w:top w:val="single" w:sz="4" w:space="0" w:color="000000"/>
              <w:left w:val="single" w:sz="4" w:space="0" w:color="000000"/>
              <w:bottom w:val="single" w:sz="4" w:space="0" w:color="000000"/>
              <w:right w:val="single" w:sz="4" w:space="0" w:color="000000"/>
            </w:tcBorders>
            <w:vAlign w:val="center"/>
            <w:hideMark/>
          </w:tcPr>
          <w:p w14:paraId="46D120DE" w14:textId="66874917" w:rsidR="002632E7" w:rsidRPr="0049310E" w:rsidRDefault="0049310E" w:rsidP="001F30EB">
            <w:pPr>
              <w:spacing w:after="0" w:line="240" w:lineRule="auto"/>
              <w:rPr>
                <w:sz w:val="24"/>
                <w:szCs w:val="24"/>
              </w:rPr>
            </w:pPr>
            <w:r w:rsidRPr="0049310E">
              <w:rPr>
                <w:color w:val="333333"/>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884" w:type="dxa"/>
            <w:tcBorders>
              <w:top w:val="single" w:sz="4" w:space="0" w:color="000000"/>
              <w:left w:val="single" w:sz="4" w:space="0" w:color="000000"/>
              <w:bottom w:val="single" w:sz="4" w:space="0" w:color="000000"/>
              <w:right w:val="single" w:sz="4" w:space="0" w:color="000000"/>
            </w:tcBorders>
            <w:vAlign w:val="center"/>
          </w:tcPr>
          <w:p w14:paraId="5FE6C335" w14:textId="77777777" w:rsidR="002632E7" w:rsidRPr="0049310E" w:rsidRDefault="002632E7" w:rsidP="001F30EB">
            <w:pPr>
              <w:spacing w:after="0" w:line="240" w:lineRule="auto"/>
              <w:rPr>
                <w:sz w:val="24"/>
                <w:szCs w:val="24"/>
              </w:rPr>
            </w:pPr>
            <w:r w:rsidRPr="0049310E">
              <w:rPr>
                <w:sz w:val="24"/>
                <w:szCs w:val="24"/>
              </w:rPr>
              <w:t xml:space="preserve">Учасник процедури закупівлі підтверджує відсутність підстави шляхом надання </w:t>
            </w:r>
            <w:r w:rsidRPr="0049310E">
              <w:rPr>
                <w:b/>
                <w:sz w:val="24"/>
                <w:szCs w:val="24"/>
              </w:rPr>
              <w:t xml:space="preserve">довідки </w:t>
            </w:r>
            <w:r w:rsidRPr="0049310E">
              <w:rPr>
                <w:sz w:val="24"/>
                <w:szCs w:val="24"/>
              </w:rPr>
              <w:t>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32DBAAF0" w14:textId="77777777" w:rsidR="002632E7" w:rsidRPr="0049310E" w:rsidRDefault="002632E7" w:rsidP="001F30EB">
            <w:pPr>
              <w:spacing w:after="0" w:line="240" w:lineRule="auto"/>
              <w:jc w:val="both"/>
              <w:rPr>
                <w:sz w:val="24"/>
                <w:szCs w:val="24"/>
              </w:rPr>
            </w:pPr>
          </w:p>
        </w:tc>
        <w:tc>
          <w:tcPr>
            <w:tcW w:w="2833" w:type="dxa"/>
            <w:tcBorders>
              <w:top w:val="single" w:sz="4" w:space="0" w:color="000000"/>
              <w:left w:val="single" w:sz="4" w:space="0" w:color="000000"/>
              <w:bottom w:val="single" w:sz="4" w:space="0" w:color="000000"/>
              <w:right w:val="single" w:sz="4" w:space="0" w:color="000000"/>
            </w:tcBorders>
            <w:vAlign w:val="center"/>
          </w:tcPr>
          <w:p w14:paraId="30397522" w14:textId="77777777" w:rsidR="002632E7" w:rsidRPr="009546E0" w:rsidRDefault="002632E7" w:rsidP="001F30EB">
            <w:pPr>
              <w:spacing w:after="0" w:line="240" w:lineRule="auto"/>
              <w:rPr>
                <w:sz w:val="24"/>
                <w:szCs w:val="24"/>
              </w:rPr>
            </w:pPr>
            <w:r w:rsidRPr="009546E0">
              <w:rPr>
                <w:sz w:val="24"/>
                <w:szCs w:val="24"/>
              </w:rPr>
              <w:t xml:space="preserve">Переможець надає </w:t>
            </w:r>
            <w:r w:rsidRPr="00704AFA">
              <w:rPr>
                <w:b/>
                <w:sz w:val="24"/>
                <w:szCs w:val="24"/>
              </w:rPr>
              <w:t xml:space="preserve">довідку </w:t>
            </w:r>
            <w:r w:rsidRPr="009546E0">
              <w:rPr>
                <w:sz w:val="24"/>
                <w:szCs w:val="24"/>
              </w:rPr>
              <w:t xml:space="preserve">в довільній формі про те, що між ним і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 або </w:t>
            </w:r>
            <w:r w:rsidRPr="00704AFA">
              <w:rPr>
                <w:b/>
                <w:sz w:val="24"/>
                <w:szCs w:val="24"/>
              </w:rPr>
              <w:t xml:space="preserve">довідку </w:t>
            </w:r>
            <w:r w:rsidRPr="009546E0">
              <w:rPr>
                <w:sz w:val="24"/>
                <w:szCs w:val="24"/>
              </w:rPr>
              <w:t xml:space="preserve"> в довільній формі  про те, що він надав </w:t>
            </w:r>
            <w:r w:rsidRPr="009546E0">
              <w:rPr>
                <w:sz w:val="24"/>
                <w:szCs w:val="24"/>
                <w:shd w:val="clear" w:color="auto" w:fill="FFFFFF"/>
              </w:rPr>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w:t>
            </w:r>
            <w:r w:rsidRPr="009546E0">
              <w:rPr>
                <w:rFonts w:ascii="Helvetica" w:hAnsi="Helvetica"/>
                <w:shd w:val="clear" w:color="auto" w:fill="FFFFFF"/>
              </w:rPr>
              <w:t xml:space="preserve"> </w:t>
            </w:r>
            <w:r w:rsidRPr="009546E0">
              <w:rPr>
                <w:sz w:val="24"/>
                <w:szCs w:val="24"/>
                <w:shd w:val="clear" w:color="auto" w:fill="FFFFFF"/>
              </w:rPr>
              <w:t>та відшкодування завданих збитків.</w:t>
            </w:r>
          </w:p>
          <w:p w14:paraId="274F58D1" w14:textId="77777777" w:rsidR="002632E7" w:rsidRPr="009546E0" w:rsidRDefault="002632E7" w:rsidP="001F30EB">
            <w:pPr>
              <w:shd w:val="clear" w:color="auto" w:fill="FFFFFF"/>
              <w:spacing w:after="150" w:line="240" w:lineRule="auto"/>
              <w:ind w:hanging="2"/>
              <w:rPr>
                <w:b/>
                <w:sz w:val="24"/>
                <w:szCs w:val="24"/>
              </w:rPr>
            </w:pPr>
          </w:p>
        </w:tc>
      </w:tr>
    </w:tbl>
    <w:p w14:paraId="3894E0CE" w14:textId="405234C6" w:rsidR="001E7991" w:rsidRPr="00245543" w:rsidRDefault="0015504C" w:rsidP="001D0022">
      <w:pPr>
        <w:spacing w:before="120"/>
        <w:jc w:val="both"/>
        <w:rPr>
          <w:color w:val="000000"/>
          <w:sz w:val="24"/>
          <w:szCs w:val="24"/>
        </w:rPr>
      </w:pPr>
      <w:r w:rsidRPr="00245543">
        <w:rPr>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w:t>
      </w:r>
      <w:r w:rsidRPr="00245543">
        <w:rPr>
          <w:color w:val="000000"/>
          <w:sz w:val="24"/>
          <w:szCs w:val="24"/>
        </w:rPr>
        <w:lastRenderedPageBreak/>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2810797"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5.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14:paraId="6B0D1401"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t>А)</w:t>
      </w:r>
      <w:r>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6FC556A2"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b/>
          <w:sz w:val="24"/>
          <w:szCs w:val="24"/>
        </w:rPr>
        <w:t xml:space="preserve">Б) </w:t>
      </w:r>
      <w:r>
        <w:rPr>
          <w:rFonts w:eastAsia="Calibri"/>
          <w:sz w:val="24"/>
          <w:szCs w:val="24"/>
        </w:rPr>
        <w:t>відповідну інформацію про право підписання договору про закупівлю.</w:t>
      </w:r>
    </w:p>
    <w:p w14:paraId="009970D4"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98A1EC1"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Датою отримання замовником таких документів вважається: </w:t>
      </w:r>
    </w:p>
    <w:p w14:paraId="62CA8C42"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14:paraId="0F73A386"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14:paraId="6254F7E3" w14:textId="77777777" w:rsidR="001E7991" w:rsidRDefault="00874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p>
    <w:p w14:paraId="70B69FBF" w14:textId="77777777" w:rsidR="001E7991" w:rsidRDefault="001E7991">
      <w:pPr>
        <w:spacing w:after="0" w:line="240" w:lineRule="auto"/>
        <w:jc w:val="center"/>
        <w:rPr>
          <w:rFonts w:eastAsia="Calibri"/>
          <w:b/>
          <w:sz w:val="24"/>
          <w:szCs w:val="24"/>
        </w:rPr>
      </w:pPr>
    </w:p>
    <w:p w14:paraId="291B4BE3" w14:textId="0283846A" w:rsidR="001E7991" w:rsidRDefault="001E7991">
      <w:pPr>
        <w:spacing w:after="0" w:line="240" w:lineRule="auto"/>
        <w:jc w:val="center"/>
        <w:rPr>
          <w:rFonts w:eastAsia="Calibri"/>
          <w:b/>
          <w:sz w:val="24"/>
          <w:szCs w:val="24"/>
        </w:rPr>
      </w:pPr>
    </w:p>
    <w:p w14:paraId="0A7B8BC9" w14:textId="75173C20" w:rsidR="009916E3" w:rsidRDefault="009916E3">
      <w:pPr>
        <w:spacing w:after="0" w:line="240" w:lineRule="auto"/>
        <w:jc w:val="center"/>
        <w:rPr>
          <w:rFonts w:eastAsia="Calibri"/>
          <w:b/>
          <w:sz w:val="24"/>
          <w:szCs w:val="24"/>
        </w:rPr>
      </w:pPr>
    </w:p>
    <w:p w14:paraId="176A88C5" w14:textId="77777777" w:rsidR="009916E3" w:rsidRDefault="009916E3">
      <w:pPr>
        <w:spacing w:after="0" w:line="240" w:lineRule="auto"/>
        <w:jc w:val="center"/>
        <w:rPr>
          <w:rFonts w:eastAsia="Calibri"/>
          <w:b/>
          <w:sz w:val="24"/>
          <w:szCs w:val="24"/>
        </w:rPr>
      </w:pPr>
    </w:p>
    <w:p w14:paraId="173B13B7" w14:textId="77777777" w:rsidR="001E7991" w:rsidRDefault="001E7991">
      <w:pPr>
        <w:spacing w:after="0" w:line="240" w:lineRule="auto"/>
        <w:jc w:val="center"/>
        <w:rPr>
          <w:rFonts w:eastAsia="Calibri"/>
          <w:b/>
          <w:sz w:val="24"/>
          <w:szCs w:val="24"/>
        </w:rPr>
      </w:pPr>
    </w:p>
    <w:p w14:paraId="50701B90" w14:textId="77777777" w:rsidR="001E7991" w:rsidRDefault="001E7991">
      <w:pPr>
        <w:spacing w:after="0" w:line="240" w:lineRule="auto"/>
        <w:jc w:val="center"/>
        <w:rPr>
          <w:rFonts w:eastAsia="Calibri"/>
          <w:b/>
          <w:sz w:val="24"/>
          <w:szCs w:val="24"/>
        </w:rPr>
      </w:pPr>
    </w:p>
    <w:p w14:paraId="77DE331C" w14:textId="1403D106" w:rsidR="001E7991" w:rsidRDefault="00874AAD">
      <w:pPr>
        <w:rPr>
          <w:rFonts w:eastAsia="Calibri"/>
          <w:sz w:val="24"/>
          <w:szCs w:val="24"/>
        </w:rPr>
      </w:pPr>
      <w:r>
        <w:rPr>
          <w:rFonts w:eastAsia="Calibri"/>
          <w:sz w:val="24"/>
          <w:szCs w:val="24"/>
        </w:rPr>
        <w:t xml:space="preserve">Уповноважена особа                                           </w:t>
      </w:r>
      <w:r w:rsidR="009916E3">
        <w:rPr>
          <w:rFonts w:eastAsia="Calibri"/>
          <w:sz w:val="24"/>
          <w:szCs w:val="24"/>
        </w:rPr>
        <w:t xml:space="preserve">                            </w:t>
      </w:r>
      <w:r>
        <w:rPr>
          <w:rFonts w:eastAsia="Calibri"/>
          <w:sz w:val="24"/>
          <w:szCs w:val="24"/>
        </w:rPr>
        <w:t xml:space="preserve">                                    </w:t>
      </w:r>
      <w:r w:rsidR="00643F6F">
        <w:rPr>
          <w:rFonts w:eastAsia="Calibri"/>
          <w:sz w:val="24"/>
          <w:szCs w:val="24"/>
        </w:rPr>
        <w:t>Віталій Блоха</w:t>
      </w:r>
    </w:p>
    <w:sectPr w:rsidR="001E7991">
      <w:footerReference w:type="default" r:id="rId28"/>
      <w:headerReference w:type="first" r:id="rId29"/>
      <w:pgSz w:w="11906" w:h="16838"/>
      <w:pgMar w:top="568" w:right="424" w:bottom="0" w:left="851" w:header="709" w:footer="5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3D161" w14:textId="77777777" w:rsidR="009662F8" w:rsidRDefault="009662F8">
      <w:pPr>
        <w:spacing w:line="240" w:lineRule="auto"/>
      </w:pPr>
      <w:r>
        <w:separator/>
      </w:r>
    </w:p>
  </w:endnote>
  <w:endnote w:type="continuationSeparator" w:id="0">
    <w:p w14:paraId="711784A1" w14:textId="77777777" w:rsidR="009662F8" w:rsidRDefault="00966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07272"/>
    </w:sdtPr>
    <w:sdtEndPr/>
    <w:sdtContent>
      <w:p w14:paraId="11D15104" w14:textId="6B8C8B18" w:rsidR="00B5473E" w:rsidRDefault="00B5473E">
        <w:pPr>
          <w:pStyle w:val="af2"/>
          <w:jc w:val="right"/>
        </w:pPr>
        <w:r>
          <w:fldChar w:fldCharType="begin"/>
        </w:r>
        <w:r>
          <w:instrText>PAGE   \* MERGEFORMAT</w:instrText>
        </w:r>
        <w:r>
          <w:fldChar w:fldCharType="separate"/>
        </w:r>
        <w:r w:rsidR="0027491B" w:rsidRPr="0027491B">
          <w:rPr>
            <w:noProof/>
            <w:lang w:val="ru-RU"/>
          </w:rPr>
          <w:t>14</w:t>
        </w:r>
        <w:r>
          <w:rPr>
            <w:lang w:val="ru-RU"/>
          </w:rPr>
          <w:fldChar w:fldCharType="end"/>
        </w:r>
      </w:p>
    </w:sdtContent>
  </w:sdt>
  <w:p w14:paraId="261DCE03" w14:textId="77777777" w:rsidR="00B5473E" w:rsidRDefault="00B5473E">
    <w:pPr>
      <w:pStyle w:val="af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B5311" w14:textId="77777777" w:rsidR="009662F8" w:rsidRDefault="009662F8">
      <w:pPr>
        <w:spacing w:after="0"/>
      </w:pPr>
      <w:r>
        <w:separator/>
      </w:r>
    </w:p>
  </w:footnote>
  <w:footnote w:type="continuationSeparator" w:id="0">
    <w:p w14:paraId="59A97142" w14:textId="77777777" w:rsidR="009662F8" w:rsidRDefault="009662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91971" w14:textId="77777777" w:rsidR="00B5473E" w:rsidRDefault="00B5473E">
    <w:pPr>
      <w:pStyle w:val="af0"/>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4809"/>
    <w:multiLevelType w:val="multilevel"/>
    <w:tmpl w:val="10C74809"/>
    <w:lvl w:ilvl="0">
      <w:start w:val="1"/>
      <w:numFmt w:val="bullet"/>
      <w:lvlText w:val="-"/>
      <w:lvlJc w:val="left"/>
      <w:pPr>
        <w:ind w:left="536" w:hanging="360"/>
      </w:pPr>
      <w:rPr>
        <w:rFonts w:ascii="Times New Roman" w:eastAsia="Times New Roman" w:hAnsi="Times New Roman" w:cs="Times New Roman" w:hint="default"/>
      </w:rPr>
    </w:lvl>
    <w:lvl w:ilvl="1">
      <w:start w:val="1"/>
      <w:numFmt w:val="bullet"/>
      <w:lvlText w:val="o"/>
      <w:lvlJc w:val="left"/>
      <w:pPr>
        <w:ind w:left="1256" w:hanging="360"/>
      </w:pPr>
      <w:rPr>
        <w:rFonts w:ascii="Courier New" w:hAnsi="Courier New" w:cs="Courier New" w:hint="default"/>
      </w:rPr>
    </w:lvl>
    <w:lvl w:ilvl="2">
      <w:start w:val="1"/>
      <w:numFmt w:val="bullet"/>
      <w:lvlText w:val=""/>
      <w:lvlJc w:val="left"/>
      <w:pPr>
        <w:ind w:left="1976" w:hanging="360"/>
      </w:pPr>
      <w:rPr>
        <w:rFonts w:ascii="Wingdings" w:hAnsi="Wingdings" w:hint="default"/>
      </w:rPr>
    </w:lvl>
    <w:lvl w:ilvl="3">
      <w:start w:val="1"/>
      <w:numFmt w:val="bullet"/>
      <w:lvlText w:val=""/>
      <w:lvlJc w:val="left"/>
      <w:pPr>
        <w:ind w:left="2696" w:hanging="360"/>
      </w:pPr>
      <w:rPr>
        <w:rFonts w:ascii="Symbol" w:hAnsi="Symbol" w:hint="default"/>
      </w:rPr>
    </w:lvl>
    <w:lvl w:ilvl="4">
      <w:start w:val="1"/>
      <w:numFmt w:val="bullet"/>
      <w:lvlText w:val="o"/>
      <w:lvlJc w:val="left"/>
      <w:pPr>
        <w:ind w:left="3416" w:hanging="360"/>
      </w:pPr>
      <w:rPr>
        <w:rFonts w:ascii="Courier New" w:hAnsi="Courier New" w:cs="Courier New" w:hint="default"/>
      </w:rPr>
    </w:lvl>
    <w:lvl w:ilvl="5">
      <w:start w:val="1"/>
      <w:numFmt w:val="bullet"/>
      <w:lvlText w:val=""/>
      <w:lvlJc w:val="left"/>
      <w:pPr>
        <w:ind w:left="4136" w:hanging="360"/>
      </w:pPr>
      <w:rPr>
        <w:rFonts w:ascii="Wingdings" w:hAnsi="Wingdings" w:hint="default"/>
      </w:rPr>
    </w:lvl>
    <w:lvl w:ilvl="6">
      <w:start w:val="1"/>
      <w:numFmt w:val="bullet"/>
      <w:lvlText w:val=""/>
      <w:lvlJc w:val="left"/>
      <w:pPr>
        <w:ind w:left="4856" w:hanging="360"/>
      </w:pPr>
      <w:rPr>
        <w:rFonts w:ascii="Symbol" w:hAnsi="Symbol" w:hint="default"/>
      </w:rPr>
    </w:lvl>
    <w:lvl w:ilvl="7">
      <w:start w:val="1"/>
      <w:numFmt w:val="bullet"/>
      <w:lvlText w:val="o"/>
      <w:lvlJc w:val="left"/>
      <w:pPr>
        <w:ind w:left="5576" w:hanging="360"/>
      </w:pPr>
      <w:rPr>
        <w:rFonts w:ascii="Courier New" w:hAnsi="Courier New" w:cs="Courier New" w:hint="default"/>
      </w:rPr>
    </w:lvl>
    <w:lvl w:ilvl="8">
      <w:start w:val="1"/>
      <w:numFmt w:val="bullet"/>
      <w:lvlText w:val=""/>
      <w:lvlJc w:val="left"/>
      <w:pPr>
        <w:ind w:left="6296" w:hanging="360"/>
      </w:pPr>
      <w:rPr>
        <w:rFonts w:ascii="Wingdings" w:hAnsi="Wingdings" w:hint="default"/>
      </w:rPr>
    </w:lvl>
  </w:abstractNum>
  <w:abstractNum w:abstractNumId="1" w15:restartNumberingAfterBreak="0">
    <w:nsid w:val="352D389D"/>
    <w:multiLevelType w:val="hybridMultilevel"/>
    <w:tmpl w:val="1E806472"/>
    <w:lvl w:ilvl="0" w:tplc="7930A070">
      <w:start w:val="1"/>
      <w:numFmt w:val="decimal"/>
      <w:lvlText w:val="%1."/>
      <w:lvlJc w:val="left"/>
      <w:pPr>
        <w:tabs>
          <w:tab w:val="num" w:pos="502"/>
        </w:tabs>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5B629C4"/>
    <w:multiLevelType w:val="hybridMultilevel"/>
    <w:tmpl w:val="3C2027FA"/>
    <w:lvl w:ilvl="0" w:tplc="E806BE4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52F25BF5"/>
    <w:multiLevelType w:val="hybridMultilevel"/>
    <w:tmpl w:val="0658D23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747A2C0A"/>
    <w:multiLevelType w:val="multilevel"/>
    <w:tmpl w:val="747A2C0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75092AEB"/>
    <w:multiLevelType w:val="multilevel"/>
    <w:tmpl w:val="6854E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7FEB3632"/>
    <w:multiLevelType w:val="multilevel"/>
    <w:tmpl w:val="7988FCF2"/>
    <w:lvl w:ilvl="0">
      <w:start w:val="1"/>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6"/>
  </w:num>
  <w:num w:numId="2">
    <w:abstractNumId w:val="4"/>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27B9"/>
    <w:rsid w:val="00002B94"/>
    <w:rsid w:val="0000416F"/>
    <w:rsid w:val="000047D3"/>
    <w:rsid w:val="00004B6E"/>
    <w:rsid w:val="00005A70"/>
    <w:rsid w:val="00006F48"/>
    <w:rsid w:val="00007728"/>
    <w:rsid w:val="000112E8"/>
    <w:rsid w:val="00011AEC"/>
    <w:rsid w:val="0001263A"/>
    <w:rsid w:val="00012685"/>
    <w:rsid w:val="0001302C"/>
    <w:rsid w:val="00013635"/>
    <w:rsid w:val="0001549E"/>
    <w:rsid w:val="000159DB"/>
    <w:rsid w:val="00015E6F"/>
    <w:rsid w:val="000173C5"/>
    <w:rsid w:val="00017E0D"/>
    <w:rsid w:val="000205A0"/>
    <w:rsid w:val="00020A5B"/>
    <w:rsid w:val="00020C6D"/>
    <w:rsid w:val="00021217"/>
    <w:rsid w:val="00022672"/>
    <w:rsid w:val="00022A5A"/>
    <w:rsid w:val="00022D99"/>
    <w:rsid w:val="00024278"/>
    <w:rsid w:val="00024748"/>
    <w:rsid w:val="00024FB8"/>
    <w:rsid w:val="000255B9"/>
    <w:rsid w:val="00025754"/>
    <w:rsid w:val="00026270"/>
    <w:rsid w:val="0002656D"/>
    <w:rsid w:val="00026AFB"/>
    <w:rsid w:val="0002719B"/>
    <w:rsid w:val="00030848"/>
    <w:rsid w:val="0003114A"/>
    <w:rsid w:val="000327F4"/>
    <w:rsid w:val="00032C16"/>
    <w:rsid w:val="00032DEA"/>
    <w:rsid w:val="00032E84"/>
    <w:rsid w:val="000330CF"/>
    <w:rsid w:val="00033B3D"/>
    <w:rsid w:val="00035CCD"/>
    <w:rsid w:val="000360E8"/>
    <w:rsid w:val="0003744E"/>
    <w:rsid w:val="00040821"/>
    <w:rsid w:val="00040AF8"/>
    <w:rsid w:val="00040B28"/>
    <w:rsid w:val="00041374"/>
    <w:rsid w:val="00041775"/>
    <w:rsid w:val="00041E36"/>
    <w:rsid w:val="00042A42"/>
    <w:rsid w:val="00042BC1"/>
    <w:rsid w:val="00044B1E"/>
    <w:rsid w:val="000473DB"/>
    <w:rsid w:val="0005012D"/>
    <w:rsid w:val="000505CA"/>
    <w:rsid w:val="0005065F"/>
    <w:rsid w:val="000520DC"/>
    <w:rsid w:val="0005284E"/>
    <w:rsid w:val="00052A31"/>
    <w:rsid w:val="00053AA0"/>
    <w:rsid w:val="00053BF1"/>
    <w:rsid w:val="00054498"/>
    <w:rsid w:val="000546A7"/>
    <w:rsid w:val="00054DE7"/>
    <w:rsid w:val="00055516"/>
    <w:rsid w:val="00056D41"/>
    <w:rsid w:val="000570B7"/>
    <w:rsid w:val="00057236"/>
    <w:rsid w:val="00060F14"/>
    <w:rsid w:val="00062AE1"/>
    <w:rsid w:val="00064B4E"/>
    <w:rsid w:val="00064B77"/>
    <w:rsid w:val="00065DAF"/>
    <w:rsid w:val="00066F11"/>
    <w:rsid w:val="00067852"/>
    <w:rsid w:val="00071DC0"/>
    <w:rsid w:val="000724FE"/>
    <w:rsid w:val="00074246"/>
    <w:rsid w:val="00075559"/>
    <w:rsid w:val="0007563E"/>
    <w:rsid w:val="00075D51"/>
    <w:rsid w:val="00076C26"/>
    <w:rsid w:val="00080673"/>
    <w:rsid w:val="00080E3D"/>
    <w:rsid w:val="00082E20"/>
    <w:rsid w:val="00083741"/>
    <w:rsid w:val="000837E5"/>
    <w:rsid w:val="00083C36"/>
    <w:rsid w:val="00084030"/>
    <w:rsid w:val="0008469B"/>
    <w:rsid w:val="00084841"/>
    <w:rsid w:val="00084849"/>
    <w:rsid w:val="000848FC"/>
    <w:rsid w:val="00084FEF"/>
    <w:rsid w:val="000859FC"/>
    <w:rsid w:val="0008663F"/>
    <w:rsid w:val="0008718E"/>
    <w:rsid w:val="00087335"/>
    <w:rsid w:val="0008761A"/>
    <w:rsid w:val="00090011"/>
    <w:rsid w:val="000906E1"/>
    <w:rsid w:val="00090B4E"/>
    <w:rsid w:val="00090C88"/>
    <w:rsid w:val="000923B9"/>
    <w:rsid w:val="0009245C"/>
    <w:rsid w:val="0009258D"/>
    <w:rsid w:val="00092C04"/>
    <w:rsid w:val="00092CC7"/>
    <w:rsid w:val="00094974"/>
    <w:rsid w:val="00094BB3"/>
    <w:rsid w:val="00095637"/>
    <w:rsid w:val="0009592D"/>
    <w:rsid w:val="0009663A"/>
    <w:rsid w:val="000968B2"/>
    <w:rsid w:val="000968FD"/>
    <w:rsid w:val="0009741E"/>
    <w:rsid w:val="000A035A"/>
    <w:rsid w:val="000A112F"/>
    <w:rsid w:val="000A1C04"/>
    <w:rsid w:val="000A2485"/>
    <w:rsid w:val="000A2999"/>
    <w:rsid w:val="000A5E67"/>
    <w:rsid w:val="000A6134"/>
    <w:rsid w:val="000A64C0"/>
    <w:rsid w:val="000A6F5B"/>
    <w:rsid w:val="000A7E81"/>
    <w:rsid w:val="000B03FD"/>
    <w:rsid w:val="000B214A"/>
    <w:rsid w:val="000B31E4"/>
    <w:rsid w:val="000B3428"/>
    <w:rsid w:val="000B34F9"/>
    <w:rsid w:val="000B465A"/>
    <w:rsid w:val="000B572A"/>
    <w:rsid w:val="000B591F"/>
    <w:rsid w:val="000B65A4"/>
    <w:rsid w:val="000B6A12"/>
    <w:rsid w:val="000B7C0B"/>
    <w:rsid w:val="000B7C6D"/>
    <w:rsid w:val="000C0795"/>
    <w:rsid w:val="000C0BF6"/>
    <w:rsid w:val="000C1F75"/>
    <w:rsid w:val="000C24A5"/>
    <w:rsid w:val="000C2F48"/>
    <w:rsid w:val="000C3542"/>
    <w:rsid w:val="000C35B2"/>
    <w:rsid w:val="000C41C5"/>
    <w:rsid w:val="000C5470"/>
    <w:rsid w:val="000C57E4"/>
    <w:rsid w:val="000C628D"/>
    <w:rsid w:val="000C6DA6"/>
    <w:rsid w:val="000C6E84"/>
    <w:rsid w:val="000D0374"/>
    <w:rsid w:val="000D0486"/>
    <w:rsid w:val="000D067A"/>
    <w:rsid w:val="000D1FE1"/>
    <w:rsid w:val="000D20C7"/>
    <w:rsid w:val="000D3B30"/>
    <w:rsid w:val="000D421F"/>
    <w:rsid w:val="000D6ECC"/>
    <w:rsid w:val="000D7E6E"/>
    <w:rsid w:val="000E14B0"/>
    <w:rsid w:val="000E44A6"/>
    <w:rsid w:val="000E4532"/>
    <w:rsid w:val="000E4C8F"/>
    <w:rsid w:val="000E5149"/>
    <w:rsid w:val="000E5693"/>
    <w:rsid w:val="000E5BA0"/>
    <w:rsid w:val="000E69BF"/>
    <w:rsid w:val="000E6BFC"/>
    <w:rsid w:val="000F0118"/>
    <w:rsid w:val="000F051C"/>
    <w:rsid w:val="000F0A27"/>
    <w:rsid w:val="000F0DD9"/>
    <w:rsid w:val="000F0F94"/>
    <w:rsid w:val="000F1457"/>
    <w:rsid w:val="000F1E3A"/>
    <w:rsid w:val="000F2401"/>
    <w:rsid w:val="000F2CD4"/>
    <w:rsid w:val="000F2F8E"/>
    <w:rsid w:val="000F2FF9"/>
    <w:rsid w:val="000F374D"/>
    <w:rsid w:val="000F3F23"/>
    <w:rsid w:val="000F44A1"/>
    <w:rsid w:val="000F5001"/>
    <w:rsid w:val="000F52B6"/>
    <w:rsid w:val="000F5859"/>
    <w:rsid w:val="000F6D50"/>
    <w:rsid w:val="000F7102"/>
    <w:rsid w:val="000F789F"/>
    <w:rsid w:val="000F7C6E"/>
    <w:rsid w:val="00100422"/>
    <w:rsid w:val="0010150F"/>
    <w:rsid w:val="0010186B"/>
    <w:rsid w:val="00101EDB"/>
    <w:rsid w:val="0010217F"/>
    <w:rsid w:val="001033EB"/>
    <w:rsid w:val="00104E3C"/>
    <w:rsid w:val="00105EAB"/>
    <w:rsid w:val="00106475"/>
    <w:rsid w:val="001065AE"/>
    <w:rsid w:val="001069E7"/>
    <w:rsid w:val="00106FAE"/>
    <w:rsid w:val="00110269"/>
    <w:rsid w:val="00110718"/>
    <w:rsid w:val="0011093B"/>
    <w:rsid w:val="00110FA3"/>
    <w:rsid w:val="00111E05"/>
    <w:rsid w:val="0011285F"/>
    <w:rsid w:val="001128EB"/>
    <w:rsid w:val="00113F06"/>
    <w:rsid w:val="001140C4"/>
    <w:rsid w:val="00114611"/>
    <w:rsid w:val="00115546"/>
    <w:rsid w:val="00116FFD"/>
    <w:rsid w:val="00117037"/>
    <w:rsid w:val="001176B3"/>
    <w:rsid w:val="00117FAB"/>
    <w:rsid w:val="0012003E"/>
    <w:rsid w:val="0012373B"/>
    <w:rsid w:val="0012392C"/>
    <w:rsid w:val="001242F3"/>
    <w:rsid w:val="0012439B"/>
    <w:rsid w:val="001248C0"/>
    <w:rsid w:val="00124C76"/>
    <w:rsid w:val="00124D5E"/>
    <w:rsid w:val="00124E6F"/>
    <w:rsid w:val="0012547B"/>
    <w:rsid w:val="001260BD"/>
    <w:rsid w:val="001262A9"/>
    <w:rsid w:val="00126B9F"/>
    <w:rsid w:val="00127B7F"/>
    <w:rsid w:val="0013055D"/>
    <w:rsid w:val="00130955"/>
    <w:rsid w:val="00130C4B"/>
    <w:rsid w:val="00131157"/>
    <w:rsid w:val="00131C19"/>
    <w:rsid w:val="00132C51"/>
    <w:rsid w:val="00132FB0"/>
    <w:rsid w:val="00135FD6"/>
    <w:rsid w:val="00136748"/>
    <w:rsid w:val="001373A0"/>
    <w:rsid w:val="001405E7"/>
    <w:rsid w:val="00140A3C"/>
    <w:rsid w:val="0014119E"/>
    <w:rsid w:val="001415BA"/>
    <w:rsid w:val="0014233A"/>
    <w:rsid w:val="0014355F"/>
    <w:rsid w:val="001435D4"/>
    <w:rsid w:val="00145025"/>
    <w:rsid w:val="00145B49"/>
    <w:rsid w:val="00145E48"/>
    <w:rsid w:val="001466E1"/>
    <w:rsid w:val="00146C9F"/>
    <w:rsid w:val="00147425"/>
    <w:rsid w:val="00147E06"/>
    <w:rsid w:val="00150156"/>
    <w:rsid w:val="00150EFB"/>
    <w:rsid w:val="001512B5"/>
    <w:rsid w:val="00151452"/>
    <w:rsid w:val="00151B77"/>
    <w:rsid w:val="001529C9"/>
    <w:rsid w:val="001538E9"/>
    <w:rsid w:val="00153A1E"/>
    <w:rsid w:val="0015504C"/>
    <w:rsid w:val="00155A8D"/>
    <w:rsid w:val="00161AD1"/>
    <w:rsid w:val="00161E28"/>
    <w:rsid w:val="00162B9A"/>
    <w:rsid w:val="00163708"/>
    <w:rsid w:val="001645B9"/>
    <w:rsid w:val="001664AA"/>
    <w:rsid w:val="001667A6"/>
    <w:rsid w:val="00166BDF"/>
    <w:rsid w:val="00171BCE"/>
    <w:rsid w:val="00171CEE"/>
    <w:rsid w:val="00171DBA"/>
    <w:rsid w:val="00172F2C"/>
    <w:rsid w:val="001732C8"/>
    <w:rsid w:val="001737E5"/>
    <w:rsid w:val="00173A65"/>
    <w:rsid w:val="001744FB"/>
    <w:rsid w:val="00174A03"/>
    <w:rsid w:val="001751D0"/>
    <w:rsid w:val="00175604"/>
    <w:rsid w:val="001757A8"/>
    <w:rsid w:val="00175CA0"/>
    <w:rsid w:val="0017672E"/>
    <w:rsid w:val="00176ACE"/>
    <w:rsid w:val="00177BDF"/>
    <w:rsid w:val="001801C9"/>
    <w:rsid w:val="00180C63"/>
    <w:rsid w:val="001814A7"/>
    <w:rsid w:val="001816F1"/>
    <w:rsid w:val="00181875"/>
    <w:rsid w:val="00182986"/>
    <w:rsid w:val="00185342"/>
    <w:rsid w:val="00185BCB"/>
    <w:rsid w:val="001867E3"/>
    <w:rsid w:val="001906A9"/>
    <w:rsid w:val="00191DD9"/>
    <w:rsid w:val="001921BD"/>
    <w:rsid w:val="00192969"/>
    <w:rsid w:val="00192E8B"/>
    <w:rsid w:val="001938EE"/>
    <w:rsid w:val="00193970"/>
    <w:rsid w:val="00193AD6"/>
    <w:rsid w:val="00194909"/>
    <w:rsid w:val="00195A22"/>
    <w:rsid w:val="00195D07"/>
    <w:rsid w:val="001961D0"/>
    <w:rsid w:val="00196DC7"/>
    <w:rsid w:val="00197E59"/>
    <w:rsid w:val="001A124B"/>
    <w:rsid w:val="001A2522"/>
    <w:rsid w:val="001A2AD4"/>
    <w:rsid w:val="001A3056"/>
    <w:rsid w:val="001A471A"/>
    <w:rsid w:val="001A5607"/>
    <w:rsid w:val="001A5637"/>
    <w:rsid w:val="001A5B6B"/>
    <w:rsid w:val="001A5ED0"/>
    <w:rsid w:val="001A6484"/>
    <w:rsid w:val="001A6E29"/>
    <w:rsid w:val="001A6F37"/>
    <w:rsid w:val="001A7159"/>
    <w:rsid w:val="001A7943"/>
    <w:rsid w:val="001A7C43"/>
    <w:rsid w:val="001B0134"/>
    <w:rsid w:val="001B0E67"/>
    <w:rsid w:val="001B1433"/>
    <w:rsid w:val="001B16B0"/>
    <w:rsid w:val="001B26B0"/>
    <w:rsid w:val="001B304F"/>
    <w:rsid w:val="001B3A4A"/>
    <w:rsid w:val="001B3D77"/>
    <w:rsid w:val="001B6757"/>
    <w:rsid w:val="001B7567"/>
    <w:rsid w:val="001C148A"/>
    <w:rsid w:val="001C337C"/>
    <w:rsid w:val="001C378C"/>
    <w:rsid w:val="001C3AAD"/>
    <w:rsid w:val="001C3FD8"/>
    <w:rsid w:val="001C4085"/>
    <w:rsid w:val="001C4117"/>
    <w:rsid w:val="001C5314"/>
    <w:rsid w:val="001C65F2"/>
    <w:rsid w:val="001C6AB5"/>
    <w:rsid w:val="001C6D1B"/>
    <w:rsid w:val="001C7222"/>
    <w:rsid w:val="001C7BEA"/>
    <w:rsid w:val="001D0022"/>
    <w:rsid w:val="001D0AC9"/>
    <w:rsid w:val="001D0F07"/>
    <w:rsid w:val="001D1615"/>
    <w:rsid w:val="001D223E"/>
    <w:rsid w:val="001D2E83"/>
    <w:rsid w:val="001D3491"/>
    <w:rsid w:val="001D5E29"/>
    <w:rsid w:val="001D6C96"/>
    <w:rsid w:val="001D6F69"/>
    <w:rsid w:val="001D7070"/>
    <w:rsid w:val="001D731C"/>
    <w:rsid w:val="001D7726"/>
    <w:rsid w:val="001E2BDE"/>
    <w:rsid w:val="001E2E46"/>
    <w:rsid w:val="001E3725"/>
    <w:rsid w:val="001E3F2D"/>
    <w:rsid w:val="001E5042"/>
    <w:rsid w:val="001E60B1"/>
    <w:rsid w:val="001E6B95"/>
    <w:rsid w:val="001E6BC8"/>
    <w:rsid w:val="001E750C"/>
    <w:rsid w:val="001E78D8"/>
    <w:rsid w:val="001E7991"/>
    <w:rsid w:val="001E7C79"/>
    <w:rsid w:val="001F0488"/>
    <w:rsid w:val="001F0A25"/>
    <w:rsid w:val="001F0B13"/>
    <w:rsid w:val="001F1034"/>
    <w:rsid w:val="001F2322"/>
    <w:rsid w:val="001F30EB"/>
    <w:rsid w:val="001F3960"/>
    <w:rsid w:val="001F3B09"/>
    <w:rsid w:val="001F4CA1"/>
    <w:rsid w:val="001F4F64"/>
    <w:rsid w:val="00200219"/>
    <w:rsid w:val="00202241"/>
    <w:rsid w:val="00202CE7"/>
    <w:rsid w:val="00203358"/>
    <w:rsid w:val="00203508"/>
    <w:rsid w:val="002038AF"/>
    <w:rsid w:val="002045AA"/>
    <w:rsid w:val="00204812"/>
    <w:rsid w:val="00204B3D"/>
    <w:rsid w:val="00205BE7"/>
    <w:rsid w:val="00206C14"/>
    <w:rsid w:val="0020769B"/>
    <w:rsid w:val="00210492"/>
    <w:rsid w:val="0021129D"/>
    <w:rsid w:val="0021184A"/>
    <w:rsid w:val="00211881"/>
    <w:rsid w:val="00211B52"/>
    <w:rsid w:val="00211B78"/>
    <w:rsid w:val="00211DB8"/>
    <w:rsid w:val="00213AAD"/>
    <w:rsid w:val="00214A5C"/>
    <w:rsid w:val="00214C1C"/>
    <w:rsid w:val="0021500A"/>
    <w:rsid w:val="00215C2E"/>
    <w:rsid w:val="00217D50"/>
    <w:rsid w:val="00217EE9"/>
    <w:rsid w:val="0022012D"/>
    <w:rsid w:val="00220BF3"/>
    <w:rsid w:val="00221166"/>
    <w:rsid w:val="002218A6"/>
    <w:rsid w:val="002219A1"/>
    <w:rsid w:val="002219AA"/>
    <w:rsid w:val="00221CC8"/>
    <w:rsid w:val="0022208C"/>
    <w:rsid w:val="00222F50"/>
    <w:rsid w:val="00222F5D"/>
    <w:rsid w:val="002239CB"/>
    <w:rsid w:val="002240CC"/>
    <w:rsid w:val="00224FBA"/>
    <w:rsid w:val="002254DD"/>
    <w:rsid w:val="00225E47"/>
    <w:rsid w:val="00226F1C"/>
    <w:rsid w:val="00227D32"/>
    <w:rsid w:val="002306A9"/>
    <w:rsid w:val="00230BF1"/>
    <w:rsid w:val="00231190"/>
    <w:rsid w:val="00232C36"/>
    <w:rsid w:val="00232D89"/>
    <w:rsid w:val="00234292"/>
    <w:rsid w:val="00234330"/>
    <w:rsid w:val="0023460B"/>
    <w:rsid w:val="00234BA3"/>
    <w:rsid w:val="00234F75"/>
    <w:rsid w:val="00235065"/>
    <w:rsid w:val="002365A7"/>
    <w:rsid w:val="00236AF0"/>
    <w:rsid w:val="00236CD7"/>
    <w:rsid w:val="002373D0"/>
    <w:rsid w:val="002378EB"/>
    <w:rsid w:val="0024239B"/>
    <w:rsid w:val="00244315"/>
    <w:rsid w:val="002448A6"/>
    <w:rsid w:val="00244E8C"/>
    <w:rsid w:val="0024526B"/>
    <w:rsid w:val="00245543"/>
    <w:rsid w:val="00245AE8"/>
    <w:rsid w:val="00246629"/>
    <w:rsid w:val="002478F1"/>
    <w:rsid w:val="0024798C"/>
    <w:rsid w:val="00251AA9"/>
    <w:rsid w:val="00252CC7"/>
    <w:rsid w:val="00253038"/>
    <w:rsid w:val="002547BB"/>
    <w:rsid w:val="00254979"/>
    <w:rsid w:val="002554A0"/>
    <w:rsid w:val="00255945"/>
    <w:rsid w:val="00255991"/>
    <w:rsid w:val="002563FE"/>
    <w:rsid w:val="00256E8B"/>
    <w:rsid w:val="00256F94"/>
    <w:rsid w:val="00256FF2"/>
    <w:rsid w:val="00257919"/>
    <w:rsid w:val="00257C5F"/>
    <w:rsid w:val="00260064"/>
    <w:rsid w:val="002609CB"/>
    <w:rsid w:val="0026106F"/>
    <w:rsid w:val="002626ED"/>
    <w:rsid w:val="00262864"/>
    <w:rsid w:val="002632E7"/>
    <w:rsid w:val="002643AC"/>
    <w:rsid w:val="0026454B"/>
    <w:rsid w:val="002649E4"/>
    <w:rsid w:val="00264E64"/>
    <w:rsid w:val="00265C49"/>
    <w:rsid w:val="00267BFC"/>
    <w:rsid w:val="00270E70"/>
    <w:rsid w:val="00271851"/>
    <w:rsid w:val="00272240"/>
    <w:rsid w:val="00272453"/>
    <w:rsid w:val="00272FBA"/>
    <w:rsid w:val="0027309E"/>
    <w:rsid w:val="00274242"/>
    <w:rsid w:val="002746E5"/>
    <w:rsid w:val="0027491B"/>
    <w:rsid w:val="00276D79"/>
    <w:rsid w:val="002775E4"/>
    <w:rsid w:val="00277EC6"/>
    <w:rsid w:val="00280925"/>
    <w:rsid w:val="00281A15"/>
    <w:rsid w:val="00283263"/>
    <w:rsid w:val="00284543"/>
    <w:rsid w:val="002859F4"/>
    <w:rsid w:val="00285BE2"/>
    <w:rsid w:val="00286831"/>
    <w:rsid w:val="00286F30"/>
    <w:rsid w:val="00287D0C"/>
    <w:rsid w:val="00287FFB"/>
    <w:rsid w:val="00290774"/>
    <w:rsid w:val="0029090D"/>
    <w:rsid w:val="00290F92"/>
    <w:rsid w:val="0029185E"/>
    <w:rsid w:val="00291936"/>
    <w:rsid w:val="00292A40"/>
    <w:rsid w:val="00293127"/>
    <w:rsid w:val="00293267"/>
    <w:rsid w:val="00293980"/>
    <w:rsid w:val="00293BB6"/>
    <w:rsid w:val="0029528B"/>
    <w:rsid w:val="0029537F"/>
    <w:rsid w:val="00295AC9"/>
    <w:rsid w:val="00295F01"/>
    <w:rsid w:val="002960E3"/>
    <w:rsid w:val="00296576"/>
    <w:rsid w:val="0029725B"/>
    <w:rsid w:val="002A1CF2"/>
    <w:rsid w:val="002A21B0"/>
    <w:rsid w:val="002A26DC"/>
    <w:rsid w:val="002A346B"/>
    <w:rsid w:val="002A465C"/>
    <w:rsid w:val="002A47A4"/>
    <w:rsid w:val="002A4E0B"/>
    <w:rsid w:val="002A4FA6"/>
    <w:rsid w:val="002A58D2"/>
    <w:rsid w:val="002A604A"/>
    <w:rsid w:val="002A653D"/>
    <w:rsid w:val="002A71EF"/>
    <w:rsid w:val="002A7561"/>
    <w:rsid w:val="002A7662"/>
    <w:rsid w:val="002B23A4"/>
    <w:rsid w:val="002B4016"/>
    <w:rsid w:val="002B4AE0"/>
    <w:rsid w:val="002B5854"/>
    <w:rsid w:val="002B64F9"/>
    <w:rsid w:val="002B74E7"/>
    <w:rsid w:val="002C05E9"/>
    <w:rsid w:val="002C0E27"/>
    <w:rsid w:val="002C12D5"/>
    <w:rsid w:val="002C15A7"/>
    <w:rsid w:val="002C182C"/>
    <w:rsid w:val="002C1C04"/>
    <w:rsid w:val="002C2469"/>
    <w:rsid w:val="002C2472"/>
    <w:rsid w:val="002C2DA5"/>
    <w:rsid w:val="002C32BA"/>
    <w:rsid w:val="002C347C"/>
    <w:rsid w:val="002C590E"/>
    <w:rsid w:val="002C78B7"/>
    <w:rsid w:val="002D0C71"/>
    <w:rsid w:val="002D1C1F"/>
    <w:rsid w:val="002D211D"/>
    <w:rsid w:val="002D23F2"/>
    <w:rsid w:val="002D241E"/>
    <w:rsid w:val="002D46A6"/>
    <w:rsid w:val="002D66F8"/>
    <w:rsid w:val="002D7384"/>
    <w:rsid w:val="002D7A56"/>
    <w:rsid w:val="002E2097"/>
    <w:rsid w:val="002E3D7A"/>
    <w:rsid w:val="002E4290"/>
    <w:rsid w:val="002E49A0"/>
    <w:rsid w:val="002E594A"/>
    <w:rsid w:val="002E5CE5"/>
    <w:rsid w:val="002E6275"/>
    <w:rsid w:val="002E74F5"/>
    <w:rsid w:val="002E7FDC"/>
    <w:rsid w:val="002F040C"/>
    <w:rsid w:val="002F0812"/>
    <w:rsid w:val="002F1E75"/>
    <w:rsid w:val="002F2182"/>
    <w:rsid w:val="002F2E2F"/>
    <w:rsid w:val="002F2E4D"/>
    <w:rsid w:val="002F3B93"/>
    <w:rsid w:val="002F3CDB"/>
    <w:rsid w:val="002F3F38"/>
    <w:rsid w:val="002F40C3"/>
    <w:rsid w:val="002F4B19"/>
    <w:rsid w:val="002F4CC1"/>
    <w:rsid w:val="002F5EFC"/>
    <w:rsid w:val="002F5F1E"/>
    <w:rsid w:val="002F5FF9"/>
    <w:rsid w:val="002F6901"/>
    <w:rsid w:val="002F779D"/>
    <w:rsid w:val="00300BDF"/>
    <w:rsid w:val="00301BDF"/>
    <w:rsid w:val="00302428"/>
    <w:rsid w:val="00302F8F"/>
    <w:rsid w:val="0030397F"/>
    <w:rsid w:val="0030619E"/>
    <w:rsid w:val="00307F82"/>
    <w:rsid w:val="003105C9"/>
    <w:rsid w:val="00310C44"/>
    <w:rsid w:val="00311F16"/>
    <w:rsid w:val="003122E3"/>
    <w:rsid w:val="00313DC7"/>
    <w:rsid w:val="0031400B"/>
    <w:rsid w:val="003152D1"/>
    <w:rsid w:val="00315E46"/>
    <w:rsid w:val="003165A3"/>
    <w:rsid w:val="0031671E"/>
    <w:rsid w:val="003167BA"/>
    <w:rsid w:val="00316D17"/>
    <w:rsid w:val="0032035D"/>
    <w:rsid w:val="00320F47"/>
    <w:rsid w:val="003210EB"/>
    <w:rsid w:val="00321628"/>
    <w:rsid w:val="003222E4"/>
    <w:rsid w:val="00323AA1"/>
    <w:rsid w:val="00323BD9"/>
    <w:rsid w:val="003259C4"/>
    <w:rsid w:val="003259D1"/>
    <w:rsid w:val="00325C33"/>
    <w:rsid w:val="00325FA0"/>
    <w:rsid w:val="003266B0"/>
    <w:rsid w:val="0032716B"/>
    <w:rsid w:val="00327243"/>
    <w:rsid w:val="003274C0"/>
    <w:rsid w:val="0033086E"/>
    <w:rsid w:val="003311CC"/>
    <w:rsid w:val="003318ED"/>
    <w:rsid w:val="00331E4A"/>
    <w:rsid w:val="00333226"/>
    <w:rsid w:val="00335833"/>
    <w:rsid w:val="00335B54"/>
    <w:rsid w:val="00336686"/>
    <w:rsid w:val="003366E1"/>
    <w:rsid w:val="00336E7A"/>
    <w:rsid w:val="00337484"/>
    <w:rsid w:val="00337F18"/>
    <w:rsid w:val="00337F51"/>
    <w:rsid w:val="00340831"/>
    <w:rsid w:val="00340977"/>
    <w:rsid w:val="00340ED4"/>
    <w:rsid w:val="0034101D"/>
    <w:rsid w:val="0034132E"/>
    <w:rsid w:val="003424F7"/>
    <w:rsid w:val="00342F35"/>
    <w:rsid w:val="00343B15"/>
    <w:rsid w:val="00343CB6"/>
    <w:rsid w:val="0034503C"/>
    <w:rsid w:val="00345919"/>
    <w:rsid w:val="0034678D"/>
    <w:rsid w:val="00346CC0"/>
    <w:rsid w:val="00346CCC"/>
    <w:rsid w:val="00346FE9"/>
    <w:rsid w:val="003471EC"/>
    <w:rsid w:val="00350811"/>
    <w:rsid w:val="00350A25"/>
    <w:rsid w:val="00351E46"/>
    <w:rsid w:val="00351E85"/>
    <w:rsid w:val="00351F43"/>
    <w:rsid w:val="00354216"/>
    <w:rsid w:val="00354B24"/>
    <w:rsid w:val="00354D96"/>
    <w:rsid w:val="00354F75"/>
    <w:rsid w:val="00355D45"/>
    <w:rsid w:val="00356166"/>
    <w:rsid w:val="00357017"/>
    <w:rsid w:val="0036070F"/>
    <w:rsid w:val="00363E83"/>
    <w:rsid w:val="003649B0"/>
    <w:rsid w:val="00364B18"/>
    <w:rsid w:val="0036557C"/>
    <w:rsid w:val="00366CE2"/>
    <w:rsid w:val="00366D4F"/>
    <w:rsid w:val="0036747A"/>
    <w:rsid w:val="00367514"/>
    <w:rsid w:val="00370274"/>
    <w:rsid w:val="00370758"/>
    <w:rsid w:val="00371288"/>
    <w:rsid w:val="00374F89"/>
    <w:rsid w:val="0037591D"/>
    <w:rsid w:val="00375A6C"/>
    <w:rsid w:val="003767B8"/>
    <w:rsid w:val="00376985"/>
    <w:rsid w:val="003769A3"/>
    <w:rsid w:val="0038001E"/>
    <w:rsid w:val="0038059B"/>
    <w:rsid w:val="00382603"/>
    <w:rsid w:val="0038293D"/>
    <w:rsid w:val="00383C7C"/>
    <w:rsid w:val="003843D8"/>
    <w:rsid w:val="00384406"/>
    <w:rsid w:val="003858EE"/>
    <w:rsid w:val="00386779"/>
    <w:rsid w:val="003874F5"/>
    <w:rsid w:val="00387D8A"/>
    <w:rsid w:val="003900F9"/>
    <w:rsid w:val="00390AD9"/>
    <w:rsid w:val="00390B32"/>
    <w:rsid w:val="0039115C"/>
    <w:rsid w:val="003917EC"/>
    <w:rsid w:val="00391A9D"/>
    <w:rsid w:val="00391CAA"/>
    <w:rsid w:val="0039218D"/>
    <w:rsid w:val="00392BF6"/>
    <w:rsid w:val="0039383E"/>
    <w:rsid w:val="003949EF"/>
    <w:rsid w:val="00394C3E"/>
    <w:rsid w:val="003954F6"/>
    <w:rsid w:val="0039575B"/>
    <w:rsid w:val="00396E2F"/>
    <w:rsid w:val="003973CD"/>
    <w:rsid w:val="003974BB"/>
    <w:rsid w:val="003A0158"/>
    <w:rsid w:val="003A159F"/>
    <w:rsid w:val="003A2DC2"/>
    <w:rsid w:val="003A3053"/>
    <w:rsid w:val="003A35C0"/>
    <w:rsid w:val="003A370B"/>
    <w:rsid w:val="003A44BF"/>
    <w:rsid w:val="003A51C8"/>
    <w:rsid w:val="003A52E9"/>
    <w:rsid w:val="003A58B5"/>
    <w:rsid w:val="003B00E7"/>
    <w:rsid w:val="003B02BD"/>
    <w:rsid w:val="003B0418"/>
    <w:rsid w:val="003B0B75"/>
    <w:rsid w:val="003B172F"/>
    <w:rsid w:val="003B193F"/>
    <w:rsid w:val="003B29F1"/>
    <w:rsid w:val="003B2D58"/>
    <w:rsid w:val="003B30F3"/>
    <w:rsid w:val="003B3A3D"/>
    <w:rsid w:val="003B5565"/>
    <w:rsid w:val="003C0B84"/>
    <w:rsid w:val="003C0FC5"/>
    <w:rsid w:val="003C12E9"/>
    <w:rsid w:val="003C229C"/>
    <w:rsid w:val="003C2A7C"/>
    <w:rsid w:val="003C306F"/>
    <w:rsid w:val="003C3226"/>
    <w:rsid w:val="003C378F"/>
    <w:rsid w:val="003D0A1F"/>
    <w:rsid w:val="003D1690"/>
    <w:rsid w:val="003D2747"/>
    <w:rsid w:val="003D28CB"/>
    <w:rsid w:val="003D40AD"/>
    <w:rsid w:val="003D4108"/>
    <w:rsid w:val="003E068F"/>
    <w:rsid w:val="003E0F98"/>
    <w:rsid w:val="003E1C25"/>
    <w:rsid w:val="003E22A7"/>
    <w:rsid w:val="003E2C82"/>
    <w:rsid w:val="003E2D6C"/>
    <w:rsid w:val="003E3C50"/>
    <w:rsid w:val="003E3EB9"/>
    <w:rsid w:val="003E469A"/>
    <w:rsid w:val="003E5AD0"/>
    <w:rsid w:val="003E71A1"/>
    <w:rsid w:val="003F1D50"/>
    <w:rsid w:val="003F530F"/>
    <w:rsid w:val="003F6259"/>
    <w:rsid w:val="003F66B8"/>
    <w:rsid w:val="003F71FE"/>
    <w:rsid w:val="003F7E54"/>
    <w:rsid w:val="0040018B"/>
    <w:rsid w:val="004012AE"/>
    <w:rsid w:val="004018C8"/>
    <w:rsid w:val="004046E5"/>
    <w:rsid w:val="00404862"/>
    <w:rsid w:val="00404B62"/>
    <w:rsid w:val="004105DA"/>
    <w:rsid w:val="0041071B"/>
    <w:rsid w:val="00413C0D"/>
    <w:rsid w:val="00414C41"/>
    <w:rsid w:val="00415424"/>
    <w:rsid w:val="004155FE"/>
    <w:rsid w:val="00415DFF"/>
    <w:rsid w:val="00417459"/>
    <w:rsid w:val="00420158"/>
    <w:rsid w:val="00422914"/>
    <w:rsid w:val="00422E05"/>
    <w:rsid w:val="00423BF6"/>
    <w:rsid w:val="00424137"/>
    <w:rsid w:val="00424923"/>
    <w:rsid w:val="00424F08"/>
    <w:rsid w:val="00425358"/>
    <w:rsid w:val="00425F2F"/>
    <w:rsid w:val="00426F75"/>
    <w:rsid w:val="004276CF"/>
    <w:rsid w:val="00427823"/>
    <w:rsid w:val="00427A73"/>
    <w:rsid w:val="00430B7C"/>
    <w:rsid w:val="004326B2"/>
    <w:rsid w:val="004336F5"/>
    <w:rsid w:val="00435060"/>
    <w:rsid w:val="00435B31"/>
    <w:rsid w:val="00436E1B"/>
    <w:rsid w:val="00437B3D"/>
    <w:rsid w:val="004400C7"/>
    <w:rsid w:val="00440AAC"/>
    <w:rsid w:val="00440D3F"/>
    <w:rsid w:val="00441C8D"/>
    <w:rsid w:val="00443ABC"/>
    <w:rsid w:val="00443E21"/>
    <w:rsid w:val="00445687"/>
    <w:rsid w:val="00445AC9"/>
    <w:rsid w:val="00445C5D"/>
    <w:rsid w:val="00445E5A"/>
    <w:rsid w:val="00446486"/>
    <w:rsid w:val="004468CB"/>
    <w:rsid w:val="00447099"/>
    <w:rsid w:val="0045050B"/>
    <w:rsid w:val="00450C2C"/>
    <w:rsid w:val="00451101"/>
    <w:rsid w:val="004514DD"/>
    <w:rsid w:val="00451874"/>
    <w:rsid w:val="00452AAE"/>
    <w:rsid w:val="00454840"/>
    <w:rsid w:val="00454D17"/>
    <w:rsid w:val="004574B1"/>
    <w:rsid w:val="00457533"/>
    <w:rsid w:val="00457B07"/>
    <w:rsid w:val="004601B3"/>
    <w:rsid w:val="00460AD3"/>
    <w:rsid w:val="00461165"/>
    <w:rsid w:val="004611AF"/>
    <w:rsid w:val="0046176D"/>
    <w:rsid w:val="00462210"/>
    <w:rsid w:val="0046459B"/>
    <w:rsid w:val="00465536"/>
    <w:rsid w:val="00466092"/>
    <w:rsid w:val="004660DF"/>
    <w:rsid w:val="004666DF"/>
    <w:rsid w:val="00466DE0"/>
    <w:rsid w:val="004670DF"/>
    <w:rsid w:val="00467543"/>
    <w:rsid w:val="00467660"/>
    <w:rsid w:val="0047037F"/>
    <w:rsid w:val="004707F3"/>
    <w:rsid w:val="00470DA7"/>
    <w:rsid w:val="00471E11"/>
    <w:rsid w:val="0047266A"/>
    <w:rsid w:val="00472734"/>
    <w:rsid w:val="004727AE"/>
    <w:rsid w:val="00473355"/>
    <w:rsid w:val="004736AE"/>
    <w:rsid w:val="00473D4C"/>
    <w:rsid w:val="00474277"/>
    <w:rsid w:val="00475085"/>
    <w:rsid w:val="004774AA"/>
    <w:rsid w:val="00477712"/>
    <w:rsid w:val="0047792A"/>
    <w:rsid w:val="00480047"/>
    <w:rsid w:val="00480263"/>
    <w:rsid w:val="004803A6"/>
    <w:rsid w:val="004803CF"/>
    <w:rsid w:val="00481BA7"/>
    <w:rsid w:val="004822E4"/>
    <w:rsid w:val="004825D0"/>
    <w:rsid w:val="00483464"/>
    <w:rsid w:val="00484997"/>
    <w:rsid w:val="0048584A"/>
    <w:rsid w:val="004867AF"/>
    <w:rsid w:val="00486FD7"/>
    <w:rsid w:val="00487088"/>
    <w:rsid w:val="0049018E"/>
    <w:rsid w:val="0049285C"/>
    <w:rsid w:val="0049310E"/>
    <w:rsid w:val="004934E0"/>
    <w:rsid w:val="00493D26"/>
    <w:rsid w:val="00493E57"/>
    <w:rsid w:val="004957C0"/>
    <w:rsid w:val="004968A9"/>
    <w:rsid w:val="004A16BF"/>
    <w:rsid w:val="004A1820"/>
    <w:rsid w:val="004A1971"/>
    <w:rsid w:val="004A32FE"/>
    <w:rsid w:val="004A3E89"/>
    <w:rsid w:val="004A4249"/>
    <w:rsid w:val="004A495B"/>
    <w:rsid w:val="004A64ED"/>
    <w:rsid w:val="004A65A2"/>
    <w:rsid w:val="004A67BD"/>
    <w:rsid w:val="004A68F7"/>
    <w:rsid w:val="004B074F"/>
    <w:rsid w:val="004B1B2F"/>
    <w:rsid w:val="004B1EFE"/>
    <w:rsid w:val="004B21B0"/>
    <w:rsid w:val="004B21E3"/>
    <w:rsid w:val="004B2D01"/>
    <w:rsid w:val="004B35A1"/>
    <w:rsid w:val="004B3B9D"/>
    <w:rsid w:val="004B3C6E"/>
    <w:rsid w:val="004B52C7"/>
    <w:rsid w:val="004B564D"/>
    <w:rsid w:val="004B5E71"/>
    <w:rsid w:val="004B6C7C"/>
    <w:rsid w:val="004B7067"/>
    <w:rsid w:val="004B79ED"/>
    <w:rsid w:val="004C0610"/>
    <w:rsid w:val="004C069F"/>
    <w:rsid w:val="004C0BF5"/>
    <w:rsid w:val="004C1702"/>
    <w:rsid w:val="004C1AA6"/>
    <w:rsid w:val="004C206E"/>
    <w:rsid w:val="004C23C3"/>
    <w:rsid w:val="004C4B05"/>
    <w:rsid w:val="004C501F"/>
    <w:rsid w:val="004C5138"/>
    <w:rsid w:val="004C56E0"/>
    <w:rsid w:val="004C59DE"/>
    <w:rsid w:val="004C63F4"/>
    <w:rsid w:val="004C67B8"/>
    <w:rsid w:val="004C67D6"/>
    <w:rsid w:val="004C79C7"/>
    <w:rsid w:val="004C7F4C"/>
    <w:rsid w:val="004D05F1"/>
    <w:rsid w:val="004D0889"/>
    <w:rsid w:val="004D0CAB"/>
    <w:rsid w:val="004D20EF"/>
    <w:rsid w:val="004D2512"/>
    <w:rsid w:val="004D43ED"/>
    <w:rsid w:val="004D5031"/>
    <w:rsid w:val="004D53E9"/>
    <w:rsid w:val="004D53F1"/>
    <w:rsid w:val="004D574B"/>
    <w:rsid w:val="004D5B1B"/>
    <w:rsid w:val="004D6FC2"/>
    <w:rsid w:val="004D70C6"/>
    <w:rsid w:val="004D777C"/>
    <w:rsid w:val="004E0A67"/>
    <w:rsid w:val="004E0FE3"/>
    <w:rsid w:val="004E1129"/>
    <w:rsid w:val="004E1CBA"/>
    <w:rsid w:val="004E25C7"/>
    <w:rsid w:val="004E2DFA"/>
    <w:rsid w:val="004E4E98"/>
    <w:rsid w:val="004E50BA"/>
    <w:rsid w:val="004E5A64"/>
    <w:rsid w:val="004E755C"/>
    <w:rsid w:val="004E779E"/>
    <w:rsid w:val="004E7F19"/>
    <w:rsid w:val="004F039B"/>
    <w:rsid w:val="004F0676"/>
    <w:rsid w:val="004F06B8"/>
    <w:rsid w:val="004F0B12"/>
    <w:rsid w:val="004F0C2E"/>
    <w:rsid w:val="004F0F02"/>
    <w:rsid w:val="004F0F99"/>
    <w:rsid w:val="004F1136"/>
    <w:rsid w:val="004F36AC"/>
    <w:rsid w:val="004F3E6F"/>
    <w:rsid w:val="004F3E74"/>
    <w:rsid w:val="004F3F4C"/>
    <w:rsid w:val="004F4BDE"/>
    <w:rsid w:val="004F532A"/>
    <w:rsid w:val="004F5A10"/>
    <w:rsid w:val="004F65AB"/>
    <w:rsid w:val="004F6E47"/>
    <w:rsid w:val="0050007B"/>
    <w:rsid w:val="00500AD4"/>
    <w:rsid w:val="00500E94"/>
    <w:rsid w:val="00501CDD"/>
    <w:rsid w:val="005025CC"/>
    <w:rsid w:val="00503136"/>
    <w:rsid w:val="005055DC"/>
    <w:rsid w:val="005059AE"/>
    <w:rsid w:val="0050632E"/>
    <w:rsid w:val="00507D6D"/>
    <w:rsid w:val="00510A0A"/>
    <w:rsid w:val="00510B63"/>
    <w:rsid w:val="00510ED6"/>
    <w:rsid w:val="0051148F"/>
    <w:rsid w:val="00512476"/>
    <w:rsid w:val="00512FB1"/>
    <w:rsid w:val="005138A5"/>
    <w:rsid w:val="00513F99"/>
    <w:rsid w:val="00514BEE"/>
    <w:rsid w:val="00515172"/>
    <w:rsid w:val="00516F41"/>
    <w:rsid w:val="005172D8"/>
    <w:rsid w:val="005172E5"/>
    <w:rsid w:val="00520226"/>
    <w:rsid w:val="00520244"/>
    <w:rsid w:val="00521175"/>
    <w:rsid w:val="00521DEC"/>
    <w:rsid w:val="0052324B"/>
    <w:rsid w:val="00524503"/>
    <w:rsid w:val="00524DB9"/>
    <w:rsid w:val="00525021"/>
    <w:rsid w:val="00525907"/>
    <w:rsid w:val="0052597B"/>
    <w:rsid w:val="0052641E"/>
    <w:rsid w:val="00526E25"/>
    <w:rsid w:val="00526F4E"/>
    <w:rsid w:val="00527058"/>
    <w:rsid w:val="005278C7"/>
    <w:rsid w:val="00530161"/>
    <w:rsid w:val="00530E49"/>
    <w:rsid w:val="00531D35"/>
    <w:rsid w:val="005320A9"/>
    <w:rsid w:val="00532251"/>
    <w:rsid w:val="00533097"/>
    <w:rsid w:val="00536A96"/>
    <w:rsid w:val="0053707A"/>
    <w:rsid w:val="00537365"/>
    <w:rsid w:val="005407AA"/>
    <w:rsid w:val="005407B4"/>
    <w:rsid w:val="00540DE4"/>
    <w:rsid w:val="00541D3F"/>
    <w:rsid w:val="005423E8"/>
    <w:rsid w:val="00542B2A"/>
    <w:rsid w:val="005432CC"/>
    <w:rsid w:val="00543D7C"/>
    <w:rsid w:val="005452D3"/>
    <w:rsid w:val="005452FF"/>
    <w:rsid w:val="0054585F"/>
    <w:rsid w:val="00545B65"/>
    <w:rsid w:val="00545B8D"/>
    <w:rsid w:val="00546F29"/>
    <w:rsid w:val="005501E9"/>
    <w:rsid w:val="005503A7"/>
    <w:rsid w:val="005508A4"/>
    <w:rsid w:val="00553058"/>
    <w:rsid w:val="00553F20"/>
    <w:rsid w:val="00554177"/>
    <w:rsid w:val="00554D85"/>
    <w:rsid w:val="0055611F"/>
    <w:rsid w:val="0055615E"/>
    <w:rsid w:val="00556808"/>
    <w:rsid w:val="00556FAD"/>
    <w:rsid w:val="005575CD"/>
    <w:rsid w:val="00557B45"/>
    <w:rsid w:val="00557EB1"/>
    <w:rsid w:val="0056202A"/>
    <w:rsid w:val="00563564"/>
    <w:rsid w:val="00563AE5"/>
    <w:rsid w:val="00563B36"/>
    <w:rsid w:val="00563BE7"/>
    <w:rsid w:val="0056403D"/>
    <w:rsid w:val="005646C6"/>
    <w:rsid w:val="00564A06"/>
    <w:rsid w:val="00564CF2"/>
    <w:rsid w:val="00565582"/>
    <w:rsid w:val="0056711F"/>
    <w:rsid w:val="00567599"/>
    <w:rsid w:val="0057051C"/>
    <w:rsid w:val="00570E59"/>
    <w:rsid w:val="005716F9"/>
    <w:rsid w:val="00571986"/>
    <w:rsid w:val="00571CD4"/>
    <w:rsid w:val="00571E59"/>
    <w:rsid w:val="005721A2"/>
    <w:rsid w:val="0057347D"/>
    <w:rsid w:val="0057495E"/>
    <w:rsid w:val="00574CD2"/>
    <w:rsid w:val="00574DC0"/>
    <w:rsid w:val="00577310"/>
    <w:rsid w:val="005800FE"/>
    <w:rsid w:val="005807EA"/>
    <w:rsid w:val="00580FD4"/>
    <w:rsid w:val="005813AF"/>
    <w:rsid w:val="00581BCE"/>
    <w:rsid w:val="005833BF"/>
    <w:rsid w:val="00583BFD"/>
    <w:rsid w:val="00583C29"/>
    <w:rsid w:val="00583CC8"/>
    <w:rsid w:val="00584532"/>
    <w:rsid w:val="005846EF"/>
    <w:rsid w:val="00584DC0"/>
    <w:rsid w:val="005855EF"/>
    <w:rsid w:val="00585F39"/>
    <w:rsid w:val="00586B4F"/>
    <w:rsid w:val="00587F11"/>
    <w:rsid w:val="00590E51"/>
    <w:rsid w:val="00590E96"/>
    <w:rsid w:val="005913E1"/>
    <w:rsid w:val="00591D34"/>
    <w:rsid w:val="0059347E"/>
    <w:rsid w:val="00593DA3"/>
    <w:rsid w:val="00594E61"/>
    <w:rsid w:val="00595B0C"/>
    <w:rsid w:val="00595BE5"/>
    <w:rsid w:val="0059723C"/>
    <w:rsid w:val="005A00DC"/>
    <w:rsid w:val="005A045F"/>
    <w:rsid w:val="005A04FA"/>
    <w:rsid w:val="005A1A7A"/>
    <w:rsid w:val="005A1C82"/>
    <w:rsid w:val="005A1F65"/>
    <w:rsid w:val="005A2496"/>
    <w:rsid w:val="005A2BDC"/>
    <w:rsid w:val="005A3AA5"/>
    <w:rsid w:val="005A46F7"/>
    <w:rsid w:val="005A5623"/>
    <w:rsid w:val="005A61CC"/>
    <w:rsid w:val="005A6FAB"/>
    <w:rsid w:val="005A70B4"/>
    <w:rsid w:val="005A70FC"/>
    <w:rsid w:val="005A796A"/>
    <w:rsid w:val="005B00CA"/>
    <w:rsid w:val="005B2396"/>
    <w:rsid w:val="005B2B71"/>
    <w:rsid w:val="005B2E31"/>
    <w:rsid w:val="005B34B3"/>
    <w:rsid w:val="005B381C"/>
    <w:rsid w:val="005B44CB"/>
    <w:rsid w:val="005B4502"/>
    <w:rsid w:val="005B560E"/>
    <w:rsid w:val="005B62D4"/>
    <w:rsid w:val="005B64B6"/>
    <w:rsid w:val="005B74FB"/>
    <w:rsid w:val="005C06AB"/>
    <w:rsid w:val="005C0C71"/>
    <w:rsid w:val="005C1F4E"/>
    <w:rsid w:val="005C31B6"/>
    <w:rsid w:val="005C3226"/>
    <w:rsid w:val="005C4354"/>
    <w:rsid w:val="005C4CAC"/>
    <w:rsid w:val="005C4F26"/>
    <w:rsid w:val="005C5EFA"/>
    <w:rsid w:val="005C66DC"/>
    <w:rsid w:val="005C6B13"/>
    <w:rsid w:val="005D0012"/>
    <w:rsid w:val="005D0492"/>
    <w:rsid w:val="005D08B3"/>
    <w:rsid w:val="005D0902"/>
    <w:rsid w:val="005D13B0"/>
    <w:rsid w:val="005D15AB"/>
    <w:rsid w:val="005D1BD6"/>
    <w:rsid w:val="005D2A6F"/>
    <w:rsid w:val="005D3C81"/>
    <w:rsid w:val="005D6FAF"/>
    <w:rsid w:val="005D7301"/>
    <w:rsid w:val="005E17FD"/>
    <w:rsid w:val="005E251B"/>
    <w:rsid w:val="005E4310"/>
    <w:rsid w:val="005E510A"/>
    <w:rsid w:val="005E6E93"/>
    <w:rsid w:val="005E74FA"/>
    <w:rsid w:val="005E777F"/>
    <w:rsid w:val="005E798B"/>
    <w:rsid w:val="005F1280"/>
    <w:rsid w:val="005F2744"/>
    <w:rsid w:val="005F29AA"/>
    <w:rsid w:val="005F2AD4"/>
    <w:rsid w:val="005F31DE"/>
    <w:rsid w:val="005F3CBA"/>
    <w:rsid w:val="005F3D1C"/>
    <w:rsid w:val="005F3E67"/>
    <w:rsid w:val="005F4668"/>
    <w:rsid w:val="005F565A"/>
    <w:rsid w:val="005F5C11"/>
    <w:rsid w:val="005F5E39"/>
    <w:rsid w:val="005F602B"/>
    <w:rsid w:val="005F66B8"/>
    <w:rsid w:val="005F7340"/>
    <w:rsid w:val="005F7540"/>
    <w:rsid w:val="005F77C3"/>
    <w:rsid w:val="006002AB"/>
    <w:rsid w:val="00600CA3"/>
    <w:rsid w:val="00602772"/>
    <w:rsid w:val="00602CB8"/>
    <w:rsid w:val="006033A5"/>
    <w:rsid w:val="00603F55"/>
    <w:rsid w:val="006044B9"/>
    <w:rsid w:val="00604630"/>
    <w:rsid w:val="00604711"/>
    <w:rsid w:val="00606836"/>
    <w:rsid w:val="006072D1"/>
    <w:rsid w:val="00610832"/>
    <w:rsid w:val="00610D7D"/>
    <w:rsid w:val="006138B1"/>
    <w:rsid w:val="006162E2"/>
    <w:rsid w:val="00617710"/>
    <w:rsid w:val="0061771A"/>
    <w:rsid w:val="00620D17"/>
    <w:rsid w:val="00621B2F"/>
    <w:rsid w:val="00621C29"/>
    <w:rsid w:val="00622155"/>
    <w:rsid w:val="00622E54"/>
    <w:rsid w:val="00623852"/>
    <w:rsid w:val="006239A9"/>
    <w:rsid w:val="00624336"/>
    <w:rsid w:val="00624CC3"/>
    <w:rsid w:val="006256A4"/>
    <w:rsid w:val="0062625C"/>
    <w:rsid w:val="00627C61"/>
    <w:rsid w:val="0063012A"/>
    <w:rsid w:val="00630A2D"/>
    <w:rsid w:val="00631206"/>
    <w:rsid w:val="0063145A"/>
    <w:rsid w:val="00631874"/>
    <w:rsid w:val="00631F78"/>
    <w:rsid w:val="00633E2C"/>
    <w:rsid w:val="00634686"/>
    <w:rsid w:val="00634DD2"/>
    <w:rsid w:val="00634DD4"/>
    <w:rsid w:val="00634F30"/>
    <w:rsid w:val="00635803"/>
    <w:rsid w:val="0064079E"/>
    <w:rsid w:val="00641C4E"/>
    <w:rsid w:val="00642AEF"/>
    <w:rsid w:val="0064342F"/>
    <w:rsid w:val="0064364D"/>
    <w:rsid w:val="00643F6F"/>
    <w:rsid w:val="00644EFC"/>
    <w:rsid w:val="00644F68"/>
    <w:rsid w:val="006458E8"/>
    <w:rsid w:val="00646DF4"/>
    <w:rsid w:val="00647277"/>
    <w:rsid w:val="006475DE"/>
    <w:rsid w:val="006475FC"/>
    <w:rsid w:val="00647A82"/>
    <w:rsid w:val="00650E0B"/>
    <w:rsid w:val="0065156F"/>
    <w:rsid w:val="00652081"/>
    <w:rsid w:val="00652375"/>
    <w:rsid w:val="00654200"/>
    <w:rsid w:val="00656D42"/>
    <w:rsid w:val="006571B5"/>
    <w:rsid w:val="006576D8"/>
    <w:rsid w:val="006577BF"/>
    <w:rsid w:val="006578A6"/>
    <w:rsid w:val="00657F48"/>
    <w:rsid w:val="00660396"/>
    <w:rsid w:val="00661203"/>
    <w:rsid w:val="0066178C"/>
    <w:rsid w:val="0066260F"/>
    <w:rsid w:val="0066269D"/>
    <w:rsid w:val="006626FA"/>
    <w:rsid w:val="00662D88"/>
    <w:rsid w:val="006633CD"/>
    <w:rsid w:val="00663831"/>
    <w:rsid w:val="00663904"/>
    <w:rsid w:val="00663B99"/>
    <w:rsid w:val="00664E26"/>
    <w:rsid w:val="00664FCD"/>
    <w:rsid w:val="00665EF0"/>
    <w:rsid w:val="0066611A"/>
    <w:rsid w:val="00666381"/>
    <w:rsid w:val="00667A16"/>
    <w:rsid w:val="00667D1B"/>
    <w:rsid w:val="006704FA"/>
    <w:rsid w:val="006712BE"/>
    <w:rsid w:val="006727AA"/>
    <w:rsid w:val="00672BB0"/>
    <w:rsid w:val="00673678"/>
    <w:rsid w:val="00673989"/>
    <w:rsid w:val="0067410E"/>
    <w:rsid w:val="006746B9"/>
    <w:rsid w:val="00674B0D"/>
    <w:rsid w:val="006753B9"/>
    <w:rsid w:val="006758FD"/>
    <w:rsid w:val="00676867"/>
    <w:rsid w:val="0067698A"/>
    <w:rsid w:val="006775FD"/>
    <w:rsid w:val="00677BD5"/>
    <w:rsid w:val="00680466"/>
    <w:rsid w:val="006808D9"/>
    <w:rsid w:val="0068150B"/>
    <w:rsid w:val="00682408"/>
    <w:rsid w:val="006824CC"/>
    <w:rsid w:val="00682761"/>
    <w:rsid w:val="0068278D"/>
    <w:rsid w:val="00682947"/>
    <w:rsid w:val="00682F43"/>
    <w:rsid w:val="00682F56"/>
    <w:rsid w:val="00684B7F"/>
    <w:rsid w:val="006863D8"/>
    <w:rsid w:val="0068746E"/>
    <w:rsid w:val="006874BA"/>
    <w:rsid w:val="00687DA1"/>
    <w:rsid w:val="00690489"/>
    <w:rsid w:val="00691128"/>
    <w:rsid w:val="00691179"/>
    <w:rsid w:val="00691453"/>
    <w:rsid w:val="00691840"/>
    <w:rsid w:val="006929A8"/>
    <w:rsid w:val="00693807"/>
    <w:rsid w:val="00693BC2"/>
    <w:rsid w:val="00694967"/>
    <w:rsid w:val="00694EE2"/>
    <w:rsid w:val="0069677A"/>
    <w:rsid w:val="0069799C"/>
    <w:rsid w:val="00697AAA"/>
    <w:rsid w:val="00697EC0"/>
    <w:rsid w:val="006A04CE"/>
    <w:rsid w:val="006A255B"/>
    <w:rsid w:val="006A2772"/>
    <w:rsid w:val="006A4388"/>
    <w:rsid w:val="006A47CA"/>
    <w:rsid w:val="006A4A5E"/>
    <w:rsid w:val="006A6B57"/>
    <w:rsid w:val="006A6E20"/>
    <w:rsid w:val="006A7ABC"/>
    <w:rsid w:val="006A7BF4"/>
    <w:rsid w:val="006B0C43"/>
    <w:rsid w:val="006B31F7"/>
    <w:rsid w:val="006B358E"/>
    <w:rsid w:val="006B4333"/>
    <w:rsid w:val="006B43CD"/>
    <w:rsid w:val="006B4416"/>
    <w:rsid w:val="006B4453"/>
    <w:rsid w:val="006B4C2F"/>
    <w:rsid w:val="006B54C5"/>
    <w:rsid w:val="006B6A99"/>
    <w:rsid w:val="006B7EA0"/>
    <w:rsid w:val="006C0313"/>
    <w:rsid w:val="006C0BC8"/>
    <w:rsid w:val="006C100D"/>
    <w:rsid w:val="006C15F9"/>
    <w:rsid w:val="006C18A9"/>
    <w:rsid w:val="006C333D"/>
    <w:rsid w:val="006C34C5"/>
    <w:rsid w:val="006C65C4"/>
    <w:rsid w:val="006C6C73"/>
    <w:rsid w:val="006C7CCD"/>
    <w:rsid w:val="006C7E00"/>
    <w:rsid w:val="006D0A17"/>
    <w:rsid w:val="006D1C69"/>
    <w:rsid w:val="006D22CD"/>
    <w:rsid w:val="006D22EF"/>
    <w:rsid w:val="006D40F8"/>
    <w:rsid w:val="006D57AF"/>
    <w:rsid w:val="006D57CE"/>
    <w:rsid w:val="006D5CD2"/>
    <w:rsid w:val="006D72D3"/>
    <w:rsid w:val="006D7605"/>
    <w:rsid w:val="006D78D7"/>
    <w:rsid w:val="006E0955"/>
    <w:rsid w:val="006E0E93"/>
    <w:rsid w:val="006E1863"/>
    <w:rsid w:val="006E18CE"/>
    <w:rsid w:val="006E203F"/>
    <w:rsid w:val="006E399C"/>
    <w:rsid w:val="006E3BE2"/>
    <w:rsid w:val="006E437A"/>
    <w:rsid w:val="006E5487"/>
    <w:rsid w:val="006E7276"/>
    <w:rsid w:val="006E76C6"/>
    <w:rsid w:val="006E7AD0"/>
    <w:rsid w:val="006F08BD"/>
    <w:rsid w:val="006F0BCD"/>
    <w:rsid w:val="006F16EA"/>
    <w:rsid w:val="006F29EA"/>
    <w:rsid w:val="006F3360"/>
    <w:rsid w:val="006F6A0D"/>
    <w:rsid w:val="006F6BEF"/>
    <w:rsid w:val="006F6DFE"/>
    <w:rsid w:val="006F749C"/>
    <w:rsid w:val="006F76D0"/>
    <w:rsid w:val="00700975"/>
    <w:rsid w:val="00700BDB"/>
    <w:rsid w:val="00700D91"/>
    <w:rsid w:val="00702129"/>
    <w:rsid w:val="00702DB0"/>
    <w:rsid w:val="0070365B"/>
    <w:rsid w:val="00703EB4"/>
    <w:rsid w:val="00707AAA"/>
    <w:rsid w:val="00707BD2"/>
    <w:rsid w:val="00707CF2"/>
    <w:rsid w:val="00707D2A"/>
    <w:rsid w:val="00711838"/>
    <w:rsid w:val="00711BE2"/>
    <w:rsid w:val="007121A4"/>
    <w:rsid w:val="00712B03"/>
    <w:rsid w:val="0071353D"/>
    <w:rsid w:val="00713C5B"/>
    <w:rsid w:val="00714C8F"/>
    <w:rsid w:val="00715214"/>
    <w:rsid w:val="00715B4E"/>
    <w:rsid w:val="00715CC6"/>
    <w:rsid w:val="007171B9"/>
    <w:rsid w:val="007173B8"/>
    <w:rsid w:val="007208EF"/>
    <w:rsid w:val="00720CF7"/>
    <w:rsid w:val="00720FA0"/>
    <w:rsid w:val="00721CED"/>
    <w:rsid w:val="00722005"/>
    <w:rsid w:val="0072218A"/>
    <w:rsid w:val="00722BDD"/>
    <w:rsid w:val="00722ED8"/>
    <w:rsid w:val="0072443F"/>
    <w:rsid w:val="00725120"/>
    <w:rsid w:val="007262B1"/>
    <w:rsid w:val="00727E9E"/>
    <w:rsid w:val="007300A1"/>
    <w:rsid w:val="00730416"/>
    <w:rsid w:val="00731240"/>
    <w:rsid w:val="00731858"/>
    <w:rsid w:val="007318DE"/>
    <w:rsid w:val="00731F69"/>
    <w:rsid w:val="007335F6"/>
    <w:rsid w:val="00733694"/>
    <w:rsid w:val="0073464F"/>
    <w:rsid w:val="00734D17"/>
    <w:rsid w:val="00735D43"/>
    <w:rsid w:val="00735DE4"/>
    <w:rsid w:val="00735E8D"/>
    <w:rsid w:val="00736C95"/>
    <w:rsid w:val="00737535"/>
    <w:rsid w:val="007378A6"/>
    <w:rsid w:val="007407C6"/>
    <w:rsid w:val="00740A5F"/>
    <w:rsid w:val="007417F9"/>
    <w:rsid w:val="00742420"/>
    <w:rsid w:val="00742F16"/>
    <w:rsid w:val="007439FD"/>
    <w:rsid w:val="00744B5A"/>
    <w:rsid w:val="0074565A"/>
    <w:rsid w:val="00745D70"/>
    <w:rsid w:val="007462D2"/>
    <w:rsid w:val="0074717E"/>
    <w:rsid w:val="007477D8"/>
    <w:rsid w:val="007477FD"/>
    <w:rsid w:val="00747DCD"/>
    <w:rsid w:val="00747FF6"/>
    <w:rsid w:val="007515D5"/>
    <w:rsid w:val="00752700"/>
    <w:rsid w:val="00752CDA"/>
    <w:rsid w:val="00752FE6"/>
    <w:rsid w:val="00753B01"/>
    <w:rsid w:val="00754643"/>
    <w:rsid w:val="00754ACC"/>
    <w:rsid w:val="00755168"/>
    <w:rsid w:val="007560AD"/>
    <w:rsid w:val="007562D8"/>
    <w:rsid w:val="007569B4"/>
    <w:rsid w:val="007569CF"/>
    <w:rsid w:val="00760B16"/>
    <w:rsid w:val="00761744"/>
    <w:rsid w:val="00761F2A"/>
    <w:rsid w:val="00762299"/>
    <w:rsid w:val="0076261E"/>
    <w:rsid w:val="00762908"/>
    <w:rsid w:val="00762CEB"/>
    <w:rsid w:val="00763438"/>
    <w:rsid w:val="00763BEE"/>
    <w:rsid w:val="00764068"/>
    <w:rsid w:val="00764985"/>
    <w:rsid w:val="0076620C"/>
    <w:rsid w:val="00766C15"/>
    <w:rsid w:val="00766CDE"/>
    <w:rsid w:val="007673FB"/>
    <w:rsid w:val="00767844"/>
    <w:rsid w:val="00767A9A"/>
    <w:rsid w:val="00770196"/>
    <w:rsid w:val="00770A3E"/>
    <w:rsid w:val="00771E79"/>
    <w:rsid w:val="00771EA1"/>
    <w:rsid w:val="00772A25"/>
    <w:rsid w:val="0077452B"/>
    <w:rsid w:val="00774B28"/>
    <w:rsid w:val="007762B4"/>
    <w:rsid w:val="00776797"/>
    <w:rsid w:val="00777511"/>
    <w:rsid w:val="007800C9"/>
    <w:rsid w:val="0078058C"/>
    <w:rsid w:val="00780A89"/>
    <w:rsid w:val="00781607"/>
    <w:rsid w:val="00781C22"/>
    <w:rsid w:val="00781C9D"/>
    <w:rsid w:val="00782F26"/>
    <w:rsid w:val="007841D0"/>
    <w:rsid w:val="00784494"/>
    <w:rsid w:val="00784804"/>
    <w:rsid w:val="007849DB"/>
    <w:rsid w:val="00785CAB"/>
    <w:rsid w:val="00786234"/>
    <w:rsid w:val="0078637E"/>
    <w:rsid w:val="00786B14"/>
    <w:rsid w:val="00786F33"/>
    <w:rsid w:val="0078705F"/>
    <w:rsid w:val="00787237"/>
    <w:rsid w:val="00787269"/>
    <w:rsid w:val="007877EF"/>
    <w:rsid w:val="00787EEA"/>
    <w:rsid w:val="0079007A"/>
    <w:rsid w:val="00790F1B"/>
    <w:rsid w:val="007914D0"/>
    <w:rsid w:val="00791EC9"/>
    <w:rsid w:val="007932C6"/>
    <w:rsid w:val="007934A2"/>
    <w:rsid w:val="007942D4"/>
    <w:rsid w:val="0079455A"/>
    <w:rsid w:val="007960BA"/>
    <w:rsid w:val="00796CA4"/>
    <w:rsid w:val="00796F82"/>
    <w:rsid w:val="00797CB4"/>
    <w:rsid w:val="00797EF1"/>
    <w:rsid w:val="007A1488"/>
    <w:rsid w:val="007A2577"/>
    <w:rsid w:val="007A2980"/>
    <w:rsid w:val="007A3C6A"/>
    <w:rsid w:val="007A4710"/>
    <w:rsid w:val="007A6AA8"/>
    <w:rsid w:val="007A6C89"/>
    <w:rsid w:val="007A748C"/>
    <w:rsid w:val="007A7607"/>
    <w:rsid w:val="007B02FE"/>
    <w:rsid w:val="007B07BF"/>
    <w:rsid w:val="007B07DA"/>
    <w:rsid w:val="007B0C9A"/>
    <w:rsid w:val="007B1204"/>
    <w:rsid w:val="007B175B"/>
    <w:rsid w:val="007B24D0"/>
    <w:rsid w:val="007B2A1F"/>
    <w:rsid w:val="007B2B61"/>
    <w:rsid w:val="007B398A"/>
    <w:rsid w:val="007B3F65"/>
    <w:rsid w:val="007B45C5"/>
    <w:rsid w:val="007B59BF"/>
    <w:rsid w:val="007B5AE7"/>
    <w:rsid w:val="007B5D84"/>
    <w:rsid w:val="007B6653"/>
    <w:rsid w:val="007B6D9A"/>
    <w:rsid w:val="007B775F"/>
    <w:rsid w:val="007C0BE8"/>
    <w:rsid w:val="007C21FA"/>
    <w:rsid w:val="007C268D"/>
    <w:rsid w:val="007C2DD3"/>
    <w:rsid w:val="007C300F"/>
    <w:rsid w:val="007C35E9"/>
    <w:rsid w:val="007C3C8E"/>
    <w:rsid w:val="007C41E9"/>
    <w:rsid w:val="007C4B3F"/>
    <w:rsid w:val="007C4F7D"/>
    <w:rsid w:val="007C515D"/>
    <w:rsid w:val="007C51A4"/>
    <w:rsid w:val="007C53D6"/>
    <w:rsid w:val="007C5F92"/>
    <w:rsid w:val="007C6BD7"/>
    <w:rsid w:val="007D05EB"/>
    <w:rsid w:val="007D0BA2"/>
    <w:rsid w:val="007D13B6"/>
    <w:rsid w:val="007D1AA0"/>
    <w:rsid w:val="007D26C6"/>
    <w:rsid w:val="007D2A10"/>
    <w:rsid w:val="007D3158"/>
    <w:rsid w:val="007D5483"/>
    <w:rsid w:val="007D5921"/>
    <w:rsid w:val="007D5FE3"/>
    <w:rsid w:val="007D637D"/>
    <w:rsid w:val="007D696B"/>
    <w:rsid w:val="007D702C"/>
    <w:rsid w:val="007D7E1D"/>
    <w:rsid w:val="007E0667"/>
    <w:rsid w:val="007E0AD7"/>
    <w:rsid w:val="007E0E64"/>
    <w:rsid w:val="007E5153"/>
    <w:rsid w:val="007E57B6"/>
    <w:rsid w:val="007E5D41"/>
    <w:rsid w:val="007E73A3"/>
    <w:rsid w:val="007E79ED"/>
    <w:rsid w:val="007E7FE3"/>
    <w:rsid w:val="007F12EA"/>
    <w:rsid w:val="007F1675"/>
    <w:rsid w:val="007F1AE8"/>
    <w:rsid w:val="007F2CBC"/>
    <w:rsid w:val="007F3128"/>
    <w:rsid w:val="007F3710"/>
    <w:rsid w:val="007F3712"/>
    <w:rsid w:val="007F4DF3"/>
    <w:rsid w:val="007F5563"/>
    <w:rsid w:val="007F6425"/>
    <w:rsid w:val="007F6870"/>
    <w:rsid w:val="007F6D77"/>
    <w:rsid w:val="007F7F3C"/>
    <w:rsid w:val="007F7FB2"/>
    <w:rsid w:val="007F7FBF"/>
    <w:rsid w:val="00800606"/>
    <w:rsid w:val="008007FF"/>
    <w:rsid w:val="0080182A"/>
    <w:rsid w:val="00802440"/>
    <w:rsid w:val="00802643"/>
    <w:rsid w:val="0080337B"/>
    <w:rsid w:val="00803479"/>
    <w:rsid w:val="00803855"/>
    <w:rsid w:val="00803A4D"/>
    <w:rsid w:val="00803DC0"/>
    <w:rsid w:val="00805E3D"/>
    <w:rsid w:val="00807A68"/>
    <w:rsid w:val="00807BB1"/>
    <w:rsid w:val="008103D3"/>
    <w:rsid w:val="008104DB"/>
    <w:rsid w:val="00811A74"/>
    <w:rsid w:val="00812560"/>
    <w:rsid w:val="00812BEF"/>
    <w:rsid w:val="00816380"/>
    <w:rsid w:val="008164DE"/>
    <w:rsid w:val="0081723F"/>
    <w:rsid w:val="008173ED"/>
    <w:rsid w:val="00817BF6"/>
    <w:rsid w:val="008219F8"/>
    <w:rsid w:val="00821D12"/>
    <w:rsid w:val="00822279"/>
    <w:rsid w:val="00822857"/>
    <w:rsid w:val="00824381"/>
    <w:rsid w:val="008253CF"/>
    <w:rsid w:val="00827C90"/>
    <w:rsid w:val="00830144"/>
    <w:rsid w:val="00830792"/>
    <w:rsid w:val="00830943"/>
    <w:rsid w:val="008316BB"/>
    <w:rsid w:val="00831A3B"/>
    <w:rsid w:val="00831B9A"/>
    <w:rsid w:val="008323B8"/>
    <w:rsid w:val="008333E4"/>
    <w:rsid w:val="00835B2F"/>
    <w:rsid w:val="00837194"/>
    <w:rsid w:val="00840D60"/>
    <w:rsid w:val="008418BA"/>
    <w:rsid w:val="00841DC6"/>
    <w:rsid w:val="00841E97"/>
    <w:rsid w:val="00842EE4"/>
    <w:rsid w:val="008430DD"/>
    <w:rsid w:val="008446FE"/>
    <w:rsid w:val="00845014"/>
    <w:rsid w:val="0084742A"/>
    <w:rsid w:val="0084755B"/>
    <w:rsid w:val="008476EB"/>
    <w:rsid w:val="00850417"/>
    <w:rsid w:val="00850DE0"/>
    <w:rsid w:val="00851DF9"/>
    <w:rsid w:val="00852435"/>
    <w:rsid w:val="008535EF"/>
    <w:rsid w:val="008557C9"/>
    <w:rsid w:val="008575F0"/>
    <w:rsid w:val="008606D9"/>
    <w:rsid w:val="00860949"/>
    <w:rsid w:val="00860973"/>
    <w:rsid w:val="00860BE0"/>
    <w:rsid w:val="0086164B"/>
    <w:rsid w:val="0086207D"/>
    <w:rsid w:val="008629DB"/>
    <w:rsid w:val="00863DF6"/>
    <w:rsid w:val="00863F78"/>
    <w:rsid w:val="008656F6"/>
    <w:rsid w:val="00866394"/>
    <w:rsid w:val="00866CD3"/>
    <w:rsid w:val="00867D15"/>
    <w:rsid w:val="00867D4F"/>
    <w:rsid w:val="00872152"/>
    <w:rsid w:val="00873852"/>
    <w:rsid w:val="008741E7"/>
    <w:rsid w:val="00874AAD"/>
    <w:rsid w:val="00874ACA"/>
    <w:rsid w:val="00875237"/>
    <w:rsid w:val="00876373"/>
    <w:rsid w:val="00877B92"/>
    <w:rsid w:val="00881423"/>
    <w:rsid w:val="00882793"/>
    <w:rsid w:val="00882960"/>
    <w:rsid w:val="0088381A"/>
    <w:rsid w:val="00883D7A"/>
    <w:rsid w:val="00885885"/>
    <w:rsid w:val="00885BA6"/>
    <w:rsid w:val="0088642A"/>
    <w:rsid w:val="0088671F"/>
    <w:rsid w:val="008867B4"/>
    <w:rsid w:val="008867EC"/>
    <w:rsid w:val="00890973"/>
    <w:rsid w:val="008909A4"/>
    <w:rsid w:val="00890A7D"/>
    <w:rsid w:val="0089424B"/>
    <w:rsid w:val="0089429E"/>
    <w:rsid w:val="00894AE5"/>
    <w:rsid w:val="008967BB"/>
    <w:rsid w:val="00897141"/>
    <w:rsid w:val="008A0A0D"/>
    <w:rsid w:val="008A1056"/>
    <w:rsid w:val="008A21DC"/>
    <w:rsid w:val="008A2C3E"/>
    <w:rsid w:val="008A3B18"/>
    <w:rsid w:val="008A3ED7"/>
    <w:rsid w:val="008A40EB"/>
    <w:rsid w:val="008A4146"/>
    <w:rsid w:val="008A4D78"/>
    <w:rsid w:val="008A6F22"/>
    <w:rsid w:val="008B0E9F"/>
    <w:rsid w:val="008B11C8"/>
    <w:rsid w:val="008B16AC"/>
    <w:rsid w:val="008B21DB"/>
    <w:rsid w:val="008B2312"/>
    <w:rsid w:val="008B2583"/>
    <w:rsid w:val="008B352F"/>
    <w:rsid w:val="008B36F4"/>
    <w:rsid w:val="008B383F"/>
    <w:rsid w:val="008B4CF9"/>
    <w:rsid w:val="008B50FE"/>
    <w:rsid w:val="008B517A"/>
    <w:rsid w:val="008B6681"/>
    <w:rsid w:val="008B6D1A"/>
    <w:rsid w:val="008B7543"/>
    <w:rsid w:val="008B7F6D"/>
    <w:rsid w:val="008C0C93"/>
    <w:rsid w:val="008C101D"/>
    <w:rsid w:val="008C1143"/>
    <w:rsid w:val="008C1933"/>
    <w:rsid w:val="008C197E"/>
    <w:rsid w:val="008C1ACB"/>
    <w:rsid w:val="008C25BC"/>
    <w:rsid w:val="008C43B7"/>
    <w:rsid w:val="008C4DBC"/>
    <w:rsid w:val="008C546F"/>
    <w:rsid w:val="008C60BF"/>
    <w:rsid w:val="008C63E0"/>
    <w:rsid w:val="008C69D0"/>
    <w:rsid w:val="008C6B1F"/>
    <w:rsid w:val="008C6E60"/>
    <w:rsid w:val="008C7C6C"/>
    <w:rsid w:val="008D07E0"/>
    <w:rsid w:val="008D0814"/>
    <w:rsid w:val="008D0885"/>
    <w:rsid w:val="008D0A56"/>
    <w:rsid w:val="008D1C66"/>
    <w:rsid w:val="008D1D77"/>
    <w:rsid w:val="008D21D3"/>
    <w:rsid w:val="008D2A52"/>
    <w:rsid w:val="008D2CA3"/>
    <w:rsid w:val="008D537A"/>
    <w:rsid w:val="008D5874"/>
    <w:rsid w:val="008D66B8"/>
    <w:rsid w:val="008D7171"/>
    <w:rsid w:val="008D7931"/>
    <w:rsid w:val="008D7A90"/>
    <w:rsid w:val="008D7C00"/>
    <w:rsid w:val="008E03E5"/>
    <w:rsid w:val="008E2531"/>
    <w:rsid w:val="008E25D4"/>
    <w:rsid w:val="008E2D63"/>
    <w:rsid w:val="008E314E"/>
    <w:rsid w:val="008E4146"/>
    <w:rsid w:val="008E5F45"/>
    <w:rsid w:val="008E6904"/>
    <w:rsid w:val="008E6DC2"/>
    <w:rsid w:val="008F041E"/>
    <w:rsid w:val="008F06BB"/>
    <w:rsid w:val="008F0778"/>
    <w:rsid w:val="008F1602"/>
    <w:rsid w:val="008F1EB0"/>
    <w:rsid w:val="008F1F92"/>
    <w:rsid w:val="008F2987"/>
    <w:rsid w:val="008F2C37"/>
    <w:rsid w:val="008F37EA"/>
    <w:rsid w:val="008F4315"/>
    <w:rsid w:val="008F4FDC"/>
    <w:rsid w:val="008F539A"/>
    <w:rsid w:val="008F5AA0"/>
    <w:rsid w:val="008F72D0"/>
    <w:rsid w:val="00900D03"/>
    <w:rsid w:val="00900D4C"/>
    <w:rsid w:val="00900E30"/>
    <w:rsid w:val="00901664"/>
    <w:rsid w:val="00901A89"/>
    <w:rsid w:val="00901DF6"/>
    <w:rsid w:val="0090273D"/>
    <w:rsid w:val="009027E0"/>
    <w:rsid w:val="009033E9"/>
    <w:rsid w:val="0090446B"/>
    <w:rsid w:val="0090449C"/>
    <w:rsid w:val="00904749"/>
    <w:rsid w:val="00904A7D"/>
    <w:rsid w:val="00904BA8"/>
    <w:rsid w:val="00904D24"/>
    <w:rsid w:val="009067C9"/>
    <w:rsid w:val="00906D8D"/>
    <w:rsid w:val="00907CB8"/>
    <w:rsid w:val="00907CBA"/>
    <w:rsid w:val="00910436"/>
    <w:rsid w:val="0091047E"/>
    <w:rsid w:val="00910557"/>
    <w:rsid w:val="00910A36"/>
    <w:rsid w:val="00910F1A"/>
    <w:rsid w:val="0091134B"/>
    <w:rsid w:val="009116E3"/>
    <w:rsid w:val="009122E5"/>
    <w:rsid w:val="009133B9"/>
    <w:rsid w:val="00913E80"/>
    <w:rsid w:val="00914A26"/>
    <w:rsid w:val="0091549B"/>
    <w:rsid w:val="00915879"/>
    <w:rsid w:val="00916388"/>
    <w:rsid w:val="009164D9"/>
    <w:rsid w:val="00916D2D"/>
    <w:rsid w:val="00923877"/>
    <w:rsid w:val="00924A06"/>
    <w:rsid w:val="00926263"/>
    <w:rsid w:val="009264B9"/>
    <w:rsid w:val="00927309"/>
    <w:rsid w:val="0092765A"/>
    <w:rsid w:val="0093040C"/>
    <w:rsid w:val="00931324"/>
    <w:rsid w:val="00931DE7"/>
    <w:rsid w:val="0093223C"/>
    <w:rsid w:val="00932970"/>
    <w:rsid w:val="00932F66"/>
    <w:rsid w:val="0093331D"/>
    <w:rsid w:val="00934C12"/>
    <w:rsid w:val="0093568E"/>
    <w:rsid w:val="0093638C"/>
    <w:rsid w:val="00936A42"/>
    <w:rsid w:val="00937934"/>
    <w:rsid w:val="0094225C"/>
    <w:rsid w:val="00942595"/>
    <w:rsid w:val="009425AB"/>
    <w:rsid w:val="009440DB"/>
    <w:rsid w:val="009443B6"/>
    <w:rsid w:val="0094454F"/>
    <w:rsid w:val="009452E0"/>
    <w:rsid w:val="00945773"/>
    <w:rsid w:val="00945877"/>
    <w:rsid w:val="00946AFD"/>
    <w:rsid w:val="00946EB0"/>
    <w:rsid w:val="0094718D"/>
    <w:rsid w:val="00947361"/>
    <w:rsid w:val="0094752B"/>
    <w:rsid w:val="00947CA8"/>
    <w:rsid w:val="00947EB4"/>
    <w:rsid w:val="009503F5"/>
    <w:rsid w:val="009507E8"/>
    <w:rsid w:val="00952696"/>
    <w:rsid w:val="00953429"/>
    <w:rsid w:val="00954283"/>
    <w:rsid w:val="00954F13"/>
    <w:rsid w:val="009554FD"/>
    <w:rsid w:val="009566BD"/>
    <w:rsid w:val="00956B24"/>
    <w:rsid w:val="00956D89"/>
    <w:rsid w:val="009573E5"/>
    <w:rsid w:val="00960726"/>
    <w:rsid w:val="009614F5"/>
    <w:rsid w:val="00961902"/>
    <w:rsid w:val="00963228"/>
    <w:rsid w:val="009638D6"/>
    <w:rsid w:val="00964030"/>
    <w:rsid w:val="0096474F"/>
    <w:rsid w:val="009657F8"/>
    <w:rsid w:val="0096614F"/>
    <w:rsid w:val="009662F8"/>
    <w:rsid w:val="00966C5E"/>
    <w:rsid w:val="0096766A"/>
    <w:rsid w:val="00967BB1"/>
    <w:rsid w:val="00970566"/>
    <w:rsid w:val="00970843"/>
    <w:rsid w:val="00970F88"/>
    <w:rsid w:val="00971D19"/>
    <w:rsid w:val="00972878"/>
    <w:rsid w:val="009729B1"/>
    <w:rsid w:val="00972B51"/>
    <w:rsid w:val="00973ACC"/>
    <w:rsid w:val="00974009"/>
    <w:rsid w:val="00974D92"/>
    <w:rsid w:val="00975652"/>
    <w:rsid w:val="00977341"/>
    <w:rsid w:val="009774C5"/>
    <w:rsid w:val="009774DE"/>
    <w:rsid w:val="00980A0F"/>
    <w:rsid w:val="00980AC3"/>
    <w:rsid w:val="00981014"/>
    <w:rsid w:val="00982CD0"/>
    <w:rsid w:val="00982E77"/>
    <w:rsid w:val="00984451"/>
    <w:rsid w:val="00984AD5"/>
    <w:rsid w:val="00984C3F"/>
    <w:rsid w:val="00984D85"/>
    <w:rsid w:val="00985364"/>
    <w:rsid w:val="00986483"/>
    <w:rsid w:val="00986666"/>
    <w:rsid w:val="00987114"/>
    <w:rsid w:val="0099056D"/>
    <w:rsid w:val="00990DBE"/>
    <w:rsid w:val="009916E3"/>
    <w:rsid w:val="0099316E"/>
    <w:rsid w:val="0099327E"/>
    <w:rsid w:val="009942B4"/>
    <w:rsid w:val="00994460"/>
    <w:rsid w:val="0099490E"/>
    <w:rsid w:val="00995332"/>
    <w:rsid w:val="00995AE0"/>
    <w:rsid w:val="009964A0"/>
    <w:rsid w:val="00996A6F"/>
    <w:rsid w:val="00996F98"/>
    <w:rsid w:val="009972F5"/>
    <w:rsid w:val="00997EC1"/>
    <w:rsid w:val="009A0463"/>
    <w:rsid w:val="009A0BEF"/>
    <w:rsid w:val="009A0E92"/>
    <w:rsid w:val="009A1449"/>
    <w:rsid w:val="009A21BC"/>
    <w:rsid w:val="009A28B5"/>
    <w:rsid w:val="009A29CE"/>
    <w:rsid w:val="009A3A1E"/>
    <w:rsid w:val="009A4344"/>
    <w:rsid w:val="009A469F"/>
    <w:rsid w:val="009A4FA0"/>
    <w:rsid w:val="009A5CFB"/>
    <w:rsid w:val="009A5DB4"/>
    <w:rsid w:val="009A6646"/>
    <w:rsid w:val="009A68F2"/>
    <w:rsid w:val="009B2705"/>
    <w:rsid w:val="009B3082"/>
    <w:rsid w:val="009B349E"/>
    <w:rsid w:val="009B4644"/>
    <w:rsid w:val="009B4B15"/>
    <w:rsid w:val="009B4CE2"/>
    <w:rsid w:val="009B4E5D"/>
    <w:rsid w:val="009B525C"/>
    <w:rsid w:val="009B540A"/>
    <w:rsid w:val="009B58F3"/>
    <w:rsid w:val="009B681C"/>
    <w:rsid w:val="009B7E13"/>
    <w:rsid w:val="009C017B"/>
    <w:rsid w:val="009C023D"/>
    <w:rsid w:val="009C0399"/>
    <w:rsid w:val="009C040D"/>
    <w:rsid w:val="009C25D0"/>
    <w:rsid w:val="009C702D"/>
    <w:rsid w:val="009D15D4"/>
    <w:rsid w:val="009D2851"/>
    <w:rsid w:val="009D2D6A"/>
    <w:rsid w:val="009D4F71"/>
    <w:rsid w:val="009D64D8"/>
    <w:rsid w:val="009D6E59"/>
    <w:rsid w:val="009D707C"/>
    <w:rsid w:val="009D7C9B"/>
    <w:rsid w:val="009E04A3"/>
    <w:rsid w:val="009E04C0"/>
    <w:rsid w:val="009E1B63"/>
    <w:rsid w:val="009E1BA8"/>
    <w:rsid w:val="009E28F7"/>
    <w:rsid w:val="009E3723"/>
    <w:rsid w:val="009E4055"/>
    <w:rsid w:val="009E4669"/>
    <w:rsid w:val="009E577B"/>
    <w:rsid w:val="009E5A0E"/>
    <w:rsid w:val="009E685E"/>
    <w:rsid w:val="009E79A0"/>
    <w:rsid w:val="009E79D4"/>
    <w:rsid w:val="009E7FDB"/>
    <w:rsid w:val="009F02F4"/>
    <w:rsid w:val="009F0848"/>
    <w:rsid w:val="009F0932"/>
    <w:rsid w:val="009F0FD8"/>
    <w:rsid w:val="009F280D"/>
    <w:rsid w:val="009F3E45"/>
    <w:rsid w:val="009F45A2"/>
    <w:rsid w:val="009F503A"/>
    <w:rsid w:val="009F6C23"/>
    <w:rsid w:val="009F78B0"/>
    <w:rsid w:val="009F795A"/>
    <w:rsid w:val="00A00008"/>
    <w:rsid w:val="00A004A6"/>
    <w:rsid w:val="00A010A7"/>
    <w:rsid w:val="00A01D3D"/>
    <w:rsid w:val="00A033A7"/>
    <w:rsid w:val="00A03B0C"/>
    <w:rsid w:val="00A03FCB"/>
    <w:rsid w:val="00A04B61"/>
    <w:rsid w:val="00A05A93"/>
    <w:rsid w:val="00A05BDE"/>
    <w:rsid w:val="00A06B7E"/>
    <w:rsid w:val="00A06C7D"/>
    <w:rsid w:val="00A06ECB"/>
    <w:rsid w:val="00A07FE2"/>
    <w:rsid w:val="00A10116"/>
    <w:rsid w:val="00A10AA5"/>
    <w:rsid w:val="00A123EA"/>
    <w:rsid w:val="00A13CA4"/>
    <w:rsid w:val="00A1409E"/>
    <w:rsid w:val="00A1410F"/>
    <w:rsid w:val="00A1464F"/>
    <w:rsid w:val="00A147D9"/>
    <w:rsid w:val="00A14F26"/>
    <w:rsid w:val="00A15665"/>
    <w:rsid w:val="00A160AA"/>
    <w:rsid w:val="00A16F1A"/>
    <w:rsid w:val="00A178BB"/>
    <w:rsid w:val="00A20C96"/>
    <w:rsid w:val="00A20E20"/>
    <w:rsid w:val="00A2119E"/>
    <w:rsid w:val="00A2161F"/>
    <w:rsid w:val="00A21B64"/>
    <w:rsid w:val="00A22048"/>
    <w:rsid w:val="00A22A0E"/>
    <w:rsid w:val="00A230F2"/>
    <w:rsid w:val="00A23A71"/>
    <w:rsid w:val="00A23B0F"/>
    <w:rsid w:val="00A23E67"/>
    <w:rsid w:val="00A246B3"/>
    <w:rsid w:val="00A24833"/>
    <w:rsid w:val="00A2491C"/>
    <w:rsid w:val="00A25B21"/>
    <w:rsid w:val="00A25BCA"/>
    <w:rsid w:val="00A26287"/>
    <w:rsid w:val="00A263D6"/>
    <w:rsid w:val="00A265AF"/>
    <w:rsid w:val="00A30577"/>
    <w:rsid w:val="00A30BAE"/>
    <w:rsid w:val="00A31075"/>
    <w:rsid w:val="00A31B5E"/>
    <w:rsid w:val="00A330C3"/>
    <w:rsid w:val="00A35210"/>
    <w:rsid w:val="00A355D8"/>
    <w:rsid w:val="00A360DD"/>
    <w:rsid w:val="00A36529"/>
    <w:rsid w:val="00A36DD4"/>
    <w:rsid w:val="00A36E17"/>
    <w:rsid w:val="00A36EF8"/>
    <w:rsid w:val="00A372D6"/>
    <w:rsid w:val="00A40378"/>
    <w:rsid w:val="00A40932"/>
    <w:rsid w:val="00A40F10"/>
    <w:rsid w:val="00A41E59"/>
    <w:rsid w:val="00A425A1"/>
    <w:rsid w:val="00A43002"/>
    <w:rsid w:val="00A43411"/>
    <w:rsid w:val="00A436D6"/>
    <w:rsid w:val="00A437C1"/>
    <w:rsid w:val="00A45C95"/>
    <w:rsid w:val="00A47C6C"/>
    <w:rsid w:val="00A503A7"/>
    <w:rsid w:val="00A50FD8"/>
    <w:rsid w:val="00A51728"/>
    <w:rsid w:val="00A51F1F"/>
    <w:rsid w:val="00A538B8"/>
    <w:rsid w:val="00A53AEA"/>
    <w:rsid w:val="00A53FD2"/>
    <w:rsid w:val="00A54445"/>
    <w:rsid w:val="00A556E2"/>
    <w:rsid w:val="00A55AC5"/>
    <w:rsid w:val="00A55F25"/>
    <w:rsid w:val="00A567CD"/>
    <w:rsid w:val="00A56B3A"/>
    <w:rsid w:val="00A57325"/>
    <w:rsid w:val="00A573F4"/>
    <w:rsid w:val="00A57BE8"/>
    <w:rsid w:val="00A60037"/>
    <w:rsid w:val="00A60341"/>
    <w:rsid w:val="00A60EDA"/>
    <w:rsid w:val="00A613BC"/>
    <w:rsid w:val="00A6168E"/>
    <w:rsid w:val="00A616E8"/>
    <w:rsid w:val="00A6183A"/>
    <w:rsid w:val="00A618D7"/>
    <w:rsid w:val="00A62357"/>
    <w:rsid w:val="00A62AC6"/>
    <w:rsid w:val="00A631C7"/>
    <w:rsid w:val="00A63F73"/>
    <w:rsid w:val="00A64AD4"/>
    <w:rsid w:val="00A64D4F"/>
    <w:rsid w:val="00A653CC"/>
    <w:rsid w:val="00A65FB8"/>
    <w:rsid w:val="00A66234"/>
    <w:rsid w:val="00A67DBF"/>
    <w:rsid w:val="00A67F7F"/>
    <w:rsid w:val="00A709DF"/>
    <w:rsid w:val="00A71CC2"/>
    <w:rsid w:val="00A73540"/>
    <w:rsid w:val="00A742E7"/>
    <w:rsid w:val="00A7442E"/>
    <w:rsid w:val="00A75947"/>
    <w:rsid w:val="00A75B5B"/>
    <w:rsid w:val="00A76BDE"/>
    <w:rsid w:val="00A77504"/>
    <w:rsid w:val="00A77EB8"/>
    <w:rsid w:val="00A80523"/>
    <w:rsid w:val="00A80AA4"/>
    <w:rsid w:val="00A812A3"/>
    <w:rsid w:val="00A816DA"/>
    <w:rsid w:val="00A823BD"/>
    <w:rsid w:val="00A825C2"/>
    <w:rsid w:val="00A8295E"/>
    <w:rsid w:val="00A830C2"/>
    <w:rsid w:val="00A8336B"/>
    <w:rsid w:val="00A834A0"/>
    <w:rsid w:val="00A837A1"/>
    <w:rsid w:val="00A837B1"/>
    <w:rsid w:val="00A845DC"/>
    <w:rsid w:val="00A84E06"/>
    <w:rsid w:val="00A85617"/>
    <w:rsid w:val="00A856C7"/>
    <w:rsid w:val="00A858F9"/>
    <w:rsid w:val="00A85E4E"/>
    <w:rsid w:val="00A86DCA"/>
    <w:rsid w:val="00A86E3D"/>
    <w:rsid w:val="00A87596"/>
    <w:rsid w:val="00A87FE0"/>
    <w:rsid w:val="00A93D98"/>
    <w:rsid w:val="00A943A6"/>
    <w:rsid w:val="00A948C8"/>
    <w:rsid w:val="00A978BC"/>
    <w:rsid w:val="00A979A9"/>
    <w:rsid w:val="00A97D0F"/>
    <w:rsid w:val="00AA023A"/>
    <w:rsid w:val="00AA0F3A"/>
    <w:rsid w:val="00AA16F2"/>
    <w:rsid w:val="00AA357D"/>
    <w:rsid w:val="00AA4575"/>
    <w:rsid w:val="00AA4B6D"/>
    <w:rsid w:val="00AA4ED0"/>
    <w:rsid w:val="00AA56C2"/>
    <w:rsid w:val="00AA6B58"/>
    <w:rsid w:val="00AB0316"/>
    <w:rsid w:val="00AB072E"/>
    <w:rsid w:val="00AB1D6C"/>
    <w:rsid w:val="00AB2D15"/>
    <w:rsid w:val="00AB344C"/>
    <w:rsid w:val="00AB3A9D"/>
    <w:rsid w:val="00AB4038"/>
    <w:rsid w:val="00AB4352"/>
    <w:rsid w:val="00AB4C7B"/>
    <w:rsid w:val="00AB527D"/>
    <w:rsid w:val="00AB5C97"/>
    <w:rsid w:val="00AB5E14"/>
    <w:rsid w:val="00AB5EBC"/>
    <w:rsid w:val="00AB6658"/>
    <w:rsid w:val="00AB70B4"/>
    <w:rsid w:val="00AC0F6F"/>
    <w:rsid w:val="00AC1FCB"/>
    <w:rsid w:val="00AC21E8"/>
    <w:rsid w:val="00AC3B12"/>
    <w:rsid w:val="00AC3EAE"/>
    <w:rsid w:val="00AC4366"/>
    <w:rsid w:val="00AC513A"/>
    <w:rsid w:val="00AC7A25"/>
    <w:rsid w:val="00AD04C5"/>
    <w:rsid w:val="00AD0747"/>
    <w:rsid w:val="00AD2139"/>
    <w:rsid w:val="00AD3356"/>
    <w:rsid w:val="00AD34CC"/>
    <w:rsid w:val="00AD4473"/>
    <w:rsid w:val="00AD48F6"/>
    <w:rsid w:val="00AD56D4"/>
    <w:rsid w:val="00AD62F9"/>
    <w:rsid w:val="00AD6C71"/>
    <w:rsid w:val="00AD7259"/>
    <w:rsid w:val="00AD7625"/>
    <w:rsid w:val="00AE0201"/>
    <w:rsid w:val="00AE0F64"/>
    <w:rsid w:val="00AE1EC8"/>
    <w:rsid w:val="00AE1FD4"/>
    <w:rsid w:val="00AE3356"/>
    <w:rsid w:val="00AE3638"/>
    <w:rsid w:val="00AE4218"/>
    <w:rsid w:val="00AE4E33"/>
    <w:rsid w:val="00AE4EBF"/>
    <w:rsid w:val="00AE5582"/>
    <w:rsid w:val="00AE5B12"/>
    <w:rsid w:val="00AE632D"/>
    <w:rsid w:val="00AE64EF"/>
    <w:rsid w:val="00AE7032"/>
    <w:rsid w:val="00AF0298"/>
    <w:rsid w:val="00AF1026"/>
    <w:rsid w:val="00AF12A8"/>
    <w:rsid w:val="00AF13CB"/>
    <w:rsid w:val="00AF183A"/>
    <w:rsid w:val="00AF197F"/>
    <w:rsid w:val="00AF2599"/>
    <w:rsid w:val="00AF29A5"/>
    <w:rsid w:val="00AF2AD6"/>
    <w:rsid w:val="00AF2B47"/>
    <w:rsid w:val="00AF3993"/>
    <w:rsid w:val="00AF3F0E"/>
    <w:rsid w:val="00AF4F1B"/>
    <w:rsid w:val="00AF7297"/>
    <w:rsid w:val="00B00A11"/>
    <w:rsid w:val="00B00F00"/>
    <w:rsid w:val="00B013F3"/>
    <w:rsid w:val="00B01521"/>
    <w:rsid w:val="00B01606"/>
    <w:rsid w:val="00B02208"/>
    <w:rsid w:val="00B024DA"/>
    <w:rsid w:val="00B0298E"/>
    <w:rsid w:val="00B0325A"/>
    <w:rsid w:val="00B043E0"/>
    <w:rsid w:val="00B0455D"/>
    <w:rsid w:val="00B054E1"/>
    <w:rsid w:val="00B05654"/>
    <w:rsid w:val="00B05C66"/>
    <w:rsid w:val="00B07060"/>
    <w:rsid w:val="00B0753E"/>
    <w:rsid w:val="00B075FA"/>
    <w:rsid w:val="00B1030F"/>
    <w:rsid w:val="00B106FA"/>
    <w:rsid w:val="00B116E3"/>
    <w:rsid w:val="00B12E89"/>
    <w:rsid w:val="00B137FA"/>
    <w:rsid w:val="00B14919"/>
    <w:rsid w:val="00B14CE7"/>
    <w:rsid w:val="00B15ADA"/>
    <w:rsid w:val="00B165E5"/>
    <w:rsid w:val="00B17B9A"/>
    <w:rsid w:val="00B202BB"/>
    <w:rsid w:val="00B2070E"/>
    <w:rsid w:val="00B2105D"/>
    <w:rsid w:val="00B215BC"/>
    <w:rsid w:val="00B21B7B"/>
    <w:rsid w:val="00B21BEB"/>
    <w:rsid w:val="00B21E30"/>
    <w:rsid w:val="00B2230C"/>
    <w:rsid w:val="00B22642"/>
    <w:rsid w:val="00B22864"/>
    <w:rsid w:val="00B234B6"/>
    <w:rsid w:val="00B23DD2"/>
    <w:rsid w:val="00B25F9D"/>
    <w:rsid w:val="00B26026"/>
    <w:rsid w:val="00B26062"/>
    <w:rsid w:val="00B2627D"/>
    <w:rsid w:val="00B26403"/>
    <w:rsid w:val="00B27ECF"/>
    <w:rsid w:val="00B30398"/>
    <w:rsid w:val="00B31783"/>
    <w:rsid w:val="00B31E44"/>
    <w:rsid w:val="00B32A57"/>
    <w:rsid w:val="00B3310A"/>
    <w:rsid w:val="00B3346B"/>
    <w:rsid w:val="00B35246"/>
    <w:rsid w:val="00B36CD5"/>
    <w:rsid w:val="00B378C6"/>
    <w:rsid w:val="00B3798E"/>
    <w:rsid w:val="00B37A2C"/>
    <w:rsid w:val="00B404FD"/>
    <w:rsid w:val="00B405AC"/>
    <w:rsid w:val="00B439C2"/>
    <w:rsid w:val="00B45373"/>
    <w:rsid w:val="00B50164"/>
    <w:rsid w:val="00B50312"/>
    <w:rsid w:val="00B50C3E"/>
    <w:rsid w:val="00B51508"/>
    <w:rsid w:val="00B519F5"/>
    <w:rsid w:val="00B51AD9"/>
    <w:rsid w:val="00B52942"/>
    <w:rsid w:val="00B53832"/>
    <w:rsid w:val="00B54342"/>
    <w:rsid w:val="00B5455D"/>
    <w:rsid w:val="00B5473E"/>
    <w:rsid w:val="00B548EB"/>
    <w:rsid w:val="00B549C0"/>
    <w:rsid w:val="00B54EA3"/>
    <w:rsid w:val="00B54FFF"/>
    <w:rsid w:val="00B55BDA"/>
    <w:rsid w:val="00B560B9"/>
    <w:rsid w:val="00B57099"/>
    <w:rsid w:val="00B5780B"/>
    <w:rsid w:val="00B6056D"/>
    <w:rsid w:val="00B60958"/>
    <w:rsid w:val="00B60AA7"/>
    <w:rsid w:val="00B62719"/>
    <w:rsid w:val="00B62C98"/>
    <w:rsid w:val="00B637EA"/>
    <w:rsid w:val="00B647D9"/>
    <w:rsid w:val="00B66817"/>
    <w:rsid w:val="00B67137"/>
    <w:rsid w:val="00B6731A"/>
    <w:rsid w:val="00B707B9"/>
    <w:rsid w:val="00B70941"/>
    <w:rsid w:val="00B7195D"/>
    <w:rsid w:val="00B727AA"/>
    <w:rsid w:val="00B72992"/>
    <w:rsid w:val="00B72DA6"/>
    <w:rsid w:val="00B732BA"/>
    <w:rsid w:val="00B734DA"/>
    <w:rsid w:val="00B747D0"/>
    <w:rsid w:val="00B74CEA"/>
    <w:rsid w:val="00B76427"/>
    <w:rsid w:val="00B76AD2"/>
    <w:rsid w:val="00B76B2F"/>
    <w:rsid w:val="00B77CDB"/>
    <w:rsid w:val="00B8134B"/>
    <w:rsid w:val="00B82F33"/>
    <w:rsid w:val="00B836CF"/>
    <w:rsid w:val="00B83C9D"/>
    <w:rsid w:val="00B83EE6"/>
    <w:rsid w:val="00B846CE"/>
    <w:rsid w:val="00B84851"/>
    <w:rsid w:val="00B85C93"/>
    <w:rsid w:val="00B902A2"/>
    <w:rsid w:val="00B916B9"/>
    <w:rsid w:val="00B919CC"/>
    <w:rsid w:val="00B91A5C"/>
    <w:rsid w:val="00B92597"/>
    <w:rsid w:val="00B92F64"/>
    <w:rsid w:val="00B94846"/>
    <w:rsid w:val="00B95519"/>
    <w:rsid w:val="00B95D45"/>
    <w:rsid w:val="00B960E8"/>
    <w:rsid w:val="00B9637D"/>
    <w:rsid w:val="00B971B5"/>
    <w:rsid w:val="00BA03B6"/>
    <w:rsid w:val="00BA0522"/>
    <w:rsid w:val="00BA09B8"/>
    <w:rsid w:val="00BA226F"/>
    <w:rsid w:val="00BA28CE"/>
    <w:rsid w:val="00BA3AF7"/>
    <w:rsid w:val="00BA3CE0"/>
    <w:rsid w:val="00BA4562"/>
    <w:rsid w:val="00BA52AC"/>
    <w:rsid w:val="00BA5366"/>
    <w:rsid w:val="00BA54E7"/>
    <w:rsid w:val="00BA599A"/>
    <w:rsid w:val="00BA6409"/>
    <w:rsid w:val="00BA6BDC"/>
    <w:rsid w:val="00BA7CBF"/>
    <w:rsid w:val="00BA7FC4"/>
    <w:rsid w:val="00BB0358"/>
    <w:rsid w:val="00BB0545"/>
    <w:rsid w:val="00BB06E9"/>
    <w:rsid w:val="00BB19EB"/>
    <w:rsid w:val="00BB1CE8"/>
    <w:rsid w:val="00BB2C45"/>
    <w:rsid w:val="00BB2E4E"/>
    <w:rsid w:val="00BB3021"/>
    <w:rsid w:val="00BB3A52"/>
    <w:rsid w:val="00BB3E33"/>
    <w:rsid w:val="00BB4168"/>
    <w:rsid w:val="00BB46D2"/>
    <w:rsid w:val="00BB59F9"/>
    <w:rsid w:val="00BB6101"/>
    <w:rsid w:val="00BB7BC8"/>
    <w:rsid w:val="00BC0286"/>
    <w:rsid w:val="00BC1566"/>
    <w:rsid w:val="00BC2F70"/>
    <w:rsid w:val="00BC3165"/>
    <w:rsid w:val="00BC361D"/>
    <w:rsid w:val="00BC3E31"/>
    <w:rsid w:val="00BC3E58"/>
    <w:rsid w:val="00BC3FC3"/>
    <w:rsid w:val="00BC4058"/>
    <w:rsid w:val="00BC4D93"/>
    <w:rsid w:val="00BC4DD2"/>
    <w:rsid w:val="00BC54D3"/>
    <w:rsid w:val="00BC6265"/>
    <w:rsid w:val="00BC6505"/>
    <w:rsid w:val="00BC66DA"/>
    <w:rsid w:val="00BC6D30"/>
    <w:rsid w:val="00BC6ED4"/>
    <w:rsid w:val="00BD0ADE"/>
    <w:rsid w:val="00BD1B25"/>
    <w:rsid w:val="00BD2ECF"/>
    <w:rsid w:val="00BD39D5"/>
    <w:rsid w:val="00BD3D3D"/>
    <w:rsid w:val="00BD3D62"/>
    <w:rsid w:val="00BD5E1D"/>
    <w:rsid w:val="00BD7582"/>
    <w:rsid w:val="00BE0E62"/>
    <w:rsid w:val="00BE1817"/>
    <w:rsid w:val="00BE4134"/>
    <w:rsid w:val="00BE4AF4"/>
    <w:rsid w:val="00BE5257"/>
    <w:rsid w:val="00BE53FB"/>
    <w:rsid w:val="00BE5963"/>
    <w:rsid w:val="00BE5A28"/>
    <w:rsid w:val="00BE6805"/>
    <w:rsid w:val="00BE724F"/>
    <w:rsid w:val="00BF2553"/>
    <w:rsid w:val="00BF3194"/>
    <w:rsid w:val="00BF3712"/>
    <w:rsid w:val="00BF5286"/>
    <w:rsid w:val="00BF5775"/>
    <w:rsid w:val="00BF60C7"/>
    <w:rsid w:val="00BF61CC"/>
    <w:rsid w:val="00BF74FC"/>
    <w:rsid w:val="00BF7FD3"/>
    <w:rsid w:val="00C007EC"/>
    <w:rsid w:val="00C00F89"/>
    <w:rsid w:val="00C012AC"/>
    <w:rsid w:val="00C025F9"/>
    <w:rsid w:val="00C02DE8"/>
    <w:rsid w:val="00C03DFF"/>
    <w:rsid w:val="00C0438D"/>
    <w:rsid w:val="00C04B76"/>
    <w:rsid w:val="00C052B6"/>
    <w:rsid w:val="00C052C0"/>
    <w:rsid w:val="00C05756"/>
    <w:rsid w:val="00C0595F"/>
    <w:rsid w:val="00C061D9"/>
    <w:rsid w:val="00C0626F"/>
    <w:rsid w:val="00C07449"/>
    <w:rsid w:val="00C07683"/>
    <w:rsid w:val="00C07964"/>
    <w:rsid w:val="00C07AE5"/>
    <w:rsid w:val="00C07DA6"/>
    <w:rsid w:val="00C109A1"/>
    <w:rsid w:val="00C10CD5"/>
    <w:rsid w:val="00C111DD"/>
    <w:rsid w:val="00C11C04"/>
    <w:rsid w:val="00C12E29"/>
    <w:rsid w:val="00C130D2"/>
    <w:rsid w:val="00C14889"/>
    <w:rsid w:val="00C1640D"/>
    <w:rsid w:val="00C2011A"/>
    <w:rsid w:val="00C2052B"/>
    <w:rsid w:val="00C2222B"/>
    <w:rsid w:val="00C22FB8"/>
    <w:rsid w:val="00C23118"/>
    <w:rsid w:val="00C2338C"/>
    <w:rsid w:val="00C2384E"/>
    <w:rsid w:val="00C23DD8"/>
    <w:rsid w:val="00C24185"/>
    <w:rsid w:val="00C24F2C"/>
    <w:rsid w:val="00C2622E"/>
    <w:rsid w:val="00C26842"/>
    <w:rsid w:val="00C26A48"/>
    <w:rsid w:val="00C27E30"/>
    <w:rsid w:val="00C27F10"/>
    <w:rsid w:val="00C32D0A"/>
    <w:rsid w:val="00C33C51"/>
    <w:rsid w:val="00C33D03"/>
    <w:rsid w:val="00C33D40"/>
    <w:rsid w:val="00C34042"/>
    <w:rsid w:val="00C342C9"/>
    <w:rsid w:val="00C34A21"/>
    <w:rsid w:val="00C34F54"/>
    <w:rsid w:val="00C35065"/>
    <w:rsid w:val="00C36037"/>
    <w:rsid w:val="00C36538"/>
    <w:rsid w:val="00C36B2B"/>
    <w:rsid w:val="00C37E3D"/>
    <w:rsid w:val="00C406B2"/>
    <w:rsid w:val="00C40BFF"/>
    <w:rsid w:val="00C416EF"/>
    <w:rsid w:val="00C4265D"/>
    <w:rsid w:val="00C43EA6"/>
    <w:rsid w:val="00C4506B"/>
    <w:rsid w:val="00C45426"/>
    <w:rsid w:val="00C45555"/>
    <w:rsid w:val="00C45F1D"/>
    <w:rsid w:val="00C505E4"/>
    <w:rsid w:val="00C51F08"/>
    <w:rsid w:val="00C52578"/>
    <w:rsid w:val="00C52841"/>
    <w:rsid w:val="00C5330D"/>
    <w:rsid w:val="00C542D1"/>
    <w:rsid w:val="00C55192"/>
    <w:rsid w:val="00C5538C"/>
    <w:rsid w:val="00C56109"/>
    <w:rsid w:val="00C5720D"/>
    <w:rsid w:val="00C57ADA"/>
    <w:rsid w:val="00C604A9"/>
    <w:rsid w:val="00C61D50"/>
    <w:rsid w:val="00C61F20"/>
    <w:rsid w:val="00C62AAC"/>
    <w:rsid w:val="00C6308B"/>
    <w:rsid w:val="00C6319E"/>
    <w:rsid w:val="00C63670"/>
    <w:rsid w:val="00C641DE"/>
    <w:rsid w:val="00C64AAB"/>
    <w:rsid w:val="00C64D1F"/>
    <w:rsid w:val="00C66B99"/>
    <w:rsid w:val="00C71609"/>
    <w:rsid w:val="00C72395"/>
    <w:rsid w:val="00C738C4"/>
    <w:rsid w:val="00C73ED0"/>
    <w:rsid w:val="00C73EF8"/>
    <w:rsid w:val="00C75990"/>
    <w:rsid w:val="00C75D8F"/>
    <w:rsid w:val="00C770D5"/>
    <w:rsid w:val="00C77BB3"/>
    <w:rsid w:val="00C806DD"/>
    <w:rsid w:val="00C82531"/>
    <w:rsid w:val="00C827A7"/>
    <w:rsid w:val="00C82B0F"/>
    <w:rsid w:val="00C82B73"/>
    <w:rsid w:val="00C83719"/>
    <w:rsid w:val="00C83A83"/>
    <w:rsid w:val="00C845E5"/>
    <w:rsid w:val="00C84822"/>
    <w:rsid w:val="00C86AC3"/>
    <w:rsid w:val="00C86D2D"/>
    <w:rsid w:val="00C87A05"/>
    <w:rsid w:val="00C906FF"/>
    <w:rsid w:val="00C9256A"/>
    <w:rsid w:val="00C93FDC"/>
    <w:rsid w:val="00C95979"/>
    <w:rsid w:val="00C97605"/>
    <w:rsid w:val="00CA0995"/>
    <w:rsid w:val="00CA0C39"/>
    <w:rsid w:val="00CA30D4"/>
    <w:rsid w:val="00CA4DAC"/>
    <w:rsid w:val="00CA5EFE"/>
    <w:rsid w:val="00CA63D5"/>
    <w:rsid w:val="00CA6DA2"/>
    <w:rsid w:val="00CB0692"/>
    <w:rsid w:val="00CB2555"/>
    <w:rsid w:val="00CB2BDB"/>
    <w:rsid w:val="00CB3155"/>
    <w:rsid w:val="00CB317B"/>
    <w:rsid w:val="00CB48D8"/>
    <w:rsid w:val="00CB4DE1"/>
    <w:rsid w:val="00CB522B"/>
    <w:rsid w:val="00CB5C88"/>
    <w:rsid w:val="00CB5FDA"/>
    <w:rsid w:val="00CB628B"/>
    <w:rsid w:val="00CB657F"/>
    <w:rsid w:val="00CB6967"/>
    <w:rsid w:val="00CB7CAB"/>
    <w:rsid w:val="00CC12B3"/>
    <w:rsid w:val="00CC1803"/>
    <w:rsid w:val="00CC277F"/>
    <w:rsid w:val="00CC375A"/>
    <w:rsid w:val="00CC5231"/>
    <w:rsid w:val="00CC5B65"/>
    <w:rsid w:val="00CC61D7"/>
    <w:rsid w:val="00CC7FD0"/>
    <w:rsid w:val="00CD1092"/>
    <w:rsid w:val="00CD10E0"/>
    <w:rsid w:val="00CD155F"/>
    <w:rsid w:val="00CD6363"/>
    <w:rsid w:val="00CD6CA5"/>
    <w:rsid w:val="00CD6D7B"/>
    <w:rsid w:val="00CD78DE"/>
    <w:rsid w:val="00CE2E0F"/>
    <w:rsid w:val="00CE30ED"/>
    <w:rsid w:val="00CE3B1E"/>
    <w:rsid w:val="00CE4288"/>
    <w:rsid w:val="00CE432D"/>
    <w:rsid w:val="00CE5709"/>
    <w:rsid w:val="00CE5B50"/>
    <w:rsid w:val="00CE5ED9"/>
    <w:rsid w:val="00CF207D"/>
    <w:rsid w:val="00CF2B9A"/>
    <w:rsid w:val="00CF5001"/>
    <w:rsid w:val="00CF5730"/>
    <w:rsid w:val="00CF573B"/>
    <w:rsid w:val="00CF610B"/>
    <w:rsid w:val="00CF74EC"/>
    <w:rsid w:val="00D0048B"/>
    <w:rsid w:val="00D0059C"/>
    <w:rsid w:val="00D0104D"/>
    <w:rsid w:val="00D020B0"/>
    <w:rsid w:val="00D0242D"/>
    <w:rsid w:val="00D028F1"/>
    <w:rsid w:val="00D02F05"/>
    <w:rsid w:val="00D0356D"/>
    <w:rsid w:val="00D047D2"/>
    <w:rsid w:val="00D048DF"/>
    <w:rsid w:val="00D04EFE"/>
    <w:rsid w:val="00D050E9"/>
    <w:rsid w:val="00D05177"/>
    <w:rsid w:val="00D05517"/>
    <w:rsid w:val="00D05FE9"/>
    <w:rsid w:val="00D071E1"/>
    <w:rsid w:val="00D10C6D"/>
    <w:rsid w:val="00D10C72"/>
    <w:rsid w:val="00D12006"/>
    <w:rsid w:val="00D120BD"/>
    <w:rsid w:val="00D1469E"/>
    <w:rsid w:val="00D15C87"/>
    <w:rsid w:val="00D1627B"/>
    <w:rsid w:val="00D16E63"/>
    <w:rsid w:val="00D1752B"/>
    <w:rsid w:val="00D2000C"/>
    <w:rsid w:val="00D207AA"/>
    <w:rsid w:val="00D209F4"/>
    <w:rsid w:val="00D20B4C"/>
    <w:rsid w:val="00D214DB"/>
    <w:rsid w:val="00D216C3"/>
    <w:rsid w:val="00D21AE4"/>
    <w:rsid w:val="00D22531"/>
    <w:rsid w:val="00D22624"/>
    <w:rsid w:val="00D249E0"/>
    <w:rsid w:val="00D255E2"/>
    <w:rsid w:val="00D25E55"/>
    <w:rsid w:val="00D264D5"/>
    <w:rsid w:val="00D26A7F"/>
    <w:rsid w:val="00D2776C"/>
    <w:rsid w:val="00D30264"/>
    <w:rsid w:val="00D3076B"/>
    <w:rsid w:val="00D30966"/>
    <w:rsid w:val="00D31058"/>
    <w:rsid w:val="00D32E5B"/>
    <w:rsid w:val="00D32F97"/>
    <w:rsid w:val="00D34411"/>
    <w:rsid w:val="00D371B9"/>
    <w:rsid w:val="00D37312"/>
    <w:rsid w:val="00D37F3D"/>
    <w:rsid w:val="00D40101"/>
    <w:rsid w:val="00D45060"/>
    <w:rsid w:val="00D45507"/>
    <w:rsid w:val="00D45E2A"/>
    <w:rsid w:val="00D45E34"/>
    <w:rsid w:val="00D46785"/>
    <w:rsid w:val="00D46ED5"/>
    <w:rsid w:val="00D47297"/>
    <w:rsid w:val="00D47583"/>
    <w:rsid w:val="00D5044B"/>
    <w:rsid w:val="00D526A5"/>
    <w:rsid w:val="00D527AB"/>
    <w:rsid w:val="00D527E4"/>
    <w:rsid w:val="00D5326A"/>
    <w:rsid w:val="00D54238"/>
    <w:rsid w:val="00D568C7"/>
    <w:rsid w:val="00D57424"/>
    <w:rsid w:val="00D57C1E"/>
    <w:rsid w:val="00D61097"/>
    <w:rsid w:val="00D61487"/>
    <w:rsid w:val="00D615C4"/>
    <w:rsid w:val="00D620FA"/>
    <w:rsid w:val="00D6263B"/>
    <w:rsid w:val="00D629F3"/>
    <w:rsid w:val="00D62AE7"/>
    <w:rsid w:val="00D62F60"/>
    <w:rsid w:val="00D63392"/>
    <w:rsid w:val="00D64B27"/>
    <w:rsid w:val="00D65C4A"/>
    <w:rsid w:val="00D712E3"/>
    <w:rsid w:val="00D7233F"/>
    <w:rsid w:val="00D72CDC"/>
    <w:rsid w:val="00D72CEE"/>
    <w:rsid w:val="00D73AD3"/>
    <w:rsid w:val="00D742A4"/>
    <w:rsid w:val="00D75B56"/>
    <w:rsid w:val="00D80171"/>
    <w:rsid w:val="00D814A1"/>
    <w:rsid w:val="00D814A7"/>
    <w:rsid w:val="00D81869"/>
    <w:rsid w:val="00D81B48"/>
    <w:rsid w:val="00D82004"/>
    <w:rsid w:val="00D833F2"/>
    <w:rsid w:val="00D840F5"/>
    <w:rsid w:val="00D84D56"/>
    <w:rsid w:val="00D84DD9"/>
    <w:rsid w:val="00D8509A"/>
    <w:rsid w:val="00D85993"/>
    <w:rsid w:val="00D85ACC"/>
    <w:rsid w:val="00D85C72"/>
    <w:rsid w:val="00D92312"/>
    <w:rsid w:val="00D930B4"/>
    <w:rsid w:val="00D93791"/>
    <w:rsid w:val="00D93A5C"/>
    <w:rsid w:val="00D96E7A"/>
    <w:rsid w:val="00D97075"/>
    <w:rsid w:val="00D9731B"/>
    <w:rsid w:val="00D97500"/>
    <w:rsid w:val="00DA061E"/>
    <w:rsid w:val="00DA2230"/>
    <w:rsid w:val="00DA243B"/>
    <w:rsid w:val="00DA2C90"/>
    <w:rsid w:val="00DA2F96"/>
    <w:rsid w:val="00DA3F3D"/>
    <w:rsid w:val="00DA4927"/>
    <w:rsid w:val="00DA4C90"/>
    <w:rsid w:val="00DA512A"/>
    <w:rsid w:val="00DA624C"/>
    <w:rsid w:val="00DA6D64"/>
    <w:rsid w:val="00DA7A2C"/>
    <w:rsid w:val="00DA7CFC"/>
    <w:rsid w:val="00DB0294"/>
    <w:rsid w:val="00DB1373"/>
    <w:rsid w:val="00DB15D1"/>
    <w:rsid w:val="00DB1650"/>
    <w:rsid w:val="00DB182C"/>
    <w:rsid w:val="00DB19F6"/>
    <w:rsid w:val="00DB33FB"/>
    <w:rsid w:val="00DB42D6"/>
    <w:rsid w:val="00DB47E6"/>
    <w:rsid w:val="00DB485A"/>
    <w:rsid w:val="00DB4BA0"/>
    <w:rsid w:val="00DB5230"/>
    <w:rsid w:val="00DB540C"/>
    <w:rsid w:val="00DB66F2"/>
    <w:rsid w:val="00DB7285"/>
    <w:rsid w:val="00DC1223"/>
    <w:rsid w:val="00DC1A1E"/>
    <w:rsid w:val="00DC21E9"/>
    <w:rsid w:val="00DC28EF"/>
    <w:rsid w:val="00DC4ABA"/>
    <w:rsid w:val="00DC5C43"/>
    <w:rsid w:val="00DC7922"/>
    <w:rsid w:val="00DC7B1F"/>
    <w:rsid w:val="00DD00B8"/>
    <w:rsid w:val="00DD0570"/>
    <w:rsid w:val="00DD0B5D"/>
    <w:rsid w:val="00DD1759"/>
    <w:rsid w:val="00DD1A89"/>
    <w:rsid w:val="00DD2BA1"/>
    <w:rsid w:val="00DD2CB6"/>
    <w:rsid w:val="00DD4632"/>
    <w:rsid w:val="00DD57A3"/>
    <w:rsid w:val="00DD6463"/>
    <w:rsid w:val="00DD6797"/>
    <w:rsid w:val="00DD6888"/>
    <w:rsid w:val="00DD6DA8"/>
    <w:rsid w:val="00DE02FC"/>
    <w:rsid w:val="00DE03A1"/>
    <w:rsid w:val="00DE1DEC"/>
    <w:rsid w:val="00DE1F8B"/>
    <w:rsid w:val="00DE22D8"/>
    <w:rsid w:val="00DE2AA9"/>
    <w:rsid w:val="00DE2C75"/>
    <w:rsid w:val="00DE2D0E"/>
    <w:rsid w:val="00DE36C4"/>
    <w:rsid w:val="00DE373F"/>
    <w:rsid w:val="00DE44CF"/>
    <w:rsid w:val="00DE497A"/>
    <w:rsid w:val="00DE4D57"/>
    <w:rsid w:val="00DE4F69"/>
    <w:rsid w:val="00DE57A6"/>
    <w:rsid w:val="00DE5E08"/>
    <w:rsid w:val="00DE5F55"/>
    <w:rsid w:val="00DE7584"/>
    <w:rsid w:val="00DE7C03"/>
    <w:rsid w:val="00DE7CDD"/>
    <w:rsid w:val="00DF00A0"/>
    <w:rsid w:val="00DF01EF"/>
    <w:rsid w:val="00DF0439"/>
    <w:rsid w:val="00DF10FD"/>
    <w:rsid w:val="00DF158D"/>
    <w:rsid w:val="00DF23B7"/>
    <w:rsid w:val="00DF2DD9"/>
    <w:rsid w:val="00DF57F5"/>
    <w:rsid w:val="00DF581A"/>
    <w:rsid w:val="00DF5E9A"/>
    <w:rsid w:val="00DF60F8"/>
    <w:rsid w:val="00DF6F81"/>
    <w:rsid w:val="00E00596"/>
    <w:rsid w:val="00E016BC"/>
    <w:rsid w:val="00E037FE"/>
    <w:rsid w:val="00E04B2D"/>
    <w:rsid w:val="00E07329"/>
    <w:rsid w:val="00E11E28"/>
    <w:rsid w:val="00E14537"/>
    <w:rsid w:val="00E15C60"/>
    <w:rsid w:val="00E16475"/>
    <w:rsid w:val="00E16FE9"/>
    <w:rsid w:val="00E17A65"/>
    <w:rsid w:val="00E2037D"/>
    <w:rsid w:val="00E206D4"/>
    <w:rsid w:val="00E20BF7"/>
    <w:rsid w:val="00E2187F"/>
    <w:rsid w:val="00E23E17"/>
    <w:rsid w:val="00E241A2"/>
    <w:rsid w:val="00E249B0"/>
    <w:rsid w:val="00E2621C"/>
    <w:rsid w:val="00E26E8D"/>
    <w:rsid w:val="00E27A8A"/>
    <w:rsid w:val="00E27ACD"/>
    <w:rsid w:val="00E30ACE"/>
    <w:rsid w:val="00E34005"/>
    <w:rsid w:val="00E34392"/>
    <w:rsid w:val="00E34A00"/>
    <w:rsid w:val="00E34AC5"/>
    <w:rsid w:val="00E353B9"/>
    <w:rsid w:val="00E35445"/>
    <w:rsid w:val="00E354A5"/>
    <w:rsid w:val="00E358DB"/>
    <w:rsid w:val="00E35BCD"/>
    <w:rsid w:val="00E35C08"/>
    <w:rsid w:val="00E35C8C"/>
    <w:rsid w:val="00E36EDD"/>
    <w:rsid w:val="00E417F0"/>
    <w:rsid w:val="00E418F6"/>
    <w:rsid w:val="00E42EBC"/>
    <w:rsid w:val="00E43130"/>
    <w:rsid w:val="00E43665"/>
    <w:rsid w:val="00E43A81"/>
    <w:rsid w:val="00E4419A"/>
    <w:rsid w:val="00E44540"/>
    <w:rsid w:val="00E44EF5"/>
    <w:rsid w:val="00E4626F"/>
    <w:rsid w:val="00E51802"/>
    <w:rsid w:val="00E527BC"/>
    <w:rsid w:val="00E52865"/>
    <w:rsid w:val="00E52BDE"/>
    <w:rsid w:val="00E54BEC"/>
    <w:rsid w:val="00E54EA8"/>
    <w:rsid w:val="00E55352"/>
    <w:rsid w:val="00E5535E"/>
    <w:rsid w:val="00E554A9"/>
    <w:rsid w:val="00E55943"/>
    <w:rsid w:val="00E55E7A"/>
    <w:rsid w:val="00E56E32"/>
    <w:rsid w:val="00E56F84"/>
    <w:rsid w:val="00E606F6"/>
    <w:rsid w:val="00E613C4"/>
    <w:rsid w:val="00E61511"/>
    <w:rsid w:val="00E61EE1"/>
    <w:rsid w:val="00E62299"/>
    <w:rsid w:val="00E643B2"/>
    <w:rsid w:val="00E64527"/>
    <w:rsid w:val="00E647B2"/>
    <w:rsid w:val="00E64AD0"/>
    <w:rsid w:val="00E65407"/>
    <w:rsid w:val="00E65D79"/>
    <w:rsid w:val="00E6606D"/>
    <w:rsid w:val="00E660B6"/>
    <w:rsid w:val="00E6659D"/>
    <w:rsid w:val="00E668D4"/>
    <w:rsid w:val="00E66A93"/>
    <w:rsid w:val="00E671C1"/>
    <w:rsid w:val="00E717A9"/>
    <w:rsid w:val="00E718A4"/>
    <w:rsid w:val="00E720B1"/>
    <w:rsid w:val="00E721FB"/>
    <w:rsid w:val="00E725C7"/>
    <w:rsid w:val="00E743D2"/>
    <w:rsid w:val="00E74772"/>
    <w:rsid w:val="00E74DEA"/>
    <w:rsid w:val="00E75105"/>
    <w:rsid w:val="00E758D8"/>
    <w:rsid w:val="00E75D4A"/>
    <w:rsid w:val="00E76660"/>
    <w:rsid w:val="00E76FA1"/>
    <w:rsid w:val="00E7710C"/>
    <w:rsid w:val="00E80742"/>
    <w:rsid w:val="00E80B19"/>
    <w:rsid w:val="00E81543"/>
    <w:rsid w:val="00E8155A"/>
    <w:rsid w:val="00E81FF4"/>
    <w:rsid w:val="00E82245"/>
    <w:rsid w:val="00E8242C"/>
    <w:rsid w:val="00E82CB3"/>
    <w:rsid w:val="00E82DAF"/>
    <w:rsid w:val="00E83009"/>
    <w:rsid w:val="00E8355B"/>
    <w:rsid w:val="00E847FB"/>
    <w:rsid w:val="00E84898"/>
    <w:rsid w:val="00E84D47"/>
    <w:rsid w:val="00E85347"/>
    <w:rsid w:val="00E86A39"/>
    <w:rsid w:val="00E90463"/>
    <w:rsid w:val="00E91B4C"/>
    <w:rsid w:val="00E93167"/>
    <w:rsid w:val="00E9318F"/>
    <w:rsid w:val="00E943C4"/>
    <w:rsid w:val="00E973D3"/>
    <w:rsid w:val="00E9757B"/>
    <w:rsid w:val="00EA1334"/>
    <w:rsid w:val="00EA2019"/>
    <w:rsid w:val="00EA2059"/>
    <w:rsid w:val="00EA398E"/>
    <w:rsid w:val="00EA4168"/>
    <w:rsid w:val="00EA44B7"/>
    <w:rsid w:val="00EA4554"/>
    <w:rsid w:val="00EA45EE"/>
    <w:rsid w:val="00EA4FCA"/>
    <w:rsid w:val="00EA67A9"/>
    <w:rsid w:val="00EA6C2A"/>
    <w:rsid w:val="00EA6D0C"/>
    <w:rsid w:val="00EA7627"/>
    <w:rsid w:val="00EB0691"/>
    <w:rsid w:val="00EB1F3D"/>
    <w:rsid w:val="00EB22B9"/>
    <w:rsid w:val="00EB274F"/>
    <w:rsid w:val="00EB27D4"/>
    <w:rsid w:val="00EB2AEC"/>
    <w:rsid w:val="00EB2AFE"/>
    <w:rsid w:val="00EB442C"/>
    <w:rsid w:val="00EB4787"/>
    <w:rsid w:val="00EB5904"/>
    <w:rsid w:val="00EB67A4"/>
    <w:rsid w:val="00EB6907"/>
    <w:rsid w:val="00EB7C01"/>
    <w:rsid w:val="00EC0635"/>
    <w:rsid w:val="00EC0D4A"/>
    <w:rsid w:val="00EC2038"/>
    <w:rsid w:val="00EC3CC8"/>
    <w:rsid w:val="00EC4620"/>
    <w:rsid w:val="00EC48F0"/>
    <w:rsid w:val="00EC4947"/>
    <w:rsid w:val="00EC54C6"/>
    <w:rsid w:val="00EC5772"/>
    <w:rsid w:val="00EC6190"/>
    <w:rsid w:val="00ED004C"/>
    <w:rsid w:val="00ED0337"/>
    <w:rsid w:val="00ED04F6"/>
    <w:rsid w:val="00ED1316"/>
    <w:rsid w:val="00ED1434"/>
    <w:rsid w:val="00ED1772"/>
    <w:rsid w:val="00ED2E59"/>
    <w:rsid w:val="00ED2E5D"/>
    <w:rsid w:val="00ED31AD"/>
    <w:rsid w:val="00ED3547"/>
    <w:rsid w:val="00ED449A"/>
    <w:rsid w:val="00ED4BF7"/>
    <w:rsid w:val="00ED61D5"/>
    <w:rsid w:val="00ED6CF5"/>
    <w:rsid w:val="00ED72D6"/>
    <w:rsid w:val="00EE0008"/>
    <w:rsid w:val="00EE0E73"/>
    <w:rsid w:val="00EE1100"/>
    <w:rsid w:val="00EE11EC"/>
    <w:rsid w:val="00EE1874"/>
    <w:rsid w:val="00EE1D04"/>
    <w:rsid w:val="00EE2505"/>
    <w:rsid w:val="00EE2CB7"/>
    <w:rsid w:val="00EE31BE"/>
    <w:rsid w:val="00EE37F4"/>
    <w:rsid w:val="00EE3D6B"/>
    <w:rsid w:val="00EE4554"/>
    <w:rsid w:val="00EE4AD8"/>
    <w:rsid w:val="00EE50BC"/>
    <w:rsid w:val="00EE5104"/>
    <w:rsid w:val="00EE52C5"/>
    <w:rsid w:val="00EE57D8"/>
    <w:rsid w:val="00EE57FE"/>
    <w:rsid w:val="00EE5E0E"/>
    <w:rsid w:val="00EE64D2"/>
    <w:rsid w:val="00EE64FC"/>
    <w:rsid w:val="00EE6934"/>
    <w:rsid w:val="00EE6A0E"/>
    <w:rsid w:val="00EF0628"/>
    <w:rsid w:val="00EF0EFA"/>
    <w:rsid w:val="00EF28D4"/>
    <w:rsid w:val="00EF46AA"/>
    <w:rsid w:val="00EF57FD"/>
    <w:rsid w:val="00EF6A94"/>
    <w:rsid w:val="00F01671"/>
    <w:rsid w:val="00F01937"/>
    <w:rsid w:val="00F02DF6"/>
    <w:rsid w:val="00F0324A"/>
    <w:rsid w:val="00F043B2"/>
    <w:rsid w:val="00F04407"/>
    <w:rsid w:val="00F05310"/>
    <w:rsid w:val="00F068AE"/>
    <w:rsid w:val="00F069FA"/>
    <w:rsid w:val="00F06EAE"/>
    <w:rsid w:val="00F10365"/>
    <w:rsid w:val="00F113F7"/>
    <w:rsid w:val="00F133A7"/>
    <w:rsid w:val="00F13A19"/>
    <w:rsid w:val="00F1405A"/>
    <w:rsid w:val="00F14992"/>
    <w:rsid w:val="00F14DF9"/>
    <w:rsid w:val="00F15301"/>
    <w:rsid w:val="00F15D9B"/>
    <w:rsid w:val="00F16331"/>
    <w:rsid w:val="00F16C4F"/>
    <w:rsid w:val="00F20810"/>
    <w:rsid w:val="00F223D9"/>
    <w:rsid w:val="00F228C3"/>
    <w:rsid w:val="00F229FD"/>
    <w:rsid w:val="00F22F6A"/>
    <w:rsid w:val="00F23201"/>
    <w:rsid w:val="00F23B21"/>
    <w:rsid w:val="00F23E9A"/>
    <w:rsid w:val="00F25841"/>
    <w:rsid w:val="00F2645A"/>
    <w:rsid w:val="00F273E4"/>
    <w:rsid w:val="00F27A2C"/>
    <w:rsid w:val="00F27BCA"/>
    <w:rsid w:val="00F27EA2"/>
    <w:rsid w:val="00F308AB"/>
    <w:rsid w:val="00F3231F"/>
    <w:rsid w:val="00F32F00"/>
    <w:rsid w:val="00F333CD"/>
    <w:rsid w:val="00F33ADE"/>
    <w:rsid w:val="00F33D7B"/>
    <w:rsid w:val="00F341FB"/>
    <w:rsid w:val="00F34DA9"/>
    <w:rsid w:val="00F36168"/>
    <w:rsid w:val="00F3620A"/>
    <w:rsid w:val="00F3629F"/>
    <w:rsid w:val="00F366E2"/>
    <w:rsid w:val="00F37026"/>
    <w:rsid w:val="00F3703E"/>
    <w:rsid w:val="00F37AC5"/>
    <w:rsid w:val="00F37C1C"/>
    <w:rsid w:val="00F403A4"/>
    <w:rsid w:val="00F4093B"/>
    <w:rsid w:val="00F413D9"/>
    <w:rsid w:val="00F41B82"/>
    <w:rsid w:val="00F42024"/>
    <w:rsid w:val="00F42C89"/>
    <w:rsid w:val="00F440EE"/>
    <w:rsid w:val="00F45A31"/>
    <w:rsid w:val="00F46646"/>
    <w:rsid w:val="00F5196B"/>
    <w:rsid w:val="00F51986"/>
    <w:rsid w:val="00F5224F"/>
    <w:rsid w:val="00F52365"/>
    <w:rsid w:val="00F538DE"/>
    <w:rsid w:val="00F55645"/>
    <w:rsid w:val="00F55E3F"/>
    <w:rsid w:val="00F5706A"/>
    <w:rsid w:val="00F57140"/>
    <w:rsid w:val="00F57384"/>
    <w:rsid w:val="00F574AA"/>
    <w:rsid w:val="00F5758B"/>
    <w:rsid w:val="00F600AA"/>
    <w:rsid w:val="00F6069D"/>
    <w:rsid w:val="00F610A9"/>
    <w:rsid w:val="00F612AD"/>
    <w:rsid w:val="00F61714"/>
    <w:rsid w:val="00F61E84"/>
    <w:rsid w:val="00F6215B"/>
    <w:rsid w:val="00F62190"/>
    <w:rsid w:val="00F6236B"/>
    <w:rsid w:val="00F62B20"/>
    <w:rsid w:val="00F635A3"/>
    <w:rsid w:val="00F64130"/>
    <w:rsid w:val="00F64442"/>
    <w:rsid w:val="00F64B27"/>
    <w:rsid w:val="00F65360"/>
    <w:rsid w:val="00F65CA8"/>
    <w:rsid w:val="00F65DAF"/>
    <w:rsid w:val="00F671AB"/>
    <w:rsid w:val="00F7025A"/>
    <w:rsid w:val="00F736A8"/>
    <w:rsid w:val="00F7387C"/>
    <w:rsid w:val="00F748AC"/>
    <w:rsid w:val="00F7520A"/>
    <w:rsid w:val="00F762B3"/>
    <w:rsid w:val="00F76976"/>
    <w:rsid w:val="00F76E91"/>
    <w:rsid w:val="00F8057F"/>
    <w:rsid w:val="00F80A80"/>
    <w:rsid w:val="00F80D2D"/>
    <w:rsid w:val="00F80D81"/>
    <w:rsid w:val="00F81693"/>
    <w:rsid w:val="00F81F3A"/>
    <w:rsid w:val="00F820E2"/>
    <w:rsid w:val="00F8293E"/>
    <w:rsid w:val="00F8403D"/>
    <w:rsid w:val="00F85C36"/>
    <w:rsid w:val="00F8611E"/>
    <w:rsid w:val="00F87AEA"/>
    <w:rsid w:val="00F91294"/>
    <w:rsid w:val="00F91A90"/>
    <w:rsid w:val="00F91B18"/>
    <w:rsid w:val="00F933B0"/>
    <w:rsid w:val="00F93735"/>
    <w:rsid w:val="00F93E8D"/>
    <w:rsid w:val="00F94092"/>
    <w:rsid w:val="00F95515"/>
    <w:rsid w:val="00F960E1"/>
    <w:rsid w:val="00F96630"/>
    <w:rsid w:val="00FA22CE"/>
    <w:rsid w:val="00FA2CFB"/>
    <w:rsid w:val="00FA2EE5"/>
    <w:rsid w:val="00FA302D"/>
    <w:rsid w:val="00FA328B"/>
    <w:rsid w:val="00FA3FCF"/>
    <w:rsid w:val="00FA5D54"/>
    <w:rsid w:val="00FA5F30"/>
    <w:rsid w:val="00FA6C76"/>
    <w:rsid w:val="00FA6D71"/>
    <w:rsid w:val="00FA6DE5"/>
    <w:rsid w:val="00FA7CEC"/>
    <w:rsid w:val="00FB12B7"/>
    <w:rsid w:val="00FB1511"/>
    <w:rsid w:val="00FB1CFC"/>
    <w:rsid w:val="00FB3A3C"/>
    <w:rsid w:val="00FB3BEC"/>
    <w:rsid w:val="00FB42A5"/>
    <w:rsid w:val="00FB4C97"/>
    <w:rsid w:val="00FB6BC4"/>
    <w:rsid w:val="00FB7922"/>
    <w:rsid w:val="00FC0CF6"/>
    <w:rsid w:val="00FC22B9"/>
    <w:rsid w:val="00FC23D0"/>
    <w:rsid w:val="00FC38B7"/>
    <w:rsid w:val="00FC398D"/>
    <w:rsid w:val="00FC55AA"/>
    <w:rsid w:val="00FC5CD2"/>
    <w:rsid w:val="00FC7DC3"/>
    <w:rsid w:val="00FD1173"/>
    <w:rsid w:val="00FD12B9"/>
    <w:rsid w:val="00FD1731"/>
    <w:rsid w:val="00FD471C"/>
    <w:rsid w:val="00FD52C3"/>
    <w:rsid w:val="00FD68CD"/>
    <w:rsid w:val="00FD6981"/>
    <w:rsid w:val="00FD74FD"/>
    <w:rsid w:val="00FD7D42"/>
    <w:rsid w:val="00FE0AD9"/>
    <w:rsid w:val="00FE2169"/>
    <w:rsid w:val="00FE25FC"/>
    <w:rsid w:val="00FE3631"/>
    <w:rsid w:val="00FE4262"/>
    <w:rsid w:val="00FE470C"/>
    <w:rsid w:val="00FE4A61"/>
    <w:rsid w:val="00FE73F5"/>
    <w:rsid w:val="00FE7582"/>
    <w:rsid w:val="00FE7AF3"/>
    <w:rsid w:val="00FE7B68"/>
    <w:rsid w:val="00FF04FE"/>
    <w:rsid w:val="00FF38C0"/>
    <w:rsid w:val="00FF55B1"/>
    <w:rsid w:val="00FF6162"/>
    <w:rsid w:val="00FF6E0D"/>
    <w:rsid w:val="00FF6F51"/>
    <w:rsid w:val="0AD65400"/>
    <w:rsid w:val="0B510D02"/>
    <w:rsid w:val="1EDC0492"/>
    <w:rsid w:val="1FBA046F"/>
    <w:rsid w:val="22A440DB"/>
    <w:rsid w:val="255233A1"/>
    <w:rsid w:val="38A42CAF"/>
    <w:rsid w:val="4AAE2FA4"/>
    <w:rsid w:val="5B2B17AB"/>
    <w:rsid w:val="5CDD5A24"/>
    <w:rsid w:val="62A41D6A"/>
    <w:rsid w:val="62CF4061"/>
    <w:rsid w:val="659D3338"/>
    <w:rsid w:val="67E23BCB"/>
    <w:rsid w:val="68DC14F2"/>
    <w:rsid w:val="6DEE28A5"/>
    <w:rsid w:val="71B4554B"/>
    <w:rsid w:val="72E91D5C"/>
    <w:rsid w:val="79DB0CAD"/>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B9E2"/>
  <w15:docId w15:val="{45C4306F-1F9F-49B5-9A6B-D72F746D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imes New Roman" w:eastAsia="Times New Roman" w:hAnsi="Times New Roman" w:cs="Times New Roman"/>
      <w:sz w:val="28"/>
      <w:szCs w:val="22"/>
      <w:lang w:val="uk-UA" w:eastAsia="en-US"/>
    </w:rPr>
  </w:style>
  <w:style w:type="paragraph" w:styleId="1">
    <w:name w:val="heading 1"/>
    <w:basedOn w:val="a"/>
    <w:next w:val="a"/>
    <w:link w:val="10"/>
    <w:qFormat/>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basedOn w:val="a0"/>
    <w:uiPriority w:val="99"/>
    <w:semiHidden/>
    <w:unhideWhenUsed/>
    <w:qFormat/>
    <w:rPr>
      <w:vertAlign w:val="superscript"/>
    </w:rPr>
  </w:style>
  <w:style w:type="character" w:styleId="a5">
    <w:name w:val="annotation reference"/>
    <w:basedOn w:val="a0"/>
    <w:uiPriority w:val="99"/>
    <w:semiHidden/>
    <w:unhideWhenUsed/>
    <w:qFormat/>
    <w:rPr>
      <w:sz w:val="16"/>
      <w:szCs w:val="16"/>
    </w:rPr>
  </w:style>
  <w:style w:type="character" w:styleId="a6">
    <w:name w:val="Hyperlink"/>
    <w:basedOn w:val="a0"/>
    <w:uiPriority w:val="99"/>
    <w:unhideWhenUsed/>
    <w:qFormat/>
    <w:rPr>
      <w:color w:val="0000FF"/>
      <w:u w:val="single"/>
    </w:rPr>
  </w:style>
  <w:style w:type="character" w:styleId="a7">
    <w:name w:val="Strong"/>
    <w:uiPriority w:val="22"/>
    <w:qFormat/>
    <w:rPr>
      <w:b/>
      <w:bCs/>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aa">
    <w:name w:val="annotation text"/>
    <w:basedOn w:val="a"/>
    <w:link w:val="ab"/>
    <w:uiPriority w:val="99"/>
    <w:semiHidden/>
    <w:unhideWhenUsed/>
    <w:qFormat/>
    <w:pPr>
      <w:spacing w:line="240" w:lineRule="auto"/>
    </w:pPr>
    <w:rPr>
      <w:sz w:val="20"/>
      <w:szCs w:val="20"/>
    </w:rPr>
  </w:style>
  <w:style w:type="paragraph" w:styleId="ac">
    <w:name w:val="annotation subject"/>
    <w:basedOn w:val="aa"/>
    <w:next w:val="aa"/>
    <w:link w:val="ad"/>
    <w:uiPriority w:val="99"/>
    <w:semiHidden/>
    <w:unhideWhenUsed/>
    <w:qFormat/>
    <w:rPr>
      <w:b/>
      <w:bCs/>
    </w:rPr>
  </w:style>
  <w:style w:type="paragraph" w:styleId="ae">
    <w:name w:val="footnote text"/>
    <w:basedOn w:val="a"/>
    <w:link w:val="af"/>
    <w:uiPriority w:val="99"/>
    <w:unhideWhenUsed/>
    <w:qFormat/>
    <w:pPr>
      <w:spacing w:after="0" w:line="240" w:lineRule="auto"/>
    </w:pPr>
    <w:rPr>
      <w:sz w:val="20"/>
      <w:szCs w:val="20"/>
    </w:rPr>
  </w:style>
  <w:style w:type="paragraph" w:styleId="af0">
    <w:name w:val="header"/>
    <w:basedOn w:val="a"/>
    <w:link w:val="af1"/>
    <w:uiPriority w:val="99"/>
    <w:unhideWhenUsed/>
    <w:pPr>
      <w:tabs>
        <w:tab w:val="center" w:pos="4677"/>
        <w:tab w:val="right" w:pos="9355"/>
      </w:tabs>
      <w:spacing w:after="0" w:line="240" w:lineRule="auto"/>
    </w:pPr>
  </w:style>
  <w:style w:type="paragraph" w:styleId="af2">
    <w:name w:val="footer"/>
    <w:basedOn w:val="a"/>
    <w:link w:val="af3"/>
    <w:uiPriority w:val="99"/>
    <w:unhideWhenUsed/>
    <w:pPr>
      <w:tabs>
        <w:tab w:val="center" w:pos="4677"/>
        <w:tab w:val="right" w:pos="9355"/>
      </w:tabs>
      <w:spacing w:after="0" w:line="240" w:lineRule="auto"/>
    </w:p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Знак17,Обычный (Web)"/>
    <w:basedOn w:val="a"/>
    <w:link w:val="af5"/>
    <w:unhideWhenUsed/>
    <w:qFormat/>
    <w:pPr>
      <w:tabs>
        <w:tab w:val="center" w:pos="4677"/>
        <w:tab w:val="right" w:pos="9355"/>
      </w:tabs>
      <w:spacing w:after="0" w:line="240" w:lineRule="auto"/>
    </w:pPr>
    <w:rPr>
      <w:rFonts w:ascii="Calibri" w:hAnsi="Calibri"/>
      <w:sz w:val="22"/>
      <w:lang w:val="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table" w:styleId="af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qFormat/>
    <w:rPr>
      <w:rFonts w:ascii="Calibri" w:eastAsia="Calibri" w:hAnsi="Calibri" w:cs="Times New Roman"/>
      <w:sz w:val="22"/>
      <w:szCs w:val="22"/>
      <w:lang w:val="uk-UA" w:eastAsia="en-US"/>
    </w:rPr>
  </w:style>
  <w:style w:type="paragraph" w:customStyle="1" w:styleId="rvps2">
    <w:name w:val="rvps2"/>
    <w:basedOn w:val="a"/>
    <w:qFormat/>
    <w:pPr>
      <w:spacing w:before="100" w:beforeAutospacing="1" w:after="100" w:afterAutospacing="1" w:line="240" w:lineRule="auto"/>
    </w:pPr>
    <w:rPr>
      <w:rFonts w:eastAsia="Calibri"/>
      <w:sz w:val="24"/>
      <w:szCs w:val="24"/>
      <w:lang w:eastAsia="uk-UA"/>
    </w:rPr>
  </w:style>
  <w:style w:type="character" w:customStyle="1" w:styleId="rvts0">
    <w:name w:val="rvts0"/>
    <w:uiPriority w:val="99"/>
    <w:qFormat/>
    <w:rPr>
      <w:rFonts w:ascii="Times New Roman" w:hAnsi="Times New Roman" w:cs="Times New Roman" w:hint="default"/>
    </w:rPr>
  </w:style>
  <w:style w:type="character" w:customStyle="1" w:styleId="af1">
    <w:name w:val="Верхній колонтитул Знак"/>
    <w:basedOn w:val="a0"/>
    <w:link w:val="af0"/>
    <w:uiPriority w:val="99"/>
    <w:rPr>
      <w:rFonts w:ascii="Times New Roman" w:eastAsia="Times New Roman" w:hAnsi="Times New Roman" w:cs="Times New Roman"/>
      <w:sz w:val="28"/>
      <w:lang w:val="uk-UA"/>
    </w:rPr>
  </w:style>
  <w:style w:type="character" w:customStyle="1" w:styleId="af3">
    <w:name w:val="Нижній колонтитул Знак"/>
    <w:basedOn w:val="a0"/>
    <w:link w:val="af2"/>
    <w:uiPriority w:val="99"/>
    <w:rPr>
      <w:rFonts w:ascii="Times New Roman" w:eastAsia="Times New Roman" w:hAnsi="Times New Roman" w:cs="Times New Roman"/>
      <w:sz w:val="28"/>
      <w:lang w:val="uk-UA"/>
    </w:rPr>
  </w:style>
  <w:style w:type="character" w:customStyle="1" w:styleId="30">
    <w:name w:val="Заголовок 3 Знак"/>
    <w:basedOn w:val="a0"/>
    <w:link w:val="3"/>
    <w:rPr>
      <w:rFonts w:ascii="Times New Roman" w:eastAsia="Times New Roman" w:hAnsi="Times New Roman" w:cs="Times New Roman"/>
      <w:b/>
      <w:bCs/>
      <w:sz w:val="27"/>
      <w:szCs w:val="27"/>
      <w:lang w:val="uk-UA" w:eastAsia="ru-RU"/>
    </w:rPr>
  </w:style>
  <w:style w:type="paragraph" w:styleId="af9">
    <w:name w:val="List Paragraph"/>
    <w:aliases w:val="EBRD List,CA bullets,Details,Заголовок 1.1"/>
    <w:basedOn w:val="a"/>
    <w:link w:val="afa"/>
    <w:uiPriority w:val="34"/>
    <w:qFormat/>
    <w:pPr>
      <w:ind w:left="720"/>
      <w:contextualSpacing/>
    </w:pPr>
  </w:style>
  <w:style w:type="character" w:customStyle="1" w:styleId="af">
    <w:name w:val="Текст виноски Знак"/>
    <w:basedOn w:val="a0"/>
    <w:link w:val="ae"/>
    <w:uiPriority w:val="99"/>
    <w:qFormat/>
    <w:rPr>
      <w:rFonts w:ascii="Times New Roman" w:eastAsia="Times New Roman" w:hAnsi="Times New Roman" w:cs="Times New Roman"/>
      <w:sz w:val="20"/>
      <w:szCs w:val="20"/>
      <w:lang w:val="uk-UA"/>
    </w:rPr>
  </w:style>
  <w:style w:type="paragraph" w:customStyle="1" w:styleId="21">
    <w:name w:val="Знак2"/>
    <w:basedOn w:val="a"/>
    <w:qFormat/>
    <w:pPr>
      <w:spacing w:after="0" w:line="240" w:lineRule="auto"/>
    </w:pPr>
    <w:rPr>
      <w:rFonts w:ascii="Verdana" w:hAnsi="Verdana" w:cs="Verdana"/>
      <w:sz w:val="20"/>
      <w:szCs w:val="20"/>
      <w:lang w:val="en-US"/>
    </w:rPr>
  </w:style>
  <w:style w:type="character" w:customStyle="1" w:styleId="a9">
    <w:name w:val="Текст у виносці Знак"/>
    <w:basedOn w:val="a0"/>
    <w:link w:val="a8"/>
    <w:uiPriority w:val="99"/>
    <w:semiHidden/>
    <w:qFormat/>
    <w:rPr>
      <w:rFonts w:ascii="Tahoma" w:eastAsia="Times New Roman" w:hAnsi="Tahoma" w:cs="Tahoma"/>
      <w:sz w:val="16"/>
      <w:szCs w:val="16"/>
      <w:lang w:val="uk-UA"/>
    </w:rPr>
  </w:style>
  <w:style w:type="paragraph" w:customStyle="1" w:styleId="11">
    <w:name w:val="Знак Знак1 Знак"/>
    <w:basedOn w:val="a"/>
    <w:qFormat/>
    <w:pPr>
      <w:spacing w:after="0" w:line="240" w:lineRule="auto"/>
    </w:pPr>
    <w:rPr>
      <w:rFonts w:ascii="Verdana" w:hAnsi="Verdana" w:cs="Verdana"/>
      <w:sz w:val="20"/>
      <w:szCs w:val="20"/>
      <w:lang w:val="en-US"/>
    </w:rPr>
  </w:style>
  <w:style w:type="character" w:customStyle="1" w:styleId="10">
    <w:name w:val="Заголовок 1 Знак"/>
    <w:basedOn w:val="a0"/>
    <w:link w:val="1"/>
    <w:qFormat/>
    <w:rPr>
      <w:rFonts w:ascii="Arial" w:eastAsia="Times New Roman" w:hAnsi="Arial" w:cs="Arial"/>
      <w:b/>
      <w:bCs/>
      <w:kern w:val="32"/>
      <w:sz w:val="32"/>
      <w:szCs w:val="32"/>
      <w:lang w:val="uk-UA" w:eastAsia="ru-RU"/>
    </w:rPr>
  </w:style>
  <w:style w:type="paragraph" w:customStyle="1" w:styleId="110">
    <w:name w:val="Знак Знак1 Знак1"/>
    <w:basedOn w:val="a"/>
    <w:qFormat/>
    <w:pPr>
      <w:spacing w:after="0" w:line="240" w:lineRule="auto"/>
    </w:pPr>
    <w:rPr>
      <w:rFonts w:ascii="Verdana" w:hAnsi="Verdana" w:cs="Verdana"/>
      <w:sz w:val="20"/>
      <w:szCs w:val="20"/>
      <w:lang w:val="en-US"/>
    </w:rPr>
  </w:style>
  <w:style w:type="character" w:customStyle="1" w:styleId="ab">
    <w:name w:val="Текст примітки Знак"/>
    <w:basedOn w:val="a0"/>
    <w:link w:val="aa"/>
    <w:uiPriority w:val="99"/>
    <w:semiHidden/>
    <w:qFormat/>
    <w:rPr>
      <w:rFonts w:ascii="Times New Roman" w:eastAsia="Times New Roman" w:hAnsi="Times New Roman" w:cs="Times New Roman"/>
      <w:sz w:val="20"/>
      <w:szCs w:val="20"/>
      <w:lang w:val="uk-UA"/>
    </w:rPr>
  </w:style>
  <w:style w:type="character" w:customStyle="1" w:styleId="ad">
    <w:name w:val="Тема примітки Знак"/>
    <w:basedOn w:val="ab"/>
    <w:link w:val="ac"/>
    <w:uiPriority w:val="99"/>
    <w:semiHidden/>
    <w:qFormat/>
    <w:rPr>
      <w:rFonts w:ascii="Times New Roman" w:eastAsia="Times New Roman" w:hAnsi="Times New Roman" w:cs="Times New Roman"/>
      <w:b/>
      <w:bCs/>
      <w:sz w:val="20"/>
      <w:szCs w:val="20"/>
      <w:lang w:val="uk-UA"/>
    </w:rPr>
  </w:style>
  <w:style w:type="paragraph" w:customStyle="1" w:styleId="12">
    <w:name w:val="Знак Знак1 Знак2"/>
    <w:basedOn w:val="a"/>
    <w:qFormat/>
    <w:pPr>
      <w:spacing w:after="0" w:line="240" w:lineRule="auto"/>
    </w:pPr>
    <w:rPr>
      <w:rFonts w:ascii="Verdana" w:hAnsi="Verdana" w:cs="Verdana"/>
      <w:sz w:val="20"/>
      <w:szCs w:val="20"/>
      <w:lang w:val="en-US"/>
    </w:rPr>
  </w:style>
  <w:style w:type="paragraph" w:customStyle="1" w:styleId="13">
    <w:name w:val="Знак Знак1 Знак3"/>
    <w:basedOn w:val="a"/>
    <w:qFormat/>
    <w:pPr>
      <w:spacing w:after="0" w:line="240" w:lineRule="auto"/>
    </w:pPr>
    <w:rPr>
      <w:rFonts w:ascii="Verdana" w:hAnsi="Verdana" w:cs="Verdana"/>
      <w:sz w:val="20"/>
      <w:szCs w:val="20"/>
      <w:lang w:val="en-US"/>
    </w:rPr>
  </w:style>
  <w:style w:type="paragraph" w:customStyle="1" w:styleId="14">
    <w:name w:val="Знак Знак1 Знак4"/>
    <w:basedOn w:val="a"/>
    <w:qFormat/>
    <w:pPr>
      <w:spacing w:after="0" w:line="240" w:lineRule="auto"/>
    </w:pPr>
    <w:rPr>
      <w:rFonts w:ascii="Verdana" w:hAnsi="Verdana" w:cs="Verdana"/>
      <w:sz w:val="20"/>
      <w:szCs w:val="20"/>
      <w:lang w:val="en-US"/>
    </w:rPr>
  </w:style>
  <w:style w:type="paragraph" w:customStyle="1" w:styleId="15">
    <w:name w:val="Знак Знак1 Знак5"/>
    <w:basedOn w:val="a"/>
    <w:qFormat/>
    <w:pPr>
      <w:spacing w:after="0" w:line="240" w:lineRule="auto"/>
    </w:pPr>
    <w:rPr>
      <w:rFonts w:ascii="Verdana" w:hAnsi="Verdana" w:cs="Verdana"/>
      <w:sz w:val="20"/>
      <w:szCs w:val="20"/>
      <w:lang w:val="en-US"/>
    </w:rPr>
  </w:style>
  <w:style w:type="paragraph" w:customStyle="1" w:styleId="16">
    <w:name w:val="Знак Знак1 Знак6"/>
    <w:basedOn w:val="a"/>
    <w:qFormat/>
    <w:pPr>
      <w:spacing w:after="0" w:line="240" w:lineRule="auto"/>
    </w:pPr>
    <w:rPr>
      <w:rFonts w:ascii="Verdana" w:hAnsi="Verdana" w:cs="Verdana"/>
      <w:sz w:val="20"/>
      <w:szCs w:val="20"/>
      <w:lang w:val="en-US"/>
    </w:rPr>
  </w:style>
  <w:style w:type="paragraph" w:customStyle="1" w:styleId="17">
    <w:name w:val="Знак Знак1 Знак7"/>
    <w:basedOn w:val="a"/>
    <w:qFormat/>
    <w:pPr>
      <w:spacing w:after="0" w:line="240" w:lineRule="auto"/>
    </w:pPr>
    <w:rPr>
      <w:rFonts w:ascii="Verdana" w:hAnsi="Verdana" w:cs="Verdana"/>
      <w:sz w:val="20"/>
      <w:szCs w:val="20"/>
      <w:lang w:val="en-US"/>
    </w:rPr>
  </w:style>
  <w:style w:type="character" w:customStyle="1" w:styleId="HTML0">
    <w:name w:val="Стандартний HTML Знак"/>
    <w:basedOn w:val="a0"/>
    <w:link w:val="HTML"/>
    <w:uiPriority w:val="99"/>
    <w:qFormat/>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365F91" w:themeColor="accent1" w:themeShade="BF"/>
      <w:sz w:val="26"/>
      <w:szCs w:val="26"/>
      <w:lang w:val="uk-UA"/>
    </w:rPr>
  </w:style>
  <w:style w:type="character" w:customStyle="1" w:styleId="af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qFormat/>
    <w:locked/>
    <w:rPr>
      <w:rFonts w:ascii="Calibri" w:eastAsia="Times New Roman" w:hAnsi="Calibri" w:cs="Times New Roman"/>
    </w:rPr>
  </w:style>
  <w:style w:type="table" w:customStyle="1" w:styleId="18">
    <w:name w:val="Сетка таблицы1"/>
    <w:basedOn w:val="a1"/>
    <w:uiPriority w:val="59"/>
    <w:qFormat/>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Calibri" w:eastAsia="Batang" w:hAnsi="Calibri" w:cs="Calibri"/>
      <w:color w:val="000000"/>
      <w:sz w:val="24"/>
      <w:szCs w:val="24"/>
      <w:lang w:val="uk-UA" w:eastAsia="en-US"/>
    </w:rPr>
  </w:style>
  <w:style w:type="character" w:customStyle="1" w:styleId="docdata">
    <w:name w:val="docdata"/>
    <w:basedOn w:val="a0"/>
    <w:qFormat/>
  </w:style>
  <w:style w:type="paragraph" w:customStyle="1" w:styleId="text-align-justify">
    <w:name w:val="text-align-justify"/>
    <w:basedOn w:val="a"/>
    <w:qFormat/>
    <w:pPr>
      <w:spacing w:before="100" w:beforeAutospacing="1" w:after="100" w:afterAutospacing="1" w:line="240" w:lineRule="auto"/>
    </w:pPr>
    <w:rPr>
      <w:sz w:val="24"/>
      <w:szCs w:val="24"/>
      <w:lang w:eastAsia="uk-UA"/>
    </w:rPr>
  </w:style>
  <w:style w:type="paragraph" w:customStyle="1" w:styleId="LO-normal1">
    <w:name w:val="LO-normal1"/>
    <w:qFormat/>
    <w:pPr>
      <w:suppressAutoHyphens/>
    </w:pPr>
    <w:rPr>
      <w:rFonts w:ascii="Calibri" w:eastAsia="Calibri" w:hAnsi="Calibri" w:cs="Calibri"/>
      <w:lang w:val="uk-UA" w:eastAsia="zh-CN"/>
    </w:rPr>
  </w:style>
  <w:style w:type="paragraph" w:customStyle="1" w:styleId="LO-normal">
    <w:name w:val="LO-normal"/>
    <w:qFormat/>
    <w:pPr>
      <w:suppressAutoHyphens/>
    </w:pPr>
    <w:rPr>
      <w:rFonts w:ascii="Calibri" w:eastAsia="Calibri" w:hAnsi="Calibri" w:cs="Calibri"/>
      <w:lang w:val="uk-UA" w:eastAsia="zh-CN"/>
    </w:rPr>
  </w:style>
  <w:style w:type="character" w:customStyle="1" w:styleId="q4iawc">
    <w:name w:val="q4iawc"/>
    <w:basedOn w:val="a0"/>
    <w:qFormat/>
  </w:style>
  <w:style w:type="character" w:customStyle="1" w:styleId="afa">
    <w:name w:val="Абзац списку Знак"/>
    <w:aliases w:val="EBRD List Знак,CA bullets Знак,Details Знак,Заголовок 1.1 Знак"/>
    <w:link w:val="af9"/>
    <w:uiPriority w:val="34"/>
    <w:qFormat/>
    <w:locked/>
    <w:rPr>
      <w:rFonts w:ascii="Times New Roman" w:eastAsia="Times New Roman" w:hAnsi="Times New Roman" w:cs="Times New Roman"/>
      <w:sz w:val="28"/>
      <w:lang w:val="uk-UA"/>
    </w:rPr>
  </w:style>
  <w:style w:type="character" w:customStyle="1" w:styleId="FontStyle">
    <w:name w:val="Font Style"/>
    <w:qFormat/>
    <w:rPr>
      <w:rFonts w:cs="Courier New"/>
      <w:color w:val="000000"/>
      <w:sz w:val="20"/>
      <w:szCs w:val="20"/>
    </w:rPr>
  </w:style>
  <w:style w:type="character" w:customStyle="1" w:styleId="apple-converted-space">
    <w:name w:val="apple-converted-space"/>
    <w:qFormat/>
  </w:style>
  <w:style w:type="character" w:customStyle="1" w:styleId="22">
    <w:name w:val="Основной текст (2)_"/>
    <w:basedOn w:val="a0"/>
    <w:link w:val="210"/>
    <w:rsid w:val="00E34005"/>
    <w:rPr>
      <w:rFonts w:ascii="Times New Roman" w:eastAsia="Times New Roman" w:hAnsi="Times New Roman" w:cs="Times New Roman"/>
      <w:shd w:val="clear" w:color="auto" w:fill="FFFFFF"/>
    </w:rPr>
  </w:style>
  <w:style w:type="character" w:customStyle="1" w:styleId="Exact">
    <w:name w:val="Подпись к таблице Exact"/>
    <w:basedOn w:val="a0"/>
    <w:rsid w:val="00E34005"/>
    <w:rPr>
      <w:rFonts w:ascii="Times New Roman" w:eastAsia="Times New Roman" w:hAnsi="Times New Roman" w:cs="Times New Roman"/>
      <w:b w:val="0"/>
      <w:bCs w:val="0"/>
      <w:i w:val="0"/>
      <w:iCs w:val="0"/>
      <w:smallCaps w:val="0"/>
      <w:strike w:val="0"/>
      <w:sz w:val="22"/>
      <w:szCs w:val="22"/>
      <w:u w:val="none"/>
    </w:rPr>
  </w:style>
  <w:style w:type="character" w:customStyle="1" w:styleId="220">
    <w:name w:val="Основной текст (2)2"/>
    <w:basedOn w:val="22"/>
    <w:rsid w:val="00E34005"/>
    <w:rPr>
      <w:rFonts w:ascii="Times New Roman" w:eastAsia="Times New Roman" w:hAnsi="Times New Roman" w:cs="Times New Roman"/>
      <w:color w:val="000000"/>
      <w:spacing w:val="0"/>
      <w:w w:val="100"/>
      <w:position w:val="0"/>
      <w:shd w:val="clear" w:color="auto" w:fill="FFFFFF"/>
      <w:lang w:val="uk-UA" w:eastAsia="uk-UA" w:bidi="uk-UA"/>
    </w:rPr>
  </w:style>
  <w:style w:type="character" w:customStyle="1" w:styleId="23">
    <w:name w:val="Заголовок №2_"/>
    <w:basedOn w:val="a0"/>
    <w:link w:val="211"/>
    <w:rsid w:val="00E34005"/>
    <w:rPr>
      <w:rFonts w:ascii="Times New Roman" w:eastAsia="Times New Roman" w:hAnsi="Times New Roman" w:cs="Times New Roman"/>
      <w:b/>
      <w:bCs/>
      <w:shd w:val="clear" w:color="auto" w:fill="FFFFFF"/>
    </w:rPr>
  </w:style>
  <w:style w:type="character" w:customStyle="1" w:styleId="afb">
    <w:name w:val="Подпись к таблице_"/>
    <w:basedOn w:val="a0"/>
    <w:link w:val="19"/>
    <w:rsid w:val="00E34005"/>
    <w:rPr>
      <w:rFonts w:ascii="Times New Roman" w:eastAsia="Times New Roman" w:hAnsi="Times New Roman" w:cs="Times New Roman"/>
      <w:shd w:val="clear" w:color="auto" w:fill="FFFFFF"/>
    </w:rPr>
  </w:style>
  <w:style w:type="character" w:customStyle="1" w:styleId="afc">
    <w:name w:val="Подпись к таблице"/>
    <w:basedOn w:val="afb"/>
    <w:rsid w:val="00E34005"/>
    <w:rPr>
      <w:rFonts w:ascii="Times New Roman" w:eastAsia="Times New Roman" w:hAnsi="Times New Roman" w:cs="Times New Roman"/>
      <w:color w:val="000000"/>
      <w:spacing w:val="0"/>
      <w:w w:val="100"/>
      <w:position w:val="0"/>
      <w:u w:val="single"/>
      <w:shd w:val="clear" w:color="auto" w:fill="FFFFFF"/>
      <w:lang w:val="uk-UA" w:eastAsia="uk-UA" w:bidi="uk-UA"/>
    </w:rPr>
  </w:style>
  <w:style w:type="paragraph" w:customStyle="1" w:styleId="210">
    <w:name w:val="Основной текст (2)1"/>
    <w:basedOn w:val="a"/>
    <w:link w:val="22"/>
    <w:rsid w:val="00E34005"/>
    <w:pPr>
      <w:widowControl w:val="0"/>
      <w:shd w:val="clear" w:color="auto" w:fill="FFFFFF"/>
      <w:spacing w:before="360" w:after="2880" w:line="278" w:lineRule="exact"/>
      <w:ind w:hanging="580"/>
    </w:pPr>
    <w:rPr>
      <w:sz w:val="20"/>
      <w:szCs w:val="20"/>
      <w:lang w:val="ru-RU" w:eastAsia="ru-RU"/>
    </w:rPr>
  </w:style>
  <w:style w:type="paragraph" w:customStyle="1" w:styleId="19">
    <w:name w:val="Подпись к таблице1"/>
    <w:basedOn w:val="a"/>
    <w:link w:val="afb"/>
    <w:rsid w:val="00E34005"/>
    <w:pPr>
      <w:widowControl w:val="0"/>
      <w:shd w:val="clear" w:color="auto" w:fill="FFFFFF"/>
      <w:spacing w:after="0" w:line="0" w:lineRule="atLeast"/>
    </w:pPr>
    <w:rPr>
      <w:sz w:val="20"/>
      <w:szCs w:val="20"/>
      <w:lang w:val="ru-RU" w:eastAsia="ru-RU"/>
    </w:rPr>
  </w:style>
  <w:style w:type="paragraph" w:customStyle="1" w:styleId="211">
    <w:name w:val="Заголовок №21"/>
    <w:basedOn w:val="a"/>
    <w:link w:val="23"/>
    <w:rsid w:val="00E34005"/>
    <w:pPr>
      <w:widowControl w:val="0"/>
      <w:shd w:val="clear" w:color="auto" w:fill="FFFFFF"/>
      <w:spacing w:after="0" w:line="0" w:lineRule="atLeast"/>
      <w:jc w:val="center"/>
      <w:outlineLvl w:val="1"/>
    </w:pPr>
    <w:rPr>
      <w:b/>
      <w:bCs/>
      <w:sz w:val="20"/>
      <w:szCs w:val="20"/>
      <w:lang w:val="ru-RU" w:eastAsia="ru-RU"/>
    </w:rPr>
  </w:style>
  <w:style w:type="paragraph" w:customStyle="1" w:styleId="afd">
    <w:name w:val="Нормальний текст"/>
    <w:basedOn w:val="a"/>
    <w:rsid w:val="0008663F"/>
    <w:pPr>
      <w:spacing w:before="120" w:after="0" w:line="240" w:lineRule="auto"/>
      <w:ind w:firstLine="567"/>
    </w:pPr>
    <w:rPr>
      <w:rFonts w:ascii="Antiqua" w:hAnsi="Antiqua"/>
      <w:sz w:val="26"/>
      <w:szCs w:val="20"/>
      <w:lang w:eastAsia="ru-RU"/>
    </w:rPr>
  </w:style>
  <w:style w:type="character" w:customStyle="1" w:styleId="af8">
    <w:name w:val="Без інтервалів Знак"/>
    <w:link w:val="af7"/>
    <w:rsid w:val="00EE2CB7"/>
    <w:rPr>
      <w:rFonts w:ascii="Calibri" w:eastAsia="Calibri" w:hAnsi="Calibri" w:cs="Times New Roman"/>
      <w:sz w:val="22"/>
      <w:szCs w:val="22"/>
      <w:lang w:val="uk-UA" w:eastAsia="en-US"/>
    </w:rPr>
  </w:style>
  <w:style w:type="table" w:customStyle="1" w:styleId="8">
    <w:name w:val="Сетка таблицы8"/>
    <w:basedOn w:val="a1"/>
    <w:next w:val="af6"/>
    <w:uiPriority w:val="39"/>
    <w:rsid w:val="00EE2CB7"/>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paragraph" w:customStyle="1" w:styleId="afe">
    <w:name w:val="Обычный"/>
    <w:rsid w:val="00EE2CB7"/>
    <w:pPr>
      <w:suppressAutoHyphens/>
      <w:autoSpaceDN w:val="0"/>
      <w:textAlignment w:val="baseline"/>
    </w:pPr>
    <w:rPr>
      <w:rFonts w:ascii="Liberation Serif" w:eastAsia="NSimSun" w:hAnsi="Liberation Serif" w:cs="Arial"/>
      <w:kern w:val="3"/>
      <w:sz w:val="24"/>
      <w:szCs w:val="24"/>
      <w:lang w:val="en-US" w:eastAsia="zh-CN" w:bidi="hi-IN"/>
    </w:rPr>
  </w:style>
  <w:style w:type="character" w:customStyle="1" w:styleId="aff">
    <w:name w:val="Основной шрифт абзаца"/>
    <w:rsid w:val="00EE2CB7"/>
  </w:style>
  <w:style w:type="character" w:customStyle="1" w:styleId="StrongEmphasis">
    <w:name w:val="Strong Emphasis"/>
    <w:rsid w:val="00EE2CB7"/>
    <w:rPr>
      <w:b/>
      <w:bCs/>
    </w:rPr>
  </w:style>
  <w:style w:type="paragraph" w:customStyle="1" w:styleId="western">
    <w:name w:val="western"/>
    <w:basedOn w:val="a"/>
    <w:rsid w:val="0029185E"/>
    <w:pPr>
      <w:spacing w:before="100" w:beforeAutospacing="1" w:after="119" w:line="240" w:lineRule="auto"/>
      <w:jc w:val="both"/>
    </w:pPr>
    <w:rPr>
      <w:rFonts w:ascii="Arial" w:hAnsi="Arial" w:cs="Arial"/>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04417">
      <w:bodyDiv w:val="1"/>
      <w:marLeft w:val="0"/>
      <w:marRight w:val="0"/>
      <w:marTop w:val="0"/>
      <w:marBottom w:val="0"/>
      <w:divBdr>
        <w:top w:val="none" w:sz="0" w:space="0" w:color="auto"/>
        <w:left w:val="none" w:sz="0" w:space="0" w:color="auto"/>
        <w:bottom w:val="none" w:sz="0" w:space="0" w:color="auto"/>
        <w:right w:val="none" w:sz="0" w:space="0" w:color="auto"/>
      </w:divBdr>
    </w:div>
    <w:div w:id="327053036">
      <w:bodyDiv w:val="1"/>
      <w:marLeft w:val="0"/>
      <w:marRight w:val="0"/>
      <w:marTop w:val="0"/>
      <w:marBottom w:val="0"/>
      <w:divBdr>
        <w:top w:val="none" w:sz="0" w:space="0" w:color="auto"/>
        <w:left w:val="none" w:sz="0" w:space="0" w:color="auto"/>
        <w:bottom w:val="none" w:sz="0" w:space="0" w:color="auto"/>
        <w:right w:val="none" w:sz="0" w:space="0" w:color="auto"/>
      </w:divBdr>
    </w:div>
    <w:div w:id="392048814">
      <w:bodyDiv w:val="1"/>
      <w:marLeft w:val="0"/>
      <w:marRight w:val="0"/>
      <w:marTop w:val="0"/>
      <w:marBottom w:val="0"/>
      <w:divBdr>
        <w:top w:val="none" w:sz="0" w:space="0" w:color="auto"/>
        <w:left w:val="none" w:sz="0" w:space="0" w:color="auto"/>
        <w:bottom w:val="none" w:sz="0" w:space="0" w:color="auto"/>
        <w:right w:val="none" w:sz="0" w:space="0" w:color="auto"/>
      </w:divBdr>
    </w:div>
    <w:div w:id="791434960">
      <w:bodyDiv w:val="1"/>
      <w:marLeft w:val="0"/>
      <w:marRight w:val="0"/>
      <w:marTop w:val="0"/>
      <w:marBottom w:val="0"/>
      <w:divBdr>
        <w:top w:val="none" w:sz="0" w:space="0" w:color="auto"/>
        <w:left w:val="none" w:sz="0" w:space="0" w:color="auto"/>
        <w:bottom w:val="none" w:sz="0" w:space="0" w:color="auto"/>
        <w:right w:val="none" w:sz="0" w:space="0" w:color="auto"/>
      </w:divBdr>
    </w:div>
    <w:div w:id="797070649">
      <w:bodyDiv w:val="1"/>
      <w:marLeft w:val="0"/>
      <w:marRight w:val="0"/>
      <w:marTop w:val="0"/>
      <w:marBottom w:val="0"/>
      <w:divBdr>
        <w:top w:val="none" w:sz="0" w:space="0" w:color="auto"/>
        <w:left w:val="none" w:sz="0" w:space="0" w:color="auto"/>
        <w:bottom w:val="none" w:sz="0" w:space="0" w:color="auto"/>
        <w:right w:val="none" w:sz="0" w:space="0" w:color="auto"/>
      </w:divBdr>
    </w:div>
    <w:div w:id="885721169">
      <w:bodyDiv w:val="1"/>
      <w:marLeft w:val="0"/>
      <w:marRight w:val="0"/>
      <w:marTop w:val="0"/>
      <w:marBottom w:val="0"/>
      <w:divBdr>
        <w:top w:val="none" w:sz="0" w:space="0" w:color="auto"/>
        <w:left w:val="none" w:sz="0" w:space="0" w:color="auto"/>
        <w:bottom w:val="none" w:sz="0" w:space="0" w:color="auto"/>
        <w:right w:val="none" w:sz="0" w:space="0" w:color="auto"/>
      </w:divBdr>
    </w:div>
    <w:div w:id="916667486">
      <w:bodyDiv w:val="1"/>
      <w:marLeft w:val="0"/>
      <w:marRight w:val="0"/>
      <w:marTop w:val="0"/>
      <w:marBottom w:val="0"/>
      <w:divBdr>
        <w:top w:val="none" w:sz="0" w:space="0" w:color="auto"/>
        <w:left w:val="none" w:sz="0" w:space="0" w:color="auto"/>
        <w:bottom w:val="none" w:sz="0" w:space="0" w:color="auto"/>
        <w:right w:val="none" w:sz="0" w:space="0" w:color="auto"/>
      </w:divBdr>
    </w:div>
    <w:div w:id="1339383339">
      <w:bodyDiv w:val="1"/>
      <w:marLeft w:val="0"/>
      <w:marRight w:val="0"/>
      <w:marTop w:val="0"/>
      <w:marBottom w:val="0"/>
      <w:divBdr>
        <w:top w:val="none" w:sz="0" w:space="0" w:color="auto"/>
        <w:left w:val="none" w:sz="0" w:space="0" w:color="auto"/>
        <w:bottom w:val="none" w:sz="0" w:space="0" w:color="auto"/>
        <w:right w:val="none" w:sz="0" w:space="0" w:color="auto"/>
      </w:divBdr>
    </w:div>
    <w:div w:id="2054502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hyperlink" Target="https://zakon.rada.gov.ua/laws/show/2210-1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hyperlink" Target="https://zakon.rada.gov.ua/laws/show/1644-18" TargetMode="External"/><Relationship Id="rId28" Type="http://schemas.openxmlformats.org/officeDocument/2006/relationships/footer" Target="footer1.xml"/><Relationship Id="rId10"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19" Type="http://schemas.openxmlformats.org/officeDocument/2006/relationships/hyperlink" Target="https://zakon.rada.gov.ua/laws/show/2210-1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ind=1&amp;text=%D0%A3%D1%87%D0%B0%D1%81%D0%BD%D0%B8%D0%BA+%D0%BF%D1%80%D0%BE%D1%86%D0%B5%D0%B4%D1%83%D1%80%D0%B8+%D0%B7%D0%B0%D0%BA%D1%83%D0%BF%D1%96%D0%B2%D0%BB%D1%96+%D0%BF%D1%96%D0%B4%D1%82%D0%B2%D0%B5%D1%80%D0%B4%D0%B6%D1%83%D1%94+%D0%B2%D1%96%D0%B4%D1%81%D1%83%D1%82%D0%BD%D1%96%D1%81%D1%82%D1%8C+"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1178-2022-%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323B-0B7C-4256-9AA2-50A6A242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3024</TotalTime>
  <Pages>42</Pages>
  <Words>15058</Words>
  <Characters>85833</Characters>
  <Application>Microsoft Office Word</Application>
  <DocSecurity>0</DocSecurity>
  <Lines>715</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100690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272</cp:revision>
  <cp:lastPrinted>2022-07-01T07:19:00Z</cp:lastPrinted>
  <dcterms:created xsi:type="dcterms:W3CDTF">2023-02-28T13:13:00Z</dcterms:created>
  <dcterms:modified xsi:type="dcterms:W3CDTF">2023-06-06T14:02:00Z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B73E40544F5F4BD593F49B9F23463E01</vt:lpwstr>
  </property>
</Properties>
</file>