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AE75F" w14:textId="77777777" w:rsidR="00000BCC" w:rsidRDefault="00000BCC" w:rsidP="00920F36">
      <w:pPr>
        <w:keepNext/>
        <w:spacing w:after="0" w:line="240" w:lineRule="auto"/>
        <w:ind w:left="6096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49FB0060" w14:textId="77777777" w:rsidR="00000BCC" w:rsidRDefault="00000BCC" w:rsidP="00920F36">
      <w:pPr>
        <w:keepNext/>
        <w:spacing w:after="0" w:line="240" w:lineRule="auto"/>
        <w:ind w:left="6096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3D4A4D0D" w14:textId="77777777" w:rsidR="00000BCC" w:rsidRDefault="00000BCC" w:rsidP="00920F36">
      <w:pPr>
        <w:keepNext/>
        <w:spacing w:after="0" w:line="240" w:lineRule="auto"/>
        <w:ind w:left="6096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77613887" w14:textId="0B29BB23" w:rsidR="00920F36" w:rsidRPr="00CA3748" w:rsidRDefault="00920F36" w:rsidP="00920F36">
      <w:pPr>
        <w:keepNext/>
        <w:spacing w:after="0" w:line="240" w:lineRule="auto"/>
        <w:ind w:left="6096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bookmarkStart w:id="0" w:name="_GoBack"/>
      <w:bookmarkEnd w:id="0"/>
      <w:r w:rsidRPr="00CA3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Додаток № 3</w:t>
      </w:r>
    </w:p>
    <w:p w14:paraId="67C2986A" w14:textId="77777777" w:rsidR="00920F36" w:rsidRPr="00CA3748" w:rsidRDefault="00920F36" w:rsidP="00920F36">
      <w:pPr>
        <w:keepNext/>
        <w:spacing w:after="0" w:line="240" w:lineRule="auto"/>
        <w:ind w:left="6096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 тендерної документації</w:t>
      </w:r>
    </w:p>
    <w:p w14:paraId="1FC25B15" w14:textId="77777777" w:rsidR="00EE074D" w:rsidRPr="00000BCC" w:rsidRDefault="00EE074D" w:rsidP="00EE074D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C4F86">
        <w:rPr>
          <w:rFonts w:ascii="Times New Roman" w:hAnsi="Times New Roman"/>
          <w:sz w:val="24"/>
          <w:szCs w:val="24"/>
          <w:lang w:val="uk-UA"/>
        </w:rPr>
        <w:t xml:space="preserve">Послуги мають відповідати </w:t>
      </w:r>
      <w:r w:rsidRPr="00000BCC">
        <w:rPr>
          <w:rFonts w:ascii="Times New Roman" w:hAnsi="Times New Roman"/>
          <w:sz w:val="24"/>
          <w:szCs w:val="24"/>
          <w:lang w:val="uk-UA"/>
        </w:rPr>
        <w:t xml:space="preserve">вимогам законів України «Про забезпечення санітарного та епідемічного благополуччя населення» № 400-ХІІ від 24.02.1994, «Про захист тварин від жорстокого поводження» № 3447-ІV від 21.02.2006, «Про ветеринарну медицину» № 2775-ІІІ від 15.11.2001, «Про благоустрій населених пунктів» № 2807-IV від 06.09.2005, «Про захист населення від інфекційних хвороб» №1645-ІІІ від 06.04.2000р., Організаційно-методичним рекомендаціям та санітарним правилам МОЗ України та нормативним актам Держпродспоживслужби України, а також іншим актам законодавства України та міжнародних актів, згода на обов’язковість яких дана Україною. </w:t>
      </w:r>
      <w:r w:rsidRPr="00000BCC">
        <w:rPr>
          <w:rFonts w:ascii="Times New Roman" w:hAnsi="Times New Roman"/>
          <w:bCs/>
          <w:sz w:val="24"/>
          <w:szCs w:val="24"/>
          <w:lang w:val="uk-UA"/>
        </w:rPr>
        <w:t xml:space="preserve">Відповідно до підрозділу 1 розділу І Порядку ветеринарного обслуговування, утримання, годівлі службових собак та догляду за ними в Державній митній службі України, затвердженого наказом Міністерства фінансів України від 19.03.2021 №161, ветеринарне обслуговування службових собак митниць здійснюється в закладах ветеринарної медицини на підставі договору про надання відповідних послуг.  </w:t>
      </w:r>
    </w:p>
    <w:p w14:paraId="7E2CF058" w14:textId="77777777" w:rsidR="00EE074D" w:rsidRPr="00000BCC" w:rsidRDefault="00EE074D" w:rsidP="00EE074D">
      <w:pPr>
        <w:tabs>
          <w:tab w:val="left" w:pos="135"/>
          <w:tab w:val="left" w:pos="426"/>
        </w:tabs>
        <w:suppressAutoHyphens/>
        <w:autoSpaceDN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000BCC">
        <w:rPr>
          <w:rFonts w:ascii="Times New Roman" w:hAnsi="Times New Roman"/>
          <w:color w:val="000000"/>
          <w:sz w:val="24"/>
          <w:szCs w:val="24"/>
          <w:lang w:val="uk-UA"/>
        </w:rPr>
        <w:t>Учасник повинен мати</w:t>
      </w:r>
      <w:r w:rsidRPr="00000BCC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 ліцензію на здійснення ветеринарної діяльності, або договір з юридичною або фізичною особою, що має таку ліцензію, який діє на момент подання пропозиції;</w:t>
      </w:r>
    </w:p>
    <w:p w14:paraId="1D0D5742" w14:textId="77777777" w:rsidR="00EE074D" w:rsidRPr="00000BCC" w:rsidRDefault="00EE074D" w:rsidP="00EE074D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000BCC">
        <w:rPr>
          <w:rFonts w:ascii="Times New Roman" w:hAnsi="Times New Roman"/>
          <w:bCs/>
          <w:color w:val="000000"/>
          <w:sz w:val="24"/>
          <w:szCs w:val="24"/>
          <w:lang w:val="uk-UA"/>
        </w:rPr>
        <w:t>Послуги здійснюються Виконавцем у спеціалізованих закладах та приміщеннях Виконавця.</w:t>
      </w:r>
    </w:p>
    <w:p w14:paraId="00C1E46A" w14:textId="77777777" w:rsidR="00000BCC" w:rsidRPr="00000BCC" w:rsidRDefault="00000BCC" w:rsidP="00EE074D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14:paraId="09267E0C" w14:textId="77777777" w:rsidR="00000BCC" w:rsidRPr="00000BCC" w:rsidRDefault="00000BCC" w:rsidP="00000BCC">
      <w:pPr>
        <w:pStyle w:val="a5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960"/>
        <w:gridCol w:w="1560"/>
        <w:gridCol w:w="1418"/>
      </w:tblGrid>
      <w:tr w:rsidR="00000BCC" w:rsidRPr="00000BCC" w14:paraId="78A75A35" w14:textId="77777777" w:rsidTr="009A041C">
        <w:tc>
          <w:tcPr>
            <w:tcW w:w="1844" w:type="dxa"/>
            <w:shd w:val="clear" w:color="auto" w:fill="auto"/>
            <w:vAlign w:val="center"/>
          </w:tcPr>
          <w:p w14:paraId="24BE4786" w14:textId="77777777" w:rsidR="00000BCC" w:rsidRPr="00000BCC" w:rsidRDefault="00000BCC" w:rsidP="009A041C">
            <w:pPr>
              <w:spacing w:line="240" w:lineRule="auto"/>
              <w:ind w:right="-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00BC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Найменування послуг</w:t>
            </w:r>
          </w:p>
        </w:tc>
        <w:tc>
          <w:tcPr>
            <w:tcW w:w="4960" w:type="dxa"/>
            <w:vAlign w:val="center"/>
          </w:tcPr>
          <w:p w14:paraId="32CAA181" w14:textId="77777777" w:rsidR="00000BCC" w:rsidRPr="00000BCC" w:rsidRDefault="00000BCC" w:rsidP="009A04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00B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Вимоги щодо надання ветеринарних послуг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A2AE70" w14:textId="77777777" w:rsidR="00000BCC" w:rsidRPr="00000BCC" w:rsidRDefault="00000BCC" w:rsidP="009A041C">
            <w:pPr>
              <w:spacing w:line="240" w:lineRule="auto"/>
              <w:ind w:right="-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00BC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Порода собак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0AD557" w14:textId="77777777" w:rsidR="00000BCC" w:rsidRPr="00000BCC" w:rsidRDefault="00000BCC" w:rsidP="009A041C">
            <w:pPr>
              <w:spacing w:line="240" w:lineRule="auto"/>
              <w:ind w:right="-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00BC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Кількість службових собак </w:t>
            </w:r>
          </w:p>
        </w:tc>
      </w:tr>
      <w:tr w:rsidR="00000BCC" w:rsidRPr="00000BCC" w14:paraId="7063BE08" w14:textId="77777777" w:rsidTr="009A041C">
        <w:trPr>
          <w:trHeight w:val="2575"/>
        </w:trPr>
        <w:tc>
          <w:tcPr>
            <w:tcW w:w="18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CA57B" w14:textId="617608C7" w:rsidR="00000BCC" w:rsidRPr="00000BCC" w:rsidRDefault="00000BCC" w:rsidP="00000B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00BCC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ветеринарне обслуговування службових собак</w:t>
            </w:r>
          </w:p>
        </w:tc>
        <w:tc>
          <w:tcPr>
            <w:tcW w:w="4960" w:type="dxa"/>
            <w:tcBorders>
              <w:left w:val="single" w:sz="4" w:space="0" w:color="auto"/>
            </w:tcBorders>
          </w:tcPr>
          <w:p w14:paraId="7CA52DD5" w14:textId="77777777" w:rsidR="00000BCC" w:rsidRPr="00000BCC" w:rsidRDefault="00000BCC" w:rsidP="009A04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00BC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Основними заходами під час проведення щорічного профілактичного обстеження є наступні маніпуляції:</w:t>
            </w:r>
          </w:p>
          <w:p w14:paraId="67DC2F86" w14:textId="77777777" w:rsidR="00000BCC" w:rsidRPr="00000BCC" w:rsidRDefault="00000BCC" w:rsidP="00000BCC">
            <w:pPr>
              <w:numPr>
                <w:ilvl w:val="0"/>
                <w:numId w:val="11"/>
              </w:numPr>
              <w:tabs>
                <w:tab w:val="num" w:pos="316"/>
              </w:tabs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00BC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прийом та клінічний огляд;</w:t>
            </w:r>
          </w:p>
          <w:p w14:paraId="05181E4C" w14:textId="77777777" w:rsidR="00000BCC" w:rsidRPr="00000BCC" w:rsidRDefault="00000BCC" w:rsidP="00000BCC">
            <w:pPr>
              <w:numPr>
                <w:ilvl w:val="0"/>
                <w:numId w:val="11"/>
              </w:numPr>
              <w:tabs>
                <w:tab w:val="num" w:pos="316"/>
              </w:tabs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00BC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оформлення амбулаторної картки;</w:t>
            </w:r>
          </w:p>
          <w:p w14:paraId="094EEB55" w14:textId="77777777" w:rsidR="00000BCC" w:rsidRPr="00000BCC" w:rsidRDefault="00000BCC" w:rsidP="00000BCC">
            <w:pPr>
              <w:numPr>
                <w:ilvl w:val="0"/>
                <w:numId w:val="11"/>
              </w:numPr>
              <w:tabs>
                <w:tab w:val="num" w:pos="316"/>
              </w:tabs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00BC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загальний аналіз сечі;</w:t>
            </w:r>
          </w:p>
          <w:p w14:paraId="33A6C551" w14:textId="77777777" w:rsidR="00000BCC" w:rsidRPr="00000BCC" w:rsidRDefault="00000BCC" w:rsidP="00000BCC">
            <w:pPr>
              <w:numPr>
                <w:ilvl w:val="0"/>
                <w:numId w:val="11"/>
              </w:numPr>
              <w:tabs>
                <w:tab w:val="num" w:pos="316"/>
              </w:tabs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00BC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загальний аналіз крові;</w:t>
            </w:r>
          </w:p>
          <w:p w14:paraId="1FEC7910" w14:textId="77777777" w:rsidR="00000BCC" w:rsidRPr="00000BCC" w:rsidRDefault="00000BCC" w:rsidP="00000BCC">
            <w:pPr>
              <w:numPr>
                <w:ilvl w:val="0"/>
                <w:numId w:val="11"/>
              </w:numPr>
              <w:tabs>
                <w:tab w:val="num" w:pos="316"/>
              </w:tabs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00BC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біохімічний аналіз крові (розгорнутий);</w:t>
            </w:r>
          </w:p>
          <w:p w14:paraId="4DED1CF9" w14:textId="77777777" w:rsidR="00000BCC" w:rsidRPr="00000BCC" w:rsidRDefault="00000BCC" w:rsidP="00000BCC">
            <w:pPr>
              <w:numPr>
                <w:ilvl w:val="0"/>
                <w:numId w:val="11"/>
              </w:numPr>
              <w:tabs>
                <w:tab w:val="num" w:pos="316"/>
              </w:tabs>
              <w:spacing w:after="0" w:line="0" w:lineRule="atLeast"/>
              <w:ind w:left="316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00BC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аналіз крові на дірофіляріоз, піроплазмоз, бабезіоз та ін.;</w:t>
            </w:r>
          </w:p>
          <w:p w14:paraId="1C7D6536" w14:textId="77777777" w:rsidR="00000BCC" w:rsidRPr="00000BCC" w:rsidRDefault="00000BCC" w:rsidP="00000BCC">
            <w:pPr>
              <w:numPr>
                <w:ilvl w:val="0"/>
                <w:numId w:val="11"/>
              </w:numPr>
              <w:tabs>
                <w:tab w:val="num" w:pos="316"/>
              </w:tabs>
              <w:spacing w:after="0" w:line="0" w:lineRule="atLeast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00BC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УЗД (повне);</w:t>
            </w:r>
          </w:p>
          <w:p w14:paraId="11A0798C" w14:textId="77777777" w:rsidR="00000BCC" w:rsidRPr="00000BCC" w:rsidRDefault="00000BCC" w:rsidP="00000BCC">
            <w:pPr>
              <w:numPr>
                <w:ilvl w:val="0"/>
                <w:numId w:val="11"/>
              </w:numPr>
              <w:tabs>
                <w:tab w:val="num" w:pos="316"/>
              </w:tabs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00BC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ЕКГ;</w:t>
            </w:r>
          </w:p>
          <w:p w14:paraId="5463BAC9" w14:textId="77777777" w:rsidR="00000BCC" w:rsidRPr="00000BCC" w:rsidRDefault="00000BCC" w:rsidP="00000BCC">
            <w:pPr>
              <w:numPr>
                <w:ilvl w:val="0"/>
                <w:numId w:val="11"/>
              </w:numPr>
              <w:tabs>
                <w:tab w:val="num" w:pos="316"/>
              </w:tabs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00BC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опис кардіограми;</w:t>
            </w:r>
          </w:p>
          <w:p w14:paraId="1101A370" w14:textId="77777777" w:rsidR="00000BCC" w:rsidRPr="00000BCC" w:rsidRDefault="00000BCC" w:rsidP="00000BCC">
            <w:pPr>
              <w:numPr>
                <w:ilvl w:val="0"/>
                <w:numId w:val="11"/>
              </w:numPr>
              <w:tabs>
                <w:tab w:val="num" w:pos="316"/>
              </w:tabs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00BC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рентген;</w:t>
            </w:r>
          </w:p>
          <w:p w14:paraId="06E7C12E" w14:textId="77777777" w:rsidR="00000BCC" w:rsidRPr="00000BCC" w:rsidRDefault="00000BCC" w:rsidP="00000BCC">
            <w:pPr>
              <w:numPr>
                <w:ilvl w:val="0"/>
                <w:numId w:val="11"/>
              </w:numPr>
              <w:tabs>
                <w:tab w:val="num" w:pos="316"/>
              </w:tabs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00BC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аналіз калу на гельмінти (копрограма);</w:t>
            </w:r>
          </w:p>
          <w:p w14:paraId="03EAABC0" w14:textId="77777777" w:rsidR="00000BCC" w:rsidRPr="00000BCC" w:rsidRDefault="00000BCC" w:rsidP="00000BCC">
            <w:pPr>
              <w:numPr>
                <w:ilvl w:val="0"/>
                <w:numId w:val="11"/>
              </w:numPr>
              <w:tabs>
                <w:tab w:val="num" w:pos="316"/>
              </w:tabs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00BC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відбір крові (як маніпуляція);</w:t>
            </w:r>
          </w:p>
          <w:p w14:paraId="5CCB9467" w14:textId="77777777" w:rsidR="00000BCC" w:rsidRPr="00000BCC" w:rsidRDefault="00000BCC" w:rsidP="00000BCC">
            <w:pPr>
              <w:numPr>
                <w:ilvl w:val="0"/>
                <w:numId w:val="11"/>
              </w:numPr>
              <w:tabs>
                <w:tab w:val="num" w:pos="316"/>
              </w:tabs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00BC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щеплення проти сказу;</w:t>
            </w:r>
          </w:p>
          <w:p w14:paraId="09092157" w14:textId="77777777" w:rsidR="00000BCC" w:rsidRPr="00000BCC" w:rsidRDefault="00000BCC" w:rsidP="00000BCC">
            <w:pPr>
              <w:numPr>
                <w:ilvl w:val="0"/>
                <w:numId w:val="11"/>
              </w:numPr>
              <w:tabs>
                <w:tab w:val="num" w:pos="316"/>
              </w:tabs>
              <w:spacing w:after="0" w:line="24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00BC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щеплення комплексне полівалентною вакциною проти вірусних захворювань (НобіВак, Вангард, Дурамун, Каніген DHPPI+</w:t>
            </w:r>
            <w:r w:rsidRPr="00000B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00BC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);</w:t>
            </w:r>
          </w:p>
          <w:p w14:paraId="3E50CBFD" w14:textId="77777777" w:rsidR="00000BCC" w:rsidRPr="00000BCC" w:rsidRDefault="00000BCC" w:rsidP="00000BCC">
            <w:pPr>
              <w:numPr>
                <w:ilvl w:val="0"/>
                <w:numId w:val="11"/>
              </w:numPr>
              <w:tabs>
                <w:tab w:val="num" w:pos="316"/>
              </w:tabs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00BC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накладання гіпсу;</w:t>
            </w:r>
          </w:p>
          <w:p w14:paraId="3CAE8A64" w14:textId="77777777" w:rsidR="00000BCC" w:rsidRPr="00000BCC" w:rsidRDefault="00000BCC" w:rsidP="00000BCC">
            <w:pPr>
              <w:numPr>
                <w:ilvl w:val="0"/>
                <w:numId w:val="11"/>
              </w:numPr>
              <w:tabs>
                <w:tab w:val="num" w:pos="316"/>
              </w:tabs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00BC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невідкладна допомога в разі раптового захворювання.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B36B5C7" w14:textId="77777777" w:rsidR="00000BCC" w:rsidRPr="00000BCC" w:rsidRDefault="00000BCC" w:rsidP="009A041C">
            <w:pPr>
              <w:spacing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gramStart"/>
            <w:r w:rsidRPr="00000B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Pr="00000B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</w:t>
            </w:r>
            <w:proofErr w:type="gramEnd"/>
            <w:r w:rsidRPr="00000B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інуа</w:t>
            </w:r>
            <w:r w:rsidRPr="000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 5 штук;</w:t>
            </w:r>
          </w:p>
          <w:p w14:paraId="6664ECD0" w14:textId="77777777" w:rsidR="00000BCC" w:rsidRPr="00000BCC" w:rsidRDefault="00000BCC" w:rsidP="009A041C">
            <w:pPr>
              <w:spacing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00B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Німецька вівчарка – 2 штуки;</w:t>
            </w:r>
          </w:p>
          <w:p w14:paraId="6181FCCE" w14:textId="77777777" w:rsidR="00000BCC" w:rsidRPr="00000BCC" w:rsidRDefault="00000BCC" w:rsidP="009A041C">
            <w:pPr>
              <w:spacing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00B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Лабрадор – 2 штуки;</w:t>
            </w:r>
          </w:p>
          <w:p w14:paraId="5DB67591" w14:textId="3086E9DF" w:rsidR="00000BCC" w:rsidRPr="00000BCC" w:rsidRDefault="00000BCC" w:rsidP="009A041C">
            <w:pPr>
              <w:spacing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00B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Спаніель – 1 штуки;</w:t>
            </w:r>
          </w:p>
          <w:p w14:paraId="42C6D64B" w14:textId="77E04FD6" w:rsidR="00000BCC" w:rsidRPr="00000BCC" w:rsidRDefault="00000BCC" w:rsidP="009A041C">
            <w:pPr>
              <w:spacing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00B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джек-рассел тер'є</w:t>
            </w:r>
            <w:proofErr w:type="gramStart"/>
            <w:r w:rsidRPr="00000B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proofErr w:type="gramEnd"/>
            <w:r w:rsidRPr="000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 1 штуки</w:t>
            </w:r>
          </w:p>
          <w:p w14:paraId="0F00043C" w14:textId="25DB00B2" w:rsidR="00000BCC" w:rsidRPr="00000BCC" w:rsidRDefault="00000BCC" w:rsidP="009A041C">
            <w:pPr>
              <w:spacing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EAF267A" w14:textId="146DEC66" w:rsidR="00000BCC" w:rsidRPr="00000BCC" w:rsidRDefault="00000BCC" w:rsidP="009A041C">
            <w:pPr>
              <w:spacing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00B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</w:tr>
      <w:tr w:rsidR="00000BCC" w:rsidRPr="00000BCC" w14:paraId="2B6A7C4A" w14:textId="77777777" w:rsidTr="009A041C">
        <w:trPr>
          <w:trHeight w:val="316"/>
        </w:trPr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D7E1D16" w14:textId="3BC931C3" w:rsidR="00000BCC" w:rsidRPr="00000BCC" w:rsidRDefault="00000BCC" w:rsidP="009A041C">
            <w:pPr>
              <w:spacing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60" w:type="dxa"/>
            <w:tcBorders>
              <w:left w:val="single" w:sz="4" w:space="0" w:color="auto"/>
              <w:bottom w:val="single" w:sz="4" w:space="0" w:color="auto"/>
            </w:tcBorders>
          </w:tcPr>
          <w:p w14:paraId="5B213C9F" w14:textId="75C7B34E" w:rsidR="00000BCC" w:rsidRPr="00000BCC" w:rsidRDefault="00000BCC" w:rsidP="009A041C">
            <w:pPr>
              <w:spacing w:line="240" w:lineRule="auto"/>
              <w:ind w:right="-2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51F7734" w14:textId="77777777" w:rsidR="00000BCC" w:rsidRPr="00000BCC" w:rsidRDefault="00000BCC" w:rsidP="009A041C">
            <w:pPr>
              <w:spacing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32CDEC1" w14:textId="77777777" w:rsidR="00000BCC" w:rsidRPr="00000BCC" w:rsidRDefault="00000BCC" w:rsidP="009A041C">
            <w:pPr>
              <w:spacing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00BCC" w:rsidRPr="00000BCC" w14:paraId="31160F80" w14:textId="77777777" w:rsidTr="009A041C">
        <w:trPr>
          <w:trHeight w:val="909"/>
        </w:trPr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F2EE51F" w14:textId="77777777" w:rsidR="00000BCC" w:rsidRPr="00000BCC" w:rsidRDefault="00000BCC" w:rsidP="009A041C">
            <w:pPr>
              <w:spacing w:line="240" w:lineRule="auto"/>
              <w:ind w:right="-2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60" w:type="dxa"/>
            <w:tcBorders>
              <w:left w:val="single" w:sz="4" w:space="0" w:color="auto"/>
            </w:tcBorders>
          </w:tcPr>
          <w:p w14:paraId="35189F9E" w14:textId="77777777" w:rsidR="00000BCC" w:rsidRPr="00000BCC" w:rsidRDefault="00000BCC" w:rsidP="009A04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BC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Відповідно до п. 3.3 Розділу ІІ наказу </w:t>
            </w:r>
            <w:r w:rsidRPr="00000BCC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Міністерства фінансів України від 10.03.2021 № 148 «Про кінологічне забезпечення в </w:t>
            </w:r>
            <w:r w:rsidRPr="00000BCC">
              <w:rPr>
                <w:rFonts w:ascii="Times New Roman" w:hAnsi="Times New Roman" w:cs="Times New Roman"/>
                <w:color w:val="2A2928"/>
                <w:sz w:val="24"/>
                <w:szCs w:val="24"/>
                <w:lang w:val="uk-UA" w:eastAsia="uk-UA"/>
              </w:rPr>
              <w:t>Державній митній службі України</w:t>
            </w:r>
            <w:r w:rsidRPr="00000BCC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» ветеринарне обслуговування службових собак здійснюється ветеринарним медичним закладом на підставі договору, укладеного між митницею Держмитслужби та таким закладом.</w:t>
            </w:r>
          </w:p>
        </w:tc>
        <w:tc>
          <w:tcPr>
            <w:tcW w:w="1560" w:type="dxa"/>
            <w:vMerge/>
            <w:shd w:val="clear" w:color="auto" w:fill="auto"/>
          </w:tcPr>
          <w:p w14:paraId="0CB04393" w14:textId="77777777" w:rsidR="00000BCC" w:rsidRPr="00000BCC" w:rsidRDefault="00000BCC" w:rsidP="009A04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11D0357" w14:textId="77777777" w:rsidR="00000BCC" w:rsidRPr="00000BCC" w:rsidRDefault="00000BCC" w:rsidP="009A04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365D74BF" w14:textId="77777777" w:rsidR="00000BCC" w:rsidRPr="00000BCC" w:rsidRDefault="00000BCC" w:rsidP="00000BC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A5495A9" w14:textId="77777777" w:rsidR="00000BCC" w:rsidRPr="00000BCC" w:rsidRDefault="00000BCC" w:rsidP="00000BCC">
      <w:pPr>
        <w:tabs>
          <w:tab w:val="left" w:pos="42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00BCC">
        <w:rPr>
          <w:rFonts w:ascii="Times New Roman" w:hAnsi="Times New Roman" w:cs="Times New Roman"/>
          <w:sz w:val="24"/>
          <w:szCs w:val="24"/>
          <w:lang w:val="uk-UA" w:eastAsia="ru-RU"/>
        </w:rPr>
        <w:t>Загальна ціна тендерної пропозиції учасника повинна включати вартість самої послуги, витрати на сплату податків і зборів (обов'язкових платежів) та інших платежів, усі інші витрати, необхідні для належного надання послуги.</w:t>
      </w:r>
    </w:p>
    <w:p w14:paraId="1FEC31D9" w14:textId="4772DB85" w:rsidR="00000BCC" w:rsidRPr="00000BCC" w:rsidRDefault="00000BCC" w:rsidP="00000BC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0BCC">
        <w:rPr>
          <w:rFonts w:ascii="Times New Roman" w:hAnsi="Times New Roman"/>
          <w:sz w:val="24"/>
          <w:szCs w:val="24"/>
          <w:lang w:val="uk-UA"/>
        </w:rPr>
        <w:t>В</w:t>
      </w:r>
      <w:r w:rsidRPr="00000BCC">
        <w:rPr>
          <w:rFonts w:ascii="Times New Roman" w:hAnsi="Times New Roman"/>
          <w:sz w:val="24"/>
          <w:szCs w:val="24"/>
          <w:lang w:val="uk-UA"/>
        </w:rPr>
        <w:t>етеринарний заклад (клініка) повинна мати:</w:t>
      </w:r>
    </w:p>
    <w:p w14:paraId="43410BD4" w14:textId="77777777" w:rsidR="00000BCC" w:rsidRPr="00000BCC" w:rsidRDefault="00000BCC" w:rsidP="00000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0BCC">
        <w:rPr>
          <w:rFonts w:ascii="Times New Roman" w:hAnsi="Times New Roman"/>
          <w:sz w:val="24"/>
          <w:szCs w:val="24"/>
          <w:lang w:val="uk-UA"/>
        </w:rPr>
        <w:t>1. Наявні предмети (ветеринарні препарати) для профілактичного щеплення тварини, дегельмінтизації, обробки проти бліх, кліщів тощо.</w:t>
      </w:r>
    </w:p>
    <w:p w14:paraId="316F8E1F" w14:textId="77777777" w:rsidR="00000BCC" w:rsidRPr="00000BCC" w:rsidRDefault="00000BCC" w:rsidP="00000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0BCC">
        <w:rPr>
          <w:rFonts w:ascii="Times New Roman" w:hAnsi="Times New Roman"/>
          <w:sz w:val="24"/>
          <w:szCs w:val="24"/>
          <w:lang w:val="uk-UA"/>
        </w:rPr>
        <w:t>2. Обладнання УЗД - експертної ультразвукової діагностики.</w:t>
      </w:r>
    </w:p>
    <w:p w14:paraId="1FAC0764" w14:textId="77777777" w:rsidR="00000BCC" w:rsidRPr="00000BCC" w:rsidRDefault="00000BCC" w:rsidP="00000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0BCC">
        <w:rPr>
          <w:rFonts w:ascii="Times New Roman" w:hAnsi="Times New Roman"/>
          <w:sz w:val="24"/>
          <w:szCs w:val="24"/>
          <w:lang w:val="uk-UA"/>
        </w:rPr>
        <w:t>3. Обладнання електрокардіограми (ЕКГ), розшифровка ЕКГ серця тварини.</w:t>
      </w:r>
    </w:p>
    <w:p w14:paraId="25A44FC9" w14:textId="77777777" w:rsidR="00000BCC" w:rsidRPr="00000BCC" w:rsidRDefault="00000BCC" w:rsidP="00000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0BCC">
        <w:rPr>
          <w:rFonts w:ascii="Times New Roman" w:hAnsi="Times New Roman"/>
          <w:sz w:val="24"/>
          <w:szCs w:val="24"/>
          <w:lang w:val="uk-UA"/>
        </w:rPr>
        <w:t>4. Обладнання для проведення рентгенографії усіх (органів і тканин) тварини.</w:t>
      </w:r>
    </w:p>
    <w:p w14:paraId="2B959E4C" w14:textId="77777777" w:rsidR="00000BCC" w:rsidRPr="00000BCC" w:rsidRDefault="00000BCC" w:rsidP="00000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0BCC">
        <w:rPr>
          <w:rFonts w:ascii="Times New Roman" w:hAnsi="Times New Roman"/>
          <w:sz w:val="24"/>
          <w:szCs w:val="24"/>
          <w:lang w:val="uk-UA"/>
        </w:rPr>
        <w:t>5. Препарати та реактиви для відбору загального аналізу крові (розгорнутого), біохімічного аналізу крові.</w:t>
      </w:r>
    </w:p>
    <w:p w14:paraId="25E6A001" w14:textId="77777777" w:rsidR="00000BCC" w:rsidRPr="00000BCC" w:rsidRDefault="00000BCC" w:rsidP="00000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0BCC">
        <w:rPr>
          <w:rFonts w:ascii="Times New Roman" w:hAnsi="Times New Roman"/>
          <w:sz w:val="24"/>
          <w:szCs w:val="24"/>
          <w:lang w:val="uk-UA"/>
        </w:rPr>
        <w:t>6. Предмети для відбору аналізів та проведення дослідження / аналізу калу тварини.</w:t>
      </w:r>
    </w:p>
    <w:p w14:paraId="1B950A67" w14:textId="77777777" w:rsidR="00000BCC" w:rsidRPr="00000BCC" w:rsidRDefault="00000BCC" w:rsidP="00000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0BCC">
        <w:rPr>
          <w:rFonts w:ascii="Times New Roman" w:hAnsi="Times New Roman"/>
          <w:sz w:val="24"/>
          <w:szCs w:val="24"/>
          <w:lang w:val="uk-UA"/>
        </w:rPr>
        <w:t>8. Пристрій для проведення чіпування або електронної ідентифікації тварини.</w:t>
      </w:r>
    </w:p>
    <w:p w14:paraId="2964553B" w14:textId="77777777" w:rsidR="00000BCC" w:rsidRPr="00000BCC" w:rsidRDefault="00000BCC" w:rsidP="00EE074D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14:paraId="4237F28F" w14:textId="77777777" w:rsidR="00920F36" w:rsidRPr="00EE074D" w:rsidRDefault="00920F36" w:rsidP="00920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920F36" w:rsidRPr="00EE07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1A6"/>
    <w:multiLevelType w:val="hybridMultilevel"/>
    <w:tmpl w:val="D8281D26"/>
    <w:lvl w:ilvl="0" w:tplc="A2BA5A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6295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EEE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EDD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C21A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CE8F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28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8ED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AD5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350EC8"/>
    <w:multiLevelType w:val="hybridMultilevel"/>
    <w:tmpl w:val="1BF01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E7B41"/>
    <w:multiLevelType w:val="hybridMultilevel"/>
    <w:tmpl w:val="A21A2640"/>
    <w:lvl w:ilvl="0" w:tplc="A2F884D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31726"/>
    <w:multiLevelType w:val="hybridMultilevel"/>
    <w:tmpl w:val="A51489FE"/>
    <w:lvl w:ilvl="0" w:tplc="6532B7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F496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FCFC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245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12D3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2AB5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CB7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24A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C82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517A1C"/>
    <w:multiLevelType w:val="multilevel"/>
    <w:tmpl w:val="BC26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9E36CA"/>
    <w:multiLevelType w:val="hybridMultilevel"/>
    <w:tmpl w:val="02B2B19C"/>
    <w:lvl w:ilvl="0" w:tplc="E098E5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00075"/>
    <w:multiLevelType w:val="hybridMultilevel"/>
    <w:tmpl w:val="4798087C"/>
    <w:lvl w:ilvl="0" w:tplc="E59ACB7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22FDC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27A6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68AE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26CA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68E1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8587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6792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4C243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F114F02"/>
    <w:multiLevelType w:val="hybridMultilevel"/>
    <w:tmpl w:val="33ACDF38"/>
    <w:lvl w:ilvl="0" w:tplc="BF360AE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834A5A"/>
    <w:multiLevelType w:val="hybridMultilevel"/>
    <w:tmpl w:val="4EE66206"/>
    <w:lvl w:ilvl="0" w:tplc="1D7204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A48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160B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011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E445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045F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482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C76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A42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28F34B3"/>
    <w:multiLevelType w:val="hybridMultilevel"/>
    <w:tmpl w:val="CB6EF494"/>
    <w:lvl w:ilvl="0" w:tplc="5A667C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CE0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B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82D6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1ED3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41E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745B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1688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2099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BE301ED"/>
    <w:multiLevelType w:val="multilevel"/>
    <w:tmpl w:val="33244F78"/>
    <w:lvl w:ilvl="0">
      <w:start w:val="1"/>
      <w:numFmt w:val="bullet"/>
      <w:lvlText w:val="-"/>
      <w:lvlJc w:val="left"/>
      <w:pPr>
        <w:ind w:left="37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36" w:hanging="360"/>
      </w:pPr>
      <w:rPr>
        <w:rFonts w:ascii="Wingdings" w:hAnsi="Wingdings" w:cs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92"/>
    <w:rsid w:val="00000BCC"/>
    <w:rsid w:val="000417B8"/>
    <w:rsid w:val="000B0436"/>
    <w:rsid w:val="000B651A"/>
    <w:rsid w:val="000C6A71"/>
    <w:rsid w:val="00143845"/>
    <w:rsid w:val="00223FC7"/>
    <w:rsid w:val="0025692B"/>
    <w:rsid w:val="00276BFD"/>
    <w:rsid w:val="00355D73"/>
    <w:rsid w:val="00574F5E"/>
    <w:rsid w:val="005E5D1D"/>
    <w:rsid w:val="006A50D1"/>
    <w:rsid w:val="006E095B"/>
    <w:rsid w:val="00756470"/>
    <w:rsid w:val="007E5F7E"/>
    <w:rsid w:val="008B6B9B"/>
    <w:rsid w:val="00920F36"/>
    <w:rsid w:val="009F2702"/>
    <w:rsid w:val="00C82321"/>
    <w:rsid w:val="00E62D92"/>
    <w:rsid w:val="00EE074D"/>
    <w:rsid w:val="00F9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4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36"/>
    <w:pPr>
      <w:spacing w:line="25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paragraph" w:styleId="1">
    <w:name w:val="heading 1"/>
    <w:next w:val="a"/>
    <w:link w:val="10"/>
    <w:uiPriority w:val="9"/>
    <w:qFormat/>
    <w:rsid w:val="00574F5E"/>
    <w:pPr>
      <w:keepNext/>
      <w:keepLines/>
      <w:spacing w:after="0" w:line="271" w:lineRule="auto"/>
      <w:ind w:left="678" w:hanging="10"/>
      <w:jc w:val="center"/>
      <w:outlineLvl w:val="0"/>
    </w:pPr>
    <w:rPr>
      <w:rFonts w:eastAsia="Times New Roman" w:cs="Times New Roman"/>
      <w:b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20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semiHidden/>
    <w:rsid w:val="00920F36"/>
    <w:rPr>
      <w:rFonts w:ascii="Consolas" w:hAnsi="Consolas" w:cstheme="minorBidi"/>
      <w:color w:val="auto"/>
      <w:sz w:val="20"/>
      <w:szCs w:val="20"/>
      <w:lang w:val="ru-RU"/>
    </w:rPr>
  </w:style>
  <w:style w:type="character" w:customStyle="1" w:styleId="a3">
    <w:name w:val="Абзац списку Знак"/>
    <w:aliases w:val="Number Bullets Знак,List Paragraph (numbered (a)) Знак,List Paragraph_Num123 Знак,EBRD List Знак,Список уровня 2 Знак,название табл/рис Знак,заголовок 1.1 Знак,AC List 01 Знак,Заголовок 1.1 Знак"/>
    <w:link w:val="a4"/>
    <w:uiPriority w:val="34"/>
    <w:qFormat/>
    <w:locked/>
    <w:rsid w:val="00920F36"/>
    <w:rPr>
      <w:lang w:val="ru-RU"/>
    </w:rPr>
  </w:style>
  <w:style w:type="paragraph" w:styleId="a4">
    <w:name w:val="List Paragraph"/>
    <w:aliases w:val="Number Bullets,List Paragraph (numbered (a)),List Paragraph_Num123,EBRD List,Список уровня 2,название табл/рис,заголовок 1.1,AC List 01,Заголовок 1.1"/>
    <w:basedOn w:val="a"/>
    <w:link w:val="a3"/>
    <w:uiPriority w:val="34"/>
    <w:qFormat/>
    <w:rsid w:val="00920F36"/>
    <w:pPr>
      <w:ind w:left="720"/>
      <w:contextualSpacing/>
    </w:pPr>
    <w:rPr>
      <w:rFonts w:ascii="Times New Roman" w:hAnsi="Times New Roman" w:cs="Arial"/>
      <w:color w:val="000000"/>
      <w:sz w:val="24"/>
      <w:szCs w:val="21"/>
    </w:rPr>
  </w:style>
  <w:style w:type="paragraph" w:styleId="a5">
    <w:name w:val="No Spacing"/>
    <w:aliases w:val="ТNR AMPU"/>
    <w:link w:val="a6"/>
    <w:uiPriority w:val="1"/>
    <w:qFormat/>
    <w:rsid w:val="00F90EAE"/>
    <w:pPr>
      <w:suppressAutoHyphens/>
      <w:spacing w:after="0" w:line="240" w:lineRule="auto"/>
    </w:pPr>
    <w:rPr>
      <w:rFonts w:ascii="Calibri" w:eastAsia="Times New Roman" w:hAnsi="Calibri" w:cs="Times New Roman"/>
      <w:color w:val="auto"/>
      <w:sz w:val="22"/>
      <w:szCs w:val="22"/>
      <w:lang w:val="ru-RU" w:eastAsia="ru-RU"/>
    </w:rPr>
  </w:style>
  <w:style w:type="character" w:customStyle="1" w:styleId="a6">
    <w:name w:val="Без інтервалів Знак"/>
    <w:aliases w:val="ТNR AMPU Знак"/>
    <w:link w:val="a5"/>
    <w:uiPriority w:val="99"/>
    <w:locked/>
    <w:rsid w:val="00F90EAE"/>
    <w:rPr>
      <w:rFonts w:ascii="Calibri" w:eastAsia="Times New Roman" w:hAnsi="Calibri" w:cs="Times New Roman"/>
      <w:color w:val="auto"/>
      <w:sz w:val="22"/>
      <w:szCs w:val="22"/>
      <w:lang w:val="ru-RU" w:eastAsia="ru-RU"/>
    </w:rPr>
  </w:style>
  <w:style w:type="paragraph" w:customStyle="1" w:styleId="Standard">
    <w:name w:val="Standard"/>
    <w:qFormat/>
    <w:rsid w:val="00F90EAE"/>
    <w:pPr>
      <w:suppressAutoHyphens/>
      <w:spacing w:after="0" w:line="240" w:lineRule="auto"/>
    </w:pPr>
    <w:rPr>
      <w:rFonts w:ascii="Arial" w:eastAsia="Arial" w:hAnsi="Arial" w:cs="Liberation Serif"/>
      <w:color w:val="auto"/>
      <w:kern w:val="2"/>
      <w:szCs w:val="24"/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256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5692B"/>
    <w:rPr>
      <w:rFonts w:ascii="Segoe UI" w:hAnsi="Segoe UI" w:cs="Segoe UI"/>
      <w:color w:val="auto"/>
      <w:sz w:val="18"/>
      <w:szCs w:val="18"/>
      <w:lang w:val="ru-RU"/>
    </w:rPr>
  </w:style>
  <w:style w:type="table" w:styleId="a9">
    <w:name w:val="Table Grid"/>
    <w:basedOn w:val="a1"/>
    <w:uiPriority w:val="39"/>
    <w:rsid w:val="000B6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0C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574F5E"/>
    <w:rPr>
      <w:rFonts w:eastAsia="Times New Roman" w:cs="Times New Roman"/>
      <w:b/>
      <w:szCs w:val="22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36"/>
    <w:pPr>
      <w:spacing w:line="25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paragraph" w:styleId="1">
    <w:name w:val="heading 1"/>
    <w:next w:val="a"/>
    <w:link w:val="10"/>
    <w:uiPriority w:val="9"/>
    <w:qFormat/>
    <w:rsid w:val="00574F5E"/>
    <w:pPr>
      <w:keepNext/>
      <w:keepLines/>
      <w:spacing w:after="0" w:line="271" w:lineRule="auto"/>
      <w:ind w:left="678" w:hanging="10"/>
      <w:jc w:val="center"/>
      <w:outlineLvl w:val="0"/>
    </w:pPr>
    <w:rPr>
      <w:rFonts w:eastAsia="Times New Roman" w:cs="Times New Roman"/>
      <w:b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20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semiHidden/>
    <w:rsid w:val="00920F36"/>
    <w:rPr>
      <w:rFonts w:ascii="Consolas" w:hAnsi="Consolas" w:cstheme="minorBidi"/>
      <w:color w:val="auto"/>
      <w:sz w:val="20"/>
      <w:szCs w:val="20"/>
      <w:lang w:val="ru-RU"/>
    </w:rPr>
  </w:style>
  <w:style w:type="character" w:customStyle="1" w:styleId="a3">
    <w:name w:val="Абзац списку Знак"/>
    <w:aliases w:val="Number Bullets Знак,List Paragraph (numbered (a)) Знак,List Paragraph_Num123 Знак,EBRD List Знак,Список уровня 2 Знак,название табл/рис Знак,заголовок 1.1 Знак,AC List 01 Знак,Заголовок 1.1 Знак"/>
    <w:link w:val="a4"/>
    <w:uiPriority w:val="34"/>
    <w:qFormat/>
    <w:locked/>
    <w:rsid w:val="00920F36"/>
    <w:rPr>
      <w:lang w:val="ru-RU"/>
    </w:rPr>
  </w:style>
  <w:style w:type="paragraph" w:styleId="a4">
    <w:name w:val="List Paragraph"/>
    <w:aliases w:val="Number Bullets,List Paragraph (numbered (a)),List Paragraph_Num123,EBRD List,Список уровня 2,название табл/рис,заголовок 1.1,AC List 01,Заголовок 1.1"/>
    <w:basedOn w:val="a"/>
    <w:link w:val="a3"/>
    <w:uiPriority w:val="34"/>
    <w:qFormat/>
    <w:rsid w:val="00920F36"/>
    <w:pPr>
      <w:ind w:left="720"/>
      <w:contextualSpacing/>
    </w:pPr>
    <w:rPr>
      <w:rFonts w:ascii="Times New Roman" w:hAnsi="Times New Roman" w:cs="Arial"/>
      <w:color w:val="000000"/>
      <w:sz w:val="24"/>
      <w:szCs w:val="21"/>
    </w:rPr>
  </w:style>
  <w:style w:type="paragraph" w:styleId="a5">
    <w:name w:val="No Spacing"/>
    <w:aliases w:val="ТNR AMPU"/>
    <w:link w:val="a6"/>
    <w:uiPriority w:val="1"/>
    <w:qFormat/>
    <w:rsid w:val="00F90EAE"/>
    <w:pPr>
      <w:suppressAutoHyphens/>
      <w:spacing w:after="0" w:line="240" w:lineRule="auto"/>
    </w:pPr>
    <w:rPr>
      <w:rFonts w:ascii="Calibri" w:eastAsia="Times New Roman" w:hAnsi="Calibri" w:cs="Times New Roman"/>
      <w:color w:val="auto"/>
      <w:sz w:val="22"/>
      <w:szCs w:val="22"/>
      <w:lang w:val="ru-RU" w:eastAsia="ru-RU"/>
    </w:rPr>
  </w:style>
  <w:style w:type="character" w:customStyle="1" w:styleId="a6">
    <w:name w:val="Без інтервалів Знак"/>
    <w:aliases w:val="ТNR AMPU Знак"/>
    <w:link w:val="a5"/>
    <w:uiPriority w:val="99"/>
    <w:locked/>
    <w:rsid w:val="00F90EAE"/>
    <w:rPr>
      <w:rFonts w:ascii="Calibri" w:eastAsia="Times New Roman" w:hAnsi="Calibri" w:cs="Times New Roman"/>
      <w:color w:val="auto"/>
      <w:sz w:val="22"/>
      <w:szCs w:val="22"/>
      <w:lang w:val="ru-RU" w:eastAsia="ru-RU"/>
    </w:rPr>
  </w:style>
  <w:style w:type="paragraph" w:customStyle="1" w:styleId="Standard">
    <w:name w:val="Standard"/>
    <w:qFormat/>
    <w:rsid w:val="00F90EAE"/>
    <w:pPr>
      <w:suppressAutoHyphens/>
      <w:spacing w:after="0" w:line="240" w:lineRule="auto"/>
    </w:pPr>
    <w:rPr>
      <w:rFonts w:ascii="Arial" w:eastAsia="Arial" w:hAnsi="Arial" w:cs="Liberation Serif"/>
      <w:color w:val="auto"/>
      <w:kern w:val="2"/>
      <w:szCs w:val="24"/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256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5692B"/>
    <w:rPr>
      <w:rFonts w:ascii="Segoe UI" w:hAnsi="Segoe UI" w:cs="Segoe UI"/>
      <w:color w:val="auto"/>
      <w:sz w:val="18"/>
      <w:szCs w:val="18"/>
      <w:lang w:val="ru-RU"/>
    </w:rPr>
  </w:style>
  <w:style w:type="table" w:styleId="a9">
    <w:name w:val="Table Grid"/>
    <w:basedOn w:val="a1"/>
    <w:uiPriority w:val="39"/>
    <w:rsid w:val="000B6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0C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574F5E"/>
    <w:rPr>
      <w:rFonts w:eastAsia="Times New Roman" w:cs="Times New Roman"/>
      <w:b/>
      <w:szCs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2185</Words>
  <Characters>1246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2024-02-08T11:45:00Z</dcterms:created>
  <dcterms:modified xsi:type="dcterms:W3CDTF">2024-02-08T11:45:00Z</dcterms:modified>
</cp:coreProperties>
</file>