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D356" w14:textId="77777777" w:rsidR="00043BD0" w:rsidRPr="00411089" w:rsidRDefault="00043BD0" w:rsidP="00043BD0">
      <w:pPr>
        <w:ind w:firstLine="708"/>
        <w:rPr>
          <w:b/>
          <w:spacing w:val="-6"/>
          <w:szCs w:val="24"/>
          <w:lang w:val="uk-UA"/>
        </w:rPr>
      </w:pPr>
      <w:r>
        <w:rPr>
          <w:b/>
          <w:spacing w:val="-6"/>
          <w:szCs w:val="24"/>
          <w:lang w:val="uk-UA"/>
        </w:rPr>
        <w:t xml:space="preserve">                                                             </w:t>
      </w:r>
      <w:r w:rsidRPr="00897C5F">
        <w:rPr>
          <w:b/>
          <w:spacing w:val="-6"/>
          <w:szCs w:val="24"/>
          <w:lang w:val="uk-UA"/>
        </w:rPr>
        <w:t xml:space="preserve">ДОГОВІР </w:t>
      </w:r>
      <w:r>
        <w:rPr>
          <w:b/>
          <w:spacing w:val="-6"/>
          <w:szCs w:val="24"/>
          <w:lang w:val="uk-UA"/>
        </w:rPr>
        <w:t xml:space="preserve"> </w:t>
      </w:r>
      <w:r w:rsidRPr="00411089">
        <w:rPr>
          <w:b/>
          <w:spacing w:val="-6"/>
          <w:szCs w:val="24"/>
          <w:lang w:val="uk-UA"/>
        </w:rPr>
        <w:t>№</w:t>
      </w:r>
      <w:r w:rsidRPr="00411089">
        <w:rPr>
          <w:b/>
          <w:spacing w:val="-6"/>
          <w:szCs w:val="24"/>
          <w:lang w:val="en-US"/>
        </w:rPr>
        <w:t xml:space="preserve"> </w:t>
      </w:r>
      <w:r>
        <w:rPr>
          <w:b/>
          <w:spacing w:val="-6"/>
          <w:szCs w:val="24"/>
          <w:lang w:val="uk-UA"/>
        </w:rPr>
        <w:t>____________</w:t>
      </w:r>
    </w:p>
    <w:p w14:paraId="32B2541F" w14:textId="77777777" w:rsidR="00043BD0" w:rsidRPr="00897C5F" w:rsidRDefault="00043BD0" w:rsidP="00043BD0">
      <w:pPr>
        <w:jc w:val="center"/>
        <w:rPr>
          <w:b/>
          <w:spacing w:val="-6"/>
          <w:szCs w:val="24"/>
          <w:lang w:val="uk-UA"/>
        </w:rPr>
      </w:pPr>
      <w:r>
        <w:rPr>
          <w:b/>
          <w:spacing w:val="-6"/>
          <w:szCs w:val="24"/>
          <w:lang w:val="uk-UA"/>
        </w:rPr>
        <w:t xml:space="preserve"> </w:t>
      </w:r>
    </w:p>
    <w:tbl>
      <w:tblPr>
        <w:tblW w:w="0" w:type="auto"/>
        <w:tblLook w:val="01E0" w:firstRow="1" w:lastRow="1" w:firstColumn="1" w:lastColumn="1" w:noHBand="0" w:noVBand="0"/>
      </w:tblPr>
      <w:tblGrid>
        <w:gridCol w:w="4785"/>
        <w:gridCol w:w="4786"/>
      </w:tblGrid>
      <w:tr w:rsidR="00043BD0" w:rsidRPr="00897C5F" w14:paraId="6CA9DCD2" w14:textId="77777777" w:rsidTr="00E51E1C">
        <w:trPr>
          <w:trHeight w:val="349"/>
        </w:trPr>
        <w:tc>
          <w:tcPr>
            <w:tcW w:w="4785" w:type="dxa"/>
          </w:tcPr>
          <w:p w14:paraId="7E5206D8" w14:textId="77777777" w:rsidR="00043BD0" w:rsidRPr="00897C5F" w:rsidRDefault="00043BD0" w:rsidP="0017050C">
            <w:pPr>
              <w:rPr>
                <w:spacing w:val="-6"/>
                <w:szCs w:val="24"/>
                <w:lang w:val="en-US"/>
              </w:rPr>
            </w:pPr>
            <w:r w:rsidRPr="00897C5F">
              <w:rPr>
                <w:spacing w:val="-6"/>
                <w:szCs w:val="24"/>
                <w:lang w:val="uk-UA"/>
              </w:rPr>
              <w:t xml:space="preserve">м. </w:t>
            </w:r>
            <w:r w:rsidR="0017050C">
              <w:rPr>
                <w:spacing w:val="-6"/>
                <w:szCs w:val="24"/>
                <w:lang w:val="uk-UA"/>
              </w:rPr>
              <w:t>Ужгород</w:t>
            </w:r>
          </w:p>
        </w:tc>
        <w:tc>
          <w:tcPr>
            <w:tcW w:w="4786" w:type="dxa"/>
          </w:tcPr>
          <w:p w14:paraId="2BDD87A7" w14:textId="77777777" w:rsidR="00043BD0" w:rsidRPr="00897C5F" w:rsidRDefault="00EF21A7" w:rsidP="00E51E1C">
            <w:pPr>
              <w:jc w:val="right"/>
              <w:rPr>
                <w:spacing w:val="-6"/>
                <w:szCs w:val="24"/>
                <w:lang w:val="uk-UA"/>
              </w:rPr>
            </w:pPr>
            <w:r>
              <w:rPr>
                <w:spacing w:val="-6"/>
                <w:szCs w:val="24"/>
                <w:lang w:val="uk-UA"/>
              </w:rPr>
              <w:t>__________ 2023</w:t>
            </w:r>
            <w:r w:rsidR="00043BD0" w:rsidRPr="00897C5F">
              <w:rPr>
                <w:spacing w:val="-6"/>
                <w:szCs w:val="24"/>
                <w:lang w:val="uk-UA"/>
              </w:rPr>
              <w:t xml:space="preserve"> року        </w:t>
            </w:r>
          </w:p>
        </w:tc>
      </w:tr>
    </w:tbl>
    <w:p w14:paraId="4B89453F" w14:textId="77777777" w:rsidR="00043BD0" w:rsidRPr="002C2B38" w:rsidRDefault="00043BD0" w:rsidP="00043BD0">
      <w:pPr>
        <w:jc w:val="both"/>
        <w:rPr>
          <w:spacing w:val="-6"/>
          <w:szCs w:val="24"/>
          <w:lang w:val="uk-UA"/>
        </w:rPr>
      </w:pPr>
      <w:r w:rsidRPr="002C2B38">
        <w:rPr>
          <w:spacing w:val="-6"/>
          <w:szCs w:val="24"/>
          <w:lang w:val="uk-UA"/>
        </w:rPr>
        <w:t xml:space="preserve">Цей договір про надання </w:t>
      </w:r>
      <w:r>
        <w:rPr>
          <w:spacing w:val="-6"/>
          <w:szCs w:val="24"/>
          <w:lang w:val="uk-UA"/>
        </w:rPr>
        <w:t>послуг (далі – «Договір») укладено</w:t>
      </w:r>
      <w:r w:rsidRPr="002C2B38">
        <w:rPr>
          <w:spacing w:val="-6"/>
          <w:szCs w:val="24"/>
          <w:lang w:val="uk-UA"/>
        </w:rPr>
        <w:t xml:space="preserve"> між:</w:t>
      </w:r>
    </w:p>
    <w:p w14:paraId="6C325D86" w14:textId="77777777" w:rsidR="0017050C" w:rsidRPr="0017050C" w:rsidRDefault="0017050C" w:rsidP="001705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spacing w:val="-6"/>
          <w:lang w:val="uk-UA"/>
        </w:rPr>
      </w:pPr>
      <w:r w:rsidRPr="0017050C">
        <w:rPr>
          <w:spacing w:val="-6"/>
          <w:lang w:val="uk-UA"/>
        </w:rPr>
        <w:t>____________________________________________________________ (надалі – «</w:t>
      </w:r>
      <w:r w:rsidRPr="0017050C">
        <w:rPr>
          <w:b/>
          <w:spacing w:val="-6"/>
          <w:lang w:val="uk-UA"/>
        </w:rPr>
        <w:t>Виконавець</w:t>
      </w:r>
      <w:r w:rsidRPr="0017050C">
        <w:rPr>
          <w:spacing w:val="-6"/>
          <w:lang w:val="uk-UA"/>
        </w:rPr>
        <w:t xml:space="preserve">»), в особі _________________________________________, що діє на підставі ________________,  з однієї сторони, та </w:t>
      </w:r>
    </w:p>
    <w:p w14:paraId="633ABD23" w14:textId="77777777" w:rsidR="0017050C" w:rsidRPr="0017050C" w:rsidRDefault="0017050C" w:rsidP="001705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 w:val="left" w:pos="1560"/>
        </w:tabs>
        <w:jc w:val="both"/>
        <w:rPr>
          <w:spacing w:val="-6"/>
          <w:lang w:val="uk-UA"/>
        </w:rPr>
      </w:pPr>
      <w:r w:rsidRPr="0017050C">
        <w:rPr>
          <w:spacing w:val="-6"/>
          <w:lang w:val="uk-UA"/>
        </w:rPr>
        <w:t>Громадська організація «Українська академія лідерства» (надалі – «</w:t>
      </w:r>
      <w:r w:rsidRPr="0017050C">
        <w:rPr>
          <w:b/>
          <w:spacing w:val="-6"/>
          <w:lang w:val="uk-UA"/>
        </w:rPr>
        <w:t>Українська Академія Лідерства», «Замовник</w:t>
      </w:r>
      <w:r w:rsidRPr="0017050C">
        <w:rPr>
          <w:spacing w:val="-6"/>
          <w:lang w:val="uk-UA"/>
        </w:rPr>
        <w:t xml:space="preserve">»), в особі _____________________________, що діє на підставі ____________________________________, з іншої сторони, </w:t>
      </w:r>
    </w:p>
    <w:p w14:paraId="5F76D170" w14:textId="77777777" w:rsidR="00043BD0" w:rsidRDefault="00043BD0" w:rsidP="001705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spacing w:val="-6"/>
          <w:szCs w:val="24"/>
          <w:lang w:val="uk-UA"/>
        </w:rPr>
      </w:pPr>
      <w:r w:rsidRPr="00BC1F2F">
        <w:rPr>
          <w:spacing w:val="-6"/>
          <w:szCs w:val="24"/>
          <w:lang w:val="uk-UA"/>
        </w:rPr>
        <w:t>далі іменуються Сторони, а кожна окремо – Сторона, уклали цей договір (далі – Договір), про наступне:</w:t>
      </w:r>
    </w:p>
    <w:p w14:paraId="6C4D9AD7" w14:textId="77777777" w:rsidR="0017050C" w:rsidRPr="00BC1F2F" w:rsidRDefault="0017050C" w:rsidP="001705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spacing w:val="-6"/>
          <w:sz w:val="22"/>
          <w:szCs w:val="24"/>
          <w:lang w:val="uk-UA"/>
        </w:rPr>
      </w:pPr>
    </w:p>
    <w:p w14:paraId="783A0C2F" w14:textId="77777777" w:rsidR="00043BD0" w:rsidRPr="00897C5F" w:rsidRDefault="00043BD0" w:rsidP="00043BD0">
      <w:pPr>
        <w:widowControl/>
        <w:numPr>
          <w:ilvl w:val="0"/>
          <w:numId w:val="1"/>
        </w:numPr>
        <w:autoSpaceDE/>
        <w:autoSpaceDN/>
        <w:adjustRightInd/>
        <w:ind w:left="851" w:hanging="851"/>
        <w:rPr>
          <w:b/>
          <w:spacing w:val="-6"/>
          <w:szCs w:val="24"/>
          <w:lang w:val="uk-UA"/>
        </w:rPr>
      </w:pPr>
      <w:r w:rsidRPr="00897C5F">
        <w:rPr>
          <w:b/>
          <w:spacing w:val="-6"/>
          <w:szCs w:val="24"/>
          <w:lang w:val="uk-UA"/>
        </w:rPr>
        <w:t>ПРЕДМЕТ ДОГОВОРУ</w:t>
      </w:r>
    </w:p>
    <w:tbl>
      <w:tblPr>
        <w:tblW w:w="9746" w:type="dxa"/>
        <w:tblInd w:w="108" w:type="dxa"/>
        <w:tblLook w:val="04A0" w:firstRow="1" w:lastRow="0" w:firstColumn="1" w:lastColumn="0" w:noHBand="0" w:noVBand="1"/>
      </w:tblPr>
      <w:tblGrid>
        <w:gridCol w:w="9498"/>
        <w:gridCol w:w="248"/>
      </w:tblGrid>
      <w:tr w:rsidR="00043BD0" w:rsidRPr="00B36E67" w14:paraId="7BB45AF3" w14:textId="77777777" w:rsidTr="00E51E1C">
        <w:trPr>
          <w:trHeight w:val="523"/>
        </w:trPr>
        <w:tc>
          <w:tcPr>
            <w:tcW w:w="9498" w:type="dxa"/>
            <w:tcBorders>
              <w:top w:val="nil"/>
              <w:left w:val="nil"/>
              <w:bottom w:val="nil"/>
              <w:right w:val="nil"/>
            </w:tcBorders>
            <w:shd w:val="clear" w:color="000000" w:fill="FFFFFF"/>
            <w:vAlign w:val="bottom"/>
            <w:hideMark/>
          </w:tcPr>
          <w:p w14:paraId="65F25E6F" w14:textId="0E695D5A" w:rsidR="00043BD0" w:rsidRPr="00E6055F" w:rsidRDefault="00043BD0" w:rsidP="00E51E1C">
            <w:pPr>
              <w:jc w:val="both"/>
              <w:rPr>
                <w:b/>
                <w:color w:val="000000"/>
                <w:lang w:val="uk-UA" w:eastAsia="en-US"/>
              </w:rPr>
            </w:pPr>
            <w:r w:rsidRPr="00B36E67">
              <w:rPr>
                <w:spacing w:val="-6"/>
                <w:szCs w:val="24"/>
                <w:lang w:val="uk-UA"/>
              </w:rPr>
              <w:t>1.1. Виконавець зобов'язаний надати Замовнику</w:t>
            </w:r>
            <w:r w:rsidR="0017050C">
              <w:rPr>
                <w:spacing w:val="-6"/>
                <w:szCs w:val="24"/>
                <w:lang w:val="uk-UA"/>
              </w:rPr>
              <w:t xml:space="preserve"> послуги з харчування </w:t>
            </w:r>
            <w:r w:rsidR="0017050C" w:rsidRPr="0017050C">
              <w:rPr>
                <w:spacing w:val="-6"/>
                <w:szCs w:val="24"/>
                <w:lang w:val="uk-UA"/>
              </w:rPr>
              <w:t xml:space="preserve">учасників програми «Українська академія лідерства» та співробітників Громадської організації «Українська академія лідерства» в кількості 60 осіб (надалі – учасники)  у </w:t>
            </w:r>
            <w:r w:rsidR="005A72A7">
              <w:rPr>
                <w:spacing w:val="-6"/>
                <w:szCs w:val="24"/>
                <w:lang w:val="uk-UA"/>
              </w:rPr>
              <w:t>грудні 2023</w:t>
            </w:r>
            <w:r w:rsidR="0017050C" w:rsidRPr="0017050C">
              <w:rPr>
                <w:spacing w:val="-6"/>
                <w:szCs w:val="24"/>
                <w:lang w:val="uk-UA"/>
              </w:rPr>
              <w:t xml:space="preserve"> року згідно </w:t>
            </w:r>
            <w:r w:rsidRPr="00B36E67">
              <w:rPr>
                <w:spacing w:val="-6"/>
                <w:szCs w:val="24"/>
                <w:lang w:val="uk-UA"/>
              </w:rPr>
              <w:t>код</w:t>
            </w:r>
            <w:r w:rsidR="0017050C">
              <w:rPr>
                <w:spacing w:val="-6"/>
                <w:szCs w:val="24"/>
                <w:lang w:val="uk-UA"/>
              </w:rPr>
              <w:t>у</w:t>
            </w:r>
            <w:r w:rsidRPr="00B36E67">
              <w:rPr>
                <w:spacing w:val="-6"/>
                <w:szCs w:val="24"/>
                <w:lang w:val="uk-UA"/>
              </w:rPr>
              <w:t xml:space="preserve"> ДК 021:2015:</w:t>
            </w:r>
            <w:r w:rsidR="00E6055F" w:rsidRPr="0081384C">
              <w:rPr>
                <w:rFonts w:eastAsia="Arial"/>
                <w:b/>
                <w:color w:val="000000"/>
                <w:lang w:val="uk-UA" w:eastAsia="en-US"/>
              </w:rPr>
              <w:t xml:space="preserve"> «55320000-9: Послуги з організації харчування»</w:t>
            </w:r>
            <w:r w:rsidRPr="00B36E67">
              <w:rPr>
                <w:spacing w:val="-6"/>
                <w:szCs w:val="24"/>
                <w:lang w:val="uk-UA"/>
              </w:rPr>
              <w:t xml:space="preserve">,  відповідно до Технічного завдання (Додаток №1) (далі за текстом – «Послуги»), перелік яких може </w:t>
            </w:r>
            <w:proofErr w:type="spellStart"/>
            <w:r w:rsidRPr="00B36E67">
              <w:rPr>
                <w:spacing w:val="-6"/>
                <w:szCs w:val="24"/>
                <w:lang w:val="uk-UA"/>
              </w:rPr>
              <w:t>уточнюватися</w:t>
            </w:r>
            <w:proofErr w:type="spellEnd"/>
            <w:r w:rsidRPr="00B36E67">
              <w:rPr>
                <w:spacing w:val="-6"/>
                <w:szCs w:val="24"/>
                <w:lang w:val="uk-UA"/>
              </w:rPr>
              <w:t xml:space="preserve"> Сторонами, а Замовник зобов'язаний оплатити Виконавцю узгоджену Сторонами вартість Послуг на умовах, передбачених Договором.</w:t>
            </w:r>
            <w:r w:rsidRPr="0077747C">
              <w:rPr>
                <w:spacing w:val="-6"/>
                <w:szCs w:val="24"/>
                <w:lang w:val="uk-UA"/>
              </w:rPr>
              <w:t xml:space="preserve"> </w:t>
            </w:r>
          </w:p>
          <w:p w14:paraId="1E1DAFCD" w14:textId="77777777" w:rsidR="00043BD0" w:rsidRPr="0077747C" w:rsidRDefault="00043BD0" w:rsidP="0017050C">
            <w:pPr>
              <w:jc w:val="both"/>
              <w:rPr>
                <w:spacing w:val="-6"/>
                <w:szCs w:val="24"/>
                <w:lang w:val="uk-UA"/>
              </w:rPr>
            </w:pPr>
            <w:r w:rsidRPr="0077747C">
              <w:rPr>
                <w:spacing w:val="-6"/>
                <w:szCs w:val="24"/>
                <w:lang w:val="uk-UA"/>
              </w:rPr>
              <w:t xml:space="preserve">1.2. Під послугами Сторони розуміють організацію Виконавцем за погодженим з Замовником меню збалансованого харчування, збагаченого білками, жирами, вуглеводами, вітамінами, мінеральними речовинами, харчовими волокнами. </w:t>
            </w:r>
          </w:p>
          <w:p w14:paraId="73EE1F64" w14:textId="77777777" w:rsidR="00043BD0" w:rsidRPr="00B36E67" w:rsidRDefault="00043BD0" w:rsidP="0017050C">
            <w:pPr>
              <w:jc w:val="both"/>
              <w:rPr>
                <w:spacing w:val="-6"/>
                <w:szCs w:val="24"/>
                <w:lang w:val="uk-UA"/>
              </w:rPr>
            </w:pPr>
            <w:r w:rsidRPr="00B36E67">
              <w:rPr>
                <w:spacing w:val="-6"/>
                <w:szCs w:val="24"/>
                <w:lang w:val="uk-UA"/>
              </w:rPr>
              <w:t>До складу Послуг входить:</w:t>
            </w:r>
          </w:p>
          <w:p w14:paraId="113729F4" w14:textId="77777777" w:rsidR="00043BD0" w:rsidRPr="00B36E67" w:rsidRDefault="00043BD0" w:rsidP="0017050C">
            <w:pPr>
              <w:jc w:val="both"/>
              <w:rPr>
                <w:spacing w:val="-6"/>
                <w:szCs w:val="24"/>
                <w:lang w:val="uk-UA"/>
              </w:rPr>
            </w:pPr>
            <w:r w:rsidRPr="0077747C">
              <w:rPr>
                <w:spacing w:val="-6"/>
                <w:szCs w:val="24"/>
                <w:lang w:val="uk-UA"/>
              </w:rPr>
              <w:t>1.2</w:t>
            </w:r>
            <w:r w:rsidRPr="00B36E67">
              <w:rPr>
                <w:spacing w:val="-6"/>
                <w:szCs w:val="24"/>
                <w:lang w:val="uk-UA"/>
              </w:rPr>
              <w:t xml:space="preserve">.1. За окремим замовленням закупівля продуктів та напоїв в необхідній кількості та асортименті; </w:t>
            </w:r>
          </w:p>
          <w:p w14:paraId="0C513B67" w14:textId="77777777" w:rsidR="00043BD0" w:rsidRPr="00B36E67" w:rsidRDefault="00043BD0" w:rsidP="0017050C">
            <w:pPr>
              <w:jc w:val="both"/>
              <w:rPr>
                <w:spacing w:val="-6"/>
                <w:szCs w:val="24"/>
                <w:lang w:val="uk-UA"/>
              </w:rPr>
            </w:pPr>
            <w:r w:rsidRPr="0077747C">
              <w:rPr>
                <w:spacing w:val="-6"/>
                <w:szCs w:val="24"/>
                <w:lang w:val="uk-UA"/>
              </w:rPr>
              <w:t>1.2</w:t>
            </w:r>
            <w:r w:rsidRPr="00B36E67">
              <w:rPr>
                <w:spacing w:val="-6"/>
                <w:szCs w:val="24"/>
                <w:lang w:val="uk-UA"/>
              </w:rPr>
              <w:t>.2. Приготування на технологічному обладнанні страв та напоїв згідно меню, погодженого Замовником;</w:t>
            </w:r>
          </w:p>
          <w:p w14:paraId="23609604" w14:textId="77777777" w:rsidR="00043BD0" w:rsidRPr="00B36E67" w:rsidRDefault="00043BD0" w:rsidP="0017050C">
            <w:pPr>
              <w:jc w:val="both"/>
              <w:rPr>
                <w:spacing w:val="-6"/>
                <w:szCs w:val="24"/>
                <w:lang w:val="uk-UA"/>
              </w:rPr>
            </w:pPr>
            <w:r w:rsidRPr="0077747C">
              <w:rPr>
                <w:spacing w:val="-6"/>
                <w:szCs w:val="24"/>
                <w:lang w:val="uk-UA"/>
              </w:rPr>
              <w:t>1.2</w:t>
            </w:r>
            <w:r w:rsidRPr="00B36E67">
              <w:rPr>
                <w:spacing w:val="-6"/>
                <w:szCs w:val="24"/>
                <w:lang w:val="uk-UA"/>
              </w:rPr>
              <w:t>.3. Доставка до місця призначення готових страв, напоїв, тощо.</w:t>
            </w:r>
          </w:p>
          <w:p w14:paraId="4B67E8C0" w14:textId="77777777" w:rsidR="00043BD0" w:rsidRPr="00B36E67" w:rsidRDefault="00043BD0" w:rsidP="0017050C">
            <w:pPr>
              <w:jc w:val="both"/>
              <w:rPr>
                <w:spacing w:val="-6"/>
                <w:szCs w:val="24"/>
                <w:lang w:val="uk-UA"/>
              </w:rPr>
            </w:pPr>
            <w:r w:rsidRPr="0077747C">
              <w:rPr>
                <w:spacing w:val="-6"/>
                <w:szCs w:val="24"/>
                <w:lang w:val="uk-UA"/>
              </w:rPr>
              <w:t>1.2</w:t>
            </w:r>
            <w:r w:rsidRPr="00B36E67">
              <w:rPr>
                <w:spacing w:val="-6"/>
                <w:szCs w:val="24"/>
                <w:lang w:val="uk-UA"/>
              </w:rPr>
              <w:t>.4. Сервірування столів та обслуговування роздачі страв та напоїв за системою «шведський стіл», прибирання та миття посуду, столових приладів;</w:t>
            </w:r>
          </w:p>
          <w:p w14:paraId="6C58EAA9" w14:textId="77777777" w:rsidR="000425E5" w:rsidRDefault="00043BD0" w:rsidP="000425E5">
            <w:pPr>
              <w:jc w:val="both"/>
              <w:rPr>
                <w:spacing w:val="-6"/>
                <w:szCs w:val="24"/>
                <w:lang w:val="uk-UA"/>
              </w:rPr>
            </w:pPr>
            <w:r w:rsidRPr="0077747C">
              <w:rPr>
                <w:spacing w:val="-6"/>
                <w:szCs w:val="24"/>
                <w:lang w:val="uk-UA"/>
              </w:rPr>
              <w:t>1.2</w:t>
            </w:r>
            <w:r w:rsidRPr="00B36E67">
              <w:rPr>
                <w:spacing w:val="-6"/>
                <w:szCs w:val="24"/>
                <w:lang w:val="uk-UA"/>
              </w:rPr>
              <w:t>.</w:t>
            </w:r>
            <w:r w:rsidRPr="0077747C">
              <w:rPr>
                <w:spacing w:val="-6"/>
                <w:szCs w:val="24"/>
                <w:lang w:val="uk-UA"/>
              </w:rPr>
              <w:t>5</w:t>
            </w:r>
            <w:r w:rsidRPr="00B36E67">
              <w:rPr>
                <w:spacing w:val="-6"/>
                <w:szCs w:val="24"/>
                <w:lang w:val="uk-UA"/>
              </w:rPr>
              <w:t xml:space="preserve">. </w:t>
            </w:r>
            <w:r w:rsidR="000425E5" w:rsidRPr="00B36E67">
              <w:rPr>
                <w:spacing w:val="-6"/>
                <w:szCs w:val="24"/>
                <w:lang w:val="uk-UA"/>
              </w:rPr>
              <w:t xml:space="preserve">Інші послуги з організації харчування, фуршетів та подій на замовлення Замовника. </w:t>
            </w:r>
          </w:p>
          <w:p w14:paraId="2A2F383A" w14:textId="77777777" w:rsidR="000425E5" w:rsidRPr="000425E5" w:rsidRDefault="000425E5" w:rsidP="000425E5">
            <w:pPr>
              <w:jc w:val="both"/>
              <w:rPr>
                <w:spacing w:val="-6"/>
                <w:szCs w:val="24"/>
                <w:lang w:val="uk-UA"/>
              </w:rPr>
            </w:pPr>
            <w:r>
              <w:rPr>
                <w:spacing w:val="-6"/>
                <w:szCs w:val="24"/>
                <w:lang w:val="uk-UA"/>
              </w:rPr>
              <w:t xml:space="preserve">1.3. </w:t>
            </w:r>
            <w:r w:rsidRPr="000425E5">
              <w:rPr>
                <w:spacing w:val="-6"/>
                <w:szCs w:val="24"/>
                <w:lang w:val="uk-UA"/>
              </w:rPr>
              <w:t>Під час забезпечення послуг харчування частка вегетаріанського харчування складає 25%.</w:t>
            </w:r>
          </w:p>
          <w:p w14:paraId="708CD306" w14:textId="77777777" w:rsidR="000425E5" w:rsidRDefault="000425E5" w:rsidP="000425E5">
            <w:pPr>
              <w:jc w:val="both"/>
              <w:rPr>
                <w:spacing w:val="-6"/>
                <w:szCs w:val="24"/>
                <w:lang w:val="uk-UA"/>
              </w:rPr>
            </w:pPr>
            <w:r>
              <w:rPr>
                <w:spacing w:val="-6"/>
                <w:szCs w:val="24"/>
                <w:lang w:val="uk-UA"/>
              </w:rPr>
              <w:t xml:space="preserve">1.4. </w:t>
            </w:r>
            <w:r w:rsidRPr="000425E5">
              <w:rPr>
                <w:spacing w:val="-6"/>
                <w:szCs w:val="24"/>
                <w:lang w:val="uk-UA"/>
              </w:rPr>
              <w:t xml:space="preserve">Сторони за необхідності можуть </w:t>
            </w:r>
            <w:proofErr w:type="spellStart"/>
            <w:r w:rsidRPr="000425E5">
              <w:rPr>
                <w:spacing w:val="-6"/>
                <w:szCs w:val="24"/>
                <w:lang w:val="uk-UA"/>
              </w:rPr>
              <w:t>погодтити</w:t>
            </w:r>
            <w:proofErr w:type="spellEnd"/>
            <w:r w:rsidRPr="000425E5">
              <w:rPr>
                <w:spacing w:val="-6"/>
                <w:szCs w:val="24"/>
                <w:lang w:val="uk-UA"/>
              </w:rPr>
              <w:t xml:space="preserve"> меню шляхом підписання додаткової угоди до цього Договору або шляхом обміну листами.</w:t>
            </w:r>
          </w:p>
          <w:p w14:paraId="658871BB" w14:textId="77777777" w:rsidR="000425E5" w:rsidRPr="000425E5" w:rsidRDefault="000425E5" w:rsidP="000425E5">
            <w:pPr>
              <w:jc w:val="both"/>
              <w:rPr>
                <w:spacing w:val="-6"/>
                <w:szCs w:val="24"/>
                <w:lang w:val="uk-UA"/>
              </w:rPr>
            </w:pPr>
            <w:r>
              <w:rPr>
                <w:spacing w:val="-6"/>
                <w:szCs w:val="24"/>
                <w:lang w:val="uk-UA"/>
              </w:rPr>
              <w:t>1.5. Виконавець забезпечує н</w:t>
            </w:r>
            <w:r w:rsidRPr="000425E5">
              <w:rPr>
                <w:color w:val="000000"/>
                <w:lang w:val="uk-UA" w:eastAsia="en-US"/>
              </w:rPr>
              <w:t>аявність всіх дозвільних документів, необхідних для виконання послуг згідно з технічним завданням вище, передбачених законами України.</w:t>
            </w:r>
            <w:r>
              <w:rPr>
                <w:color w:val="000000"/>
                <w:lang w:val="uk-UA" w:eastAsia="en-US"/>
              </w:rPr>
              <w:t xml:space="preserve"> </w:t>
            </w:r>
            <w:r w:rsidRPr="000425E5">
              <w:rPr>
                <w:spacing w:val="-6"/>
                <w:szCs w:val="24"/>
                <w:lang w:val="uk-UA"/>
              </w:rPr>
              <w:t xml:space="preserve">Харчування здійснюється з дотриманням </w:t>
            </w:r>
            <w:proofErr w:type="spellStart"/>
            <w:r w:rsidRPr="000425E5">
              <w:rPr>
                <w:spacing w:val="-6"/>
                <w:szCs w:val="24"/>
                <w:lang w:val="uk-UA"/>
              </w:rPr>
              <w:t>протиепідеміологічних</w:t>
            </w:r>
            <w:proofErr w:type="spellEnd"/>
            <w:r w:rsidRPr="000425E5">
              <w:rPr>
                <w:spacing w:val="-6"/>
                <w:szCs w:val="24"/>
                <w:lang w:val="uk-UA"/>
              </w:rPr>
              <w:t xml:space="preserve"> заходів з доставкою на погоджене місце в місті перебування (місце доставки та час харчування узгоджується Сторонами в листуванні електронною поштою).</w:t>
            </w:r>
          </w:p>
          <w:p w14:paraId="3E800A25" w14:textId="77777777" w:rsidR="00043BD0" w:rsidRPr="00B36E67" w:rsidRDefault="00043BD0" w:rsidP="00E51E1C">
            <w:pPr>
              <w:jc w:val="both"/>
              <w:rPr>
                <w:spacing w:val="-6"/>
                <w:szCs w:val="24"/>
                <w:lang w:val="uk-UA"/>
              </w:rPr>
            </w:pPr>
            <w:r w:rsidRPr="0077747C">
              <w:rPr>
                <w:spacing w:val="-6"/>
                <w:szCs w:val="24"/>
                <w:lang w:val="uk-UA"/>
              </w:rPr>
              <w:t>1.</w:t>
            </w:r>
            <w:r w:rsidR="000425E5">
              <w:rPr>
                <w:spacing w:val="-6"/>
                <w:szCs w:val="24"/>
                <w:lang w:val="uk-UA"/>
              </w:rPr>
              <w:t>6</w:t>
            </w:r>
            <w:r w:rsidRPr="0077747C">
              <w:rPr>
                <w:spacing w:val="-6"/>
                <w:szCs w:val="24"/>
                <w:lang w:val="uk-UA"/>
              </w:rPr>
              <w:t xml:space="preserve">. Обсяги закупівлі Послуг, що надаються можуть бути зменшені, у тому числі, залежно від реального фінансування видатків Замовника. </w:t>
            </w:r>
          </w:p>
          <w:p w14:paraId="511206E8" w14:textId="77777777" w:rsidR="00043BD0" w:rsidRPr="00897C5F" w:rsidRDefault="00043BD0" w:rsidP="00E51E1C">
            <w:pPr>
              <w:suppressAutoHyphens/>
              <w:jc w:val="both"/>
              <w:rPr>
                <w:spacing w:val="-6"/>
                <w:szCs w:val="24"/>
                <w:lang w:val="uk-UA"/>
              </w:rPr>
            </w:pPr>
          </w:p>
        </w:tc>
        <w:tc>
          <w:tcPr>
            <w:tcW w:w="248" w:type="dxa"/>
            <w:tcBorders>
              <w:top w:val="nil"/>
              <w:left w:val="nil"/>
              <w:bottom w:val="nil"/>
              <w:right w:val="nil"/>
            </w:tcBorders>
            <w:shd w:val="clear" w:color="000000" w:fill="FFFFFF"/>
          </w:tcPr>
          <w:p w14:paraId="3B9FC77A" w14:textId="77777777" w:rsidR="00043BD0" w:rsidRPr="00B36E67" w:rsidRDefault="00043BD0" w:rsidP="00E51E1C">
            <w:pPr>
              <w:rPr>
                <w:spacing w:val="-6"/>
                <w:szCs w:val="24"/>
                <w:lang w:val="uk-UA"/>
              </w:rPr>
            </w:pPr>
            <w:r w:rsidRPr="00B36E67">
              <w:rPr>
                <w:spacing w:val="-6"/>
                <w:szCs w:val="24"/>
                <w:lang w:val="uk-UA"/>
              </w:rPr>
              <w:t xml:space="preserve"> </w:t>
            </w:r>
          </w:p>
        </w:tc>
      </w:tr>
    </w:tbl>
    <w:p w14:paraId="51120EFE" w14:textId="77777777" w:rsidR="00043BD0" w:rsidRPr="00897C5F" w:rsidRDefault="00043BD0" w:rsidP="00043BD0">
      <w:pPr>
        <w:rPr>
          <w:b/>
          <w:spacing w:val="-6"/>
          <w:szCs w:val="24"/>
          <w:lang w:val="uk-UA"/>
        </w:rPr>
      </w:pPr>
      <w:r w:rsidRPr="00897C5F">
        <w:rPr>
          <w:b/>
          <w:spacing w:val="-6"/>
          <w:szCs w:val="24"/>
          <w:lang w:val="uk-UA"/>
        </w:rPr>
        <w:t>2. ПОРЯДОК НАДАННЯ ПОСЛУГ</w:t>
      </w:r>
    </w:p>
    <w:p w14:paraId="3CD603B6" w14:textId="77777777" w:rsidR="00043BD0" w:rsidRPr="00541D69" w:rsidRDefault="00043BD0" w:rsidP="00043BD0">
      <w:pPr>
        <w:jc w:val="both"/>
        <w:rPr>
          <w:spacing w:val="-6"/>
          <w:szCs w:val="24"/>
          <w:lang w:val="uk-UA"/>
        </w:rPr>
      </w:pPr>
      <w:r w:rsidRPr="00897C5F">
        <w:rPr>
          <w:spacing w:val="-6"/>
          <w:szCs w:val="24"/>
          <w:lang w:val="uk-UA"/>
        </w:rPr>
        <w:t xml:space="preserve">2.1. Після підписання даного Договору Замовник зобов'язується подати Виконавцю інформацію, яка </w:t>
      </w:r>
      <w:r w:rsidRPr="00541D69">
        <w:rPr>
          <w:spacing w:val="-6"/>
          <w:szCs w:val="24"/>
          <w:lang w:val="uk-UA"/>
        </w:rPr>
        <w:t xml:space="preserve">необхідна для надання Послуг за Договором. Така інформація може подаватися в усній та/або письмовій формі. </w:t>
      </w:r>
      <w:r w:rsidRPr="00541D69">
        <w:rPr>
          <w:iCs/>
          <w:spacing w:val="-4"/>
          <w:lang w:val="uk-UA" w:eastAsia="ar-SA"/>
        </w:rPr>
        <w:t>Надання Послуг відбувається на підставі відповідної заявки Замовника, наданої Виконавцю електронною поштою. В заявці зазначається час та місце надання послуг.</w:t>
      </w:r>
    </w:p>
    <w:p w14:paraId="795923FF" w14:textId="77777777" w:rsidR="00043BD0" w:rsidRPr="00897C5F" w:rsidRDefault="00043BD0" w:rsidP="00043BD0">
      <w:pPr>
        <w:jc w:val="both"/>
        <w:rPr>
          <w:spacing w:val="-6"/>
          <w:szCs w:val="24"/>
          <w:lang w:val="uk-UA"/>
        </w:rPr>
      </w:pPr>
      <w:r w:rsidRPr="00541D69">
        <w:rPr>
          <w:spacing w:val="-6"/>
          <w:szCs w:val="24"/>
          <w:lang w:val="uk-UA"/>
        </w:rPr>
        <w:t xml:space="preserve">2.2. </w:t>
      </w:r>
      <w:r w:rsidRPr="00897C5F">
        <w:rPr>
          <w:spacing w:val="-6"/>
          <w:szCs w:val="24"/>
          <w:lang w:val="uk-UA"/>
        </w:rPr>
        <w:t xml:space="preserve">Прийом-передача Послуг здійснюється Сторонами шляхом підписання Акт про надання послуг, у яких серед іншого вказується конкретний перелік фактично наданих Послуг з відображенням змісту та обсягу наданих Послуг, їх вартість, а також наявність/відсутність претензій Сторін. </w:t>
      </w:r>
    </w:p>
    <w:p w14:paraId="6BC6E765" w14:textId="77777777" w:rsidR="00043BD0" w:rsidRPr="00897C5F" w:rsidRDefault="00043BD0" w:rsidP="00043BD0">
      <w:pPr>
        <w:ind w:firstLine="709"/>
        <w:jc w:val="both"/>
        <w:rPr>
          <w:spacing w:val="-6"/>
          <w:szCs w:val="24"/>
          <w:lang w:val="uk-UA"/>
        </w:rPr>
      </w:pPr>
    </w:p>
    <w:p w14:paraId="48A7EDF9" w14:textId="77777777" w:rsidR="00043BD0" w:rsidRPr="00897C5F" w:rsidRDefault="00043BD0" w:rsidP="00043BD0">
      <w:pPr>
        <w:rPr>
          <w:b/>
          <w:spacing w:val="-6"/>
          <w:szCs w:val="24"/>
          <w:lang w:val="uk-UA"/>
        </w:rPr>
      </w:pPr>
      <w:r w:rsidRPr="00897C5F">
        <w:rPr>
          <w:b/>
          <w:spacing w:val="-6"/>
          <w:szCs w:val="24"/>
          <w:lang w:val="uk-UA"/>
        </w:rPr>
        <w:t>3. ПРАВА ТА ОБОВ’ЯЗКИ СТОРІН</w:t>
      </w:r>
    </w:p>
    <w:p w14:paraId="6D615307" w14:textId="77777777" w:rsidR="00043BD0" w:rsidRPr="00897C5F" w:rsidRDefault="00043BD0" w:rsidP="00043BD0">
      <w:pPr>
        <w:rPr>
          <w:b/>
          <w:spacing w:val="-6"/>
          <w:szCs w:val="24"/>
          <w:lang w:val="uk-UA"/>
        </w:rPr>
      </w:pPr>
      <w:r w:rsidRPr="00897C5F">
        <w:rPr>
          <w:spacing w:val="-6"/>
          <w:szCs w:val="24"/>
          <w:lang w:val="uk-UA"/>
        </w:rPr>
        <w:t xml:space="preserve">3.1. </w:t>
      </w:r>
      <w:r w:rsidRPr="00897C5F">
        <w:rPr>
          <w:b/>
          <w:spacing w:val="-6"/>
          <w:szCs w:val="24"/>
          <w:lang w:val="uk-UA"/>
        </w:rPr>
        <w:t xml:space="preserve">Виконавець зобов’язується: </w:t>
      </w:r>
    </w:p>
    <w:p w14:paraId="49BB311F" w14:textId="77777777" w:rsidR="00043BD0" w:rsidRPr="00897C5F" w:rsidRDefault="00043BD0" w:rsidP="00043BD0">
      <w:pPr>
        <w:jc w:val="both"/>
        <w:rPr>
          <w:spacing w:val="-6"/>
          <w:szCs w:val="24"/>
          <w:lang w:val="uk-UA"/>
        </w:rPr>
      </w:pPr>
      <w:r w:rsidRPr="00897C5F">
        <w:rPr>
          <w:spacing w:val="-6"/>
          <w:szCs w:val="24"/>
          <w:lang w:val="uk-UA"/>
        </w:rPr>
        <w:t>3.1.1. своєчасно і якісно надати Послуги, та на першу вимогу Замовника інформувати про актуальний стан надання Послуг по телефону чи за допомогою електронної пошти.</w:t>
      </w:r>
    </w:p>
    <w:p w14:paraId="2D585C96" w14:textId="77777777" w:rsidR="00043BD0" w:rsidRDefault="00043BD0" w:rsidP="00043BD0">
      <w:pPr>
        <w:jc w:val="both"/>
        <w:rPr>
          <w:spacing w:val="-6"/>
          <w:szCs w:val="24"/>
          <w:lang w:val="uk-UA"/>
        </w:rPr>
      </w:pPr>
      <w:r w:rsidRPr="00897C5F">
        <w:rPr>
          <w:spacing w:val="-6"/>
          <w:szCs w:val="24"/>
          <w:lang w:val="uk-UA"/>
        </w:rPr>
        <w:t xml:space="preserve">3.1.2. в ході надання Послуг </w:t>
      </w:r>
      <w:r w:rsidRPr="00805026">
        <w:rPr>
          <w:spacing w:val="-6"/>
          <w:sz w:val="22"/>
          <w:szCs w:val="24"/>
          <w:lang w:val="uk-UA" w:eastAsia="en-US"/>
        </w:rPr>
        <w:t>дотримуватися технологій та норм, забезпечити високий сервіс обслуговування Замовника.</w:t>
      </w:r>
      <w:r>
        <w:rPr>
          <w:spacing w:val="-6"/>
          <w:szCs w:val="24"/>
          <w:lang w:val="uk-UA"/>
        </w:rPr>
        <w:t xml:space="preserve"> </w:t>
      </w:r>
    </w:p>
    <w:p w14:paraId="31E4B6AB" w14:textId="77777777" w:rsidR="00043BD0" w:rsidRPr="00805026" w:rsidRDefault="00043BD0" w:rsidP="00043BD0">
      <w:pPr>
        <w:widowControl/>
        <w:jc w:val="both"/>
        <w:rPr>
          <w:spacing w:val="-6"/>
          <w:sz w:val="22"/>
          <w:szCs w:val="24"/>
          <w:lang w:val="uk-UA" w:eastAsia="en-US"/>
        </w:rPr>
      </w:pPr>
      <w:r>
        <w:rPr>
          <w:spacing w:val="-6"/>
          <w:szCs w:val="24"/>
          <w:lang w:val="uk-UA"/>
        </w:rPr>
        <w:t xml:space="preserve">3.1.3. </w:t>
      </w:r>
      <w:r w:rsidRPr="00805026">
        <w:rPr>
          <w:spacing w:val="-6"/>
          <w:sz w:val="22"/>
          <w:szCs w:val="24"/>
          <w:lang w:val="uk-UA" w:eastAsia="en-US"/>
        </w:rPr>
        <w:t>В процесі виконання Договору використовувати якісні та безпечні продукти харчування.</w:t>
      </w:r>
    </w:p>
    <w:p w14:paraId="2E407F3C" w14:textId="77777777" w:rsidR="00043BD0" w:rsidRPr="00897C5F" w:rsidRDefault="00043BD0" w:rsidP="00043BD0">
      <w:pPr>
        <w:jc w:val="both"/>
        <w:rPr>
          <w:spacing w:val="-6"/>
          <w:szCs w:val="24"/>
          <w:lang w:val="uk-UA"/>
        </w:rPr>
      </w:pPr>
      <w:r>
        <w:rPr>
          <w:spacing w:val="-6"/>
          <w:szCs w:val="24"/>
          <w:lang w:val="uk-UA"/>
        </w:rPr>
        <w:t>3.1.4. П</w:t>
      </w:r>
      <w:r w:rsidRPr="00897C5F">
        <w:rPr>
          <w:spacing w:val="-6"/>
          <w:szCs w:val="24"/>
          <w:lang w:val="uk-UA"/>
        </w:rPr>
        <w:t>ідготувати та надати Замовнику в двох екземплярах Акт про надання Послуг.</w:t>
      </w:r>
    </w:p>
    <w:p w14:paraId="7B5DF4B7" w14:textId="77777777" w:rsidR="00043BD0" w:rsidRPr="00897C5F" w:rsidRDefault="00043BD0" w:rsidP="00043BD0">
      <w:pPr>
        <w:jc w:val="both"/>
        <w:rPr>
          <w:spacing w:val="-6"/>
          <w:szCs w:val="24"/>
          <w:lang w:val="uk-UA"/>
        </w:rPr>
      </w:pPr>
    </w:p>
    <w:p w14:paraId="5E81FB1A" w14:textId="77777777" w:rsidR="00043BD0" w:rsidRPr="00897C5F" w:rsidRDefault="00043BD0" w:rsidP="00043BD0">
      <w:pPr>
        <w:jc w:val="both"/>
        <w:rPr>
          <w:b/>
          <w:spacing w:val="-6"/>
          <w:szCs w:val="24"/>
          <w:lang w:val="uk-UA"/>
        </w:rPr>
      </w:pPr>
      <w:r w:rsidRPr="00897C5F">
        <w:rPr>
          <w:b/>
          <w:spacing w:val="-6"/>
          <w:szCs w:val="24"/>
          <w:lang w:val="uk-UA"/>
        </w:rPr>
        <w:t>3.2. Виконавець має право:</w:t>
      </w:r>
    </w:p>
    <w:p w14:paraId="3B8B0091" w14:textId="77777777" w:rsidR="00043BD0" w:rsidRPr="00897C5F" w:rsidRDefault="00043BD0" w:rsidP="00043BD0">
      <w:pPr>
        <w:jc w:val="both"/>
        <w:rPr>
          <w:spacing w:val="-6"/>
          <w:szCs w:val="24"/>
          <w:lang w:val="uk-UA"/>
        </w:rPr>
      </w:pPr>
      <w:r w:rsidRPr="00897C5F">
        <w:rPr>
          <w:spacing w:val="-6"/>
          <w:szCs w:val="24"/>
          <w:lang w:val="uk-UA"/>
        </w:rPr>
        <w:t>3.2.1.</w:t>
      </w:r>
      <w:r w:rsidRPr="00897C5F">
        <w:rPr>
          <w:spacing w:val="-6"/>
          <w:szCs w:val="24"/>
          <w:lang w:val="uk-UA"/>
        </w:rPr>
        <w:tab/>
        <w:t xml:space="preserve"> Запитувати у Замовника необхідну для надання Послуг у рамках цього Договору інформацію, при цьому Замовник має право відмовити Виконавцеві в наданні такої інформації з метою охорони власної конфіденційної інформації або конфіденційної інформації, що стосується третіх осіб. У випадку неможливості надання Послуг через ненадання зазначеної інформації Виконавець негайно повинен повідомити про це Замовника.</w:t>
      </w:r>
    </w:p>
    <w:p w14:paraId="5EA198A2" w14:textId="77777777" w:rsidR="00043BD0" w:rsidRPr="00897C5F" w:rsidRDefault="00043BD0" w:rsidP="00043BD0">
      <w:pPr>
        <w:jc w:val="both"/>
        <w:rPr>
          <w:spacing w:val="-6"/>
          <w:szCs w:val="24"/>
          <w:lang w:val="uk-UA"/>
        </w:rPr>
      </w:pPr>
      <w:r w:rsidRPr="00897C5F">
        <w:rPr>
          <w:spacing w:val="-6"/>
          <w:szCs w:val="24"/>
          <w:lang w:val="uk-UA"/>
        </w:rPr>
        <w:t>3.2.2. Вимагати оплати Послуг наданих належним чином відповідно до умов цього Договору.</w:t>
      </w:r>
    </w:p>
    <w:p w14:paraId="78697682" w14:textId="77777777" w:rsidR="00043BD0" w:rsidRPr="00897C5F" w:rsidRDefault="00043BD0" w:rsidP="00043BD0">
      <w:pPr>
        <w:jc w:val="both"/>
        <w:rPr>
          <w:spacing w:val="-6"/>
          <w:szCs w:val="24"/>
          <w:lang w:val="uk-UA"/>
        </w:rPr>
      </w:pPr>
      <w:r w:rsidRPr="00897C5F">
        <w:rPr>
          <w:spacing w:val="-6"/>
          <w:szCs w:val="24"/>
        </w:rPr>
        <w:t xml:space="preserve">3.2.3. </w:t>
      </w:r>
      <w:r w:rsidRPr="00897C5F">
        <w:rPr>
          <w:spacing w:val="-6"/>
          <w:szCs w:val="24"/>
          <w:lang w:val="uk-UA"/>
        </w:rPr>
        <w:t xml:space="preserve">Залучати субпідрядників – третіх осіб для своєчасного надання Послуг. При цьому, Виконавець несе відповідальність за будь-які дії та бездіяльність таких субпідрядників як за свої власні.  </w:t>
      </w:r>
    </w:p>
    <w:p w14:paraId="00F45C81" w14:textId="77777777" w:rsidR="00043BD0" w:rsidRPr="00897C5F" w:rsidRDefault="00043BD0" w:rsidP="00043BD0">
      <w:pPr>
        <w:ind w:firstLine="851"/>
        <w:jc w:val="both"/>
        <w:rPr>
          <w:spacing w:val="-6"/>
          <w:szCs w:val="24"/>
          <w:lang w:val="uk-UA"/>
        </w:rPr>
      </w:pPr>
    </w:p>
    <w:p w14:paraId="398D7D55" w14:textId="77777777" w:rsidR="00043BD0" w:rsidRPr="00897C5F" w:rsidRDefault="00043BD0" w:rsidP="00043BD0">
      <w:pPr>
        <w:jc w:val="both"/>
        <w:rPr>
          <w:b/>
          <w:spacing w:val="-6"/>
          <w:szCs w:val="24"/>
          <w:lang w:val="uk-UA"/>
        </w:rPr>
      </w:pPr>
      <w:r w:rsidRPr="00897C5F">
        <w:rPr>
          <w:b/>
          <w:spacing w:val="-6"/>
          <w:szCs w:val="24"/>
          <w:lang w:val="uk-UA"/>
        </w:rPr>
        <w:lastRenderedPageBreak/>
        <w:t>3.3. Замовник зобов’язується:</w:t>
      </w:r>
    </w:p>
    <w:p w14:paraId="040DEFC3" w14:textId="77777777" w:rsidR="00043BD0" w:rsidRPr="00897C5F" w:rsidRDefault="00043BD0" w:rsidP="00043BD0">
      <w:pPr>
        <w:jc w:val="both"/>
        <w:rPr>
          <w:spacing w:val="-6"/>
          <w:szCs w:val="24"/>
          <w:lang w:val="uk-UA"/>
        </w:rPr>
      </w:pPr>
      <w:r w:rsidRPr="00897C5F">
        <w:rPr>
          <w:spacing w:val="-6"/>
          <w:szCs w:val="24"/>
          <w:lang w:val="uk-UA"/>
        </w:rPr>
        <w:t xml:space="preserve">3.3.1. Оплатити належно надані Послуги, що надаються Виконавцем, відповідно до умов цього Договору. </w:t>
      </w:r>
    </w:p>
    <w:p w14:paraId="25B3CE87" w14:textId="77777777" w:rsidR="00043BD0" w:rsidRPr="00897C5F" w:rsidRDefault="00043BD0" w:rsidP="00043BD0">
      <w:pPr>
        <w:ind w:firstLine="851"/>
        <w:jc w:val="both"/>
        <w:rPr>
          <w:spacing w:val="-6"/>
          <w:szCs w:val="24"/>
          <w:lang w:val="uk-UA"/>
        </w:rPr>
      </w:pPr>
    </w:p>
    <w:p w14:paraId="7E06DDD7" w14:textId="77777777" w:rsidR="00043BD0" w:rsidRPr="005115ED" w:rsidRDefault="00043BD0" w:rsidP="00043BD0">
      <w:pPr>
        <w:jc w:val="both"/>
        <w:rPr>
          <w:b/>
          <w:spacing w:val="-6"/>
          <w:szCs w:val="24"/>
          <w:lang w:val="uk-UA"/>
        </w:rPr>
      </w:pPr>
      <w:r w:rsidRPr="005115ED">
        <w:rPr>
          <w:b/>
          <w:spacing w:val="-6"/>
          <w:szCs w:val="24"/>
          <w:lang w:val="uk-UA"/>
        </w:rPr>
        <w:t xml:space="preserve">3.4. Замовник має право: </w:t>
      </w:r>
    </w:p>
    <w:p w14:paraId="68798846" w14:textId="77777777" w:rsidR="00043BD0" w:rsidRPr="005115ED" w:rsidRDefault="00043BD0" w:rsidP="00043BD0">
      <w:pPr>
        <w:jc w:val="both"/>
        <w:rPr>
          <w:spacing w:val="-6"/>
          <w:szCs w:val="24"/>
          <w:lang w:val="uk-UA"/>
        </w:rPr>
      </w:pPr>
      <w:r w:rsidRPr="005115ED">
        <w:rPr>
          <w:spacing w:val="-6"/>
          <w:szCs w:val="24"/>
          <w:lang w:val="uk-UA"/>
        </w:rPr>
        <w:t>3.4.1.</w:t>
      </w:r>
      <w:r w:rsidRPr="005115ED">
        <w:rPr>
          <w:spacing w:val="-6"/>
          <w:szCs w:val="24"/>
          <w:lang w:val="uk-UA"/>
        </w:rPr>
        <w:tab/>
        <w:t>Вимагати від Виконавця своєчасного та належного надання Послуг за цим Договором.</w:t>
      </w:r>
    </w:p>
    <w:p w14:paraId="196DD959" w14:textId="77777777" w:rsidR="00043BD0" w:rsidRPr="005115ED" w:rsidRDefault="00043BD0" w:rsidP="00043BD0">
      <w:pPr>
        <w:jc w:val="both"/>
        <w:rPr>
          <w:spacing w:val="-6"/>
          <w:szCs w:val="24"/>
          <w:lang w:val="uk-UA"/>
        </w:rPr>
      </w:pPr>
      <w:r w:rsidRPr="005115ED">
        <w:rPr>
          <w:spacing w:val="-6"/>
          <w:szCs w:val="24"/>
          <w:lang w:val="uk-UA"/>
        </w:rPr>
        <w:t>3.4.2.</w:t>
      </w:r>
      <w:r w:rsidRPr="005115ED">
        <w:rPr>
          <w:spacing w:val="-6"/>
          <w:szCs w:val="24"/>
          <w:lang w:val="uk-UA"/>
        </w:rPr>
        <w:tab/>
        <w:t>Самостійно, або за допомогою залучення третіх осіб контролювати хід виконання та/або якість надання Послуг Виконавцем.</w:t>
      </w:r>
    </w:p>
    <w:p w14:paraId="2637DEBC" w14:textId="77777777" w:rsidR="00043BD0" w:rsidRPr="005115ED" w:rsidRDefault="00043BD0" w:rsidP="00043BD0">
      <w:pPr>
        <w:jc w:val="both"/>
        <w:rPr>
          <w:spacing w:val="-6"/>
          <w:szCs w:val="24"/>
          <w:lang w:val="uk-UA"/>
        </w:rPr>
      </w:pPr>
      <w:r w:rsidRPr="005115ED">
        <w:rPr>
          <w:spacing w:val="-6"/>
          <w:szCs w:val="24"/>
          <w:lang w:val="uk-UA"/>
        </w:rPr>
        <w:t>3.4.3.</w:t>
      </w:r>
      <w:r w:rsidRPr="005115ED">
        <w:rPr>
          <w:spacing w:val="-6"/>
          <w:szCs w:val="24"/>
          <w:lang w:val="uk-UA"/>
        </w:rPr>
        <w:tab/>
        <w:t>Одержувати від Виконавця всю необхідну інформацію про Послуги, що надаються.</w:t>
      </w:r>
    </w:p>
    <w:p w14:paraId="48689D00" w14:textId="77777777" w:rsidR="00043BD0" w:rsidRPr="005115ED" w:rsidRDefault="00043BD0" w:rsidP="00043BD0">
      <w:pPr>
        <w:jc w:val="both"/>
        <w:rPr>
          <w:spacing w:val="-6"/>
          <w:szCs w:val="24"/>
          <w:lang w:val="uk-UA"/>
        </w:rPr>
      </w:pPr>
      <w:r w:rsidRPr="005115ED">
        <w:rPr>
          <w:spacing w:val="-6"/>
          <w:szCs w:val="24"/>
          <w:lang w:val="uk-UA"/>
        </w:rPr>
        <w:t>3.4.4.</w:t>
      </w:r>
      <w:r w:rsidRPr="005115ED">
        <w:rPr>
          <w:spacing w:val="-6"/>
          <w:szCs w:val="24"/>
          <w:lang w:val="uk-UA"/>
        </w:rPr>
        <w:tab/>
        <w:t xml:space="preserve">В період  надання послуг Виконавцем, вносити  зміни і доповнення в обсяг та перелік послуг, шляхом підписання Сторонами додаткових угод до цього Договору. </w:t>
      </w:r>
    </w:p>
    <w:p w14:paraId="705BE682" w14:textId="77777777" w:rsidR="00043BD0" w:rsidRPr="005115ED" w:rsidRDefault="00043BD0" w:rsidP="00043BD0">
      <w:pPr>
        <w:jc w:val="both"/>
        <w:rPr>
          <w:spacing w:val="-6"/>
          <w:szCs w:val="24"/>
          <w:lang w:val="uk-UA"/>
        </w:rPr>
      </w:pPr>
      <w:r w:rsidRPr="005115ED">
        <w:rPr>
          <w:spacing w:val="-6"/>
          <w:szCs w:val="24"/>
          <w:lang w:val="uk-UA"/>
        </w:rPr>
        <w:t>3.4.5.</w:t>
      </w:r>
      <w:r w:rsidRPr="005115ED">
        <w:rPr>
          <w:spacing w:val="-6"/>
          <w:szCs w:val="24"/>
          <w:lang w:val="uk-UA"/>
        </w:rPr>
        <w:tab/>
        <w:t>Відмовитись від прийняття результатів наданих послуг, якщо ці послуги не відповідають умовам Договору.</w:t>
      </w:r>
    </w:p>
    <w:p w14:paraId="10A6FD72" w14:textId="77777777" w:rsidR="00043BD0" w:rsidRPr="005115ED" w:rsidRDefault="00043BD0" w:rsidP="00043BD0">
      <w:pPr>
        <w:tabs>
          <w:tab w:val="left" w:pos="6096"/>
        </w:tabs>
        <w:ind w:left="1276" w:hanging="567"/>
        <w:rPr>
          <w:b/>
          <w:spacing w:val="-6"/>
          <w:szCs w:val="24"/>
          <w:lang w:val="uk-UA"/>
        </w:rPr>
      </w:pPr>
      <w:r w:rsidRPr="005115ED">
        <w:rPr>
          <w:spacing w:val="-6"/>
          <w:szCs w:val="24"/>
          <w:lang w:val="uk-UA"/>
        </w:rPr>
        <w:t xml:space="preserve"> </w:t>
      </w:r>
    </w:p>
    <w:p w14:paraId="7155A766" w14:textId="77777777" w:rsidR="00043BD0" w:rsidRPr="005115ED" w:rsidRDefault="00043BD0" w:rsidP="00043BD0">
      <w:pPr>
        <w:rPr>
          <w:b/>
          <w:spacing w:val="-6"/>
          <w:szCs w:val="24"/>
          <w:lang w:val="uk-UA"/>
        </w:rPr>
      </w:pPr>
      <w:r w:rsidRPr="005115ED">
        <w:rPr>
          <w:b/>
          <w:spacing w:val="-6"/>
          <w:szCs w:val="24"/>
          <w:lang w:val="uk-UA"/>
        </w:rPr>
        <w:t>4. ЦІНА ДОГОВОРУ (ВАРТІСТЬ ПОСЛУГ) І ПОРЯДОК РОЗРАХУНКІВ</w:t>
      </w:r>
    </w:p>
    <w:p w14:paraId="7E03DB9A" w14:textId="77777777" w:rsidR="00043BD0" w:rsidRPr="005115ED" w:rsidRDefault="00043BD0" w:rsidP="00043BD0">
      <w:pPr>
        <w:jc w:val="both"/>
        <w:rPr>
          <w:color w:val="000000"/>
        </w:rPr>
      </w:pPr>
      <w:r w:rsidRPr="005115ED">
        <w:rPr>
          <w:spacing w:val="-6"/>
          <w:lang w:val="uk-UA"/>
        </w:rPr>
        <w:t xml:space="preserve">4.1. </w:t>
      </w:r>
      <w:proofErr w:type="spellStart"/>
      <w:r w:rsidRPr="005115ED">
        <w:rPr>
          <w:color w:val="000000"/>
        </w:rPr>
        <w:t>Сторони</w:t>
      </w:r>
      <w:proofErr w:type="spellEnd"/>
      <w:r w:rsidRPr="005115ED">
        <w:rPr>
          <w:color w:val="000000"/>
        </w:rPr>
        <w:t xml:space="preserve"> погодили </w:t>
      </w:r>
      <w:proofErr w:type="spellStart"/>
      <w:r w:rsidRPr="005115ED">
        <w:rPr>
          <w:color w:val="000000"/>
        </w:rPr>
        <w:t>загальну</w:t>
      </w:r>
      <w:proofErr w:type="spellEnd"/>
      <w:r w:rsidRPr="005115ED">
        <w:rPr>
          <w:color w:val="000000"/>
        </w:rPr>
        <w:t xml:space="preserve"> </w:t>
      </w:r>
      <w:proofErr w:type="spellStart"/>
      <w:r w:rsidRPr="005115ED">
        <w:rPr>
          <w:color w:val="000000"/>
        </w:rPr>
        <w:t>вартість</w:t>
      </w:r>
      <w:proofErr w:type="spellEnd"/>
      <w:r w:rsidRPr="005115ED">
        <w:rPr>
          <w:color w:val="000000"/>
        </w:rPr>
        <w:t xml:space="preserve"> </w:t>
      </w:r>
      <w:proofErr w:type="spellStart"/>
      <w:r w:rsidRPr="005115ED">
        <w:rPr>
          <w:color w:val="000000"/>
        </w:rPr>
        <w:t>Послуг</w:t>
      </w:r>
      <w:proofErr w:type="spellEnd"/>
      <w:r w:rsidRPr="005115ED">
        <w:rPr>
          <w:color w:val="000000"/>
        </w:rPr>
        <w:t xml:space="preserve">, </w:t>
      </w:r>
      <w:proofErr w:type="spellStart"/>
      <w:r w:rsidRPr="005115ED">
        <w:rPr>
          <w:color w:val="000000"/>
        </w:rPr>
        <w:t>що</w:t>
      </w:r>
      <w:proofErr w:type="spellEnd"/>
      <w:r w:rsidRPr="005115ED">
        <w:rPr>
          <w:color w:val="000000"/>
        </w:rPr>
        <w:t xml:space="preserve"> </w:t>
      </w:r>
      <w:proofErr w:type="spellStart"/>
      <w:r w:rsidRPr="005115ED">
        <w:rPr>
          <w:color w:val="000000"/>
        </w:rPr>
        <w:t>будуть</w:t>
      </w:r>
      <w:proofErr w:type="spellEnd"/>
      <w:r w:rsidRPr="005115ED">
        <w:rPr>
          <w:color w:val="000000"/>
        </w:rPr>
        <w:t xml:space="preserve"> </w:t>
      </w:r>
      <w:proofErr w:type="spellStart"/>
      <w:r w:rsidRPr="005115ED">
        <w:rPr>
          <w:color w:val="000000"/>
        </w:rPr>
        <w:t>надані</w:t>
      </w:r>
      <w:proofErr w:type="spellEnd"/>
      <w:r w:rsidRPr="005115ED">
        <w:rPr>
          <w:color w:val="000000"/>
        </w:rPr>
        <w:t xml:space="preserve"> на </w:t>
      </w:r>
      <w:proofErr w:type="spellStart"/>
      <w:r w:rsidRPr="005115ED">
        <w:rPr>
          <w:color w:val="000000"/>
        </w:rPr>
        <w:t>підставі</w:t>
      </w:r>
      <w:proofErr w:type="spellEnd"/>
      <w:r w:rsidRPr="005115ED">
        <w:rPr>
          <w:color w:val="000000"/>
        </w:rPr>
        <w:t xml:space="preserve"> </w:t>
      </w:r>
      <w:proofErr w:type="spellStart"/>
      <w:r w:rsidRPr="005115ED">
        <w:rPr>
          <w:color w:val="000000"/>
        </w:rPr>
        <w:t>цього</w:t>
      </w:r>
      <w:proofErr w:type="spellEnd"/>
      <w:r w:rsidRPr="005115ED">
        <w:rPr>
          <w:color w:val="000000"/>
        </w:rPr>
        <w:t xml:space="preserve"> Договору</w:t>
      </w:r>
      <w:r w:rsidRPr="005115ED">
        <w:rPr>
          <w:color w:val="000000"/>
          <w:lang w:val="uk-UA"/>
        </w:rPr>
        <w:t xml:space="preserve">, </w:t>
      </w:r>
      <w:r>
        <w:rPr>
          <w:color w:val="000000"/>
          <w:lang w:val="uk-UA"/>
        </w:rPr>
        <w:t>яка</w:t>
      </w:r>
      <w:r w:rsidRPr="005115ED">
        <w:rPr>
          <w:color w:val="000000"/>
          <w:lang w:val="uk-UA"/>
        </w:rPr>
        <w:t xml:space="preserve"> становитиме </w:t>
      </w:r>
      <w:r>
        <w:rPr>
          <w:color w:val="000000"/>
          <w:lang w:val="uk-UA"/>
        </w:rPr>
        <w:t>_________ грн. (________________________________________________ грн. 00 коп.)</w:t>
      </w:r>
      <w:r w:rsidRPr="005115ED">
        <w:rPr>
          <w:color w:val="000000"/>
        </w:rPr>
        <w:t xml:space="preserve"> </w:t>
      </w:r>
      <w:proofErr w:type="spellStart"/>
      <w:r w:rsidRPr="005115ED">
        <w:rPr>
          <w:color w:val="000000"/>
        </w:rPr>
        <w:t>гривень</w:t>
      </w:r>
      <w:proofErr w:type="spellEnd"/>
      <w:r w:rsidRPr="005115ED">
        <w:rPr>
          <w:color w:val="000000"/>
        </w:rPr>
        <w:t xml:space="preserve">, </w:t>
      </w:r>
      <w:r w:rsidR="0017050C">
        <w:rPr>
          <w:color w:val="000000"/>
          <w:lang w:val="uk-UA"/>
        </w:rPr>
        <w:t>___</w:t>
      </w:r>
      <w:r w:rsidRPr="005115ED">
        <w:rPr>
          <w:color w:val="000000"/>
        </w:rPr>
        <w:t xml:space="preserve"> ПДВ</w:t>
      </w:r>
      <w:r w:rsidRPr="001D7CC7">
        <w:rPr>
          <w:color w:val="000000"/>
        </w:rPr>
        <w:t>.</w:t>
      </w:r>
      <w:r w:rsidRPr="005115ED">
        <w:rPr>
          <w:spacing w:val="-6"/>
          <w:lang w:val="uk-UA"/>
        </w:rPr>
        <w:t xml:space="preserve"> </w:t>
      </w:r>
      <w:r>
        <w:rPr>
          <w:color w:val="000000"/>
          <w:lang w:val="uk-UA"/>
        </w:rPr>
        <w:t>Фактична</w:t>
      </w:r>
      <w:r w:rsidRPr="005115ED">
        <w:rPr>
          <w:color w:val="000000"/>
        </w:rPr>
        <w:t xml:space="preserve"> </w:t>
      </w:r>
      <w:proofErr w:type="spellStart"/>
      <w:r w:rsidRPr="005115ED">
        <w:rPr>
          <w:color w:val="000000"/>
        </w:rPr>
        <w:t>вартість</w:t>
      </w:r>
      <w:proofErr w:type="spellEnd"/>
      <w:r w:rsidRPr="005115ED">
        <w:rPr>
          <w:color w:val="000000"/>
        </w:rPr>
        <w:t xml:space="preserve"> </w:t>
      </w:r>
      <w:proofErr w:type="spellStart"/>
      <w:r w:rsidRPr="005115ED">
        <w:rPr>
          <w:color w:val="000000"/>
        </w:rPr>
        <w:t>Послуг</w:t>
      </w:r>
      <w:proofErr w:type="spellEnd"/>
      <w:r w:rsidRPr="005115ED">
        <w:rPr>
          <w:color w:val="000000"/>
        </w:rPr>
        <w:t xml:space="preserve"> </w:t>
      </w:r>
      <w:proofErr w:type="spellStart"/>
      <w:r w:rsidRPr="005115ED">
        <w:rPr>
          <w:color w:val="000000"/>
        </w:rPr>
        <w:t>визначається</w:t>
      </w:r>
      <w:proofErr w:type="spellEnd"/>
      <w:r w:rsidRPr="005115ED">
        <w:rPr>
          <w:color w:val="000000"/>
        </w:rPr>
        <w:t xml:space="preserve"> в Актах </w:t>
      </w:r>
      <w:proofErr w:type="spellStart"/>
      <w:r w:rsidRPr="005115ED">
        <w:rPr>
          <w:color w:val="000000"/>
        </w:rPr>
        <w:t>наданих</w:t>
      </w:r>
      <w:proofErr w:type="spellEnd"/>
      <w:r w:rsidRPr="005115ED">
        <w:rPr>
          <w:color w:val="000000"/>
        </w:rPr>
        <w:t xml:space="preserve"> </w:t>
      </w:r>
      <w:proofErr w:type="spellStart"/>
      <w:r w:rsidRPr="005115ED">
        <w:rPr>
          <w:color w:val="000000"/>
        </w:rPr>
        <w:t>послуг</w:t>
      </w:r>
      <w:proofErr w:type="spellEnd"/>
      <w:r w:rsidRPr="005115ED">
        <w:rPr>
          <w:color w:val="000000"/>
        </w:rPr>
        <w:t>.</w:t>
      </w:r>
    </w:p>
    <w:p w14:paraId="750CA458" w14:textId="77777777" w:rsidR="00043BD0" w:rsidRPr="005115ED" w:rsidRDefault="00043BD0" w:rsidP="00043BD0">
      <w:pPr>
        <w:jc w:val="both"/>
        <w:rPr>
          <w:spacing w:val="-6"/>
          <w:szCs w:val="24"/>
          <w:lang w:val="uk-UA"/>
        </w:rPr>
      </w:pPr>
      <w:r w:rsidRPr="005115ED">
        <w:rPr>
          <w:spacing w:val="-6"/>
          <w:lang w:val="uk-UA"/>
        </w:rPr>
        <w:t>4.2. Оплата відбувається у гривнях на підставі рахунків Виконавця протягом 5 (п</w:t>
      </w:r>
      <w:r w:rsidRPr="005115ED">
        <w:rPr>
          <w:spacing w:val="-6"/>
        </w:rPr>
        <w:t>`</w:t>
      </w:r>
      <w:proofErr w:type="spellStart"/>
      <w:r w:rsidRPr="005115ED">
        <w:rPr>
          <w:spacing w:val="-6"/>
          <w:lang w:val="uk-UA"/>
        </w:rPr>
        <w:t>яти</w:t>
      </w:r>
      <w:proofErr w:type="spellEnd"/>
      <w:r w:rsidRPr="005115ED">
        <w:rPr>
          <w:spacing w:val="-6"/>
          <w:lang w:val="uk-UA"/>
        </w:rPr>
        <w:t xml:space="preserve">) календарних днів з дня підписання Акту про надання послуг. Фактичною датою виконання Замовником своїх грошових зобов’язань за цим Договором є момент списання грошових коштів з рахунку Замовника. </w:t>
      </w:r>
    </w:p>
    <w:p w14:paraId="0109B87D" w14:textId="77777777" w:rsidR="00043BD0" w:rsidRPr="005115ED" w:rsidRDefault="00043BD0" w:rsidP="00043BD0">
      <w:pPr>
        <w:jc w:val="both"/>
        <w:rPr>
          <w:spacing w:val="-6"/>
          <w:szCs w:val="24"/>
          <w:lang w:val="uk-UA"/>
        </w:rPr>
      </w:pPr>
      <w:r w:rsidRPr="005115ED">
        <w:rPr>
          <w:spacing w:val="-6"/>
          <w:szCs w:val="24"/>
          <w:lang w:val="uk-UA"/>
        </w:rPr>
        <w:t>4.3.  Джерело фінансування: кошти міс</w:t>
      </w:r>
      <w:r w:rsidR="001149BA">
        <w:rPr>
          <w:spacing w:val="-6"/>
          <w:szCs w:val="24"/>
          <w:lang w:val="uk-UA"/>
        </w:rPr>
        <w:t xml:space="preserve">ького та обласного </w:t>
      </w:r>
      <w:r w:rsidRPr="005115ED">
        <w:rPr>
          <w:spacing w:val="-6"/>
          <w:szCs w:val="24"/>
          <w:lang w:val="uk-UA"/>
        </w:rPr>
        <w:t>бюджету.</w:t>
      </w:r>
    </w:p>
    <w:p w14:paraId="6CF731E7" w14:textId="77777777" w:rsidR="00043BD0" w:rsidRPr="00897C5F" w:rsidRDefault="00043BD0" w:rsidP="00043BD0">
      <w:pPr>
        <w:jc w:val="both"/>
        <w:rPr>
          <w:spacing w:val="-6"/>
          <w:szCs w:val="24"/>
          <w:lang w:val="uk-UA"/>
        </w:rPr>
      </w:pPr>
      <w:r w:rsidRPr="005115ED">
        <w:rPr>
          <w:spacing w:val="-6"/>
          <w:szCs w:val="24"/>
          <w:lang w:val="uk-UA"/>
        </w:rPr>
        <w:t>4.4. Розрахунки здійснюються на підставі рахунків Виконавця в національній валюті України у безготівковій формі шляхом перерахування належних до сплати</w:t>
      </w:r>
      <w:r w:rsidRPr="00897C5F">
        <w:rPr>
          <w:spacing w:val="-6"/>
          <w:szCs w:val="24"/>
          <w:lang w:val="uk-UA"/>
        </w:rPr>
        <w:t xml:space="preserve"> сум коштів на поточний рахунок Виконавця у межах отриманого бюджетного фінансування  уповноваженими представниками Сторін, при наявності коштів на рахунку на підставі виставленого Виконавцем рахунку. У разі затримки бюджетного фінансування розрахунок за Послуги, передбачені цим Договором здійснюється протягом 5 (п’яти) банківських днів з дати отримання Замовником бюджетного призначення на фінансування послуг на свій рахунок. </w:t>
      </w:r>
    </w:p>
    <w:p w14:paraId="62426859" w14:textId="77777777" w:rsidR="00043BD0" w:rsidRPr="00897C5F" w:rsidRDefault="00043BD0" w:rsidP="00043BD0">
      <w:pPr>
        <w:jc w:val="both"/>
        <w:rPr>
          <w:spacing w:val="-6"/>
          <w:szCs w:val="24"/>
          <w:lang w:val="uk-UA"/>
        </w:rPr>
      </w:pPr>
      <w:r w:rsidRPr="00897C5F">
        <w:rPr>
          <w:spacing w:val="-6"/>
          <w:szCs w:val="24"/>
          <w:lang w:val="uk-UA"/>
        </w:rPr>
        <w:t xml:space="preserve">4.5. Прийняття Послуг за даним Договором здійснюється Замовником шляхом підписання Акту про надання послуг протягом </w:t>
      </w:r>
      <w:r>
        <w:rPr>
          <w:spacing w:val="-6"/>
          <w:szCs w:val="24"/>
          <w:lang w:val="uk-UA"/>
        </w:rPr>
        <w:t>5</w:t>
      </w:r>
      <w:r w:rsidRPr="00897C5F">
        <w:rPr>
          <w:spacing w:val="-6"/>
          <w:szCs w:val="24"/>
          <w:lang w:val="uk-UA"/>
        </w:rPr>
        <w:t xml:space="preserve"> (</w:t>
      </w:r>
      <w:r>
        <w:rPr>
          <w:spacing w:val="-6"/>
          <w:szCs w:val="24"/>
          <w:lang w:val="uk-UA"/>
        </w:rPr>
        <w:t>п’</w:t>
      </w:r>
      <w:r w:rsidR="00E7285E">
        <w:rPr>
          <w:spacing w:val="-6"/>
          <w:szCs w:val="24"/>
          <w:lang w:val="uk-UA"/>
        </w:rPr>
        <w:t>я</w:t>
      </w:r>
      <w:r>
        <w:rPr>
          <w:spacing w:val="-6"/>
          <w:szCs w:val="24"/>
          <w:lang w:val="uk-UA"/>
        </w:rPr>
        <w:t>ти</w:t>
      </w:r>
      <w:r w:rsidRPr="00897C5F">
        <w:rPr>
          <w:spacing w:val="-6"/>
          <w:szCs w:val="24"/>
          <w:lang w:val="uk-UA"/>
        </w:rPr>
        <w:t>) робочих днів з дня надання Послуг.</w:t>
      </w:r>
    </w:p>
    <w:p w14:paraId="28AA0642" w14:textId="77777777" w:rsidR="00043BD0" w:rsidRPr="00897C5F" w:rsidRDefault="00043BD0" w:rsidP="00043BD0">
      <w:pPr>
        <w:jc w:val="both"/>
        <w:rPr>
          <w:spacing w:val="-6"/>
          <w:szCs w:val="24"/>
          <w:lang w:val="uk-UA"/>
        </w:rPr>
      </w:pPr>
      <w:r w:rsidRPr="00897C5F">
        <w:rPr>
          <w:spacing w:val="-6"/>
          <w:szCs w:val="24"/>
          <w:lang w:val="uk-UA"/>
        </w:rPr>
        <w:t>4.6. За умови наявності зауважень до Акту про надання послуг Замовник зобов’язаний викласти такі зауваження у письмовій формі та направити Виконавцю. Якщо протягом 14 (чотирнадцяти) робочих днів з дати відправлення Виконавцем Акту про надання послуг, зауваження, викладені Замовником у письмовій формі Виконавцем не отримані, Акт про надання послуг вважається погоджений та підписаний Сторонами без зауважень, а Послуги наданими в повному обсязі.</w:t>
      </w:r>
    </w:p>
    <w:p w14:paraId="1DBEE958" w14:textId="77777777" w:rsidR="00043BD0" w:rsidRPr="00897C5F" w:rsidRDefault="00043BD0" w:rsidP="00043BD0">
      <w:pPr>
        <w:jc w:val="both"/>
        <w:rPr>
          <w:spacing w:val="-6"/>
          <w:szCs w:val="24"/>
          <w:lang w:val="uk-UA"/>
        </w:rPr>
      </w:pPr>
      <w:r w:rsidRPr="00897C5F">
        <w:rPr>
          <w:spacing w:val="-6"/>
          <w:szCs w:val="24"/>
          <w:lang w:val="uk-UA"/>
        </w:rPr>
        <w:t xml:space="preserve">4.7. Замовник не оплачує та не </w:t>
      </w:r>
      <w:proofErr w:type="spellStart"/>
      <w:r w:rsidRPr="00897C5F">
        <w:rPr>
          <w:spacing w:val="-6"/>
          <w:szCs w:val="24"/>
          <w:lang w:val="uk-UA"/>
        </w:rPr>
        <w:t>компенсовує</w:t>
      </w:r>
      <w:proofErr w:type="spellEnd"/>
      <w:r w:rsidRPr="00897C5F">
        <w:rPr>
          <w:spacing w:val="-6"/>
          <w:szCs w:val="24"/>
          <w:lang w:val="uk-UA"/>
        </w:rPr>
        <w:t xml:space="preserve"> Виконавцеві будь-яких витрат, пов’язаних з наданням Послуг за цим Договором. </w:t>
      </w:r>
    </w:p>
    <w:p w14:paraId="400AA6DE" w14:textId="77777777" w:rsidR="00043BD0" w:rsidRPr="00897C5F" w:rsidRDefault="00043BD0" w:rsidP="00043BD0">
      <w:pPr>
        <w:ind w:firstLine="851"/>
        <w:jc w:val="both"/>
        <w:rPr>
          <w:spacing w:val="-6"/>
          <w:szCs w:val="24"/>
          <w:lang w:val="uk-UA"/>
        </w:rPr>
      </w:pPr>
    </w:p>
    <w:p w14:paraId="73B05A94" w14:textId="77777777" w:rsidR="00043BD0" w:rsidRPr="00BC1F2F" w:rsidRDefault="00043BD0" w:rsidP="00043BD0">
      <w:pPr>
        <w:jc w:val="both"/>
        <w:rPr>
          <w:b/>
          <w:spacing w:val="-6"/>
          <w:sz w:val="22"/>
          <w:szCs w:val="24"/>
          <w:lang w:val="uk-UA" w:eastAsia="en-US"/>
        </w:rPr>
      </w:pPr>
      <w:r w:rsidRPr="00BC1F2F">
        <w:rPr>
          <w:b/>
          <w:spacing w:val="-6"/>
          <w:szCs w:val="24"/>
          <w:lang w:val="uk-UA"/>
        </w:rPr>
        <w:t>5</w:t>
      </w:r>
      <w:r w:rsidRPr="00BC1F2F">
        <w:rPr>
          <w:b/>
          <w:spacing w:val="-6"/>
          <w:sz w:val="22"/>
          <w:szCs w:val="24"/>
          <w:lang w:val="uk-UA" w:eastAsia="en-US"/>
        </w:rPr>
        <w:t>.</w:t>
      </w:r>
      <w:r w:rsidRPr="00BC1F2F">
        <w:rPr>
          <w:b/>
          <w:spacing w:val="-6"/>
          <w:szCs w:val="24"/>
          <w:lang w:val="uk-UA"/>
        </w:rPr>
        <w:t xml:space="preserve"> </w:t>
      </w:r>
      <w:r w:rsidRPr="00BC1F2F">
        <w:rPr>
          <w:b/>
          <w:spacing w:val="-6"/>
          <w:sz w:val="22"/>
          <w:szCs w:val="24"/>
          <w:lang w:val="uk-UA" w:eastAsia="en-US"/>
        </w:rPr>
        <w:t xml:space="preserve">ЯКІСТЬ, ВИМОГИ ДО </w:t>
      </w:r>
      <w:r w:rsidRPr="00BC1F2F">
        <w:rPr>
          <w:b/>
          <w:spacing w:val="-6"/>
          <w:szCs w:val="24"/>
          <w:lang w:val="uk-UA"/>
        </w:rPr>
        <w:t>ПОСЛУГ</w:t>
      </w:r>
    </w:p>
    <w:p w14:paraId="4F8FC7FE" w14:textId="77777777" w:rsidR="00043BD0" w:rsidRPr="00E7285E" w:rsidRDefault="00043BD0" w:rsidP="00043BD0">
      <w:pPr>
        <w:jc w:val="both"/>
        <w:rPr>
          <w:spacing w:val="-6"/>
          <w:szCs w:val="24"/>
          <w:lang w:val="uk-UA"/>
        </w:rPr>
      </w:pPr>
      <w:r w:rsidRPr="00BC1F2F">
        <w:rPr>
          <w:spacing w:val="-6"/>
          <w:sz w:val="22"/>
          <w:szCs w:val="24"/>
          <w:lang w:val="uk-UA" w:eastAsia="en-US"/>
        </w:rPr>
        <w:t xml:space="preserve">5.1. </w:t>
      </w:r>
      <w:r>
        <w:rPr>
          <w:spacing w:val="-6"/>
          <w:szCs w:val="24"/>
          <w:lang w:val="uk-UA"/>
        </w:rPr>
        <w:t xml:space="preserve"> Виконавець </w:t>
      </w:r>
      <w:r w:rsidRPr="00E7285E">
        <w:rPr>
          <w:spacing w:val="-6"/>
          <w:szCs w:val="24"/>
          <w:lang w:val="uk-UA"/>
        </w:rPr>
        <w:t xml:space="preserve">зобов’язується в процесі виконання Договору </w:t>
      </w:r>
      <w:r>
        <w:rPr>
          <w:spacing w:val="-6"/>
          <w:szCs w:val="24"/>
          <w:lang w:val="uk-UA"/>
        </w:rPr>
        <w:t>використовувати</w:t>
      </w:r>
      <w:r w:rsidRPr="00E7285E">
        <w:rPr>
          <w:spacing w:val="-6"/>
          <w:szCs w:val="24"/>
          <w:lang w:val="uk-UA"/>
        </w:rPr>
        <w:t xml:space="preserve"> якісні та безпечні продукти харчування; мати всі необхідні дозволи, ліцензії, сертифікати та інші документи, отримання яких вимагається законодавством при здійсненні діяльності з постачання продуктів харчування. </w:t>
      </w:r>
    </w:p>
    <w:p w14:paraId="59F82839" w14:textId="77777777" w:rsidR="00043BD0" w:rsidRPr="00897C5F" w:rsidRDefault="00043BD0" w:rsidP="00043BD0">
      <w:pPr>
        <w:jc w:val="both"/>
        <w:rPr>
          <w:b/>
          <w:spacing w:val="-6"/>
          <w:szCs w:val="24"/>
          <w:lang w:val="uk-UA"/>
        </w:rPr>
      </w:pPr>
    </w:p>
    <w:p w14:paraId="202C0174" w14:textId="77777777" w:rsidR="00043BD0" w:rsidRPr="00897C5F" w:rsidRDefault="00043BD0" w:rsidP="00043BD0">
      <w:pPr>
        <w:rPr>
          <w:b/>
          <w:spacing w:val="-6"/>
          <w:szCs w:val="24"/>
          <w:lang w:val="uk-UA"/>
        </w:rPr>
      </w:pPr>
      <w:r w:rsidRPr="00897C5F">
        <w:rPr>
          <w:b/>
          <w:spacing w:val="-6"/>
          <w:szCs w:val="24"/>
          <w:lang w:val="uk-UA"/>
        </w:rPr>
        <w:t>6. КОНФІДЕНЦІЙНІСТЬ</w:t>
      </w:r>
    </w:p>
    <w:p w14:paraId="53408473" w14:textId="77777777" w:rsidR="00043BD0" w:rsidRPr="00897C5F" w:rsidRDefault="00043BD0" w:rsidP="00043BD0">
      <w:pPr>
        <w:jc w:val="both"/>
        <w:rPr>
          <w:spacing w:val="-6"/>
          <w:szCs w:val="24"/>
          <w:lang w:val="uk-UA"/>
        </w:rPr>
      </w:pPr>
      <w:r w:rsidRPr="00897C5F">
        <w:rPr>
          <w:spacing w:val="-6"/>
          <w:szCs w:val="24"/>
          <w:lang w:val="uk-UA"/>
        </w:rPr>
        <w:t>6.1. Сторони погодили, що вся інформація в усній та письмовій формі, яка стала їм відомою у зв’язку з виконанням цього Договору є Конфіденційною, не залежно від того, чи була така інформація позначена чи названа конфіденційною в момент її розкриття, за винятком  інформації, яка:</w:t>
      </w:r>
    </w:p>
    <w:p w14:paraId="6D260A4A" w14:textId="77777777" w:rsidR="00043BD0" w:rsidRPr="00897C5F" w:rsidRDefault="00043BD0" w:rsidP="00043BD0">
      <w:pPr>
        <w:jc w:val="both"/>
        <w:rPr>
          <w:spacing w:val="-6"/>
          <w:szCs w:val="24"/>
          <w:lang w:val="uk-UA"/>
        </w:rPr>
      </w:pPr>
      <w:r w:rsidRPr="00897C5F">
        <w:rPr>
          <w:spacing w:val="-6"/>
          <w:szCs w:val="24"/>
          <w:lang w:val="uk-UA"/>
        </w:rPr>
        <w:t xml:space="preserve">- є загальновідомою, </w:t>
      </w:r>
    </w:p>
    <w:p w14:paraId="6765A2E7" w14:textId="77777777" w:rsidR="00043BD0" w:rsidRPr="00897C5F" w:rsidRDefault="00043BD0" w:rsidP="00043BD0">
      <w:pPr>
        <w:jc w:val="both"/>
        <w:rPr>
          <w:spacing w:val="-6"/>
          <w:szCs w:val="24"/>
          <w:lang w:val="uk-UA"/>
        </w:rPr>
      </w:pPr>
      <w:r w:rsidRPr="00897C5F">
        <w:rPr>
          <w:spacing w:val="-6"/>
          <w:szCs w:val="24"/>
          <w:lang w:val="uk-UA"/>
        </w:rPr>
        <w:t xml:space="preserve">- опублікованою/розголошеною через ЗМІ (пресу, радіо, телебачення, Інтернет і </w:t>
      </w:r>
      <w:proofErr w:type="spellStart"/>
      <w:r w:rsidRPr="00897C5F">
        <w:rPr>
          <w:spacing w:val="-6"/>
          <w:szCs w:val="24"/>
          <w:lang w:val="uk-UA"/>
        </w:rPr>
        <w:t>т.д</w:t>
      </w:r>
      <w:proofErr w:type="spellEnd"/>
      <w:r w:rsidRPr="00897C5F">
        <w:rPr>
          <w:spacing w:val="-6"/>
          <w:szCs w:val="24"/>
          <w:lang w:val="uk-UA"/>
        </w:rPr>
        <w:t>.),</w:t>
      </w:r>
    </w:p>
    <w:p w14:paraId="41277905" w14:textId="77777777" w:rsidR="00043BD0" w:rsidRPr="00897C5F" w:rsidRDefault="00043BD0" w:rsidP="00043BD0">
      <w:pPr>
        <w:jc w:val="both"/>
        <w:rPr>
          <w:spacing w:val="-6"/>
          <w:szCs w:val="24"/>
          <w:lang w:val="uk-UA"/>
        </w:rPr>
      </w:pPr>
      <w:r w:rsidRPr="00897C5F">
        <w:rPr>
          <w:spacing w:val="-6"/>
          <w:szCs w:val="24"/>
          <w:lang w:val="uk-UA"/>
        </w:rPr>
        <w:t xml:space="preserve">- розкривається згідно з вимогами законодавства України, та </w:t>
      </w:r>
    </w:p>
    <w:p w14:paraId="225A8D62" w14:textId="77777777" w:rsidR="00043BD0" w:rsidRPr="00897C5F" w:rsidRDefault="00043BD0" w:rsidP="00043BD0">
      <w:pPr>
        <w:jc w:val="both"/>
        <w:rPr>
          <w:spacing w:val="-6"/>
          <w:szCs w:val="24"/>
          <w:lang w:val="uk-UA"/>
        </w:rPr>
      </w:pPr>
      <w:r w:rsidRPr="00897C5F">
        <w:rPr>
          <w:spacing w:val="-6"/>
          <w:szCs w:val="24"/>
          <w:lang w:val="uk-UA"/>
        </w:rPr>
        <w:t xml:space="preserve">- інформація, яка дозволена для оприлюднення/розголошення однією Стороною дозволом іншої Сторони. </w:t>
      </w:r>
    </w:p>
    <w:p w14:paraId="06EEB6E8" w14:textId="77777777" w:rsidR="00043BD0" w:rsidRPr="00897C5F" w:rsidRDefault="00043BD0" w:rsidP="00043BD0">
      <w:pPr>
        <w:jc w:val="both"/>
        <w:rPr>
          <w:spacing w:val="-6"/>
          <w:szCs w:val="24"/>
          <w:lang w:val="uk-UA"/>
        </w:rPr>
      </w:pPr>
      <w:r w:rsidRPr="00897C5F">
        <w:rPr>
          <w:spacing w:val="-6"/>
          <w:szCs w:val="24"/>
          <w:lang w:val="uk-UA"/>
        </w:rPr>
        <w:t>6.2. Кожна зі Сторін зобов'язується не використовувати проти інтересів або на шкоду іншій Стороні, а також її партнерам Конфіденційну інформацію.</w:t>
      </w:r>
    </w:p>
    <w:p w14:paraId="0EEB8EA4" w14:textId="77777777" w:rsidR="00043BD0" w:rsidRPr="00897C5F" w:rsidRDefault="00043BD0" w:rsidP="00043BD0">
      <w:pPr>
        <w:jc w:val="both"/>
        <w:rPr>
          <w:spacing w:val="-6"/>
          <w:szCs w:val="24"/>
          <w:lang w:val="uk-UA"/>
        </w:rPr>
      </w:pPr>
      <w:r w:rsidRPr="00897C5F">
        <w:rPr>
          <w:spacing w:val="-6"/>
          <w:szCs w:val="24"/>
          <w:lang w:val="uk-UA"/>
        </w:rPr>
        <w:t>6.3. Кожна Сторона гарантує, що не має жодних зобов'язань перед третіми особами стосовно розголошення Конфіденційної інформації.</w:t>
      </w:r>
    </w:p>
    <w:p w14:paraId="7DCBF16E" w14:textId="77777777" w:rsidR="00043BD0" w:rsidRPr="00897C5F" w:rsidRDefault="00043BD0" w:rsidP="00043BD0">
      <w:pPr>
        <w:jc w:val="both"/>
        <w:rPr>
          <w:spacing w:val="-6"/>
          <w:szCs w:val="24"/>
          <w:lang w:val="uk-UA"/>
        </w:rPr>
      </w:pPr>
      <w:r w:rsidRPr="00897C5F">
        <w:rPr>
          <w:spacing w:val="-6"/>
          <w:szCs w:val="24"/>
          <w:lang w:val="uk-UA"/>
        </w:rPr>
        <w:t>6.4. У разі розголошення кожної із Сторін Конфіденційної інформації така Сторона зобов'язана відшкодувати іншій Стороні збитки, понесені останньою в результаті розголошення зазначеної інформації, якщо не доведе, що таке розголошення сталося не з її вини.</w:t>
      </w:r>
    </w:p>
    <w:p w14:paraId="13FA1096" w14:textId="77777777" w:rsidR="00043BD0" w:rsidRPr="00897C5F" w:rsidRDefault="00043BD0" w:rsidP="00043BD0">
      <w:pPr>
        <w:jc w:val="both"/>
        <w:rPr>
          <w:spacing w:val="-6"/>
          <w:szCs w:val="24"/>
          <w:lang w:val="uk-UA"/>
        </w:rPr>
      </w:pPr>
    </w:p>
    <w:p w14:paraId="7B5AF546" w14:textId="77777777" w:rsidR="00043BD0" w:rsidRPr="00897C5F" w:rsidRDefault="00043BD0" w:rsidP="00043BD0">
      <w:pPr>
        <w:rPr>
          <w:b/>
          <w:spacing w:val="-6"/>
          <w:szCs w:val="24"/>
          <w:lang w:val="uk-UA"/>
        </w:rPr>
      </w:pPr>
      <w:r w:rsidRPr="00897C5F">
        <w:rPr>
          <w:b/>
          <w:spacing w:val="-6"/>
          <w:szCs w:val="24"/>
          <w:lang w:val="uk-UA"/>
        </w:rPr>
        <w:t>7. ВІДПОВІДАЛЬНІСТЬ СТОРІН</w:t>
      </w:r>
    </w:p>
    <w:p w14:paraId="6B8073C4" w14:textId="77777777" w:rsidR="00043BD0" w:rsidRPr="00897C5F" w:rsidRDefault="00043BD0" w:rsidP="00043BD0">
      <w:pPr>
        <w:jc w:val="both"/>
        <w:rPr>
          <w:spacing w:val="-6"/>
          <w:szCs w:val="24"/>
          <w:lang w:val="uk-UA"/>
        </w:rPr>
      </w:pPr>
      <w:r w:rsidRPr="00897C5F">
        <w:rPr>
          <w:spacing w:val="-6"/>
          <w:szCs w:val="24"/>
          <w:lang w:val="uk-UA"/>
        </w:rPr>
        <w:t>7.1. За невиконання та/або неналежне виконання умов Договору Сторони несуть відповідальність згідно з чинним законодавством України.</w:t>
      </w:r>
    </w:p>
    <w:p w14:paraId="39E6116D" w14:textId="77777777" w:rsidR="00043BD0" w:rsidRPr="00897C5F" w:rsidRDefault="00043BD0" w:rsidP="00043BD0">
      <w:pPr>
        <w:jc w:val="both"/>
        <w:rPr>
          <w:spacing w:val="-6"/>
          <w:szCs w:val="24"/>
          <w:lang w:val="uk-UA"/>
        </w:rPr>
      </w:pPr>
      <w:r w:rsidRPr="00897C5F">
        <w:rPr>
          <w:spacing w:val="-6"/>
          <w:szCs w:val="24"/>
          <w:lang w:val="uk-UA"/>
        </w:rPr>
        <w:t>7.2. Сплата пені або штрафу чи відшкодування збитків не звільняє Сторони від виконання зобов'язань за Договором.</w:t>
      </w:r>
    </w:p>
    <w:p w14:paraId="4A3759BD" w14:textId="77777777" w:rsidR="00043BD0" w:rsidRPr="00897C5F" w:rsidRDefault="00043BD0" w:rsidP="00043BD0">
      <w:pPr>
        <w:jc w:val="both"/>
        <w:rPr>
          <w:spacing w:val="-6"/>
          <w:szCs w:val="24"/>
          <w:lang w:val="uk-UA"/>
        </w:rPr>
      </w:pPr>
      <w:r w:rsidRPr="00897C5F">
        <w:rPr>
          <w:spacing w:val="-6"/>
          <w:szCs w:val="24"/>
          <w:lang w:val="uk-UA"/>
        </w:rPr>
        <w:t>7.3. У будь-якому випадку, розмір загальної відповідальності Замовника не може перевищувати всієї вартості наданих Виконавцем Послуг.</w:t>
      </w:r>
    </w:p>
    <w:p w14:paraId="487A8B04" w14:textId="77777777" w:rsidR="00043BD0" w:rsidRPr="005115ED" w:rsidRDefault="00043BD0" w:rsidP="00043BD0">
      <w:pPr>
        <w:jc w:val="both"/>
        <w:rPr>
          <w:spacing w:val="-6"/>
          <w:szCs w:val="24"/>
          <w:lang w:val="uk-UA"/>
        </w:rPr>
      </w:pPr>
      <w:r w:rsidRPr="00B2644F">
        <w:rPr>
          <w:spacing w:val="-6"/>
          <w:szCs w:val="24"/>
          <w:lang w:val="uk-UA"/>
        </w:rPr>
        <w:t xml:space="preserve">7.4. Сторони погодили, що у випадку коли Замовник несвоєчасно отримає кошти з державного бюджету, та внаслідок цього не здійснить відповідний платіж Виконавцю в попередньо погоджений строк, то це не вважатиметься </w:t>
      </w:r>
      <w:r w:rsidRPr="005115ED">
        <w:rPr>
          <w:spacing w:val="-6"/>
          <w:szCs w:val="24"/>
          <w:lang w:val="uk-UA"/>
        </w:rPr>
        <w:t xml:space="preserve">порушенням </w:t>
      </w:r>
      <w:r w:rsidRPr="005115ED">
        <w:rPr>
          <w:spacing w:val="-6"/>
          <w:szCs w:val="24"/>
          <w:lang w:val="uk-UA"/>
        </w:rPr>
        <w:lastRenderedPageBreak/>
        <w:t>умов Договору, та не може бути підставою для застосування Виконавцем до Замовника будь-яких (у тому числі штрафних) санкцій.</w:t>
      </w:r>
    </w:p>
    <w:p w14:paraId="2033ECC0" w14:textId="77777777" w:rsidR="00043BD0" w:rsidRPr="00897C5F" w:rsidRDefault="00043BD0" w:rsidP="00043BD0">
      <w:pPr>
        <w:jc w:val="both"/>
        <w:rPr>
          <w:spacing w:val="-6"/>
          <w:szCs w:val="24"/>
          <w:lang w:val="uk-UA"/>
        </w:rPr>
      </w:pPr>
      <w:r w:rsidRPr="005115ED">
        <w:rPr>
          <w:spacing w:val="-6"/>
          <w:szCs w:val="24"/>
          <w:lang w:val="uk-UA"/>
        </w:rPr>
        <w:t>7.5. Сторони погодили, що у випадку коли Замовник несвоєчасно надає інформацію, яка впливає на час надання послуг, та внаслідок цього кінцевий термін надання послуг збільшиться, то це не вважатиметься порушенням умов договору, та не може бути підставою для застосування Замовником до Виконавця будь-яких (у тому числі штрафних) санкцій.</w:t>
      </w:r>
    </w:p>
    <w:p w14:paraId="030E427E" w14:textId="77777777" w:rsidR="00043BD0" w:rsidRPr="00897C5F" w:rsidRDefault="00043BD0" w:rsidP="00043BD0">
      <w:pPr>
        <w:ind w:firstLine="708"/>
        <w:jc w:val="both"/>
        <w:rPr>
          <w:spacing w:val="-6"/>
          <w:szCs w:val="24"/>
          <w:lang w:val="uk-UA"/>
        </w:rPr>
      </w:pPr>
    </w:p>
    <w:p w14:paraId="55198CDA" w14:textId="77777777" w:rsidR="00043BD0" w:rsidRPr="00897C5F" w:rsidRDefault="00043BD0" w:rsidP="00043BD0">
      <w:pPr>
        <w:rPr>
          <w:b/>
          <w:spacing w:val="-6"/>
          <w:szCs w:val="24"/>
          <w:lang w:val="uk-UA"/>
        </w:rPr>
      </w:pPr>
      <w:r w:rsidRPr="00897C5F">
        <w:rPr>
          <w:b/>
          <w:spacing w:val="-6"/>
          <w:szCs w:val="24"/>
          <w:lang w:val="uk-UA"/>
        </w:rPr>
        <w:t>8. ОБСТАВИНИ НЕПЕРЕБОРНОЇ СИЛИ (ФОРС-МАЖОР)</w:t>
      </w:r>
    </w:p>
    <w:p w14:paraId="503D6010" w14:textId="77777777" w:rsidR="00043BD0" w:rsidRPr="00897C5F" w:rsidRDefault="00043BD0" w:rsidP="00043BD0">
      <w:pPr>
        <w:jc w:val="both"/>
        <w:rPr>
          <w:spacing w:val="-6"/>
          <w:szCs w:val="24"/>
          <w:lang w:val="uk-UA"/>
        </w:rPr>
      </w:pPr>
      <w:r w:rsidRPr="00897C5F">
        <w:rPr>
          <w:spacing w:val="-6"/>
          <w:szCs w:val="24"/>
          <w:lang w:val="uk-UA"/>
        </w:rPr>
        <w:t>8.1. Жодна із Сторін не буде вважатися відповідальною за невиконання або неналежне виконання своїх зобов'язань за цим Договором, якщо затримка або перешкоджання виконанню таких зобов'язань обумовлена виникненням і дією обставин непереборної сили (форс-мажор) або наслідками, викликаними такими обставинами.</w:t>
      </w:r>
    </w:p>
    <w:p w14:paraId="5D9B20A0" w14:textId="77777777" w:rsidR="00DA5FEA" w:rsidRDefault="00043BD0" w:rsidP="00DA5FEA">
      <w:pPr>
        <w:tabs>
          <w:tab w:val="left" w:pos="0"/>
          <w:tab w:val="left" w:pos="284"/>
          <w:tab w:val="left" w:pos="567"/>
          <w:tab w:val="left" w:pos="2977"/>
        </w:tabs>
        <w:ind w:hanging="2"/>
        <w:jc w:val="both"/>
        <w:rPr>
          <w:spacing w:val="-6"/>
          <w:szCs w:val="24"/>
          <w:lang w:val="uk-UA"/>
        </w:rPr>
      </w:pPr>
      <w:r w:rsidRPr="00897C5F">
        <w:rPr>
          <w:spacing w:val="-6"/>
          <w:szCs w:val="24"/>
          <w:lang w:val="uk-UA"/>
        </w:rPr>
        <w:t xml:space="preserve">8.2. </w:t>
      </w:r>
      <w:r w:rsidR="00DA5FEA" w:rsidRPr="00DA5FEA">
        <w:rPr>
          <w:spacing w:val="-6"/>
          <w:szCs w:val="24"/>
          <w:lang w:val="uk-UA"/>
        </w:rPr>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233F79A9" w14:textId="77777777" w:rsidR="00043BD0" w:rsidRPr="00897C5F" w:rsidRDefault="00043BD0" w:rsidP="00DA5FEA">
      <w:pPr>
        <w:tabs>
          <w:tab w:val="left" w:pos="0"/>
          <w:tab w:val="left" w:pos="284"/>
          <w:tab w:val="left" w:pos="567"/>
          <w:tab w:val="left" w:pos="2977"/>
        </w:tabs>
        <w:ind w:hanging="2"/>
        <w:jc w:val="both"/>
        <w:rPr>
          <w:spacing w:val="-6"/>
          <w:szCs w:val="24"/>
          <w:lang w:val="uk-UA"/>
        </w:rPr>
      </w:pPr>
      <w:r w:rsidRPr="00897C5F">
        <w:rPr>
          <w:spacing w:val="-6"/>
          <w:szCs w:val="24"/>
          <w:lang w:val="uk-UA"/>
        </w:rPr>
        <w:t>8.3. Доказом виникнення обставин форс-мажор і терміну їх дії для Сторін даного Договору будуть визнаватися відповідні підтверджуючі документи, видані Торгово-промисловою палатою України та іншими уповноваженими органами.</w:t>
      </w:r>
    </w:p>
    <w:p w14:paraId="552B1293" w14:textId="77777777" w:rsidR="00043BD0" w:rsidRPr="00897C5F" w:rsidRDefault="00043BD0" w:rsidP="00043BD0">
      <w:pPr>
        <w:jc w:val="both"/>
        <w:rPr>
          <w:spacing w:val="-6"/>
          <w:szCs w:val="24"/>
          <w:lang w:val="uk-UA"/>
        </w:rPr>
      </w:pPr>
      <w:r w:rsidRPr="00897C5F">
        <w:rPr>
          <w:spacing w:val="-6"/>
          <w:szCs w:val="24"/>
          <w:lang w:val="uk-UA"/>
        </w:rPr>
        <w:t>8.4. Сторона, якій перешкоджають форс-мажорні обставини для виконання зобов'язань за цим Договором, зобов'язана не пізніше 3 (трьох) днів з моменту виникнення таких обставин у письмовій формі повідомити іншу Сторону про виникнення, характер і можливої - тривалості дії таких обставин.</w:t>
      </w:r>
    </w:p>
    <w:p w14:paraId="7074647F" w14:textId="77777777" w:rsidR="00043BD0" w:rsidRPr="00897C5F" w:rsidRDefault="00043BD0" w:rsidP="00043BD0">
      <w:pPr>
        <w:jc w:val="both"/>
        <w:rPr>
          <w:spacing w:val="-6"/>
          <w:szCs w:val="24"/>
          <w:lang w:val="uk-UA"/>
        </w:rPr>
      </w:pPr>
      <w:r w:rsidRPr="00897C5F">
        <w:rPr>
          <w:spacing w:val="-6"/>
          <w:szCs w:val="24"/>
          <w:lang w:val="uk-UA"/>
        </w:rPr>
        <w:t>8.5. У разі, якщо обставини форс-мажору діють більше 30 днів, Договір може бути розірваний однією зі Сторін в односторонньому порядку шляхом відправки повідомлення про розірвання Договору із зазначенням дати розірвання в повідомленні.</w:t>
      </w:r>
    </w:p>
    <w:p w14:paraId="3C4046D6" w14:textId="77777777" w:rsidR="00043BD0" w:rsidRPr="00897C5F" w:rsidRDefault="00043BD0" w:rsidP="00043BD0">
      <w:pPr>
        <w:ind w:firstLine="708"/>
        <w:jc w:val="center"/>
        <w:rPr>
          <w:b/>
          <w:spacing w:val="-6"/>
          <w:szCs w:val="24"/>
          <w:lang w:val="uk-UA"/>
        </w:rPr>
      </w:pPr>
    </w:p>
    <w:p w14:paraId="08EA4C66" w14:textId="77777777" w:rsidR="00043BD0" w:rsidRPr="00897C5F" w:rsidRDefault="00043BD0" w:rsidP="00043BD0">
      <w:pPr>
        <w:rPr>
          <w:b/>
          <w:spacing w:val="-6"/>
          <w:szCs w:val="24"/>
          <w:lang w:val="uk-UA"/>
        </w:rPr>
      </w:pPr>
      <w:r w:rsidRPr="00897C5F">
        <w:rPr>
          <w:b/>
          <w:spacing w:val="-6"/>
          <w:szCs w:val="24"/>
          <w:lang w:val="uk-UA"/>
        </w:rPr>
        <w:t>9. ПОРЯДОК ВИРІШЕННЯ СПОРІВ</w:t>
      </w:r>
    </w:p>
    <w:p w14:paraId="1F819190" w14:textId="77777777" w:rsidR="00043BD0" w:rsidRPr="00897C5F" w:rsidRDefault="00043BD0" w:rsidP="00043BD0">
      <w:pPr>
        <w:jc w:val="both"/>
        <w:rPr>
          <w:spacing w:val="-6"/>
          <w:szCs w:val="24"/>
          <w:lang w:val="uk-UA"/>
        </w:rPr>
      </w:pPr>
      <w:r w:rsidRPr="00897C5F">
        <w:rPr>
          <w:spacing w:val="-6"/>
          <w:szCs w:val="24"/>
          <w:lang w:val="uk-UA"/>
        </w:rPr>
        <w:t>9.1. Сторони вживають всіх можливих заходів для того, щоб всі розбіжності, суперечки або вимоги Сторін, що випливають з Договору або виникають у зв'язку з ним, а також у зв'язку з його порушенням, припиненням або недійсністю, були вирішені шляхом мирних двосторонніх переговорів.</w:t>
      </w:r>
    </w:p>
    <w:p w14:paraId="48BA171B" w14:textId="77777777" w:rsidR="00043BD0" w:rsidRPr="00897C5F" w:rsidRDefault="00043BD0" w:rsidP="00043BD0">
      <w:pPr>
        <w:jc w:val="both"/>
        <w:rPr>
          <w:spacing w:val="-6"/>
          <w:szCs w:val="24"/>
          <w:lang w:val="uk-UA"/>
        </w:rPr>
      </w:pPr>
      <w:r w:rsidRPr="00897C5F">
        <w:rPr>
          <w:spacing w:val="-6"/>
          <w:szCs w:val="24"/>
          <w:lang w:val="uk-UA"/>
        </w:rPr>
        <w:t>9.2. Якщо таке врегулювання стає неможливим, і Сторонам не вдалося досягти згоди, суперечки і/або розбіжності, вимоги, за якими Сторони не досягли домовленості шляхом мирних переговорів, підлягають передачі у відповідний господарський суд на розгляд і вирішення відповідно до чинного законодавства України.</w:t>
      </w:r>
    </w:p>
    <w:p w14:paraId="26153FD3" w14:textId="77777777" w:rsidR="00043BD0" w:rsidRPr="00897C5F" w:rsidRDefault="00043BD0" w:rsidP="00043BD0">
      <w:pPr>
        <w:ind w:firstLine="708"/>
        <w:jc w:val="center"/>
        <w:rPr>
          <w:b/>
          <w:spacing w:val="-6"/>
          <w:szCs w:val="24"/>
          <w:lang w:val="uk-UA"/>
        </w:rPr>
      </w:pPr>
    </w:p>
    <w:p w14:paraId="183E5367" w14:textId="77777777" w:rsidR="00043BD0" w:rsidRPr="00897C5F" w:rsidRDefault="00043BD0" w:rsidP="00043BD0">
      <w:pPr>
        <w:rPr>
          <w:b/>
          <w:spacing w:val="-6"/>
          <w:szCs w:val="24"/>
          <w:lang w:val="uk-UA"/>
        </w:rPr>
      </w:pPr>
      <w:r w:rsidRPr="00897C5F">
        <w:rPr>
          <w:b/>
          <w:spacing w:val="-6"/>
          <w:szCs w:val="24"/>
          <w:lang w:val="uk-UA"/>
        </w:rPr>
        <w:t>10. ТЕРМІН ДІЇ ДОГОВОРУ</w:t>
      </w:r>
    </w:p>
    <w:p w14:paraId="2A12506A" w14:textId="2B136BA3" w:rsidR="00043BD0" w:rsidRDefault="00043BD0" w:rsidP="00043BD0">
      <w:pPr>
        <w:jc w:val="both"/>
        <w:rPr>
          <w:spacing w:val="-6"/>
          <w:szCs w:val="24"/>
          <w:lang w:val="uk-UA"/>
        </w:rPr>
      </w:pPr>
      <w:r w:rsidRPr="00897C5F">
        <w:rPr>
          <w:spacing w:val="-6"/>
          <w:szCs w:val="24"/>
          <w:lang w:val="uk-UA"/>
        </w:rPr>
        <w:t>10.1. Даний Договір набуває чинності з дати його підписання уповноваженими представниками Сторін і діє до 31.12.</w:t>
      </w:r>
      <w:r w:rsidRPr="00897C5F">
        <w:rPr>
          <w:spacing w:val="-6"/>
          <w:szCs w:val="24"/>
        </w:rPr>
        <w:t>20</w:t>
      </w:r>
      <w:r w:rsidR="0017050C">
        <w:rPr>
          <w:spacing w:val="-6"/>
          <w:szCs w:val="24"/>
          <w:lang w:val="uk-UA"/>
        </w:rPr>
        <w:t>2</w:t>
      </w:r>
      <w:r w:rsidR="0010230B">
        <w:rPr>
          <w:spacing w:val="-6"/>
          <w:szCs w:val="24"/>
          <w:lang w:val="uk-UA"/>
        </w:rPr>
        <w:t>3</w:t>
      </w:r>
      <w:r w:rsidRPr="00897C5F">
        <w:rPr>
          <w:spacing w:val="-6"/>
          <w:szCs w:val="24"/>
        </w:rPr>
        <w:t xml:space="preserve"> </w:t>
      </w:r>
      <w:r w:rsidRPr="00897C5F">
        <w:rPr>
          <w:spacing w:val="-6"/>
          <w:szCs w:val="24"/>
          <w:lang w:val="uk-UA"/>
        </w:rPr>
        <w:t>року</w:t>
      </w:r>
      <w:r w:rsidRPr="00897C5F">
        <w:rPr>
          <w:spacing w:val="-6"/>
          <w:sz w:val="18"/>
          <w:lang w:val="uk-UA"/>
        </w:rPr>
        <w:t xml:space="preserve">, </w:t>
      </w:r>
      <w:r w:rsidRPr="00897C5F">
        <w:rPr>
          <w:spacing w:val="-6"/>
          <w:szCs w:val="24"/>
          <w:lang w:val="uk-UA"/>
        </w:rPr>
        <w:t>а в частині розрахунків за даним Договором до повного їх виконання Сторонами.</w:t>
      </w:r>
    </w:p>
    <w:p w14:paraId="1BA3BC9D" w14:textId="77777777" w:rsidR="00043BD0" w:rsidRPr="00897C5F" w:rsidRDefault="00043BD0" w:rsidP="00043BD0">
      <w:pPr>
        <w:jc w:val="both"/>
        <w:rPr>
          <w:spacing w:val="-6"/>
          <w:szCs w:val="24"/>
          <w:lang w:val="uk-UA"/>
        </w:rPr>
      </w:pPr>
      <w:r>
        <w:rPr>
          <w:spacing w:val="-6"/>
          <w:szCs w:val="24"/>
          <w:lang w:val="uk-UA"/>
        </w:rPr>
        <w:t>10.2. Сторони погодили, що до даного Договору застосовуються положення частини 3 статті 631 Цивільного кодексу України.</w:t>
      </w:r>
    </w:p>
    <w:p w14:paraId="73879F29" w14:textId="77777777" w:rsidR="00043BD0" w:rsidRPr="00897C5F" w:rsidRDefault="00043BD0" w:rsidP="00043BD0">
      <w:pPr>
        <w:ind w:firstLine="708"/>
        <w:jc w:val="both"/>
        <w:rPr>
          <w:spacing w:val="-6"/>
          <w:szCs w:val="24"/>
          <w:lang w:val="uk-UA"/>
        </w:rPr>
      </w:pPr>
    </w:p>
    <w:p w14:paraId="34F1D6B7" w14:textId="77777777" w:rsidR="00043BD0" w:rsidRPr="00897C5F" w:rsidRDefault="00043BD0" w:rsidP="00043BD0">
      <w:pPr>
        <w:rPr>
          <w:b/>
          <w:spacing w:val="-6"/>
          <w:szCs w:val="24"/>
          <w:lang w:val="uk-UA"/>
        </w:rPr>
      </w:pPr>
      <w:r w:rsidRPr="00897C5F">
        <w:rPr>
          <w:b/>
          <w:spacing w:val="-6"/>
          <w:szCs w:val="24"/>
          <w:lang w:val="uk-UA"/>
        </w:rPr>
        <w:t>11. ЗМІНА І ПРИПИНЕННЯ ДОГОВОРУ</w:t>
      </w:r>
    </w:p>
    <w:p w14:paraId="3CC6F6D5" w14:textId="77777777" w:rsidR="00043BD0" w:rsidRPr="00897C5F" w:rsidRDefault="00043BD0" w:rsidP="00043BD0">
      <w:pPr>
        <w:jc w:val="both"/>
        <w:rPr>
          <w:spacing w:val="-6"/>
          <w:szCs w:val="24"/>
          <w:lang w:val="uk-UA"/>
        </w:rPr>
      </w:pPr>
      <w:r w:rsidRPr="00897C5F">
        <w:rPr>
          <w:spacing w:val="-6"/>
          <w:szCs w:val="24"/>
          <w:lang w:val="uk-UA"/>
        </w:rPr>
        <w:t>11.1. Зміни та доповнення у Договір вносяться за взаємною згодою Сторін у тій же формі, в якій укладено цей Договір.</w:t>
      </w:r>
    </w:p>
    <w:p w14:paraId="37F826BE" w14:textId="77777777" w:rsidR="00043BD0" w:rsidRPr="00897C5F" w:rsidRDefault="00043BD0" w:rsidP="00043BD0">
      <w:pPr>
        <w:jc w:val="both"/>
        <w:rPr>
          <w:spacing w:val="-6"/>
          <w:szCs w:val="24"/>
          <w:lang w:val="uk-UA"/>
        </w:rPr>
      </w:pPr>
      <w:r w:rsidRPr="00897C5F">
        <w:rPr>
          <w:spacing w:val="-6"/>
          <w:szCs w:val="24"/>
          <w:lang w:val="uk-UA"/>
        </w:rPr>
        <w:t>11.2. Зміни та доповнення до цього Договору набирають чинності з дати їх підписання Сторонами.</w:t>
      </w:r>
    </w:p>
    <w:p w14:paraId="45F306F0" w14:textId="77777777" w:rsidR="00043BD0" w:rsidRPr="00897C5F" w:rsidRDefault="00043BD0" w:rsidP="00043BD0">
      <w:pPr>
        <w:jc w:val="both"/>
        <w:rPr>
          <w:spacing w:val="-6"/>
          <w:szCs w:val="24"/>
          <w:lang w:val="uk-UA"/>
        </w:rPr>
      </w:pPr>
      <w:r w:rsidRPr="00897C5F">
        <w:rPr>
          <w:spacing w:val="-6"/>
          <w:szCs w:val="24"/>
          <w:lang w:val="uk-UA"/>
        </w:rPr>
        <w:t>11.3. Договір припиняється у разі закінчення терміну дії Договору або у разі розірвання Договору в порядку та на умовах передбачених законодавством та / або цим Договором.</w:t>
      </w:r>
    </w:p>
    <w:p w14:paraId="175DFCB5" w14:textId="77777777" w:rsidR="00043BD0" w:rsidRPr="00897C5F" w:rsidRDefault="00043BD0" w:rsidP="00043BD0">
      <w:pPr>
        <w:ind w:firstLine="708"/>
        <w:jc w:val="center"/>
        <w:rPr>
          <w:b/>
          <w:spacing w:val="-6"/>
          <w:szCs w:val="24"/>
          <w:lang w:val="uk-UA"/>
        </w:rPr>
      </w:pPr>
    </w:p>
    <w:p w14:paraId="0BB4653A" w14:textId="77777777" w:rsidR="00043BD0" w:rsidRPr="00897C5F" w:rsidRDefault="00043BD0" w:rsidP="00043BD0">
      <w:pPr>
        <w:rPr>
          <w:b/>
          <w:spacing w:val="-6"/>
          <w:szCs w:val="24"/>
          <w:lang w:val="uk-UA"/>
        </w:rPr>
      </w:pPr>
      <w:r w:rsidRPr="00897C5F">
        <w:rPr>
          <w:b/>
          <w:spacing w:val="-6"/>
          <w:szCs w:val="24"/>
          <w:lang w:val="uk-UA"/>
        </w:rPr>
        <w:t>12. РОЗІРВАННЯ ДОГОВОРУ</w:t>
      </w:r>
    </w:p>
    <w:p w14:paraId="229C21C3" w14:textId="77777777" w:rsidR="00043BD0" w:rsidRPr="00897C5F" w:rsidRDefault="00043BD0" w:rsidP="00043BD0">
      <w:pPr>
        <w:jc w:val="both"/>
        <w:rPr>
          <w:spacing w:val="-6"/>
          <w:szCs w:val="24"/>
          <w:lang w:val="uk-UA"/>
        </w:rPr>
      </w:pPr>
      <w:r w:rsidRPr="00897C5F">
        <w:rPr>
          <w:spacing w:val="-6"/>
          <w:szCs w:val="24"/>
          <w:lang w:val="uk-UA"/>
        </w:rPr>
        <w:t>12.1. Цей Договір може бути розірваний в односторонньому порядку за ініціативою Замовника шляхом відмови Замовника від Договору. У цьому випадку Договір буде розірваним через 10 (десять) робочих днів від дати отримання Виконавцем письмового повідомлення Замовника про розірвання даного Договору якщо інший пізніший термін (дата розірвання Договору) не зазначений у повідомленні про розірвання Договору в односторонньому порядку за ініціативою Замовника.</w:t>
      </w:r>
    </w:p>
    <w:p w14:paraId="5AC7F873" w14:textId="77777777" w:rsidR="00043BD0" w:rsidRPr="00897C5F" w:rsidRDefault="00043BD0" w:rsidP="00043BD0">
      <w:pPr>
        <w:jc w:val="both"/>
        <w:rPr>
          <w:spacing w:val="-6"/>
          <w:szCs w:val="24"/>
          <w:lang w:val="uk-UA"/>
        </w:rPr>
      </w:pPr>
      <w:r w:rsidRPr="00897C5F">
        <w:rPr>
          <w:spacing w:val="-6"/>
          <w:szCs w:val="24"/>
          <w:lang w:val="uk-UA"/>
        </w:rPr>
        <w:t>12.2. Розірвання Договору може бути також здійснено за взаємною згодою Сторін, а у разі наявності спору — за рішенням суду ( господарського суду) за заявою однієї із Сторін.</w:t>
      </w:r>
    </w:p>
    <w:p w14:paraId="44933FF9" w14:textId="77777777" w:rsidR="00043BD0" w:rsidRPr="00897C5F" w:rsidRDefault="00043BD0" w:rsidP="00043BD0">
      <w:pPr>
        <w:ind w:firstLine="708"/>
        <w:jc w:val="both"/>
        <w:rPr>
          <w:spacing w:val="-6"/>
          <w:szCs w:val="24"/>
          <w:lang w:val="uk-UA"/>
        </w:rPr>
      </w:pPr>
    </w:p>
    <w:p w14:paraId="600A1862" w14:textId="77777777" w:rsidR="00043BD0" w:rsidRPr="00897C5F" w:rsidRDefault="00043BD0" w:rsidP="00043BD0">
      <w:pPr>
        <w:rPr>
          <w:b/>
          <w:spacing w:val="-6"/>
          <w:szCs w:val="24"/>
          <w:lang w:val="uk-UA"/>
        </w:rPr>
      </w:pPr>
      <w:r w:rsidRPr="00897C5F">
        <w:rPr>
          <w:b/>
          <w:spacing w:val="-6"/>
          <w:szCs w:val="24"/>
          <w:lang w:val="uk-UA"/>
        </w:rPr>
        <w:t>13. УМОВИ ОБМІНУ КОРЕСПОНДЕНЦІЄЮ</w:t>
      </w:r>
    </w:p>
    <w:p w14:paraId="7E565B23" w14:textId="77777777" w:rsidR="00043BD0" w:rsidRPr="00897C5F" w:rsidRDefault="00043BD0" w:rsidP="00043BD0">
      <w:pPr>
        <w:jc w:val="both"/>
        <w:rPr>
          <w:spacing w:val="-6"/>
          <w:szCs w:val="24"/>
          <w:lang w:val="uk-UA"/>
        </w:rPr>
      </w:pPr>
      <w:r w:rsidRPr="00897C5F">
        <w:rPr>
          <w:spacing w:val="-6"/>
          <w:szCs w:val="24"/>
          <w:lang w:val="uk-UA"/>
        </w:rPr>
        <w:t>13.1. Обмін листами, заявами, повідомленнями, тощо здійснюється Сторонами у письмовій формі електронною поштою.</w:t>
      </w:r>
    </w:p>
    <w:p w14:paraId="51F3515D" w14:textId="77777777" w:rsidR="00043BD0" w:rsidRPr="00897C5F" w:rsidRDefault="00043BD0" w:rsidP="00043BD0">
      <w:pPr>
        <w:jc w:val="both"/>
        <w:rPr>
          <w:spacing w:val="-6"/>
          <w:szCs w:val="24"/>
          <w:lang w:val="uk-UA"/>
        </w:rPr>
      </w:pPr>
      <w:r w:rsidRPr="00897C5F">
        <w:rPr>
          <w:spacing w:val="-6"/>
          <w:szCs w:val="24"/>
          <w:lang w:val="uk-UA"/>
        </w:rPr>
        <w:t>13.2. Листи, замовлення, повідомлення, тощо  мають юридичну силу за умови доставки кур'єром, відправлення цінного листа з описом документів та повідомленням про підтвердження отримання.</w:t>
      </w:r>
    </w:p>
    <w:p w14:paraId="7E853C2A" w14:textId="77777777" w:rsidR="00043BD0" w:rsidRPr="00897C5F" w:rsidRDefault="00043BD0" w:rsidP="00043BD0">
      <w:pPr>
        <w:jc w:val="both"/>
        <w:rPr>
          <w:spacing w:val="-6"/>
          <w:szCs w:val="24"/>
          <w:lang w:val="uk-UA"/>
        </w:rPr>
      </w:pPr>
      <w:r w:rsidRPr="00897C5F">
        <w:rPr>
          <w:spacing w:val="-6"/>
          <w:szCs w:val="24"/>
          <w:lang w:val="uk-UA"/>
        </w:rPr>
        <w:t xml:space="preserve">13.3. Кожна Сторона цього Договору у таких випадках як: зміна юридичної або фактичної адреси, банківських реквізитів (в тому числі і номерів телефонів, факсів, адреси електронної пошти, банківських рахунків тощо), прийняття рішення про реорганізацію або ліквідацію, відкриття судом справи про банкрутство, зміна статусу платника податків, а також при виникненні інших об'єктивних обставин, що впливають або за своїм характером здатні вплинути на виконання цього Договору, зобов'язана повідомити про це іншу Сторону протягом трьох календарних днів з моменту виникнення таких </w:t>
      </w:r>
      <w:r w:rsidRPr="00897C5F">
        <w:rPr>
          <w:spacing w:val="-6"/>
          <w:szCs w:val="24"/>
          <w:lang w:val="uk-UA"/>
        </w:rPr>
        <w:lastRenderedPageBreak/>
        <w:t>обставин.</w:t>
      </w:r>
    </w:p>
    <w:p w14:paraId="5862203A" w14:textId="77777777" w:rsidR="00043BD0" w:rsidRPr="00897C5F" w:rsidRDefault="00043BD0" w:rsidP="00043BD0">
      <w:pPr>
        <w:ind w:firstLine="708"/>
        <w:jc w:val="center"/>
        <w:rPr>
          <w:b/>
          <w:spacing w:val="-6"/>
          <w:szCs w:val="24"/>
          <w:lang w:val="uk-UA"/>
        </w:rPr>
      </w:pPr>
    </w:p>
    <w:p w14:paraId="477B2C68" w14:textId="77777777" w:rsidR="00043BD0" w:rsidRPr="00897C5F" w:rsidRDefault="00043BD0" w:rsidP="00043BD0">
      <w:pPr>
        <w:rPr>
          <w:b/>
          <w:spacing w:val="-6"/>
          <w:szCs w:val="24"/>
          <w:lang w:val="uk-UA"/>
        </w:rPr>
      </w:pPr>
      <w:r w:rsidRPr="00897C5F">
        <w:rPr>
          <w:b/>
          <w:spacing w:val="-6"/>
          <w:szCs w:val="24"/>
          <w:lang w:val="uk-UA"/>
        </w:rPr>
        <w:t>14. ІНШІ ПОЛОЖЕННЯ</w:t>
      </w:r>
    </w:p>
    <w:p w14:paraId="5B637BBA" w14:textId="77777777" w:rsidR="00043BD0" w:rsidRPr="00897C5F" w:rsidRDefault="00043BD0" w:rsidP="00043BD0">
      <w:pPr>
        <w:jc w:val="both"/>
        <w:rPr>
          <w:spacing w:val="-6"/>
          <w:szCs w:val="24"/>
          <w:lang w:val="uk-UA"/>
        </w:rPr>
      </w:pPr>
      <w:r w:rsidRPr="00897C5F">
        <w:rPr>
          <w:spacing w:val="-6"/>
          <w:szCs w:val="24"/>
          <w:lang w:val="uk-UA"/>
        </w:rPr>
        <w:t>14.1. Сторони підтверджують і заявляють, що на дату підписання Договору ними досягнута домовленість з усіх істотних умов, які стосуються даного Договору.</w:t>
      </w:r>
    </w:p>
    <w:p w14:paraId="128E88A2" w14:textId="77777777" w:rsidR="00043BD0" w:rsidRPr="00897C5F" w:rsidRDefault="00043BD0" w:rsidP="00043BD0">
      <w:pPr>
        <w:jc w:val="both"/>
        <w:rPr>
          <w:spacing w:val="-6"/>
          <w:szCs w:val="24"/>
          <w:lang w:val="uk-UA"/>
        </w:rPr>
      </w:pPr>
      <w:r w:rsidRPr="00897C5F">
        <w:rPr>
          <w:spacing w:val="-6"/>
          <w:szCs w:val="24"/>
          <w:lang w:val="uk-UA"/>
        </w:rPr>
        <w:t>14.2. Після набрання чинності цим Договором всі договори, попередні переговори, листування, попередні угоди та протоколи про наміри з питань, які так чи інакше стосуються цього Договору, втрачають юридичну силу.</w:t>
      </w:r>
    </w:p>
    <w:p w14:paraId="011C5E36" w14:textId="77777777" w:rsidR="00043BD0" w:rsidRPr="00897C5F" w:rsidRDefault="00043BD0" w:rsidP="00043BD0">
      <w:pPr>
        <w:jc w:val="both"/>
        <w:rPr>
          <w:spacing w:val="-6"/>
          <w:szCs w:val="24"/>
          <w:lang w:val="uk-UA"/>
        </w:rPr>
      </w:pPr>
      <w:r w:rsidRPr="00897C5F">
        <w:rPr>
          <w:spacing w:val="-6"/>
          <w:szCs w:val="24"/>
          <w:lang w:val="uk-UA"/>
        </w:rPr>
        <w:t>14.3. У разі припинення діяльності (реорганізації або ліквідації ) кожної із Сторін цього Договору, її права та обов'язки за Договором переходять до правонаступника цієї Сторони.</w:t>
      </w:r>
    </w:p>
    <w:p w14:paraId="3856E94D" w14:textId="77777777" w:rsidR="00043BD0" w:rsidRPr="00897C5F" w:rsidRDefault="00043BD0" w:rsidP="00043BD0">
      <w:pPr>
        <w:jc w:val="both"/>
        <w:rPr>
          <w:spacing w:val="-6"/>
          <w:szCs w:val="24"/>
          <w:lang w:val="uk-UA"/>
        </w:rPr>
      </w:pPr>
      <w:r w:rsidRPr="00897C5F">
        <w:rPr>
          <w:spacing w:val="-6"/>
          <w:szCs w:val="24"/>
          <w:lang w:val="uk-UA"/>
        </w:rPr>
        <w:t>14.4. Виконавець не має права поступатися своїми правами і / або зобов'язаннями за даним Договором третім особам без письмової на це згоди Замовника.</w:t>
      </w:r>
    </w:p>
    <w:p w14:paraId="794104D7" w14:textId="77777777" w:rsidR="00043BD0" w:rsidRPr="00897C5F" w:rsidRDefault="00043BD0" w:rsidP="00043BD0">
      <w:pPr>
        <w:jc w:val="both"/>
        <w:rPr>
          <w:spacing w:val="-6"/>
          <w:szCs w:val="24"/>
          <w:lang w:val="uk-UA"/>
        </w:rPr>
      </w:pPr>
      <w:r w:rsidRPr="00897C5F">
        <w:rPr>
          <w:spacing w:val="-6"/>
          <w:szCs w:val="24"/>
          <w:lang w:val="uk-UA"/>
        </w:rPr>
        <w:t>14.5. Цей Договір складений українською мовою у двох примірниках, кожен з яких має однакову юридичну силу, по одному для кожної із Сторін.</w:t>
      </w:r>
    </w:p>
    <w:p w14:paraId="4E63978D" w14:textId="77777777" w:rsidR="00043BD0" w:rsidRPr="00897C5F" w:rsidRDefault="00043BD0" w:rsidP="00043BD0">
      <w:pPr>
        <w:jc w:val="center"/>
        <w:rPr>
          <w:b/>
          <w:spacing w:val="-6"/>
          <w:szCs w:val="24"/>
          <w:lang w:val="uk-UA"/>
        </w:rPr>
      </w:pPr>
    </w:p>
    <w:p w14:paraId="5DB9E858" w14:textId="77777777" w:rsidR="00043BD0" w:rsidRPr="00897C5F" w:rsidRDefault="00043BD0" w:rsidP="00043BD0">
      <w:pPr>
        <w:rPr>
          <w:b/>
          <w:spacing w:val="-6"/>
          <w:szCs w:val="24"/>
          <w:lang w:val="uk-UA"/>
        </w:rPr>
      </w:pPr>
      <w:r w:rsidRPr="00897C5F">
        <w:rPr>
          <w:b/>
          <w:spacing w:val="-6"/>
          <w:szCs w:val="24"/>
          <w:lang w:val="uk-UA"/>
        </w:rPr>
        <w:t>15. РЕКВІЗИТИ СТОРІН</w:t>
      </w:r>
    </w:p>
    <w:tbl>
      <w:tblPr>
        <w:tblW w:w="9660" w:type="dxa"/>
        <w:tblInd w:w="108" w:type="dxa"/>
        <w:tblLayout w:type="fixed"/>
        <w:tblLook w:val="04A0" w:firstRow="1" w:lastRow="0" w:firstColumn="1" w:lastColumn="0" w:noHBand="0" w:noVBand="1"/>
      </w:tblPr>
      <w:tblGrid>
        <w:gridCol w:w="4219"/>
        <w:gridCol w:w="5441"/>
      </w:tblGrid>
      <w:tr w:rsidR="00043BD0" w14:paraId="17F9EA36" w14:textId="77777777" w:rsidTr="00E51E1C">
        <w:trPr>
          <w:trHeight w:val="278"/>
        </w:trPr>
        <w:tc>
          <w:tcPr>
            <w:tcW w:w="4219" w:type="dxa"/>
          </w:tcPr>
          <w:p w14:paraId="401355EE" w14:textId="77777777" w:rsidR="00043BD0" w:rsidRDefault="00043BD0" w:rsidP="00E51E1C">
            <w:pPr>
              <w:tabs>
                <w:tab w:val="center" w:pos="4808"/>
              </w:tabs>
              <w:rPr>
                <w:b/>
                <w:color w:val="000000"/>
                <w:spacing w:val="-4"/>
                <w:lang w:val="uk-UA"/>
              </w:rPr>
            </w:pPr>
            <w:r w:rsidRPr="002C2B38">
              <w:rPr>
                <w:b/>
                <w:color w:val="000000"/>
                <w:spacing w:val="-4"/>
                <w:lang w:val="uk-UA"/>
              </w:rPr>
              <w:t>Виконавець:</w:t>
            </w:r>
          </w:p>
          <w:p w14:paraId="40D45CC2" w14:textId="77777777" w:rsidR="00043BD0" w:rsidRDefault="00043BD0" w:rsidP="00E51E1C">
            <w:pPr>
              <w:tabs>
                <w:tab w:val="center" w:pos="4808"/>
              </w:tabs>
              <w:rPr>
                <w:b/>
                <w:color w:val="000000"/>
                <w:spacing w:val="-4"/>
                <w:lang w:val="uk-UA"/>
              </w:rPr>
            </w:pPr>
          </w:p>
          <w:p w14:paraId="2DF75B64" w14:textId="77777777" w:rsidR="00043BD0" w:rsidRDefault="00043BD0" w:rsidP="00E51E1C">
            <w:pPr>
              <w:tabs>
                <w:tab w:val="center" w:pos="4808"/>
              </w:tabs>
              <w:rPr>
                <w:b/>
                <w:color w:val="000000"/>
                <w:spacing w:val="-4"/>
                <w:lang w:val="uk-UA"/>
              </w:rPr>
            </w:pPr>
          </w:p>
          <w:p w14:paraId="0579C7CD" w14:textId="77777777" w:rsidR="00043BD0" w:rsidRDefault="00043BD0" w:rsidP="00E51E1C">
            <w:pPr>
              <w:tabs>
                <w:tab w:val="center" w:pos="4808"/>
              </w:tabs>
              <w:rPr>
                <w:b/>
                <w:color w:val="000000"/>
                <w:spacing w:val="-4"/>
                <w:lang w:val="uk-UA"/>
              </w:rPr>
            </w:pPr>
          </w:p>
          <w:p w14:paraId="2BF2A6FD" w14:textId="77777777" w:rsidR="00043BD0" w:rsidRDefault="00043BD0" w:rsidP="00E51E1C">
            <w:pPr>
              <w:tabs>
                <w:tab w:val="center" w:pos="4808"/>
              </w:tabs>
              <w:rPr>
                <w:b/>
                <w:color w:val="000000"/>
                <w:spacing w:val="-4"/>
                <w:lang w:val="uk-UA"/>
              </w:rPr>
            </w:pPr>
          </w:p>
          <w:p w14:paraId="16FD1580" w14:textId="77777777" w:rsidR="00043BD0" w:rsidRPr="002C2B38" w:rsidRDefault="00043BD0" w:rsidP="00E51E1C">
            <w:pPr>
              <w:tabs>
                <w:tab w:val="center" w:pos="4808"/>
              </w:tabs>
              <w:rPr>
                <w:b/>
                <w:color w:val="000000"/>
                <w:spacing w:val="-4"/>
                <w:lang w:val="uk-UA"/>
              </w:rPr>
            </w:pPr>
            <w:r>
              <w:rPr>
                <w:b/>
                <w:color w:val="000000"/>
                <w:spacing w:val="-4"/>
                <w:lang w:val="uk-UA"/>
              </w:rPr>
              <w:t>__________________</w:t>
            </w:r>
          </w:p>
        </w:tc>
        <w:tc>
          <w:tcPr>
            <w:tcW w:w="5441" w:type="dxa"/>
            <w:hideMark/>
          </w:tcPr>
          <w:p w14:paraId="062E7DF6" w14:textId="77777777" w:rsidR="00043BD0" w:rsidRPr="0017050C" w:rsidRDefault="00043BD0" w:rsidP="0017050C">
            <w:pPr>
              <w:pBdr>
                <w:top w:val="nil"/>
                <w:left w:val="nil"/>
                <w:bottom w:val="nil"/>
                <w:right w:val="nil"/>
                <w:between w:val="nil"/>
              </w:pBdr>
              <w:tabs>
                <w:tab w:val="center" w:pos="4808"/>
              </w:tabs>
              <w:rPr>
                <w:b/>
                <w:color w:val="000000"/>
                <w:spacing w:val="-4"/>
                <w:lang w:val="uk-UA"/>
              </w:rPr>
            </w:pPr>
            <w:r w:rsidRPr="0017050C">
              <w:rPr>
                <w:b/>
                <w:color w:val="000000"/>
                <w:spacing w:val="-4"/>
                <w:lang w:val="uk-UA"/>
              </w:rPr>
              <w:t>Замовник:</w:t>
            </w:r>
          </w:p>
          <w:p w14:paraId="40A2EB28" w14:textId="77777777" w:rsidR="0017050C" w:rsidRPr="0017050C" w:rsidRDefault="0017050C" w:rsidP="0017050C">
            <w:pPr>
              <w:tabs>
                <w:tab w:val="center" w:pos="4808"/>
              </w:tabs>
              <w:rPr>
                <w:b/>
                <w:color w:val="000000"/>
                <w:spacing w:val="-4"/>
                <w:lang w:val="uk-UA"/>
              </w:rPr>
            </w:pPr>
            <w:r w:rsidRPr="0017050C">
              <w:rPr>
                <w:b/>
                <w:color w:val="000000"/>
                <w:spacing w:val="-4"/>
                <w:lang w:val="uk-UA"/>
              </w:rPr>
              <w:t>Громадська організація “УКРАЇНСЬКА АКАДЕМІЯ ЛІДЕРСТВА”</w:t>
            </w:r>
          </w:p>
          <w:p w14:paraId="45243E7D" w14:textId="77777777" w:rsidR="0017050C" w:rsidRPr="0017050C" w:rsidRDefault="0017050C" w:rsidP="0017050C">
            <w:pPr>
              <w:tabs>
                <w:tab w:val="center" w:pos="4808"/>
              </w:tabs>
              <w:rPr>
                <w:color w:val="000000"/>
                <w:spacing w:val="-4"/>
                <w:lang w:val="uk-UA"/>
              </w:rPr>
            </w:pPr>
            <w:r w:rsidRPr="0017050C">
              <w:rPr>
                <w:color w:val="000000"/>
                <w:spacing w:val="-4"/>
                <w:lang w:val="uk-UA"/>
              </w:rPr>
              <w:t xml:space="preserve">Україна, 04159, м. Київ, вул. Сім'ї </w:t>
            </w:r>
            <w:proofErr w:type="spellStart"/>
            <w:r w:rsidRPr="0017050C">
              <w:rPr>
                <w:color w:val="000000"/>
                <w:spacing w:val="-4"/>
                <w:lang w:val="uk-UA"/>
              </w:rPr>
              <w:t>Кульженків</w:t>
            </w:r>
            <w:proofErr w:type="spellEnd"/>
            <w:r w:rsidRPr="0017050C">
              <w:rPr>
                <w:color w:val="000000"/>
                <w:spacing w:val="-4"/>
                <w:lang w:val="uk-UA"/>
              </w:rPr>
              <w:t xml:space="preserve">, буд. 35, </w:t>
            </w:r>
            <w:proofErr w:type="spellStart"/>
            <w:r w:rsidRPr="0017050C">
              <w:rPr>
                <w:color w:val="000000"/>
                <w:spacing w:val="-4"/>
                <w:lang w:val="uk-UA"/>
              </w:rPr>
              <w:t>кв</w:t>
            </w:r>
            <w:proofErr w:type="spellEnd"/>
            <w:r w:rsidRPr="0017050C">
              <w:rPr>
                <w:color w:val="000000"/>
                <w:spacing w:val="-4"/>
                <w:lang w:val="uk-UA"/>
              </w:rPr>
              <w:t xml:space="preserve">. 161 ЄДРПОУ 40533690 </w:t>
            </w:r>
          </w:p>
          <w:p w14:paraId="1A7E1CE6" w14:textId="77777777" w:rsidR="0017050C" w:rsidRPr="0017050C" w:rsidRDefault="0017050C" w:rsidP="0017050C">
            <w:pPr>
              <w:tabs>
                <w:tab w:val="center" w:pos="4808"/>
              </w:tabs>
              <w:rPr>
                <w:color w:val="000000"/>
                <w:spacing w:val="-4"/>
                <w:lang w:val="uk-UA"/>
              </w:rPr>
            </w:pPr>
            <w:r w:rsidRPr="0017050C">
              <w:rPr>
                <w:color w:val="000000"/>
                <w:spacing w:val="-4"/>
                <w:lang w:val="uk-UA"/>
              </w:rPr>
              <w:t>не є платником ПДВ та податку на прибуток</w:t>
            </w:r>
          </w:p>
          <w:p w14:paraId="73277513" w14:textId="77777777" w:rsidR="0017050C" w:rsidRPr="0017050C" w:rsidRDefault="0017050C" w:rsidP="0017050C">
            <w:pPr>
              <w:tabs>
                <w:tab w:val="center" w:pos="4808"/>
              </w:tabs>
              <w:rPr>
                <w:color w:val="000000"/>
                <w:spacing w:val="-4"/>
                <w:lang w:val="uk-UA"/>
              </w:rPr>
            </w:pPr>
            <w:r w:rsidRPr="0017050C">
              <w:rPr>
                <w:color w:val="000000"/>
                <w:spacing w:val="-4"/>
                <w:lang w:val="uk-UA"/>
              </w:rPr>
              <w:t>Банківські реквізити:</w:t>
            </w:r>
          </w:p>
          <w:p w14:paraId="4BC34BB8" w14:textId="77777777" w:rsidR="0017050C" w:rsidRPr="0017050C" w:rsidRDefault="0017050C" w:rsidP="0017050C">
            <w:pPr>
              <w:tabs>
                <w:tab w:val="center" w:pos="4808"/>
              </w:tabs>
              <w:rPr>
                <w:color w:val="000000"/>
                <w:spacing w:val="-4"/>
                <w:lang w:val="uk-UA"/>
              </w:rPr>
            </w:pPr>
            <w:r w:rsidRPr="0017050C">
              <w:rPr>
                <w:color w:val="000000"/>
                <w:spacing w:val="-4"/>
                <w:lang w:val="uk-UA"/>
              </w:rPr>
              <w:t xml:space="preserve">Рахунок UA613226690000026006300389644 у територіальному відокремленому </w:t>
            </w:r>
            <w:proofErr w:type="spellStart"/>
            <w:r w:rsidRPr="0017050C">
              <w:rPr>
                <w:color w:val="000000"/>
                <w:spacing w:val="-4"/>
                <w:lang w:val="uk-UA"/>
              </w:rPr>
              <w:t>безбалансовому</w:t>
            </w:r>
            <w:proofErr w:type="spellEnd"/>
            <w:r w:rsidRPr="0017050C">
              <w:rPr>
                <w:color w:val="000000"/>
                <w:spacing w:val="-4"/>
                <w:lang w:val="uk-UA"/>
              </w:rPr>
              <w:t xml:space="preserve"> відділенні №10026/0204 філії Головного управління по місту Києву та Київській області АТ «Ощадбанк», МФО 322669</w:t>
            </w:r>
          </w:p>
          <w:p w14:paraId="1E3CA863" w14:textId="77777777" w:rsidR="0017050C" w:rsidRPr="0017050C" w:rsidRDefault="0017050C" w:rsidP="0017050C">
            <w:pPr>
              <w:tabs>
                <w:tab w:val="center" w:pos="4808"/>
              </w:tabs>
              <w:rPr>
                <w:color w:val="000000"/>
                <w:spacing w:val="-4"/>
                <w:lang w:val="uk-UA"/>
              </w:rPr>
            </w:pPr>
            <w:r w:rsidRPr="0017050C">
              <w:rPr>
                <w:color w:val="000000"/>
                <w:spacing w:val="-4"/>
                <w:lang w:val="uk-UA"/>
              </w:rPr>
              <w:t>Код за ЄДРПОУ 40533690</w:t>
            </w:r>
          </w:p>
          <w:p w14:paraId="1814AFF0" w14:textId="77777777" w:rsidR="0017050C" w:rsidRPr="0017050C" w:rsidRDefault="0017050C" w:rsidP="0017050C">
            <w:pPr>
              <w:pBdr>
                <w:top w:val="nil"/>
                <w:left w:val="nil"/>
                <w:bottom w:val="nil"/>
                <w:right w:val="nil"/>
                <w:between w:val="nil"/>
              </w:pBdr>
              <w:tabs>
                <w:tab w:val="center" w:pos="4808"/>
              </w:tabs>
              <w:rPr>
                <w:color w:val="000000"/>
                <w:spacing w:val="-4"/>
                <w:lang w:val="uk-UA"/>
              </w:rPr>
            </w:pPr>
            <w:r w:rsidRPr="0017050C">
              <w:rPr>
                <w:color w:val="000000"/>
                <w:spacing w:val="-4"/>
                <w:lang w:val="uk-UA"/>
              </w:rPr>
              <w:t>Рахунок 2 № UA928201720343250001000094829</w:t>
            </w:r>
          </w:p>
          <w:p w14:paraId="6CAE5916" w14:textId="77777777" w:rsidR="0017050C" w:rsidRPr="0017050C" w:rsidRDefault="0017050C" w:rsidP="0017050C">
            <w:pPr>
              <w:pBdr>
                <w:top w:val="nil"/>
                <w:left w:val="nil"/>
                <w:bottom w:val="nil"/>
                <w:right w:val="nil"/>
                <w:between w:val="nil"/>
              </w:pBdr>
              <w:tabs>
                <w:tab w:val="center" w:pos="4808"/>
              </w:tabs>
              <w:rPr>
                <w:color w:val="000000"/>
                <w:spacing w:val="-4"/>
                <w:lang w:val="uk-UA"/>
              </w:rPr>
            </w:pPr>
            <w:r w:rsidRPr="0017050C">
              <w:rPr>
                <w:color w:val="000000"/>
                <w:spacing w:val="-4"/>
                <w:lang w:val="uk-UA"/>
              </w:rPr>
              <w:t>у Головному управлінні Державної казначейської служби України у місті Києві, МФО 820172</w:t>
            </w:r>
          </w:p>
          <w:p w14:paraId="779C8518" w14:textId="77777777" w:rsidR="0017050C" w:rsidRPr="0017050C" w:rsidRDefault="0017050C" w:rsidP="0017050C">
            <w:pPr>
              <w:pBdr>
                <w:top w:val="nil"/>
                <w:left w:val="nil"/>
                <w:bottom w:val="nil"/>
                <w:right w:val="nil"/>
                <w:between w:val="nil"/>
              </w:pBdr>
              <w:tabs>
                <w:tab w:val="center" w:pos="4808"/>
              </w:tabs>
              <w:rPr>
                <w:b/>
                <w:color w:val="000000"/>
                <w:spacing w:val="-4"/>
                <w:lang w:val="uk-UA"/>
              </w:rPr>
            </w:pPr>
            <w:r w:rsidRPr="0017050C">
              <w:rPr>
                <w:b/>
                <w:color w:val="000000"/>
                <w:spacing w:val="-4"/>
                <w:lang w:val="uk-UA"/>
              </w:rPr>
              <w:t xml:space="preserve">______________________________ </w:t>
            </w:r>
          </w:p>
          <w:p w14:paraId="4AAADD55" w14:textId="77777777" w:rsidR="00043BD0" w:rsidRPr="0017050C" w:rsidRDefault="00043BD0" w:rsidP="0017050C">
            <w:pPr>
              <w:tabs>
                <w:tab w:val="center" w:pos="4808"/>
              </w:tabs>
              <w:textAlignment w:val="top"/>
              <w:rPr>
                <w:b/>
                <w:color w:val="000000"/>
                <w:spacing w:val="-4"/>
                <w:lang w:val="uk-UA"/>
              </w:rPr>
            </w:pPr>
          </w:p>
        </w:tc>
      </w:tr>
      <w:tr w:rsidR="00043BD0" w14:paraId="573A3695" w14:textId="77777777" w:rsidTr="00E51E1C">
        <w:tc>
          <w:tcPr>
            <w:tcW w:w="4219" w:type="dxa"/>
          </w:tcPr>
          <w:p w14:paraId="699AD568" w14:textId="77777777" w:rsidR="00043BD0" w:rsidRPr="004402A4" w:rsidRDefault="00043BD0" w:rsidP="00E51E1C">
            <w:pPr>
              <w:rPr>
                <w:color w:val="000000"/>
                <w:spacing w:val="-4"/>
              </w:rPr>
            </w:pPr>
          </w:p>
        </w:tc>
        <w:tc>
          <w:tcPr>
            <w:tcW w:w="5441" w:type="dxa"/>
          </w:tcPr>
          <w:p w14:paraId="73F9F508" w14:textId="77777777" w:rsidR="00043BD0" w:rsidRDefault="00043BD0" w:rsidP="00E51E1C">
            <w:pPr>
              <w:rPr>
                <w:color w:val="000000"/>
                <w:spacing w:val="-4"/>
              </w:rPr>
            </w:pPr>
          </w:p>
        </w:tc>
      </w:tr>
      <w:tr w:rsidR="00043BD0" w14:paraId="32F076FD" w14:textId="77777777" w:rsidTr="00E51E1C">
        <w:tc>
          <w:tcPr>
            <w:tcW w:w="4219" w:type="dxa"/>
          </w:tcPr>
          <w:p w14:paraId="6F4CC393" w14:textId="77777777" w:rsidR="00043BD0" w:rsidRDefault="00043BD0" w:rsidP="00E51E1C">
            <w:pPr>
              <w:textAlignment w:val="top"/>
              <w:rPr>
                <w:spacing w:val="-4"/>
                <w:lang w:eastAsia="uk-UA"/>
              </w:rPr>
            </w:pPr>
          </w:p>
        </w:tc>
        <w:tc>
          <w:tcPr>
            <w:tcW w:w="5441" w:type="dxa"/>
          </w:tcPr>
          <w:p w14:paraId="6EF7C93F" w14:textId="77777777" w:rsidR="00043BD0" w:rsidRDefault="00043BD0" w:rsidP="00E51E1C">
            <w:pPr>
              <w:textAlignment w:val="top"/>
              <w:rPr>
                <w:spacing w:val="-4"/>
                <w:lang w:eastAsia="uk-UA"/>
              </w:rPr>
            </w:pPr>
          </w:p>
        </w:tc>
      </w:tr>
    </w:tbl>
    <w:p w14:paraId="4E11A08D" w14:textId="77777777" w:rsidR="00043BD0" w:rsidRPr="00897C5F" w:rsidRDefault="00043BD0" w:rsidP="00043BD0">
      <w:pPr>
        <w:rPr>
          <w:lang w:val="uk-UA"/>
        </w:rPr>
      </w:pPr>
    </w:p>
    <w:p w14:paraId="1549167E" w14:textId="77777777" w:rsidR="00043BD0" w:rsidRPr="00897C5F" w:rsidRDefault="00043BD0" w:rsidP="00043BD0">
      <w:pPr>
        <w:jc w:val="right"/>
        <w:rPr>
          <w:b/>
          <w:spacing w:val="-6"/>
          <w:lang w:val="uk-UA"/>
        </w:rPr>
      </w:pPr>
      <w:r w:rsidRPr="00897C5F">
        <w:rPr>
          <w:b/>
          <w:spacing w:val="-6"/>
          <w:lang w:val="uk-UA"/>
        </w:rPr>
        <w:t xml:space="preserve">Додаток №1 </w:t>
      </w:r>
    </w:p>
    <w:p w14:paraId="2FF0AE60" w14:textId="77777777" w:rsidR="00043BD0" w:rsidRDefault="00043BD0" w:rsidP="00043BD0">
      <w:pPr>
        <w:jc w:val="right"/>
        <w:rPr>
          <w:b/>
          <w:spacing w:val="-6"/>
          <w:lang w:val="uk-UA"/>
        </w:rPr>
      </w:pPr>
      <w:r w:rsidRPr="005C2ABB">
        <w:rPr>
          <w:b/>
          <w:spacing w:val="-6"/>
          <w:lang w:val="uk-UA"/>
        </w:rPr>
        <w:t xml:space="preserve">До договору  № </w:t>
      </w:r>
      <w:r>
        <w:rPr>
          <w:b/>
          <w:spacing w:val="-6"/>
          <w:lang w:val="uk-UA"/>
        </w:rPr>
        <w:t>_______________</w:t>
      </w:r>
      <w:r w:rsidRPr="005C2ABB">
        <w:rPr>
          <w:b/>
          <w:spacing w:val="-6"/>
          <w:lang w:val="uk-UA"/>
        </w:rPr>
        <w:t>від</w:t>
      </w:r>
      <w:r>
        <w:rPr>
          <w:b/>
          <w:spacing w:val="-6"/>
          <w:lang w:val="uk-UA"/>
        </w:rPr>
        <w:t xml:space="preserve"> _____________________</w:t>
      </w:r>
      <w:r w:rsidRPr="005C2ABB">
        <w:rPr>
          <w:b/>
          <w:spacing w:val="-6"/>
          <w:lang w:val="uk-UA"/>
        </w:rPr>
        <w:t xml:space="preserve"> р. </w:t>
      </w:r>
    </w:p>
    <w:p w14:paraId="3F5E611B" w14:textId="77777777" w:rsidR="00043BD0" w:rsidRPr="005C2ABB" w:rsidRDefault="00043BD0" w:rsidP="00043BD0">
      <w:pPr>
        <w:jc w:val="right"/>
        <w:rPr>
          <w:b/>
          <w:spacing w:val="-6"/>
          <w:lang w:val="uk-UA"/>
        </w:rPr>
      </w:pPr>
    </w:p>
    <w:p w14:paraId="22C0268C" w14:textId="77777777" w:rsidR="00043BD0" w:rsidRPr="00897C5F" w:rsidRDefault="00043BD0" w:rsidP="00043BD0">
      <w:pPr>
        <w:jc w:val="center"/>
        <w:rPr>
          <w:b/>
          <w:spacing w:val="-6"/>
          <w:lang w:val="uk-UA"/>
        </w:rPr>
      </w:pPr>
      <w:r w:rsidRPr="00897C5F">
        <w:rPr>
          <w:b/>
          <w:spacing w:val="-6"/>
          <w:lang w:val="uk-UA"/>
        </w:rPr>
        <w:t>Технічне завдання</w:t>
      </w:r>
    </w:p>
    <w:p w14:paraId="40938540" w14:textId="77777777" w:rsidR="0017050C" w:rsidRPr="0017050C" w:rsidRDefault="0017050C" w:rsidP="0017050C">
      <w:pPr>
        <w:jc w:val="both"/>
        <w:rPr>
          <w:spacing w:val="-6"/>
          <w:lang w:val="uk-UA"/>
        </w:rPr>
      </w:pPr>
      <w:r w:rsidRPr="0017050C">
        <w:rPr>
          <w:spacing w:val="-6"/>
          <w:lang w:val="uk-UA"/>
        </w:rPr>
        <w:t xml:space="preserve">Цей </w:t>
      </w:r>
      <w:r>
        <w:rPr>
          <w:spacing w:val="-6"/>
          <w:lang w:val="uk-UA"/>
        </w:rPr>
        <w:t>Додаток</w:t>
      </w:r>
      <w:r w:rsidRPr="0017050C">
        <w:rPr>
          <w:spacing w:val="-6"/>
          <w:lang w:val="uk-UA"/>
        </w:rPr>
        <w:t xml:space="preserve"> (далі – «До</w:t>
      </w:r>
      <w:r>
        <w:rPr>
          <w:spacing w:val="-6"/>
          <w:lang w:val="uk-UA"/>
        </w:rPr>
        <w:t>даток</w:t>
      </w:r>
      <w:r w:rsidRPr="0017050C">
        <w:rPr>
          <w:spacing w:val="-6"/>
          <w:lang w:val="uk-UA"/>
        </w:rPr>
        <w:t>») укладено між:</w:t>
      </w:r>
    </w:p>
    <w:p w14:paraId="766BD185" w14:textId="77777777" w:rsidR="0017050C" w:rsidRPr="0017050C" w:rsidRDefault="0017050C" w:rsidP="001705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spacing w:val="-6"/>
          <w:lang w:val="uk-UA"/>
        </w:rPr>
      </w:pPr>
      <w:r w:rsidRPr="0017050C">
        <w:rPr>
          <w:spacing w:val="-6"/>
          <w:lang w:val="uk-UA"/>
        </w:rPr>
        <w:t>____________________________________________________________ (надалі – «</w:t>
      </w:r>
      <w:r w:rsidRPr="0017050C">
        <w:rPr>
          <w:b/>
          <w:spacing w:val="-6"/>
          <w:lang w:val="uk-UA"/>
        </w:rPr>
        <w:t>Виконавець</w:t>
      </w:r>
      <w:r w:rsidRPr="0017050C">
        <w:rPr>
          <w:spacing w:val="-6"/>
          <w:lang w:val="uk-UA"/>
        </w:rPr>
        <w:t xml:space="preserve">»), в особі _________________________________________, що діє на підставі ________________,  з однієї сторони, та </w:t>
      </w:r>
    </w:p>
    <w:p w14:paraId="2151E363" w14:textId="77777777" w:rsidR="0017050C" w:rsidRPr="0017050C" w:rsidRDefault="0017050C" w:rsidP="001705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 w:val="left" w:pos="1560"/>
        </w:tabs>
        <w:jc w:val="both"/>
        <w:rPr>
          <w:spacing w:val="-6"/>
          <w:lang w:val="uk-UA"/>
        </w:rPr>
      </w:pPr>
      <w:r w:rsidRPr="0017050C">
        <w:rPr>
          <w:spacing w:val="-6"/>
          <w:lang w:val="uk-UA"/>
        </w:rPr>
        <w:t>Громадська організація «Українська академія лідерства» (надалі – «</w:t>
      </w:r>
      <w:r w:rsidRPr="0017050C">
        <w:rPr>
          <w:b/>
          <w:spacing w:val="-6"/>
          <w:lang w:val="uk-UA"/>
        </w:rPr>
        <w:t>Українська Академія Лідерства», «Замовник</w:t>
      </w:r>
      <w:r w:rsidRPr="0017050C">
        <w:rPr>
          <w:spacing w:val="-6"/>
          <w:lang w:val="uk-UA"/>
        </w:rPr>
        <w:t xml:space="preserve">»), в особі _____________________________, що діє на підставі ____________________________________, з іншої сторони, далі іменуються Сторони, а кожна </w:t>
      </w:r>
      <w:r>
        <w:rPr>
          <w:spacing w:val="-6"/>
          <w:lang w:val="uk-UA"/>
        </w:rPr>
        <w:t>окремо – Сторона, уклали цей додаток</w:t>
      </w:r>
      <w:r w:rsidRPr="0017050C">
        <w:rPr>
          <w:spacing w:val="-6"/>
          <w:lang w:val="uk-UA"/>
        </w:rPr>
        <w:t xml:space="preserve"> про наступне:</w:t>
      </w:r>
    </w:p>
    <w:p w14:paraId="5D8D2168" w14:textId="77777777" w:rsidR="00043BD0" w:rsidRPr="00085D37" w:rsidRDefault="00043BD0" w:rsidP="00043BD0">
      <w:pPr>
        <w:jc w:val="both"/>
        <w:rPr>
          <w:spacing w:val="-6"/>
          <w:szCs w:val="24"/>
        </w:rPr>
      </w:pPr>
    </w:p>
    <w:p w14:paraId="0A4787D3" w14:textId="77777777" w:rsidR="00043BD0" w:rsidRDefault="00043BD0" w:rsidP="00043BD0">
      <w:pPr>
        <w:jc w:val="both"/>
        <w:rPr>
          <w:spacing w:val="-6"/>
          <w:lang w:val="uk-UA"/>
        </w:rPr>
      </w:pPr>
      <w:r>
        <w:rPr>
          <w:spacing w:val="-6"/>
          <w:lang w:val="uk-UA"/>
        </w:rPr>
        <w:t xml:space="preserve">Сторони </w:t>
      </w:r>
      <w:r w:rsidRPr="00897C5F">
        <w:rPr>
          <w:spacing w:val="-6"/>
          <w:lang w:val="uk-UA"/>
        </w:rPr>
        <w:t>домов</w:t>
      </w:r>
      <w:r>
        <w:rPr>
          <w:spacing w:val="-6"/>
          <w:lang w:val="uk-UA"/>
        </w:rPr>
        <w:t>илися, що на виконання вказаного Договору</w:t>
      </w:r>
      <w:r w:rsidRPr="00897C5F">
        <w:rPr>
          <w:spacing w:val="-6"/>
          <w:lang w:val="uk-UA"/>
        </w:rPr>
        <w:t xml:space="preserve"> </w:t>
      </w:r>
      <w:r w:rsidR="0017050C">
        <w:rPr>
          <w:spacing w:val="-6"/>
          <w:lang w:val="uk-UA"/>
        </w:rPr>
        <w:t>Виконавцем</w:t>
      </w:r>
      <w:r w:rsidRPr="00897C5F">
        <w:rPr>
          <w:spacing w:val="-6"/>
          <w:lang w:val="uk-UA"/>
        </w:rPr>
        <w:t xml:space="preserve"> надаватимуться такі Послуги:</w:t>
      </w:r>
    </w:p>
    <w:p w14:paraId="7532527C" w14:textId="77777777" w:rsidR="00043BD0" w:rsidRPr="00896B4E" w:rsidRDefault="00043BD0" w:rsidP="00043BD0">
      <w:pPr>
        <w:jc w:val="both"/>
        <w:rPr>
          <w:b/>
          <w:spacing w:val="-6"/>
          <w:lang w:val="uk-UA"/>
        </w:rPr>
      </w:pPr>
    </w:p>
    <w:tbl>
      <w:tblPr>
        <w:tblW w:w="9825" w:type="dxa"/>
        <w:tblInd w:w="93" w:type="dxa"/>
        <w:tblLayout w:type="fixed"/>
        <w:tblLook w:val="04A0" w:firstRow="1" w:lastRow="0" w:firstColumn="1" w:lastColumn="0" w:noHBand="0" w:noVBand="1"/>
      </w:tblPr>
      <w:tblGrid>
        <w:gridCol w:w="15"/>
        <w:gridCol w:w="673"/>
        <w:gridCol w:w="2387"/>
        <w:gridCol w:w="83"/>
        <w:gridCol w:w="2126"/>
        <w:gridCol w:w="1276"/>
        <w:gridCol w:w="1285"/>
        <w:gridCol w:w="1980"/>
      </w:tblGrid>
      <w:tr w:rsidR="00043BD0" w:rsidRPr="00896B4E" w14:paraId="34AE5777" w14:textId="77777777" w:rsidTr="007E68C9">
        <w:trPr>
          <w:trHeight w:val="744"/>
        </w:trPr>
        <w:tc>
          <w:tcPr>
            <w:tcW w:w="688" w:type="dxa"/>
            <w:gridSpan w:val="2"/>
            <w:tcBorders>
              <w:top w:val="single" w:sz="8" w:space="0" w:color="auto"/>
              <w:left w:val="single" w:sz="8" w:space="0" w:color="auto"/>
              <w:bottom w:val="single" w:sz="8" w:space="0" w:color="auto"/>
              <w:right w:val="single" w:sz="4" w:space="0" w:color="auto"/>
            </w:tcBorders>
            <w:vAlign w:val="center"/>
            <w:hideMark/>
          </w:tcPr>
          <w:p w14:paraId="26935F07" w14:textId="77777777" w:rsidR="00043BD0" w:rsidRPr="00B36E67" w:rsidRDefault="00043BD0" w:rsidP="00E51E1C">
            <w:pPr>
              <w:jc w:val="center"/>
              <w:rPr>
                <w:color w:val="000000"/>
                <w:spacing w:val="-6"/>
                <w:sz w:val="22"/>
                <w:szCs w:val="22"/>
                <w:lang w:val="uk-UA"/>
              </w:rPr>
            </w:pPr>
            <w:r w:rsidRPr="00B36E67">
              <w:rPr>
                <w:color w:val="000000"/>
                <w:spacing w:val="-6"/>
                <w:sz w:val="22"/>
                <w:szCs w:val="22"/>
                <w:lang w:val="uk-UA"/>
              </w:rPr>
              <w:t xml:space="preserve">№ </w:t>
            </w:r>
          </w:p>
        </w:tc>
        <w:tc>
          <w:tcPr>
            <w:tcW w:w="2470" w:type="dxa"/>
            <w:gridSpan w:val="2"/>
            <w:tcBorders>
              <w:top w:val="single" w:sz="8" w:space="0" w:color="auto"/>
              <w:left w:val="nil"/>
              <w:bottom w:val="single" w:sz="8" w:space="0" w:color="auto"/>
              <w:right w:val="single" w:sz="4" w:space="0" w:color="auto"/>
            </w:tcBorders>
            <w:vAlign w:val="center"/>
            <w:hideMark/>
          </w:tcPr>
          <w:p w14:paraId="7EB14C4E" w14:textId="77777777" w:rsidR="00043BD0" w:rsidRPr="00B36E67" w:rsidRDefault="00043BD0" w:rsidP="00E51E1C">
            <w:pPr>
              <w:jc w:val="center"/>
              <w:rPr>
                <w:b/>
                <w:bCs/>
                <w:color w:val="000000"/>
                <w:spacing w:val="-6"/>
                <w:sz w:val="22"/>
                <w:szCs w:val="22"/>
                <w:lang w:val="uk-UA"/>
              </w:rPr>
            </w:pPr>
            <w:r w:rsidRPr="00B36E67">
              <w:rPr>
                <w:b/>
                <w:bCs/>
                <w:color w:val="000000"/>
                <w:spacing w:val="-6"/>
                <w:sz w:val="22"/>
                <w:szCs w:val="22"/>
                <w:lang w:val="uk-UA"/>
              </w:rPr>
              <w:t>Найменування</w:t>
            </w:r>
          </w:p>
          <w:p w14:paraId="72C95873" w14:textId="77777777" w:rsidR="00043BD0" w:rsidRPr="00B36E67" w:rsidRDefault="00043BD0" w:rsidP="00E51E1C">
            <w:pPr>
              <w:jc w:val="center"/>
              <w:rPr>
                <w:b/>
                <w:bCs/>
                <w:color w:val="000000"/>
                <w:spacing w:val="-6"/>
                <w:sz w:val="22"/>
                <w:szCs w:val="22"/>
                <w:lang w:val="uk-UA"/>
              </w:rPr>
            </w:pPr>
            <w:r w:rsidRPr="00B36E67">
              <w:rPr>
                <w:b/>
                <w:bCs/>
                <w:color w:val="000000"/>
                <w:spacing w:val="-6"/>
                <w:sz w:val="22"/>
                <w:szCs w:val="22"/>
                <w:lang w:val="uk-UA"/>
              </w:rPr>
              <w:t>Послуги</w:t>
            </w:r>
          </w:p>
        </w:tc>
        <w:tc>
          <w:tcPr>
            <w:tcW w:w="2126" w:type="dxa"/>
            <w:tcBorders>
              <w:top w:val="single" w:sz="8" w:space="0" w:color="auto"/>
              <w:left w:val="nil"/>
              <w:bottom w:val="single" w:sz="8" w:space="0" w:color="auto"/>
              <w:right w:val="single" w:sz="4" w:space="0" w:color="auto"/>
            </w:tcBorders>
            <w:vAlign w:val="center"/>
            <w:hideMark/>
          </w:tcPr>
          <w:p w14:paraId="31532765" w14:textId="77777777" w:rsidR="00043BD0" w:rsidRPr="00B36E67" w:rsidRDefault="00043BD0" w:rsidP="00E51E1C">
            <w:pPr>
              <w:jc w:val="center"/>
              <w:rPr>
                <w:b/>
                <w:bCs/>
                <w:color w:val="000000"/>
                <w:spacing w:val="-6"/>
                <w:sz w:val="22"/>
                <w:szCs w:val="22"/>
                <w:lang w:val="uk-UA"/>
              </w:rPr>
            </w:pPr>
            <w:r w:rsidRPr="00B36E67">
              <w:rPr>
                <w:b/>
                <w:bCs/>
                <w:color w:val="000000"/>
                <w:spacing w:val="-6"/>
                <w:sz w:val="22"/>
                <w:szCs w:val="22"/>
                <w:lang w:val="uk-UA"/>
              </w:rPr>
              <w:t xml:space="preserve">Технічні характеристики </w:t>
            </w:r>
            <w:r w:rsidRPr="00B36E67">
              <w:rPr>
                <w:b/>
                <w:bCs/>
                <w:color w:val="000000"/>
                <w:spacing w:val="-6"/>
                <w:sz w:val="22"/>
                <w:szCs w:val="22"/>
                <w:lang w:val="en-US"/>
              </w:rPr>
              <w:t xml:space="preserve"> </w:t>
            </w:r>
            <w:r w:rsidRPr="00B36E67">
              <w:rPr>
                <w:b/>
                <w:bCs/>
                <w:color w:val="000000"/>
                <w:spacing w:val="-6"/>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14:paraId="5E1B0BA8" w14:textId="77777777" w:rsidR="00043BD0" w:rsidRPr="00B36E67" w:rsidRDefault="00043BD0" w:rsidP="00E51E1C">
            <w:pPr>
              <w:jc w:val="center"/>
              <w:rPr>
                <w:b/>
                <w:bCs/>
                <w:color w:val="000000"/>
                <w:spacing w:val="-6"/>
                <w:sz w:val="22"/>
                <w:szCs w:val="22"/>
                <w:lang w:val="uk-UA"/>
              </w:rPr>
            </w:pPr>
            <w:r w:rsidRPr="00B36E67">
              <w:rPr>
                <w:b/>
                <w:bCs/>
                <w:color w:val="000000"/>
                <w:spacing w:val="-6"/>
                <w:sz w:val="22"/>
                <w:szCs w:val="22"/>
                <w:lang w:val="uk-UA"/>
              </w:rPr>
              <w:t xml:space="preserve">Ціна харчування на одну особу за добу, грн  </w:t>
            </w:r>
          </w:p>
        </w:tc>
        <w:tc>
          <w:tcPr>
            <w:tcW w:w="1285" w:type="dxa"/>
            <w:tcBorders>
              <w:top w:val="single" w:sz="4" w:space="0" w:color="auto"/>
              <w:left w:val="single" w:sz="4" w:space="0" w:color="auto"/>
              <w:bottom w:val="single" w:sz="4" w:space="0" w:color="auto"/>
              <w:right w:val="single" w:sz="4" w:space="0" w:color="auto"/>
            </w:tcBorders>
          </w:tcPr>
          <w:p w14:paraId="4E9B0E30" w14:textId="77777777" w:rsidR="00043BD0" w:rsidRPr="00B36E67" w:rsidRDefault="00043BD0" w:rsidP="00E51E1C">
            <w:pPr>
              <w:jc w:val="center"/>
              <w:rPr>
                <w:b/>
                <w:bCs/>
                <w:color w:val="000000"/>
                <w:spacing w:val="-6"/>
                <w:sz w:val="22"/>
                <w:szCs w:val="22"/>
                <w:lang w:val="uk-UA"/>
              </w:rPr>
            </w:pPr>
            <w:r w:rsidRPr="00B36E67">
              <w:rPr>
                <w:b/>
                <w:bCs/>
                <w:color w:val="000000"/>
                <w:spacing w:val="-6"/>
                <w:sz w:val="22"/>
                <w:szCs w:val="22"/>
                <w:lang w:val="uk-UA"/>
              </w:rPr>
              <w:t xml:space="preserve">Кількість, діб  </w:t>
            </w:r>
          </w:p>
        </w:tc>
        <w:tc>
          <w:tcPr>
            <w:tcW w:w="1980" w:type="dxa"/>
            <w:tcBorders>
              <w:top w:val="single" w:sz="4" w:space="0" w:color="auto"/>
              <w:left w:val="single" w:sz="4" w:space="0" w:color="auto"/>
              <w:bottom w:val="single" w:sz="4" w:space="0" w:color="auto"/>
              <w:right w:val="single" w:sz="4" w:space="0" w:color="auto"/>
            </w:tcBorders>
          </w:tcPr>
          <w:p w14:paraId="2D7C1F54" w14:textId="77777777" w:rsidR="00043BD0" w:rsidRPr="00B36E67" w:rsidRDefault="00043BD0" w:rsidP="00E51E1C">
            <w:pPr>
              <w:jc w:val="center"/>
              <w:rPr>
                <w:b/>
                <w:bCs/>
                <w:color w:val="000000"/>
                <w:spacing w:val="-6"/>
                <w:sz w:val="22"/>
                <w:szCs w:val="22"/>
                <w:lang w:val="uk-UA"/>
              </w:rPr>
            </w:pPr>
            <w:r w:rsidRPr="00B36E67">
              <w:rPr>
                <w:b/>
                <w:bCs/>
                <w:color w:val="000000"/>
                <w:spacing w:val="-6"/>
                <w:sz w:val="22"/>
                <w:szCs w:val="22"/>
                <w:lang w:val="uk-UA"/>
              </w:rPr>
              <w:t>Загальна вартість, грн</w:t>
            </w:r>
          </w:p>
          <w:p w14:paraId="0DCAB5D5" w14:textId="77777777" w:rsidR="00043BD0" w:rsidRPr="00B36E67" w:rsidRDefault="00043BD0" w:rsidP="00E51E1C">
            <w:pPr>
              <w:jc w:val="center"/>
              <w:rPr>
                <w:b/>
                <w:bCs/>
                <w:color w:val="000000"/>
                <w:spacing w:val="-6"/>
                <w:sz w:val="22"/>
                <w:szCs w:val="22"/>
                <w:lang w:val="uk-UA"/>
              </w:rPr>
            </w:pPr>
            <w:r w:rsidRPr="00B36E67">
              <w:rPr>
                <w:b/>
                <w:bCs/>
                <w:color w:val="000000"/>
                <w:spacing w:val="-6"/>
                <w:sz w:val="22"/>
                <w:szCs w:val="22"/>
                <w:lang w:val="uk-UA"/>
              </w:rPr>
              <w:t xml:space="preserve"> (з ПДВ/без ПДВ)</w:t>
            </w:r>
            <w:r w:rsidRPr="00B36E67">
              <w:rPr>
                <w:sz w:val="22"/>
                <w:szCs w:val="22"/>
              </w:rPr>
              <w:t xml:space="preserve"> *</w:t>
            </w:r>
          </w:p>
        </w:tc>
      </w:tr>
      <w:tr w:rsidR="00043BD0" w:rsidRPr="00896B4E" w14:paraId="13BD61E0" w14:textId="77777777" w:rsidTr="007E68C9">
        <w:trPr>
          <w:trHeight w:val="2050"/>
        </w:trPr>
        <w:tc>
          <w:tcPr>
            <w:tcW w:w="688" w:type="dxa"/>
            <w:gridSpan w:val="2"/>
            <w:tcBorders>
              <w:top w:val="nil"/>
              <w:left w:val="single" w:sz="8" w:space="0" w:color="auto"/>
              <w:bottom w:val="single" w:sz="4" w:space="0" w:color="auto"/>
              <w:right w:val="single" w:sz="4" w:space="0" w:color="auto"/>
            </w:tcBorders>
            <w:noWrap/>
            <w:hideMark/>
          </w:tcPr>
          <w:p w14:paraId="1F5E34B8" w14:textId="77777777" w:rsidR="00043BD0" w:rsidRPr="00B36E67" w:rsidRDefault="00043BD0" w:rsidP="00E51E1C">
            <w:pPr>
              <w:widowControl/>
              <w:numPr>
                <w:ilvl w:val="0"/>
                <w:numId w:val="2"/>
              </w:numPr>
              <w:autoSpaceDE/>
              <w:autoSpaceDN/>
              <w:adjustRightInd/>
              <w:spacing w:line="276" w:lineRule="auto"/>
              <w:jc w:val="center"/>
              <w:rPr>
                <w:color w:val="000000"/>
                <w:spacing w:val="-6"/>
                <w:sz w:val="22"/>
                <w:szCs w:val="22"/>
                <w:lang w:val="uk-UA"/>
              </w:rPr>
            </w:pPr>
          </w:p>
        </w:tc>
        <w:tc>
          <w:tcPr>
            <w:tcW w:w="2470" w:type="dxa"/>
            <w:gridSpan w:val="2"/>
            <w:tcBorders>
              <w:top w:val="nil"/>
              <w:left w:val="nil"/>
              <w:bottom w:val="single" w:sz="4" w:space="0" w:color="auto"/>
              <w:right w:val="single" w:sz="4" w:space="0" w:color="auto"/>
            </w:tcBorders>
            <w:hideMark/>
          </w:tcPr>
          <w:p w14:paraId="7C192B11" w14:textId="30C75EA8" w:rsidR="00043BD0" w:rsidRPr="00E6055F" w:rsidRDefault="00043BD0" w:rsidP="00E6055F">
            <w:pPr>
              <w:jc w:val="both"/>
              <w:rPr>
                <w:b/>
                <w:color w:val="000000"/>
                <w:lang w:val="uk-UA" w:eastAsia="en-US"/>
              </w:rPr>
            </w:pPr>
            <w:r w:rsidRPr="005A72A7">
              <w:rPr>
                <w:b/>
                <w:spacing w:val="-6"/>
                <w:szCs w:val="24"/>
                <w:lang w:val="uk-UA"/>
              </w:rPr>
              <w:t xml:space="preserve">ЗАКУПІВЛЯ ПОСЛУГ З </w:t>
            </w:r>
            <w:r w:rsidR="00E6055F">
              <w:rPr>
                <w:b/>
                <w:spacing w:val="-6"/>
                <w:szCs w:val="24"/>
                <w:lang w:val="uk-UA"/>
              </w:rPr>
              <w:t>ХАРЧУВАННЯ</w:t>
            </w:r>
            <w:r w:rsidRPr="005A72A7">
              <w:rPr>
                <w:b/>
                <w:spacing w:val="-6"/>
                <w:szCs w:val="24"/>
                <w:lang w:val="uk-UA"/>
              </w:rPr>
              <w:t xml:space="preserve"> код згідно ДК 021:2015: </w:t>
            </w:r>
            <w:r w:rsidR="00E6055F" w:rsidRPr="0081384C">
              <w:rPr>
                <w:rFonts w:eastAsia="Arial"/>
                <w:b/>
                <w:color w:val="000000"/>
                <w:lang w:val="uk-UA" w:eastAsia="en-US"/>
              </w:rPr>
              <w:t>«55320000-9: Послуги з організації харчування»</w:t>
            </w:r>
            <w:r w:rsidR="00E6055F">
              <w:rPr>
                <w:b/>
                <w:color w:val="000000"/>
                <w:lang w:val="uk-UA" w:eastAsia="en-US"/>
              </w:rPr>
              <w:t xml:space="preserve"> </w:t>
            </w:r>
            <w:r w:rsidRPr="005A72A7">
              <w:rPr>
                <w:spacing w:val="-6"/>
                <w:szCs w:val="24"/>
                <w:lang w:val="uk-UA"/>
              </w:rPr>
              <w:t xml:space="preserve">для харчування учасників програми та співробітників ГО «Українська академія лідерства»  </w:t>
            </w:r>
          </w:p>
        </w:tc>
        <w:tc>
          <w:tcPr>
            <w:tcW w:w="2126" w:type="dxa"/>
            <w:tcBorders>
              <w:top w:val="nil"/>
              <w:left w:val="nil"/>
              <w:bottom w:val="single" w:sz="4" w:space="0" w:color="auto"/>
              <w:right w:val="single" w:sz="4" w:space="0" w:color="auto"/>
            </w:tcBorders>
            <w:hideMark/>
          </w:tcPr>
          <w:p w14:paraId="6C961C2A" w14:textId="7B2EEE74" w:rsidR="00043BD0" w:rsidRPr="007E68C9" w:rsidRDefault="00043BD0" w:rsidP="00B06A57">
            <w:pPr>
              <w:widowControl/>
              <w:autoSpaceDE/>
              <w:autoSpaceDN/>
              <w:adjustRightInd/>
              <w:jc w:val="both"/>
              <w:rPr>
                <w:spacing w:val="-6"/>
                <w:szCs w:val="24"/>
                <w:lang w:val="uk-UA"/>
              </w:rPr>
            </w:pPr>
            <w:proofErr w:type="spellStart"/>
            <w:r w:rsidRPr="00DA5FEA">
              <w:rPr>
                <w:b/>
                <w:spacing w:val="-6"/>
                <w:szCs w:val="24"/>
              </w:rPr>
              <w:t>Харчування</w:t>
            </w:r>
            <w:proofErr w:type="spellEnd"/>
            <w:r w:rsidRPr="00DA5FEA">
              <w:rPr>
                <w:b/>
                <w:spacing w:val="-6"/>
                <w:szCs w:val="24"/>
              </w:rPr>
              <w:t xml:space="preserve"> </w:t>
            </w:r>
            <w:r w:rsidRPr="00DA5FEA">
              <w:rPr>
                <w:spacing w:val="-6"/>
                <w:szCs w:val="24"/>
              </w:rPr>
              <w:t xml:space="preserve">до </w:t>
            </w:r>
            <w:proofErr w:type="gramStart"/>
            <w:r w:rsidRPr="00DA5FEA">
              <w:rPr>
                <w:spacing w:val="-6"/>
                <w:szCs w:val="24"/>
              </w:rPr>
              <w:t xml:space="preserve">60  </w:t>
            </w:r>
            <w:proofErr w:type="spellStart"/>
            <w:r w:rsidRPr="00DA5FEA">
              <w:rPr>
                <w:spacing w:val="-6"/>
                <w:szCs w:val="24"/>
              </w:rPr>
              <w:t>осіб</w:t>
            </w:r>
            <w:proofErr w:type="spellEnd"/>
            <w:proofErr w:type="gramEnd"/>
            <w:r w:rsidRPr="00DA5FEA">
              <w:rPr>
                <w:spacing w:val="-6"/>
                <w:szCs w:val="24"/>
              </w:rPr>
              <w:t xml:space="preserve"> по 3 рази на день </w:t>
            </w:r>
            <w:proofErr w:type="spellStart"/>
            <w:r w:rsidR="000E1897" w:rsidRPr="00DA5FEA">
              <w:rPr>
                <w:spacing w:val="-6"/>
                <w:szCs w:val="24"/>
              </w:rPr>
              <w:t>протягом</w:t>
            </w:r>
            <w:proofErr w:type="spellEnd"/>
            <w:r w:rsidR="000E1897" w:rsidRPr="00DA5FEA">
              <w:rPr>
                <w:spacing w:val="-6"/>
                <w:szCs w:val="24"/>
              </w:rPr>
              <w:t xml:space="preserve"> </w:t>
            </w:r>
            <w:proofErr w:type="spellStart"/>
            <w:r w:rsidR="005A72A7">
              <w:rPr>
                <w:spacing w:val="-6"/>
                <w:szCs w:val="24"/>
              </w:rPr>
              <w:t>грудня</w:t>
            </w:r>
            <w:proofErr w:type="spellEnd"/>
            <w:r w:rsidR="005A72A7">
              <w:rPr>
                <w:spacing w:val="-6"/>
                <w:szCs w:val="24"/>
              </w:rPr>
              <w:t xml:space="preserve"> </w:t>
            </w:r>
            <w:r w:rsidR="0017050C" w:rsidRPr="00DA5FEA">
              <w:rPr>
                <w:spacing w:val="-6"/>
                <w:szCs w:val="24"/>
              </w:rPr>
              <w:t>202</w:t>
            </w:r>
            <w:r w:rsidR="005A72A7">
              <w:rPr>
                <w:spacing w:val="-6"/>
                <w:szCs w:val="24"/>
                <w:lang w:val="uk-UA"/>
              </w:rPr>
              <w:t>3</w:t>
            </w:r>
            <w:r w:rsidR="0017050C" w:rsidRPr="00DA5FEA">
              <w:rPr>
                <w:spacing w:val="-6"/>
                <w:szCs w:val="24"/>
              </w:rPr>
              <w:t xml:space="preserve"> року</w:t>
            </w:r>
            <w:r w:rsidR="007E68C9">
              <w:rPr>
                <w:spacing w:val="-6"/>
                <w:szCs w:val="24"/>
                <w:lang w:val="uk-UA"/>
              </w:rPr>
              <w:t xml:space="preserve"> в місті Ужгород. Адреса надання послуг погоджується Сторонами в письмовій формі </w:t>
            </w:r>
          </w:p>
        </w:tc>
        <w:tc>
          <w:tcPr>
            <w:tcW w:w="1276" w:type="dxa"/>
            <w:tcBorders>
              <w:top w:val="single" w:sz="4" w:space="0" w:color="auto"/>
              <w:left w:val="single" w:sz="4" w:space="0" w:color="auto"/>
              <w:bottom w:val="single" w:sz="4" w:space="0" w:color="auto"/>
              <w:right w:val="single" w:sz="4" w:space="0" w:color="auto"/>
            </w:tcBorders>
          </w:tcPr>
          <w:p w14:paraId="55C3742A" w14:textId="77777777" w:rsidR="00043BD0" w:rsidRPr="00B36E67" w:rsidRDefault="00043BD0" w:rsidP="00E51E1C">
            <w:pPr>
              <w:rPr>
                <w:iCs/>
                <w:spacing w:val="-4"/>
                <w:sz w:val="22"/>
                <w:szCs w:val="22"/>
                <w:lang w:val="uk-UA" w:eastAsia="ar-SA"/>
              </w:rPr>
            </w:pPr>
          </w:p>
        </w:tc>
        <w:tc>
          <w:tcPr>
            <w:tcW w:w="1285" w:type="dxa"/>
            <w:tcBorders>
              <w:top w:val="single" w:sz="4" w:space="0" w:color="auto"/>
              <w:left w:val="single" w:sz="4" w:space="0" w:color="auto"/>
              <w:bottom w:val="single" w:sz="4" w:space="0" w:color="auto"/>
              <w:right w:val="single" w:sz="4" w:space="0" w:color="auto"/>
            </w:tcBorders>
          </w:tcPr>
          <w:p w14:paraId="464C414E" w14:textId="77777777" w:rsidR="00043BD0" w:rsidRPr="00B36E67" w:rsidRDefault="00043BD0" w:rsidP="00E51E1C">
            <w:pPr>
              <w:rPr>
                <w:iCs/>
                <w:spacing w:val="-4"/>
                <w:sz w:val="22"/>
                <w:szCs w:val="22"/>
                <w:lang w:val="uk-UA" w:eastAsia="ar-SA"/>
              </w:rPr>
            </w:pPr>
            <w:r w:rsidRPr="00B36E67">
              <w:rPr>
                <w:iCs/>
                <w:spacing w:val="-4"/>
                <w:sz w:val="22"/>
                <w:szCs w:val="22"/>
                <w:lang w:val="uk-UA" w:eastAsia="ar-SA"/>
              </w:rPr>
              <w:t xml:space="preserve"> </w:t>
            </w:r>
          </w:p>
        </w:tc>
        <w:tc>
          <w:tcPr>
            <w:tcW w:w="1980" w:type="dxa"/>
            <w:tcBorders>
              <w:top w:val="single" w:sz="4" w:space="0" w:color="auto"/>
              <w:left w:val="single" w:sz="4" w:space="0" w:color="auto"/>
              <w:bottom w:val="single" w:sz="4" w:space="0" w:color="auto"/>
              <w:right w:val="single" w:sz="4" w:space="0" w:color="auto"/>
            </w:tcBorders>
          </w:tcPr>
          <w:p w14:paraId="76722333" w14:textId="77777777" w:rsidR="00043BD0" w:rsidRPr="00B36E67" w:rsidRDefault="00043BD0" w:rsidP="00E51E1C">
            <w:pPr>
              <w:rPr>
                <w:iCs/>
                <w:spacing w:val="-4"/>
                <w:sz w:val="22"/>
                <w:szCs w:val="22"/>
                <w:lang w:val="uk-UA" w:eastAsia="ar-SA"/>
              </w:rPr>
            </w:pPr>
          </w:p>
        </w:tc>
      </w:tr>
      <w:tr w:rsidR="00043BD0" w:rsidRPr="00320949" w14:paraId="046338C6" w14:textId="77777777" w:rsidTr="00E51E1C">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gridBefore w:val="1"/>
          <w:wBefore w:w="15" w:type="dxa"/>
          <w:trHeight w:val="371"/>
        </w:trPr>
        <w:tc>
          <w:tcPr>
            <w:tcW w:w="3060" w:type="dxa"/>
            <w:gridSpan w:val="2"/>
            <w:tcBorders>
              <w:top w:val="single" w:sz="4" w:space="0" w:color="auto"/>
              <w:right w:val="single" w:sz="4" w:space="0" w:color="auto"/>
            </w:tcBorders>
          </w:tcPr>
          <w:p w14:paraId="63609C13" w14:textId="77777777" w:rsidR="00043BD0" w:rsidRPr="00950705" w:rsidRDefault="00043BD0" w:rsidP="00E51E1C">
            <w:pPr>
              <w:suppressAutoHyphens/>
              <w:jc w:val="right"/>
              <w:rPr>
                <w:sz w:val="24"/>
                <w:szCs w:val="24"/>
                <w:lang w:val="uk-UA"/>
              </w:rPr>
            </w:pPr>
            <w:r>
              <w:rPr>
                <w:sz w:val="24"/>
                <w:szCs w:val="24"/>
                <w:lang w:val="uk-UA"/>
              </w:rPr>
              <w:t>Всього:</w:t>
            </w:r>
          </w:p>
        </w:tc>
        <w:tc>
          <w:tcPr>
            <w:tcW w:w="6750" w:type="dxa"/>
            <w:gridSpan w:val="5"/>
            <w:tcBorders>
              <w:top w:val="single" w:sz="4" w:space="0" w:color="auto"/>
              <w:left w:val="single" w:sz="4" w:space="0" w:color="auto"/>
              <w:bottom w:val="single" w:sz="4" w:space="0" w:color="auto"/>
            </w:tcBorders>
            <w:vAlign w:val="center"/>
          </w:tcPr>
          <w:p w14:paraId="0C506C9B" w14:textId="77777777" w:rsidR="00043BD0" w:rsidRPr="00320949" w:rsidRDefault="00043BD0" w:rsidP="00E51E1C">
            <w:pPr>
              <w:suppressAutoHyphens/>
              <w:jc w:val="center"/>
              <w:rPr>
                <w:sz w:val="24"/>
                <w:szCs w:val="24"/>
              </w:rPr>
            </w:pPr>
          </w:p>
        </w:tc>
      </w:tr>
    </w:tbl>
    <w:p w14:paraId="6D85BBD3" w14:textId="77777777" w:rsidR="00DA5FEA" w:rsidRDefault="00DA5FEA" w:rsidP="00043BD0">
      <w:pPr>
        <w:pStyle w:val="a3"/>
        <w:spacing w:before="240" w:beforeAutospacing="0" w:after="240" w:afterAutospacing="0"/>
        <w:jc w:val="right"/>
        <w:rPr>
          <w:b/>
          <w:bCs/>
          <w:color w:val="000000"/>
          <w:sz w:val="20"/>
          <w:szCs w:val="20"/>
          <w:lang w:val="uk-UA"/>
        </w:rPr>
      </w:pPr>
      <w:bookmarkStart w:id="0" w:name="_GoBack"/>
      <w:bookmarkEnd w:id="0"/>
    </w:p>
    <w:p w14:paraId="3E837AD3" w14:textId="77777777" w:rsidR="00043BD0" w:rsidRPr="001A5E3D" w:rsidRDefault="00043BD0" w:rsidP="00043BD0">
      <w:pPr>
        <w:pStyle w:val="a3"/>
        <w:spacing w:before="240" w:beforeAutospacing="0" w:after="240" w:afterAutospacing="0"/>
        <w:jc w:val="right"/>
        <w:rPr>
          <w:lang w:val="uk-UA"/>
        </w:rPr>
      </w:pPr>
      <w:r w:rsidRPr="001A5E3D">
        <w:rPr>
          <w:b/>
          <w:bCs/>
          <w:color w:val="000000"/>
          <w:sz w:val="20"/>
          <w:szCs w:val="20"/>
          <w:lang w:val="uk-UA"/>
        </w:rPr>
        <w:t xml:space="preserve">Деталізація </w:t>
      </w:r>
    </w:p>
    <w:p w14:paraId="550BBD27" w14:textId="77777777" w:rsidR="00043BD0" w:rsidRPr="001A5E3D" w:rsidRDefault="00043BD0" w:rsidP="00043BD0">
      <w:pPr>
        <w:pStyle w:val="a3"/>
        <w:spacing w:before="240" w:beforeAutospacing="0" w:after="240" w:afterAutospacing="0"/>
        <w:jc w:val="center"/>
        <w:rPr>
          <w:lang w:val="uk-UA"/>
        </w:rPr>
      </w:pPr>
      <w:r w:rsidRPr="001A5E3D">
        <w:rPr>
          <w:b/>
          <w:bCs/>
          <w:color w:val="000000"/>
          <w:sz w:val="20"/>
          <w:szCs w:val="20"/>
          <w:lang w:val="uk-UA"/>
        </w:rPr>
        <w:t>ОРІЄНТОВНА КАЛЬКУЛЯЦІЯ - МЕНЮ ХАРЧУВАННЯ</w:t>
      </w:r>
    </w:p>
    <w:tbl>
      <w:tblPr>
        <w:tblW w:w="0" w:type="auto"/>
        <w:tblCellMar>
          <w:top w:w="15" w:type="dxa"/>
          <w:left w:w="15" w:type="dxa"/>
          <w:bottom w:w="15" w:type="dxa"/>
          <w:right w:w="15" w:type="dxa"/>
        </w:tblCellMar>
        <w:tblLook w:val="04A0" w:firstRow="1" w:lastRow="0" w:firstColumn="1" w:lastColumn="0" w:noHBand="0" w:noVBand="1"/>
      </w:tblPr>
      <w:tblGrid>
        <w:gridCol w:w="554"/>
        <w:gridCol w:w="1881"/>
        <w:gridCol w:w="7184"/>
      </w:tblGrid>
      <w:tr w:rsidR="00043BD0" w14:paraId="0A846E4F" w14:textId="77777777" w:rsidTr="00E7285E">
        <w:trPr>
          <w:trHeight w:val="5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46C77" w14:textId="77777777" w:rsidR="00043BD0" w:rsidRDefault="00043BD0" w:rsidP="00E51E1C">
            <w:pPr>
              <w:pStyle w:val="a3"/>
              <w:spacing w:before="0" w:beforeAutospacing="0" w:after="0" w:afterAutospacing="0"/>
              <w:ind w:left="100"/>
              <w:jc w:val="center"/>
            </w:pPr>
            <w:r>
              <w:rPr>
                <w:b/>
                <w:bCs/>
                <w:color w:val="000000"/>
                <w:sz w:val="16"/>
                <w:szCs w:val="16"/>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1EF44" w14:textId="77777777" w:rsidR="00043BD0" w:rsidRDefault="00043BD0" w:rsidP="00E51E1C">
            <w:pPr>
              <w:pStyle w:val="a3"/>
              <w:spacing w:before="0" w:beforeAutospacing="0" w:after="0" w:afterAutospacing="0"/>
              <w:ind w:left="100"/>
              <w:jc w:val="center"/>
            </w:pPr>
            <w:r>
              <w:rPr>
                <w:b/>
                <w:bCs/>
                <w:color w:val="000000"/>
                <w:sz w:val="16"/>
                <w:szCs w:val="16"/>
              </w:rPr>
              <w:t>Найменування</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4DBF8" w14:textId="77777777" w:rsidR="00043BD0" w:rsidRPr="001A5E3D" w:rsidRDefault="00043BD0" w:rsidP="00E51E1C">
            <w:pPr>
              <w:pStyle w:val="a3"/>
              <w:spacing w:before="0" w:beforeAutospacing="0" w:after="0" w:afterAutospacing="0"/>
              <w:ind w:left="100"/>
              <w:jc w:val="center"/>
              <w:rPr>
                <w:lang w:val="ru-RU"/>
              </w:rPr>
            </w:pPr>
            <w:proofErr w:type="spellStart"/>
            <w:r w:rsidRPr="001A5E3D">
              <w:rPr>
                <w:b/>
                <w:bCs/>
                <w:color w:val="000000"/>
                <w:sz w:val="16"/>
                <w:szCs w:val="16"/>
                <w:lang w:val="ru-RU"/>
              </w:rPr>
              <w:t>Порція</w:t>
            </w:r>
            <w:proofErr w:type="spellEnd"/>
            <w:r w:rsidRPr="001A5E3D">
              <w:rPr>
                <w:b/>
                <w:bCs/>
                <w:color w:val="000000"/>
                <w:sz w:val="16"/>
                <w:szCs w:val="16"/>
                <w:lang w:val="ru-RU"/>
              </w:rPr>
              <w:t xml:space="preserve"> на одну особу</w:t>
            </w:r>
          </w:p>
          <w:p w14:paraId="105791E3" w14:textId="77777777" w:rsidR="00043BD0" w:rsidRPr="001A5E3D" w:rsidRDefault="00043BD0" w:rsidP="00E51E1C">
            <w:pPr>
              <w:pStyle w:val="a3"/>
              <w:spacing w:before="0" w:beforeAutospacing="0" w:after="0" w:afterAutospacing="0"/>
              <w:ind w:left="100"/>
              <w:jc w:val="center"/>
              <w:rPr>
                <w:lang w:val="ru-RU"/>
              </w:rPr>
            </w:pPr>
            <w:r w:rsidRPr="001A5E3D">
              <w:rPr>
                <w:b/>
                <w:bCs/>
                <w:color w:val="000000"/>
                <w:sz w:val="16"/>
                <w:szCs w:val="16"/>
                <w:lang w:val="ru-RU"/>
              </w:rPr>
              <w:t>(</w:t>
            </w:r>
            <w:proofErr w:type="spellStart"/>
            <w:r w:rsidRPr="001A5E3D">
              <w:rPr>
                <w:b/>
                <w:bCs/>
                <w:color w:val="000000"/>
                <w:sz w:val="16"/>
                <w:szCs w:val="16"/>
                <w:lang w:val="ru-RU"/>
              </w:rPr>
              <w:t>грам</w:t>
            </w:r>
            <w:proofErr w:type="spellEnd"/>
            <w:r w:rsidRPr="001A5E3D">
              <w:rPr>
                <w:b/>
                <w:bCs/>
                <w:color w:val="000000"/>
                <w:sz w:val="16"/>
                <w:szCs w:val="16"/>
                <w:lang w:val="ru-RU"/>
              </w:rPr>
              <w:t>)</w:t>
            </w:r>
          </w:p>
        </w:tc>
      </w:tr>
      <w:tr w:rsidR="00043BD0" w14:paraId="337E6F6E" w14:textId="77777777" w:rsidTr="00B06A57">
        <w:trPr>
          <w:trHeight w:val="296"/>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8930F" w14:textId="77777777" w:rsidR="00043BD0" w:rsidRDefault="00043BD0" w:rsidP="00E51E1C">
            <w:pPr>
              <w:pStyle w:val="a3"/>
              <w:spacing w:before="0" w:beforeAutospacing="0" w:after="0" w:afterAutospacing="0"/>
              <w:ind w:left="100"/>
              <w:jc w:val="center"/>
            </w:pPr>
            <w:r>
              <w:rPr>
                <w:b/>
                <w:bCs/>
                <w:color w:val="000000"/>
                <w:sz w:val="16"/>
                <w:szCs w:val="16"/>
              </w:rPr>
              <w:t>СНІДАНОК (обсяг калорій 700 ккал)</w:t>
            </w:r>
          </w:p>
        </w:tc>
      </w:tr>
      <w:tr w:rsidR="00043BD0" w14:paraId="7FAD618E" w14:textId="77777777" w:rsidTr="00E51E1C">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5A5A8" w14:textId="77777777" w:rsidR="00043BD0" w:rsidRDefault="00043BD0" w:rsidP="00E51E1C">
            <w:pPr>
              <w:pStyle w:val="a3"/>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0D793" w14:textId="77777777" w:rsidR="00043BD0" w:rsidRPr="001A5E3D" w:rsidRDefault="00043BD0" w:rsidP="00E51E1C">
            <w:pPr>
              <w:pStyle w:val="a3"/>
              <w:spacing w:before="0" w:beforeAutospacing="0" w:after="0" w:afterAutospacing="0"/>
              <w:ind w:left="100"/>
              <w:rPr>
                <w:lang w:val="ru-RU"/>
              </w:rPr>
            </w:pPr>
            <w:proofErr w:type="spellStart"/>
            <w:r w:rsidRPr="001A5E3D">
              <w:rPr>
                <w:b/>
                <w:bCs/>
                <w:color w:val="000000"/>
                <w:sz w:val="16"/>
                <w:szCs w:val="16"/>
                <w:lang w:val="ru-RU"/>
              </w:rPr>
              <w:t>Основне</w:t>
            </w:r>
            <w:proofErr w:type="spellEnd"/>
            <w:r w:rsidRPr="001A5E3D">
              <w:rPr>
                <w:b/>
                <w:bCs/>
                <w:color w:val="000000"/>
                <w:sz w:val="16"/>
                <w:szCs w:val="16"/>
                <w:lang w:val="ru-RU"/>
              </w:rPr>
              <w:t xml:space="preserve"> блюдо з </w:t>
            </w:r>
            <w:proofErr w:type="spellStart"/>
            <w:r w:rsidRPr="001A5E3D">
              <w:rPr>
                <w:b/>
                <w:bCs/>
                <w:color w:val="000000"/>
                <w:sz w:val="16"/>
                <w:szCs w:val="16"/>
                <w:lang w:val="ru-RU"/>
              </w:rPr>
              <w:t>гарніром</w:t>
            </w:r>
            <w:proofErr w:type="spellEnd"/>
            <w:r w:rsidRPr="001A5E3D">
              <w:rPr>
                <w:b/>
                <w:bCs/>
                <w:color w:val="000000"/>
                <w:sz w:val="16"/>
                <w:szCs w:val="16"/>
                <w:lang w:val="ru-RU"/>
              </w:rPr>
              <w:t xml:space="preserve"> (</w:t>
            </w:r>
            <w:proofErr w:type="spellStart"/>
            <w:r w:rsidRPr="001A5E3D">
              <w:rPr>
                <w:b/>
                <w:bCs/>
                <w:color w:val="000000"/>
                <w:sz w:val="16"/>
                <w:szCs w:val="16"/>
                <w:lang w:val="ru-RU"/>
              </w:rPr>
              <w:t>вказати</w:t>
            </w:r>
            <w:proofErr w:type="spellEnd"/>
            <w:r w:rsidRPr="001A5E3D">
              <w:rPr>
                <w:b/>
                <w:bCs/>
                <w:color w:val="000000"/>
                <w:sz w:val="16"/>
                <w:szCs w:val="16"/>
                <w:lang w:val="ru-RU"/>
              </w:rPr>
              <w:t xml:space="preserve"> </w:t>
            </w:r>
            <w:proofErr w:type="spellStart"/>
            <w:r w:rsidRPr="001A5E3D">
              <w:rPr>
                <w:b/>
                <w:bCs/>
                <w:color w:val="000000"/>
                <w:sz w:val="16"/>
                <w:szCs w:val="16"/>
                <w:lang w:val="ru-RU"/>
              </w:rPr>
              <w:t>можливі</w:t>
            </w:r>
            <w:proofErr w:type="spellEnd"/>
            <w:r w:rsidRPr="001A5E3D">
              <w:rPr>
                <w:b/>
                <w:bCs/>
                <w:color w:val="000000"/>
                <w:sz w:val="16"/>
                <w:szCs w:val="16"/>
                <w:lang w:val="ru-RU"/>
              </w:rPr>
              <w:t xml:space="preserve"> </w:t>
            </w:r>
            <w:proofErr w:type="spellStart"/>
            <w:r w:rsidRPr="001A5E3D">
              <w:rPr>
                <w:b/>
                <w:bCs/>
                <w:color w:val="000000"/>
                <w:sz w:val="16"/>
                <w:szCs w:val="16"/>
                <w:lang w:val="ru-RU"/>
              </w:rPr>
              <w:t>варіанти</w:t>
            </w:r>
            <w:proofErr w:type="spellEnd"/>
            <w:r w:rsidRPr="001A5E3D">
              <w:rPr>
                <w:b/>
                <w:bCs/>
                <w:color w:val="000000"/>
                <w:sz w:val="16"/>
                <w:szCs w:val="16"/>
                <w:lang w:val="ru-RU"/>
              </w:rPr>
              <w:t>):</w:t>
            </w:r>
          </w:p>
          <w:p w14:paraId="7ACB0F6B" w14:textId="77777777" w:rsidR="00043BD0" w:rsidRDefault="00043BD0" w:rsidP="00E51E1C">
            <w:pPr>
              <w:pStyle w:val="a3"/>
              <w:spacing w:before="0" w:beforeAutospacing="0" w:after="0" w:afterAutospacing="0"/>
              <w:ind w:left="100"/>
            </w:pPr>
            <w:r>
              <w:rPr>
                <w:b/>
                <w:bCs/>
                <w:color w:val="000000"/>
                <w:sz w:val="16"/>
                <w:szCs w:val="16"/>
              </w:rPr>
              <w:t>-</w:t>
            </w:r>
          </w:p>
          <w:p w14:paraId="4A1A43B6" w14:textId="5DA1D801" w:rsidR="00043BD0" w:rsidRDefault="00043BD0" w:rsidP="00B06A57">
            <w:pPr>
              <w:pStyle w:val="a3"/>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48C75"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1FA5EF9F" w14:textId="77777777" w:rsidTr="00E51E1C">
        <w:trPr>
          <w:trHeight w:val="9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48AEF" w14:textId="77777777" w:rsidR="00043BD0" w:rsidRDefault="00043BD0" w:rsidP="00E51E1C">
            <w:pPr>
              <w:pStyle w:val="a3"/>
              <w:spacing w:before="0" w:beforeAutospacing="0" w:after="0" w:afterAutospacing="0"/>
              <w:ind w:left="100"/>
              <w:jc w:val="center"/>
            </w:pPr>
            <w:r>
              <w:rPr>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C087" w14:textId="77777777" w:rsidR="00043BD0" w:rsidRPr="001A5E3D" w:rsidRDefault="00043BD0" w:rsidP="00E51E1C">
            <w:pPr>
              <w:pStyle w:val="a3"/>
              <w:spacing w:before="0" w:beforeAutospacing="0" w:after="0" w:afterAutospacing="0"/>
              <w:ind w:left="100"/>
              <w:rPr>
                <w:lang w:val="ru-RU"/>
              </w:rPr>
            </w:pPr>
            <w:proofErr w:type="spellStart"/>
            <w:r w:rsidRPr="001A5E3D">
              <w:rPr>
                <w:b/>
                <w:bCs/>
                <w:color w:val="000000"/>
                <w:sz w:val="16"/>
                <w:szCs w:val="16"/>
                <w:lang w:val="ru-RU"/>
              </w:rPr>
              <w:t>Додаткове</w:t>
            </w:r>
            <w:proofErr w:type="spellEnd"/>
            <w:r w:rsidRPr="001A5E3D">
              <w:rPr>
                <w:b/>
                <w:bCs/>
                <w:color w:val="000000"/>
                <w:sz w:val="16"/>
                <w:szCs w:val="16"/>
                <w:lang w:val="ru-RU"/>
              </w:rPr>
              <w:t xml:space="preserve"> блюдо (</w:t>
            </w:r>
            <w:proofErr w:type="spellStart"/>
            <w:r w:rsidRPr="001A5E3D">
              <w:rPr>
                <w:b/>
                <w:bCs/>
                <w:color w:val="000000"/>
                <w:sz w:val="16"/>
                <w:szCs w:val="16"/>
                <w:lang w:val="ru-RU"/>
              </w:rPr>
              <w:t>вказати</w:t>
            </w:r>
            <w:proofErr w:type="spellEnd"/>
            <w:r w:rsidRPr="001A5E3D">
              <w:rPr>
                <w:b/>
                <w:bCs/>
                <w:color w:val="000000"/>
                <w:sz w:val="16"/>
                <w:szCs w:val="16"/>
                <w:lang w:val="ru-RU"/>
              </w:rPr>
              <w:t xml:space="preserve"> </w:t>
            </w:r>
            <w:proofErr w:type="spellStart"/>
            <w:r w:rsidRPr="001A5E3D">
              <w:rPr>
                <w:b/>
                <w:bCs/>
                <w:color w:val="000000"/>
                <w:sz w:val="16"/>
                <w:szCs w:val="16"/>
                <w:lang w:val="ru-RU"/>
              </w:rPr>
              <w:t>можливі</w:t>
            </w:r>
            <w:proofErr w:type="spellEnd"/>
            <w:r w:rsidRPr="001A5E3D">
              <w:rPr>
                <w:b/>
                <w:bCs/>
                <w:color w:val="000000"/>
                <w:sz w:val="16"/>
                <w:szCs w:val="16"/>
                <w:lang w:val="ru-RU"/>
              </w:rPr>
              <w:t xml:space="preserve"> </w:t>
            </w:r>
            <w:proofErr w:type="spellStart"/>
            <w:r w:rsidRPr="001A5E3D">
              <w:rPr>
                <w:b/>
                <w:bCs/>
                <w:color w:val="000000"/>
                <w:sz w:val="16"/>
                <w:szCs w:val="16"/>
                <w:lang w:val="ru-RU"/>
              </w:rPr>
              <w:t>варіанти</w:t>
            </w:r>
            <w:proofErr w:type="spellEnd"/>
            <w:r w:rsidRPr="001A5E3D">
              <w:rPr>
                <w:b/>
                <w:bCs/>
                <w:color w:val="000000"/>
                <w:sz w:val="16"/>
                <w:szCs w:val="16"/>
                <w:lang w:val="ru-RU"/>
              </w:rPr>
              <w:t>):</w:t>
            </w:r>
          </w:p>
          <w:p w14:paraId="2C30BC62" w14:textId="77777777" w:rsidR="00043BD0" w:rsidRDefault="00043BD0" w:rsidP="00E51E1C">
            <w:pPr>
              <w:pStyle w:val="a3"/>
              <w:spacing w:before="0" w:beforeAutospacing="0" w:after="0" w:afterAutospacing="0"/>
              <w:ind w:left="100"/>
            </w:pPr>
            <w:r>
              <w:rPr>
                <w:b/>
                <w:bCs/>
                <w:color w:val="000000"/>
                <w:sz w:val="16"/>
                <w:szCs w:val="16"/>
              </w:rPr>
              <w:t>-</w:t>
            </w:r>
          </w:p>
          <w:p w14:paraId="78034A12" w14:textId="6F8EBADB" w:rsidR="00043BD0" w:rsidRDefault="00043BD0" w:rsidP="00B06A57">
            <w:pPr>
              <w:pStyle w:val="a3"/>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D81B6"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32374C31" w14:textId="77777777" w:rsidTr="00E51E1C">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66BB2" w14:textId="77777777" w:rsidR="00043BD0" w:rsidRDefault="00043BD0" w:rsidP="00E51E1C">
            <w:pPr>
              <w:pStyle w:val="a3"/>
              <w:spacing w:before="0" w:beforeAutospacing="0" w:after="0" w:afterAutospacing="0"/>
              <w:ind w:left="100"/>
              <w:jc w:val="center"/>
            </w:pPr>
            <w:r>
              <w:rPr>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E69B4" w14:textId="77777777" w:rsidR="00043BD0" w:rsidRDefault="00043BD0" w:rsidP="00E51E1C">
            <w:pPr>
              <w:pStyle w:val="a3"/>
              <w:spacing w:before="0" w:beforeAutospacing="0" w:after="0" w:afterAutospacing="0"/>
              <w:ind w:left="100"/>
            </w:pPr>
            <w:r>
              <w:rPr>
                <w:b/>
                <w:bCs/>
                <w:color w:val="000000"/>
                <w:sz w:val="16"/>
                <w:szCs w:val="16"/>
              </w:rPr>
              <w:t>Напій (вказати можливі варіанти):</w:t>
            </w:r>
          </w:p>
          <w:p w14:paraId="50E9D04B" w14:textId="77777777" w:rsidR="00043BD0" w:rsidRDefault="00043BD0" w:rsidP="00E51E1C">
            <w:pPr>
              <w:pStyle w:val="a3"/>
              <w:spacing w:before="0" w:beforeAutospacing="0" w:after="0" w:afterAutospacing="0"/>
              <w:ind w:left="100"/>
            </w:pPr>
            <w:r>
              <w:rPr>
                <w:b/>
                <w:bCs/>
                <w:color w:val="000000"/>
                <w:sz w:val="16"/>
                <w:szCs w:val="16"/>
              </w:rPr>
              <w:t>-</w:t>
            </w:r>
          </w:p>
          <w:p w14:paraId="5C368A79" w14:textId="17D39EB6" w:rsidR="00043BD0" w:rsidRDefault="00043BD0" w:rsidP="00B06A57">
            <w:pPr>
              <w:pStyle w:val="a3"/>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B30AE"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72BA3749" w14:textId="77777777" w:rsidTr="00E7285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2CA7F" w14:textId="77777777" w:rsidR="00043BD0" w:rsidRDefault="00043BD0" w:rsidP="00E51E1C">
            <w:pPr>
              <w:pStyle w:val="a3"/>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F23AE" w14:textId="77777777" w:rsidR="00043BD0" w:rsidRDefault="00043BD0" w:rsidP="00E51E1C">
            <w:pPr>
              <w:pStyle w:val="a3"/>
              <w:spacing w:before="0" w:beforeAutospacing="0" w:after="0" w:afterAutospacing="0"/>
              <w:ind w:left="100"/>
            </w:pPr>
            <w:r>
              <w:rPr>
                <w:b/>
                <w:bCs/>
                <w:color w:val="000000"/>
                <w:sz w:val="16"/>
                <w:szCs w:val="16"/>
              </w:rPr>
              <w:t>Хліб</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8B73A"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31203342" w14:textId="77777777" w:rsidTr="00E7285E">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7D83D" w14:textId="77777777" w:rsidR="00043BD0" w:rsidRDefault="00043BD0" w:rsidP="00E51E1C">
            <w:pPr>
              <w:pStyle w:val="a3"/>
              <w:spacing w:before="0" w:beforeAutospacing="0" w:after="0" w:afterAutospacing="0"/>
              <w:ind w:left="100"/>
              <w:jc w:val="center"/>
            </w:pPr>
            <w:r>
              <w:rPr>
                <w:b/>
                <w:bCs/>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F8B95" w14:textId="77777777" w:rsidR="00043BD0" w:rsidRDefault="00043BD0" w:rsidP="00E51E1C">
            <w:pPr>
              <w:pStyle w:val="a3"/>
              <w:spacing w:before="0" w:beforeAutospacing="0" w:after="0" w:afterAutospacing="0"/>
              <w:ind w:left="100"/>
            </w:pPr>
            <w:r>
              <w:rPr>
                <w:b/>
                <w:bCs/>
                <w:color w:val="000000"/>
                <w:sz w:val="16"/>
                <w:szCs w:val="16"/>
              </w:rPr>
              <w:t>Інше (вказати)</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A8A81"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5FC3FDA2" w14:textId="77777777" w:rsidTr="00E7285E">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B2DE3" w14:textId="77777777" w:rsidR="00043BD0" w:rsidRDefault="00043BD0" w:rsidP="00E51E1C">
            <w:pPr>
              <w:pStyle w:val="a3"/>
              <w:spacing w:before="0" w:beforeAutospacing="0" w:after="0" w:afterAutospacing="0"/>
              <w:ind w:left="100"/>
              <w:jc w:val="right"/>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C3F2C" w14:textId="77777777" w:rsidR="00043BD0" w:rsidRDefault="00043BD0" w:rsidP="00E51E1C">
            <w:pPr>
              <w:pStyle w:val="a3"/>
              <w:spacing w:before="0" w:beforeAutospacing="0" w:after="0" w:afterAutospacing="0"/>
              <w:ind w:left="100"/>
            </w:pPr>
            <w:r>
              <w:rPr>
                <w:b/>
                <w:bCs/>
                <w:color w:val="000000"/>
                <w:sz w:val="16"/>
                <w:szCs w:val="16"/>
              </w:rPr>
              <w:t>Всього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04F6D"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243BECDE" w14:textId="77777777" w:rsidTr="00B06A57">
        <w:trPr>
          <w:trHeight w:val="156"/>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6258F" w14:textId="77777777" w:rsidR="00043BD0" w:rsidRDefault="00043BD0" w:rsidP="00E51E1C">
            <w:pPr>
              <w:pStyle w:val="a3"/>
              <w:spacing w:before="0" w:beforeAutospacing="0" w:after="0" w:afterAutospacing="0"/>
              <w:ind w:left="100"/>
              <w:jc w:val="center"/>
            </w:pPr>
            <w:r>
              <w:rPr>
                <w:b/>
                <w:bCs/>
                <w:color w:val="000000"/>
                <w:sz w:val="16"/>
                <w:szCs w:val="16"/>
              </w:rPr>
              <w:t>ОБІД (обсяг калорій 800 ккал)</w:t>
            </w:r>
          </w:p>
        </w:tc>
      </w:tr>
      <w:tr w:rsidR="00043BD0" w14:paraId="3D94A1D8" w14:textId="77777777" w:rsidTr="00E51E1C">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AB553" w14:textId="77777777" w:rsidR="00043BD0" w:rsidRDefault="00043BD0" w:rsidP="00E51E1C">
            <w:pPr>
              <w:pStyle w:val="a3"/>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AFF3B" w14:textId="77777777" w:rsidR="00043BD0" w:rsidRPr="001A5E3D" w:rsidRDefault="00043BD0" w:rsidP="00E51E1C">
            <w:pPr>
              <w:pStyle w:val="a3"/>
              <w:spacing w:before="0" w:beforeAutospacing="0" w:after="0" w:afterAutospacing="0"/>
              <w:ind w:left="100"/>
              <w:rPr>
                <w:lang w:val="ru-RU"/>
              </w:rPr>
            </w:pPr>
            <w:r w:rsidRPr="001A5E3D">
              <w:rPr>
                <w:b/>
                <w:bCs/>
                <w:color w:val="000000"/>
                <w:sz w:val="16"/>
                <w:szCs w:val="16"/>
                <w:lang w:val="ru-RU"/>
              </w:rPr>
              <w:t xml:space="preserve">Перша </w:t>
            </w:r>
            <w:proofErr w:type="spellStart"/>
            <w:r w:rsidRPr="001A5E3D">
              <w:rPr>
                <w:b/>
                <w:bCs/>
                <w:color w:val="000000"/>
                <w:sz w:val="16"/>
                <w:szCs w:val="16"/>
                <w:lang w:val="ru-RU"/>
              </w:rPr>
              <w:t>страва</w:t>
            </w:r>
            <w:proofErr w:type="spellEnd"/>
            <w:r w:rsidRPr="001A5E3D">
              <w:rPr>
                <w:b/>
                <w:bCs/>
                <w:color w:val="000000"/>
                <w:sz w:val="16"/>
                <w:szCs w:val="16"/>
                <w:lang w:val="ru-RU"/>
              </w:rPr>
              <w:t xml:space="preserve"> (</w:t>
            </w:r>
            <w:proofErr w:type="spellStart"/>
            <w:r w:rsidRPr="001A5E3D">
              <w:rPr>
                <w:b/>
                <w:bCs/>
                <w:color w:val="000000"/>
                <w:sz w:val="16"/>
                <w:szCs w:val="16"/>
                <w:lang w:val="ru-RU"/>
              </w:rPr>
              <w:t>вказати</w:t>
            </w:r>
            <w:proofErr w:type="spellEnd"/>
            <w:r w:rsidRPr="001A5E3D">
              <w:rPr>
                <w:b/>
                <w:bCs/>
                <w:color w:val="000000"/>
                <w:sz w:val="16"/>
                <w:szCs w:val="16"/>
                <w:lang w:val="ru-RU"/>
              </w:rPr>
              <w:t xml:space="preserve"> </w:t>
            </w:r>
            <w:proofErr w:type="spellStart"/>
            <w:r w:rsidRPr="001A5E3D">
              <w:rPr>
                <w:b/>
                <w:bCs/>
                <w:color w:val="000000"/>
                <w:sz w:val="16"/>
                <w:szCs w:val="16"/>
                <w:lang w:val="ru-RU"/>
              </w:rPr>
              <w:t>можливі</w:t>
            </w:r>
            <w:proofErr w:type="spellEnd"/>
            <w:r w:rsidRPr="001A5E3D">
              <w:rPr>
                <w:b/>
                <w:bCs/>
                <w:color w:val="000000"/>
                <w:sz w:val="16"/>
                <w:szCs w:val="16"/>
                <w:lang w:val="ru-RU"/>
              </w:rPr>
              <w:t xml:space="preserve"> </w:t>
            </w:r>
            <w:proofErr w:type="spellStart"/>
            <w:r w:rsidRPr="001A5E3D">
              <w:rPr>
                <w:b/>
                <w:bCs/>
                <w:color w:val="000000"/>
                <w:sz w:val="16"/>
                <w:szCs w:val="16"/>
                <w:lang w:val="ru-RU"/>
              </w:rPr>
              <w:t>варіанти</w:t>
            </w:r>
            <w:proofErr w:type="spellEnd"/>
            <w:r w:rsidRPr="001A5E3D">
              <w:rPr>
                <w:b/>
                <w:bCs/>
                <w:color w:val="000000"/>
                <w:sz w:val="16"/>
                <w:szCs w:val="16"/>
                <w:lang w:val="ru-RU"/>
              </w:rPr>
              <w:t>):</w:t>
            </w:r>
          </w:p>
          <w:p w14:paraId="4AEE3840" w14:textId="77777777" w:rsidR="00043BD0" w:rsidRDefault="00043BD0" w:rsidP="00E51E1C">
            <w:pPr>
              <w:pStyle w:val="a3"/>
              <w:spacing w:before="0" w:beforeAutospacing="0" w:after="0" w:afterAutospacing="0"/>
              <w:ind w:left="100"/>
            </w:pPr>
            <w:r>
              <w:rPr>
                <w:b/>
                <w:bCs/>
                <w:color w:val="000000"/>
                <w:sz w:val="16"/>
                <w:szCs w:val="16"/>
              </w:rPr>
              <w:t>-</w:t>
            </w:r>
          </w:p>
          <w:p w14:paraId="4287B2BA" w14:textId="3B9EBCD8" w:rsidR="00043BD0" w:rsidRDefault="00043BD0" w:rsidP="00B06A57">
            <w:pPr>
              <w:pStyle w:val="a3"/>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06521"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6AF846F6" w14:textId="77777777" w:rsidTr="00E51E1C">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1A2E1" w14:textId="77777777" w:rsidR="00043BD0" w:rsidRDefault="00043BD0" w:rsidP="00E51E1C">
            <w:pPr>
              <w:pStyle w:val="a3"/>
              <w:spacing w:before="0" w:beforeAutospacing="0" w:after="0" w:afterAutospacing="0"/>
              <w:ind w:left="100"/>
              <w:jc w:val="center"/>
            </w:pPr>
            <w:r>
              <w:rPr>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2492F" w14:textId="77777777" w:rsidR="00043BD0" w:rsidRPr="001A5E3D" w:rsidRDefault="00043BD0" w:rsidP="00E51E1C">
            <w:pPr>
              <w:pStyle w:val="a3"/>
              <w:spacing w:before="0" w:beforeAutospacing="0" w:after="0" w:afterAutospacing="0"/>
              <w:ind w:left="100"/>
              <w:rPr>
                <w:lang w:val="ru-RU"/>
              </w:rPr>
            </w:pPr>
            <w:r w:rsidRPr="001A5E3D">
              <w:rPr>
                <w:b/>
                <w:bCs/>
                <w:color w:val="000000"/>
                <w:sz w:val="16"/>
                <w:szCs w:val="16"/>
                <w:lang w:val="ru-RU"/>
              </w:rPr>
              <w:t xml:space="preserve">Друга </w:t>
            </w:r>
            <w:proofErr w:type="spellStart"/>
            <w:r w:rsidRPr="001A5E3D">
              <w:rPr>
                <w:b/>
                <w:bCs/>
                <w:color w:val="000000"/>
                <w:sz w:val="16"/>
                <w:szCs w:val="16"/>
                <w:lang w:val="ru-RU"/>
              </w:rPr>
              <w:t>страва</w:t>
            </w:r>
            <w:proofErr w:type="spellEnd"/>
            <w:r w:rsidRPr="001A5E3D">
              <w:rPr>
                <w:b/>
                <w:bCs/>
                <w:color w:val="000000"/>
                <w:sz w:val="16"/>
                <w:szCs w:val="16"/>
                <w:lang w:val="ru-RU"/>
              </w:rPr>
              <w:t xml:space="preserve"> (</w:t>
            </w:r>
            <w:proofErr w:type="spellStart"/>
            <w:r w:rsidRPr="001A5E3D">
              <w:rPr>
                <w:b/>
                <w:bCs/>
                <w:color w:val="000000"/>
                <w:sz w:val="16"/>
                <w:szCs w:val="16"/>
                <w:lang w:val="ru-RU"/>
              </w:rPr>
              <w:t>основне</w:t>
            </w:r>
            <w:proofErr w:type="spellEnd"/>
            <w:r w:rsidRPr="001A5E3D">
              <w:rPr>
                <w:b/>
                <w:bCs/>
                <w:color w:val="000000"/>
                <w:sz w:val="16"/>
                <w:szCs w:val="16"/>
                <w:lang w:val="ru-RU"/>
              </w:rPr>
              <w:t xml:space="preserve"> блюдо з </w:t>
            </w:r>
            <w:proofErr w:type="spellStart"/>
            <w:r w:rsidRPr="001A5E3D">
              <w:rPr>
                <w:b/>
                <w:bCs/>
                <w:color w:val="000000"/>
                <w:sz w:val="16"/>
                <w:szCs w:val="16"/>
                <w:lang w:val="ru-RU"/>
              </w:rPr>
              <w:t>гарніром</w:t>
            </w:r>
            <w:proofErr w:type="spellEnd"/>
            <w:r w:rsidRPr="001A5E3D">
              <w:rPr>
                <w:b/>
                <w:bCs/>
                <w:color w:val="000000"/>
                <w:sz w:val="16"/>
                <w:szCs w:val="16"/>
                <w:lang w:val="ru-RU"/>
              </w:rPr>
              <w:t>) (</w:t>
            </w:r>
            <w:proofErr w:type="spellStart"/>
            <w:r w:rsidRPr="001A5E3D">
              <w:rPr>
                <w:b/>
                <w:bCs/>
                <w:color w:val="000000"/>
                <w:sz w:val="16"/>
                <w:szCs w:val="16"/>
                <w:lang w:val="ru-RU"/>
              </w:rPr>
              <w:t>вказати</w:t>
            </w:r>
            <w:proofErr w:type="spellEnd"/>
            <w:r w:rsidRPr="001A5E3D">
              <w:rPr>
                <w:b/>
                <w:bCs/>
                <w:color w:val="000000"/>
                <w:sz w:val="16"/>
                <w:szCs w:val="16"/>
                <w:lang w:val="ru-RU"/>
              </w:rPr>
              <w:t xml:space="preserve"> </w:t>
            </w:r>
            <w:proofErr w:type="spellStart"/>
            <w:r w:rsidRPr="001A5E3D">
              <w:rPr>
                <w:b/>
                <w:bCs/>
                <w:color w:val="000000"/>
                <w:sz w:val="16"/>
                <w:szCs w:val="16"/>
                <w:lang w:val="ru-RU"/>
              </w:rPr>
              <w:t>можливі</w:t>
            </w:r>
            <w:proofErr w:type="spellEnd"/>
            <w:r w:rsidRPr="001A5E3D">
              <w:rPr>
                <w:b/>
                <w:bCs/>
                <w:color w:val="000000"/>
                <w:sz w:val="16"/>
                <w:szCs w:val="16"/>
                <w:lang w:val="ru-RU"/>
              </w:rPr>
              <w:t xml:space="preserve"> </w:t>
            </w:r>
            <w:proofErr w:type="spellStart"/>
            <w:r w:rsidRPr="001A5E3D">
              <w:rPr>
                <w:b/>
                <w:bCs/>
                <w:color w:val="000000"/>
                <w:sz w:val="16"/>
                <w:szCs w:val="16"/>
                <w:lang w:val="ru-RU"/>
              </w:rPr>
              <w:t>варіанти</w:t>
            </w:r>
            <w:proofErr w:type="spellEnd"/>
            <w:r w:rsidRPr="001A5E3D">
              <w:rPr>
                <w:b/>
                <w:bCs/>
                <w:color w:val="000000"/>
                <w:sz w:val="16"/>
                <w:szCs w:val="16"/>
                <w:lang w:val="ru-RU"/>
              </w:rPr>
              <w:t>):</w:t>
            </w:r>
          </w:p>
          <w:p w14:paraId="29DE79CD" w14:textId="77777777" w:rsidR="00043BD0" w:rsidRDefault="00043BD0" w:rsidP="00E51E1C">
            <w:pPr>
              <w:pStyle w:val="a3"/>
              <w:spacing w:before="0" w:beforeAutospacing="0" w:after="0" w:afterAutospacing="0"/>
              <w:ind w:left="100"/>
            </w:pPr>
            <w:r>
              <w:rPr>
                <w:b/>
                <w:bCs/>
                <w:color w:val="000000"/>
                <w:sz w:val="16"/>
                <w:szCs w:val="16"/>
              </w:rPr>
              <w:t>-</w:t>
            </w:r>
          </w:p>
          <w:p w14:paraId="538D286C" w14:textId="25440F74" w:rsidR="00043BD0" w:rsidRDefault="00043BD0" w:rsidP="00B06A57">
            <w:pPr>
              <w:pStyle w:val="a3"/>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48828"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00DABD53" w14:textId="77777777" w:rsidTr="00B06A5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742CD" w14:textId="77777777" w:rsidR="00043BD0" w:rsidRDefault="00043BD0" w:rsidP="00E51E1C">
            <w:pPr>
              <w:pStyle w:val="a3"/>
              <w:spacing w:before="0" w:beforeAutospacing="0" w:after="0" w:afterAutospacing="0"/>
              <w:ind w:left="100"/>
              <w:jc w:val="center"/>
            </w:pPr>
            <w:r>
              <w:rPr>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AA0FD" w14:textId="77777777" w:rsidR="00043BD0" w:rsidRDefault="00043BD0" w:rsidP="00E51E1C">
            <w:pPr>
              <w:pStyle w:val="a3"/>
              <w:spacing w:before="0" w:beforeAutospacing="0" w:after="0" w:afterAutospacing="0"/>
              <w:ind w:left="100"/>
            </w:pPr>
            <w:r>
              <w:rPr>
                <w:b/>
                <w:bCs/>
                <w:color w:val="000000"/>
                <w:sz w:val="16"/>
                <w:szCs w:val="16"/>
              </w:rPr>
              <w:t>Салат (вказати можливі варіанти):</w:t>
            </w:r>
          </w:p>
          <w:p w14:paraId="03DF070B" w14:textId="77777777" w:rsidR="00043BD0" w:rsidRDefault="00043BD0" w:rsidP="00E51E1C">
            <w:pPr>
              <w:pStyle w:val="a3"/>
              <w:spacing w:before="0" w:beforeAutospacing="0" w:after="0" w:afterAutospacing="0"/>
              <w:ind w:left="100"/>
            </w:pPr>
            <w:r>
              <w:rPr>
                <w:b/>
                <w:bCs/>
                <w:color w:val="000000"/>
                <w:sz w:val="16"/>
                <w:szCs w:val="16"/>
              </w:rPr>
              <w:t>-</w:t>
            </w:r>
          </w:p>
          <w:p w14:paraId="7DC6F11F" w14:textId="3DCAF82A" w:rsidR="00043BD0" w:rsidRDefault="00043BD0" w:rsidP="00B06A57">
            <w:pPr>
              <w:pStyle w:val="a3"/>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D3DDA"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23B3BF11" w14:textId="77777777" w:rsidTr="00B06A57">
        <w:trPr>
          <w:trHeight w:val="8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DC68F" w14:textId="77777777" w:rsidR="00043BD0" w:rsidRDefault="00043BD0" w:rsidP="00E51E1C">
            <w:pPr>
              <w:pStyle w:val="a3"/>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738A3" w14:textId="77777777" w:rsidR="00043BD0" w:rsidRDefault="00043BD0" w:rsidP="00E51E1C">
            <w:pPr>
              <w:pStyle w:val="a3"/>
              <w:spacing w:before="0" w:beforeAutospacing="0" w:after="0" w:afterAutospacing="0"/>
              <w:ind w:left="100"/>
            </w:pPr>
            <w:r>
              <w:rPr>
                <w:b/>
                <w:bCs/>
                <w:color w:val="000000"/>
                <w:sz w:val="16"/>
                <w:szCs w:val="16"/>
              </w:rPr>
              <w:t>Напій (вказати можливі варіанти):</w:t>
            </w:r>
          </w:p>
          <w:p w14:paraId="30A49E9B" w14:textId="77777777" w:rsidR="00043BD0" w:rsidRDefault="00043BD0" w:rsidP="00E51E1C">
            <w:pPr>
              <w:pStyle w:val="a3"/>
              <w:spacing w:before="0" w:beforeAutospacing="0" w:after="0" w:afterAutospacing="0"/>
              <w:ind w:left="100"/>
            </w:pPr>
            <w:r>
              <w:rPr>
                <w:b/>
                <w:bCs/>
                <w:color w:val="000000"/>
                <w:sz w:val="16"/>
                <w:szCs w:val="16"/>
              </w:rPr>
              <w:t>-</w:t>
            </w:r>
          </w:p>
          <w:p w14:paraId="6C4E4985" w14:textId="1D4C8BF4" w:rsidR="00043BD0" w:rsidRDefault="00043BD0" w:rsidP="00B06A57">
            <w:pPr>
              <w:pStyle w:val="a3"/>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65A9"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64B8E82E" w14:textId="77777777" w:rsidTr="00E7285E">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5AB45" w14:textId="77777777" w:rsidR="00043BD0" w:rsidRDefault="00043BD0" w:rsidP="00E51E1C">
            <w:pPr>
              <w:pStyle w:val="a3"/>
              <w:spacing w:before="0" w:beforeAutospacing="0" w:after="0" w:afterAutospacing="0"/>
              <w:ind w:left="100"/>
              <w:jc w:val="center"/>
            </w:pPr>
            <w:r>
              <w:rPr>
                <w:b/>
                <w:bCs/>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84377" w14:textId="77777777" w:rsidR="00043BD0" w:rsidRDefault="00043BD0" w:rsidP="00E51E1C">
            <w:pPr>
              <w:pStyle w:val="a3"/>
              <w:spacing w:before="0" w:beforeAutospacing="0" w:after="0" w:afterAutospacing="0"/>
              <w:ind w:left="100"/>
            </w:pPr>
            <w:r>
              <w:rPr>
                <w:b/>
                <w:bCs/>
                <w:color w:val="000000"/>
                <w:sz w:val="16"/>
                <w:szCs w:val="16"/>
              </w:rPr>
              <w:t>Хліб</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11E6C"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1592BC44" w14:textId="77777777" w:rsidTr="00B06A57">
        <w:trPr>
          <w:trHeight w:val="3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00979" w14:textId="77777777" w:rsidR="00043BD0" w:rsidRDefault="00043BD0" w:rsidP="00E51E1C">
            <w:pPr>
              <w:pStyle w:val="a3"/>
              <w:spacing w:before="0" w:beforeAutospacing="0" w:after="0" w:afterAutospacing="0"/>
              <w:ind w:left="100"/>
              <w:jc w:val="center"/>
            </w:pPr>
            <w:r>
              <w:rPr>
                <w:b/>
                <w:bCs/>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83BDB" w14:textId="77777777" w:rsidR="00043BD0" w:rsidRDefault="00043BD0" w:rsidP="00E51E1C">
            <w:pPr>
              <w:pStyle w:val="a3"/>
              <w:spacing w:before="0" w:beforeAutospacing="0" w:after="0" w:afterAutospacing="0"/>
              <w:ind w:left="100"/>
            </w:pPr>
            <w:r>
              <w:rPr>
                <w:b/>
                <w:bCs/>
                <w:color w:val="000000"/>
                <w:sz w:val="16"/>
                <w:szCs w:val="16"/>
              </w:rPr>
              <w:t>Серветки</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CEC52"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794991F8" w14:textId="77777777" w:rsidTr="00B06A57">
        <w:trPr>
          <w:trHeight w:val="3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D3234" w14:textId="77777777" w:rsidR="00043BD0" w:rsidRDefault="00043BD0" w:rsidP="00E51E1C">
            <w:pPr>
              <w:pStyle w:val="a3"/>
              <w:spacing w:before="0" w:beforeAutospacing="0" w:after="0" w:afterAutospacing="0"/>
              <w:ind w:left="100"/>
              <w:jc w:val="center"/>
            </w:pPr>
            <w:r>
              <w:rPr>
                <w:b/>
                <w:bCs/>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BC2E4" w14:textId="77777777" w:rsidR="00043BD0" w:rsidRDefault="00043BD0" w:rsidP="00E51E1C">
            <w:pPr>
              <w:pStyle w:val="a3"/>
              <w:spacing w:before="0" w:beforeAutospacing="0" w:after="0" w:afterAutospacing="0"/>
              <w:ind w:left="100"/>
            </w:pPr>
            <w:r>
              <w:rPr>
                <w:b/>
                <w:bCs/>
                <w:color w:val="000000"/>
                <w:sz w:val="16"/>
                <w:szCs w:val="16"/>
              </w:rPr>
              <w:t>Інше (вказати)</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0820A"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1B5763E3" w14:textId="77777777" w:rsidTr="00B06A57">
        <w:trPr>
          <w:trHeight w:val="3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1DD38" w14:textId="77777777" w:rsidR="00043BD0" w:rsidRDefault="00043BD0" w:rsidP="00E51E1C">
            <w:pPr>
              <w:pStyle w:val="a3"/>
              <w:spacing w:before="0" w:beforeAutospacing="0" w:after="0" w:afterAutospacing="0"/>
              <w:ind w:left="100"/>
              <w:jc w:val="center"/>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06637" w14:textId="77777777" w:rsidR="00043BD0" w:rsidRDefault="00043BD0" w:rsidP="00E51E1C">
            <w:pPr>
              <w:pStyle w:val="a3"/>
              <w:spacing w:before="0" w:beforeAutospacing="0" w:after="0" w:afterAutospacing="0"/>
              <w:ind w:left="100"/>
            </w:pPr>
            <w:r>
              <w:rPr>
                <w:b/>
                <w:bCs/>
                <w:color w:val="000000"/>
                <w:sz w:val="16"/>
                <w:szCs w:val="16"/>
              </w:rPr>
              <w:t>Всього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E20A7"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45546AB6" w14:textId="77777777" w:rsidTr="00E7285E">
        <w:trPr>
          <w:trHeight w:val="283"/>
        </w:trPr>
        <w:tc>
          <w:tcPr>
            <w:tcW w:w="9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FBE4E" w14:textId="77777777" w:rsidR="00043BD0" w:rsidRDefault="00043BD0" w:rsidP="00E51E1C">
            <w:pPr>
              <w:pStyle w:val="a3"/>
              <w:spacing w:before="0" w:beforeAutospacing="0" w:after="0" w:afterAutospacing="0"/>
              <w:ind w:left="100"/>
              <w:jc w:val="center"/>
            </w:pPr>
            <w:r>
              <w:rPr>
                <w:b/>
                <w:bCs/>
                <w:color w:val="000000"/>
                <w:sz w:val="16"/>
                <w:szCs w:val="16"/>
              </w:rPr>
              <w:lastRenderedPageBreak/>
              <w:t>ВЕЧЕРЯ (обсяг калорій 700 ккал)</w:t>
            </w:r>
          </w:p>
        </w:tc>
      </w:tr>
      <w:tr w:rsidR="00043BD0" w14:paraId="25E262D3" w14:textId="77777777" w:rsidTr="00E51E1C">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EA0AF" w14:textId="77777777" w:rsidR="00043BD0" w:rsidRDefault="00043BD0" w:rsidP="00E51E1C">
            <w:pPr>
              <w:pStyle w:val="a3"/>
              <w:spacing w:before="0" w:beforeAutospacing="0" w:after="0" w:afterAutospacing="0"/>
              <w:ind w:left="100"/>
              <w:jc w:val="center"/>
            </w:pPr>
            <w:r>
              <w:rPr>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73EE1" w14:textId="77777777" w:rsidR="00043BD0" w:rsidRPr="001A5E3D" w:rsidRDefault="00043BD0" w:rsidP="00E51E1C">
            <w:pPr>
              <w:pStyle w:val="a3"/>
              <w:spacing w:before="0" w:beforeAutospacing="0" w:after="0" w:afterAutospacing="0"/>
              <w:ind w:left="100"/>
              <w:rPr>
                <w:lang w:val="ru-RU"/>
              </w:rPr>
            </w:pPr>
            <w:proofErr w:type="spellStart"/>
            <w:r w:rsidRPr="001A5E3D">
              <w:rPr>
                <w:b/>
                <w:bCs/>
                <w:color w:val="000000"/>
                <w:sz w:val="16"/>
                <w:szCs w:val="16"/>
                <w:lang w:val="ru-RU"/>
              </w:rPr>
              <w:t>Основне</w:t>
            </w:r>
            <w:proofErr w:type="spellEnd"/>
            <w:r w:rsidRPr="001A5E3D">
              <w:rPr>
                <w:b/>
                <w:bCs/>
                <w:color w:val="000000"/>
                <w:sz w:val="16"/>
                <w:szCs w:val="16"/>
                <w:lang w:val="ru-RU"/>
              </w:rPr>
              <w:t xml:space="preserve"> блюдо з </w:t>
            </w:r>
            <w:proofErr w:type="spellStart"/>
            <w:r w:rsidRPr="001A5E3D">
              <w:rPr>
                <w:b/>
                <w:bCs/>
                <w:color w:val="000000"/>
                <w:sz w:val="16"/>
                <w:szCs w:val="16"/>
                <w:lang w:val="ru-RU"/>
              </w:rPr>
              <w:t>гарніром</w:t>
            </w:r>
            <w:proofErr w:type="spellEnd"/>
            <w:r w:rsidRPr="001A5E3D">
              <w:rPr>
                <w:b/>
                <w:bCs/>
                <w:color w:val="000000"/>
                <w:sz w:val="16"/>
                <w:szCs w:val="16"/>
                <w:lang w:val="ru-RU"/>
              </w:rPr>
              <w:t xml:space="preserve"> (</w:t>
            </w:r>
            <w:proofErr w:type="spellStart"/>
            <w:r w:rsidRPr="001A5E3D">
              <w:rPr>
                <w:b/>
                <w:bCs/>
                <w:color w:val="000000"/>
                <w:sz w:val="16"/>
                <w:szCs w:val="16"/>
                <w:lang w:val="ru-RU"/>
              </w:rPr>
              <w:t>вказати</w:t>
            </w:r>
            <w:proofErr w:type="spellEnd"/>
            <w:r w:rsidRPr="001A5E3D">
              <w:rPr>
                <w:b/>
                <w:bCs/>
                <w:color w:val="000000"/>
                <w:sz w:val="16"/>
                <w:szCs w:val="16"/>
                <w:lang w:val="ru-RU"/>
              </w:rPr>
              <w:t xml:space="preserve"> </w:t>
            </w:r>
            <w:proofErr w:type="spellStart"/>
            <w:r w:rsidRPr="001A5E3D">
              <w:rPr>
                <w:b/>
                <w:bCs/>
                <w:color w:val="000000"/>
                <w:sz w:val="16"/>
                <w:szCs w:val="16"/>
                <w:lang w:val="ru-RU"/>
              </w:rPr>
              <w:t>можливі</w:t>
            </w:r>
            <w:proofErr w:type="spellEnd"/>
            <w:r w:rsidRPr="001A5E3D">
              <w:rPr>
                <w:b/>
                <w:bCs/>
                <w:color w:val="000000"/>
                <w:sz w:val="16"/>
                <w:szCs w:val="16"/>
                <w:lang w:val="ru-RU"/>
              </w:rPr>
              <w:t xml:space="preserve"> </w:t>
            </w:r>
            <w:proofErr w:type="spellStart"/>
            <w:r w:rsidRPr="001A5E3D">
              <w:rPr>
                <w:b/>
                <w:bCs/>
                <w:color w:val="000000"/>
                <w:sz w:val="16"/>
                <w:szCs w:val="16"/>
                <w:lang w:val="ru-RU"/>
              </w:rPr>
              <w:t>варіанти</w:t>
            </w:r>
            <w:proofErr w:type="spellEnd"/>
            <w:r w:rsidRPr="001A5E3D">
              <w:rPr>
                <w:b/>
                <w:bCs/>
                <w:color w:val="000000"/>
                <w:sz w:val="16"/>
                <w:szCs w:val="16"/>
                <w:lang w:val="ru-RU"/>
              </w:rPr>
              <w:t>):</w:t>
            </w:r>
          </w:p>
          <w:p w14:paraId="44F40765" w14:textId="77777777" w:rsidR="00043BD0" w:rsidRDefault="00043BD0" w:rsidP="00E51E1C">
            <w:pPr>
              <w:pStyle w:val="a3"/>
              <w:spacing w:before="0" w:beforeAutospacing="0" w:after="0" w:afterAutospacing="0"/>
              <w:ind w:left="100"/>
            </w:pPr>
            <w:r>
              <w:rPr>
                <w:b/>
                <w:bCs/>
                <w:color w:val="000000"/>
                <w:sz w:val="16"/>
                <w:szCs w:val="16"/>
              </w:rPr>
              <w:t>-</w:t>
            </w:r>
          </w:p>
          <w:p w14:paraId="1EE5FBB2" w14:textId="023FA6DB" w:rsidR="00043BD0" w:rsidRDefault="00043BD0" w:rsidP="00B06A57">
            <w:pPr>
              <w:pStyle w:val="a3"/>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5A5B1"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39E19DE3" w14:textId="77777777" w:rsidTr="00B06A57">
        <w:trPr>
          <w:trHeight w:val="6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6054D" w14:textId="77777777" w:rsidR="00043BD0" w:rsidRDefault="00043BD0" w:rsidP="00E51E1C">
            <w:pPr>
              <w:pStyle w:val="a3"/>
              <w:spacing w:before="0" w:beforeAutospacing="0" w:after="0" w:afterAutospacing="0"/>
              <w:ind w:left="100"/>
              <w:jc w:val="center"/>
            </w:pPr>
            <w:r>
              <w:rPr>
                <w:b/>
                <w:bCs/>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65436" w14:textId="77777777" w:rsidR="00043BD0" w:rsidRDefault="00043BD0" w:rsidP="00E51E1C">
            <w:pPr>
              <w:pStyle w:val="a3"/>
              <w:spacing w:before="0" w:beforeAutospacing="0" w:after="0" w:afterAutospacing="0"/>
              <w:ind w:left="100"/>
            </w:pPr>
            <w:r>
              <w:rPr>
                <w:b/>
                <w:bCs/>
                <w:color w:val="000000"/>
                <w:sz w:val="16"/>
                <w:szCs w:val="16"/>
              </w:rPr>
              <w:t>Салат (вказати можливі варіанти):</w:t>
            </w:r>
          </w:p>
          <w:p w14:paraId="6C494B32" w14:textId="77777777" w:rsidR="00043BD0" w:rsidRDefault="00043BD0" w:rsidP="00E51E1C">
            <w:pPr>
              <w:pStyle w:val="a3"/>
              <w:spacing w:before="0" w:beforeAutospacing="0" w:after="0" w:afterAutospacing="0"/>
              <w:ind w:left="100"/>
            </w:pPr>
            <w:r>
              <w:rPr>
                <w:b/>
                <w:bCs/>
                <w:color w:val="000000"/>
                <w:sz w:val="16"/>
                <w:szCs w:val="16"/>
              </w:rPr>
              <w:t>-</w:t>
            </w:r>
          </w:p>
          <w:p w14:paraId="0F62DC8E" w14:textId="3E346358" w:rsidR="00043BD0" w:rsidRDefault="00043BD0" w:rsidP="00B06A57">
            <w:pPr>
              <w:pStyle w:val="a3"/>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3FC44"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7B669E58" w14:textId="77777777" w:rsidTr="00B06A57">
        <w:trPr>
          <w:trHeight w:val="6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2D77F" w14:textId="77777777" w:rsidR="00043BD0" w:rsidRDefault="00043BD0" w:rsidP="00E51E1C">
            <w:pPr>
              <w:pStyle w:val="a3"/>
              <w:spacing w:before="0" w:beforeAutospacing="0" w:after="0" w:afterAutospacing="0"/>
              <w:ind w:left="100"/>
              <w:jc w:val="center"/>
            </w:pPr>
            <w:r>
              <w:rPr>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1E84C" w14:textId="77777777" w:rsidR="00043BD0" w:rsidRDefault="00043BD0" w:rsidP="00E51E1C">
            <w:pPr>
              <w:pStyle w:val="a3"/>
              <w:spacing w:before="0" w:beforeAutospacing="0" w:after="0" w:afterAutospacing="0"/>
              <w:ind w:left="100"/>
            </w:pPr>
            <w:r>
              <w:rPr>
                <w:b/>
                <w:bCs/>
                <w:color w:val="000000"/>
                <w:sz w:val="16"/>
                <w:szCs w:val="16"/>
              </w:rPr>
              <w:t>Напій (вказати можливі варіанти):</w:t>
            </w:r>
          </w:p>
          <w:p w14:paraId="10F97830" w14:textId="77777777" w:rsidR="00043BD0" w:rsidRDefault="00043BD0" w:rsidP="00E51E1C">
            <w:pPr>
              <w:pStyle w:val="a3"/>
              <w:spacing w:before="0" w:beforeAutospacing="0" w:after="0" w:afterAutospacing="0"/>
              <w:ind w:left="100"/>
            </w:pPr>
            <w:r>
              <w:rPr>
                <w:b/>
                <w:bCs/>
                <w:color w:val="000000"/>
                <w:sz w:val="16"/>
                <w:szCs w:val="16"/>
              </w:rPr>
              <w:t>-</w:t>
            </w:r>
          </w:p>
          <w:p w14:paraId="72620484" w14:textId="68F79D56" w:rsidR="00043BD0" w:rsidRDefault="00043BD0" w:rsidP="00B06A57">
            <w:pPr>
              <w:pStyle w:val="a3"/>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43AF5"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007E82B0" w14:textId="77777777" w:rsidTr="00E7285E">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591E7" w14:textId="77777777" w:rsidR="00043BD0" w:rsidRDefault="00043BD0" w:rsidP="00E51E1C">
            <w:pPr>
              <w:pStyle w:val="a3"/>
              <w:spacing w:before="0" w:beforeAutospacing="0" w:after="0" w:afterAutospacing="0"/>
              <w:ind w:left="100"/>
              <w:jc w:val="center"/>
            </w:pPr>
            <w:r>
              <w:rPr>
                <w:b/>
                <w:bCs/>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B0F2D" w14:textId="77777777" w:rsidR="00043BD0" w:rsidRDefault="00043BD0" w:rsidP="00E51E1C">
            <w:pPr>
              <w:pStyle w:val="a3"/>
              <w:spacing w:before="0" w:beforeAutospacing="0" w:after="0" w:afterAutospacing="0"/>
              <w:ind w:left="100"/>
            </w:pPr>
            <w:r>
              <w:rPr>
                <w:b/>
                <w:bCs/>
                <w:color w:val="000000"/>
                <w:sz w:val="16"/>
                <w:szCs w:val="16"/>
              </w:rPr>
              <w:t>Хліб</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21D66"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4DA2B647" w14:textId="77777777" w:rsidTr="00B06A57">
        <w:trPr>
          <w:trHeight w:val="7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848FF" w14:textId="77777777" w:rsidR="00043BD0" w:rsidRDefault="00043BD0" w:rsidP="00E51E1C">
            <w:pPr>
              <w:pStyle w:val="a3"/>
              <w:spacing w:before="0" w:beforeAutospacing="0" w:after="0" w:afterAutospacing="0"/>
              <w:ind w:left="100"/>
              <w:jc w:val="center"/>
            </w:pPr>
            <w:r>
              <w:rPr>
                <w:b/>
                <w:bCs/>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52050" w14:textId="77777777" w:rsidR="00043BD0" w:rsidRDefault="00043BD0" w:rsidP="00E51E1C">
            <w:pPr>
              <w:pStyle w:val="a3"/>
              <w:spacing w:before="0" w:beforeAutospacing="0" w:after="0" w:afterAutospacing="0"/>
              <w:ind w:left="100"/>
            </w:pPr>
            <w:r>
              <w:rPr>
                <w:b/>
                <w:bCs/>
                <w:color w:val="000000"/>
                <w:sz w:val="16"/>
                <w:szCs w:val="16"/>
              </w:rPr>
              <w:t>Десерт (вказати можливі варіанти):</w:t>
            </w:r>
          </w:p>
          <w:p w14:paraId="247554B3" w14:textId="77777777" w:rsidR="00043BD0" w:rsidRDefault="00043BD0" w:rsidP="00E51E1C">
            <w:pPr>
              <w:pStyle w:val="a3"/>
              <w:spacing w:before="0" w:beforeAutospacing="0" w:after="0" w:afterAutospacing="0"/>
              <w:ind w:left="100"/>
            </w:pPr>
            <w:r>
              <w:rPr>
                <w:b/>
                <w:bCs/>
                <w:color w:val="000000"/>
                <w:sz w:val="16"/>
                <w:szCs w:val="16"/>
              </w:rPr>
              <w:t>-</w:t>
            </w:r>
          </w:p>
          <w:p w14:paraId="43A0A028" w14:textId="08688C57" w:rsidR="00043BD0" w:rsidRDefault="00043BD0" w:rsidP="00B06A57">
            <w:pPr>
              <w:pStyle w:val="a3"/>
              <w:spacing w:before="0" w:beforeAutospacing="0" w:after="0" w:afterAutospacing="0"/>
              <w:ind w:left="100"/>
            </w:pPr>
            <w:r>
              <w:rPr>
                <w:b/>
                <w:bCs/>
                <w:color w:val="000000"/>
                <w:sz w:val="16"/>
                <w:szCs w:val="16"/>
              </w:rPr>
              <w:t>-</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D0197"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7A1AAE50" w14:textId="77777777" w:rsidTr="00B06A57">
        <w:trPr>
          <w:trHeight w:val="1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79303" w14:textId="77777777" w:rsidR="00043BD0" w:rsidRDefault="00043BD0" w:rsidP="00E51E1C">
            <w:pPr>
              <w:pStyle w:val="a3"/>
              <w:spacing w:before="0" w:beforeAutospacing="0" w:after="0" w:afterAutospacing="0"/>
              <w:ind w:left="100"/>
              <w:jc w:val="center"/>
            </w:pPr>
            <w:r>
              <w:rPr>
                <w:b/>
                <w:bCs/>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FD665" w14:textId="77777777" w:rsidR="00043BD0" w:rsidRDefault="00043BD0" w:rsidP="00E51E1C">
            <w:pPr>
              <w:pStyle w:val="a3"/>
              <w:spacing w:before="0" w:beforeAutospacing="0" w:after="0" w:afterAutospacing="0"/>
              <w:ind w:left="100"/>
            </w:pPr>
            <w:r>
              <w:rPr>
                <w:b/>
                <w:bCs/>
                <w:color w:val="000000"/>
                <w:sz w:val="16"/>
                <w:szCs w:val="16"/>
              </w:rPr>
              <w:t>Інше (вказати)</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0C7B7" w14:textId="77777777" w:rsidR="00043BD0" w:rsidRDefault="00043BD0" w:rsidP="00E51E1C">
            <w:pPr>
              <w:pStyle w:val="a3"/>
              <w:spacing w:before="0" w:beforeAutospacing="0" w:after="0" w:afterAutospacing="0"/>
              <w:ind w:left="100"/>
              <w:jc w:val="right"/>
            </w:pPr>
            <w:r>
              <w:rPr>
                <w:b/>
                <w:bCs/>
                <w:color w:val="000000"/>
                <w:sz w:val="16"/>
                <w:szCs w:val="16"/>
              </w:rPr>
              <w:t> </w:t>
            </w:r>
          </w:p>
        </w:tc>
      </w:tr>
      <w:tr w:rsidR="00043BD0" w14:paraId="7DC46E9C" w14:textId="77777777" w:rsidTr="00B06A57">
        <w:trPr>
          <w:trHeight w:val="3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E368F" w14:textId="77777777" w:rsidR="00043BD0" w:rsidRDefault="00043BD0" w:rsidP="00E51E1C">
            <w:pPr>
              <w:pStyle w:val="a3"/>
              <w:spacing w:before="0" w:beforeAutospacing="0" w:after="0" w:afterAutospacing="0"/>
              <w:ind w:left="100"/>
              <w:jc w:val="right"/>
            </w:pPr>
            <w:r>
              <w:rPr>
                <w:b/>
                <w:bCs/>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003C3" w14:textId="77777777" w:rsidR="00043BD0" w:rsidRDefault="00043BD0" w:rsidP="00E51E1C">
            <w:pPr>
              <w:pStyle w:val="a3"/>
              <w:spacing w:before="0" w:beforeAutospacing="0" w:after="0" w:afterAutospacing="0"/>
              <w:ind w:left="100"/>
            </w:pPr>
            <w:r>
              <w:rPr>
                <w:b/>
                <w:bCs/>
                <w:color w:val="000000"/>
                <w:sz w:val="16"/>
                <w:szCs w:val="16"/>
              </w:rPr>
              <w:t>Всього без ПДВ</w:t>
            </w:r>
          </w:p>
        </w:tc>
        <w:tc>
          <w:tcPr>
            <w:tcW w:w="7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D1466" w14:textId="77777777" w:rsidR="00043BD0" w:rsidRDefault="00043BD0" w:rsidP="00E51E1C">
            <w:pPr>
              <w:pStyle w:val="a3"/>
              <w:spacing w:before="0" w:beforeAutospacing="0" w:after="0" w:afterAutospacing="0"/>
              <w:ind w:left="100"/>
              <w:jc w:val="right"/>
            </w:pPr>
            <w:r>
              <w:rPr>
                <w:b/>
                <w:bCs/>
                <w:color w:val="000000"/>
                <w:sz w:val="16"/>
                <w:szCs w:val="16"/>
              </w:rPr>
              <w:t> </w:t>
            </w:r>
          </w:p>
        </w:tc>
      </w:tr>
    </w:tbl>
    <w:p w14:paraId="73D443B1" w14:textId="77777777" w:rsidR="00043BD0" w:rsidRPr="000425E5" w:rsidRDefault="000425E5" w:rsidP="000425E5">
      <w:pPr>
        <w:spacing w:before="20" w:after="20"/>
        <w:jc w:val="both"/>
        <w:rPr>
          <w:lang w:val="uk-UA"/>
        </w:rPr>
      </w:pPr>
      <w:r>
        <w:rPr>
          <w:lang w:val="uk-UA"/>
        </w:rPr>
        <w:t xml:space="preserve">1. </w:t>
      </w:r>
      <w:r w:rsidR="00043BD0" w:rsidRPr="000425E5">
        <w:rPr>
          <w:lang w:val="uk-UA"/>
        </w:rPr>
        <w:t>До вартості послуг включаються всі затрати учасника, в т. ч. витрати на сплату податків і зборів.</w:t>
      </w:r>
    </w:p>
    <w:p w14:paraId="3135C23B" w14:textId="77777777" w:rsidR="00043BD0" w:rsidRPr="000425E5" w:rsidRDefault="000425E5" w:rsidP="000425E5">
      <w:pPr>
        <w:spacing w:before="20" w:after="20"/>
        <w:jc w:val="both"/>
        <w:rPr>
          <w:lang w:val="uk-UA"/>
        </w:rPr>
      </w:pPr>
      <w:r>
        <w:rPr>
          <w:lang w:val="uk-UA"/>
        </w:rPr>
        <w:t xml:space="preserve">2. </w:t>
      </w:r>
      <w:r w:rsidR="00043BD0" w:rsidRPr="000425E5">
        <w:rPr>
          <w:lang w:val="uk-UA"/>
        </w:rPr>
        <w:t>Наявність у учасника всіх дозвільних документів, необхідних для надання послуг згідно з технічним завданням вище, передбачених законами України.</w:t>
      </w:r>
    </w:p>
    <w:p w14:paraId="76691EAF" w14:textId="77777777" w:rsidR="000425E5" w:rsidRPr="00974284" w:rsidRDefault="000425E5" w:rsidP="000425E5">
      <w:pPr>
        <w:spacing w:before="20" w:after="20"/>
        <w:jc w:val="both"/>
        <w:rPr>
          <w:lang w:val="uk-UA"/>
        </w:rPr>
      </w:pPr>
      <w:r>
        <w:rPr>
          <w:lang w:val="uk-UA"/>
        </w:rPr>
        <w:t>3</w:t>
      </w:r>
      <w:r w:rsidRPr="00974284">
        <w:rPr>
          <w:lang w:val="uk-UA"/>
        </w:rPr>
        <w:t>. Під час забезпечення послуг харчування частка вегетаріанського харчування складає 25%.</w:t>
      </w:r>
    </w:p>
    <w:p w14:paraId="39CB03D4" w14:textId="77777777" w:rsidR="000425E5" w:rsidRPr="00974284" w:rsidRDefault="000425E5" w:rsidP="000425E5">
      <w:pPr>
        <w:spacing w:before="20" w:after="20"/>
        <w:jc w:val="both"/>
        <w:rPr>
          <w:lang w:val="uk-UA"/>
        </w:rPr>
      </w:pPr>
      <w:r>
        <w:rPr>
          <w:lang w:val="uk-UA"/>
        </w:rPr>
        <w:t>4.</w:t>
      </w:r>
      <w:r w:rsidRPr="00974284">
        <w:rPr>
          <w:lang w:val="uk-UA"/>
        </w:rPr>
        <w:t xml:space="preserve"> Харчування здійснюється з дотриманням </w:t>
      </w:r>
      <w:proofErr w:type="spellStart"/>
      <w:r w:rsidRPr="00974284">
        <w:rPr>
          <w:lang w:val="uk-UA"/>
        </w:rPr>
        <w:t>протиепідеміологічних</w:t>
      </w:r>
      <w:proofErr w:type="spellEnd"/>
      <w:r w:rsidRPr="00974284">
        <w:rPr>
          <w:lang w:val="uk-UA"/>
        </w:rPr>
        <w:t xml:space="preserve"> заходів з доставкою на погоджене місце в місті перебування (місце доставки та час харчування узгоджується Сторонами в листуванні електронною поштою).</w:t>
      </w:r>
    </w:p>
    <w:p w14:paraId="3C5EB75B" w14:textId="77777777" w:rsidR="000425E5" w:rsidRPr="007F670C" w:rsidRDefault="000425E5" w:rsidP="000425E5">
      <w:pPr>
        <w:spacing w:before="20" w:after="20"/>
        <w:jc w:val="both"/>
      </w:pPr>
      <w:r>
        <w:t>5</w:t>
      </w:r>
      <w:r w:rsidRPr="007F670C">
        <w:t xml:space="preserve">. При </w:t>
      </w:r>
      <w:proofErr w:type="spellStart"/>
      <w:r w:rsidRPr="007F670C">
        <w:t>організації</w:t>
      </w:r>
      <w:proofErr w:type="spellEnd"/>
      <w:r w:rsidRPr="007F670C">
        <w:t xml:space="preserve"> </w:t>
      </w:r>
      <w:proofErr w:type="spellStart"/>
      <w:r w:rsidRPr="007F670C">
        <w:t>харчування</w:t>
      </w:r>
      <w:proofErr w:type="spellEnd"/>
      <w:r w:rsidRPr="007F670C">
        <w:t xml:space="preserve"> </w:t>
      </w:r>
      <w:proofErr w:type="spellStart"/>
      <w:r w:rsidRPr="007F670C">
        <w:t>вартість</w:t>
      </w:r>
      <w:proofErr w:type="spellEnd"/>
      <w:r w:rsidRPr="007F670C">
        <w:t xml:space="preserve"> </w:t>
      </w:r>
      <w:proofErr w:type="spellStart"/>
      <w:r w:rsidRPr="007F670C">
        <w:t>послуг</w:t>
      </w:r>
      <w:proofErr w:type="spellEnd"/>
      <w:r w:rsidRPr="007F670C">
        <w:t xml:space="preserve"> </w:t>
      </w:r>
      <w:proofErr w:type="spellStart"/>
      <w:r w:rsidRPr="007F670C">
        <w:t>має</w:t>
      </w:r>
      <w:proofErr w:type="spellEnd"/>
      <w:r w:rsidRPr="007F670C">
        <w:t xml:space="preserve"> </w:t>
      </w:r>
      <w:proofErr w:type="spellStart"/>
      <w:r w:rsidRPr="007F670C">
        <w:t>включати</w:t>
      </w:r>
      <w:proofErr w:type="spellEnd"/>
      <w:r w:rsidRPr="007F670C">
        <w:t xml:space="preserve"> </w:t>
      </w:r>
      <w:proofErr w:type="spellStart"/>
      <w:r w:rsidRPr="007F670C">
        <w:t>затрати</w:t>
      </w:r>
      <w:proofErr w:type="spellEnd"/>
      <w:r w:rsidRPr="007F670C">
        <w:t xml:space="preserve"> на </w:t>
      </w:r>
      <w:proofErr w:type="spellStart"/>
      <w:r w:rsidRPr="007F670C">
        <w:t>транспортування</w:t>
      </w:r>
      <w:proofErr w:type="spellEnd"/>
      <w:r w:rsidRPr="007F670C">
        <w:t xml:space="preserve"> </w:t>
      </w:r>
      <w:proofErr w:type="spellStart"/>
      <w:r w:rsidRPr="007F670C">
        <w:t>готових</w:t>
      </w:r>
      <w:proofErr w:type="spellEnd"/>
      <w:r w:rsidRPr="007F670C">
        <w:t xml:space="preserve"> </w:t>
      </w:r>
      <w:proofErr w:type="spellStart"/>
      <w:r w:rsidRPr="007F670C">
        <w:t>страв</w:t>
      </w:r>
      <w:proofErr w:type="spellEnd"/>
      <w:r w:rsidRPr="007F670C">
        <w:t xml:space="preserve"> та </w:t>
      </w:r>
      <w:proofErr w:type="spellStart"/>
      <w:r w:rsidRPr="007F670C">
        <w:t>інші</w:t>
      </w:r>
      <w:proofErr w:type="spellEnd"/>
      <w:r w:rsidRPr="007F670C">
        <w:t xml:space="preserve"> </w:t>
      </w:r>
      <w:proofErr w:type="spellStart"/>
      <w:r w:rsidRPr="007F670C">
        <w:t>витрати</w:t>
      </w:r>
      <w:proofErr w:type="spellEnd"/>
      <w:r w:rsidRPr="007F670C">
        <w:t>.</w:t>
      </w:r>
    </w:p>
    <w:p w14:paraId="18ACE1A6" w14:textId="77777777" w:rsidR="00043BD0" w:rsidRPr="002445F4" w:rsidRDefault="00043BD0" w:rsidP="00043BD0">
      <w:pPr>
        <w:spacing w:before="20" w:after="20"/>
        <w:ind w:firstLine="737"/>
        <w:jc w:val="both"/>
        <w:rPr>
          <w:sz w:val="24"/>
          <w:szCs w:val="24"/>
          <w:lang w:val="uk-UA"/>
        </w:rPr>
      </w:pPr>
      <w:r>
        <w:rPr>
          <w:b/>
          <w:i/>
          <w:lang w:val="uk-UA"/>
        </w:rPr>
        <w:t xml:space="preserve"> </w:t>
      </w:r>
    </w:p>
    <w:tbl>
      <w:tblPr>
        <w:tblW w:w="9660" w:type="dxa"/>
        <w:tblInd w:w="108" w:type="dxa"/>
        <w:tblLayout w:type="fixed"/>
        <w:tblLook w:val="04A0" w:firstRow="1" w:lastRow="0" w:firstColumn="1" w:lastColumn="0" w:noHBand="0" w:noVBand="1"/>
      </w:tblPr>
      <w:tblGrid>
        <w:gridCol w:w="4219"/>
        <w:gridCol w:w="5441"/>
      </w:tblGrid>
      <w:tr w:rsidR="00043BD0" w:rsidRPr="002C2B38" w14:paraId="16ADC1BD" w14:textId="77777777" w:rsidTr="00E51E1C">
        <w:trPr>
          <w:trHeight w:val="278"/>
        </w:trPr>
        <w:tc>
          <w:tcPr>
            <w:tcW w:w="4219" w:type="dxa"/>
          </w:tcPr>
          <w:p w14:paraId="3B594AA3" w14:textId="77777777" w:rsidR="00043BD0" w:rsidRPr="002C2B38" w:rsidRDefault="00043BD0" w:rsidP="00E51E1C">
            <w:pPr>
              <w:tabs>
                <w:tab w:val="center" w:pos="4808"/>
              </w:tabs>
              <w:rPr>
                <w:b/>
                <w:color w:val="000000"/>
                <w:spacing w:val="-4"/>
                <w:lang w:val="uk-UA"/>
              </w:rPr>
            </w:pPr>
            <w:r w:rsidRPr="002C2B38">
              <w:rPr>
                <w:b/>
                <w:color w:val="000000"/>
                <w:spacing w:val="-4"/>
                <w:lang w:val="uk-UA"/>
              </w:rPr>
              <w:t>Виконавець:</w:t>
            </w:r>
          </w:p>
          <w:p w14:paraId="6B9124EE" w14:textId="77777777" w:rsidR="00043BD0" w:rsidRPr="002C2B38" w:rsidRDefault="00043BD0" w:rsidP="00E51E1C">
            <w:pPr>
              <w:tabs>
                <w:tab w:val="center" w:pos="4808"/>
              </w:tabs>
              <w:rPr>
                <w:b/>
                <w:color w:val="000000"/>
                <w:spacing w:val="-4"/>
                <w:lang w:val="uk-UA"/>
              </w:rPr>
            </w:pPr>
          </w:p>
          <w:p w14:paraId="3A42B6DF" w14:textId="77777777" w:rsidR="00043BD0" w:rsidRPr="002C2B38" w:rsidRDefault="00043BD0" w:rsidP="00E51E1C">
            <w:pPr>
              <w:tabs>
                <w:tab w:val="center" w:pos="4808"/>
              </w:tabs>
              <w:rPr>
                <w:b/>
                <w:color w:val="000000"/>
                <w:spacing w:val="-4"/>
                <w:lang w:val="uk-UA"/>
              </w:rPr>
            </w:pPr>
          </w:p>
          <w:p w14:paraId="2C6E5EF5" w14:textId="77777777" w:rsidR="00043BD0" w:rsidRPr="002C2B38" w:rsidRDefault="00043BD0" w:rsidP="00E51E1C">
            <w:pPr>
              <w:tabs>
                <w:tab w:val="center" w:pos="4808"/>
              </w:tabs>
              <w:rPr>
                <w:b/>
                <w:color w:val="000000"/>
                <w:spacing w:val="-4"/>
                <w:lang w:val="uk-UA"/>
              </w:rPr>
            </w:pPr>
          </w:p>
          <w:p w14:paraId="213D9D98" w14:textId="77777777" w:rsidR="00043BD0" w:rsidRPr="002C2B38" w:rsidRDefault="00043BD0" w:rsidP="00E51E1C">
            <w:pPr>
              <w:tabs>
                <w:tab w:val="center" w:pos="4808"/>
              </w:tabs>
              <w:rPr>
                <w:b/>
                <w:color w:val="000000"/>
                <w:spacing w:val="-4"/>
                <w:lang w:val="uk-UA"/>
              </w:rPr>
            </w:pPr>
          </w:p>
          <w:p w14:paraId="53D399B9" w14:textId="77777777" w:rsidR="00043BD0" w:rsidRPr="002C2B38" w:rsidRDefault="00043BD0" w:rsidP="00E51E1C">
            <w:pPr>
              <w:tabs>
                <w:tab w:val="center" w:pos="4808"/>
              </w:tabs>
              <w:rPr>
                <w:b/>
                <w:color w:val="000000"/>
                <w:spacing w:val="-4"/>
                <w:lang w:val="uk-UA"/>
              </w:rPr>
            </w:pPr>
            <w:r w:rsidRPr="002C2B38">
              <w:rPr>
                <w:b/>
                <w:color w:val="000000"/>
                <w:spacing w:val="-4"/>
                <w:lang w:val="uk-UA"/>
              </w:rPr>
              <w:t>__________________</w:t>
            </w:r>
          </w:p>
        </w:tc>
        <w:tc>
          <w:tcPr>
            <w:tcW w:w="5441" w:type="dxa"/>
            <w:hideMark/>
          </w:tcPr>
          <w:p w14:paraId="77BD2F50" w14:textId="77777777" w:rsidR="00043BD0" w:rsidRPr="002C2B38" w:rsidRDefault="00043BD0" w:rsidP="00E51E1C">
            <w:pPr>
              <w:pBdr>
                <w:top w:val="nil"/>
                <w:left w:val="nil"/>
                <w:bottom w:val="nil"/>
                <w:right w:val="nil"/>
                <w:between w:val="nil"/>
              </w:pBdr>
              <w:ind w:hanging="2"/>
              <w:jc w:val="center"/>
              <w:rPr>
                <w:b/>
                <w:color w:val="000000"/>
                <w:spacing w:val="-4"/>
                <w:lang w:val="uk-UA"/>
              </w:rPr>
            </w:pPr>
            <w:r w:rsidRPr="002C2B38">
              <w:rPr>
                <w:b/>
                <w:color w:val="000000"/>
                <w:spacing w:val="-4"/>
                <w:lang w:val="uk-UA"/>
              </w:rPr>
              <w:t>Замовник:</w:t>
            </w:r>
          </w:p>
          <w:p w14:paraId="2FCCF97D" w14:textId="77777777" w:rsidR="0017050C" w:rsidRPr="0017050C" w:rsidRDefault="0017050C" w:rsidP="0017050C">
            <w:pPr>
              <w:pBdr>
                <w:top w:val="nil"/>
                <w:left w:val="nil"/>
                <w:bottom w:val="nil"/>
                <w:right w:val="nil"/>
                <w:between w:val="nil"/>
              </w:pBdr>
              <w:tabs>
                <w:tab w:val="center" w:pos="4808"/>
              </w:tabs>
              <w:rPr>
                <w:b/>
                <w:color w:val="000000"/>
                <w:spacing w:val="-4"/>
                <w:lang w:val="uk-UA"/>
              </w:rPr>
            </w:pPr>
            <w:r w:rsidRPr="0017050C">
              <w:rPr>
                <w:b/>
                <w:color w:val="000000"/>
                <w:spacing w:val="-4"/>
                <w:lang w:val="uk-UA"/>
              </w:rPr>
              <w:t>Замовник:</w:t>
            </w:r>
          </w:p>
          <w:p w14:paraId="658BF9C3" w14:textId="77777777" w:rsidR="0017050C" w:rsidRPr="0017050C" w:rsidRDefault="0017050C" w:rsidP="0017050C">
            <w:pPr>
              <w:tabs>
                <w:tab w:val="center" w:pos="4808"/>
              </w:tabs>
              <w:rPr>
                <w:b/>
                <w:color w:val="000000"/>
                <w:spacing w:val="-4"/>
                <w:lang w:val="uk-UA"/>
              </w:rPr>
            </w:pPr>
            <w:r w:rsidRPr="0017050C">
              <w:rPr>
                <w:b/>
                <w:color w:val="000000"/>
                <w:spacing w:val="-4"/>
                <w:lang w:val="uk-UA"/>
              </w:rPr>
              <w:t>Громадська організація “УКРАЇНСЬКА АКАДЕМІЯ ЛІДЕРСТВА”</w:t>
            </w:r>
          </w:p>
          <w:p w14:paraId="45F9A760" w14:textId="77777777" w:rsidR="0017050C" w:rsidRPr="0017050C" w:rsidRDefault="0017050C" w:rsidP="0017050C">
            <w:pPr>
              <w:tabs>
                <w:tab w:val="center" w:pos="4808"/>
              </w:tabs>
              <w:rPr>
                <w:color w:val="000000"/>
                <w:spacing w:val="-4"/>
                <w:lang w:val="uk-UA"/>
              </w:rPr>
            </w:pPr>
            <w:r w:rsidRPr="0017050C">
              <w:rPr>
                <w:color w:val="000000"/>
                <w:spacing w:val="-4"/>
                <w:lang w:val="uk-UA"/>
              </w:rPr>
              <w:t xml:space="preserve">Україна, 04159, м. Київ, вул. Сім'ї </w:t>
            </w:r>
            <w:proofErr w:type="spellStart"/>
            <w:r w:rsidRPr="0017050C">
              <w:rPr>
                <w:color w:val="000000"/>
                <w:spacing w:val="-4"/>
                <w:lang w:val="uk-UA"/>
              </w:rPr>
              <w:t>Кульженків</w:t>
            </w:r>
            <w:proofErr w:type="spellEnd"/>
            <w:r w:rsidRPr="0017050C">
              <w:rPr>
                <w:color w:val="000000"/>
                <w:spacing w:val="-4"/>
                <w:lang w:val="uk-UA"/>
              </w:rPr>
              <w:t xml:space="preserve">, буд. 35, </w:t>
            </w:r>
            <w:proofErr w:type="spellStart"/>
            <w:r w:rsidRPr="0017050C">
              <w:rPr>
                <w:color w:val="000000"/>
                <w:spacing w:val="-4"/>
                <w:lang w:val="uk-UA"/>
              </w:rPr>
              <w:t>кв</w:t>
            </w:r>
            <w:proofErr w:type="spellEnd"/>
            <w:r w:rsidRPr="0017050C">
              <w:rPr>
                <w:color w:val="000000"/>
                <w:spacing w:val="-4"/>
                <w:lang w:val="uk-UA"/>
              </w:rPr>
              <w:t xml:space="preserve">. 161 ЄДРПОУ 40533690 </w:t>
            </w:r>
          </w:p>
          <w:p w14:paraId="1596D92E" w14:textId="77777777" w:rsidR="0017050C" w:rsidRPr="0017050C" w:rsidRDefault="0017050C" w:rsidP="0017050C">
            <w:pPr>
              <w:tabs>
                <w:tab w:val="center" w:pos="4808"/>
              </w:tabs>
              <w:rPr>
                <w:color w:val="000000"/>
                <w:spacing w:val="-4"/>
                <w:lang w:val="uk-UA"/>
              </w:rPr>
            </w:pPr>
            <w:r w:rsidRPr="0017050C">
              <w:rPr>
                <w:color w:val="000000"/>
                <w:spacing w:val="-4"/>
                <w:lang w:val="uk-UA"/>
              </w:rPr>
              <w:t>не є платником ПДВ та податку на прибуток</w:t>
            </w:r>
          </w:p>
          <w:p w14:paraId="5716823E" w14:textId="77777777" w:rsidR="0017050C" w:rsidRPr="0017050C" w:rsidRDefault="0017050C" w:rsidP="0017050C">
            <w:pPr>
              <w:tabs>
                <w:tab w:val="center" w:pos="4808"/>
              </w:tabs>
              <w:rPr>
                <w:color w:val="000000"/>
                <w:spacing w:val="-4"/>
                <w:lang w:val="uk-UA"/>
              </w:rPr>
            </w:pPr>
            <w:r w:rsidRPr="0017050C">
              <w:rPr>
                <w:color w:val="000000"/>
                <w:spacing w:val="-4"/>
                <w:lang w:val="uk-UA"/>
              </w:rPr>
              <w:t>Банківські реквізити:</w:t>
            </w:r>
          </w:p>
          <w:p w14:paraId="158F57C6" w14:textId="77777777" w:rsidR="0017050C" w:rsidRPr="0017050C" w:rsidRDefault="0017050C" w:rsidP="0017050C">
            <w:pPr>
              <w:tabs>
                <w:tab w:val="center" w:pos="4808"/>
              </w:tabs>
              <w:rPr>
                <w:color w:val="000000"/>
                <w:spacing w:val="-4"/>
                <w:lang w:val="uk-UA"/>
              </w:rPr>
            </w:pPr>
            <w:r w:rsidRPr="0017050C">
              <w:rPr>
                <w:color w:val="000000"/>
                <w:spacing w:val="-4"/>
                <w:lang w:val="uk-UA"/>
              </w:rPr>
              <w:t xml:space="preserve">Рахунок UA613226690000026006300389644 у територіальному відокремленому </w:t>
            </w:r>
            <w:proofErr w:type="spellStart"/>
            <w:r w:rsidRPr="0017050C">
              <w:rPr>
                <w:color w:val="000000"/>
                <w:spacing w:val="-4"/>
                <w:lang w:val="uk-UA"/>
              </w:rPr>
              <w:t>безбалансовому</w:t>
            </w:r>
            <w:proofErr w:type="spellEnd"/>
            <w:r w:rsidRPr="0017050C">
              <w:rPr>
                <w:color w:val="000000"/>
                <w:spacing w:val="-4"/>
                <w:lang w:val="uk-UA"/>
              </w:rPr>
              <w:t xml:space="preserve"> відділенні №10026/0204 філії Головного управління по місту Києву та Київській області АТ «Ощадбанк», МФО 322669</w:t>
            </w:r>
          </w:p>
          <w:p w14:paraId="3726F2D7" w14:textId="77777777" w:rsidR="0017050C" w:rsidRPr="0017050C" w:rsidRDefault="0017050C" w:rsidP="0017050C">
            <w:pPr>
              <w:tabs>
                <w:tab w:val="center" w:pos="4808"/>
              </w:tabs>
              <w:rPr>
                <w:color w:val="000000"/>
                <w:spacing w:val="-4"/>
                <w:lang w:val="uk-UA"/>
              </w:rPr>
            </w:pPr>
            <w:r w:rsidRPr="0017050C">
              <w:rPr>
                <w:color w:val="000000"/>
                <w:spacing w:val="-4"/>
                <w:lang w:val="uk-UA"/>
              </w:rPr>
              <w:t>Код за ЄДРПОУ 40533690</w:t>
            </w:r>
          </w:p>
          <w:p w14:paraId="6C3EE683" w14:textId="77777777" w:rsidR="0017050C" w:rsidRPr="0017050C" w:rsidRDefault="0017050C" w:rsidP="0017050C">
            <w:pPr>
              <w:pBdr>
                <w:top w:val="nil"/>
                <w:left w:val="nil"/>
                <w:bottom w:val="nil"/>
                <w:right w:val="nil"/>
                <w:between w:val="nil"/>
              </w:pBdr>
              <w:tabs>
                <w:tab w:val="center" w:pos="4808"/>
              </w:tabs>
              <w:rPr>
                <w:color w:val="000000"/>
                <w:spacing w:val="-4"/>
                <w:lang w:val="uk-UA"/>
              </w:rPr>
            </w:pPr>
            <w:r w:rsidRPr="0017050C">
              <w:rPr>
                <w:color w:val="000000"/>
                <w:spacing w:val="-4"/>
                <w:lang w:val="uk-UA"/>
              </w:rPr>
              <w:t>Рахунок 2 № UA928201720343250001000094829</w:t>
            </w:r>
          </w:p>
          <w:p w14:paraId="441E2993" w14:textId="77777777" w:rsidR="0017050C" w:rsidRPr="0017050C" w:rsidRDefault="0017050C" w:rsidP="0017050C">
            <w:pPr>
              <w:pBdr>
                <w:top w:val="nil"/>
                <w:left w:val="nil"/>
                <w:bottom w:val="nil"/>
                <w:right w:val="nil"/>
                <w:between w:val="nil"/>
              </w:pBdr>
              <w:tabs>
                <w:tab w:val="center" w:pos="4808"/>
              </w:tabs>
              <w:rPr>
                <w:color w:val="000000"/>
                <w:spacing w:val="-4"/>
                <w:lang w:val="uk-UA"/>
              </w:rPr>
            </w:pPr>
            <w:r w:rsidRPr="0017050C">
              <w:rPr>
                <w:color w:val="000000"/>
                <w:spacing w:val="-4"/>
                <w:lang w:val="uk-UA"/>
              </w:rPr>
              <w:t>у Головному управлінні Державної казначейської служби України у місті Києві, МФО 820172</w:t>
            </w:r>
          </w:p>
          <w:p w14:paraId="542DBB27" w14:textId="77777777" w:rsidR="0017050C" w:rsidRPr="0017050C" w:rsidRDefault="0017050C" w:rsidP="0017050C">
            <w:pPr>
              <w:pBdr>
                <w:top w:val="nil"/>
                <w:left w:val="nil"/>
                <w:bottom w:val="nil"/>
                <w:right w:val="nil"/>
                <w:between w:val="nil"/>
              </w:pBdr>
              <w:tabs>
                <w:tab w:val="center" w:pos="4808"/>
              </w:tabs>
              <w:rPr>
                <w:b/>
                <w:color w:val="000000"/>
                <w:spacing w:val="-4"/>
                <w:lang w:val="uk-UA"/>
              </w:rPr>
            </w:pPr>
            <w:r w:rsidRPr="0017050C">
              <w:rPr>
                <w:b/>
                <w:color w:val="000000"/>
                <w:spacing w:val="-4"/>
                <w:lang w:val="uk-UA"/>
              </w:rPr>
              <w:t xml:space="preserve">______________________________ </w:t>
            </w:r>
          </w:p>
          <w:p w14:paraId="79719D55" w14:textId="77777777" w:rsidR="00043BD0" w:rsidRPr="002C2B38" w:rsidRDefault="00043BD0" w:rsidP="00E51E1C">
            <w:pPr>
              <w:ind w:firstLine="33"/>
              <w:textAlignment w:val="top"/>
              <w:rPr>
                <w:color w:val="000000"/>
                <w:spacing w:val="-4"/>
              </w:rPr>
            </w:pPr>
          </w:p>
        </w:tc>
      </w:tr>
    </w:tbl>
    <w:p w14:paraId="22EE2CE1" w14:textId="77777777" w:rsidR="000E40A4" w:rsidRDefault="00B06A57" w:rsidP="00E6055F"/>
    <w:sectPr w:rsidR="000E40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3F"/>
    <w:multiLevelType w:val="multilevel"/>
    <w:tmpl w:val="0A50DF6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490" w:hanging="49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1" w15:restartNumberingAfterBreak="0">
    <w:nsid w:val="5B330AC1"/>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D0"/>
    <w:rsid w:val="000425E5"/>
    <w:rsid w:val="00043BD0"/>
    <w:rsid w:val="000E1897"/>
    <w:rsid w:val="0010230B"/>
    <w:rsid w:val="001149BA"/>
    <w:rsid w:val="0017050C"/>
    <w:rsid w:val="0057159F"/>
    <w:rsid w:val="005A72A7"/>
    <w:rsid w:val="007E68C9"/>
    <w:rsid w:val="00B06A57"/>
    <w:rsid w:val="00CF015B"/>
    <w:rsid w:val="00DA5FEA"/>
    <w:rsid w:val="00E6055F"/>
    <w:rsid w:val="00E7285E"/>
    <w:rsid w:val="00EF21A7"/>
    <w:rsid w:val="00FB1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FDA4"/>
  <w15:chartTrackingRefBased/>
  <w15:docId w15:val="{B4CAF7E2-5A86-4865-AFF6-63F2CC93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50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043BD0"/>
    <w:pPr>
      <w:widowControl/>
      <w:autoSpaceDE/>
      <w:autoSpaceDN/>
      <w:adjustRightInd/>
      <w:spacing w:before="100" w:beforeAutospacing="1" w:after="100" w:afterAutospacing="1"/>
    </w:pPr>
    <w:rPr>
      <w:sz w:val="24"/>
      <w:szCs w:val="24"/>
      <w:lang w:val="x-none" w:eastAsia="x-none"/>
    </w:rPr>
  </w:style>
  <w:style w:type="paragraph" w:styleId="a5">
    <w:name w:val="No Spacing"/>
    <w:link w:val="a6"/>
    <w:uiPriority w:val="1"/>
    <w:qFormat/>
    <w:rsid w:val="00043BD0"/>
    <w:pPr>
      <w:spacing w:after="0" w:line="240" w:lineRule="auto"/>
    </w:pPr>
    <w:rPr>
      <w:rFonts w:ascii="Calibri" w:eastAsia="Times New Roman" w:hAnsi="Calibri" w:cs="Times New Roman"/>
      <w:lang w:val="ru-RU" w:eastAsia="ru-RU"/>
    </w:rPr>
  </w:style>
  <w:style w:type="character" w:customStyle="1" w:styleId="a6">
    <w:name w:val="Без интервала Знак"/>
    <w:link w:val="a5"/>
    <w:uiPriority w:val="1"/>
    <w:locked/>
    <w:rsid w:val="00043BD0"/>
    <w:rPr>
      <w:rFonts w:ascii="Calibri" w:eastAsia="Times New Roman" w:hAnsi="Calibri" w:cs="Times New Roman"/>
      <w:lang w:val="ru-RU" w:eastAsia="ru-RU"/>
    </w:rPr>
  </w:style>
  <w:style w:type="character" w:customStyle="1" w:styleId="a4">
    <w:name w:val="Обычный (веб) Знак"/>
    <w:link w:val="a3"/>
    <w:uiPriority w:val="99"/>
    <w:locked/>
    <w:rsid w:val="00043BD0"/>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170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56d7d40-12af-49f1-bb86-39b1cda526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7" ma:contentTypeDescription="Створення нового документа." ma:contentTypeScope="" ma:versionID="ec0e8dcdc00e7feac279a5ad4a020df8">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1f52bae1212a3658c162ff8e4ce125f7"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3BDFF-C01E-43DA-9EE5-8493D55FA9F7}">
  <ds:schemaRefs>
    <ds:schemaRef ds:uri="http://schemas.microsoft.com/sharepoint/v3/contenttype/forms"/>
  </ds:schemaRefs>
</ds:datastoreItem>
</file>

<file path=customXml/itemProps2.xml><?xml version="1.0" encoding="utf-8"?>
<ds:datastoreItem xmlns:ds="http://schemas.openxmlformats.org/officeDocument/2006/customXml" ds:itemID="{5BCAE45F-D57C-48A2-92A5-4738473A9B3F}">
  <ds:schemaRefs>
    <ds:schemaRef ds:uri="http://schemas.microsoft.com/office/2006/metadata/properties"/>
    <ds:schemaRef ds:uri="http://schemas.microsoft.com/office/infopath/2007/PartnerControls"/>
    <ds:schemaRef ds:uri="256d7d40-12af-49f1-bb86-39b1cda52628"/>
  </ds:schemaRefs>
</ds:datastoreItem>
</file>

<file path=customXml/itemProps3.xml><?xml version="1.0" encoding="utf-8"?>
<ds:datastoreItem xmlns:ds="http://schemas.openxmlformats.org/officeDocument/2006/customXml" ds:itemID="{A2EEC38F-6AA7-45F4-BDFD-9696C9DAD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12636</Words>
  <Characters>7203</Characters>
  <Application>Microsoft Office Word</Application>
  <DocSecurity>0</DocSecurity>
  <Lines>60</Lines>
  <Paragraphs>39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Krochak Oleh</dc:creator>
  <cp:keywords/>
  <dc:description/>
  <cp:lastModifiedBy>Krochak Oleh</cp:lastModifiedBy>
  <cp:revision>2</cp:revision>
  <dcterms:created xsi:type="dcterms:W3CDTF">2023-11-17T08:40:00Z</dcterms:created>
  <dcterms:modified xsi:type="dcterms:W3CDTF">2023-11-17T08:40:00Z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