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583DC" w14:textId="77777777" w:rsidR="00A3565C" w:rsidRDefault="00A3565C" w:rsidP="00A3565C">
      <w:pPr>
        <w:jc w:val="center"/>
        <w:rPr>
          <w:rFonts w:ascii="Times New Roman" w:eastAsia="Times New Roman" w:hAnsi="Times New Roman" w:cs="Times New Roman"/>
          <w:b/>
          <w:sz w:val="28"/>
          <w:szCs w:val="28"/>
          <w:lang w:val="uk-UA"/>
        </w:rPr>
      </w:pPr>
    </w:p>
    <w:p w14:paraId="33C061BD" w14:textId="77777777" w:rsidR="00A3565C" w:rsidRPr="002C75EC" w:rsidRDefault="00A3565C" w:rsidP="00A3565C">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76727064" w14:textId="77777777" w:rsidR="00A3565C" w:rsidRPr="002C75EC" w:rsidRDefault="00A3565C" w:rsidP="00A3565C">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1F4E9947" w14:textId="77777777" w:rsidR="00A3565C" w:rsidRDefault="00A3565C" w:rsidP="00A3565C">
      <w:pPr>
        <w:spacing w:after="0" w:line="240" w:lineRule="auto"/>
        <w:ind w:left="-1418"/>
        <w:jc w:val="center"/>
        <w:rPr>
          <w:rFonts w:ascii="Times New Roman" w:eastAsia="Times New Roman" w:hAnsi="Times New Roman" w:cs="Times New Roman"/>
          <w:b/>
          <w:sz w:val="24"/>
          <w:szCs w:val="24"/>
          <w:highlight w:val="yellow"/>
        </w:rPr>
      </w:pPr>
    </w:p>
    <w:p w14:paraId="255AF077" w14:textId="77777777" w:rsidR="00A3565C" w:rsidRDefault="00A3565C" w:rsidP="00A3565C">
      <w:pPr>
        <w:spacing w:after="0" w:line="240" w:lineRule="auto"/>
        <w:ind w:left="-1418"/>
        <w:jc w:val="center"/>
        <w:rPr>
          <w:rFonts w:ascii="Times New Roman" w:eastAsia="Times New Roman" w:hAnsi="Times New Roman" w:cs="Times New Roman"/>
          <w:b/>
          <w:color w:val="000000"/>
          <w:sz w:val="24"/>
          <w:szCs w:val="24"/>
        </w:rPr>
      </w:pPr>
    </w:p>
    <w:p w14:paraId="2CC7DD7F" w14:textId="77777777" w:rsidR="00A3565C" w:rsidRDefault="00A3565C" w:rsidP="00A3565C">
      <w:pPr>
        <w:spacing w:after="0" w:line="240" w:lineRule="auto"/>
        <w:ind w:left="-1418"/>
        <w:jc w:val="right"/>
        <w:rPr>
          <w:rFonts w:ascii="Times New Roman" w:eastAsia="Times New Roman" w:hAnsi="Times New Roman" w:cs="Times New Roman"/>
          <w:b/>
          <w:color w:val="000000"/>
          <w:sz w:val="24"/>
          <w:szCs w:val="24"/>
        </w:rPr>
      </w:pPr>
    </w:p>
    <w:p w14:paraId="0A8929EE" w14:textId="77777777" w:rsidR="00A3565C" w:rsidRDefault="00A3565C" w:rsidP="00A3565C">
      <w:pPr>
        <w:spacing w:after="0" w:line="240" w:lineRule="auto"/>
        <w:ind w:left="-1418"/>
        <w:jc w:val="right"/>
        <w:rPr>
          <w:rFonts w:ascii="Times New Roman" w:eastAsia="Times New Roman" w:hAnsi="Times New Roman" w:cs="Times New Roman"/>
          <w:b/>
          <w:color w:val="000000"/>
          <w:sz w:val="24"/>
          <w:szCs w:val="24"/>
        </w:rPr>
      </w:pPr>
    </w:p>
    <w:p w14:paraId="4B1A4C4D"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4AEE12B1"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2A4FFFA5"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5A0F33A2"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143CADC3"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76E2D87F" w14:textId="77777777" w:rsidR="00A3565C" w:rsidRPr="0087689D" w:rsidRDefault="00A3565C" w:rsidP="00A3565C">
      <w:pPr>
        <w:widowControl w:val="0"/>
        <w:autoSpaceDE w:val="0"/>
        <w:autoSpaceDN w:val="0"/>
        <w:adjustRightInd w:val="0"/>
        <w:jc w:val="center"/>
        <w:rPr>
          <w:rFonts w:ascii="Times New Roman" w:hAnsi="Times New Roman" w:cs="Times New Roman"/>
          <w:sz w:val="28"/>
          <w:szCs w:val="28"/>
        </w:rPr>
      </w:pPr>
      <w:r w:rsidRPr="0087689D">
        <w:rPr>
          <w:rFonts w:ascii="Times New Roman" w:hAnsi="Times New Roman" w:cs="Times New Roman"/>
          <w:sz w:val="28"/>
          <w:szCs w:val="28"/>
        </w:rPr>
        <w:t>ТЕНДЕРНА ДОКУМЕНТАЦІЯ</w:t>
      </w:r>
    </w:p>
    <w:p w14:paraId="779864FD" w14:textId="77777777" w:rsidR="00A3565C" w:rsidRPr="0087689D" w:rsidRDefault="00A3565C" w:rsidP="00A3565C">
      <w:pPr>
        <w:jc w:val="center"/>
        <w:rPr>
          <w:rFonts w:ascii="Times New Roman" w:hAnsi="Times New Roman" w:cs="Times New Roman"/>
          <w:bCs/>
          <w:sz w:val="28"/>
          <w:szCs w:val="28"/>
        </w:rPr>
      </w:pPr>
      <w:proofErr w:type="gramStart"/>
      <w:r w:rsidRPr="0087689D">
        <w:rPr>
          <w:rFonts w:ascii="Times New Roman" w:hAnsi="Times New Roman" w:cs="Times New Roman"/>
          <w:bCs/>
          <w:sz w:val="28"/>
          <w:szCs w:val="28"/>
        </w:rPr>
        <w:t>на</w:t>
      </w:r>
      <w:proofErr w:type="gramEnd"/>
      <w:r w:rsidRPr="0087689D">
        <w:rPr>
          <w:rFonts w:ascii="Times New Roman" w:hAnsi="Times New Roman" w:cs="Times New Roman"/>
          <w:bCs/>
          <w:sz w:val="28"/>
          <w:szCs w:val="28"/>
        </w:rPr>
        <w:t xml:space="preserve"> закупівлю </w:t>
      </w:r>
    </w:p>
    <w:p w14:paraId="2C672AA2" w14:textId="77777777" w:rsidR="00A3565C" w:rsidRPr="0087689D" w:rsidRDefault="00A3565C" w:rsidP="00A3565C">
      <w:pPr>
        <w:ind w:left="320"/>
        <w:jc w:val="center"/>
        <w:rPr>
          <w:rFonts w:ascii="Times New Roman" w:hAnsi="Times New Roman" w:cs="Times New Roman"/>
          <w:bCs/>
          <w:sz w:val="28"/>
          <w:szCs w:val="28"/>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A3565C" w:rsidRPr="0087689D" w14:paraId="5E08A58C" w14:textId="77777777" w:rsidTr="00477BDA">
        <w:trPr>
          <w:tblCellSpacing w:w="15" w:type="dxa"/>
        </w:trPr>
        <w:tc>
          <w:tcPr>
            <w:tcW w:w="9525" w:type="dxa"/>
          </w:tcPr>
          <w:p w14:paraId="0CDB51E9" w14:textId="77777777" w:rsidR="00A3565C" w:rsidRDefault="00A3565C" w:rsidP="00477BDA">
            <w:pPr>
              <w:jc w:val="center"/>
              <w:rPr>
                <w:rFonts w:ascii="Times New Roman" w:hAnsi="Times New Roman" w:cs="Times New Roman"/>
                <w:sz w:val="28"/>
                <w:szCs w:val="28"/>
              </w:rPr>
            </w:pPr>
            <w:r w:rsidRPr="0087689D">
              <w:rPr>
                <w:rFonts w:ascii="Times New Roman" w:hAnsi="Times New Roman" w:cs="Times New Roman"/>
                <w:sz w:val="28"/>
                <w:szCs w:val="28"/>
              </w:rPr>
              <w:t>Предмет закупі</w:t>
            </w:r>
            <w:proofErr w:type="gramStart"/>
            <w:r w:rsidRPr="0087689D">
              <w:rPr>
                <w:rFonts w:ascii="Times New Roman" w:hAnsi="Times New Roman" w:cs="Times New Roman"/>
                <w:sz w:val="28"/>
                <w:szCs w:val="28"/>
              </w:rPr>
              <w:t>вл</w:t>
            </w:r>
            <w:proofErr w:type="gramEnd"/>
            <w:r w:rsidRPr="0087689D">
              <w:rPr>
                <w:rFonts w:ascii="Times New Roman" w:hAnsi="Times New Roman" w:cs="Times New Roman"/>
                <w:sz w:val="28"/>
                <w:szCs w:val="28"/>
              </w:rPr>
              <w:t xml:space="preserve">і: </w:t>
            </w:r>
          </w:p>
          <w:p w14:paraId="283D9E49" w14:textId="77777777" w:rsidR="00D51D94" w:rsidRDefault="00D51D94" w:rsidP="00477BDA">
            <w:pPr>
              <w:jc w:val="center"/>
              <w:rPr>
                <w:rFonts w:ascii="Times New Roman" w:eastAsia="Times New Roman" w:hAnsi="Times New Roman" w:cs="Times New Roman"/>
                <w:bCs/>
                <w:color w:val="000000"/>
                <w:sz w:val="28"/>
                <w:szCs w:val="28"/>
                <w:lang w:val="uk-UA"/>
              </w:rPr>
            </w:pPr>
            <w:r w:rsidRPr="00D51D94">
              <w:rPr>
                <w:rFonts w:ascii="Times New Roman" w:eastAsia="Times New Roman" w:hAnsi="Times New Roman" w:cs="Times New Roman"/>
                <w:bCs/>
                <w:color w:val="000000"/>
                <w:sz w:val="28"/>
                <w:szCs w:val="28"/>
              </w:rPr>
              <w:t>Комплекс послуг з вивезення твердих побутових відходів, розміщених у надані і встановлені Учасником контейнери</w:t>
            </w:r>
          </w:p>
          <w:p w14:paraId="7F640F56" w14:textId="5EEE257E" w:rsidR="00A3565C" w:rsidRPr="00360EA4" w:rsidRDefault="00A3565C" w:rsidP="00477BDA">
            <w:pPr>
              <w:jc w:val="center"/>
              <w:rPr>
                <w:rFonts w:ascii="Times New Roman" w:hAnsi="Times New Roman" w:cs="Times New Roman"/>
                <w:sz w:val="28"/>
                <w:szCs w:val="28"/>
                <w:lang w:val="uk-UA"/>
              </w:rPr>
            </w:pPr>
            <w:r w:rsidRPr="00360EA4">
              <w:rPr>
                <w:rFonts w:ascii="Times New Roman" w:eastAsia="Times New Roman" w:hAnsi="Times New Roman" w:cs="Times New Roman"/>
                <w:bCs/>
                <w:color w:val="000000"/>
                <w:sz w:val="28"/>
                <w:szCs w:val="28"/>
                <w:lang w:val="uk-UA"/>
              </w:rPr>
              <w:t>код ДК 021:2015 – 90510000-5 – Утилізація/видалення сміття та поводження зі сміттям</w:t>
            </w:r>
          </w:p>
          <w:p w14:paraId="3CAD43A3" w14:textId="77777777" w:rsidR="00A3565C" w:rsidRPr="0087689D" w:rsidRDefault="00A3565C" w:rsidP="00477BDA">
            <w:pPr>
              <w:jc w:val="center"/>
              <w:rPr>
                <w:rFonts w:ascii="Times New Roman" w:hAnsi="Times New Roman" w:cs="Times New Roman"/>
                <w:sz w:val="28"/>
                <w:szCs w:val="28"/>
              </w:rPr>
            </w:pPr>
            <w:r w:rsidRPr="0087689D">
              <w:rPr>
                <w:rFonts w:ascii="Times New Roman" w:hAnsi="Times New Roman" w:cs="Times New Roman"/>
                <w:sz w:val="28"/>
                <w:szCs w:val="28"/>
              </w:rPr>
              <w:t>Процедура закупі</w:t>
            </w:r>
            <w:proofErr w:type="gramStart"/>
            <w:r w:rsidRPr="0087689D">
              <w:rPr>
                <w:rFonts w:ascii="Times New Roman" w:hAnsi="Times New Roman" w:cs="Times New Roman"/>
                <w:sz w:val="28"/>
                <w:szCs w:val="28"/>
              </w:rPr>
              <w:t>вл</w:t>
            </w:r>
            <w:proofErr w:type="gramEnd"/>
            <w:r w:rsidRPr="0087689D">
              <w:rPr>
                <w:rFonts w:ascii="Times New Roman" w:hAnsi="Times New Roman" w:cs="Times New Roman"/>
                <w:sz w:val="28"/>
                <w:szCs w:val="28"/>
              </w:rPr>
              <w:t>і</w:t>
            </w:r>
            <w:r>
              <w:rPr>
                <w:rFonts w:ascii="Times New Roman" w:hAnsi="Times New Roman" w:cs="Times New Roman"/>
                <w:sz w:val="28"/>
                <w:szCs w:val="28"/>
              </w:rPr>
              <w:t>:</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tc>
      </w:tr>
    </w:tbl>
    <w:p w14:paraId="0CC3C3D4"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4D3C58EF" w14:textId="77777777" w:rsidR="00A3565C" w:rsidRPr="002238FE" w:rsidRDefault="00A3565C" w:rsidP="00A356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F2C9627" w14:textId="77777777" w:rsidR="00A3565C" w:rsidRPr="002238FE" w:rsidRDefault="00A3565C" w:rsidP="00A3565C">
      <w:pPr>
        <w:spacing w:after="0" w:line="240" w:lineRule="auto"/>
        <w:rPr>
          <w:rFonts w:ascii="Times New Roman" w:eastAsia="Times New Roman" w:hAnsi="Times New Roman" w:cs="Times New Roman"/>
          <w:b/>
          <w:color w:val="000000"/>
          <w:sz w:val="24"/>
          <w:szCs w:val="24"/>
        </w:rPr>
      </w:pPr>
    </w:p>
    <w:p w14:paraId="0C891B08" w14:textId="77777777" w:rsidR="00A3565C" w:rsidRDefault="00A3565C" w:rsidP="00A3565C">
      <w:pPr>
        <w:spacing w:after="0" w:line="240" w:lineRule="auto"/>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                                                      </w:t>
      </w:r>
    </w:p>
    <w:p w14:paraId="02DEB29D"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76E70F"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8B02DE"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F9D603" w14:textId="77777777" w:rsidR="00A3565C" w:rsidRDefault="00A3565C" w:rsidP="00A356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94295A" w14:textId="77777777" w:rsidR="00A3565C" w:rsidRDefault="00A3565C" w:rsidP="00A3565C">
      <w:pPr>
        <w:spacing w:before="240" w:after="0" w:line="240" w:lineRule="auto"/>
        <w:rPr>
          <w:rFonts w:ascii="Times New Roman" w:eastAsia="Times New Roman" w:hAnsi="Times New Roman" w:cs="Times New Roman"/>
          <w:color w:val="000000"/>
          <w:sz w:val="24"/>
          <w:szCs w:val="24"/>
        </w:rPr>
      </w:pPr>
    </w:p>
    <w:p w14:paraId="050329B5" w14:textId="77777777" w:rsidR="00A3565C" w:rsidRDefault="00A3565C" w:rsidP="00A3565C">
      <w:pPr>
        <w:spacing w:before="240" w:after="0" w:line="240" w:lineRule="auto"/>
        <w:rPr>
          <w:rFonts w:ascii="Times New Roman" w:eastAsia="Times New Roman" w:hAnsi="Times New Roman" w:cs="Times New Roman"/>
          <w:sz w:val="24"/>
          <w:szCs w:val="24"/>
        </w:rPr>
      </w:pPr>
    </w:p>
    <w:p w14:paraId="6563A738"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12FE77" w14:textId="77777777" w:rsidR="00A3565C" w:rsidRDefault="00A3565C" w:rsidP="00A356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B8DD04" w14:textId="77777777" w:rsidR="00A3565C" w:rsidRDefault="00A3565C" w:rsidP="00A3565C">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521E7B1A" w14:textId="77777777" w:rsidR="00A3565C" w:rsidRDefault="00A3565C" w:rsidP="00A3565C">
      <w:pPr>
        <w:spacing w:after="0" w:line="240" w:lineRule="auto"/>
        <w:jc w:val="center"/>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смт Доброслав</w:t>
      </w:r>
    </w:p>
    <w:p w14:paraId="47C1349C" w14:textId="77777777" w:rsidR="00CF103F" w:rsidRDefault="00CF103F">
      <w:pPr>
        <w:rPr>
          <w:lang w:val="uk-UA"/>
        </w:rPr>
      </w:pPr>
    </w:p>
    <w:p w14:paraId="4835AED5" w14:textId="77777777" w:rsidR="00342107" w:rsidRPr="00342107" w:rsidRDefault="00342107">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2F8092F2" w:rsidR="00B413F2" w:rsidRPr="00B413F2" w:rsidRDefault="00F6155E" w:rsidP="00A3565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FA1D580" w:rsidR="00B413F2" w:rsidRPr="00B413F2" w:rsidRDefault="00A3565C" w:rsidP="00B413F2">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04BE5DE0" w14:textId="77777777" w:rsidR="00A3565C" w:rsidRDefault="00A3565C" w:rsidP="00A3565C">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1623FC2C" w:rsidR="00B413F2" w:rsidRPr="00B413F2" w:rsidRDefault="00A3565C" w:rsidP="00A3565C">
            <w:pPr>
              <w:spacing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06C9CBBD" w:rsidR="00B413F2" w:rsidRPr="00B413F2" w:rsidRDefault="006D666D" w:rsidP="00CE4CF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 особа</w:t>
            </w:r>
            <w:r>
              <w:rPr>
                <w:rFonts w:ascii="Times New Roman" w:eastAsia="Times New Roman" w:hAnsi="Times New Roman" w:cs="Times New Roman"/>
                <w:sz w:val="24"/>
                <w:szCs w:val="24"/>
                <w:lang w:val="uk-UA" w:eastAsia="ru-RU"/>
              </w:rPr>
              <w:t xml:space="preserve"> </w:t>
            </w:r>
            <w:r w:rsidR="00B413F2" w:rsidRPr="00B413F2">
              <w:rPr>
                <w:rFonts w:ascii="Times New Roman" w:eastAsia="Times New Roman" w:hAnsi="Times New Roman" w:cs="Times New Roman"/>
                <w:sz w:val="24"/>
                <w:szCs w:val="24"/>
                <w:lang w:val="uk-UA" w:eastAsia="ru-RU"/>
              </w:rPr>
              <w:t>замовника, уповноважена</w:t>
            </w:r>
            <w:r w:rsidR="00CE4CF0">
              <w:rPr>
                <w:rFonts w:ascii="Times New Roman" w:eastAsia="Times New Roman" w:hAnsi="Times New Roman" w:cs="Times New Roman"/>
                <w:sz w:val="24"/>
                <w:szCs w:val="24"/>
                <w:lang w:val="uk-UA" w:eastAsia="ru-RU"/>
              </w:rPr>
              <w:t xml:space="preserve"> </w:t>
            </w:r>
            <w:r w:rsidR="00B413F2" w:rsidRPr="00B413F2">
              <w:rPr>
                <w:rFonts w:ascii="Times New Roman" w:eastAsia="Times New Roman" w:hAnsi="Times New Roman" w:cs="Times New Roman"/>
                <w:sz w:val="24"/>
                <w:szCs w:val="24"/>
                <w:lang w:val="uk-UA" w:eastAsia="ru-RU"/>
              </w:rPr>
              <w:t>здійснювати зв'язок з учасниками</w:t>
            </w:r>
          </w:p>
        </w:tc>
        <w:tc>
          <w:tcPr>
            <w:tcW w:w="3150" w:type="pct"/>
            <w:shd w:val="clear" w:color="auto" w:fill="FFFFFF"/>
            <w:hideMark/>
          </w:tcPr>
          <w:p w14:paraId="5571DB86" w14:textId="77777777" w:rsidR="00556D29" w:rsidRDefault="00556D29" w:rsidP="00556D29">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5934CABD" w14:textId="0BFF8B75" w:rsidR="00556D29" w:rsidRPr="0087689D" w:rsidRDefault="00556D29" w:rsidP="00556D29">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5952A2F4" w14:textId="3AFD7204" w:rsidR="00556D29" w:rsidRPr="0087689D" w:rsidRDefault="00556D29" w:rsidP="00556D29">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CA172A">
              <w:rPr>
                <w:rFonts w:ascii="Times New Roman" w:eastAsia="Times New Roman" w:hAnsi="Times New Roman" w:cs="Times New Roman"/>
                <w:sz w:val="24"/>
                <w:szCs w:val="24"/>
                <w:lang w:val="uk-UA"/>
              </w:rPr>
              <w:t>С</w:t>
            </w:r>
            <w:proofErr w:type="gramEnd"/>
            <w:r w:rsidR="00CA172A">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316BAAD6" w:rsidR="00B413F2" w:rsidRPr="00B413F2" w:rsidRDefault="00556D29" w:rsidP="00360EA4">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60EA4">
              <w:rPr>
                <w:rFonts w:ascii="Times New Roman" w:eastAsia="Times New Roman" w:hAnsi="Times New Roman" w:cs="Times New Roman"/>
                <w:sz w:val="24"/>
                <w:szCs w:val="24"/>
                <w:lang w:val="en-US"/>
              </w:rPr>
              <w:t>jurviddil</w:t>
            </w:r>
            <w:r w:rsidR="00360EA4" w:rsidRPr="00962AC6">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620B7E"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72499C1" w14:textId="77777777" w:rsidR="00962AC6" w:rsidRPr="00842968" w:rsidRDefault="00962AC6" w:rsidP="00556D29">
            <w:pPr>
              <w:spacing w:before="150" w:after="150" w:line="240" w:lineRule="auto"/>
              <w:rPr>
                <w:rFonts w:ascii="Times New Roman" w:eastAsia="Times New Roman" w:hAnsi="Times New Roman" w:cs="Times New Roman"/>
                <w:sz w:val="24"/>
                <w:szCs w:val="24"/>
              </w:rPr>
            </w:pPr>
            <w:r w:rsidRPr="00962AC6">
              <w:rPr>
                <w:rFonts w:ascii="Times New Roman" w:eastAsia="Times New Roman" w:hAnsi="Times New Roman" w:cs="Times New Roman"/>
                <w:sz w:val="24"/>
                <w:szCs w:val="24"/>
                <w:lang w:val="uk-UA"/>
              </w:rPr>
              <w:t>Комплекс послуг з вивезення твердих побутових відходів, розміщених у надані і встановлені Учасником контейнери</w:t>
            </w:r>
          </w:p>
          <w:p w14:paraId="57C7EFF9" w14:textId="722B36E9" w:rsidR="00B413F2" w:rsidRPr="00B413F2" w:rsidRDefault="00556D29" w:rsidP="00556D29">
            <w:pPr>
              <w:spacing w:before="150" w:after="150" w:line="240" w:lineRule="auto"/>
              <w:rPr>
                <w:rFonts w:ascii="Times New Roman" w:eastAsia="Times New Roman" w:hAnsi="Times New Roman" w:cs="Times New Roman"/>
                <w:sz w:val="24"/>
                <w:szCs w:val="24"/>
                <w:lang w:val="uk-UA" w:eastAsia="ru-RU"/>
              </w:rPr>
            </w:pPr>
            <w:r w:rsidRPr="00556D29">
              <w:rPr>
                <w:rFonts w:ascii="Times New Roman" w:eastAsia="Times New Roman" w:hAnsi="Times New Roman" w:cs="Times New Roman"/>
                <w:sz w:val="24"/>
                <w:szCs w:val="24"/>
                <w:lang w:val="uk-UA"/>
              </w:rPr>
              <w:t xml:space="preserve"> </w:t>
            </w:r>
            <w:r w:rsidRPr="00477BDA">
              <w:rPr>
                <w:rFonts w:ascii="Times New Roman" w:eastAsia="Times New Roman" w:hAnsi="Times New Roman" w:cs="Times New Roman"/>
                <w:sz w:val="24"/>
                <w:szCs w:val="24"/>
                <w:lang w:val="uk-UA"/>
              </w:rPr>
              <w:t>(код ДК 021:2015 – 90510000-5 – Утилізація/видалення сміття та поводження зі сміттям)</w:t>
            </w:r>
          </w:p>
        </w:tc>
      </w:tr>
      <w:tr w:rsidR="00B413F2" w:rsidRPr="00B413F2" w14:paraId="73295DF6" w14:textId="77777777" w:rsidTr="00553D6F">
        <w:trPr>
          <w:trHeight w:val="1514"/>
        </w:trPr>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7388632" w14:textId="77777777" w:rsidR="00553D6F" w:rsidRDefault="00553D6F" w:rsidP="00553D6F">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цілому.</w:t>
            </w:r>
          </w:p>
          <w:p w14:paraId="5C819B22" w14:textId="2251CD2A" w:rsidR="00B413F2" w:rsidRPr="00553D6F" w:rsidRDefault="00B413F2" w:rsidP="00F84E59">
            <w:pPr>
              <w:spacing w:before="150" w:after="150" w:line="240" w:lineRule="auto"/>
              <w:jc w:val="both"/>
              <w:rPr>
                <w:rFonts w:ascii="Times New Roman" w:eastAsia="Times New Roman" w:hAnsi="Times New Roman" w:cs="Times New Roman"/>
                <w:sz w:val="24"/>
                <w:szCs w:val="24"/>
                <w:lang w:eastAsia="ru-RU"/>
              </w:rPr>
            </w:pP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роботи чи надані </w:t>
            </w:r>
            <w:r w:rsidRPr="00C46737">
              <w:rPr>
                <w:rFonts w:ascii="Times New Roman" w:eastAsia="Times New Roman" w:hAnsi="Times New Roman" w:cs="Times New Roman"/>
                <w:sz w:val="24"/>
                <w:szCs w:val="24"/>
                <w:lang w:val="uk-UA" w:eastAsia="ru-RU"/>
              </w:rPr>
              <w:lastRenderedPageBreak/>
              <w:t>послуги, їх обсяги</w:t>
            </w:r>
          </w:p>
        </w:tc>
        <w:tc>
          <w:tcPr>
            <w:tcW w:w="3150" w:type="pct"/>
            <w:shd w:val="clear" w:color="auto" w:fill="FFFFFF"/>
            <w:hideMark/>
          </w:tcPr>
          <w:p w14:paraId="386BEE2B" w14:textId="77777777" w:rsidR="00553D6F" w:rsidRPr="00553D6F" w:rsidRDefault="00553D6F" w:rsidP="00553D6F">
            <w:pPr>
              <w:spacing w:before="150" w:after="150" w:line="240" w:lineRule="auto"/>
              <w:rPr>
                <w:rFonts w:ascii="Times New Roman" w:eastAsia="Times New Roman" w:hAnsi="Times New Roman" w:cs="Times New Roman"/>
                <w:sz w:val="24"/>
                <w:szCs w:val="24"/>
                <w:lang w:val="uk-UA" w:eastAsia="ru-RU"/>
              </w:rPr>
            </w:pPr>
            <w:r w:rsidRPr="00553D6F">
              <w:rPr>
                <w:rFonts w:ascii="Times New Roman" w:eastAsia="Times New Roman" w:hAnsi="Times New Roman" w:cs="Times New Roman"/>
                <w:sz w:val="24"/>
                <w:szCs w:val="24"/>
                <w:lang w:val="uk-UA" w:eastAsia="ru-RU"/>
              </w:rPr>
              <w:lastRenderedPageBreak/>
              <w:t>смт Доброслав Одеського району Одеської області</w:t>
            </w:r>
          </w:p>
          <w:p w14:paraId="62AD202D" w14:textId="2DFAFC7E" w:rsidR="00B413F2" w:rsidRPr="00B413F2" w:rsidRDefault="00553D6F" w:rsidP="00E24325">
            <w:pPr>
              <w:spacing w:before="150" w:after="150" w:line="240" w:lineRule="auto"/>
              <w:rPr>
                <w:rFonts w:ascii="Times New Roman" w:eastAsia="Times New Roman" w:hAnsi="Times New Roman" w:cs="Times New Roman"/>
                <w:sz w:val="24"/>
                <w:szCs w:val="24"/>
                <w:lang w:val="uk-UA" w:eastAsia="ru-RU"/>
              </w:rPr>
            </w:pPr>
            <w:r w:rsidRPr="00553D6F">
              <w:rPr>
                <w:rFonts w:ascii="Times New Roman" w:eastAsia="Times New Roman" w:hAnsi="Times New Roman" w:cs="Times New Roman"/>
                <w:sz w:val="24"/>
                <w:szCs w:val="24"/>
                <w:lang w:val="uk-UA" w:eastAsia="ru-RU"/>
              </w:rPr>
              <w:lastRenderedPageBreak/>
              <w:t xml:space="preserve">Загальна кількість: </w:t>
            </w:r>
            <w:r w:rsidR="00CE4CF0">
              <w:rPr>
                <w:rFonts w:ascii="Times New Roman" w:eastAsia="Times New Roman" w:hAnsi="Times New Roman" w:cs="Times New Roman"/>
                <w:sz w:val="24"/>
                <w:szCs w:val="24"/>
                <w:lang w:val="uk-UA" w:eastAsia="ru-RU"/>
              </w:rPr>
              <w:t>1</w:t>
            </w:r>
            <w:r w:rsidR="00E24325">
              <w:rPr>
                <w:rFonts w:ascii="Times New Roman" w:eastAsia="Times New Roman" w:hAnsi="Times New Roman" w:cs="Times New Roman"/>
                <w:sz w:val="24"/>
                <w:szCs w:val="24"/>
                <w:lang w:val="uk-UA" w:eastAsia="ru-RU"/>
              </w:rPr>
              <w:t>6</w:t>
            </w:r>
            <w:r w:rsidR="001828F2">
              <w:rPr>
                <w:rFonts w:ascii="Times New Roman" w:eastAsia="Times New Roman" w:hAnsi="Times New Roman" w:cs="Times New Roman"/>
                <w:sz w:val="24"/>
                <w:szCs w:val="24"/>
                <w:lang w:val="uk-UA" w:eastAsia="ru-RU"/>
              </w:rPr>
              <w:t>0</w:t>
            </w:r>
            <w:r w:rsidRPr="00553D6F">
              <w:rPr>
                <w:rFonts w:ascii="Times New Roman" w:eastAsia="Times New Roman" w:hAnsi="Times New Roman" w:cs="Times New Roman"/>
                <w:sz w:val="24"/>
                <w:szCs w:val="24"/>
                <w:lang w:val="uk-UA" w:eastAsia="ru-RU"/>
              </w:rPr>
              <w:t>00 м3</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E1F76FA" w:rsidR="00B413F2" w:rsidRPr="00D50B79" w:rsidRDefault="00D50B79" w:rsidP="00EF649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w:t>
            </w:r>
            <w:r w:rsidRPr="00B13AAB">
              <w:rPr>
                <w:rFonts w:ascii="Times New Roman" w:eastAsia="Times New Roman" w:hAnsi="Times New Roman" w:cs="Times New Roman"/>
                <w:color w:val="000000"/>
                <w:sz w:val="24"/>
                <w:szCs w:val="24"/>
              </w:rPr>
              <w:t xml:space="preserve">до  31 </w:t>
            </w:r>
            <w:r w:rsidRPr="003F1B0D">
              <w:rPr>
                <w:rFonts w:ascii="Times New Roman" w:eastAsia="Times New Roman" w:hAnsi="Times New Roman" w:cs="Times New Roman"/>
                <w:color w:val="000000"/>
                <w:sz w:val="24"/>
                <w:szCs w:val="24"/>
                <w:lang w:val="uk-UA"/>
              </w:rPr>
              <w:t>грудня</w:t>
            </w:r>
            <w:r w:rsidRPr="00B13AAB">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w:t>
            </w:r>
            <w:r w:rsidR="00EF649E">
              <w:rPr>
                <w:rFonts w:ascii="Times New Roman" w:eastAsia="Times New Roman" w:hAnsi="Times New Roman" w:cs="Times New Roman"/>
                <w:color w:val="000000"/>
                <w:sz w:val="24"/>
                <w:szCs w:val="24"/>
                <w:lang w:val="uk-UA"/>
              </w:rPr>
              <w:t>4</w:t>
            </w:r>
            <w:r w:rsidRPr="00B13AAB">
              <w:rPr>
                <w:rFonts w:ascii="Times New Roman" w:eastAsia="Times New Roman" w:hAnsi="Times New Roman" w:cs="Times New Roman"/>
                <w:color w:val="000000"/>
                <w:sz w:val="24"/>
                <w:szCs w:val="24"/>
              </w:rPr>
              <w:t xml:space="preserve"> року</w:t>
            </w:r>
            <w:r>
              <w:rPr>
                <w:rFonts w:ascii="Times New Roman" w:eastAsia="Times New Roman" w:hAnsi="Times New Roman" w:cs="Times New Roman"/>
                <w:color w:val="000000"/>
                <w:sz w:val="24"/>
                <w:szCs w:val="24"/>
                <w:lang w:val="uk-UA"/>
              </w:rPr>
              <w:t xml:space="preserve"> </w:t>
            </w:r>
          </w:p>
        </w:tc>
      </w:tr>
      <w:tr w:rsidR="00CA172A" w:rsidRPr="00B413F2" w14:paraId="3790AA26" w14:textId="77777777" w:rsidTr="00B413F2">
        <w:tc>
          <w:tcPr>
            <w:tcW w:w="300" w:type="pct"/>
            <w:shd w:val="clear" w:color="auto" w:fill="FFFFFF"/>
          </w:tcPr>
          <w:p w14:paraId="2EBDCAF0" w14:textId="180769AC" w:rsidR="00CA172A" w:rsidRPr="00B413F2" w:rsidRDefault="00CA172A"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21F2996" w14:textId="6F6DA973" w:rsidR="00CA172A" w:rsidRPr="00C46737" w:rsidRDefault="00CA172A"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408B3583" w14:textId="34B6681F" w:rsidR="00CA172A" w:rsidRDefault="00E24325"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1 0</w:t>
            </w:r>
            <w:r w:rsidR="004C0205">
              <w:rPr>
                <w:rFonts w:ascii="Times New Roman" w:eastAsia="Times New Roman" w:hAnsi="Times New Roman" w:cs="Times New Roman"/>
                <w:sz w:val="24"/>
                <w:szCs w:val="24"/>
                <w:lang w:val="uk-UA" w:eastAsia="ru-RU"/>
              </w:rPr>
              <w:t>00 000</w:t>
            </w:r>
            <w:r w:rsidR="00CA172A" w:rsidRPr="00DE3D86">
              <w:rPr>
                <w:rFonts w:ascii="Times New Roman" w:eastAsia="Times New Roman" w:hAnsi="Times New Roman" w:cs="Times New Roman"/>
                <w:sz w:val="24"/>
                <w:szCs w:val="24"/>
                <w:lang w:val="uk-UA" w:eastAsia="ru-RU"/>
              </w:rPr>
              <w:t>,00 грн  з ПДВ</w:t>
            </w:r>
          </w:p>
        </w:tc>
      </w:tr>
      <w:tr w:rsidR="00CA172A" w:rsidRPr="00B413F2" w14:paraId="73DBF619" w14:textId="77777777" w:rsidTr="00B413F2">
        <w:tc>
          <w:tcPr>
            <w:tcW w:w="300" w:type="pct"/>
            <w:shd w:val="clear" w:color="auto" w:fill="FFFFFF"/>
            <w:hideMark/>
          </w:tcPr>
          <w:p w14:paraId="7B47D8E3" w14:textId="77777777" w:rsidR="00CA172A" w:rsidRPr="00B413F2" w:rsidRDefault="00CA172A"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CA172A" w:rsidRPr="00B413F2" w:rsidRDefault="00CA172A"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CA172A" w:rsidRPr="00B413F2" w:rsidRDefault="00CA172A"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72A" w:rsidRPr="00B413F2" w14:paraId="09E5C4B6" w14:textId="77777777" w:rsidTr="00B413F2">
        <w:tc>
          <w:tcPr>
            <w:tcW w:w="300" w:type="pct"/>
            <w:shd w:val="clear" w:color="auto" w:fill="FFFFFF"/>
            <w:hideMark/>
          </w:tcPr>
          <w:p w14:paraId="587D0767" w14:textId="77777777" w:rsidR="00CA172A" w:rsidRPr="00B413F2" w:rsidRDefault="00CA172A"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CA172A" w:rsidRPr="00B413F2" w:rsidRDefault="00CA172A"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CA172A" w:rsidRPr="00B413F2" w:rsidRDefault="00CA172A"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CA172A" w:rsidRPr="00B413F2" w14:paraId="6AF09E00" w14:textId="77777777" w:rsidTr="00B413F2">
        <w:tc>
          <w:tcPr>
            <w:tcW w:w="300" w:type="pct"/>
            <w:shd w:val="clear" w:color="auto" w:fill="FFFFFF"/>
            <w:hideMark/>
          </w:tcPr>
          <w:p w14:paraId="4EB83EC0" w14:textId="77777777" w:rsidR="00CA172A" w:rsidRPr="00B413F2" w:rsidRDefault="00CA172A"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CA172A" w:rsidRPr="00B413F2" w:rsidRDefault="00CA172A"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CA172A" w:rsidRDefault="00CA172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CA172A" w:rsidRDefault="00CA172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CA172A" w:rsidRPr="00B413F2" w:rsidRDefault="00CA172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CA172A" w:rsidRPr="00CC3E31" w14:paraId="752C6C2A" w14:textId="77777777" w:rsidTr="00B413F2">
        <w:tc>
          <w:tcPr>
            <w:tcW w:w="300" w:type="pct"/>
            <w:shd w:val="clear" w:color="auto" w:fill="FFFFFF"/>
          </w:tcPr>
          <w:p w14:paraId="42BDE882" w14:textId="03125D3A"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CA172A" w:rsidRDefault="00CA172A"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53B5E2EF" w:rsidR="00CA172A" w:rsidRPr="00D50B79" w:rsidRDefault="00CA172A" w:rsidP="006343C2">
            <w:pPr>
              <w:spacing w:before="150" w:after="150" w:line="240" w:lineRule="auto"/>
              <w:jc w:val="both"/>
              <w:rPr>
                <w:rFonts w:ascii="Times New Roman" w:eastAsia="Times New Roman" w:hAnsi="Times New Roman" w:cs="Times New Roman"/>
                <w:iCs/>
                <w:sz w:val="24"/>
                <w:szCs w:val="24"/>
                <w:lang w:val="uk-UA" w:eastAsia="ru-RU"/>
              </w:rPr>
            </w:pPr>
            <w:r w:rsidRPr="00D50B7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14:paraId="7847CA65" w14:textId="03CFBFA6" w:rsidR="00CA172A" w:rsidRPr="00621D5A" w:rsidRDefault="00CA172A" w:rsidP="006343C2">
            <w:pPr>
              <w:spacing w:before="150" w:after="150" w:line="240" w:lineRule="auto"/>
              <w:jc w:val="both"/>
              <w:rPr>
                <w:rFonts w:ascii="Times New Roman" w:eastAsia="Times New Roman" w:hAnsi="Times New Roman" w:cs="Times New Roman"/>
                <w:sz w:val="24"/>
                <w:szCs w:val="24"/>
                <w:lang w:val="uk-UA" w:eastAsia="ru-RU"/>
              </w:rPr>
            </w:pPr>
          </w:p>
        </w:tc>
      </w:tr>
      <w:tr w:rsidR="00CA172A" w:rsidRPr="00B413F2" w14:paraId="5823A44C" w14:textId="77777777" w:rsidTr="00B413F2">
        <w:tc>
          <w:tcPr>
            <w:tcW w:w="5000" w:type="pct"/>
            <w:gridSpan w:val="3"/>
            <w:shd w:val="clear" w:color="auto" w:fill="FFFFFF"/>
            <w:hideMark/>
          </w:tcPr>
          <w:p w14:paraId="2BEA574B" w14:textId="77777777" w:rsidR="00CA172A" w:rsidRPr="00B413F2" w:rsidRDefault="00CA172A"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CA172A" w:rsidRPr="00620B7E" w14:paraId="44A3E496" w14:textId="77777777" w:rsidTr="00B413F2">
        <w:tc>
          <w:tcPr>
            <w:tcW w:w="300" w:type="pct"/>
            <w:shd w:val="clear" w:color="auto" w:fill="FFFFFF"/>
            <w:hideMark/>
          </w:tcPr>
          <w:p w14:paraId="6A62DF75"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CA172A" w:rsidRPr="00F6155E"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F6155E">
              <w:rPr>
                <w:rFonts w:ascii="Times New Roman" w:eastAsia="Times New Roman" w:hAnsi="Times New Roman" w:cs="Times New Roman"/>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CA172A" w:rsidRPr="00F6155E"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72A" w:rsidRPr="00B413F2" w14:paraId="7FC56026" w14:textId="77777777" w:rsidTr="00B413F2">
        <w:tc>
          <w:tcPr>
            <w:tcW w:w="300" w:type="pct"/>
            <w:shd w:val="clear" w:color="auto" w:fill="FFFFFF"/>
            <w:hideMark/>
          </w:tcPr>
          <w:p w14:paraId="5E852FF9"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CA172A" w:rsidRPr="00F6155E"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72A" w:rsidRPr="00B413F2" w14:paraId="620D9D9C" w14:textId="77777777" w:rsidTr="00B413F2">
        <w:tc>
          <w:tcPr>
            <w:tcW w:w="5000" w:type="pct"/>
            <w:gridSpan w:val="3"/>
            <w:shd w:val="clear" w:color="auto" w:fill="FFFFFF"/>
            <w:hideMark/>
          </w:tcPr>
          <w:p w14:paraId="5206984D" w14:textId="77777777" w:rsidR="00CA172A" w:rsidRPr="00B413F2" w:rsidRDefault="00CA172A"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CA172A" w:rsidRPr="00620B7E" w14:paraId="318F9B0F" w14:textId="77777777" w:rsidTr="00B413F2">
        <w:tc>
          <w:tcPr>
            <w:tcW w:w="300" w:type="pct"/>
            <w:shd w:val="clear" w:color="auto" w:fill="FFFFFF"/>
            <w:hideMark/>
          </w:tcPr>
          <w:p w14:paraId="3F644922"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CA172A"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3E271128"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6E07BDCC"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E948CA">
              <w:rPr>
                <w:rFonts w:ascii="Times New Roman" w:eastAsia="Times New Roman" w:hAnsi="Times New Roman"/>
                <w:sz w:val="24"/>
                <w:szCs w:val="24"/>
                <w:lang w:val="uk-UA" w:eastAsia="ru-RU"/>
              </w:rPr>
              <w:t>47</w:t>
            </w:r>
            <w:r w:rsidRPr="00E948CA">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Pr>
                <w:rFonts w:ascii="Times New Roman" w:eastAsia="Times New Roman" w:hAnsi="Times New Roman" w:cs="Times New Roman"/>
                <w:sz w:val="24"/>
                <w:szCs w:val="24"/>
                <w:lang w:val="uk-UA" w:eastAsia="ru-RU"/>
              </w:rPr>
              <w:t>1</w:t>
            </w:r>
            <w:r w:rsidRPr="00E948CA">
              <w:rPr>
                <w:rFonts w:ascii="Times New Roman" w:eastAsia="Times New Roman" w:hAnsi="Times New Roman" w:cs="Times New Roman"/>
                <w:sz w:val="24"/>
                <w:szCs w:val="24"/>
                <w:lang w:val="uk-UA" w:eastAsia="ru-RU"/>
              </w:rPr>
              <w:t xml:space="preserve"> до тендерної документації;</w:t>
            </w:r>
          </w:p>
          <w:p w14:paraId="0AC24345" w14:textId="792B16B6"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cs="Times New Roman"/>
                <w:sz w:val="24"/>
                <w:szCs w:val="24"/>
                <w:lang w:val="uk-UA" w:eastAsia="ru-RU"/>
              </w:rPr>
              <w:t>2</w:t>
            </w:r>
            <w:r w:rsidRPr="00E948CA">
              <w:rPr>
                <w:rFonts w:ascii="Times New Roman" w:eastAsia="Times New Roman" w:hAnsi="Times New Roman" w:cs="Times New Roman"/>
                <w:sz w:val="24"/>
                <w:szCs w:val="24"/>
                <w:lang w:val="uk-UA" w:eastAsia="ru-RU"/>
              </w:rPr>
              <w:t xml:space="preserve"> до тендерної документації;</w:t>
            </w:r>
          </w:p>
          <w:p w14:paraId="1E6D69B8" w14:textId="67B3A397"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1F0CA786"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5CAF733D" w:rsidR="00CA172A" w:rsidRPr="00E948CA" w:rsidRDefault="00CA172A"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E948C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eastAsia="Times New Roman" w:hAnsi="Times New Roman"/>
                <w:sz w:val="24"/>
                <w:szCs w:val="24"/>
                <w:lang w:val="uk-UA" w:eastAsia="ru-RU"/>
              </w:rPr>
              <w:t xml:space="preserve"> </w:t>
            </w:r>
          </w:p>
          <w:p w14:paraId="5F6EFB4B" w14:textId="2AA04BCB"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 xml:space="preserve">інших документів та / або інформації визначені тендерною документацією та додатками.   </w:t>
            </w:r>
          </w:p>
          <w:p w14:paraId="3FAB6807" w14:textId="66C1F08E"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CA172A" w:rsidRPr="0024015B"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CA172A" w:rsidRPr="00A57464"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w:t>
            </w:r>
            <w:r w:rsidRPr="00A57464">
              <w:rPr>
                <w:rFonts w:ascii="Times New Roman" w:eastAsia="Times New Roman" w:hAnsi="Times New Roman"/>
                <w:sz w:val="24"/>
                <w:szCs w:val="24"/>
                <w:lang w:val="uk-UA" w:eastAsia="ru-RU"/>
              </w:rPr>
              <w:lastRenderedPageBreak/>
              <w:t>конфіденційні.</w:t>
            </w:r>
          </w:p>
          <w:p w14:paraId="1CB87AD1"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4CB3D56C"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уживання великої літери; </w:t>
            </w:r>
          </w:p>
          <w:p w14:paraId="15AE09FE" w14:textId="4C432E26"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3A8F18CD"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0363991D"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69EC69D0"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4358D2C"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FD9E414" w:rsidR="00CA172A" w:rsidRPr="00E948CA" w:rsidRDefault="00CA172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948CA">
              <w:rPr>
                <w:rFonts w:ascii="Times New Roman" w:eastAsia="Times New Roman" w:hAnsi="Times New Roman" w:cs="Times New Roman"/>
                <w:sz w:val="24"/>
                <w:szCs w:val="24"/>
                <w:lang w:val="uk-UA" w:eastAsia="ru-RU"/>
              </w:rPr>
              <w:t xml:space="preserve">нумерації сторінок/аркушів (у тому числі кілька </w:t>
            </w:r>
            <w:r w:rsidRPr="00E948CA">
              <w:rPr>
                <w:rFonts w:ascii="Times New Roman" w:eastAsia="Times New Roman" w:hAnsi="Times New Roman" w:cs="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7447">
              <w:rPr>
                <w:rFonts w:ascii="Times New Roman" w:eastAsia="Times New Roman" w:hAnsi="Times New Roman" w:cs="Times New Roman"/>
                <w:sz w:val="24"/>
                <w:szCs w:val="24"/>
                <w:lang w:val="uk-UA" w:eastAsia="ru-RU"/>
              </w:rPr>
              <w:lastRenderedPageBreak/>
              <w:t xml:space="preserve">законодавства після того, як відповідний документ (документи) був (були) поданий (подані). </w:t>
            </w:r>
          </w:p>
          <w:p w14:paraId="66CCDCB4"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2B9EFD2E"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одес</w:t>
            </w:r>
            <w:r w:rsidRPr="00E948CA">
              <w:rPr>
                <w:rFonts w:ascii="Times New Roman" w:eastAsia="Times New Roman" w:hAnsi="Times New Roman" w:cs="Times New Roman"/>
                <w:sz w:val="24"/>
                <w:szCs w:val="24"/>
                <w:lang w:val="uk-UA" w:eastAsia="ru-RU"/>
              </w:rPr>
              <w:t>ька область» замість «</w:t>
            </w:r>
            <w:r>
              <w:rPr>
                <w:rFonts w:ascii="Times New Roman" w:eastAsia="Times New Roman" w:hAnsi="Times New Roman" w:cs="Times New Roman"/>
                <w:sz w:val="24"/>
                <w:szCs w:val="24"/>
                <w:lang w:val="uk-UA" w:eastAsia="ru-RU"/>
              </w:rPr>
              <w:t>Одес</w:t>
            </w:r>
            <w:r w:rsidRPr="00E948CA">
              <w:rPr>
                <w:rFonts w:ascii="Times New Roman" w:eastAsia="Times New Roman" w:hAnsi="Times New Roman" w:cs="Times New Roman"/>
                <w:sz w:val="24"/>
                <w:szCs w:val="24"/>
                <w:lang w:val="uk-UA" w:eastAsia="ru-RU"/>
              </w:rPr>
              <w:t xml:space="preserve">ька область» або «місто </w:t>
            </w:r>
            <w:r>
              <w:rPr>
                <w:rFonts w:ascii="Times New Roman" w:eastAsia="Times New Roman" w:hAnsi="Times New Roman" w:cs="Times New Roman"/>
                <w:sz w:val="24"/>
                <w:szCs w:val="24"/>
                <w:lang w:val="uk-UA" w:eastAsia="ru-RU"/>
              </w:rPr>
              <w:t>одеса</w:t>
            </w:r>
            <w:r w:rsidRPr="00E948CA">
              <w:rPr>
                <w:rFonts w:ascii="Times New Roman" w:eastAsia="Times New Roman" w:hAnsi="Times New Roman" w:cs="Times New Roman"/>
                <w:sz w:val="24"/>
                <w:szCs w:val="24"/>
                <w:lang w:val="uk-UA" w:eastAsia="ru-RU"/>
              </w:rPr>
              <w:t xml:space="preserve">» замість «місто </w:t>
            </w:r>
            <w:r>
              <w:rPr>
                <w:rFonts w:ascii="Times New Roman" w:eastAsia="Times New Roman" w:hAnsi="Times New Roman" w:cs="Times New Roman"/>
                <w:sz w:val="24"/>
                <w:szCs w:val="24"/>
                <w:lang w:val="uk-UA" w:eastAsia="ru-RU"/>
              </w:rPr>
              <w:t>Одеса</w:t>
            </w:r>
            <w:r w:rsidRPr="00E948CA">
              <w:rPr>
                <w:rFonts w:ascii="Times New Roman" w:eastAsia="Times New Roman" w:hAnsi="Times New Roman" w:cs="Times New Roman"/>
                <w:sz w:val="24"/>
                <w:szCs w:val="24"/>
                <w:lang w:val="uk-UA" w:eastAsia="ru-RU"/>
              </w:rPr>
              <w:t xml:space="preserve">»; </w:t>
            </w:r>
          </w:p>
          <w:p w14:paraId="1705E50C" w14:textId="6DDE5849"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5B0EF782"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297B1C80"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516A1619"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«срток поставки» замість «строк поставки»;</w:t>
            </w:r>
          </w:p>
          <w:p w14:paraId="747D17C2" w14:textId="5BE71647"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0083CC19" w:rsidR="00CA172A" w:rsidRPr="00E948CA"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подання документа у форматі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замість «JPEG», «JPEG» замість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«RAR» замість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«7z» замість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тощо.</w:t>
            </w:r>
          </w:p>
        </w:tc>
      </w:tr>
      <w:tr w:rsidR="00CA172A" w:rsidRPr="00CC3E31" w14:paraId="583CBDFE" w14:textId="77777777" w:rsidTr="009B0953">
        <w:trPr>
          <w:trHeight w:val="864"/>
        </w:trPr>
        <w:tc>
          <w:tcPr>
            <w:tcW w:w="300" w:type="pct"/>
            <w:shd w:val="clear" w:color="auto" w:fill="FFFFFF"/>
            <w:hideMark/>
          </w:tcPr>
          <w:p w14:paraId="6D3C63CA" w14:textId="77777777" w:rsidR="00CA172A" w:rsidRPr="00B413F2" w:rsidRDefault="00CA172A"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CA172A" w:rsidRPr="00B413F2" w:rsidRDefault="00CA172A"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158D509" w:rsidR="00CA172A" w:rsidRPr="00B413F2" w:rsidRDefault="00CA172A" w:rsidP="009B0953">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CA172A" w:rsidRPr="00CC3E31" w14:paraId="3278E1D4" w14:textId="77777777" w:rsidTr="00B413F2">
        <w:tc>
          <w:tcPr>
            <w:tcW w:w="300" w:type="pct"/>
            <w:shd w:val="clear" w:color="auto" w:fill="FFFFFF"/>
            <w:hideMark/>
          </w:tcPr>
          <w:p w14:paraId="2D51A386" w14:textId="77777777" w:rsidR="00CA172A" w:rsidRPr="00B413F2" w:rsidRDefault="00CA172A"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CA172A" w:rsidRPr="00B413F2" w:rsidRDefault="00CA172A"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11C0CA0" w:rsidR="00CA172A" w:rsidRPr="00B413F2" w:rsidRDefault="00CA172A" w:rsidP="00316B47">
            <w:pPr>
              <w:spacing w:before="150" w:after="150" w:line="240" w:lineRule="auto"/>
              <w:jc w:val="both"/>
              <w:rPr>
                <w:rFonts w:ascii="Times New Roman" w:eastAsia="Times New Roman" w:hAnsi="Times New Roman" w:cs="Times New Roman"/>
                <w:sz w:val="24"/>
                <w:szCs w:val="24"/>
                <w:lang w:val="uk-UA" w:eastAsia="ru-RU"/>
              </w:rPr>
            </w:pPr>
            <w:r w:rsidRPr="009B0953">
              <w:rPr>
                <w:rFonts w:ascii="Times New Roman" w:eastAsia="Times New Roman" w:hAnsi="Times New Roman" w:cs="Times New Roman"/>
                <w:sz w:val="24"/>
                <w:szCs w:val="24"/>
                <w:lang w:val="uk-UA" w:eastAsia="ru-RU"/>
              </w:rPr>
              <w:t>Не передбачено, оскільки забезпечення пропозиції не вимагається</w:t>
            </w:r>
          </w:p>
        </w:tc>
      </w:tr>
      <w:tr w:rsidR="00CA172A" w:rsidRPr="00620B7E" w14:paraId="6E161195" w14:textId="77777777" w:rsidTr="00B413F2">
        <w:tc>
          <w:tcPr>
            <w:tcW w:w="300" w:type="pct"/>
            <w:shd w:val="clear" w:color="auto" w:fill="FFFFFF"/>
            <w:hideMark/>
          </w:tcPr>
          <w:p w14:paraId="627C4CCB"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CA172A" w:rsidRPr="001071B3"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CA172A" w:rsidRPr="00E94849"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69AC2AAF" w:rsidR="00CA172A" w:rsidRPr="009B0953"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9B095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63163A8C" w:rsidR="00CA172A" w:rsidRPr="009B0953" w:rsidRDefault="00CA172A"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9B0953">
              <w:rPr>
                <w:rFonts w:ascii="Times New Roman" w:eastAsia="Times New Roman" w:hAnsi="Times New Roman" w:cs="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CA172A" w:rsidRPr="006343C2"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72A" w:rsidRPr="001071B3" w14:paraId="6A22E26F" w14:textId="77777777" w:rsidTr="00B413F2">
        <w:tc>
          <w:tcPr>
            <w:tcW w:w="300" w:type="pct"/>
            <w:shd w:val="clear" w:color="auto" w:fill="FFFFFF"/>
            <w:hideMark/>
          </w:tcPr>
          <w:p w14:paraId="5FAD85D3"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EF53C7D" w:rsidR="00CA172A" w:rsidRPr="00B413F2" w:rsidRDefault="00CA172A" w:rsidP="00DB0CE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1.</w:t>
            </w:r>
          </w:p>
        </w:tc>
      </w:tr>
      <w:tr w:rsidR="00CA172A" w:rsidRPr="00B413F2" w14:paraId="41AB5BAD" w14:textId="77777777" w:rsidTr="003D1DA5">
        <w:trPr>
          <w:trHeight w:val="1223"/>
        </w:trPr>
        <w:tc>
          <w:tcPr>
            <w:tcW w:w="300" w:type="pct"/>
            <w:shd w:val="clear" w:color="auto" w:fill="FFFFFF"/>
            <w:hideMark/>
          </w:tcPr>
          <w:p w14:paraId="5755A273"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CBFA12E" w14:textId="77777777" w:rsidR="003D1DA5" w:rsidRDefault="00CA172A" w:rsidP="003D1DA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p>
          <w:p w14:paraId="18564BEC" w14:textId="5E9763DC" w:rsidR="00CA172A" w:rsidRPr="00B413F2" w:rsidRDefault="00CA172A" w:rsidP="003D1DA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Додатку № 2.</w:t>
            </w:r>
          </w:p>
        </w:tc>
      </w:tr>
      <w:tr w:rsidR="00CA172A" w:rsidRPr="00620B7E" w14:paraId="0A2E9528" w14:textId="77777777" w:rsidTr="00B413F2">
        <w:tc>
          <w:tcPr>
            <w:tcW w:w="300" w:type="pct"/>
            <w:shd w:val="clear" w:color="auto" w:fill="FFFFFF"/>
            <w:hideMark/>
          </w:tcPr>
          <w:p w14:paraId="65E8C580"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CA172A" w:rsidRPr="00B413F2"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CA172A" w:rsidRPr="00620B7E" w14:paraId="17634555" w14:textId="77777777" w:rsidTr="00B413F2">
        <w:tc>
          <w:tcPr>
            <w:tcW w:w="300" w:type="pct"/>
            <w:shd w:val="clear" w:color="auto" w:fill="FFFFFF"/>
            <w:hideMark/>
          </w:tcPr>
          <w:p w14:paraId="381CC539"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CA172A" w:rsidRPr="00B413F2"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72A" w:rsidRPr="00CC3E31" w14:paraId="78868C1E" w14:textId="77777777" w:rsidTr="00B413F2">
        <w:tc>
          <w:tcPr>
            <w:tcW w:w="300" w:type="pct"/>
            <w:shd w:val="clear" w:color="auto" w:fill="FFFFFF"/>
          </w:tcPr>
          <w:p w14:paraId="70B31089" w14:textId="3BF6A18F"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CA172A" w:rsidRDefault="00CA172A"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CA172A" w:rsidRDefault="00CA172A"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B6E8F07" w:rsidR="00CA172A" w:rsidRPr="00016C3E" w:rsidRDefault="00CA172A" w:rsidP="006343C2">
            <w:pPr>
              <w:spacing w:before="150" w:after="150" w:line="240" w:lineRule="auto"/>
              <w:jc w:val="both"/>
              <w:rPr>
                <w:rFonts w:ascii="Times New Roman" w:eastAsia="Times New Roman" w:hAnsi="Times New Roman" w:cs="Times New Roman"/>
                <w:sz w:val="24"/>
                <w:szCs w:val="24"/>
                <w:lang w:val="uk-UA" w:eastAsia="ru-RU"/>
              </w:rPr>
            </w:pPr>
          </w:p>
        </w:tc>
      </w:tr>
      <w:tr w:rsidR="00CA172A" w:rsidRPr="00B413F2" w14:paraId="5EDCAF12" w14:textId="77777777" w:rsidTr="00B413F2">
        <w:tc>
          <w:tcPr>
            <w:tcW w:w="5000" w:type="pct"/>
            <w:gridSpan w:val="3"/>
            <w:shd w:val="clear" w:color="auto" w:fill="FFFFFF"/>
            <w:hideMark/>
          </w:tcPr>
          <w:p w14:paraId="5667956F" w14:textId="77777777" w:rsidR="00CA172A" w:rsidRPr="00B413F2" w:rsidRDefault="00CA172A"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CA172A" w:rsidRPr="006343C2" w14:paraId="4708C387" w14:textId="77777777" w:rsidTr="00B413F2">
        <w:tc>
          <w:tcPr>
            <w:tcW w:w="300" w:type="pct"/>
            <w:shd w:val="clear" w:color="auto" w:fill="FFFFFF"/>
            <w:hideMark/>
          </w:tcPr>
          <w:p w14:paraId="53352705" w14:textId="77777777" w:rsidR="00CA172A" w:rsidRPr="00B413F2" w:rsidRDefault="00CA172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CA172A" w:rsidRPr="00B413F2" w:rsidRDefault="00CA172A"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3E6488E" w14:textId="77777777" w:rsidR="00CA172A" w:rsidRDefault="00CA172A" w:rsidP="0076509C">
            <w:pPr>
              <w:spacing w:after="0" w:line="240" w:lineRule="auto"/>
              <w:jc w:val="both"/>
              <w:rPr>
                <w:rFonts w:ascii="Times New Roman" w:eastAsia="Times New Roman" w:hAnsi="Times New Roman" w:cs="Times New Roman"/>
                <w:sz w:val="24"/>
                <w:szCs w:val="24"/>
                <w:lang w:val="uk-UA" w:eastAsia="ru-RU"/>
              </w:rPr>
            </w:pPr>
            <w:r w:rsidRPr="0076509C">
              <w:rPr>
                <w:rFonts w:ascii="Times New Roman" w:eastAsia="Times New Roman" w:hAnsi="Times New Roman" w:cs="Times New Roman"/>
                <w:sz w:val="24"/>
                <w:szCs w:val="24"/>
                <w:lang w:val="uk-UA" w:eastAsia="ru-RU"/>
              </w:rPr>
              <w:t xml:space="preserve">Кінцевий строк подання тендерних пропозицій: </w:t>
            </w:r>
          </w:p>
          <w:p w14:paraId="2121FDE2" w14:textId="10BDB481" w:rsidR="00CA172A" w:rsidRPr="000A5534" w:rsidRDefault="00CA172A" w:rsidP="0076509C">
            <w:pPr>
              <w:spacing w:after="0" w:line="240" w:lineRule="auto"/>
              <w:jc w:val="both"/>
              <w:rPr>
                <w:rFonts w:ascii="Times New Roman" w:eastAsia="Times New Roman" w:hAnsi="Times New Roman" w:cs="Times New Roman"/>
                <w:i/>
                <w:iCs/>
                <w:sz w:val="24"/>
                <w:szCs w:val="24"/>
                <w:lang w:val="uk-UA" w:eastAsia="ru-RU"/>
              </w:rPr>
            </w:pPr>
            <w:r w:rsidRPr="0076509C">
              <w:rPr>
                <w:rFonts w:ascii="Times New Roman" w:eastAsia="Times New Roman" w:hAnsi="Times New Roman" w:cs="Times New Roman"/>
                <w:sz w:val="24"/>
                <w:szCs w:val="24"/>
                <w:lang w:val="uk-UA" w:eastAsia="ru-RU"/>
              </w:rPr>
              <w:t xml:space="preserve">до </w:t>
            </w:r>
            <w:r w:rsidRPr="004D1060">
              <w:rPr>
                <w:rFonts w:ascii="Times New Roman" w:eastAsia="Times New Roman" w:hAnsi="Times New Roman" w:cs="Times New Roman"/>
                <w:sz w:val="24"/>
                <w:szCs w:val="24"/>
                <w:lang w:val="uk-UA" w:eastAsia="ru-RU"/>
              </w:rPr>
              <w:t xml:space="preserve">08:00 год. </w:t>
            </w:r>
            <w:r w:rsidR="00BF47C0" w:rsidRPr="00BF47C0">
              <w:rPr>
                <w:rFonts w:ascii="Times New Roman" w:eastAsia="Times New Roman" w:hAnsi="Times New Roman" w:cs="Times New Roman"/>
                <w:sz w:val="24"/>
                <w:szCs w:val="24"/>
                <w:lang w:val="uk-UA" w:eastAsia="ru-RU"/>
              </w:rPr>
              <w:t>03.01.2024</w:t>
            </w:r>
            <w:r w:rsidRPr="00BF47C0">
              <w:rPr>
                <w:rFonts w:ascii="Times New Roman" w:eastAsia="Times New Roman" w:hAnsi="Times New Roman" w:cs="Times New Roman"/>
                <w:sz w:val="24"/>
                <w:szCs w:val="24"/>
                <w:lang w:val="uk-UA" w:eastAsia="ru-RU"/>
              </w:rPr>
              <w:t>.</w:t>
            </w:r>
          </w:p>
          <w:p w14:paraId="3015952E" w14:textId="41A978F8" w:rsidR="00CA172A" w:rsidRPr="00B413F2" w:rsidRDefault="00CA172A"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A172A" w:rsidRPr="00620B7E" w14:paraId="71A9E7CE" w14:textId="77777777" w:rsidTr="00B413F2">
        <w:tc>
          <w:tcPr>
            <w:tcW w:w="300" w:type="pct"/>
            <w:shd w:val="clear" w:color="auto" w:fill="FFFFFF"/>
            <w:hideMark/>
          </w:tcPr>
          <w:p w14:paraId="3641E643"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A172A" w:rsidRPr="00B413F2" w14:paraId="0143B341" w14:textId="77777777" w:rsidTr="00B413F2">
        <w:tc>
          <w:tcPr>
            <w:tcW w:w="5000" w:type="pct"/>
            <w:gridSpan w:val="3"/>
            <w:shd w:val="clear" w:color="auto" w:fill="FFFFFF"/>
            <w:hideMark/>
          </w:tcPr>
          <w:p w14:paraId="1E2EB789" w14:textId="77777777" w:rsidR="00CA172A" w:rsidRPr="00B413F2" w:rsidRDefault="00CA172A"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CA172A" w:rsidRPr="00B413F2" w14:paraId="6FF08B5A" w14:textId="77777777" w:rsidTr="00B413F2">
        <w:tc>
          <w:tcPr>
            <w:tcW w:w="300" w:type="pct"/>
            <w:shd w:val="clear" w:color="auto" w:fill="FFFFFF"/>
            <w:hideMark/>
          </w:tcPr>
          <w:p w14:paraId="1D4065BC"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CA172A" w:rsidRDefault="00CA172A"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CA172A" w:rsidRPr="00620B7E" w14:paraId="6830562A" w14:textId="77777777" w:rsidTr="00B413F2">
        <w:tc>
          <w:tcPr>
            <w:tcW w:w="300" w:type="pct"/>
            <w:shd w:val="clear" w:color="auto" w:fill="FFFFFF"/>
            <w:hideMark/>
          </w:tcPr>
          <w:p w14:paraId="7A1EE065"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CA172A" w:rsidRPr="00B413F2" w:rsidRDefault="00CA172A"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CA172A" w:rsidRPr="00316B47" w:rsidRDefault="00CA172A"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w:t>
            </w:r>
            <w:r w:rsidRPr="00316B47">
              <w:rPr>
                <w:rFonts w:ascii="Times New Roman" w:eastAsia="Times New Roman" w:hAnsi="Times New Roman"/>
                <w:sz w:val="24"/>
                <w:szCs w:val="24"/>
                <w:lang w:val="uk-UA"/>
              </w:rPr>
              <w:lastRenderedPageBreak/>
              <w:t>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CA172A" w:rsidRPr="00316B47" w:rsidRDefault="00CA172A"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657A53CE" w:rsidR="00CA172A" w:rsidRPr="00990C71" w:rsidRDefault="00CA172A" w:rsidP="00194B3A">
            <w:pPr>
              <w:pStyle w:val="a4"/>
              <w:numPr>
                <w:ilvl w:val="0"/>
                <w:numId w:val="6"/>
              </w:numPr>
              <w:jc w:val="both"/>
              <w:rPr>
                <w:rFonts w:ascii="Times New Roman" w:eastAsia="Times New Roman" w:hAnsi="Times New Roman"/>
                <w:sz w:val="24"/>
                <w:szCs w:val="24"/>
                <w:lang w:val="uk-UA"/>
              </w:rPr>
            </w:pPr>
            <w:r w:rsidRPr="00990C71">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CA172A" w:rsidRPr="00316B47" w:rsidRDefault="00CA172A"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142B0729" w:rsidR="00CA172A" w:rsidRPr="00990C71" w:rsidRDefault="00CA172A" w:rsidP="00194B3A">
            <w:pPr>
              <w:pStyle w:val="a4"/>
              <w:numPr>
                <w:ilvl w:val="0"/>
                <w:numId w:val="6"/>
              </w:numPr>
              <w:jc w:val="both"/>
              <w:rPr>
                <w:rFonts w:ascii="Times New Roman" w:eastAsia="Times New Roman" w:hAnsi="Times New Roman"/>
                <w:sz w:val="24"/>
                <w:szCs w:val="24"/>
                <w:lang w:val="uk-UA"/>
              </w:rPr>
            </w:pPr>
            <w:r w:rsidRPr="00990C71">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CA172A" w:rsidRPr="00316B47" w:rsidRDefault="00CA172A"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3AF3A24B" w:rsidR="00CA172A" w:rsidRPr="00990C71" w:rsidRDefault="00CA172A" w:rsidP="00194B3A">
            <w:pPr>
              <w:pStyle w:val="a4"/>
              <w:numPr>
                <w:ilvl w:val="0"/>
                <w:numId w:val="6"/>
              </w:numPr>
              <w:jc w:val="both"/>
              <w:rPr>
                <w:rFonts w:ascii="Times New Roman" w:eastAsia="Times New Roman" w:hAnsi="Times New Roman"/>
                <w:sz w:val="24"/>
                <w:szCs w:val="24"/>
                <w:lang w:val="uk-UA"/>
              </w:rPr>
            </w:pPr>
            <w:r w:rsidRPr="00990C71">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CA172A" w:rsidRPr="00316B47" w:rsidRDefault="00CA172A"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0EB526E4" w:rsidR="00CA172A" w:rsidRPr="00CF137C" w:rsidRDefault="00CA172A" w:rsidP="00194B3A">
            <w:pPr>
              <w:pStyle w:val="a4"/>
              <w:numPr>
                <w:ilvl w:val="0"/>
                <w:numId w:val="6"/>
              </w:numPr>
              <w:jc w:val="both"/>
              <w:rPr>
                <w:rFonts w:ascii="Times New Roman" w:eastAsia="Times New Roman" w:hAnsi="Times New Roman"/>
                <w:sz w:val="24"/>
                <w:szCs w:val="24"/>
                <w:lang w:val="uk-UA"/>
              </w:rPr>
            </w:pPr>
            <w:r w:rsidRPr="00CF137C">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CA172A" w:rsidRPr="00316B47" w:rsidRDefault="00CA172A"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28AF4F95" w:rsidR="00CA172A" w:rsidRPr="00CF137C" w:rsidRDefault="00CA172A" w:rsidP="00194B3A">
            <w:pPr>
              <w:pStyle w:val="a4"/>
              <w:numPr>
                <w:ilvl w:val="0"/>
                <w:numId w:val="6"/>
              </w:numPr>
              <w:jc w:val="both"/>
              <w:rPr>
                <w:rFonts w:ascii="Times New Roman" w:eastAsia="Times New Roman" w:hAnsi="Times New Roman"/>
                <w:color w:val="000000" w:themeColor="text1"/>
                <w:sz w:val="24"/>
                <w:szCs w:val="24"/>
                <w:lang w:val="uk-UA"/>
              </w:rPr>
            </w:pPr>
            <w:r w:rsidRPr="00CF137C">
              <w:rPr>
                <w:rFonts w:ascii="Times New Roman" w:eastAsia="Times New Roman" w:hAnsi="Times New Roman"/>
                <w:color w:val="000000" w:themeColor="text1"/>
                <w:sz w:val="24"/>
                <w:szCs w:val="24"/>
                <w:lang w:val="uk-UA"/>
              </w:rPr>
              <w:t xml:space="preserve">ухвалу слідчого судді або ухвала суду про передачу </w:t>
            </w:r>
            <w:r w:rsidRPr="00CF137C">
              <w:rPr>
                <w:rFonts w:ascii="Times New Roman" w:eastAsia="Times New Roman" w:hAnsi="Times New Roman"/>
                <w:color w:val="000000" w:themeColor="text1"/>
                <w:sz w:val="24"/>
                <w:szCs w:val="24"/>
                <w:lang w:val="uk-UA"/>
              </w:rPr>
              <w:lastRenderedPageBreak/>
              <w:t>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60AE152" w14:textId="77777777" w:rsidR="00CA172A" w:rsidRPr="00316B47" w:rsidRDefault="00CA172A"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56159983" w:rsidR="00CA172A" w:rsidRPr="00CF137C" w:rsidRDefault="00CA172A" w:rsidP="00CF137C">
            <w:pPr>
              <w:ind w:left="688" w:hanging="284"/>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Pr="00CF137C">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CA172A" w:rsidRDefault="00CA172A"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0D5A828E" w:rsidR="00CA172A" w:rsidRPr="00316B47" w:rsidRDefault="00CA172A"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44 Особливостей.</w:t>
            </w:r>
          </w:p>
          <w:p w14:paraId="2A9801D5" w14:textId="77777777" w:rsidR="00CA172A" w:rsidRPr="00A57464" w:rsidRDefault="00CA172A"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316B47">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701D7E93" w:rsidR="00CA172A" w:rsidRPr="00316B47" w:rsidRDefault="00CA172A"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CA172A" w:rsidRDefault="00CA172A"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4AB5CC41" w:rsidR="00CA172A" w:rsidRDefault="00CA172A"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3D1DA5">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5E8AF2CC" w:rsidR="00CA172A" w:rsidRDefault="00CA172A"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3D1DA5">
              <w:rPr>
                <w:rFonts w:ascii="Times New Roman" w:eastAsia="Times New Roman" w:hAnsi="Times New Roman"/>
                <w:sz w:val="24"/>
                <w:szCs w:val="24"/>
                <w:lang w:val="uk-UA"/>
              </w:rPr>
              <w:t xml:space="preserve"> 1 частини 14 статті 29 Закону.</w:t>
            </w:r>
          </w:p>
          <w:p w14:paraId="0EDA869F" w14:textId="77777777" w:rsidR="00CA172A" w:rsidRPr="0024015B" w:rsidRDefault="00CA172A"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Обґрунтування аномально низької тендерної пропозиції </w:t>
            </w:r>
            <w:r w:rsidRPr="0024015B">
              <w:rPr>
                <w:rFonts w:ascii="Times New Roman" w:eastAsia="Times New Roman" w:hAnsi="Times New Roman"/>
                <w:sz w:val="24"/>
                <w:szCs w:val="24"/>
                <w:lang w:val="uk-UA"/>
              </w:rPr>
              <w:lastRenderedPageBreak/>
              <w:t>може містити інформацію про:</w:t>
            </w:r>
          </w:p>
          <w:p w14:paraId="706B2BF2" w14:textId="58BB0BD7" w:rsidR="00CA172A" w:rsidRPr="009205F0" w:rsidRDefault="00CA172A" w:rsidP="00194B3A">
            <w:pPr>
              <w:pStyle w:val="a4"/>
              <w:numPr>
                <w:ilvl w:val="0"/>
                <w:numId w:val="6"/>
              </w:numPr>
              <w:jc w:val="both"/>
              <w:rPr>
                <w:rFonts w:ascii="Times New Roman" w:eastAsia="Times New Roman" w:hAnsi="Times New Roman"/>
                <w:sz w:val="24"/>
                <w:szCs w:val="24"/>
                <w:lang w:val="uk-UA"/>
              </w:rPr>
            </w:pPr>
            <w:r w:rsidRPr="009205F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012B3ED" w:rsidR="00CA172A" w:rsidRPr="009205F0" w:rsidRDefault="00CA172A" w:rsidP="00194B3A">
            <w:pPr>
              <w:pStyle w:val="a4"/>
              <w:numPr>
                <w:ilvl w:val="0"/>
                <w:numId w:val="6"/>
              </w:numPr>
              <w:jc w:val="both"/>
              <w:rPr>
                <w:rFonts w:ascii="Times New Roman" w:eastAsia="Times New Roman" w:hAnsi="Times New Roman"/>
                <w:sz w:val="24"/>
                <w:szCs w:val="24"/>
                <w:lang w:val="uk-UA"/>
              </w:rPr>
            </w:pPr>
            <w:r w:rsidRPr="009205F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6DEEAAAA" w:rsidR="00CA172A" w:rsidRPr="009205F0" w:rsidRDefault="00CA172A" w:rsidP="00194B3A">
            <w:pPr>
              <w:pStyle w:val="a4"/>
              <w:numPr>
                <w:ilvl w:val="0"/>
                <w:numId w:val="6"/>
              </w:numPr>
              <w:jc w:val="both"/>
              <w:rPr>
                <w:rFonts w:ascii="Times New Roman" w:eastAsia="Times New Roman" w:hAnsi="Times New Roman"/>
                <w:sz w:val="24"/>
                <w:szCs w:val="24"/>
                <w:lang w:val="uk-UA"/>
              </w:rPr>
            </w:pPr>
            <w:r w:rsidRPr="009205F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CA172A" w:rsidRPr="0024015B"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CA172A" w:rsidRPr="0024015B"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CA172A" w:rsidRPr="0024015B"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CA172A" w:rsidRPr="00316B47"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CA172A" w:rsidRPr="0024015B"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w:t>
            </w:r>
            <w:r w:rsidRPr="00316B47">
              <w:rPr>
                <w:rFonts w:ascii="Times New Roman" w:eastAsia="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172A" w:rsidRPr="001071B3" w14:paraId="5D44A479" w14:textId="77777777" w:rsidTr="00B413F2">
        <w:tc>
          <w:tcPr>
            <w:tcW w:w="300" w:type="pct"/>
            <w:shd w:val="clear" w:color="auto" w:fill="FFFFFF"/>
            <w:hideMark/>
          </w:tcPr>
          <w:p w14:paraId="21666C8A"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CA172A" w:rsidRPr="00316B47" w:rsidRDefault="00CA172A"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CA172A" w:rsidRPr="00316B47" w:rsidRDefault="00CA172A" w:rsidP="00F6155E">
            <w:pPr>
              <w:spacing w:after="0" w:line="240" w:lineRule="auto"/>
              <w:jc w:val="both"/>
              <w:rPr>
                <w:rFonts w:ascii="Times New Roman" w:hAnsi="Times New Roman"/>
                <w:sz w:val="24"/>
                <w:szCs w:val="24"/>
                <w:lang w:val="uk-UA"/>
              </w:rPr>
            </w:pPr>
          </w:p>
          <w:p w14:paraId="26ED06AF" w14:textId="77777777" w:rsidR="00CA172A" w:rsidRPr="00316B47" w:rsidRDefault="00CA172A"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CA172A" w:rsidRPr="00316B47" w:rsidRDefault="00CA172A" w:rsidP="00F6155E">
            <w:pPr>
              <w:spacing w:after="0" w:line="240" w:lineRule="auto"/>
              <w:jc w:val="both"/>
              <w:rPr>
                <w:rFonts w:ascii="Times New Roman" w:hAnsi="Times New Roman"/>
                <w:sz w:val="24"/>
                <w:szCs w:val="24"/>
                <w:lang w:val="uk-UA"/>
              </w:rPr>
            </w:pPr>
          </w:p>
          <w:p w14:paraId="4BD39AC0" w14:textId="627E5449" w:rsidR="00CA172A" w:rsidRPr="006306AD"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6306AD">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 xml:space="preserve"> О</w:t>
            </w:r>
            <w:r w:rsidRPr="006306AD">
              <w:rPr>
                <w:rFonts w:ascii="Times New Roman" w:hAnsi="Times New Roman"/>
                <w:sz w:val="24"/>
                <w:szCs w:val="24"/>
                <w:lang w:val="uk-UA"/>
              </w:rPr>
              <w:t>собливостей;</w:t>
            </w:r>
          </w:p>
          <w:p w14:paraId="0FE48F32" w14:textId="03C1BEFF" w:rsidR="00CA172A" w:rsidRPr="006306AD"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6306AD">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lang w:val="uk-UA"/>
              </w:rPr>
              <w:t>О</w:t>
            </w:r>
            <w:r w:rsidRPr="006306AD">
              <w:rPr>
                <w:rFonts w:ascii="Times New Roman" w:hAnsi="Times New Roman"/>
                <w:sz w:val="24"/>
                <w:szCs w:val="24"/>
                <w:lang w:val="uk-UA"/>
              </w:rPr>
              <w:t>собливостей;</w:t>
            </w:r>
          </w:p>
          <w:p w14:paraId="4E5623AA" w14:textId="34667938" w:rsidR="00CA172A" w:rsidRPr="00961109"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092A323" w:rsidR="00CA172A" w:rsidRPr="00961109"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6038EC5E" w:rsidR="00CA172A" w:rsidRPr="00961109"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4661B214" w:rsidR="00CA172A" w:rsidRPr="00961109"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1DECA18" w:rsidR="00CA172A" w:rsidRPr="00316B47" w:rsidRDefault="00CA172A" w:rsidP="00961109">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w:t>
            </w:r>
            <w:r>
              <w:rPr>
                <w:rFonts w:ascii="Times New Roman" w:hAnsi="Times New Roman"/>
                <w:sz w:val="24"/>
                <w:szCs w:val="24"/>
                <w:lang w:val="uk-UA"/>
              </w:rPr>
              <w:t xml:space="preserve"> - </w:t>
            </w:r>
            <w:r w:rsidRPr="00316B47">
              <w:rPr>
                <w:rFonts w:ascii="Times New Roman" w:hAnsi="Times New Roman"/>
                <w:sz w:val="24"/>
                <w:szCs w:val="24"/>
                <w:lang w:val="uk-UA"/>
              </w:rPr>
              <w:t xml:space="preserve">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316B47">
              <w:rPr>
                <w:rFonts w:ascii="Times New Roman" w:hAnsi="Times New Roman"/>
                <w:sz w:val="24"/>
                <w:szCs w:val="24"/>
                <w:lang w:val="uk-UA"/>
              </w:rPr>
              <w:lastRenderedPageBreak/>
              <w:t>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CA172A" w:rsidRPr="00316B47" w:rsidRDefault="00CA172A"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CA172A" w:rsidRPr="00316B47" w:rsidRDefault="00CA172A" w:rsidP="00F6155E">
            <w:pPr>
              <w:spacing w:after="0" w:line="240" w:lineRule="auto"/>
              <w:jc w:val="both"/>
              <w:rPr>
                <w:rFonts w:ascii="Times New Roman" w:hAnsi="Times New Roman"/>
                <w:sz w:val="24"/>
                <w:szCs w:val="24"/>
                <w:lang w:val="uk-UA"/>
              </w:rPr>
            </w:pPr>
          </w:p>
          <w:p w14:paraId="228402DC" w14:textId="3E476D3F" w:rsidR="00CA172A" w:rsidRPr="00401293"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0D3ED64B" w:rsidR="00CA172A" w:rsidRPr="00401293"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є такою, строк дії якої закінчився;</w:t>
            </w:r>
          </w:p>
          <w:p w14:paraId="53D23693" w14:textId="5209CBA1" w:rsidR="00CA172A" w:rsidRPr="00401293"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2A4F666A" w:rsidR="00CA172A" w:rsidRPr="00401293" w:rsidRDefault="00CA172A"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CA172A" w:rsidRPr="00316B47" w:rsidRDefault="00CA172A" w:rsidP="00F6155E">
            <w:pPr>
              <w:spacing w:after="0" w:line="240" w:lineRule="auto"/>
              <w:jc w:val="both"/>
              <w:rPr>
                <w:rFonts w:ascii="Times New Roman" w:hAnsi="Times New Roman"/>
                <w:sz w:val="24"/>
                <w:szCs w:val="24"/>
                <w:lang w:val="uk-UA"/>
              </w:rPr>
            </w:pPr>
          </w:p>
          <w:p w14:paraId="463AE5A1" w14:textId="77777777" w:rsidR="00CA172A" w:rsidRPr="009A1E06" w:rsidRDefault="00CA172A"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CA172A" w:rsidRPr="009A1E06" w:rsidRDefault="00CA172A" w:rsidP="00F6155E">
            <w:pPr>
              <w:spacing w:after="0" w:line="240" w:lineRule="auto"/>
              <w:jc w:val="both"/>
              <w:rPr>
                <w:rFonts w:ascii="Times New Roman" w:hAnsi="Times New Roman"/>
                <w:sz w:val="24"/>
                <w:szCs w:val="24"/>
                <w:highlight w:val="green"/>
                <w:lang w:val="uk-UA"/>
              </w:rPr>
            </w:pPr>
          </w:p>
          <w:p w14:paraId="6E520E6D" w14:textId="5367F123" w:rsidR="00CA172A" w:rsidRPr="00401293" w:rsidRDefault="00CA172A" w:rsidP="00194B3A">
            <w:pPr>
              <w:pStyle w:val="a4"/>
              <w:numPr>
                <w:ilvl w:val="0"/>
                <w:numId w:val="6"/>
              </w:numPr>
              <w:spacing w:after="0" w:line="240" w:lineRule="auto"/>
              <w:ind w:left="404" w:firstLine="0"/>
              <w:jc w:val="both"/>
              <w:rPr>
                <w:rFonts w:ascii="Times New Roman" w:hAnsi="Times New Roman"/>
                <w:sz w:val="24"/>
                <w:szCs w:val="24"/>
                <w:lang w:val="uk-UA"/>
              </w:rPr>
            </w:pPr>
            <w:r w:rsidRPr="0040129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6664F940" w:rsidR="00CA172A" w:rsidRPr="00401293" w:rsidRDefault="00CA172A" w:rsidP="00194B3A">
            <w:pPr>
              <w:pStyle w:val="a4"/>
              <w:numPr>
                <w:ilvl w:val="0"/>
                <w:numId w:val="6"/>
              </w:numPr>
              <w:spacing w:after="0" w:line="240" w:lineRule="auto"/>
              <w:ind w:left="404" w:firstLine="0"/>
              <w:jc w:val="both"/>
              <w:rPr>
                <w:rFonts w:ascii="Times New Roman" w:hAnsi="Times New Roman"/>
                <w:sz w:val="24"/>
                <w:szCs w:val="24"/>
                <w:lang w:val="uk-UA"/>
              </w:rPr>
            </w:pPr>
            <w:r w:rsidRPr="00401293">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uk-UA"/>
              </w:rPr>
              <w:t>О</w:t>
            </w:r>
            <w:r w:rsidRPr="00401293">
              <w:rPr>
                <w:rFonts w:ascii="Times New Roman" w:hAnsi="Times New Roman"/>
                <w:sz w:val="24"/>
                <w:szCs w:val="24"/>
                <w:lang w:val="uk-UA"/>
              </w:rPr>
              <w:t>собливостей;</w:t>
            </w:r>
          </w:p>
          <w:p w14:paraId="743A28F5" w14:textId="399548CE" w:rsidR="00CA172A" w:rsidRPr="00401293" w:rsidRDefault="00CA172A" w:rsidP="00194B3A">
            <w:pPr>
              <w:pStyle w:val="a4"/>
              <w:numPr>
                <w:ilvl w:val="0"/>
                <w:numId w:val="6"/>
              </w:numPr>
              <w:spacing w:after="0" w:line="240" w:lineRule="auto"/>
              <w:ind w:left="404" w:firstLine="0"/>
              <w:jc w:val="both"/>
              <w:rPr>
                <w:rFonts w:ascii="Times New Roman" w:hAnsi="Times New Roman"/>
                <w:sz w:val="24"/>
                <w:szCs w:val="24"/>
                <w:lang w:val="uk-UA"/>
              </w:rPr>
            </w:pPr>
            <w:r w:rsidRPr="0040129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3CDBD467" w:rsidR="00CA172A" w:rsidRPr="00401293" w:rsidRDefault="00CA172A" w:rsidP="00194B3A">
            <w:pPr>
              <w:pStyle w:val="a4"/>
              <w:numPr>
                <w:ilvl w:val="0"/>
                <w:numId w:val="6"/>
              </w:numPr>
              <w:spacing w:after="0" w:line="240" w:lineRule="auto"/>
              <w:ind w:left="404" w:firstLine="0"/>
              <w:rPr>
                <w:rFonts w:ascii="Times New Roman" w:hAnsi="Times New Roman"/>
                <w:sz w:val="24"/>
                <w:szCs w:val="24"/>
                <w:lang w:val="uk-UA"/>
              </w:rPr>
            </w:pPr>
            <w:r w:rsidRPr="00401293">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uk-UA"/>
              </w:rPr>
              <w:t>О</w:t>
            </w:r>
            <w:r w:rsidRPr="00401293">
              <w:rPr>
                <w:rFonts w:ascii="Times New Roman" w:hAnsi="Times New Roman"/>
                <w:sz w:val="24"/>
                <w:szCs w:val="24"/>
                <w:lang w:val="uk-UA"/>
              </w:rPr>
              <w:t>собливостей.</w:t>
            </w:r>
          </w:p>
          <w:p w14:paraId="663D88E6" w14:textId="77777777" w:rsidR="00CA172A" w:rsidRPr="00316B47" w:rsidRDefault="00CA172A" w:rsidP="00F6155E">
            <w:pPr>
              <w:pStyle w:val="a4"/>
              <w:spacing w:after="0" w:line="240" w:lineRule="auto"/>
              <w:rPr>
                <w:rFonts w:ascii="Times New Roman" w:hAnsi="Times New Roman"/>
                <w:sz w:val="24"/>
                <w:szCs w:val="24"/>
                <w:lang w:val="uk-UA"/>
              </w:rPr>
            </w:pPr>
          </w:p>
          <w:p w14:paraId="61B9CB13" w14:textId="77777777" w:rsidR="00CA172A" w:rsidRPr="00316B47" w:rsidRDefault="00CA172A"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2FB08AD8" w14:textId="77777777" w:rsidR="00CA172A" w:rsidRPr="00316B47" w:rsidRDefault="00CA172A" w:rsidP="00F6155E">
            <w:pPr>
              <w:spacing w:after="0" w:line="240" w:lineRule="auto"/>
              <w:jc w:val="both"/>
              <w:rPr>
                <w:rFonts w:ascii="Times New Roman" w:hAnsi="Times New Roman"/>
                <w:sz w:val="24"/>
                <w:szCs w:val="24"/>
                <w:lang w:val="uk-UA"/>
              </w:rPr>
            </w:pPr>
          </w:p>
          <w:p w14:paraId="22CB4C60" w14:textId="4F10B080" w:rsidR="00CA172A" w:rsidRPr="00401293" w:rsidRDefault="00CA172A" w:rsidP="00194B3A">
            <w:pPr>
              <w:pStyle w:val="a4"/>
              <w:numPr>
                <w:ilvl w:val="0"/>
                <w:numId w:val="6"/>
              </w:numPr>
              <w:spacing w:after="0" w:line="240" w:lineRule="auto"/>
              <w:jc w:val="both"/>
              <w:rPr>
                <w:rFonts w:ascii="Times New Roman" w:hAnsi="Times New Roman"/>
                <w:sz w:val="24"/>
                <w:szCs w:val="24"/>
                <w:lang w:val="uk-UA"/>
              </w:rPr>
            </w:pPr>
            <w:r w:rsidRPr="0040129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64397748" w:rsidR="00CA172A" w:rsidRPr="00401293" w:rsidRDefault="00CA172A" w:rsidP="00194B3A">
            <w:pPr>
              <w:pStyle w:val="a4"/>
              <w:numPr>
                <w:ilvl w:val="0"/>
                <w:numId w:val="6"/>
              </w:numPr>
              <w:spacing w:after="0" w:line="240" w:lineRule="auto"/>
              <w:jc w:val="both"/>
              <w:rPr>
                <w:rFonts w:ascii="Times New Roman" w:hAnsi="Times New Roman"/>
                <w:sz w:val="24"/>
                <w:szCs w:val="24"/>
                <w:lang w:val="uk-UA"/>
              </w:rPr>
            </w:pPr>
            <w:r w:rsidRPr="0040129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CA172A" w:rsidRPr="00316B47" w:rsidRDefault="00CA172A" w:rsidP="00F6155E">
            <w:pPr>
              <w:spacing w:after="0" w:line="240" w:lineRule="auto"/>
              <w:ind w:left="720"/>
              <w:jc w:val="both"/>
              <w:rPr>
                <w:rFonts w:ascii="Times New Roman" w:hAnsi="Times New Roman"/>
                <w:sz w:val="24"/>
                <w:szCs w:val="24"/>
                <w:lang w:val="uk-UA"/>
              </w:rPr>
            </w:pPr>
          </w:p>
          <w:p w14:paraId="205E7181" w14:textId="77777777" w:rsidR="00CA172A" w:rsidRPr="00316B47" w:rsidRDefault="00CA172A"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CA172A" w:rsidRPr="00316B47" w:rsidRDefault="00CA172A" w:rsidP="00F6155E">
            <w:pPr>
              <w:spacing w:after="0" w:line="240" w:lineRule="auto"/>
              <w:jc w:val="both"/>
              <w:rPr>
                <w:rFonts w:ascii="Times New Roman" w:hAnsi="Times New Roman"/>
                <w:sz w:val="24"/>
                <w:szCs w:val="24"/>
                <w:lang w:val="uk-UA"/>
              </w:rPr>
            </w:pPr>
          </w:p>
          <w:p w14:paraId="3DF0E316" w14:textId="2E9C616F" w:rsidR="00CA172A" w:rsidRPr="0024015B"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A172A" w:rsidRPr="00B413F2" w14:paraId="547621F5" w14:textId="77777777" w:rsidTr="00B413F2">
        <w:tc>
          <w:tcPr>
            <w:tcW w:w="5000" w:type="pct"/>
            <w:gridSpan w:val="3"/>
            <w:shd w:val="clear" w:color="auto" w:fill="FFFFFF"/>
            <w:hideMark/>
          </w:tcPr>
          <w:p w14:paraId="2D669BDC" w14:textId="42A68A87" w:rsidR="00CA172A" w:rsidRPr="00B413F2" w:rsidRDefault="00CA172A"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CA172A" w:rsidRPr="006343C2" w14:paraId="62D4EABA" w14:textId="77777777" w:rsidTr="00B413F2">
        <w:tc>
          <w:tcPr>
            <w:tcW w:w="300" w:type="pct"/>
            <w:shd w:val="clear" w:color="auto" w:fill="FFFFFF"/>
            <w:hideMark/>
          </w:tcPr>
          <w:p w14:paraId="5301A871"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72A" w:rsidRPr="00F057C0" w14:paraId="155B707C" w14:textId="77777777" w:rsidTr="00B413F2">
        <w:tc>
          <w:tcPr>
            <w:tcW w:w="300" w:type="pct"/>
            <w:shd w:val="clear" w:color="auto" w:fill="FFFFFF"/>
            <w:hideMark/>
          </w:tcPr>
          <w:p w14:paraId="1D3DD004"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CA172A" w:rsidRPr="00877A5C"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CA172A"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72A" w:rsidRPr="00B413F2" w14:paraId="223525F7" w14:textId="77777777" w:rsidTr="00B413F2">
        <w:tc>
          <w:tcPr>
            <w:tcW w:w="300" w:type="pct"/>
            <w:shd w:val="clear" w:color="auto" w:fill="FFFFFF"/>
            <w:hideMark/>
          </w:tcPr>
          <w:p w14:paraId="6FF7100C"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4BCFA1C4" w:rsidR="00CA172A" w:rsidRPr="00B413F2" w:rsidRDefault="00CA172A" w:rsidP="00336AF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3 до тендерної документації.</w:t>
            </w:r>
          </w:p>
        </w:tc>
      </w:tr>
      <w:tr w:rsidR="00CA172A" w:rsidRPr="00B413F2" w14:paraId="13765E1F" w14:textId="77777777" w:rsidTr="00B413F2">
        <w:tc>
          <w:tcPr>
            <w:tcW w:w="300" w:type="pct"/>
            <w:shd w:val="clear" w:color="auto" w:fill="FFFFFF"/>
            <w:hideMark/>
          </w:tcPr>
          <w:p w14:paraId="6BFE27D4"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D2EC40B"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w:t>
            </w:r>
            <w:r>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w:t>
            </w:r>
            <w:r w:rsidRPr="00316B47">
              <w:rPr>
                <w:rFonts w:ascii="Times New Roman" w:eastAsia="Times New Roman" w:hAnsi="Times New Roman"/>
                <w:sz w:val="24"/>
                <w:szCs w:val="24"/>
                <w:lang w:val="uk-UA" w:eastAsia="ru-RU"/>
              </w:rPr>
              <w:lastRenderedPageBreak/>
              <w:t>змісту тендерної пропозиції переможця процедури закупівлі, у тому числі за результатами електронного аукціону, крім випадків:</w:t>
            </w:r>
          </w:p>
          <w:p w14:paraId="3093EB97" w14:textId="3A06667F" w:rsidR="00CA172A" w:rsidRPr="007A58F6" w:rsidRDefault="00CA172A"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A58F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4554ECFA" w:rsidR="00CA172A" w:rsidRPr="007A58F6" w:rsidRDefault="00CA172A"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A58F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4B61589C" w:rsidR="00CA172A" w:rsidRPr="007A58F6" w:rsidRDefault="00CA172A"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A58F6">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CA172A" w:rsidRPr="00316B47" w:rsidRDefault="00CA172A"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CA172A" w:rsidRPr="007509E9" w:rsidRDefault="00CA172A"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172A" w:rsidRPr="00B413F2" w14:paraId="1631BB4E" w14:textId="77777777" w:rsidTr="00B413F2">
        <w:tc>
          <w:tcPr>
            <w:tcW w:w="300" w:type="pct"/>
            <w:shd w:val="clear" w:color="auto" w:fill="FFFFFF"/>
            <w:hideMark/>
          </w:tcPr>
          <w:p w14:paraId="3F0589D4"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1BFA7B86" w:rsidR="00CA172A" w:rsidRPr="00B413F2" w:rsidRDefault="00CA172A" w:rsidP="00250BC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72A" w:rsidRPr="00CC3E31" w14:paraId="06FEA553" w14:textId="77777777" w:rsidTr="00B413F2">
        <w:tc>
          <w:tcPr>
            <w:tcW w:w="300" w:type="pct"/>
            <w:shd w:val="clear" w:color="auto" w:fill="FFFFFF"/>
            <w:hideMark/>
          </w:tcPr>
          <w:p w14:paraId="0CEB549D" w14:textId="77777777" w:rsidR="00CA172A" w:rsidRPr="00B413F2" w:rsidRDefault="00CA172A"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CA172A" w:rsidRPr="00B413F2" w:rsidRDefault="00CA172A"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CA172A" w:rsidRDefault="00CA172A"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3C3FA4AC" w:rsidR="00CA172A" w:rsidRPr="00B413F2" w:rsidRDefault="00CA172A"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Default="00262241">
      <w:pPr>
        <w:rPr>
          <w:lang w:val="en-US"/>
        </w:rPr>
      </w:pPr>
    </w:p>
    <w:p w14:paraId="7EE67284" w14:textId="77777777" w:rsidR="00962AC6" w:rsidRDefault="00962AC6">
      <w:pPr>
        <w:rPr>
          <w:lang w:val="en-US"/>
        </w:rPr>
      </w:pPr>
    </w:p>
    <w:p w14:paraId="69C4251E" w14:textId="77777777" w:rsidR="00962AC6" w:rsidRPr="00962AC6" w:rsidRDefault="00962AC6">
      <w:pPr>
        <w:rPr>
          <w:lang w:val="en-US"/>
        </w:rPr>
      </w:pPr>
    </w:p>
    <w:p w14:paraId="4BD00170" w14:textId="6C786AAE" w:rsidR="00262241" w:rsidRDefault="00262241" w:rsidP="00A046E6">
      <w:pPr>
        <w:ind w:right="142"/>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69B53D7C" w:rsidR="00262241" w:rsidRPr="002E5628" w:rsidRDefault="00262241" w:rsidP="00194B3A">
      <w:pPr>
        <w:pStyle w:val="a4"/>
        <w:numPr>
          <w:ilvl w:val="0"/>
          <w:numId w:val="7"/>
        </w:numPr>
        <w:jc w:val="center"/>
        <w:rPr>
          <w:rFonts w:ascii="Times New Roman" w:hAnsi="Times New Roman" w:cs="Times New Roman"/>
          <w:b/>
          <w:bCs/>
          <w:sz w:val="24"/>
          <w:szCs w:val="24"/>
          <w:lang w:val="uk-UA"/>
        </w:rPr>
      </w:pPr>
      <w:r w:rsidRPr="002E5628">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6208"/>
      </w:tblGrid>
      <w:tr w:rsidR="00262241" w14:paraId="2C2C3D29" w14:textId="77777777" w:rsidTr="00AF2DAA">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208"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1828F2" w14:paraId="16EDE5CA" w14:textId="77777777" w:rsidTr="00AF2DAA">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6208"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80A5B">
              <w:rPr>
                <w:rFonts w:ascii="Times New Roman" w:hAnsi="Times New Roman" w:cs="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r w:rsidRPr="00C95141">
              <w:rPr>
                <w:rFonts w:ascii="Times New Roman" w:hAnsi="Times New Roman" w:cs="Times New Roman"/>
                <w:sz w:val="20"/>
                <w:szCs w:val="20"/>
                <w:lang w:val="uk-UA"/>
              </w:rPr>
              <w:t>.</w:t>
            </w:r>
          </w:p>
          <w:p w14:paraId="546C308B" w14:textId="77777777" w:rsidR="00C95141" w:rsidRDefault="00C951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238219DA" w14:textId="77777777" w:rsidR="00262241" w:rsidRPr="000B7611" w:rsidRDefault="00262241" w:rsidP="00262241">
            <w:pPr>
              <w:jc w:val="center"/>
              <w:rPr>
                <w:rFonts w:ascii="Times New Roman" w:hAnsi="Times New Roman" w:cs="Times New Roman"/>
                <w:b/>
                <w:bCs/>
                <w:sz w:val="24"/>
                <w:szCs w:val="24"/>
                <w:lang w:val="uk-UA"/>
              </w:rPr>
            </w:pPr>
            <w:r w:rsidRPr="000B7611">
              <w:rPr>
                <w:rFonts w:ascii="Times New Roman" w:hAnsi="Times New Roman" w:cs="Times New Roman"/>
                <w:b/>
                <w:bCs/>
                <w:sz w:val="24"/>
                <w:szCs w:val="24"/>
                <w:lang w:val="uk-UA"/>
              </w:rPr>
              <w:t>Довідка</w:t>
            </w:r>
          </w:p>
          <w:p w14:paraId="51268DAC" w14:textId="77777777" w:rsidR="00262241" w:rsidRPr="000B7611" w:rsidRDefault="00262241" w:rsidP="00262241">
            <w:pPr>
              <w:jc w:val="center"/>
              <w:rPr>
                <w:rFonts w:ascii="Times New Roman" w:hAnsi="Times New Roman" w:cs="Times New Roman"/>
                <w:b/>
                <w:bCs/>
                <w:sz w:val="24"/>
                <w:szCs w:val="24"/>
                <w:lang w:val="uk-UA"/>
              </w:rPr>
            </w:pPr>
            <w:r w:rsidRPr="000B7611">
              <w:rPr>
                <w:rFonts w:ascii="Times New Roman" w:hAnsi="Times New Roman" w:cs="Times New Roman"/>
                <w:b/>
                <w:bCs/>
                <w:sz w:val="24"/>
                <w:szCs w:val="24"/>
                <w:lang w:val="uk-UA"/>
              </w:rPr>
              <w:t>про наявність обладнання, матеріально-технічної бази та технологій учасника</w:t>
            </w:r>
          </w:p>
          <w:p w14:paraId="4F15D248" w14:textId="77777777" w:rsidR="00262241" w:rsidRPr="000B7611" w:rsidRDefault="00262241" w:rsidP="00262241">
            <w:pPr>
              <w:jc w:val="center"/>
              <w:rPr>
                <w:rFonts w:ascii="Times New Roman" w:hAnsi="Times New Roman" w:cs="Times New Roman"/>
                <w:sz w:val="24"/>
                <w:szCs w:val="24"/>
                <w:lang w:val="uk-UA"/>
              </w:rPr>
            </w:pPr>
          </w:p>
          <w:p w14:paraId="1330E2FC" w14:textId="77777777" w:rsidR="00262241" w:rsidRPr="000B7611" w:rsidRDefault="00262241" w:rsidP="00262241">
            <w:pPr>
              <w:jc w:val="both"/>
              <w:rPr>
                <w:rFonts w:ascii="Times New Roman" w:hAnsi="Times New Roman" w:cs="Times New Roman"/>
                <w:sz w:val="24"/>
                <w:szCs w:val="24"/>
                <w:lang w:val="uk-UA"/>
              </w:rPr>
            </w:pPr>
            <w:r w:rsidRPr="000B7611">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501"/>
              <w:gridCol w:w="2278"/>
              <w:gridCol w:w="1202"/>
              <w:gridCol w:w="2001"/>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620B7E" w14:paraId="57433A2F" w14:textId="77777777" w:rsidTr="00AF2DAA">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6208" w:type="dxa"/>
          </w:tcPr>
          <w:p w14:paraId="13ED75FA" w14:textId="15D3EA25"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3B4BC3" w:rsidRDefault="00262241" w:rsidP="00262241">
            <w:pPr>
              <w:jc w:val="center"/>
              <w:rPr>
                <w:rFonts w:ascii="Times New Roman" w:hAnsi="Times New Roman" w:cs="Times New Roman"/>
                <w:b/>
                <w:bCs/>
                <w:lang w:val="uk-UA"/>
              </w:rPr>
            </w:pPr>
            <w:r w:rsidRPr="003B4BC3">
              <w:rPr>
                <w:rFonts w:ascii="Times New Roman" w:hAnsi="Times New Roman" w:cs="Times New Roman"/>
                <w:b/>
                <w:bCs/>
                <w:lang w:val="uk-UA"/>
              </w:rPr>
              <w:t>Довідка</w:t>
            </w:r>
          </w:p>
          <w:p w14:paraId="74C45388" w14:textId="77777777" w:rsidR="00262241" w:rsidRPr="003B4BC3" w:rsidRDefault="00262241" w:rsidP="00262241">
            <w:pPr>
              <w:jc w:val="center"/>
              <w:rPr>
                <w:rFonts w:ascii="Times New Roman" w:hAnsi="Times New Roman" w:cs="Times New Roman"/>
                <w:b/>
                <w:bCs/>
                <w:lang w:val="uk-UA"/>
              </w:rPr>
            </w:pPr>
            <w:r w:rsidRPr="003B4BC3">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3B4BC3" w:rsidRDefault="00262241" w:rsidP="00262241">
            <w:pPr>
              <w:jc w:val="center"/>
              <w:rPr>
                <w:rFonts w:ascii="Times New Roman" w:hAnsi="Times New Roman" w:cs="Times New Roman"/>
                <w:lang w:val="uk-UA"/>
              </w:rPr>
            </w:pPr>
          </w:p>
          <w:p w14:paraId="76FCBBA8" w14:textId="77777777" w:rsidR="00262241" w:rsidRPr="003B4BC3" w:rsidRDefault="00262241" w:rsidP="00262241">
            <w:pPr>
              <w:jc w:val="both"/>
              <w:rPr>
                <w:rFonts w:ascii="Times New Roman" w:hAnsi="Times New Roman" w:cs="Times New Roman"/>
                <w:lang w:val="uk-UA"/>
              </w:rPr>
            </w:pPr>
            <w:r w:rsidRPr="003B4BC3">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2"/>
              <w:gridCol w:w="1238"/>
              <w:gridCol w:w="977"/>
              <w:gridCol w:w="1462"/>
              <w:gridCol w:w="1833"/>
            </w:tblGrid>
            <w:tr w:rsidR="00262241" w:rsidRPr="00620B7E"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620B7E"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620B7E"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620B7E"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3B4BC3">
              <w:rPr>
                <w:rFonts w:ascii="Times New Roman" w:hAnsi="Times New Roman" w:cs="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14:paraId="5ABA2C3B" w14:textId="77777777" w:rsidTr="00AF2DAA">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6208" w:type="dxa"/>
          </w:tcPr>
          <w:p w14:paraId="4BB3FF28" w14:textId="577360E2" w:rsidR="00262241" w:rsidRPr="003B4BC3" w:rsidRDefault="00262241" w:rsidP="00262241">
            <w:pPr>
              <w:jc w:val="both"/>
              <w:rPr>
                <w:rFonts w:ascii="Times New Roman" w:hAnsi="Times New Roman" w:cs="Times New Roman"/>
                <w:lang w:val="uk-UA"/>
              </w:rPr>
            </w:pPr>
            <w:r w:rsidRPr="003B4BC3">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w:t>
            </w:r>
            <w:r w:rsidR="0005638E">
              <w:rPr>
                <w:rFonts w:ascii="Times New Roman" w:hAnsi="Times New Roman" w:cs="Times New Roman"/>
                <w:lang w:val="uk-UA"/>
              </w:rPr>
              <w:t>ю</w:t>
            </w:r>
            <w:r w:rsidRPr="003B4BC3">
              <w:rPr>
                <w:rFonts w:ascii="Times New Roman" w:hAnsi="Times New Roman" w:cs="Times New Roman"/>
                <w:lang w:val="uk-UA"/>
              </w:rPr>
              <w:t xml:space="preserve"> аналогічного договору з усіма додатками до нього та копію документу(ів), що підтверджують його виконання</w:t>
            </w:r>
            <w:r w:rsidR="00C95141" w:rsidRPr="003B4BC3">
              <w:rPr>
                <w:rFonts w:ascii="Times New Roman" w:hAnsi="Times New Roman" w:cs="Times New Roman"/>
                <w:lang w:val="uk-UA"/>
              </w:rPr>
              <w:t xml:space="preserve"> в повному обсязі</w:t>
            </w:r>
            <w:r w:rsidRPr="003B4BC3">
              <w:rPr>
                <w:rFonts w:ascii="Times New Roman" w:hAnsi="Times New Roman" w:cs="Times New Roman"/>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3B4BC3" w:rsidRDefault="00262241" w:rsidP="00262241">
            <w:pPr>
              <w:jc w:val="right"/>
              <w:rPr>
                <w:rFonts w:ascii="Times New Roman" w:hAnsi="Times New Roman" w:cs="Times New Roman"/>
                <w:i/>
                <w:iCs/>
                <w:lang w:val="uk-UA"/>
              </w:rPr>
            </w:pPr>
            <w:r w:rsidRPr="003B4BC3">
              <w:rPr>
                <w:rFonts w:ascii="Times New Roman" w:hAnsi="Times New Roman" w:cs="Times New Roman"/>
                <w:i/>
                <w:iCs/>
                <w:lang w:val="uk-UA"/>
              </w:rPr>
              <w:t>Форма 3</w:t>
            </w:r>
          </w:p>
          <w:p w14:paraId="4EE2FD27" w14:textId="77777777" w:rsidR="00262241" w:rsidRPr="003B4BC3" w:rsidRDefault="00262241" w:rsidP="00262241">
            <w:pPr>
              <w:jc w:val="both"/>
              <w:rPr>
                <w:rFonts w:ascii="Times New Roman" w:hAnsi="Times New Roman" w:cs="Times New Roman"/>
                <w:lang w:val="uk-UA"/>
              </w:rPr>
            </w:pPr>
          </w:p>
          <w:p w14:paraId="7516ABDD" w14:textId="77777777" w:rsidR="00262241" w:rsidRPr="003B4BC3" w:rsidRDefault="00262241" w:rsidP="00262241">
            <w:pPr>
              <w:jc w:val="center"/>
              <w:rPr>
                <w:rFonts w:ascii="Times New Roman" w:hAnsi="Times New Roman" w:cs="Times New Roman"/>
                <w:b/>
                <w:bCs/>
                <w:lang w:val="uk-UA"/>
              </w:rPr>
            </w:pPr>
            <w:r w:rsidRPr="003B4BC3">
              <w:rPr>
                <w:rFonts w:ascii="Times New Roman" w:hAnsi="Times New Roman" w:cs="Times New Roman"/>
                <w:b/>
                <w:bCs/>
                <w:lang w:val="uk-UA"/>
              </w:rPr>
              <w:t>Довідка</w:t>
            </w:r>
          </w:p>
          <w:p w14:paraId="01CC304E" w14:textId="77777777" w:rsidR="00262241" w:rsidRPr="003B4BC3" w:rsidRDefault="00262241" w:rsidP="00262241">
            <w:pPr>
              <w:jc w:val="center"/>
              <w:rPr>
                <w:rFonts w:ascii="Times New Roman" w:hAnsi="Times New Roman" w:cs="Times New Roman"/>
                <w:b/>
                <w:bCs/>
                <w:lang w:val="uk-UA"/>
              </w:rPr>
            </w:pPr>
            <w:r w:rsidRPr="003B4BC3">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3B4BC3" w:rsidRDefault="00262241" w:rsidP="00262241">
            <w:pPr>
              <w:jc w:val="center"/>
              <w:rPr>
                <w:rFonts w:ascii="Times New Roman" w:hAnsi="Times New Roman" w:cs="Times New Roman"/>
                <w:lang w:val="uk-UA"/>
              </w:rPr>
            </w:pPr>
          </w:p>
          <w:p w14:paraId="09733023" w14:textId="77777777" w:rsidR="00262241" w:rsidRPr="003B4BC3" w:rsidRDefault="00262241" w:rsidP="00262241">
            <w:pPr>
              <w:jc w:val="both"/>
              <w:rPr>
                <w:rFonts w:ascii="Times New Roman" w:hAnsi="Times New Roman" w:cs="Times New Roman"/>
                <w:lang w:val="uk-UA"/>
              </w:rPr>
            </w:pPr>
            <w:r w:rsidRPr="003B4BC3">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Default="00262241" w:rsidP="00262241">
            <w:pPr>
              <w:jc w:val="both"/>
              <w:rPr>
                <w:rFonts w:ascii="Times New Roman" w:hAnsi="Times New Roman" w:cs="Times New Roman"/>
                <w:sz w:val="20"/>
                <w:szCs w:val="20"/>
                <w:lang w:val="uk-UA"/>
              </w:rPr>
            </w:pPr>
          </w:p>
          <w:p w14:paraId="11F9D3C4" w14:textId="77777777" w:rsidR="00383743" w:rsidRDefault="00383743"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0"/>
              <w:gridCol w:w="2002"/>
              <w:gridCol w:w="1622"/>
              <w:gridCol w:w="1888"/>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r w:rsidR="00262241" w:rsidRPr="00620B7E" w14:paraId="78C0A17C" w14:textId="77777777" w:rsidTr="00AF2DAA">
        <w:tc>
          <w:tcPr>
            <w:tcW w:w="562" w:type="dxa"/>
          </w:tcPr>
          <w:p w14:paraId="333FC63A"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4</w:t>
            </w:r>
          </w:p>
        </w:tc>
        <w:tc>
          <w:tcPr>
            <w:tcW w:w="2977" w:type="dxa"/>
          </w:tcPr>
          <w:p w14:paraId="30A45D0A" w14:textId="45D30387"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6208" w:type="dxa"/>
          </w:tcPr>
          <w:p w14:paraId="2C92046D" w14:textId="1F19AFA5" w:rsidR="00262241" w:rsidRPr="00502948" w:rsidRDefault="00262241" w:rsidP="00630084">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w:t>
            </w:r>
            <w:r w:rsidRPr="00502948">
              <w:rPr>
                <w:rFonts w:ascii="Times New Roman" w:hAnsi="Times New Roman" w:cs="Times New Roman"/>
                <w:sz w:val="24"/>
                <w:szCs w:val="24"/>
                <w:shd w:val="clear" w:color="auto" w:fill="FFFFFF"/>
                <w:lang w:val="uk-UA"/>
              </w:rPr>
              <w:lastRenderedPageBreak/>
              <w:t xml:space="preserve">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11B6FB38"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w:t>
      </w:r>
      <w:r w:rsidR="0005638E">
        <w:rPr>
          <w:rFonts w:ascii="Times New Roman" w:hAnsi="Times New Roman" w:cs="Times New Roman"/>
          <w:sz w:val="24"/>
          <w:szCs w:val="24"/>
          <w:lang w:val="uk-UA"/>
        </w:rPr>
        <w:t>,</w:t>
      </w:r>
      <w:r w:rsidRPr="004B1925">
        <w:rPr>
          <w:rFonts w:ascii="Times New Roman" w:hAnsi="Times New Roman" w:cs="Times New Roman"/>
          <w:sz w:val="24"/>
          <w:szCs w:val="24"/>
          <w:lang w:val="uk-UA"/>
        </w:rPr>
        <w:t xml:space="preserve">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00302CCF" w14:textId="77777777" w:rsidR="00502948" w:rsidRDefault="00502948">
      <w:pPr>
        <w:rPr>
          <w:lang w:val="uk-UA"/>
        </w:rPr>
      </w:pPr>
    </w:p>
    <w:p w14:paraId="70270A25" w14:textId="7F6F4D83" w:rsidR="001D6873" w:rsidRPr="002E5628" w:rsidRDefault="001D6873" w:rsidP="00194B3A">
      <w:pPr>
        <w:pStyle w:val="a4"/>
        <w:numPr>
          <w:ilvl w:val="0"/>
          <w:numId w:val="7"/>
        </w:numPr>
        <w:jc w:val="center"/>
        <w:rPr>
          <w:rFonts w:ascii="Times New Roman" w:hAnsi="Times New Roman"/>
          <w:b/>
          <w:bCs/>
          <w:sz w:val="24"/>
          <w:szCs w:val="24"/>
          <w:lang w:val="uk-UA"/>
        </w:rPr>
      </w:pPr>
      <w:r w:rsidRPr="002E5628">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620B7E" w14:paraId="36FFF868" w14:textId="77777777" w:rsidTr="00477BDA">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477BDA">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477BDA">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477BDA">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477BDA">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20B7E" w14:paraId="5B59B6E6"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20B7E" w14:paraId="283C5A91"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F61B3">
              <w:rPr>
                <w:rFonts w:ascii="Times New Roman" w:eastAsia="Times New Roman" w:hAnsi="Times New Roman"/>
                <w:sz w:val="24"/>
                <w:szCs w:val="24"/>
                <w:shd w:val="clear" w:color="auto" w:fill="FFFFFF"/>
                <w:lang w:val="uk-UA" w:eastAsia="ru-RU"/>
              </w:rPr>
              <w:lastRenderedPageBreak/>
              <w:t xml:space="preserve">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6F61B3">
              <w:rPr>
                <w:rFonts w:ascii="Times New Roman" w:eastAsia="Times New Roman" w:hAnsi="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20B7E" w14:paraId="0FF57A59"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40874EED" w14:textId="02FDF024"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r w:rsidR="004F6209">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297EE0A8" w:rsidR="00F6155E" w:rsidRPr="006F61B3" w:rsidRDefault="005925A9" w:rsidP="00FB521D">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FB521D">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Про санкції»</w:t>
            </w:r>
            <w:r w:rsidR="00C11150">
              <w:rPr>
                <w:rFonts w:ascii="Times New Roman" w:eastAsia="Times New Roman" w:hAnsi="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20B7E" w14:paraId="14FC4778"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4C3C0AA" w14:textId="03F2FFF9"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4F6209">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620B7E" w14:paraId="57788722"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2D4E963E" w14:textId="270F30B3"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4F6209">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w:t>
            </w:r>
            <w:r w:rsidRPr="006F61B3">
              <w:rPr>
                <w:rFonts w:ascii="Times New Roman" w:eastAsia="Times New Roman" w:hAnsi="Times New Roman"/>
                <w:sz w:val="24"/>
                <w:szCs w:val="24"/>
                <w:lang w:val="uk-UA" w:eastAsia="ru-RU"/>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0BF833C8" w:rsidR="00F6155E" w:rsidRPr="004F6209" w:rsidRDefault="00F6155E" w:rsidP="00194B3A">
            <w:pPr>
              <w:pStyle w:val="a4"/>
              <w:numPr>
                <w:ilvl w:val="0"/>
                <w:numId w:val="6"/>
              </w:numPr>
              <w:spacing w:after="0" w:line="256" w:lineRule="auto"/>
              <w:ind w:left="240" w:right="155" w:hanging="142"/>
              <w:jc w:val="both"/>
              <w:rPr>
                <w:rFonts w:ascii="Times New Roman" w:eastAsia="Times New Roman" w:hAnsi="Times New Roman"/>
                <w:sz w:val="24"/>
                <w:szCs w:val="24"/>
                <w:lang w:val="uk-UA"/>
              </w:rPr>
            </w:pPr>
            <w:r w:rsidRPr="004F6209">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53C30AAD" w:rsidR="00F6155E" w:rsidRPr="004F6209" w:rsidRDefault="00F6155E" w:rsidP="00194B3A">
            <w:pPr>
              <w:pStyle w:val="a4"/>
              <w:numPr>
                <w:ilvl w:val="0"/>
                <w:numId w:val="6"/>
              </w:numPr>
              <w:spacing w:after="0" w:line="256" w:lineRule="auto"/>
              <w:ind w:left="240" w:right="155" w:hanging="142"/>
              <w:jc w:val="both"/>
              <w:rPr>
                <w:rFonts w:ascii="Times New Roman" w:eastAsia="Times New Roman" w:hAnsi="Times New Roman"/>
                <w:sz w:val="24"/>
                <w:szCs w:val="24"/>
                <w:lang w:val="uk-UA"/>
              </w:rPr>
            </w:pPr>
            <w:r w:rsidRPr="004F6209">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4F6209">
              <w:rPr>
                <w:rFonts w:ascii="Times New Roman" w:eastAsia="Times New Roman" w:hAnsi="Times New Roman"/>
                <w:sz w:val="24"/>
                <w:szCs w:val="24"/>
                <w:lang w:val="uk-UA"/>
              </w:rPr>
              <w:t>7</w:t>
            </w:r>
            <w:r w:rsidRPr="004F6209">
              <w:rPr>
                <w:rFonts w:ascii="Times New Roman" w:eastAsia="Times New Roman" w:hAnsi="Times New Roman"/>
                <w:sz w:val="24"/>
                <w:szCs w:val="24"/>
                <w:lang w:val="uk-UA"/>
              </w:rPr>
              <w:t xml:space="preserve"> Особливо</w:t>
            </w:r>
            <w:r w:rsidR="00B8704B" w:rsidRPr="004F6209">
              <w:rPr>
                <w:rFonts w:ascii="Times New Roman" w:eastAsia="Times New Roman" w:hAnsi="Times New Roman"/>
                <w:sz w:val="24"/>
                <w:szCs w:val="24"/>
                <w:lang w:val="uk-UA"/>
              </w:rPr>
              <w:t>с</w:t>
            </w:r>
            <w:r w:rsidRPr="004F6209">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6F61B3">
              <w:rPr>
                <w:rFonts w:ascii="Times New Roman" w:eastAsia="Times New Roman" w:hAnsi="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663CE2A2"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4F6209">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BE22873"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Pr>
          <w:rFonts w:ascii="Times New Roman" w:hAnsi="Times New Roman"/>
          <w:sz w:val="24"/>
          <w:szCs w:val="24"/>
          <w:lang w:val="uk-UA"/>
        </w:rPr>
        <w:lastRenderedPageBreak/>
        <w:t xml:space="preserve">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0217E2">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04825786"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217E2">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04A9476E"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962AC6">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77F0EBE2" w14:textId="70964492" w:rsidR="00CB34FC" w:rsidRDefault="00CB34FC" w:rsidP="002626D5">
      <w:pPr>
        <w:jc w:val="right"/>
        <w:rPr>
          <w:rFonts w:ascii="Times New Roman" w:hAnsi="Times New Roman" w:cs="Times New Roman"/>
          <w:b/>
          <w:bCs/>
          <w:sz w:val="24"/>
          <w:szCs w:val="24"/>
          <w:lang w:val="uk-UA"/>
        </w:rPr>
      </w:pPr>
    </w:p>
    <w:p w14:paraId="4FD17E76" w14:textId="32ED6496" w:rsidR="00CB34FC" w:rsidRDefault="00CB34FC" w:rsidP="002626D5">
      <w:pPr>
        <w:jc w:val="right"/>
        <w:rPr>
          <w:rFonts w:ascii="Times New Roman" w:hAnsi="Times New Roman" w:cs="Times New Roman"/>
          <w:b/>
          <w:bCs/>
          <w:sz w:val="24"/>
          <w:szCs w:val="24"/>
          <w:lang w:val="uk-UA"/>
        </w:rPr>
      </w:pPr>
    </w:p>
    <w:p w14:paraId="5838A1A9" w14:textId="0F9EC210" w:rsidR="00CB34FC" w:rsidRDefault="00CB34FC" w:rsidP="002626D5">
      <w:pPr>
        <w:jc w:val="right"/>
        <w:rPr>
          <w:rFonts w:ascii="Times New Roman" w:hAnsi="Times New Roman" w:cs="Times New Roman"/>
          <w:b/>
          <w:bCs/>
          <w:sz w:val="24"/>
          <w:szCs w:val="24"/>
          <w:lang w:val="uk-UA"/>
        </w:rPr>
      </w:pPr>
    </w:p>
    <w:p w14:paraId="5887A858" w14:textId="67520B36" w:rsidR="00CB34FC" w:rsidRDefault="00CB34FC" w:rsidP="002626D5">
      <w:pPr>
        <w:jc w:val="right"/>
        <w:rPr>
          <w:rFonts w:ascii="Times New Roman" w:hAnsi="Times New Roman" w:cs="Times New Roman"/>
          <w:b/>
          <w:bCs/>
          <w:sz w:val="24"/>
          <w:szCs w:val="24"/>
          <w:lang w:val="uk-UA"/>
        </w:rPr>
      </w:pPr>
    </w:p>
    <w:p w14:paraId="51850F40" w14:textId="78A6F505" w:rsidR="00CB34FC" w:rsidRDefault="00CB34FC" w:rsidP="002626D5">
      <w:pPr>
        <w:jc w:val="right"/>
        <w:rPr>
          <w:rFonts w:ascii="Times New Roman" w:hAnsi="Times New Roman" w:cs="Times New Roman"/>
          <w:b/>
          <w:bCs/>
          <w:sz w:val="24"/>
          <w:szCs w:val="24"/>
          <w:lang w:val="uk-UA"/>
        </w:rPr>
      </w:pPr>
    </w:p>
    <w:p w14:paraId="7388DF30" w14:textId="77777777" w:rsidR="001D6873" w:rsidRDefault="001D6873" w:rsidP="00FF7D8A">
      <w:pPr>
        <w:rPr>
          <w:rFonts w:ascii="Times New Roman" w:hAnsi="Times New Roman" w:cs="Times New Roman"/>
          <w:b/>
          <w:bCs/>
          <w:sz w:val="24"/>
          <w:szCs w:val="24"/>
          <w:lang w:val="uk-UA"/>
        </w:rPr>
      </w:pPr>
    </w:p>
    <w:p w14:paraId="037D68D3" w14:textId="77777777" w:rsidR="00FB521D" w:rsidRDefault="00FB521D" w:rsidP="00FF7D8A">
      <w:pPr>
        <w:rPr>
          <w:rFonts w:ascii="Times New Roman" w:hAnsi="Times New Roman" w:cs="Times New Roman"/>
          <w:b/>
          <w:bCs/>
          <w:sz w:val="24"/>
          <w:szCs w:val="24"/>
          <w:lang w:val="uk-UA"/>
        </w:rPr>
      </w:pPr>
    </w:p>
    <w:p w14:paraId="1CAEE3F2" w14:textId="77777777" w:rsidR="00AF2DAA" w:rsidRDefault="00AF2DAA" w:rsidP="002626D5">
      <w:pPr>
        <w:jc w:val="right"/>
        <w:rPr>
          <w:rFonts w:ascii="Times New Roman" w:hAnsi="Times New Roman" w:cs="Times New Roman"/>
          <w:b/>
          <w:bCs/>
          <w:sz w:val="24"/>
          <w:szCs w:val="24"/>
          <w:lang w:val="uk-UA"/>
        </w:rPr>
      </w:pPr>
    </w:p>
    <w:p w14:paraId="74998AA8" w14:textId="77777777" w:rsidR="00EC3383" w:rsidRDefault="00EC3383" w:rsidP="002626D5">
      <w:pPr>
        <w:jc w:val="right"/>
        <w:rPr>
          <w:rFonts w:ascii="Times New Roman" w:hAnsi="Times New Roman" w:cs="Times New Roman"/>
          <w:b/>
          <w:bCs/>
          <w:sz w:val="24"/>
          <w:szCs w:val="24"/>
          <w:lang w:val="uk-UA"/>
        </w:rPr>
      </w:pPr>
    </w:p>
    <w:p w14:paraId="4169475E" w14:textId="77777777" w:rsidR="00EC3383" w:rsidRDefault="00EC3383" w:rsidP="002626D5">
      <w:pPr>
        <w:jc w:val="right"/>
        <w:rPr>
          <w:rFonts w:ascii="Times New Roman" w:hAnsi="Times New Roman" w:cs="Times New Roman"/>
          <w:b/>
          <w:bCs/>
          <w:sz w:val="24"/>
          <w:szCs w:val="24"/>
          <w:lang w:val="uk-UA"/>
        </w:rPr>
      </w:pPr>
    </w:p>
    <w:p w14:paraId="4DFF7A46" w14:textId="19DA5361"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 xml:space="preserve">Додаток № </w:t>
      </w:r>
      <w:r w:rsidR="002E5628">
        <w:rPr>
          <w:rFonts w:ascii="Times New Roman" w:hAnsi="Times New Roman" w:cs="Times New Roman"/>
          <w:b/>
          <w:bCs/>
          <w:sz w:val="24"/>
          <w:szCs w:val="24"/>
          <w:lang w:val="uk-UA"/>
        </w:rPr>
        <w:t>2</w:t>
      </w:r>
      <w:r w:rsidRPr="002626D5">
        <w:rPr>
          <w:rFonts w:ascii="Times New Roman" w:hAnsi="Times New Roman" w:cs="Times New Roman"/>
          <w:b/>
          <w:bCs/>
          <w:sz w:val="24"/>
          <w:szCs w:val="24"/>
          <w:lang w:val="uk-UA"/>
        </w:rPr>
        <w:t xml:space="preserve"> до тендерної документації</w:t>
      </w: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49DA8CEA" w14:textId="77777777" w:rsidR="003C0737" w:rsidRPr="009012F5" w:rsidRDefault="003C0737" w:rsidP="003C0737">
      <w:pPr>
        <w:pStyle w:val="21"/>
        <w:numPr>
          <w:ilvl w:val="0"/>
          <w:numId w:val="8"/>
        </w:numPr>
        <w:shd w:val="clear" w:color="auto" w:fill="auto"/>
        <w:spacing w:line="240" w:lineRule="auto"/>
        <w:ind w:left="0" w:firstLine="0"/>
        <w:jc w:val="both"/>
        <w:rPr>
          <w:rFonts w:ascii="Times New Roman" w:hAnsi="Times New Roman" w:cs="Times New Roman"/>
          <w:b/>
          <w:sz w:val="24"/>
          <w:szCs w:val="24"/>
        </w:rPr>
      </w:pPr>
      <w:proofErr w:type="gramStart"/>
      <w:r w:rsidRPr="009012F5">
        <w:rPr>
          <w:rFonts w:ascii="Times New Roman" w:hAnsi="Times New Roman" w:cs="Times New Roman"/>
          <w:sz w:val="24"/>
          <w:szCs w:val="24"/>
        </w:rPr>
        <w:t>Техн</w:t>
      </w:r>
      <w:proofErr w:type="gramEnd"/>
      <w:r w:rsidRPr="009012F5">
        <w:rPr>
          <w:rFonts w:ascii="Times New Roman" w:hAnsi="Times New Roman" w:cs="Times New Roman"/>
          <w:sz w:val="24"/>
          <w:szCs w:val="24"/>
        </w:rPr>
        <w:t>ічні та якісні характеристики послуги, що закуповується, повинні відповідати вимогам та стандартам, передбаченим законодавством України, діючими на період надання послуг.</w:t>
      </w:r>
    </w:p>
    <w:p w14:paraId="605CD2C2" w14:textId="77777777" w:rsidR="003C0737" w:rsidRPr="009012F5" w:rsidRDefault="003C0737" w:rsidP="003C0737">
      <w:pPr>
        <w:jc w:val="both"/>
        <w:rPr>
          <w:rFonts w:ascii="Times New Roman" w:hAnsi="Times New Roman" w:cs="Times New Roman"/>
          <w:sz w:val="24"/>
          <w:szCs w:val="24"/>
        </w:rPr>
      </w:pPr>
      <w:r w:rsidRPr="009012F5">
        <w:rPr>
          <w:rFonts w:ascii="Times New Roman" w:hAnsi="Times New Roman" w:cs="Times New Roman"/>
          <w:sz w:val="24"/>
          <w:szCs w:val="24"/>
        </w:rPr>
        <w:t xml:space="preserve">        </w:t>
      </w:r>
      <w:proofErr w:type="gramStart"/>
      <w:r w:rsidRPr="009012F5">
        <w:rPr>
          <w:rFonts w:ascii="Times New Roman" w:hAnsi="Times New Roman" w:cs="Times New Roman"/>
          <w:sz w:val="24"/>
          <w:szCs w:val="24"/>
        </w:rPr>
        <w:t>Техн</w:t>
      </w:r>
      <w:proofErr w:type="gramEnd"/>
      <w:r w:rsidRPr="009012F5">
        <w:rPr>
          <w:rFonts w:ascii="Times New Roman" w:hAnsi="Times New Roman" w:cs="Times New Roman"/>
          <w:sz w:val="24"/>
          <w:szCs w:val="24"/>
        </w:rPr>
        <w:t>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40E4FF0" w14:textId="77777777" w:rsidR="003C0737" w:rsidRPr="009012F5" w:rsidRDefault="003C0737" w:rsidP="003C0737">
      <w:pPr>
        <w:pStyle w:val="a4"/>
        <w:numPr>
          <w:ilvl w:val="0"/>
          <w:numId w:val="8"/>
        </w:numPr>
        <w:tabs>
          <w:tab w:val="left" w:pos="540"/>
        </w:tabs>
        <w:spacing w:after="0" w:line="240" w:lineRule="auto"/>
        <w:ind w:left="0" w:firstLine="0"/>
        <w:jc w:val="both"/>
        <w:rPr>
          <w:rFonts w:ascii="Times New Roman" w:eastAsia="Times New Roman" w:hAnsi="Times New Roman" w:cs="Times New Roman"/>
          <w:b/>
          <w:bCs/>
          <w:sz w:val="24"/>
          <w:szCs w:val="24"/>
          <w:lang w:eastAsia="uk-UA"/>
        </w:rPr>
      </w:pPr>
      <w:r w:rsidRPr="009012F5">
        <w:rPr>
          <w:rFonts w:ascii="Times New Roman" w:hAnsi="Times New Roman" w:cs="Times New Roman"/>
          <w:sz w:val="24"/>
          <w:szCs w:val="24"/>
        </w:rPr>
        <w:t xml:space="preserve">Виконавець повинен надавати послуги спеціальними автомобільними транспортними засобами, обладнаними бункерами для збору ТПВ, з механізованим завантаженням контейнерів. </w:t>
      </w:r>
      <w:proofErr w:type="gramStart"/>
      <w:r w:rsidRPr="009012F5">
        <w:rPr>
          <w:rFonts w:ascii="Times New Roman" w:hAnsi="Times New Roman" w:cs="Times New Roman"/>
          <w:sz w:val="24"/>
          <w:szCs w:val="24"/>
        </w:rPr>
        <w:t>З</w:t>
      </w:r>
      <w:proofErr w:type="gramEnd"/>
      <w:r w:rsidRPr="009012F5">
        <w:rPr>
          <w:rFonts w:ascii="Times New Roman" w:hAnsi="Times New Roman" w:cs="Times New Roman"/>
          <w:sz w:val="24"/>
          <w:szCs w:val="24"/>
        </w:rPr>
        <w:t xml:space="preserve"> метою безперебійного надання послуг та суворого дотримання графіку надання послуг учасник повинен мати мінімум дві одиниці власного або орендованого спеціального автомобільного транспортного засобу для надання послуг.  </w:t>
      </w:r>
    </w:p>
    <w:p w14:paraId="141DA6DF" w14:textId="77777777" w:rsidR="003C0737" w:rsidRPr="009012F5" w:rsidRDefault="003C0737" w:rsidP="003C0737">
      <w:pPr>
        <w:pStyle w:val="a4"/>
        <w:tabs>
          <w:tab w:val="left" w:pos="540"/>
        </w:tabs>
        <w:spacing w:after="0" w:line="240" w:lineRule="auto"/>
        <w:ind w:left="0"/>
        <w:jc w:val="both"/>
        <w:rPr>
          <w:rFonts w:ascii="Times New Roman" w:eastAsia="Times New Roman" w:hAnsi="Times New Roman" w:cs="Times New Roman"/>
          <w:b/>
          <w:bCs/>
          <w:sz w:val="24"/>
          <w:szCs w:val="24"/>
          <w:lang w:eastAsia="uk-UA"/>
        </w:rPr>
      </w:pPr>
      <w:r w:rsidRPr="009012F5">
        <w:rPr>
          <w:rFonts w:ascii="Times New Roman" w:eastAsia="Times New Roman" w:hAnsi="Times New Roman" w:cs="Times New Roman"/>
          <w:b/>
          <w:bCs/>
          <w:sz w:val="24"/>
          <w:szCs w:val="24"/>
          <w:lang w:eastAsia="uk-UA"/>
        </w:rPr>
        <w:t>        </w:t>
      </w:r>
    </w:p>
    <w:p w14:paraId="0207039E" w14:textId="77777777" w:rsidR="00712D4F" w:rsidRPr="00E6267E" w:rsidRDefault="00712D4F" w:rsidP="00712D4F">
      <w:pPr>
        <w:spacing w:after="0"/>
        <w:rPr>
          <w:rFonts w:ascii="Times New Roman" w:hAnsi="Times New Roman" w:cs="Times New Roman"/>
          <w:sz w:val="24"/>
          <w:szCs w:val="24"/>
          <w:lang w:eastAsia="uk-UA"/>
        </w:rPr>
      </w:pPr>
      <w:r w:rsidRPr="00E6267E">
        <w:rPr>
          <w:rFonts w:ascii="Times New Roman" w:hAnsi="Times New Roman" w:cs="Times New Roman"/>
          <w:bCs/>
          <w:sz w:val="24"/>
          <w:szCs w:val="24"/>
          <w:lang w:eastAsia="uk-UA"/>
        </w:rPr>
        <w:t>3. Характеристика території де повинні надаватися послуги з вивезення побутових відході</w:t>
      </w:r>
      <w:proofErr w:type="gramStart"/>
      <w:r w:rsidRPr="00E6267E">
        <w:rPr>
          <w:rFonts w:ascii="Times New Roman" w:hAnsi="Times New Roman" w:cs="Times New Roman"/>
          <w:bCs/>
          <w:sz w:val="24"/>
          <w:szCs w:val="24"/>
          <w:lang w:eastAsia="uk-UA"/>
        </w:rPr>
        <w:t>в</w:t>
      </w:r>
      <w:proofErr w:type="gramEnd"/>
      <w:r w:rsidRPr="00E6267E">
        <w:rPr>
          <w:rFonts w:ascii="Times New Roman" w:hAnsi="Times New Roman" w:cs="Times New Roman"/>
          <w:bCs/>
          <w:sz w:val="24"/>
          <w:szCs w:val="24"/>
          <w:lang w:eastAsia="uk-UA"/>
        </w:rPr>
        <w:t>:</w:t>
      </w:r>
    </w:p>
    <w:p w14:paraId="622277CC" w14:textId="77777777" w:rsidR="00712D4F" w:rsidRPr="00E6267E" w:rsidRDefault="00712D4F" w:rsidP="00712D4F">
      <w:pPr>
        <w:spacing w:after="0"/>
        <w:rPr>
          <w:rFonts w:ascii="Times New Roman" w:hAnsi="Times New Roman" w:cs="Times New Roman"/>
          <w:sz w:val="24"/>
          <w:szCs w:val="24"/>
          <w:lang w:eastAsia="uk-UA"/>
        </w:rPr>
      </w:pPr>
      <w:r w:rsidRPr="00E6267E">
        <w:rPr>
          <w:rFonts w:ascii="Times New Roman" w:hAnsi="Times New Roman" w:cs="Times New Roman"/>
          <w:sz w:val="24"/>
          <w:szCs w:val="24"/>
          <w:lang w:eastAsia="uk-UA"/>
        </w:rPr>
        <w:t>- площа селища – 517 га;</w:t>
      </w:r>
    </w:p>
    <w:p w14:paraId="4E5BB47C" w14:textId="77777777" w:rsidR="003C0737" w:rsidRPr="003C0737" w:rsidRDefault="003C0737" w:rsidP="003C0737">
      <w:pPr>
        <w:spacing w:after="0"/>
        <w:rPr>
          <w:rFonts w:ascii="Times New Roman" w:hAnsi="Times New Roman" w:cs="Times New Roman"/>
          <w:sz w:val="24"/>
          <w:szCs w:val="24"/>
          <w:lang w:val="uk-UA" w:eastAsia="uk-UA"/>
        </w:rPr>
      </w:pPr>
      <w:r w:rsidRPr="003C0737">
        <w:rPr>
          <w:rFonts w:ascii="Times New Roman" w:hAnsi="Times New Roman" w:cs="Times New Roman"/>
          <w:sz w:val="24"/>
          <w:szCs w:val="24"/>
          <w:lang w:val="uk-UA" w:eastAsia="uk-UA"/>
        </w:rPr>
        <w:t>- кількість контейнерних майданчиків на прибудинкових територіях – 24 з кількістю  контейнерів – 26;</w:t>
      </w:r>
    </w:p>
    <w:p w14:paraId="6D48F605" w14:textId="2F27CE18" w:rsidR="003C0737" w:rsidRPr="003C0737" w:rsidRDefault="003C0737" w:rsidP="003C0737">
      <w:pPr>
        <w:spacing w:after="0"/>
        <w:rPr>
          <w:rFonts w:ascii="Times New Roman" w:hAnsi="Times New Roman" w:cs="Times New Roman"/>
          <w:sz w:val="24"/>
          <w:szCs w:val="24"/>
          <w:lang w:val="uk-UA" w:eastAsia="uk-UA"/>
        </w:rPr>
      </w:pPr>
      <w:r w:rsidRPr="003C0737">
        <w:rPr>
          <w:rFonts w:ascii="Times New Roman" w:hAnsi="Times New Roman" w:cs="Times New Roman"/>
          <w:sz w:val="24"/>
          <w:szCs w:val="24"/>
          <w:lang w:val="uk-UA" w:eastAsia="uk-UA"/>
        </w:rPr>
        <w:t>- кількість контейнерів встановлено на вулицях приватного сектору – 44</w:t>
      </w:r>
    </w:p>
    <w:p w14:paraId="373EB8DD" w14:textId="77777777" w:rsidR="00712D4F" w:rsidRPr="00E6267E" w:rsidRDefault="00712D4F" w:rsidP="00712D4F">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   </w:t>
      </w:r>
      <w:r w:rsidRPr="00E6267E">
        <w:rPr>
          <w:rFonts w:ascii="Times New Roman" w:hAnsi="Times New Roman" w:cs="Times New Roman"/>
          <w:bCs/>
          <w:sz w:val="24"/>
          <w:szCs w:val="24"/>
          <w:lang w:eastAsia="uk-UA"/>
        </w:rPr>
        <w:t>4. Характеристика об’єктів утворення відході</w:t>
      </w:r>
      <w:proofErr w:type="gramStart"/>
      <w:r w:rsidRPr="00E6267E">
        <w:rPr>
          <w:rFonts w:ascii="Times New Roman" w:hAnsi="Times New Roman" w:cs="Times New Roman"/>
          <w:bCs/>
          <w:sz w:val="24"/>
          <w:szCs w:val="24"/>
          <w:lang w:eastAsia="uk-UA"/>
        </w:rPr>
        <w:t>в</w:t>
      </w:r>
      <w:proofErr w:type="gramEnd"/>
      <w:r w:rsidRPr="00E6267E">
        <w:rPr>
          <w:rFonts w:ascii="Times New Roman" w:hAnsi="Times New Roman" w:cs="Times New Roman"/>
          <w:bCs/>
          <w:sz w:val="24"/>
          <w:szCs w:val="24"/>
          <w:lang w:eastAsia="uk-UA"/>
        </w:rPr>
        <w:t>.</w:t>
      </w:r>
    </w:p>
    <w:tbl>
      <w:tblPr>
        <w:tblW w:w="10185" w:type="dxa"/>
        <w:tblInd w:w="-432" w:type="dxa"/>
        <w:tblCellMar>
          <w:left w:w="0" w:type="dxa"/>
          <w:right w:w="0" w:type="dxa"/>
        </w:tblCellMar>
        <w:tblLook w:val="04A0" w:firstRow="1" w:lastRow="0" w:firstColumn="1" w:lastColumn="0" w:noHBand="0" w:noVBand="1"/>
      </w:tblPr>
      <w:tblGrid>
        <w:gridCol w:w="5687"/>
        <w:gridCol w:w="4498"/>
      </w:tblGrid>
      <w:tr w:rsidR="00712D4F" w:rsidRPr="00E6267E" w14:paraId="0DAB5ACD" w14:textId="77777777" w:rsidTr="00477BDA">
        <w:tc>
          <w:tcPr>
            <w:tcW w:w="5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46BB11" w14:textId="77777777" w:rsidR="00712D4F" w:rsidRPr="00E6267E" w:rsidRDefault="00712D4F" w:rsidP="00477BDA">
            <w:pPr>
              <w:jc w:val="cente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Назва об'єкта утворення побутових відходів</w:t>
            </w:r>
          </w:p>
        </w:tc>
        <w:tc>
          <w:tcPr>
            <w:tcW w:w="44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8371A3" w14:textId="77777777" w:rsidR="00712D4F" w:rsidRPr="00E6267E" w:rsidRDefault="00712D4F" w:rsidP="00477BDA">
            <w:pPr>
              <w:jc w:val="cente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Показник</w:t>
            </w:r>
          </w:p>
        </w:tc>
      </w:tr>
      <w:tr w:rsidR="00712D4F" w:rsidRPr="00E6267E" w14:paraId="0C8F0221" w14:textId="77777777" w:rsidTr="006D2B1D">
        <w:trPr>
          <w:trHeight w:val="350"/>
        </w:trPr>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C7231F"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Житлові будинки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B1C06"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 </w:t>
            </w:r>
          </w:p>
        </w:tc>
      </w:tr>
      <w:tr w:rsidR="00712D4F" w:rsidRPr="00E6267E" w14:paraId="0CDC27F3" w14:textId="77777777" w:rsidTr="006D2B1D">
        <w:trPr>
          <w:trHeight w:val="286"/>
        </w:trPr>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515E57"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загальна кількість будинків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D0BD7"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2746</w:t>
            </w:r>
          </w:p>
        </w:tc>
      </w:tr>
      <w:tr w:rsidR="00712D4F" w:rsidRPr="00E6267E" w14:paraId="243DA282"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F55E08"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кількість мешканців таких будинків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254110"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4686</w:t>
            </w:r>
          </w:p>
        </w:tc>
      </w:tr>
      <w:tr w:rsidR="00712D4F" w:rsidRPr="00E6267E" w14:paraId="1372AD92" w14:textId="77777777" w:rsidTr="006D2B1D">
        <w:trPr>
          <w:trHeight w:val="329"/>
        </w:trPr>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9028B2" w14:textId="3C0BE0F8" w:rsidR="00712D4F" w:rsidRPr="00E6267E" w:rsidRDefault="00712D4F" w:rsidP="006D2B1D">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 xml:space="preserve">характеристика </w:t>
            </w:r>
            <w:proofErr w:type="gramStart"/>
            <w:r w:rsidRPr="00E6267E">
              <w:rPr>
                <w:rFonts w:ascii="Times New Roman" w:hAnsi="Times New Roman" w:cs="Times New Roman"/>
                <w:sz w:val="24"/>
                <w:szCs w:val="24"/>
                <w:lang w:eastAsia="uk-UA"/>
              </w:rPr>
              <w:t>п</w:t>
            </w:r>
            <w:proofErr w:type="gramEnd"/>
            <w:r w:rsidRPr="00E6267E">
              <w:rPr>
                <w:rFonts w:ascii="Times New Roman" w:hAnsi="Times New Roman" w:cs="Times New Roman"/>
                <w:sz w:val="24"/>
                <w:szCs w:val="24"/>
                <w:lang w:eastAsia="uk-UA"/>
              </w:rPr>
              <w:t>ід'їзних шляхів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16E598" w14:textId="2EC256C0" w:rsidR="00712D4F" w:rsidRPr="00E6267E" w:rsidRDefault="00712D4F" w:rsidP="006D2B1D">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26,1 км</w:t>
            </w:r>
            <w:proofErr w:type="gramStart"/>
            <w:r w:rsidRPr="00E6267E">
              <w:rPr>
                <w:rFonts w:ascii="Times New Roman" w:hAnsi="Times New Roman" w:cs="Times New Roman"/>
                <w:sz w:val="24"/>
                <w:szCs w:val="24"/>
                <w:lang w:eastAsia="uk-UA"/>
              </w:rPr>
              <w:t>.</w:t>
            </w:r>
            <w:proofErr w:type="gramEnd"/>
            <w:r w:rsidRPr="00E6267E">
              <w:rPr>
                <w:rFonts w:ascii="Times New Roman" w:hAnsi="Times New Roman" w:cs="Times New Roman"/>
                <w:sz w:val="24"/>
                <w:szCs w:val="24"/>
                <w:lang w:eastAsia="uk-UA"/>
              </w:rPr>
              <w:t xml:space="preserve"> </w:t>
            </w:r>
            <w:proofErr w:type="gramStart"/>
            <w:r w:rsidRPr="00E6267E">
              <w:rPr>
                <w:rFonts w:ascii="Times New Roman" w:hAnsi="Times New Roman" w:cs="Times New Roman"/>
                <w:sz w:val="24"/>
                <w:szCs w:val="24"/>
                <w:lang w:eastAsia="uk-UA"/>
              </w:rPr>
              <w:t>з</w:t>
            </w:r>
            <w:proofErr w:type="gramEnd"/>
            <w:r w:rsidRPr="00E6267E">
              <w:rPr>
                <w:rFonts w:ascii="Times New Roman" w:hAnsi="Times New Roman" w:cs="Times New Roman"/>
                <w:sz w:val="24"/>
                <w:szCs w:val="24"/>
                <w:lang w:eastAsia="uk-UA"/>
              </w:rPr>
              <w:t xml:space="preserve"> твердим покриттям</w:t>
            </w:r>
          </w:p>
        </w:tc>
      </w:tr>
      <w:tr w:rsidR="00712D4F" w:rsidRPr="00E6267E" w14:paraId="7BB77B24"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797A1B"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Оріентовна кількість відході</w:t>
            </w:r>
            <w:proofErr w:type="gramStart"/>
            <w:r w:rsidRPr="00E6267E">
              <w:rPr>
                <w:rFonts w:ascii="Times New Roman" w:hAnsi="Times New Roman" w:cs="Times New Roman"/>
                <w:sz w:val="24"/>
                <w:szCs w:val="24"/>
                <w:lang w:eastAsia="uk-UA"/>
              </w:rPr>
              <w:t>в</w:t>
            </w:r>
            <w:proofErr w:type="gramEnd"/>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E1CE7" w14:textId="7A10200E" w:rsidR="00712D4F" w:rsidRPr="00E6267E" w:rsidRDefault="00712D4F" w:rsidP="006D2B1D">
            <w:pPr>
              <w:rPr>
                <w:rFonts w:ascii="Times New Roman" w:hAnsi="Times New Roman" w:cs="Times New Roman"/>
                <w:sz w:val="24"/>
                <w:szCs w:val="24"/>
                <w:vertAlign w:val="superscript"/>
                <w:lang w:eastAsia="uk-UA"/>
              </w:rPr>
            </w:pPr>
            <w:r w:rsidRPr="00E6267E">
              <w:rPr>
                <w:rFonts w:ascii="Times New Roman" w:hAnsi="Times New Roman" w:cs="Times New Roman"/>
                <w:sz w:val="24"/>
                <w:szCs w:val="24"/>
                <w:lang w:eastAsia="uk-UA"/>
              </w:rPr>
              <w:t> </w:t>
            </w:r>
            <w:r w:rsidR="00661810">
              <w:rPr>
                <w:rFonts w:ascii="Times New Roman" w:hAnsi="Times New Roman" w:cs="Times New Roman"/>
                <w:sz w:val="24"/>
                <w:szCs w:val="24"/>
                <w:lang w:val="uk-UA" w:eastAsia="uk-UA"/>
              </w:rPr>
              <w:t>1</w:t>
            </w:r>
            <w:r w:rsidR="006D2B1D">
              <w:rPr>
                <w:rFonts w:ascii="Times New Roman" w:hAnsi="Times New Roman" w:cs="Times New Roman"/>
                <w:sz w:val="24"/>
                <w:szCs w:val="24"/>
                <w:lang w:val="uk-UA" w:eastAsia="uk-UA"/>
              </w:rPr>
              <w:t>6</w:t>
            </w:r>
            <w:r w:rsidR="0047743B">
              <w:rPr>
                <w:rFonts w:ascii="Times New Roman" w:hAnsi="Times New Roman" w:cs="Times New Roman"/>
                <w:sz w:val="24"/>
                <w:szCs w:val="24"/>
                <w:lang w:val="uk-UA" w:eastAsia="uk-UA"/>
              </w:rPr>
              <w:t>0</w:t>
            </w:r>
            <w:r w:rsidRPr="00E6267E">
              <w:rPr>
                <w:rFonts w:ascii="Times New Roman" w:hAnsi="Times New Roman" w:cs="Times New Roman"/>
                <w:sz w:val="24"/>
                <w:szCs w:val="24"/>
                <w:lang w:eastAsia="uk-UA"/>
              </w:rPr>
              <w:t>00м</w:t>
            </w:r>
            <w:r w:rsidRPr="00E6267E">
              <w:rPr>
                <w:rFonts w:ascii="Times New Roman" w:hAnsi="Times New Roman" w:cs="Times New Roman"/>
                <w:sz w:val="24"/>
                <w:szCs w:val="24"/>
                <w:vertAlign w:val="superscript"/>
                <w:lang w:eastAsia="uk-UA"/>
              </w:rPr>
              <w:t>3</w:t>
            </w:r>
          </w:p>
        </w:tc>
      </w:tr>
    </w:tbl>
    <w:p w14:paraId="48FC213E" w14:textId="77777777" w:rsidR="00712D4F" w:rsidRPr="00E6267E" w:rsidRDefault="00712D4F" w:rsidP="00EF649E">
      <w:pPr>
        <w:spacing w:after="0"/>
        <w:jc w:val="both"/>
        <w:rPr>
          <w:rFonts w:ascii="Times New Roman" w:hAnsi="Times New Roman" w:cs="Times New Roman"/>
          <w:sz w:val="24"/>
          <w:szCs w:val="24"/>
          <w:lang w:eastAsia="uk-UA"/>
        </w:rPr>
      </w:pPr>
      <w:r w:rsidRPr="00E6267E">
        <w:rPr>
          <w:rFonts w:ascii="Times New Roman" w:hAnsi="Times New Roman" w:cs="Times New Roman"/>
          <w:sz w:val="24"/>
          <w:szCs w:val="24"/>
          <w:lang w:eastAsia="uk-UA"/>
        </w:rPr>
        <w:t> 5.</w:t>
      </w:r>
      <w:r w:rsidRPr="00E6267E">
        <w:rPr>
          <w:rFonts w:ascii="Times New Roman" w:hAnsi="Times New Roman" w:cs="Times New Roman"/>
          <w:sz w:val="24"/>
          <w:szCs w:val="24"/>
          <w:lang w:eastAsia="uk-UA"/>
        </w:rPr>
        <w:tab/>
        <w:t xml:space="preserve">Перед виїздом на лінію автотранспорт повинен бути </w:t>
      </w:r>
      <w:proofErr w:type="gramStart"/>
      <w:r w:rsidRPr="00E6267E">
        <w:rPr>
          <w:rFonts w:ascii="Times New Roman" w:hAnsi="Times New Roman" w:cs="Times New Roman"/>
          <w:sz w:val="24"/>
          <w:szCs w:val="24"/>
          <w:lang w:eastAsia="uk-UA"/>
        </w:rPr>
        <w:t>техн</w:t>
      </w:r>
      <w:proofErr w:type="gramEnd"/>
      <w:r w:rsidRPr="00E6267E">
        <w:rPr>
          <w:rFonts w:ascii="Times New Roman" w:hAnsi="Times New Roman" w:cs="Times New Roman"/>
          <w:sz w:val="24"/>
          <w:szCs w:val="24"/>
          <w:lang w:eastAsia="uk-UA"/>
        </w:rPr>
        <w:t xml:space="preserve">ічно справним та заправленим паливно-мастильними матеріалами. </w:t>
      </w:r>
    </w:p>
    <w:p w14:paraId="1FC70B96" w14:textId="77777777" w:rsidR="00620B7E" w:rsidRDefault="003C0737" w:rsidP="00712D4F">
      <w:pPr>
        <w:shd w:val="clear" w:color="auto" w:fill="FFFFFF"/>
        <w:jc w:val="both"/>
        <w:rPr>
          <w:rFonts w:ascii="Times New Roman" w:hAnsi="Times New Roman" w:cs="Times New Roman"/>
          <w:sz w:val="24"/>
          <w:szCs w:val="24"/>
          <w:lang w:val="uk-UA" w:eastAsia="uk-UA"/>
        </w:rPr>
      </w:pPr>
      <w:r w:rsidRPr="003C0737">
        <w:rPr>
          <w:rFonts w:ascii="Times New Roman" w:hAnsi="Times New Roman" w:cs="Times New Roman"/>
          <w:sz w:val="24"/>
          <w:szCs w:val="24"/>
          <w:lang w:eastAsia="uk-UA"/>
        </w:rPr>
        <w:t>6.</w:t>
      </w:r>
      <w:r w:rsidRPr="003C0737">
        <w:rPr>
          <w:rFonts w:ascii="Times New Roman" w:hAnsi="Times New Roman" w:cs="Times New Roman"/>
          <w:sz w:val="24"/>
          <w:szCs w:val="24"/>
          <w:lang w:eastAsia="uk-UA"/>
        </w:rPr>
        <w:tab/>
      </w:r>
      <w:r w:rsidR="00620B7E" w:rsidRPr="00620B7E">
        <w:rPr>
          <w:rFonts w:ascii="Times New Roman" w:hAnsi="Times New Roman" w:cs="Times New Roman"/>
          <w:sz w:val="24"/>
          <w:szCs w:val="24"/>
          <w:lang w:eastAsia="uk-UA"/>
        </w:rPr>
        <w:t>Вивезення відході</w:t>
      </w:r>
      <w:proofErr w:type="gramStart"/>
      <w:r w:rsidR="00620B7E" w:rsidRPr="00620B7E">
        <w:rPr>
          <w:rFonts w:ascii="Times New Roman" w:hAnsi="Times New Roman" w:cs="Times New Roman"/>
          <w:sz w:val="24"/>
          <w:szCs w:val="24"/>
          <w:lang w:eastAsia="uk-UA"/>
        </w:rPr>
        <w:t>в</w:t>
      </w:r>
      <w:proofErr w:type="gramEnd"/>
      <w:r w:rsidR="00620B7E" w:rsidRPr="00620B7E">
        <w:rPr>
          <w:rFonts w:ascii="Times New Roman" w:hAnsi="Times New Roman" w:cs="Times New Roman"/>
          <w:sz w:val="24"/>
          <w:szCs w:val="24"/>
          <w:lang w:eastAsia="uk-UA"/>
        </w:rPr>
        <w:t xml:space="preserve"> повинно здійснюватись тільки в спеціальні місця їх оброблення (перероблення), утилізації, видалення, знешкодження чи захоронення. В </w:t>
      </w:r>
      <w:proofErr w:type="gramStart"/>
      <w:r w:rsidR="00620B7E" w:rsidRPr="00620B7E">
        <w:rPr>
          <w:rFonts w:ascii="Times New Roman" w:hAnsi="Times New Roman" w:cs="Times New Roman"/>
          <w:sz w:val="24"/>
          <w:szCs w:val="24"/>
          <w:lang w:eastAsia="uk-UA"/>
        </w:rPr>
        <w:t>п</w:t>
      </w:r>
      <w:proofErr w:type="gramEnd"/>
      <w:r w:rsidR="00620B7E" w:rsidRPr="00620B7E">
        <w:rPr>
          <w:rFonts w:ascii="Times New Roman" w:hAnsi="Times New Roman" w:cs="Times New Roman"/>
          <w:sz w:val="24"/>
          <w:szCs w:val="24"/>
          <w:lang w:eastAsia="uk-UA"/>
        </w:rPr>
        <w:t>ідтвердження учасник надає копії договорів та/або копії відповідних документів (що діють протягом 2024 року), які підтверджують, що учасник має право здійснювати захоронення та/або утилізацію твердих побутових відходів або користуватися послугами сміттєзвалища щодо захоронення відходів, та/або послугами підприємства, що займається утилізацією відходів. У разі відсутності укладеного договору на 2024 рік, учасник може надати гарантійний лист від власника (користувача) сміттєзвалища про укладення договору про надання послуг захоронення та/або утилізації відходів з учасником на 2024 рік</w:t>
      </w:r>
      <w:proofErr w:type="gramStart"/>
      <w:r w:rsidR="00620B7E" w:rsidRPr="00620B7E">
        <w:rPr>
          <w:rFonts w:ascii="Times New Roman" w:hAnsi="Times New Roman" w:cs="Times New Roman"/>
          <w:sz w:val="24"/>
          <w:szCs w:val="24"/>
          <w:lang w:eastAsia="uk-UA"/>
        </w:rPr>
        <w:t>.</w:t>
      </w:r>
      <w:proofErr w:type="gramEnd"/>
      <w:r w:rsidR="00620B7E">
        <w:rPr>
          <w:rFonts w:ascii="Times New Roman" w:hAnsi="Times New Roman" w:cs="Times New Roman"/>
          <w:sz w:val="24"/>
          <w:szCs w:val="24"/>
          <w:lang w:val="uk-UA" w:eastAsia="uk-UA"/>
        </w:rPr>
        <w:t xml:space="preserve"> </w:t>
      </w:r>
    </w:p>
    <w:p w14:paraId="4E07307D" w14:textId="3214376C" w:rsidR="00712D4F" w:rsidRPr="00E6267E" w:rsidRDefault="00712D4F" w:rsidP="00712D4F">
      <w:pPr>
        <w:shd w:val="clear" w:color="auto" w:fill="FFFFFF"/>
        <w:jc w:val="both"/>
        <w:rPr>
          <w:rFonts w:ascii="Times New Roman" w:hAnsi="Times New Roman" w:cs="Times New Roman"/>
          <w:noProof/>
          <w:sz w:val="24"/>
          <w:szCs w:val="24"/>
        </w:rPr>
      </w:pPr>
      <w:bookmarkStart w:id="1" w:name="_GoBack"/>
      <w:bookmarkEnd w:id="1"/>
      <w:proofErr w:type="gramStart"/>
      <w:r w:rsidRPr="00E6267E">
        <w:rPr>
          <w:rFonts w:ascii="Times New Roman" w:hAnsi="Times New Roman" w:cs="Times New Roman"/>
          <w:noProof/>
          <w:sz w:val="24"/>
          <w:szCs w:val="24"/>
        </w:rPr>
        <w:t>Н</w:t>
      </w:r>
      <w:proofErr w:type="gramEnd"/>
      <w:r w:rsidRPr="00E6267E">
        <w:rPr>
          <w:rFonts w:ascii="Times New Roman" w:hAnsi="Times New Roman" w:cs="Times New Roman"/>
          <w:noProof/>
          <w:sz w:val="24"/>
          <w:szCs w:val="24"/>
        </w:rPr>
        <w:t xml:space="preserve">евиконання вимог цього розділу </w:t>
      </w:r>
      <w:r w:rsidR="003C0737">
        <w:rPr>
          <w:rFonts w:ascii="Times New Roman" w:hAnsi="Times New Roman" w:cs="Times New Roman"/>
          <w:noProof/>
          <w:sz w:val="24"/>
          <w:szCs w:val="24"/>
          <w:lang w:val="uk-UA"/>
        </w:rPr>
        <w:t>тендерної документації</w:t>
      </w:r>
      <w:r w:rsidRPr="00E6267E">
        <w:rPr>
          <w:rFonts w:ascii="Times New Roman" w:hAnsi="Times New Roman" w:cs="Times New Roman"/>
          <w:noProof/>
          <w:sz w:val="24"/>
          <w:szCs w:val="24"/>
        </w:rPr>
        <w:t xml:space="preserve"> у пропозиції Учасника призводить до її відхилення.</w:t>
      </w:r>
    </w:p>
    <w:p w14:paraId="04DC1417" w14:textId="77777777" w:rsidR="00712D4F" w:rsidRDefault="00712D4F" w:rsidP="00712D4F">
      <w:pPr>
        <w:shd w:val="clear" w:color="auto" w:fill="FFFFFF"/>
        <w:jc w:val="both"/>
        <w:rPr>
          <w:rFonts w:ascii="Times New Roman" w:hAnsi="Times New Roman" w:cs="Times New Roman"/>
          <w:noProof/>
          <w:sz w:val="24"/>
          <w:szCs w:val="24"/>
          <w:lang w:val="uk-UA"/>
        </w:rPr>
      </w:pPr>
    </w:p>
    <w:p w14:paraId="6AB52B18" w14:textId="77777777" w:rsidR="00A65FAB" w:rsidRDefault="00A65FAB" w:rsidP="00712D4F">
      <w:pPr>
        <w:shd w:val="clear" w:color="auto" w:fill="FFFFFF"/>
        <w:jc w:val="both"/>
        <w:rPr>
          <w:rFonts w:ascii="Times New Roman" w:hAnsi="Times New Roman" w:cs="Times New Roman"/>
          <w:noProof/>
          <w:sz w:val="24"/>
          <w:szCs w:val="24"/>
          <w:lang w:val="uk-UA"/>
        </w:rPr>
      </w:pPr>
    </w:p>
    <w:p w14:paraId="43431FF2" w14:textId="77777777" w:rsidR="00A65FAB" w:rsidRDefault="00A65FAB" w:rsidP="00712D4F">
      <w:pPr>
        <w:shd w:val="clear" w:color="auto" w:fill="FFFFFF"/>
        <w:jc w:val="both"/>
        <w:rPr>
          <w:rFonts w:ascii="Times New Roman" w:hAnsi="Times New Roman" w:cs="Times New Roman"/>
          <w:noProof/>
          <w:sz w:val="24"/>
          <w:szCs w:val="24"/>
          <w:lang w:val="uk-UA"/>
        </w:rPr>
      </w:pPr>
    </w:p>
    <w:p w14:paraId="67C96A04" w14:textId="77777777" w:rsidR="003F29FF" w:rsidRDefault="003F29FF" w:rsidP="00712D4F">
      <w:pPr>
        <w:shd w:val="clear" w:color="auto" w:fill="FFFFFF"/>
        <w:jc w:val="both"/>
        <w:rPr>
          <w:rFonts w:ascii="Times New Roman" w:hAnsi="Times New Roman" w:cs="Times New Roman"/>
          <w:noProof/>
          <w:sz w:val="24"/>
          <w:szCs w:val="24"/>
          <w:lang w:val="uk-UA"/>
        </w:rPr>
      </w:pPr>
    </w:p>
    <w:p w14:paraId="34F51CEE" w14:textId="77777777" w:rsidR="003F29FF" w:rsidRPr="00842968" w:rsidRDefault="003F29FF" w:rsidP="00712D4F">
      <w:pPr>
        <w:shd w:val="clear" w:color="auto" w:fill="FFFFFF"/>
        <w:jc w:val="both"/>
        <w:rPr>
          <w:rFonts w:ascii="Times New Roman" w:hAnsi="Times New Roman" w:cs="Times New Roman"/>
          <w:noProof/>
          <w:sz w:val="24"/>
          <w:szCs w:val="24"/>
        </w:rPr>
      </w:pPr>
    </w:p>
    <w:p w14:paraId="012D53CB" w14:textId="77777777" w:rsidR="00A65FAB" w:rsidRPr="003C0737" w:rsidRDefault="00A65FAB" w:rsidP="00712D4F">
      <w:pPr>
        <w:shd w:val="clear" w:color="auto" w:fill="FFFFFF"/>
        <w:jc w:val="both"/>
        <w:rPr>
          <w:rFonts w:ascii="Times New Roman" w:hAnsi="Times New Roman" w:cs="Times New Roman"/>
          <w:noProof/>
          <w:sz w:val="24"/>
          <w:szCs w:val="24"/>
          <w:lang w:val="uk-UA"/>
        </w:rPr>
      </w:pPr>
    </w:p>
    <w:p w14:paraId="1E850831" w14:textId="0BB4843A"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 </w:t>
      </w:r>
      <w:r w:rsidR="003C646A">
        <w:rPr>
          <w:rFonts w:ascii="Times New Roman" w:hAnsi="Times New Roman" w:cs="Times New Roman"/>
          <w:b/>
          <w:bCs/>
          <w:sz w:val="24"/>
          <w:szCs w:val="24"/>
          <w:lang w:val="uk-UA"/>
        </w:rPr>
        <w:t>3</w:t>
      </w:r>
      <w:r>
        <w:rPr>
          <w:rFonts w:ascii="Times New Roman" w:hAnsi="Times New Roman" w:cs="Times New Roman"/>
          <w:b/>
          <w:bCs/>
          <w:sz w:val="24"/>
          <w:szCs w:val="24"/>
          <w:lang w:val="uk-UA"/>
        </w:rPr>
        <w:t xml:space="preserve">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5E9842D5" w14:textId="77777777" w:rsidR="00A65FAB" w:rsidRPr="00CA3443" w:rsidRDefault="00A65FAB" w:rsidP="00A65FAB">
      <w:pPr>
        <w:jc w:val="center"/>
        <w:rPr>
          <w:rFonts w:ascii="Times New Roman" w:hAnsi="Times New Roman" w:cs="Times New Roman"/>
          <w:sz w:val="24"/>
          <w:szCs w:val="24"/>
          <w:lang w:eastAsia="uk-UA"/>
        </w:rPr>
      </w:pPr>
      <w:r w:rsidRPr="00CA3443">
        <w:rPr>
          <w:rFonts w:ascii="Times New Roman" w:hAnsi="Times New Roman" w:cs="Times New Roman"/>
          <w:b/>
          <w:bCs/>
          <w:sz w:val="24"/>
          <w:szCs w:val="24"/>
          <w:lang w:eastAsia="uk-UA"/>
        </w:rPr>
        <w:t>Догові</w:t>
      </w:r>
      <w:proofErr w:type="gramStart"/>
      <w:r w:rsidRPr="00CA3443">
        <w:rPr>
          <w:rFonts w:ascii="Times New Roman" w:hAnsi="Times New Roman" w:cs="Times New Roman"/>
          <w:b/>
          <w:bCs/>
          <w:sz w:val="24"/>
          <w:szCs w:val="24"/>
          <w:lang w:eastAsia="uk-UA"/>
        </w:rPr>
        <w:t>р</w:t>
      </w:r>
      <w:proofErr w:type="gramEnd"/>
      <w:r w:rsidRPr="00CA3443">
        <w:rPr>
          <w:rFonts w:ascii="Times New Roman" w:hAnsi="Times New Roman" w:cs="Times New Roman"/>
          <w:b/>
          <w:bCs/>
          <w:sz w:val="24"/>
          <w:szCs w:val="24"/>
          <w:lang w:eastAsia="uk-UA"/>
        </w:rPr>
        <w:t xml:space="preserve"> №____________</w:t>
      </w:r>
    </w:p>
    <w:p w14:paraId="1248BF4C" w14:textId="77777777" w:rsidR="00A65FAB" w:rsidRPr="00CA3443" w:rsidRDefault="00A65FAB" w:rsidP="00A65FAB">
      <w:pPr>
        <w:jc w:val="center"/>
        <w:rPr>
          <w:rFonts w:ascii="Times New Roman" w:hAnsi="Times New Roman" w:cs="Times New Roman"/>
          <w:b/>
          <w:bCs/>
          <w:sz w:val="24"/>
          <w:szCs w:val="24"/>
          <w:lang w:eastAsia="uk-UA"/>
        </w:rPr>
      </w:pPr>
      <w:proofErr w:type="gramStart"/>
      <w:r w:rsidRPr="00CA3443">
        <w:rPr>
          <w:rFonts w:ascii="Times New Roman" w:hAnsi="Times New Roman" w:cs="Times New Roman"/>
          <w:b/>
          <w:bCs/>
          <w:sz w:val="24"/>
          <w:szCs w:val="24"/>
          <w:lang w:eastAsia="uk-UA"/>
        </w:rPr>
        <w:t>про</w:t>
      </w:r>
      <w:proofErr w:type="gramEnd"/>
      <w:r w:rsidRPr="00CA3443">
        <w:rPr>
          <w:rFonts w:ascii="Times New Roman" w:hAnsi="Times New Roman" w:cs="Times New Roman"/>
          <w:b/>
          <w:bCs/>
          <w:sz w:val="24"/>
          <w:szCs w:val="24"/>
          <w:lang w:eastAsia="uk-UA"/>
        </w:rPr>
        <w:t xml:space="preserve"> закупівлю послуг з вивезення твердих побутових  відходів</w:t>
      </w:r>
    </w:p>
    <w:p w14:paraId="0BDF78E4" w14:textId="77777777" w:rsidR="00A65FAB" w:rsidRPr="00CA3443" w:rsidRDefault="00A65FAB" w:rsidP="00A65FAB">
      <w:pPr>
        <w:jc w:val="center"/>
        <w:rPr>
          <w:rFonts w:ascii="Times New Roman" w:hAnsi="Times New Roman" w:cs="Times New Roman"/>
          <w:b/>
          <w:bCs/>
          <w:sz w:val="24"/>
          <w:szCs w:val="24"/>
          <w:lang w:eastAsia="uk-UA"/>
        </w:rPr>
      </w:pPr>
    </w:p>
    <w:p w14:paraId="172D71BC"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__________________                                                                           ________________</w:t>
      </w:r>
    </w:p>
    <w:p w14:paraId="457107E6" w14:textId="77777777" w:rsidR="00A65FAB" w:rsidRPr="00CA3443" w:rsidRDefault="00A65FAB" w:rsidP="00A65FAB">
      <w:pPr>
        <w:jc w:val="both"/>
        <w:rPr>
          <w:rFonts w:ascii="Times New Roman" w:hAnsi="Times New Roman" w:cs="Times New Roman"/>
          <w:bCs/>
          <w:sz w:val="24"/>
          <w:szCs w:val="24"/>
          <w:lang w:eastAsia="uk-UA"/>
        </w:rPr>
      </w:pPr>
    </w:p>
    <w:p w14:paraId="1C48CACA"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Доброславська селищна рада Одеського району Одеської області, іменована надалі «Замовник», в особі ____________________________________________________, що діє на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ідставі Закону України «Про місцеве самоврядування в Україні», з однієї сторони, та ___________________________________, іменоване надалі «Учасник», в особі _____________________________, що діє на підставі ___________,  з другої сторони, разом іменовані «Сторони» уклали цей Договір про наступне:</w:t>
      </w:r>
    </w:p>
    <w:p w14:paraId="2F985EC2"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1.</w:t>
      </w:r>
      <w:r w:rsidRPr="00CA3443">
        <w:rPr>
          <w:rFonts w:ascii="Times New Roman" w:hAnsi="Times New Roman" w:cs="Times New Roman"/>
          <w:b/>
          <w:bCs/>
          <w:sz w:val="24"/>
          <w:szCs w:val="24"/>
          <w:lang w:eastAsia="uk-UA"/>
        </w:rPr>
        <w:tab/>
        <w:t>Предмет Договору</w:t>
      </w:r>
    </w:p>
    <w:p w14:paraId="0377F4DF" w14:textId="48AA372C"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1.1. Учасник зобов’язується своїми силами і засобами у період з дати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 Договору по 31 грудня 202</w:t>
      </w:r>
      <w:r>
        <w:rPr>
          <w:rFonts w:ascii="Times New Roman" w:hAnsi="Times New Roman" w:cs="Times New Roman"/>
          <w:bCs/>
          <w:sz w:val="24"/>
          <w:szCs w:val="24"/>
          <w:lang w:val="uk-UA" w:eastAsia="uk-UA"/>
        </w:rPr>
        <w:t>4</w:t>
      </w:r>
      <w:r w:rsidRPr="00CA3443">
        <w:rPr>
          <w:rFonts w:ascii="Times New Roman" w:hAnsi="Times New Roman" w:cs="Times New Roman"/>
          <w:bCs/>
          <w:sz w:val="24"/>
          <w:szCs w:val="24"/>
          <w:lang w:eastAsia="uk-UA"/>
        </w:rPr>
        <w:t xml:space="preserve"> року виконувати комплекс послуг з вивезення твердих побутових відходів, розміщених у надані і встановлені Учасником контейнери, а Замовник зобов’язується приймати виконувані Учасником послуги, і своєчасно їх оплачувати.</w:t>
      </w:r>
    </w:p>
    <w:p w14:paraId="2BF9D1ED"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1.2. Учасник здійснює вивіз твердих побутових відходів (далі «ТПВ») згідно з графіком вивезення з дотриманням вимог Закону України «</w:t>
      </w:r>
      <w:proofErr w:type="gramStart"/>
      <w:r w:rsidRPr="00CA3443">
        <w:rPr>
          <w:rFonts w:ascii="Times New Roman" w:hAnsi="Times New Roman" w:cs="Times New Roman"/>
          <w:bCs/>
          <w:sz w:val="24"/>
          <w:szCs w:val="24"/>
          <w:lang w:eastAsia="uk-UA"/>
        </w:rPr>
        <w:t>Про</w:t>
      </w:r>
      <w:proofErr w:type="gramEnd"/>
      <w:r w:rsidRPr="00CA3443">
        <w:rPr>
          <w:rFonts w:ascii="Times New Roman" w:hAnsi="Times New Roman" w:cs="Times New Roman"/>
          <w:bCs/>
          <w:sz w:val="24"/>
          <w:szCs w:val="24"/>
          <w:lang w:eastAsia="uk-UA"/>
        </w:rPr>
        <w:t xml:space="preserve"> відходи».</w:t>
      </w:r>
    </w:p>
    <w:p w14:paraId="0A70BF80" w14:textId="1242666E"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1.</w:t>
      </w:r>
      <w:r>
        <w:rPr>
          <w:rFonts w:ascii="Times New Roman" w:hAnsi="Times New Roman" w:cs="Times New Roman"/>
          <w:bCs/>
          <w:sz w:val="24"/>
          <w:szCs w:val="24"/>
          <w:lang w:val="uk-UA" w:eastAsia="uk-UA"/>
        </w:rPr>
        <w:t>3</w:t>
      </w:r>
      <w:r w:rsidRPr="00CA3443">
        <w:rPr>
          <w:rFonts w:ascii="Times New Roman" w:hAnsi="Times New Roman" w:cs="Times New Roman"/>
          <w:bCs/>
          <w:sz w:val="24"/>
          <w:szCs w:val="24"/>
          <w:lang w:eastAsia="uk-UA"/>
        </w:rPr>
        <w:t xml:space="preserve">. Код ДК 021-2015: 90510000-5 – Утилізація/видалення сміття та поводження зі сміттям. </w:t>
      </w:r>
    </w:p>
    <w:p w14:paraId="75E06C3A" w14:textId="77777777" w:rsidR="00A65FAB" w:rsidRDefault="00A65FAB" w:rsidP="00A65FAB">
      <w:pPr>
        <w:jc w:val="both"/>
        <w:rPr>
          <w:rFonts w:ascii="Times New Roman" w:hAnsi="Times New Roman" w:cs="Times New Roman"/>
          <w:bCs/>
          <w:sz w:val="24"/>
          <w:szCs w:val="24"/>
          <w:lang w:val="uk-UA" w:eastAsia="uk-UA"/>
        </w:rPr>
      </w:pPr>
      <w:r w:rsidRPr="00CA3443">
        <w:rPr>
          <w:rFonts w:ascii="Times New Roman" w:hAnsi="Times New Roman" w:cs="Times New Roman"/>
          <w:bCs/>
          <w:sz w:val="24"/>
          <w:szCs w:val="24"/>
          <w:lang w:eastAsia="uk-UA"/>
        </w:rPr>
        <w:t>1.</w:t>
      </w:r>
      <w:r>
        <w:rPr>
          <w:rFonts w:ascii="Times New Roman" w:hAnsi="Times New Roman" w:cs="Times New Roman"/>
          <w:bCs/>
          <w:sz w:val="24"/>
          <w:szCs w:val="24"/>
          <w:lang w:val="uk-UA" w:eastAsia="uk-UA"/>
        </w:rPr>
        <w:t>4</w:t>
      </w:r>
      <w:r w:rsidRPr="00CA3443">
        <w:rPr>
          <w:rFonts w:ascii="Times New Roman" w:hAnsi="Times New Roman" w:cs="Times New Roman"/>
          <w:bCs/>
          <w:sz w:val="24"/>
          <w:szCs w:val="24"/>
          <w:lang w:eastAsia="uk-UA"/>
        </w:rPr>
        <w:t xml:space="preserve">. </w:t>
      </w:r>
      <w:r w:rsidRPr="00A65FAB">
        <w:rPr>
          <w:rFonts w:ascii="Times New Roman" w:hAnsi="Times New Roman" w:cs="Times New Roman"/>
          <w:bCs/>
          <w:sz w:val="24"/>
          <w:szCs w:val="24"/>
          <w:lang w:eastAsia="uk-UA"/>
        </w:rPr>
        <w:t>Кількість ТПВ за Договором - 16000 м</w:t>
      </w:r>
      <w:r w:rsidRPr="00A65FAB">
        <w:rPr>
          <w:rFonts w:ascii="Times New Roman" w:hAnsi="Times New Roman" w:cs="Times New Roman"/>
          <w:bCs/>
          <w:sz w:val="24"/>
          <w:szCs w:val="24"/>
          <w:vertAlign w:val="superscript"/>
          <w:lang w:eastAsia="uk-UA"/>
        </w:rPr>
        <w:t>3</w:t>
      </w:r>
      <w:r w:rsidRPr="00A65FAB">
        <w:rPr>
          <w:rFonts w:ascii="Times New Roman" w:hAnsi="Times New Roman" w:cs="Times New Roman"/>
          <w:bCs/>
          <w:sz w:val="24"/>
          <w:szCs w:val="24"/>
          <w:lang w:eastAsia="uk-UA"/>
        </w:rPr>
        <w:t xml:space="preserve"> по тарифу _______ грн. за 1 м</w:t>
      </w:r>
      <w:r w:rsidRPr="00A65FAB">
        <w:rPr>
          <w:rFonts w:ascii="Times New Roman" w:hAnsi="Times New Roman" w:cs="Times New Roman"/>
          <w:bCs/>
          <w:sz w:val="24"/>
          <w:szCs w:val="24"/>
          <w:vertAlign w:val="superscript"/>
          <w:lang w:eastAsia="uk-UA"/>
        </w:rPr>
        <w:t>3</w:t>
      </w:r>
      <w:r w:rsidRPr="00A65FAB">
        <w:rPr>
          <w:rFonts w:ascii="Times New Roman" w:hAnsi="Times New Roman" w:cs="Times New Roman"/>
          <w:bCs/>
          <w:sz w:val="24"/>
          <w:szCs w:val="24"/>
          <w:lang w:eastAsia="uk-UA"/>
        </w:rPr>
        <w:t>.</w:t>
      </w:r>
    </w:p>
    <w:p w14:paraId="2009AFC4" w14:textId="3DA4F12B"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2. Умови надання послуг</w:t>
      </w:r>
    </w:p>
    <w:p w14:paraId="2EA8A575"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2.1. Учасник встановлює Замовнику необхідну кількість контейнерів для ТПВ (далі «контейнери»). Кількість, ємність, види контейнерів, </w:t>
      </w:r>
      <w:proofErr w:type="gramStart"/>
      <w:r w:rsidRPr="00CA3443">
        <w:rPr>
          <w:rFonts w:ascii="Times New Roman" w:hAnsi="Times New Roman" w:cs="Times New Roman"/>
          <w:bCs/>
          <w:sz w:val="24"/>
          <w:szCs w:val="24"/>
          <w:lang w:eastAsia="uk-UA"/>
        </w:rPr>
        <w:t>м</w:t>
      </w:r>
      <w:proofErr w:type="gramEnd"/>
      <w:r w:rsidRPr="00CA3443">
        <w:rPr>
          <w:rFonts w:ascii="Times New Roman" w:hAnsi="Times New Roman" w:cs="Times New Roman"/>
          <w:bCs/>
          <w:sz w:val="24"/>
          <w:szCs w:val="24"/>
          <w:lang w:eastAsia="uk-UA"/>
        </w:rPr>
        <w:t>ісця їх розташування (дислокація), а також графік вивозу ТПВ визначаються сторонами в Додатку № 1 до цього Договору.</w:t>
      </w:r>
    </w:p>
    <w:p w14:paraId="16E03646"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2.2. Учасник здійснює передачу контейнерів Замовнику у тимчасове користування протягом 10 (десяти) робочих днів з моменту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 xml:space="preserve">ідписання цього Договору. Факт передачі контейнерів супроводжується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ідписанням Акту прийому - передачі контейнерів.</w:t>
      </w:r>
    </w:p>
    <w:p w14:paraId="328EDAD2"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2.3. У випадках знищення контейнерів або приведення їх у стан, непридатний для подальшої експлуатації, Учасник робить заміну даних контейнерів. При цьому заміна контейнерів супроводжується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ідписанням Акту прийому-передачі контейнера (ів).</w:t>
      </w:r>
    </w:p>
    <w:p w14:paraId="2D6D7764"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2.4. </w:t>
      </w:r>
      <w:proofErr w:type="gramStart"/>
      <w:r w:rsidRPr="00CA3443">
        <w:rPr>
          <w:rFonts w:ascii="Times New Roman" w:hAnsi="Times New Roman" w:cs="Times New Roman"/>
          <w:bCs/>
          <w:sz w:val="24"/>
          <w:szCs w:val="24"/>
          <w:lang w:eastAsia="uk-UA"/>
        </w:rPr>
        <w:t xml:space="preserve">Зміни кількості, видів, дислокації контейнерів, графіку вивозу ТПВ можливо лише при наданні зацікавленою стороною документів, що обґрунтовують необхідність таких змін. </w:t>
      </w:r>
      <w:proofErr w:type="gramEnd"/>
    </w:p>
    <w:p w14:paraId="5B8A0DA5"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При зміні кількості, видів, дислокації контейнерів, графіку вивозу ТПВ, Сторони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ідписують нову редакцію Додатку № 1, колишня редакція Додатку № 1 втрачає свою силу.</w:t>
      </w:r>
    </w:p>
    <w:p w14:paraId="5A3A565F"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lastRenderedPageBreak/>
        <w:t xml:space="preserve">2.5.  При зміні застосовуваного тарифу, зміні Додатку № 1 до цього Договору або зміни чинного законодавства, Сторони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 xml:space="preserve">ідписують нову редакцію Додатку № 2. </w:t>
      </w:r>
    </w:p>
    <w:p w14:paraId="0B1055C7"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2.6. Вивіз негабаритних та будівельних відходів, здійснюється Учасником за додаткову плату. Умови вивезення таких відходів та порядок оплати зазначених послуг  Сторони узгоджують шляхом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 додаткових Угод, в яких визначають всі умови надання таких послуг.</w:t>
      </w:r>
    </w:p>
    <w:p w14:paraId="0CB76FEA"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3. Права та обов’язки сторін</w:t>
      </w:r>
    </w:p>
    <w:p w14:paraId="744D1575"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3.1. Учасник зобов’язується: </w:t>
      </w:r>
    </w:p>
    <w:p w14:paraId="4C3D2536"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1) одночасно з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ідписанням цього Договору ознайомити Замовника з Правилами експлуатації контейнера(ів), (Додаток № 3 до цього Договору);</w:t>
      </w:r>
    </w:p>
    <w:p w14:paraId="60C95E42"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  у визначені цим Договором строки встановити контейнер (и) згідно Додатку № 1; </w:t>
      </w:r>
    </w:p>
    <w:p w14:paraId="2831FB6B"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3)  забезпечити вивезення ТПВ згідно з умовами цього Договору та графіком вивозу ТПВ; </w:t>
      </w:r>
    </w:p>
    <w:p w14:paraId="208711DD"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4) </w:t>
      </w:r>
      <w:proofErr w:type="gramStart"/>
      <w:r w:rsidRPr="00CA3443">
        <w:rPr>
          <w:rFonts w:ascii="Times New Roman" w:hAnsi="Times New Roman" w:cs="Times New Roman"/>
          <w:bCs/>
          <w:sz w:val="24"/>
          <w:szCs w:val="24"/>
          <w:lang w:eastAsia="uk-UA"/>
        </w:rPr>
        <w:t>у</w:t>
      </w:r>
      <w:proofErr w:type="gramEnd"/>
      <w:r w:rsidRPr="00CA3443">
        <w:rPr>
          <w:rFonts w:ascii="Times New Roman" w:hAnsi="Times New Roman" w:cs="Times New Roman"/>
          <w:bCs/>
          <w:sz w:val="24"/>
          <w:szCs w:val="24"/>
          <w:lang w:eastAsia="uk-UA"/>
        </w:rPr>
        <w:t xml:space="preserve"> </w:t>
      </w:r>
      <w:proofErr w:type="gramStart"/>
      <w:r w:rsidRPr="00CA3443">
        <w:rPr>
          <w:rFonts w:ascii="Times New Roman" w:hAnsi="Times New Roman" w:cs="Times New Roman"/>
          <w:bCs/>
          <w:sz w:val="24"/>
          <w:szCs w:val="24"/>
          <w:lang w:eastAsia="uk-UA"/>
        </w:rPr>
        <w:t>раз</w:t>
      </w:r>
      <w:proofErr w:type="gramEnd"/>
      <w:r w:rsidRPr="00CA3443">
        <w:rPr>
          <w:rFonts w:ascii="Times New Roman" w:hAnsi="Times New Roman" w:cs="Times New Roman"/>
          <w:bCs/>
          <w:sz w:val="24"/>
          <w:szCs w:val="24"/>
          <w:lang w:eastAsia="uk-UA"/>
        </w:rPr>
        <w:t>і неможливості спорожнення контейнерів (а) з причин їх неправильного заповнення або неможливості доступу до них, повідомляти Замовника про такі порушення та за погодженням з ним оформляти відповідний Акт;</w:t>
      </w:r>
    </w:p>
    <w:p w14:paraId="78C50487"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 без згоди із Замовником не переміщувати контейнер (и) і не змінювати місця їх розташування. </w:t>
      </w:r>
    </w:p>
    <w:p w14:paraId="394BA68E"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          3.2. Учасник має право: </w:t>
      </w:r>
    </w:p>
    <w:p w14:paraId="264164A3"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 1) не випорожняти контейнер (и), доступ до яких неможливий, а також контейнери, заповнені з порушенням умов цього Договору; </w:t>
      </w:r>
    </w:p>
    <w:p w14:paraId="35BE8CE5"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 у разі порушення Замовником встановлених чинним законодавством санітарних норм та/або порядку поводження з відходами, повідомляти </w:t>
      </w:r>
      <w:proofErr w:type="gramStart"/>
      <w:r w:rsidRPr="00CA3443">
        <w:rPr>
          <w:rFonts w:ascii="Times New Roman" w:hAnsi="Times New Roman" w:cs="Times New Roman"/>
          <w:bCs/>
          <w:sz w:val="24"/>
          <w:szCs w:val="24"/>
          <w:lang w:eastAsia="uk-UA"/>
        </w:rPr>
        <w:t>про</w:t>
      </w:r>
      <w:proofErr w:type="gramEnd"/>
      <w:r w:rsidRPr="00CA3443">
        <w:rPr>
          <w:rFonts w:ascii="Times New Roman" w:hAnsi="Times New Roman" w:cs="Times New Roman"/>
          <w:bCs/>
          <w:sz w:val="24"/>
          <w:szCs w:val="24"/>
          <w:lang w:eastAsia="uk-UA"/>
        </w:rPr>
        <w:t xml:space="preserve"> такі порушення у відповідні контролюючі органи. </w:t>
      </w:r>
    </w:p>
    <w:p w14:paraId="6A2FF233"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3.3. Замовник зобов’язується:</w:t>
      </w:r>
    </w:p>
    <w:p w14:paraId="4C6B7388"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1) надати документи, що дозволяють достовірно розрахувати обсяги накопичення ТПВ згідно з діючими коефіцієнтами розрахунку норм накопичення ТПВ; </w:t>
      </w:r>
    </w:p>
    <w:p w14:paraId="513BFC8D"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2) своєчасно і в повному обсязі оплачувати надані Учасником послуги відповідно до умов цього Договору, а також протягом 7 робочих днів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ідписувати надані Учасником акти наданих послуг;</w:t>
      </w:r>
    </w:p>
    <w:p w14:paraId="05548664"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3)  власними силами забезпечити доставку ТПВ від місця їх утворення до контейнер</w:t>
      </w:r>
      <w:proofErr w:type="gramStart"/>
      <w:r w:rsidRPr="00CA3443">
        <w:rPr>
          <w:rFonts w:ascii="Times New Roman" w:hAnsi="Times New Roman" w:cs="Times New Roman"/>
          <w:bCs/>
          <w:sz w:val="24"/>
          <w:szCs w:val="24"/>
          <w:lang w:eastAsia="uk-UA"/>
        </w:rPr>
        <w:t>а(</w:t>
      </w:r>
      <w:proofErr w:type="gramEnd"/>
      <w:r w:rsidRPr="00CA3443">
        <w:rPr>
          <w:rFonts w:ascii="Times New Roman" w:hAnsi="Times New Roman" w:cs="Times New Roman"/>
          <w:bCs/>
          <w:sz w:val="24"/>
          <w:szCs w:val="24"/>
          <w:lang w:eastAsia="uk-UA"/>
        </w:rPr>
        <w:t>ів) і викид ТПВ в контейнер(и);</w:t>
      </w:r>
    </w:p>
    <w:p w14:paraId="16B463A7"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4) дотримуватися Правил експлуатації контейнері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а) (Додаток № 3); </w:t>
      </w:r>
    </w:p>
    <w:p w14:paraId="215FAF6C"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5) дотримуватися при викиді ТПВ санітарних норм та протипожежних правил, забезпечувати чистоту контейнерних майданчиків і не допускати викид ТПВ поза контейнер</w:t>
      </w:r>
      <w:proofErr w:type="gramStart"/>
      <w:r w:rsidRPr="00CA3443">
        <w:rPr>
          <w:rFonts w:ascii="Times New Roman" w:hAnsi="Times New Roman" w:cs="Times New Roman"/>
          <w:bCs/>
          <w:sz w:val="24"/>
          <w:szCs w:val="24"/>
          <w:lang w:eastAsia="uk-UA"/>
        </w:rPr>
        <w:t>а(</w:t>
      </w:r>
      <w:proofErr w:type="gramEnd"/>
      <w:r w:rsidRPr="00CA3443">
        <w:rPr>
          <w:rFonts w:ascii="Times New Roman" w:hAnsi="Times New Roman" w:cs="Times New Roman"/>
          <w:bCs/>
          <w:sz w:val="24"/>
          <w:szCs w:val="24"/>
          <w:lang w:eastAsia="uk-UA"/>
        </w:rPr>
        <w:t>ів), не викидати в контейнер(и) негабаритні та будівельні відходи, що завдають серйозної шкоди контейнерів(у) і спецавтотранспорту, що здійснює вивезення ТПВ;</w:t>
      </w:r>
    </w:p>
    <w:p w14:paraId="6ED98D16"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6) у разі виникнення претензій до якості наданих послуг (робіт) Учасником Замовник зобов'язаний негайно повідомити </w:t>
      </w:r>
      <w:proofErr w:type="gramStart"/>
      <w:r w:rsidRPr="00CA3443">
        <w:rPr>
          <w:rFonts w:ascii="Times New Roman" w:hAnsi="Times New Roman" w:cs="Times New Roman"/>
          <w:bCs/>
          <w:sz w:val="24"/>
          <w:szCs w:val="24"/>
          <w:lang w:eastAsia="uk-UA"/>
        </w:rPr>
        <w:t>про</w:t>
      </w:r>
      <w:proofErr w:type="gramEnd"/>
      <w:r w:rsidRPr="00CA3443">
        <w:rPr>
          <w:rFonts w:ascii="Times New Roman" w:hAnsi="Times New Roman" w:cs="Times New Roman"/>
          <w:bCs/>
          <w:sz w:val="24"/>
          <w:szCs w:val="24"/>
          <w:lang w:eastAsia="uk-UA"/>
        </w:rPr>
        <w:t xml:space="preserve"> такі диспетчеру; </w:t>
      </w:r>
    </w:p>
    <w:p w14:paraId="2B067071"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7) без узгодження з Учасником не переміщувати контейне</w:t>
      </w:r>
      <w:proofErr w:type="gramStart"/>
      <w:r w:rsidRPr="00CA3443">
        <w:rPr>
          <w:rFonts w:ascii="Times New Roman" w:hAnsi="Times New Roman" w:cs="Times New Roman"/>
          <w:bCs/>
          <w:sz w:val="24"/>
          <w:szCs w:val="24"/>
          <w:lang w:eastAsia="uk-UA"/>
        </w:rPr>
        <w:t>р(</w:t>
      </w:r>
      <w:proofErr w:type="gramEnd"/>
      <w:r w:rsidRPr="00CA3443">
        <w:rPr>
          <w:rFonts w:ascii="Times New Roman" w:hAnsi="Times New Roman" w:cs="Times New Roman"/>
          <w:bCs/>
          <w:sz w:val="24"/>
          <w:szCs w:val="24"/>
          <w:lang w:eastAsia="uk-UA"/>
        </w:rPr>
        <w:t>и) і не змінювати місця їх розташування (дислокацію);</w:t>
      </w:r>
    </w:p>
    <w:p w14:paraId="311464CF"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lastRenderedPageBreak/>
        <w:t>8) забезпечити збереження контейнері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а), переданих(ого) йому по Акту прийому-передачі згідно з п. 2.2 цього Договору; </w:t>
      </w:r>
    </w:p>
    <w:p w14:paraId="766C3728"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9)  забезпечити спецавтотранспорту Учасника вільний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ід'їзд до контейнера(ів).</w:t>
      </w:r>
    </w:p>
    <w:p w14:paraId="308CF131"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3.4. Замовник має право:</w:t>
      </w:r>
    </w:p>
    <w:p w14:paraId="2A0DC1CA"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3.4.1.  достроково розірвати цей Догові</w:t>
      </w:r>
      <w:proofErr w:type="gramStart"/>
      <w:r w:rsidRPr="00CA3443">
        <w:rPr>
          <w:rFonts w:ascii="Times New Roman" w:hAnsi="Times New Roman" w:cs="Times New Roman"/>
          <w:bCs/>
          <w:sz w:val="24"/>
          <w:szCs w:val="24"/>
          <w:lang w:eastAsia="uk-UA"/>
        </w:rPr>
        <w:t>р</w:t>
      </w:r>
      <w:proofErr w:type="gramEnd"/>
      <w:r w:rsidRPr="00CA3443">
        <w:rPr>
          <w:rFonts w:ascii="Times New Roman" w:hAnsi="Times New Roman" w:cs="Times New Roman"/>
          <w:bCs/>
          <w:sz w:val="24"/>
          <w:szCs w:val="24"/>
          <w:lang w:eastAsia="uk-UA"/>
        </w:rPr>
        <w:t>, повідомивши завчасно Учасника в письмовій формі не пізніше, ніж за 20 (двадцять) календарних днів до передбачуваної дати розірвання, згідно п. 9.3 цього Договору. При цьому оплата за надані Учасником послуги нараховується і сплачується Замовником станом на дату розірвання договору.</w:t>
      </w:r>
    </w:p>
    <w:p w14:paraId="6CD025D1"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4. Оплата послуг Учасника</w:t>
      </w:r>
    </w:p>
    <w:p w14:paraId="0847AF0D"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4.1. Вартість наданих Учасником протягом місяця послуг визначається в «Розрахунку вартості послуг з вивезення ТПВ» (Додаток № 2 до цього Договору) та виключно в національній валюті України – гривні.  </w:t>
      </w:r>
    </w:p>
    <w:p w14:paraId="41133D65"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4.2. У разі зміни цін на енергоносії або виникнення інших факторів, що впливають на вартість надаваних Учасником послуг, Сторони повинні переглянути вартість послуг, що надаються Учасником, на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 xml:space="preserve">ідставі заяви Учасника та наданих до неї відповідних документів шляхом </w:t>
      </w:r>
    </w:p>
    <w:p w14:paraId="1A2723F6" w14:textId="77777777" w:rsidR="00A65FAB" w:rsidRPr="00CA3443" w:rsidRDefault="00A65FAB" w:rsidP="00A65FAB">
      <w:pPr>
        <w:jc w:val="both"/>
        <w:rPr>
          <w:rFonts w:ascii="Times New Roman" w:hAnsi="Times New Roman" w:cs="Times New Roman"/>
          <w:bCs/>
          <w:sz w:val="24"/>
          <w:szCs w:val="24"/>
          <w:lang w:eastAsia="uk-UA"/>
        </w:rPr>
      </w:pP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 нової редакції Додатку №2 до цього Договору за умови, що зазначена зміна не перевищуватиме 10 відсотків вартості послуг та не призведе до збільшення суми, визначеної в договорі. В цьому випадку колишня редакція Додатку № 2 втрачає свою силу.</w:t>
      </w:r>
    </w:p>
    <w:p w14:paraId="6A9B46CB"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4.3. </w:t>
      </w:r>
      <w:proofErr w:type="gramStart"/>
      <w:r w:rsidRPr="00CA3443">
        <w:rPr>
          <w:rFonts w:ascii="Times New Roman" w:hAnsi="Times New Roman" w:cs="Times New Roman"/>
          <w:bCs/>
          <w:sz w:val="24"/>
          <w:szCs w:val="24"/>
          <w:lang w:eastAsia="uk-UA"/>
        </w:rPr>
        <w:t>У</w:t>
      </w:r>
      <w:proofErr w:type="gramEnd"/>
      <w:r w:rsidRPr="00CA3443">
        <w:rPr>
          <w:rFonts w:ascii="Times New Roman" w:hAnsi="Times New Roman" w:cs="Times New Roman"/>
          <w:bCs/>
          <w:sz w:val="24"/>
          <w:szCs w:val="24"/>
          <w:lang w:eastAsia="uk-UA"/>
        </w:rPr>
        <w:t xml:space="preserve"> </w:t>
      </w:r>
      <w:proofErr w:type="gramStart"/>
      <w:r w:rsidRPr="00CA3443">
        <w:rPr>
          <w:rFonts w:ascii="Times New Roman" w:hAnsi="Times New Roman" w:cs="Times New Roman"/>
          <w:bCs/>
          <w:sz w:val="24"/>
          <w:szCs w:val="24"/>
          <w:lang w:eastAsia="uk-UA"/>
        </w:rPr>
        <w:t>раз</w:t>
      </w:r>
      <w:proofErr w:type="gramEnd"/>
      <w:r w:rsidRPr="00CA3443">
        <w:rPr>
          <w:rFonts w:ascii="Times New Roman" w:hAnsi="Times New Roman" w:cs="Times New Roman"/>
          <w:bCs/>
          <w:sz w:val="24"/>
          <w:szCs w:val="24"/>
          <w:lang w:eastAsia="uk-UA"/>
        </w:rPr>
        <w:t xml:space="preserve">і невиконання Замовником п. 4.2. до цього Договору Учасник має право припинити надання послуг за цим Договором і в триденний термін зняти з місць дислокації надані контейнери. </w:t>
      </w:r>
    </w:p>
    <w:p w14:paraId="61F7BCF3"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4.4. Датою сплати грошових коштів вважається день зарахування грошових кошті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 на поточний рахунок Учасника.</w:t>
      </w:r>
    </w:p>
    <w:p w14:paraId="7818A2FF"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4.5. Сума Договору складає ______________ грн.</w:t>
      </w:r>
    </w:p>
    <w:p w14:paraId="6431FFFA" w14:textId="77777777" w:rsidR="00A65FAB" w:rsidRPr="00CA3443" w:rsidRDefault="00A65FAB" w:rsidP="00A65FAB">
      <w:pPr>
        <w:jc w:val="both"/>
        <w:rPr>
          <w:rFonts w:ascii="Times New Roman" w:hAnsi="Times New Roman" w:cs="Times New Roman"/>
          <w:bCs/>
          <w:sz w:val="24"/>
          <w:szCs w:val="24"/>
          <w:lang w:eastAsia="uk-UA"/>
        </w:rPr>
      </w:pPr>
    </w:p>
    <w:p w14:paraId="6D361706" w14:textId="77777777" w:rsidR="00A65FAB" w:rsidRPr="00CA3443" w:rsidRDefault="00A65FAB" w:rsidP="00A65FAB">
      <w:pPr>
        <w:jc w:val="both"/>
        <w:rPr>
          <w:rFonts w:ascii="Times New Roman" w:hAnsi="Times New Roman" w:cs="Times New Roman"/>
          <w:bCs/>
          <w:sz w:val="24"/>
          <w:szCs w:val="24"/>
          <w:lang w:eastAsia="uk-UA"/>
        </w:rPr>
      </w:pPr>
    </w:p>
    <w:p w14:paraId="4F1E2F06"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 xml:space="preserve">5. Прийом і передача наданих послуг </w:t>
      </w:r>
    </w:p>
    <w:p w14:paraId="53FEDE1B"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5.1. Послуги вважаються наданими Учасником в момент здійснення ним </w:t>
      </w:r>
      <w:proofErr w:type="gramStart"/>
      <w:r w:rsidRPr="00CA3443">
        <w:rPr>
          <w:rFonts w:ascii="Times New Roman" w:hAnsi="Times New Roman" w:cs="Times New Roman"/>
          <w:bCs/>
          <w:sz w:val="24"/>
          <w:szCs w:val="24"/>
          <w:lang w:eastAsia="uk-UA"/>
        </w:rPr>
        <w:t>фактичного</w:t>
      </w:r>
      <w:proofErr w:type="gramEnd"/>
      <w:r w:rsidRPr="00CA3443">
        <w:rPr>
          <w:rFonts w:ascii="Times New Roman" w:hAnsi="Times New Roman" w:cs="Times New Roman"/>
          <w:bCs/>
          <w:sz w:val="24"/>
          <w:szCs w:val="24"/>
          <w:lang w:eastAsia="uk-UA"/>
        </w:rPr>
        <w:t xml:space="preserve"> збору та вивезення ТПВ, розміщених Замовником в контейнері(ах).</w:t>
      </w:r>
    </w:p>
    <w:p w14:paraId="739BA558"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5.2. Приймання-передача наданих Учасником послуг (їх результатів) оформлюється Актом наданих послуг, який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ідписується уповноваженими представниками Сторін після фактичного надання визначених цим Договором послуг.</w:t>
      </w:r>
    </w:p>
    <w:p w14:paraId="3523249E"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5.3. На протязі 5 (п’яти) календарних днів з моменту надання Учасником Акту наданих послуг, Замовник, зобов’язаний належним чином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 xml:space="preserve">ідписати цей Акт та передати його Учаснику.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 Акту наданих послуг представником Замовника є підтвердженням відсутності претензій з його боку щодо якості та належного надання послуг Учасником за цим Договором.</w:t>
      </w:r>
    </w:p>
    <w:p w14:paraId="2040A0C9"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5.4. У разі відмови Замовника від прийняття наданих актів </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ін повинен в строк, що не перевищує 3 (трьох) календарних днів з моменту виявлення порушення Учасником умов Договору (невиконання або неналежного виконання Учасником взятих на себе обов’язків за цим Договором) надіслати йому письмове повідомлення з вмотивованим викладенням підстав та причин відмови від прийняття результатів наданих послуг, з додаванням доказів порушення </w:t>
      </w:r>
      <w:r w:rsidRPr="00CA3443">
        <w:rPr>
          <w:rFonts w:ascii="Times New Roman" w:hAnsi="Times New Roman" w:cs="Times New Roman"/>
          <w:bCs/>
          <w:sz w:val="24"/>
          <w:szCs w:val="24"/>
          <w:lang w:eastAsia="uk-UA"/>
        </w:rPr>
        <w:lastRenderedPageBreak/>
        <w:t>Учасником умов Договору (невиконання або неналежного виконання Учасником взятих на себе обов’язків).</w:t>
      </w:r>
    </w:p>
    <w:p w14:paraId="6A64FB42"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5.5. У випадку пред’явлення Замовником додаткових вимог щодо обсягу та порядку надання Учасником визначених цим Договором послуг (внесення будь-яких змін та доповнень), він повинен повідомити про це Учасника не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ізніше ніж за 7 (сім) календарних днів до запланованої дати надання таких послуг (їх зміненої частини), направивши на адресу Учасника відпові</w:t>
      </w:r>
      <w:proofErr w:type="gramStart"/>
      <w:r w:rsidRPr="00CA3443">
        <w:rPr>
          <w:rFonts w:ascii="Times New Roman" w:hAnsi="Times New Roman" w:cs="Times New Roman"/>
          <w:bCs/>
          <w:sz w:val="24"/>
          <w:szCs w:val="24"/>
          <w:lang w:eastAsia="uk-UA"/>
        </w:rPr>
        <w:t>дне</w:t>
      </w:r>
      <w:proofErr w:type="gramEnd"/>
      <w:r w:rsidRPr="00CA3443">
        <w:rPr>
          <w:rFonts w:ascii="Times New Roman" w:hAnsi="Times New Roman" w:cs="Times New Roman"/>
          <w:bCs/>
          <w:sz w:val="24"/>
          <w:szCs w:val="24"/>
          <w:lang w:eastAsia="uk-UA"/>
        </w:rPr>
        <w:t xml:space="preserve"> письмове корегування до поданої раніше заявки.                              </w:t>
      </w:r>
    </w:p>
    <w:p w14:paraId="3F0814AE"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5.6. У разі непідписання Замовником Актів виконаних послуг за цим договором у строки зазначені у п. 5.3. цього Договору, а також не направлення на адресу Учасника мотивованої відмови від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 xml:space="preserve">ідписання Акту виконаних послуг протягом 5 (п’яти) днів з моменту його отримання, послуги з вивезення ТПВ також вважаються наданими Учасником та прийнятими Замовником. Замовник зобов'язаний направити мотивовану відмову від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ідписання Актів виконаних послуг рекомендованою кореспонденцією або вручити його під розпис представнику Учасника.</w:t>
      </w:r>
    </w:p>
    <w:p w14:paraId="340E1ACC" w14:textId="77777777" w:rsidR="00A65FAB" w:rsidRPr="00CA3443" w:rsidRDefault="00A65FAB" w:rsidP="00A65FAB">
      <w:pPr>
        <w:jc w:val="both"/>
        <w:rPr>
          <w:rFonts w:ascii="Times New Roman" w:hAnsi="Times New Roman" w:cs="Times New Roman"/>
          <w:bCs/>
          <w:sz w:val="24"/>
          <w:szCs w:val="24"/>
          <w:lang w:eastAsia="uk-UA"/>
        </w:rPr>
      </w:pPr>
    </w:p>
    <w:p w14:paraId="1C26D7CF" w14:textId="77777777" w:rsidR="00A65FAB" w:rsidRPr="00CA3443" w:rsidRDefault="00A65FAB" w:rsidP="00A65FAB">
      <w:pPr>
        <w:jc w:val="both"/>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 xml:space="preserve">                                                              6. Відповідальність Сторін</w:t>
      </w:r>
    </w:p>
    <w:p w14:paraId="1931CF8E"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6.1. У випадку невиконання чи неналежного виконання Стороною обов’язкі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 по цьому Договору, вона несе відповідальність у порядку, передбаченому діючим законодавством та цим Договором. Винна Сторона зобов’язана відшкодувати збитки, заподіяні другій Стороні невиконанням або неналежним виконанням своїх обов’язків. Відшкодування збитків не звільняє винну Сторону від виконання обов’язкі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 по Договору.</w:t>
      </w:r>
    </w:p>
    <w:p w14:paraId="26F44CA2"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6.2. У випадку несвоєчасної оплати Замовником фактично наданих Учасником послуг, або оплати їх не в повному обсязі, Замовник сплачує Учаснику пеню за кожний день прострочення у розмі</w:t>
      </w:r>
      <w:proofErr w:type="gramStart"/>
      <w:r w:rsidRPr="00CA3443">
        <w:rPr>
          <w:rFonts w:ascii="Times New Roman" w:hAnsi="Times New Roman" w:cs="Times New Roman"/>
          <w:bCs/>
          <w:sz w:val="24"/>
          <w:szCs w:val="24"/>
          <w:lang w:eastAsia="uk-UA"/>
        </w:rPr>
        <w:t>р</w:t>
      </w:r>
      <w:proofErr w:type="gramEnd"/>
      <w:r w:rsidRPr="00CA3443">
        <w:rPr>
          <w:rFonts w:ascii="Times New Roman" w:hAnsi="Times New Roman" w:cs="Times New Roman"/>
          <w:bCs/>
          <w:sz w:val="24"/>
          <w:szCs w:val="24"/>
          <w:lang w:eastAsia="uk-UA"/>
        </w:rPr>
        <w:t xml:space="preserve">і подвійної облікової ставки НБУ, що діє в період, за який розраховується пеня, від суми заборгованості за весь період заборгованості. </w:t>
      </w:r>
    </w:p>
    <w:p w14:paraId="052CB8B9"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6.3. Сторони по цьому Договору не несуть солідарної відповідальності </w:t>
      </w:r>
      <w:proofErr w:type="gramStart"/>
      <w:r w:rsidRPr="00CA3443">
        <w:rPr>
          <w:rFonts w:ascii="Times New Roman" w:hAnsi="Times New Roman" w:cs="Times New Roman"/>
          <w:bCs/>
          <w:sz w:val="24"/>
          <w:szCs w:val="24"/>
          <w:lang w:eastAsia="uk-UA"/>
        </w:rPr>
        <w:t>перед трет</w:t>
      </w:r>
      <w:proofErr w:type="gramEnd"/>
      <w:r w:rsidRPr="00CA3443">
        <w:rPr>
          <w:rFonts w:ascii="Times New Roman" w:hAnsi="Times New Roman" w:cs="Times New Roman"/>
          <w:bCs/>
          <w:sz w:val="24"/>
          <w:szCs w:val="24"/>
          <w:lang w:eastAsia="uk-UA"/>
        </w:rPr>
        <w:t xml:space="preserve">іми особами. Кожна із Сторін за </w:t>
      </w:r>
      <w:proofErr w:type="gramStart"/>
      <w:r w:rsidRPr="00CA3443">
        <w:rPr>
          <w:rFonts w:ascii="Times New Roman" w:hAnsi="Times New Roman" w:cs="Times New Roman"/>
          <w:bCs/>
          <w:sz w:val="24"/>
          <w:szCs w:val="24"/>
          <w:lang w:eastAsia="uk-UA"/>
        </w:rPr>
        <w:t>шкоду</w:t>
      </w:r>
      <w:proofErr w:type="gramEnd"/>
      <w:r w:rsidRPr="00CA3443">
        <w:rPr>
          <w:rFonts w:ascii="Times New Roman" w:hAnsi="Times New Roman" w:cs="Times New Roman"/>
          <w:bCs/>
          <w:sz w:val="24"/>
          <w:szCs w:val="24"/>
          <w:lang w:eastAsia="uk-UA"/>
        </w:rPr>
        <w:t xml:space="preserve">, заподіяну її діями, несе самостійну відповідальність. </w:t>
      </w:r>
    </w:p>
    <w:p w14:paraId="1FB74AD4"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6.4. Учасник не відповідає за зобов’язаннями Замовника перед третіми особами та державою та не несе відповідальність за дотримання Замовником вимог податкового, фінансового, </w:t>
      </w:r>
      <w:proofErr w:type="gramStart"/>
      <w:r w:rsidRPr="00CA3443">
        <w:rPr>
          <w:rFonts w:ascii="Times New Roman" w:hAnsi="Times New Roman" w:cs="Times New Roman"/>
          <w:bCs/>
          <w:sz w:val="24"/>
          <w:szCs w:val="24"/>
          <w:lang w:eastAsia="uk-UA"/>
        </w:rPr>
        <w:t>адм</w:t>
      </w:r>
      <w:proofErr w:type="gramEnd"/>
      <w:r w:rsidRPr="00CA3443">
        <w:rPr>
          <w:rFonts w:ascii="Times New Roman" w:hAnsi="Times New Roman" w:cs="Times New Roman"/>
          <w:bCs/>
          <w:sz w:val="24"/>
          <w:szCs w:val="24"/>
          <w:lang w:eastAsia="uk-UA"/>
        </w:rPr>
        <w:t xml:space="preserve">іністративного та іншого законодавства у процесі здійснення ним господарської (комерційної) діяльності. Учасник звільняється від будь-якої відповідальності, яка може бути пов’язана із застосуванням фінансових санкцій до Замовника з боку третіх </w:t>
      </w:r>
      <w:proofErr w:type="gramStart"/>
      <w:r w:rsidRPr="00CA3443">
        <w:rPr>
          <w:rFonts w:ascii="Times New Roman" w:hAnsi="Times New Roman" w:cs="Times New Roman"/>
          <w:bCs/>
          <w:sz w:val="24"/>
          <w:szCs w:val="24"/>
          <w:lang w:eastAsia="uk-UA"/>
        </w:rPr>
        <w:t>осіб</w:t>
      </w:r>
      <w:proofErr w:type="gramEnd"/>
      <w:r w:rsidRPr="00CA3443">
        <w:rPr>
          <w:rFonts w:ascii="Times New Roman" w:hAnsi="Times New Roman" w:cs="Times New Roman"/>
          <w:bCs/>
          <w:sz w:val="24"/>
          <w:szCs w:val="24"/>
          <w:lang w:eastAsia="uk-UA"/>
        </w:rPr>
        <w:t xml:space="preserve"> у процесі його діяльності.</w:t>
      </w:r>
    </w:p>
    <w:p w14:paraId="55BE74A4"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6.5. Сплата пені (штрафів) та відшкодування збитків не звільняє винну Сторону від виконання своїх обов’язкі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 по Договору.           </w:t>
      </w:r>
    </w:p>
    <w:p w14:paraId="068D9850"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7. Обставини непереборної сили (Форс-мажор)</w:t>
      </w:r>
    </w:p>
    <w:p w14:paraId="0118FBA6"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7.1. Сторона звільняється від відповідальності за невиконання або неналежне виконання зобов’язань за цим Договором, якщо це невиконання або неналежне виконання стало наслідком дії обставин непереборної сили (форс-мажорних обставин), яке Сторона не могла ні передбачити, ні запобігти їм усіма можливими заходами. Сторона, що зазнала вплив форс-мажорних обставин, повинна повідомити про це іншу Сторону на протязі 3 (трьох) календарних днів </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ід дати, коли такі обставини відбулися. В повідомленні має бути вказаний змі</w:t>
      </w:r>
      <w:proofErr w:type="gramStart"/>
      <w:r w:rsidRPr="00CA3443">
        <w:rPr>
          <w:rFonts w:ascii="Times New Roman" w:hAnsi="Times New Roman" w:cs="Times New Roman"/>
          <w:bCs/>
          <w:sz w:val="24"/>
          <w:szCs w:val="24"/>
          <w:lang w:eastAsia="uk-UA"/>
        </w:rPr>
        <w:t>ст</w:t>
      </w:r>
      <w:proofErr w:type="gramEnd"/>
      <w:r w:rsidRPr="00CA3443">
        <w:rPr>
          <w:rFonts w:ascii="Times New Roman" w:hAnsi="Times New Roman" w:cs="Times New Roman"/>
          <w:bCs/>
          <w:sz w:val="24"/>
          <w:szCs w:val="24"/>
          <w:lang w:eastAsia="uk-UA"/>
        </w:rPr>
        <w:t xml:space="preserve"> обставин, їх характер і вплив на виконання зобов`язань за цим Договором.</w:t>
      </w:r>
    </w:p>
    <w:p w14:paraId="367AC6D4"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lastRenderedPageBreak/>
        <w:t xml:space="preserve">7.2.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 xml:space="preserve">ід обставинами непереборної сили маються на увазі будь-які обставини, що перешкоджають Стороні виконувати зобов’язання за цим Договором і які знаходяться поза розумним контролем Сторони, включаючи: стихійні лиха, вибух, повінь, землетрус, епідемію, війну, окупацію, повстання, заколот, громадські заворушення (непорядки), страйки, природні катастрофи, терористичні акти, дії органів державної влади та місцевого самоврядування. Факт настання та дії форс-мажорних обставин має бути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ідтверджений відповідним документом, виданим Торгово-промисловою палатою України (її територіальним відділенням) або іншим уповноваженим на це органом.</w:t>
      </w:r>
    </w:p>
    <w:p w14:paraId="1F2A7D59"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7.3. Час дії обставин непереборної сили (форс-мажору) продовжує на відповідний термін виконання Сторонами своїх зобов’язань за цим Договором. У випадку, якщо обставини форс-мажору тривають більше </w:t>
      </w:r>
      <w:proofErr w:type="gramStart"/>
      <w:r w:rsidRPr="00CA3443">
        <w:rPr>
          <w:rFonts w:ascii="Times New Roman" w:hAnsi="Times New Roman" w:cs="Times New Roman"/>
          <w:bCs/>
          <w:sz w:val="24"/>
          <w:szCs w:val="24"/>
          <w:lang w:eastAsia="uk-UA"/>
        </w:rPr>
        <w:t>ніж</w:t>
      </w:r>
      <w:proofErr w:type="gramEnd"/>
      <w:r w:rsidRPr="00CA3443">
        <w:rPr>
          <w:rFonts w:ascii="Times New Roman" w:hAnsi="Times New Roman" w:cs="Times New Roman"/>
          <w:bCs/>
          <w:sz w:val="24"/>
          <w:szCs w:val="24"/>
          <w:lang w:eastAsia="uk-UA"/>
        </w:rPr>
        <w:t xml:space="preserve"> 6 (шість) місяців поспіль, то кожна Сторона має право припинити дію цього Договору, </w:t>
      </w:r>
    </w:p>
    <w:p w14:paraId="3C178577"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надіславши іншій Стороні письмове повідомлення протягом 10 (десяти) календарних днів з моменту закінчення 6-ти (шести) місячного терміну, при цьому жодна із Сторін не буде мати право на застосування заходів </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ідповідальності у зв’язку з цим. Порядок розірвання цього Договору та проведення взаєморозрахунків Сторін у даному випадку визначається Сторонами шляхом підписання окремо</w:t>
      </w:r>
      <w:proofErr w:type="gramStart"/>
      <w:r w:rsidRPr="00CA3443">
        <w:rPr>
          <w:rFonts w:ascii="Times New Roman" w:hAnsi="Times New Roman" w:cs="Times New Roman"/>
          <w:bCs/>
          <w:sz w:val="24"/>
          <w:szCs w:val="24"/>
          <w:lang w:eastAsia="uk-UA"/>
        </w:rPr>
        <w:t>ї У</w:t>
      </w:r>
      <w:proofErr w:type="gramEnd"/>
      <w:r w:rsidRPr="00CA3443">
        <w:rPr>
          <w:rFonts w:ascii="Times New Roman" w:hAnsi="Times New Roman" w:cs="Times New Roman"/>
          <w:bCs/>
          <w:sz w:val="24"/>
          <w:szCs w:val="24"/>
          <w:lang w:eastAsia="uk-UA"/>
        </w:rPr>
        <w:t>годи (Договору про розірвання цього Договору).</w:t>
      </w:r>
    </w:p>
    <w:p w14:paraId="6D6800AB"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7.4. Неповідомлення та/або несвоєчасне повідомлення про форс-мажорні обставини, а також відсутність висновків Торгово-промислової палати України (її територіальних відділень) чи інших компетентних органів, не звільняє Сторону від виконання своїх обов’язків за даним Договором, та позбавляє Сторону права посилатися на форс-мажорні обставини як на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ідставу звільнення від відповідальності за невиконання своїх обов’язкі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 за цим Договором.</w:t>
      </w:r>
    </w:p>
    <w:p w14:paraId="5E2B3448"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8. Порядок вирішення спорі</w:t>
      </w:r>
      <w:proofErr w:type="gramStart"/>
      <w:r w:rsidRPr="00CA3443">
        <w:rPr>
          <w:rFonts w:ascii="Times New Roman" w:hAnsi="Times New Roman" w:cs="Times New Roman"/>
          <w:b/>
          <w:bCs/>
          <w:sz w:val="24"/>
          <w:szCs w:val="24"/>
          <w:lang w:eastAsia="uk-UA"/>
        </w:rPr>
        <w:t>в</w:t>
      </w:r>
      <w:proofErr w:type="gramEnd"/>
    </w:p>
    <w:p w14:paraId="3A818D51"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8.1. Всі спірні питання, що виникають при виконанні умов цього Договору, вирішуються Сторонами шляхом переговорі</w:t>
      </w:r>
      <w:proofErr w:type="gramStart"/>
      <w:r w:rsidRPr="00CA3443">
        <w:rPr>
          <w:rFonts w:ascii="Times New Roman" w:hAnsi="Times New Roman" w:cs="Times New Roman"/>
          <w:bCs/>
          <w:sz w:val="24"/>
          <w:szCs w:val="24"/>
          <w:lang w:eastAsia="uk-UA"/>
        </w:rPr>
        <w:t>в</w:t>
      </w:r>
      <w:proofErr w:type="gramEnd"/>
      <w:r w:rsidRPr="00CA3443">
        <w:rPr>
          <w:rFonts w:ascii="Times New Roman" w:hAnsi="Times New Roman" w:cs="Times New Roman"/>
          <w:bCs/>
          <w:sz w:val="24"/>
          <w:szCs w:val="24"/>
          <w:lang w:eastAsia="uk-UA"/>
        </w:rPr>
        <w:t xml:space="preserve">. </w:t>
      </w:r>
    </w:p>
    <w:p w14:paraId="17172A21"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8.2. У разі неможливості вирішення розбіжностей шляхом переговорів вони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ідлягають розгляду в господарському суді в порядку, встановленому законодавством України.</w:t>
      </w:r>
    </w:p>
    <w:p w14:paraId="6EB7F553"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9. Термін дії Договору, порядок його зміни та припинення</w:t>
      </w:r>
    </w:p>
    <w:p w14:paraId="224B59FB" w14:textId="3941564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9.1. Цей Догові</w:t>
      </w:r>
      <w:proofErr w:type="gramStart"/>
      <w:r w:rsidRPr="00CA3443">
        <w:rPr>
          <w:rFonts w:ascii="Times New Roman" w:hAnsi="Times New Roman" w:cs="Times New Roman"/>
          <w:bCs/>
          <w:sz w:val="24"/>
          <w:szCs w:val="24"/>
          <w:lang w:eastAsia="uk-UA"/>
        </w:rPr>
        <w:t>р</w:t>
      </w:r>
      <w:proofErr w:type="gramEnd"/>
      <w:r w:rsidRPr="00CA3443">
        <w:rPr>
          <w:rFonts w:ascii="Times New Roman" w:hAnsi="Times New Roman" w:cs="Times New Roman"/>
          <w:bCs/>
          <w:sz w:val="24"/>
          <w:szCs w:val="24"/>
          <w:lang w:eastAsia="uk-UA"/>
        </w:rPr>
        <w:t xml:space="preserve"> набирає чинності з моменту його підписання і діє </w:t>
      </w:r>
      <w:r>
        <w:rPr>
          <w:rFonts w:ascii="Times New Roman" w:hAnsi="Times New Roman" w:cs="Times New Roman"/>
          <w:bCs/>
          <w:sz w:val="24"/>
          <w:szCs w:val="24"/>
          <w:lang w:eastAsia="uk-UA"/>
        </w:rPr>
        <w:t xml:space="preserve">до </w:t>
      </w:r>
      <w:r w:rsidRPr="00CA3443">
        <w:rPr>
          <w:rFonts w:ascii="Times New Roman" w:hAnsi="Times New Roman" w:cs="Times New Roman"/>
          <w:bCs/>
          <w:sz w:val="24"/>
          <w:szCs w:val="24"/>
          <w:lang w:eastAsia="uk-UA"/>
        </w:rPr>
        <w:t>31 грудня 202</w:t>
      </w:r>
      <w:r>
        <w:rPr>
          <w:rFonts w:ascii="Times New Roman" w:hAnsi="Times New Roman" w:cs="Times New Roman"/>
          <w:bCs/>
          <w:sz w:val="24"/>
          <w:szCs w:val="24"/>
          <w:lang w:val="uk-UA" w:eastAsia="uk-UA"/>
        </w:rPr>
        <w:t>4</w:t>
      </w:r>
      <w:r w:rsidRPr="00CA3443">
        <w:rPr>
          <w:rFonts w:ascii="Times New Roman" w:hAnsi="Times New Roman" w:cs="Times New Roman"/>
          <w:bCs/>
          <w:sz w:val="24"/>
          <w:szCs w:val="24"/>
          <w:lang w:eastAsia="uk-UA"/>
        </w:rPr>
        <w:t xml:space="preserve"> року.</w:t>
      </w:r>
    </w:p>
    <w:p w14:paraId="3FC7AA28"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9.2. Цей Догові</w:t>
      </w:r>
      <w:proofErr w:type="gramStart"/>
      <w:r w:rsidRPr="00CA3443">
        <w:rPr>
          <w:rFonts w:ascii="Times New Roman" w:hAnsi="Times New Roman" w:cs="Times New Roman"/>
          <w:bCs/>
          <w:sz w:val="24"/>
          <w:szCs w:val="24"/>
          <w:lang w:eastAsia="uk-UA"/>
        </w:rPr>
        <w:t>р</w:t>
      </w:r>
      <w:proofErr w:type="gramEnd"/>
      <w:r w:rsidRPr="00CA3443">
        <w:rPr>
          <w:rFonts w:ascii="Times New Roman" w:hAnsi="Times New Roman" w:cs="Times New Roman"/>
          <w:bCs/>
          <w:sz w:val="24"/>
          <w:szCs w:val="24"/>
          <w:lang w:eastAsia="uk-UA"/>
        </w:rPr>
        <w:t xml:space="preserve"> може бути припинений достроково за взаємною домовленістю Сторін. У цьому випадку Сторона-ініціатор розірвання в письмовій формі за двадцять днів повідомляє іншу Сторону про намір розірвати Договір.</w:t>
      </w:r>
    </w:p>
    <w:p w14:paraId="69D78E4E"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9.3. Термін від подачі повідомлення про намі</w:t>
      </w:r>
      <w:proofErr w:type="gramStart"/>
      <w:r w:rsidRPr="00CA3443">
        <w:rPr>
          <w:rFonts w:ascii="Times New Roman" w:hAnsi="Times New Roman" w:cs="Times New Roman"/>
          <w:bCs/>
          <w:sz w:val="24"/>
          <w:szCs w:val="24"/>
          <w:lang w:eastAsia="uk-UA"/>
        </w:rPr>
        <w:t>р</w:t>
      </w:r>
      <w:proofErr w:type="gramEnd"/>
      <w:r w:rsidRPr="00CA3443">
        <w:rPr>
          <w:rFonts w:ascii="Times New Roman" w:hAnsi="Times New Roman" w:cs="Times New Roman"/>
          <w:bCs/>
          <w:sz w:val="24"/>
          <w:szCs w:val="24"/>
          <w:lang w:eastAsia="uk-UA"/>
        </w:rPr>
        <w:t xml:space="preserve"> розірвати цей Договір до фактичного зняття контейнерів (а) і підписання Акту прийому-передачі контейнерів (а) входить до терміну дії цього Договору та підлягає оплаті.</w:t>
      </w:r>
    </w:p>
    <w:p w14:paraId="0D7B3502"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9.4. Будь-які зміни і доповнення до цього Договору дійсні лише за умови, що вони вчинені у письмовій формі та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ідписані уповноваженими на те представниками Сторін.</w:t>
      </w:r>
    </w:p>
    <w:p w14:paraId="4AAD4C11" w14:textId="77777777" w:rsidR="00A65FAB" w:rsidRPr="00CA3443" w:rsidRDefault="00A65FAB" w:rsidP="00A65FAB">
      <w:pPr>
        <w:jc w:val="center"/>
        <w:rPr>
          <w:rFonts w:ascii="Times New Roman" w:hAnsi="Times New Roman" w:cs="Times New Roman"/>
          <w:b/>
          <w:bCs/>
          <w:sz w:val="24"/>
          <w:szCs w:val="24"/>
          <w:lang w:eastAsia="uk-UA"/>
        </w:rPr>
      </w:pPr>
      <w:r w:rsidRPr="00CA3443">
        <w:rPr>
          <w:rFonts w:ascii="Times New Roman" w:hAnsi="Times New Roman" w:cs="Times New Roman"/>
          <w:b/>
          <w:bCs/>
          <w:sz w:val="24"/>
          <w:szCs w:val="24"/>
          <w:lang w:eastAsia="uk-UA"/>
        </w:rPr>
        <w:t>10.Інші умови</w:t>
      </w:r>
    </w:p>
    <w:p w14:paraId="754C06CF" w14:textId="77777777" w:rsidR="00A65FAB" w:rsidRPr="00CA3443" w:rsidRDefault="00A65FAB" w:rsidP="00A65FAB">
      <w:pPr>
        <w:rPr>
          <w:rFonts w:ascii="Times New Roman" w:hAnsi="Times New Roman" w:cs="Times New Roman"/>
          <w:b/>
          <w:bCs/>
          <w:sz w:val="24"/>
          <w:szCs w:val="24"/>
          <w:lang w:eastAsia="uk-UA"/>
        </w:rPr>
      </w:pPr>
      <w:r w:rsidRPr="00CA3443">
        <w:rPr>
          <w:rFonts w:ascii="Times New Roman" w:hAnsi="Times New Roman" w:cs="Times New Roman"/>
          <w:bCs/>
          <w:sz w:val="24"/>
          <w:szCs w:val="24"/>
          <w:lang w:eastAsia="uk-UA"/>
        </w:rPr>
        <w:t>10.1. У випадках, не передбачених цим Договором, Сторони керуються чинним законодавством України.</w:t>
      </w:r>
    </w:p>
    <w:p w14:paraId="00AE1CDA"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 xml:space="preserve">10.2. Сторони домовились, що одним з обов’язкових реквізитів цього Договору є </w:t>
      </w:r>
      <w:proofErr w:type="gramStart"/>
      <w:r w:rsidRPr="00CA3443">
        <w:rPr>
          <w:rFonts w:ascii="Times New Roman" w:hAnsi="Times New Roman" w:cs="Times New Roman"/>
          <w:bCs/>
          <w:sz w:val="24"/>
          <w:szCs w:val="24"/>
          <w:lang w:eastAsia="uk-UA"/>
        </w:rPr>
        <w:t>п</w:t>
      </w:r>
      <w:proofErr w:type="gramEnd"/>
      <w:r w:rsidRPr="00CA3443">
        <w:rPr>
          <w:rFonts w:ascii="Times New Roman" w:hAnsi="Times New Roman" w:cs="Times New Roman"/>
          <w:bCs/>
          <w:sz w:val="24"/>
          <w:szCs w:val="24"/>
          <w:lang w:eastAsia="uk-UA"/>
        </w:rPr>
        <w:t>ідписи посадових осіб Сторін, засвідчені печаткою (за наявності).</w:t>
      </w:r>
    </w:p>
    <w:p w14:paraId="32958F2B"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lastRenderedPageBreak/>
        <w:t>10.3. Сторони зобов'язуються негайно повідомляти одна одній про зміну адрес, телефонів, інших реквізитів, зазначених в цьому Договорі.</w:t>
      </w:r>
    </w:p>
    <w:p w14:paraId="2EA23266"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10.4.  Всі додатки до цього Договору складають його невід’ємну частину:</w:t>
      </w:r>
    </w:p>
    <w:p w14:paraId="1F7446DD"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1</w:t>
      </w:r>
      <w:proofErr w:type="gramStart"/>
      <w:r w:rsidRPr="00CA3443">
        <w:rPr>
          <w:rFonts w:ascii="Times New Roman" w:hAnsi="Times New Roman" w:cs="Times New Roman"/>
          <w:bCs/>
          <w:sz w:val="24"/>
          <w:szCs w:val="24"/>
          <w:lang w:eastAsia="uk-UA"/>
        </w:rPr>
        <w:t xml:space="preserve"> )</w:t>
      </w:r>
      <w:proofErr w:type="gramEnd"/>
      <w:r w:rsidRPr="00CA3443">
        <w:rPr>
          <w:rFonts w:ascii="Times New Roman" w:hAnsi="Times New Roman" w:cs="Times New Roman"/>
          <w:bCs/>
          <w:sz w:val="24"/>
          <w:szCs w:val="24"/>
          <w:lang w:eastAsia="uk-UA"/>
        </w:rPr>
        <w:t xml:space="preserve"> Додаток № 1 - Дислокація, кількість контейнерів, графік вивезення ТПВ.</w:t>
      </w:r>
    </w:p>
    <w:p w14:paraId="4ACF5946" w14:textId="77777777" w:rsidR="00A65FAB" w:rsidRPr="00CA3443" w:rsidRDefault="00A65FAB" w:rsidP="00A65FAB">
      <w:pPr>
        <w:jc w:val="both"/>
        <w:rPr>
          <w:rFonts w:ascii="Times New Roman" w:hAnsi="Times New Roman" w:cs="Times New Roman"/>
          <w:bCs/>
          <w:sz w:val="24"/>
          <w:szCs w:val="24"/>
          <w:lang w:eastAsia="uk-UA"/>
        </w:rPr>
      </w:pPr>
      <w:r w:rsidRPr="00CA3443">
        <w:rPr>
          <w:rFonts w:ascii="Times New Roman" w:hAnsi="Times New Roman" w:cs="Times New Roman"/>
          <w:bCs/>
          <w:sz w:val="24"/>
          <w:szCs w:val="24"/>
          <w:lang w:eastAsia="uk-UA"/>
        </w:rPr>
        <w:t>2</w:t>
      </w:r>
      <w:proofErr w:type="gramStart"/>
      <w:r w:rsidRPr="00CA3443">
        <w:rPr>
          <w:rFonts w:ascii="Times New Roman" w:hAnsi="Times New Roman" w:cs="Times New Roman"/>
          <w:bCs/>
          <w:sz w:val="24"/>
          <w:szCs w:val="24"/>
          <w:lang w:eastAsia="uk-UA"/>
        </w:rPr>
        <w:t xml:space="preserve"> )</w:t>
      </w:r>
      <w:proofErr w:type="gramEnd"/>
      <w:r w:rsidRPr="00CA3443">
        <w:rPr>
          <w:rFonts w:ascii="Times New Roman" w:hAnsi="Times New Roman" w:cs="Times New Roman"/>
          <w:bCs/>
          <w:sz w:val="24"/>
          <w:szCs w:val="24"/>
          <w:lang w:eastAsia="uk-UA"/>
        </w:rPr>
        <w:t xml:space="preserve"> Додаток № 2 - Розрахунок вартості послуг (робіт) з вивезення ТПВ.</w:t>
      </w:r>
    </w:p>
    <w:p w14:paraId="0FA0B17B" w14:textId="77777777" w:rsidR="00A65FAB" w:rsidRPr="00CA3443" w:rsidRDefault="00A65FAB" w:rsidP="00A65FAB">
      <w:pPr>
        <w:jc w:val="both"/>
        <w:rPr>
          <w:rFonts w:ascii="Times New Roman" w:hAnsi="Times New Roman" w:cs="Times New Roman"/>
          <w:sz w:val="24"/>
          <w:szCs w:val="24"/>
        </w:rPr>
      </w:pPr>
      <w:r w:rsidRPr="00CA3443">
        <w:rPr>
          <w:rFonts w:ascii="Times New Roman" w:hAnsi="Times New Roman" w:cs="Times New Roman"/>
          <w:bCs/>
          <w:sz w:val="24"/>
          <w:szCs w:val="24"/>
          <w:lang w:eastAsia="uk-UA"/>
        </w:rPr>
        <w:t>3</w:t>
      </w:r>
      <w:proofErr w:type="gramStart"/>
      <w:r w:rsidRPr="00CA3443">
        <w:rPr>
          <w:rFonts w:ascii="Times New Roman" w:hAnsi="Times New Roman" w:cs="Times New Roman"/>
          <w:bCs/>
          <w:sz w:val="24"/>
          <w:szCs w:val="24"/>
          <w:lang w:eastAsia="uk-UA"/>
        </w:rPr>
        <w:t xml:space="preserve"> )</w:t>
      </w:r>
      <w:proofErr w:type="gramEnd"/>
      <w:r w:rsidRPr="00CA3443">
        <w:rPr>
          <w:rFonts w:ascii="Times New Roman" w:hAnsi="Times New Roman" w:cs="Times New Roman"/>
          <w:bCs/>
          <w:sz w:val="24"/>
          <w:szCs w:val="24"/>
          <w:lang w:eastAsia="uk-UA"/>
        </w:rPr>
        <w:t xml:space="preserve"> Додаток № 3 - Правила експлуатації контейнерів.</w:t>
      </w:r>
    </w:p>
    <w:p w14:paraId="22C56BCA" w14:textId="77777777" w:rsidR="00A65FAB" w:rsidRPr="00CA3443" w:rsidRDefault="00A65FAB" w:rsidP="00A65FAB">
      <w:pPr>
        <w:jc w:val="center"/>
        <w:rPr>
          <w:rFonts w:ascii="Times New Roman" w:hAnsi="Times New Roman" w:cs="Times New Roman"/>
          <w:b/>
          <w:sz w:val="24"/>
          <w:szCs w:val="24"/>
        </w:rPr>
      </w:pPr>
      <w:r w:rsidRPr="00CA3443">
        <w:rPr>
          <w:rFonts w:ascii="Times New Roman" w:hAnsi="Times New Roman" w:cs="Times New Roman"/>
          <w:b/>
          <w:sz w:val="24"/>
          <w:szCs w:val="24"/>
        </w:rPr>
        <w:t>11. РЕКВІЗИТИ СТОРІН</w:t>
      </w:r>
    </w:p>
    <w:p w14:paraId="0AC4EF64" w14:textId="77777777" w:rsidR="00A65FAB" w:rsidRPr="00CA3443" w:rsidRDefault="00A65FAB" w:rsidP="00A65FAB">
      <w:pPr>
        <w:spacing w:before="20" w:after="20"/>
        <w:rPr>
          <w:rFonts w:ascii="Times New Roman" w:hAnsi="Times New Roman" w:cs="Times New Roman"/>
          <w:sz w:val="24"/>
          <w:szCs w:val="24"/>
        </w:rPr>
      </w:pPr>
    </w:p>
    <w:p w14:paraId="5A1975E1" w14:textId="422D7B34" w:rsidR="00FF7D8A" w:rsidRDefault="00FF7D8A" w:rsidP="00FF7D8A">
      <w:pPr>
        <w:contextualSpacing/>
        <w:rPr>
          <w:rFonts w:ascii="Times New Roman" w:hAnsi="Times New Roman"/>
          <w:b/>
          <w:bCs/>
          <w:sz w:val="24"/>
          <w:szCs w:val="24"/>
          <w:lang w:val="uk-UA"/>
        </w:rPr>
      </w:pPr>
      <w:r>
        <w:rPr>
          <w:rFonts w:ascii="Times New Roman" w:hAnsi="Times New Roman"/>
          <w:b/>
          <w:bCs/>
          <w:sz w:val="24"/>
          <w:szCs w:val="24"/>
          <w:lang w:val="uk-UA"/>
        </w:rPr>
        <w:t>Примітка:</w:t>
      </w:r>
    </w:p>
    <w:p w14:paraId="72594C95" w14:textId="4FC18766" w:rsidR="00FF7D8A" w:rsidRPr="00BE6E41" w:rsidRDefault="00830352" w:rsidP="00194B3A">
      <w:pPr>
        <w:pStyle w:val="a4"/>
        <w:numPr>
          <w:ilvl w:val="0"/>
          <w:numId w:val="5"/>
        </w:numPr>
        <w:ind w:left="0" w:firstLine="0"/>
        <w:jc w:val="both"/>
        <w:rPr>
          <w:rFonts w:ascii="Times New Roman" w:hAnsi="Times New Roman"/>
          <w:sz w:val="24"/>
          <w:szCs w:val="24"/>
          <w:lang w:val="uk-UA"/>
        </w:rPr>
      </w:pPr>
      <w:r>
        <w:rPr>
          <w:rFonts w:ascii="Times New Roman" w:hAnsi="Times New Roman"/>
          <w:sz w:val="24"/>
          <w:szCs w:val="24"/>
          <w:lang w:val="uk-UA"/>
        </w:rPr>
        <w:t>І</w:t>
      </w:r>
      <w:r w:rsidR="00FF7D8A" w:rsidRPr="00BE6E41">
        <w:rPr>
          <w:rFonts w:ascii="Times New Roman" w:hAnsi="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6DBF127" w14:textId="77777777" w:rsidR="00FF7D8A" w:rsidRPr="00BE6E41" w:rsidRDefault="00FF7D8A" w:rsidP="00E6493C">
      <w:pPr>
        <w:contextualSpacing/>
        <w:jc w:val="both"/>
        <w:rPr>
          <w:rFonts w:ascii="Times New Roman" w:hAnsi="Times New Roman"/>
          <w:sz w:val="24"/>
          <w:szCs w:val="24"/>
          <w:lang w:val="uk-UA"/>
        </w:rPr>
      </w:pPr>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9C7BB01" w14:textId="3DC7243B"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2</w:t>
      </w:r>
      <w:r w:rsidR="00FF7D8A" w:rsidRPr="00BE6E41">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E5DF8B8" w14:textId="0E7B511A"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3</w:t>
      </w:r>
      <w:r w:rsidR="00FF7D8A" w:rsidRPr="00BE6E41">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61B7F24" w14:textId="426F1D7D"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4</w:t>
      </w:r>
      <w:r w:rsidR="00FF7D8A" w:rsidRPr="00BE6E41">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7E948D1" w14:textId="79FBC227"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5</w:t>
      </w:r>
      <w:r w:rsidR="00FF7D8A" w:rsidRPr="00BE6E41">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00FF7D8A" w:rsidRPr="00316B47">
        <w:rPr>
          <w:rFonts w:ascii="Times New Roman" w:hAnsi="Times New Roman"/>
          <w:sz w:val="24"/>
          <w:szCs w:val="24"/>
          <w:lang w:val="uk-UA"/>
        </w:rPr>
        <w:t xml:space="preserve">у зв’язку </w:t>
      </w:r>
      <w:r w:rsidR="00177C2F" w:rsidRPr="00316B47">
        <w:rPr>
          <w:rFonts w:ascii="Times New Roman" w:hAnsi="Times New Roman"/>
          <w:sz w:val="24"/>
          <w:szCs w:val="24"/>
          <w:lang w:val="uk-UA"/>
        </w:rPr>
        <w:t>і</w:t>
      </w:r>
      <w:r w:rsidR="00FF7D8A" w:rsidRPr="00316B47">
        <w:rPr>
          <w:rFonts w:ascii="Times New Roman" w:hAnsi="Times New Roman"/>
          <w:sz w:val="24"/>
          <w:szCs w:val="24"/>
          <w:lang w:val="uk-UA"/>
        </w:rPr>
        <w:t>з</w:t>
      </w:r>
      <w:r w:rsidR="00FF7D8A" w:rsidRPr="00BE6E41">
        <w:rPr>
          <w:rFonts w:ascii="Times New Roman" w:hAnsi="Times New Roman"/>
          <w:sz w:val="24"/>
          <w:szCs w:val="24"/>
          <w:lang w:val="uk-UA"/>
        </w:rPr>
        <w:t xml:space="preserve"> зміною системи оподаткування пропорційно до зміни податкового навантаження внаслідок зміни системи оподаткування;</w:t>
      </w:r>
    </w:p>
    <w:p w14:paraId="2B9B515E" w14:textId="48F9F964" w:rsidR="00FF7D8A" w:rsidRPr="00BE6E41" w:rsidRDefault="00FF7D8A" w:rsidP="00E6493C">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008D5C05" w14:textId="30712AA6" w:rsidR="00FF7D8A" w:rsidRPr="0002132F" w:rsidRDefault="00FF7D8A" w:rsidP="00194B3A">
      <w:pPr>
        <w:pStyle w:val="a4"/>
        <w:numPr>
          <w:ilvl w:val="0"/>
          <w:numId w:val="6"/>
        </w:numPr>
        <w:jc w:val="both"/>
        <w:rPr>
          <w:rFonts w:ascii="Times New Roman" w:hAnsi="Times New Roman"/>
          <w:sz w:val="24"/>
          <w:szCs w:val="24"/>
          <w:lang w:val="uk-UA"/>
        </w:rPr>
      </w:pPr>
      <w:r w:rsidRPr="0002132F">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A0FC943" w14:textId="6916BCE6" w:rsidR="00FF7D8A" w:rsidRPr="0002132F" w:rsidRDefault="00FF7D8A" w:rsidP="00194B3A">
      <w:pPr>
        <w:pStyle w:val="a4"/>
        <w:numPr>
          <w:ilvl w:val="0"/>
          <w:numId w:val="6"/>
        </w:numPr>
        <w:jc w:val="both"/>
        <w:rPr>
          <w:rFonts w:ascii="Times New Roman" w:hAnsi="Times New Roman"/>
          <w:sz w:val="24"/>
          <w:szCs w:val="24"/>
          <w:lang w:val="uk-UA"/>
        </w:rPr>
      </w:pPr>
      <w:r w:rsidRPr="0002132F">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02132F">
        <w:rPr>
          <w:rFonts w:ascii="Times New Roman" w:hAnsi="Times New Roman"/>
          <w:sz w:val="24"/>
          <w:szCs w:val="24"/>
          <w:lang w:val="uk-UA"/>
        </w:rPr>
        <w:lastRenderedPageBreak/>
        <w:t>документ, який встановлює/змінює такі ставки податків і збори та/або змінює умови щодо надання пільг з оподаткування;</w:t>
      </w:r>
    </w:p>
    <w:p w14:paraId="5AA8F7F1" w14:textId="66D34B34" w:rsidR="00FF7D8A" w:rsidRPr="0002132F" w:rsidRDefault="00FF7D8A" w:rsidP="00194B3A">
      <w:pPr>
        <w:pStyle w:val="a4"/>
        <w:numPr>
          <w:ilvl w:val="0"/>
          <w:numId w:val="6"/>
        </w:numPr>
        <w:jc w:val="both"/>
        <w:rPr>
          <w:rFonts w:ascii="Times New Roman" w:hAnsi="Times New Roman"/>
          <w:sz w:val="24"/>
          <w:szCs w:val="24"/>
          <w:lang w:val="uk-UA"/>
        </w:rPr>
      </w:pPr>
      <w:r w:rsidRPr="0002132F">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3CAD5F" w14:textId="3C5BD617" w:rsidR="00FF7D8A" w:rsidRPr="0002132F" w:rsidRDefault="0002132F" w:rsidP="0002132F">
      <w:pPr>
        <w:ind w:left="360"/>
        <w:jc w:val="both"/>
        <w:rPr>
          <w:rFonts w:ascii="Times New Roman" w:hAnsi="Times New Roman"/>
          <w:sz w:val="24"/>
          <w:szCs w:val="24"/>
          <w:lang w:val="uk-UA"/>
        </w:rPr>
      </w:pPr>
      <w:r>
        <w:rPr>
          <w:rFonts w:ascii="Times New Roman" w:hAnsi="Times New Roman"/>
          <w:sz w:val="24"/>
          <w:szCs w:val="24"/>
          <w:lang w:val="uk-UA"/>
        </w:rPr>
        <w:t xml:space="preserve">-  </w:t>
      </w:r>
      <w:r w:rsidR="00FF7D8A" w:rsidRPr="0002132F">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75D3E0A9" w14:textId="0524514F"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6</w:t>
      </w:r>
      <w:r w:rsidR="00FF7D8A" w:rsidRPr="00BE6E41">
        <w:rPr>
          <w:rFonts w:ascii="Times New Roman" w:hAnsi="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F94B909" w14:textId="503431F7" w:rsidR="00FF7D8A" w:rsidRPr="00BE6E41" w:rsidRDefault="00FF7D8A" w:rsidP="00E6493C">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478B64A9" w14:textId="75974B1B" w:rsidR="00FF7D8A" w:rsidRPr="00D32C2B" w:rsidRDefault="00FF7D8A" w:rsidP="00194B3A">
      <w:pPr>
        <w:pStyle w:val="a4"/>
        <w:numPr>
          <w:ilvl w:val="0"/>
          <w:numId w:val="6"/>
        </w:numPr>
        <w:jc w:val="both"/>
        <w:rPr>
          <w:rFonts w:ascii="Times New Roman" w:hAnsi="Times New Roman"/>
          <w:sz w:val="24"/>
          <w:szCs w:val="24"/>
          <w:lang w:val="uk-UA"/>
        </w:rPr>
      </w:pPr>
      <w:r w:rsidRPr="00D32C2B">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49A191CB" w14:textId="5878BED6" w:rsidR="00FF7D8A" w:rsidRPr="00D32C2B" w:rsidRDefault="00FF7D8A" w:rsidP="00194B3A">
      <w:pPr>
        <w:pStyle w:val="a4"/>
        <w:numPr>
          <w:ilvl w:val="0"/>
          <w:numId w:val="6"/>
        </w:numPr>
        <w:jc w:val="both"/>
        <w:rPr>
          <w:rFonts w:ascii="Times New Roman" w:hAnsi="Times New Roman"/>
          <w:sz w:val="24"/>
          <w:szCs w:val="24"/>
          <w:lang w:val="uk-UA"/>
        </w:rPr>
      </w:pPr>
      <w:r w:rsidRPr="00D32C2B">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62EFE3" w14:textId="6775946B" w:rsidR="00FF7D8A" w:rsidRPr="00D32C2B" w:rsidRDefault="00D32C2B" w:rsidP="00D32C2B">
      <w:pPr>
        <w:ind w:left="360"/>
        <w:jc w:val="both"/>
        <w:rPr>
          <w:rFonts w:ascii="Times New Roman" w:hAnsi="Times New Roman"/>
          <w:sz w:val="24"/>
          <w:szCs w:val="24"/>
          <w:lang w:val="uk-UA"/>
        </w:rPr>
      </w:pPr>
      <w:r>
        <w:rPr>
          <w:rFonts w:ascii="Times New Roman" w:hAnsi="Times New Roman"/>
          <w:sz w:val="24"/>
          <w:szCs w:val="24"/>
          <w:lang w:val="uk-UA"/>
        </w:rPr>
        <w:t xml:space="preserve">-  </w:t>
      </w:r>
      <w:r w:rsidR="00FF7D8A" w:rsidRPr="00D32C2B">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3F38371" w14:textId="0FB036C1" w:rsidR="00316B47" w:rsidRDefault="00E6493C" w:rsidP="00E6493C">
      <w:pPr>
        <w:contextualSpacing/>
        <w:jc w:val="both"/>
        <w:rPr>
          <w:rFonts w:ascii="Times New Roman" w:hAnsi="Times New Roman" w:cs="Times New Roman"/>
          <w:b/>
          <w:bCs/>
          <w:sz w:val="24"/>
          <w:szCs w:val="24"/>
          <w:lang w:val="uk-UA"/>
        </w:rPr>
      </w:pPr>
      <w:r>
        <w:rPr>
          <w:rFonts w:ascii="Times New Roman" w:hAnsi="Times New Roman"/>
          <w:sz w:val="24"/>
          <w:szCs w:val="24"/>
          <w:lang w:val="uk-UA"/>
        </w:rPr>
        <w:t>7</w:t>
      </w:r>
      <w:r w:rsidR="00FF7D8A" w:rsidRPr="00BE6E41">
        <w:rPr>
          <w:rFonts w:ascii="Times New Roman" w:hAnsi="Times New Roman"/>
          <w:sz w:val="24"/>
          <w:szCs w:val="24"/>
          <w:lang w:val="uk-UA"/>
        </w:rPr>
        <w:t xml:space="preserve">) дія договору про закупівлю може бути продовжена на строк, достатній для </w:t>
      </w:r>
      <w:r w:rsidR="00FF7D8A" w:rsidRPr="00FF7D8A">
        <w:rPr>
          <w:rFonts w:ascii="Times New Roman" w:hAnsi="Times New Roman"/>
          <w:sz w:val="24"/>
          <w:lang w:val="uk-UA"/>
        </w:rPr>
        <w:t>проведення процедури закупівлі</w:t>
      </w:r>
      <w:r w:rsidR="00FF7D8A" w:rsidRPr="00BE6E41">
        <w:rPr>
          <w:rFonts w:ascii="Times New Roman" w:hAnsi="Times New Roman"/>
          <w:sz w:val="24"/>
          <w:szCs w:val="24"/>
          <w:lang w:val="uk-UA"/>
        </w:rPr>
        <w:t>/</w:t>
      </w:r>
      <w:r w:rsidR="00FF7D8A" w:rsidRPr="00FF7D8A">
        <w:rPr>
          <w:rFonts w:ascii="Times New Roman" w:hAnsi="Times New Roman"/>
          <w:sz w:val="24"/>
          <w:lang w:val="uk-UA"/>
        </w:rPr>
        <w:t xml:space="preserve">спрощеної закупівлі </w:t>
      </w:r>
      <w:r w:rsidR="00FF7D8A" w:rsidRPr="00BE6E41">
        <w:rPr>
          <w:rFonts w:ascii="Times New Roman" w:hAnsi="Times New Roman"/>
          <w:sz w:val="24"/>
          <w:szCs w:val="24"/>
          <w:lang w:val="uk-UA"/>
        </w:rPr>
        <w:t>на початку наступного року в обсязі, що не перевищує 20 відсотків</w:t>
      </w:r>
      <w:r w:rsidR="00FF7D8A" w:rsidRPr="00FF7D8A">
        <w:rPr>
          <w:rFonts w:ascii="Times New Roman" w:hAnsi="Times New Roman"/>
          <w:sz w:val="24"/>
          <w:lang w:val="uk-UA"/>
        </w:rPr>
        <w:t xml:space="preserve"> суми</w:t>
      </w:r>
      <w:r w:rsidR="00FF7D8A" w:rsidRPr="00BE6E41">
        <w:rPr>
          <w:rFonts w:ascii="Times New Roman" w:hAnsi="Times New Roman"/>
          <w:sz w:val="24"/>
          <w:szCs w:val="24"/>
          <w:lang w:val="uk-UA"/>
        </w:rPr>
        <w:t>, визначеної в початковому договорі</w:t>
      </w:r>
      <w:r w:rsidR="00FF7D8A" w:rsidRPr="00FF7D8A">
        <w:rPr>
          <w:rFonts w:ascii="Times New Roman" w:hAnsi="Times New Roman"/>
          <w:sz w:val="24"/>
          <w:lang w:val="uk-UA"/>
        </w:rPr>
        <w:t xml:space="preserve"> про закупівлю</w:t>
      </w:r>
      <w:r w:rsidR="00FF7D8A" w:rsidRPr="00BE6E41">
        <w:rPr>
          <w:rFonts w:ascii="Times New Roman" w:hAnsi="Times New Roman"/>
          <w:sz w:val="24"/>
          <w:szCs w:val="24"/>
          <w:lang w:val="uk-UA"/>
        </w:rPr>
        <w:t>, укладеному в попередньому році, якщо видатки на досягнення цієї цілі затверджено</w:t>
      </w:r>
      <w:r w:rsidR="00FF7D8A" w:rsidRPr="00FF7D8A">
        <w:rPr>
          <w:rFonts w:ascii="Times New Roman" w:hAnsi="Times New Roman"/>
          <w:sz w:val="24"/>
          <w:lang w:val="uk-UA"/>
        </w:rPr>
        <w:t xml:space="preserve"> в установленому </w:t>
      </w:r>
      <w:r w:rsidR="00FF7D8A" w:rsidRPr="00BE6E41">
        <w:rPr>
          <w:rFonts w:ascii="Times New Roman" w:hAnsi="Times New Roman"/>
          <w:sz w:val="24"/>
          <w:szCs w:val="24"/>
          <w:lang w:val="uk-UA"/>
        </w:rPr>
        <w:t>порядку</w:t>
      </w:r>
      <w:r w:rsidR="00FF7D8A" w:rsidRPr="00FF7D8A">
        <w:rPr>
          <w:rFonts w:ascii="Times New Roman" w:hAnsi="Times New Roman"/>
          <w:sz w:val="24"/>
          <w:lang w:val="uk-UA"/>
        </w:rPr>
        <w:t>.</w:t>
      </w:r>
    </w:p>
    <w:sectPr w:rsidR="00316B47" w:rsidSect="00A3565C">
      <w:pgSz w:w="11906" w:h="16838"/>
      <w:pgMar w:top="426"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B3764"/>
    <w:multiLevelType w:val="hybridMultilevel"/>
    <w:tmpl w:val="7076C9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037228"/>
    <w:multiLevelType w:val="hybridMultilevel"/>
    <w:tmpl w:val="9886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91198"/>
    <w:multiLevelType w:val="hybridMultilevel"/>
    <w:tmpl w:val="316A04F2"/>
    <w:lvl w:ilvl="0" w:tplc="982EA9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132F"/>
    <w:rsid w:val="000217E2"/>
    <w:rsid w:val="0002365A"/>
    <w:rsid w:val="00054EC7"/>
    <w:rsid w:val="0005638E"/>
    <w:rsid w:val="0007219D"/>
    <w:rsid w:val="000A5534"/>
    <w:rsid w:val="000B7611"/>
    <w:rsid w:val="001071B3"/>
    <w:rsid w:val="00110B72"/>
    <w:rsid w:val="00110FE5"/>
    <w:rsid w:val="00135236"/>
    <w:rsid w:val="001359D1"/>
    <w:rsid w:val="00164776"/>
    <w:rsid w:val="00177C2F"/>
    <w:rsid w:val="001828F2"/>
    <w:rsid w:val="00194B3A"/>
    <w:rsid w:val="001D6873"/>
    <w:rsid w:val="0021232B"/>
    <w:rsid w:val="0024015B"/>
    <w:rsid w:val="00250BCA"/>
    <w:rsid w:val="00262241"/>
    <w:rsid w:val="002626D5"/>
    <w:rsid w:val="002768B6"/>
    <w:rsid w:val="002B0AE1"/>
    <w:rsid w:val="002B577D"/>
    <w:rsid w:val="002C7595"/>
    <w:rsid w:val="002D5B1C"/>
    <w:rsid w:val="002E5628"/>
    <w:rsid w:val="00316B47"/>
    <w:rsid w:val="00324FE3"/>
    <w:rsid w:val="00336AF7"/>
    <w:rsid w:val="00342107"/>
    <w:rsid w:val="00360EA4"/>
    <w:rsid w:val="00383743"/>
    <w:rsid w:val="00390B7B"/>
    <w:rsid w:val="003B4BC3"/>
    <w:rsid w:val="003C072E"/>
    <w:rsid w:val="003C0737"/>
    <w:rsid w:val="003C646A"/>
    <w:rsid w:val="003D1DA5"/>
    <w:rsid w:val="003D33FA"/>
    <w:rsid w:val="003E4E10"/>
    <w:rsid w:val="003E75E6"/>
    <w:rsid w:val="003F1B0D"/>
    <w:rsid w:val="003F29FF"/>
    <w:rsid w:val="00401293"/>
    <w:rsid w:val="004041EC"/>
    <w:rsid w:val="004072DC"/>
    <w:rsid w:val="00427DE2"/>
    <w:rsid w:val="0047743B"/>
    <w:rsid w:val="00477BDA"/>
    <w:rsid w:val="004957C0"/>
    <w:rsid w:val="004B1925"/>
    <w:rsid w:val="004B3D0D"/>
    <w:rsid w:val="004C0205"/>
    <w:rsid w:val="004D1060"/>
    <w:rsid w:val="004E52BB"/>
    <w:rsid w:val="004F6209"/>
    <w:rsid w:val="00502948"/>
    <w:rsid w:val="00553D6F"/>
    <w:rsid w:val="00556D29"/>
    <w:rsid w:val="00581DB6"/>
    <w:rsid w:val="005925A9"/>
    <w:rsid w:val="005B05A3"/>
    <w:rsid w:val="005B28B5"/>
    <w:rsid w:val="005C7632"/>
    <w:rsid w:val="005D29D0"/>
    <w:rsid w:val="005D6475"/>
    <w:rsid w:val="00601FFA"/>
    <w:rsid w:val="00602DEF"/>
    <w:rsid w:val="00620B7E"/>
    <w:rsid w:val="00621D5A"/>
    <w:rsid w:val="00630084"/>
    <w:rsid w:val="006306AD"/>
    <w:rsid w:val="0063244A"/>
    <w:rsid w:val="006343C2"/>
    <w:rsid w:val="00635B08"/>
    <w:rsid w:val="00661810"/>
    <w:rsid w:val="006734D8"/>
    <w:rsid w:val="0068071F"/>
    <w:rsid w:val="006930DF"/>
    <w:rsid w:val="006B4BEF"/>
    <w:rsid w:val="006B6135"/>
    <w:rsid w:val="006D0931"/>
    <w:rsid w:val="006D2B1D"/>
    <w:rsid w:val="006D666D"/>
    <w:rsid w:val="006F252D"/>
    <w:rsid w:val="00712D4F"/>
    <w:rsid w:val="007157DD"/>
    <w:rsid w:val="00717447"/>
    <w:rsid w:val="007509E9"/>
    <w:rsid w:val="0076509C"/>
    <w:rsid w:val="00771A4B"/>
    <w:rsid w:val="00774478"/>
    <w:rsid w:val="0079211A"/>
    <w:rsid w:val="007A2C33"/>
    <w:rsid w:val="007A34BA"/>
    <w:rsid w:val="007A58F6"/>
    <w:rsid w:val="007B33FD"/>
    <w:rsid w:val="007F1012"/>
    <w:rsid w:val="007F55DF"/>
    <w:rsid w:val="00830352"/>
    <w:rsid w:val="00842968"/>
    <w:rsid w:val="00852BE3"/>
    <w:rsid w:val="00867D61"/>
    <w:rsid w:val="00890732"/>
    <w:rsid w:val="00897BF9"/>
    <w:rsid w:val="008E52A5"/>
    <w:rsid w:val="008F49C3"/>
    <w:rsid w:val="008F54BC"/>
    <w:rsid w:val="009068E3"/>
    <w:rsid w:val="009205F0"/>
    <w:rsid w:val="00961109"/>
    <w:rsid w:val="00962AC6"/>
    <w:rsid w:val="00990C71"/>
    <w:rsid w:val="00995EFF"/>
    <w:rsid w:val="009B0953"/>
    <w:rsid w:val="009B3B2F"/>
    <w:rsid w:val="009C75F6"/>
    <w:rsid w:val="00A046E6"/>
    <w:rsid w:val="00A07EAE"/>
    <w:rsid w:val="00A3565C"/>
    <w:rsid w:val="00A52A40"/>
    <w:rsid w:val="00A65FAB"/>
    <w:rsid w:val="00A91173"/>
    <w:rsid w:val="00AA6430"/>
    <w:rsid w:val="00AC2592"/>
    <w:rsid w:val="00AF2DAA"/>
    <w:rsid w:val="00B060FF"/>
    <w:rsid w:val="00B413F2"/>
    <w:rsid w:val="00B86050"/>
    <w:rsid w:val="00B86B7A"/>
    <w:rsid w:val="00B8704B"/>
    <w:rsid w:val="00BD54BF"/>
    <w:rsid w:val="00BD6F43"/>
    <w:rsid w:val="00BE6DE5"/>
    <w:rsid w:val="00BF47C0"/>
    <w:rsid w:val="00C11150"/>
    <w:rsid w:val="00C12188"/>
    <w:rsid w:val="00C26ACB"/>
    <w:rsid w:val="00C26E9D"/>
    <w:rsid w:val="00C3389D"/>
    <w:rsid w:val="00C42478"/>
    <w:rsid w:val="00C45B71"/>
    <w:rsid w:val="00C46737"/>
    <w:rsid w:val="00C80A5B"/>
    <w:rsid w:val="00C95141"/>
    <w:rsid w:val="00CA172A"/>
    <w:rsid w:val="00CB1DF9"/>
    <w:rsid w:val="00CB34FC"/>
    <w:rsid w:val="00CC3E31"/>
    <w:rsid w:val="00CD14E6"/>
    <w:rsid w:val="00CD42D5"/>
    <w:rsid w:val="00CE4CF0"/>
    <w:rsid w:val="00CE7D1C"/>
    <w:rsid w:val="00CF103F"/>
    <w:rsid w:val="00CF137C"/>
    <w:rsid w:val="00D0542B"/>
    <w:rsid w:val="00D15F4A"/>
    <w:rsid w:val="00D32C2B"/>
    <w:rsid w:val="00D50B79"/>
    <w:rsid w:val="00D51D94"/>
    <w:rsid w:val="00D6077D"/>
    <w:rsid w:val="00D908BF"/>
    <w:rsid w:val="00DB0CE7"/>
    <w:rsid w:val="00DC0363"/>
    <w:rsid w:val="00DC5E15"/>
    <w:rsid w:val="00E01EE1"/>
    <w:rsid w:val="00E24325"/>
    <w:rsid w:val="00E311A6"/>
    <w:rsid w:val="00E31A0F"/>
    <w:rsid w:val="00E37120"/>
    <w:rsid w:val="00E6493C"/>
    <w:rsid w:val="00E65A65"/>
    <w:rsid w:val="00E948CA"/>
    <w:rsid w:val="00EA2F86"/>
    <w:rsid w:val="00EC3383"/>
    <w:rsid w:val="00EF649E"/>
    <w:rsid w:val="00F057C0"/>
    <w:rsid w:val="00F6155E"/>
    <w:rsid w:val="00F84E59"/>
    <w:rsid w:val="00F8603F"/>
    <w:rsid w:val="00FA5A0F"/>
    <w:rsid w:val="00FB521D"/>
    <w:rsid w:val="00FC396C"/>
    <w:rsid w:val="00FC4456"/>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
    <w:name w:val="Основной текст (2)_"/>
    <w:link w:val="21"/>
    <w:locked/>
    <w:rsid w:val="00712D4F"/>
    <w:rPr>
      <w:shd w:val="clear" w:color="auto" w:fill="FFFFFF"/>
    </w:rPr>
  </w:style>
  <w:style w:type="paragraph" w:customStyle="1" w:styleId="21">
    <w:name w:val="Основной текст (2)1"/>
    <w:basedOn w:val="a"/>
    <w:link w:val="2"/>
    <w:rsid w:val="00712D4F"/>
    <w:pPr>
      <w:widowControl w:val="0"/>
      <w:shd w:val="clear" w:color="auto" w:fill="FFFFFF"/>
      <w:spacing w:after="0" w:line="240" w:lineRule="atLeast"/>
      <w:ind w:hanging="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
    <w:name w:val="Основной текст (2)_"/>
    <w:link w:val="21"/>
    <w:locked/>
    <w:rsid w:val="00712D4F"/>
    <w:rPr>
      <w:shd w:val="clear" w:color="auto" w:fill="FFFFFF"/>
    </w:rPr>
  </w:style>
  <w:style w:type="paragraph" w:customStyle="1" w:styleId="21">
    <w:name w:val="Основной текст (2)1"/>
    <w:basedOn w:val="a"/>
    <w:link w:val="2"/>
    <w:rsid w:val="00712D4F"/>
    <w:pPr>
      <w:widowControl w:val="0"/>
      <w:shd w:val="clear" w:color="auto" w:fill="FFFFFF"/>
      <w:spacing w:after="0" w:line="240" w:lineRule="atLeast"/>
      <w:ind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12366</Words>
  <Characters>70491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2023-12-28T12:31:00Z</dcterms:created>
  <dcterms:modified xsi:type="dcterms:W3CDTF">2023-12-28T12:32:00Z</dcterms:modified>
</cp:coreProperties>
</file>