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9F36" w14:textId="6741CB83" w:rsidR="001B0E1A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7F87">
        <w:rPr>
          <w:rFonts w:ascii="Times New Roman" w:hAnsi="Times New Roman" w:cs="Times New Roman"/>
          <w:b/>
          <w:bCs/>
          <w:sz w:val="24"/>
          <w:szCs w:val="24"/>
        </w:rPr>
        <w:t>Додаток №5</w:t>
      </w:r>
    </w:p>
    <w:p w14:paraId="5D8F3878" w14:textId="77777777" w:rsidR="005F7F87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7F87">
        <w:rPr>
          <w:rFonts w:ascii="Times New Roman" w:hAnsi="Times New Roman" w:cs="Times New Roman"/>
          <w:b/>
          <w:bCs/>
          <w:sz w:val="24"/>
          <w:szCs w:val="24"/>
        </w:rPr>
        <w:t xml:space="preserve">Подається окремо, як невід’ємна частина </w:t>
      </w:r>
    </w:p>
    <w:p w14:paraId="62295926" w14:textId="039B2EFD" w:rsid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7F87">
        <w:rPr>
          <w:rFonts w:ascii="Times New Roman" w:hAnsi="Times New Roman" w:cs="Times New Roman"/>
          <w:b/>
          <w:bCs/>
          <w:sz w:val="24"/>
          <w:szCs w:val="24"/>
        </w:rPr>
        <w:t>до оголошення про проведення спрощеної закупівлі</w:t>
      </w:r>
    </w:p>
    <w:p w14:paraId="73664D04" w14:textId="36A579A1" w:rsid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7F3FA" w14:textId="4E97732B" w:rsid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F8BEE" w14:textId="77777777" w:rsidR="005F7F87" w:rsidRPr="005F7F87" w:rsidRDefault="005F7F87" w:rsidP="005F7F87">
      <w:pPr>
        <w:shd w:val="clear" w:color="auto" w:fill="FFFFFF"/>
        <w:spacing w:before="567" w:after="0" w:line="18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t>ЗАТВЕРДЖЕНО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Наказ Міністерства розвитку економіки,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торгівлі та сільського господарства України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14 грудня 2020 року № 2628</w:t>
      </w:r>
    </w:p>
    <w:p w14:paraId="7447F0B7" w14:textId="77777777" w:rsidR="005F7F87" w:rsidRPr="005F7F87" w:rsidRDefault="005F7F87" w:rsidP="005F7F87">
      <w:pPr>
        <w:shd w:val="clear" w:color="auto" w:fill="FFFFFF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t xml:space="preserve">ФОРМА </w:t>
      </w: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br/>
        <w:t>забезпечення тендерної пропозиції / пропозиції</w:t>
      </w:r>
    </w:p>
    <w:p w14:paraId="06EA92B9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uk-UA"/>
        </w:rPr>
        <w:t>________________________________________ ГАРАНТІЯ № ________</w:t>
      </w:r>
    </w:p>
    <w:p w14:paraId="700B6898" w14:textId="77777777" w:rsidR="005F7F87" w:rsidRPr="005F7F87" w:rsidRDefault="005F7F87" w:rsidP="005F7F87">
      <w:pPr>
        <w:shd w:val="clear" w:color="auto" w:fill="FFFFFF"/>
        <w:spacing w:before="17" w:after="0" w:line="150" w:lineRule="atLeast"/>
        <w:ind w:right="321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(назва в разі необхідності)</w:t>
      </w:r>
    </w:p>
    <w:p w14:paraId="00B88190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1. Реквізити</w:t>
      </w:r>
    </w:p>
    <w:p w14:paraId="414F2BFB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видачі ______________</w:t>
      </w:r>
    </w:p>
    <w:p w14:paraId="15571EA5" w14:textId="2C39A86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складання ________________________________________________________________________________</w:t>
      </w:r>
    </w:p>
    <w:p w14:paraId="7A4AA339" w14:textId="08A0596B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гаранта ________________________________________________________________________________</w:t>
      </w:r>
      <w:bookmarkStart w:id="0" w:name="_Hlk69306767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</w:t>
      </w:r>
      <w:bookmarkEnd w:id="0"/>
    </w:p>
    <w:p w14:paraId="1C64AA4F" w14:textId="083FF77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принципала ________________________________________________________________________________</w:t>
      </w:r>
    </w:p>
    <w:p w14:paraId="0D4C8642" w14:textId="59D53452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________________________________________________________________________________Найменування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________________________________________________________________________________</w:t>
      </w:r>
    </w:p>
    <w:p w14:paraId="4BC75D47" w14:textId="567F5DBA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3A525BB0" w14:textId="76CEF64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Сума гарантії ________________________________________________________________________________</w:t>
      </w:r>
    </w:p>
    <w:p w14:paraId="04944230" w14:textId="631690AC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Назва валюти, у якій надається гарантія ________________________________________________________________________________</w:t>
      </w:r>
    </w:p>
    <w:p w14:paraId="2F4135BE" w14:textId="2F4D714E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________________________________________________________________________________Дата початку строку дії гарантії (набрання чинності) ________________________________________________________________________________</w:t>
      </w:r>
    </w:p>
    <w:p w14:paraId="73B78DA4" w14:textId="6EED583B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63C1C1B0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</w:r>
    </w:p>
    <w:p w14:paraId="1B30798C" w14:textId="2E62EAC1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Номер оголошення про проведення конкурентної процедури закупівлі / оголошення про проведення спрощеної закупівлі ________________________________________________________________________________</w:t>
      </w:r>
    </w:p>
    <w:p w14:paraId="2DB3A5F6" w14:textId="557B608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5FF28763" w14:textId="6DDBCBA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Інформація щодо тендерної документації / оголошення про проведення спрощеної закупівлі ________________________________________________________________________________</w:t>
      </w:r>
    </w:p>
    <w:p w14:paraId="7640C391" w14:textId="3EEE91F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________________________________________________________________________________</w:t>
      </w:r>
    </w:p>
    <w:p w14:paraId="2D9B9361" w14:textId="2042045E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4471B3E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Закон).</w:t>
      </w:r>
    </w:p>
    <w:p w14:paraId="590F5937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3. За цією гарантією гарант безвідклично зобов’язаний сплатити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сплату суми гарантії (далі - вимога).</w:t>
      </w:r>
    </w:p>
    <w:p w14:paraId="3CDE8AF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надається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на поштову адресу гаранта та повинна бути отримана ним протягом строку дії гарантії.</w:t>
      </w:r>
    </w:p>
    <w:p w14:paraId="408511F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може бути передана через банк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вимозі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повноваження особи (осіб), що підписала(и) вимогу (у разі, якщо гарантом є банк).</w:t>
      </w:r>
    </w:p>
    <w:p w14:paraId="4C0F4FC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повинна супроводжуватися копіями документів, засвідчених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скріплених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підтверджують повноваження особи (осіб), що підписала(и) вимогу.</w:t>
      </w:r>
    </w:p>
    <w:p w14:paraId="02755D3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14:paraId="6B85D67A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14:paraId="0881FBD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непідписання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принципалом, який став переможцем тендеру / спрощеної закупівлі, договору про закупівлю;</w:t>
      </w:r>
    </w:p>
    <w:p w14:paraId="7DA61DEB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14:paraId="68D6CBE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процедури закупівлі (крім переговорної процедури закупівлі), у строк, визначений частиною шостою статті 17 Закону, документів, що підтверджують відсутність підстав, установлених статтею 17 Закону.</w:t>
      </w:r>
    </w:p>
    <w:p w14:paraId="1358A5B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14:paraId="4AD97C8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сплата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суми гарантії;</w:t>
      </w:r>
    </w:p>
    <w:p w14:paraId="148AF8E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письмової заяви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гарантією;</w:t>
      </w:r>
    </w:p>
    <w:p w14:paraId="327A54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вебпорталі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Уповноваженого органу, а саме:</w:t>
      </w:r>
    </w:p>
    <w:p w14:paraId="1A1556B5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14:paraId="3FAC23BD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14:paraId="49E3D62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принципалом тендерної пропозиції / пропозиції до закінчення строку її подання;</w:t>
      </w:r>
    </w:p>
    <w:p w14:paraId="449BCE3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закінчення тендеру / спрощеної закупівлі в разі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неукладення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договору про закупівлю з жодним з учасників, які подали тендерні пропозиції / пропозиції.</w:t>
      </w:r>
    </w:p>
    <w:p w14:paraId="28420B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14:paraId="08CCE90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 паперовому носії,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скріплена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14:paraId="3813CA84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 формі електронного документа,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подана безпосередньо </w:t>
      </w: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>на електронну адресу гаранту разом із засвідченими кваліфікованим електронним підписом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копіями документів, що підтверджують повноваження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.</w:t>
      </w:r>
    </w:p>
    <w:p w14:paraId="6A4D0D2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14:paraId="28FEA44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7. Ця гарантія надається виключно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не може бути передана або переуступлена будь-кому.</w:t>
      </w:r>
    </w:p>
    <w:p w14:paraId="4BF01A9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Відносини за цією гарантією регулюються законодавством України.</w:t>
      </w:r>
    </w:p>
    <w:p w14:paraId="55390FE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Зобов’язання та відповідальність гаранта перед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обмежуються сумою гарантії.</w:t>
      </w:r>
    </w:p>
    <w:p w14:paraId="09243D8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електронного(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уповноваженої(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особи(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іб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14:paraId="0F9CA3E6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07486E1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Уповноважена(ні) особа(и) (у разі надання в електронній формі)</w:t>
      </w:r>
    </w:p>
    <w:p w14:paraId="00B469C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14:paraId="244A058E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232A1F0D" w14:textId="77777777" w:rsidR="005F7F87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7F87" w:rsidRPr="005F7F87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FF"/>
    <w:rsid w:val="001B0E1A"/>
    <w:rsid w:val="005F7F87"/>
    <w:rsid w:val="00CE4B87"/>
    <w:rsid w:val="00DC14BD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111"/>
  <w15:chartTrackingRefBased/>
  <w15:docId w15:val="{18A64E27-D85F-4899-B916-00D4A81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unhideWhenUsed/>
    <w:rsid w:val="005F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4770</Words>
  <Characters>2719</Characters>
  <DocSecurity>0</DocSecurity>
  <Lines>22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2021-04-14T12:26:00Z</dcterms:created>
  <dcterms:modified xsi:type="dcterms:W3CDTF">2021-04-14T12:32:00Z</dcterms:modified>
</cp:coreProperties>
</file>