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FE" w:rsidRPr="005F664C" w:rsidRDefault="003E0FFE" w:rsidP="003E0FFE">
      <w:pPr>
        <w:jc w:val="right"/>
        <w:rPr>
          <w:b/>
        </w:rPr>
      </w:pPr>
      <w:r w:rsidRPr="005F664C">
        <w:rPr>
          <w:b/>
        </w:rPr>
        <w:t xml:space="preserve">ДОДАТОК № </w:t>
      </w:r>
      <w:r>
        <w:rPr>
          <w:b/>
        </w:rPr>
        <w:t>2</w:t>
      </w:r>
    </w:p>
    <w:p w:rsidR="003E0FFE" w:rsidRPr="005F664C" w:rsidRDefault="003E0FFE" w:rsidP="003E0FFE">
      <w:pPr>
        <w:ind w:right="-37"/>
        <w:jc w:val="right"/>
        <w:rPr>
          <w:rFonts w:eastAsia="Times New Roman"/>
          <w:b/>
          <w:bCs/>
          <w:sz w:val="20"/>
          <w:szCs w:val="20"/>
        </w:rPr>
      </w:pPr>
      <w:r w:rsidRPr="005F664C">
        <w:rPr>
          <w:rFonts w:eastAsia="Times New Roman"/>
          <w:b/>
          <w:bCs/>
          <w:sz w:val="20"/>
          <w:szCs w:val="20"/>
        </w:rPr>
        <w:t>до тендерної документації</w:t>
      </w:r>
    </w:p>
    <w:p w:rsidR="003E0FFE" w:rsidRPr="005F664C" w:rsidRDefault="003E0FFE" w:rsidP="003E0FFE">
      <w:pPr>
        <w:widowControl w:val="0"/>
        <w:suppressAutoHyphens/>
        <w:jc w:val="center"/>
        <w:rPr>
          <w:b/>
          <w:caps/>
        </w:rPr>
      </w:pPr>
      <w:r w:rsidRPr="005F664C">
        <w:rPr>
          <w:b/>
          <w:i/>
        </w:rPr>
        <w:t xml:space="preserve"> </w:t>
      </w:r>
      <w:r w:rsidRPr="005F664C">
        <w:rPr>
          <w:b/>
          <w:caps/>
        </w:rPr>
        <w:t xml:space="preserve"> ФОРМА</w:t>
      </w:r>
    </w:p>
    <w:p w:rsidR="003E0FFE" w:rsidRPr="005F664C" w:rsidRDefault="003E0FFE" w:rsidP="003E0FFE">
      <w:pPr>
        <w:widowControl w:val="0"/>
        <w:suppressAutoHyphens/>
        <w:jc w:val="center"/>
      </w:pPr>
      <w:r w:rsidRPr="005F664C">
        <w:rPr>
          <w:b/>
          <w:caps/>
        </w:rPr>
        <w:t xml:space="preserve"> «тендернА ПРОПОЗИЦІя»* </w:t>
      </w:r>
    </w:p>
    <w:p w:rsidR="003E0FFE" w:rsidRPr="005F664C" w:rsidRDefault="003E0FFE" w:rsidP="003E0FFE">
      <w:pPr>
        <w:widowControl w:val="0"/>
        <w:jc w:val="center"/>
        <w:rPr>
          <w:b/>
          <w:bCs/>
        </w:rPr>
      </w:pPr>
      <w:r w:rsidRPr="005F664C">
        <w:rPr>
          <w:b/>
          <w:bCs/>
        </w:rPr>
        <w:t xml:space="preserve">                                                                                                            ___________________ 202</w:t>
      </w:r>
      <w:r>
        <w:rPr>
          <w:b/>
          <w:bCs/>
        </w:rPr>
        <w:t>3</w:t>
      </w:r>
      <w:r w:rsidRPr="005F664C">
        <w:rPr>
          <w:b/>
          <w:bCs/>
        </w:rPr>
        <w:t xml:space="preserve"> р. </w:t>
      </w:r>
    </w:p>
    <w:p w:rsidR="003E0FFE" w:rsidRPr="005F664C" w:rsidRDefault="003E0FFE" w:rsidP="003E0FFE">
      <w:pPr>
        <w:widowControl w:val="0"/>
      </w:pPr>
      <w:r w:rsidRPr="005F664C">
        <w:t xml:space="preserve">1. Повне Найменування учасника: </w:t>
      </w:r>
    </w:p>
    <w:p w:rsidR="003E0FFE" w:rsidRPr="005F664C" w:rsidRDefault="003E0FFE" w:rsidP="003E0FFE">
      <w:pPr>
        <w:widowControl w:val="0"/>
        <w:jc w:val="both"/>
      </w:pPr>
      <w:r w:rsidRPr="005F664C">
        <w:t xml:space="preserve">2. Адреса (юридична, поштова) учасника торгів  </w:t>
      </w:r>
    </w:p>
    <w:p w:rsidR="003E0FFE" w:rsidRPr="005F664C" w:rsidRDefault="003E0FFE" w:rsidP="003E0FFE">
      <w:pPr>
        <w:widowControl w:val="0"/>
        <w:jc w:val="both"/>
      </w:pPr>
      <w:r w:rsidRPr="005F664C">
        <w:t>3. Телефон для зв’язку</w:t>
      </w:r>
    </w:p>
    <w:p w:rsidR="003E0FFE" w:rsidRPr="005F664C" w:rsidRDefault="003E0FFE" w:rsidP="003E0FFE">
      <w:pPr>
        <w:jc w:val="both"/>
      </w:pPr>
      <w:r w:rsidRPr="005F664C">
        <w:t>4. Прізвище, ім’я, по-батькові посадової особи учасника:</w:t>
      </w:r>
    </w:p>
    <w:p w:rsidR="003E0FFE" w:rsidRPr="005F664C" w:rsidRDefault="003E0FFE" w:rsidP="003E0FFE">
      <w:pPr>
        <w:jc w:val="both"/>
      </w:pPr>
      <w:r w:rsidRPr="005F664C">
        <w:t xml:space="preserve">- яку уповноважено на підписання документів у складі тендерної пропозиції, контактні телефони </w:t>
      </w:r>
      <w:r w:rsidRPr="005F664C">
        <w:rPr>
          <w:i/>
        </w:rPr>
        <w:t>(бажано вказати мобільний телефон),</w:t>
      </w:r>
      <w:r w:rsidRPr="005F664C">
        <w:t xml:space="preserve"> е-</w:t>
      </w:r>
      <w:proofErr w:type="spellStart"/>
      <w:r w:rsidRPr="005F664C">
        <w:t>mail</w:t>
      </w:r>
      <w:proofErr w:type="spellEnd"/>
      <w:r w:rsidRPr="005F664C">
        <w:t xml:space="preserve">: </w:t>
      </w:r>
    </w:p>
    <w:p w:rsidR="003E0FFE" w:rsidRPr="005F664C" w:rsidRDefault="003E0FFE" w:rsidP="003E0FFE">
      <w:pPr>
        <w:jc w:val="both"/>
      </w:pPr>
      <w:r w:rsidRPr="005F664C">
        <w:t xml:space="preserve">- яку уповноважено на підписання договору про закупівлю, контактні телефони </w:t>
      </w:r>
      <w:r w:rsidRPr="005F664C">
        <w:rPr>
          <w:i/>
        </w:rPr>
        <w:t>(бажано вказати мобільний телефон),</w:t>
      </w:r>
      <w:r w:rsidRPr="005F664C">
        <w:t xml:space="preserve"> е-</w:t>
      </w:r>
      <w:proofErr w:type="spellStart"/>
      <w:r w:rsidRPr="005F664C">
        <w:t>mail</w:t>
      </w:r>
      <w:proofErr w:type="spellEnd"/>
      <w:r w:rsidRPr="005F664C">
        <w:t xml:space="preserve">:  </w:t>
      </w:r>
    </w:p>
    <w:p w:rsidR="003E0FFE" w:rsidRPr="005F664C" w:rsidRDefault="003E0FFE" w:rsidP="003E0FFE">
      <w:pPr>
        <w:widowControl w:val="0"/>
        <w:jc w:val="both"/>
        <w:rPr>
          <w:lang w:eastAsia="he-IL" w:bidi="he-IL"/>
        </w:rPr>
      </w:pPr>
      <w:r w:rsidRPr="005F664C">
        <w:t xml:space="preserve">5. </w:t>
      </w:r>
      <w:r w:rsidRPr="005F664C">
        <w:rPr>
          <w:lang w:eastAsia="he-IL" w:bidi="he-IL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 </w:t>
      </w:r>
    </w:p>
    <w:p w:rsidR="003E0FFE" w:rsidRPr="005F664C" w:rsidRDefault="003E0FFE" w:rsidP="003E0FFE">
      <w:pPr>
        <w:widowControl w:val="0"/>
        <w:jc w:val="both"/>
        <w:rPr>
          <w:u w:val="single"/>
        </w:rPr>
      </w:pPr>
      <w:r w:rsidRPr="005F664C">
        <w:t>6. Реквізити банку/банків (номер рахунку (у разі наявності), найменування банку та його код МФО), у якому (яких) обслуговується учасник: (</w:t>
      </w:r>
      <w:r w:rsidRPr="005F664C">
        <w:rPr>
          <w:i/>
        </w:rPr>
        <w:t xml:space="preserve">у даному пункті зазначаються реквізити банку (банків) у якому (яких) обслуговується учасник) </w:t>
      </w:r>
      <w:r w:rsidRPr="005F664C">
        <w:rPr>
          <w:u w:val="single"/>
        </w:rPr>
        <w:t>та інформація про наявність чи відсутність кредитної заборгованості.</w:t>
      </w:r>
    </w:p>
    <w:p w:rsidR="003E0FFE" w:rsidRPr="005137AA" w:rsidRDefault="003E0FFE" w:rsidP="003E0FFE">
      <w:pPr>
        <w:ind w:firstLine="284"/>
        <w:jc w:val="both"/>
        <w:rPr>
          <w:rFonts w:eastAsia="Times New Roman"/>
          <w:lang w:val="ru-RU"/>
        </w:rPr>
      </w:pPr>
      <w:r w:rsidRPr="005F664C">
        <w:rPr>
          <w:bCs/>
        </w:rPr>
        <w:t>7. Предмет закупівлі:</w:t>
      </w:r>
      <w:r w:rsidRPr="00830E43">
        <w:rPr>
          <w:rFonts w:eastAsia="Times New Roman"/>
          <w:b/>
        </w:rPr>
        <w:t xml:space="preserve"> </w:t>
      </w:r>
      <w:r w:rsidRPr="005137AA">
        <w:rPr>
          <w:rFonts w:eastAsia="Times New Roman"/>
          <w:lang w:val="ru-RU"/>
        </w:rPr>
        <w:t xml:space="preserve"> </w:t>
      </w:r>
    </w:p>
    <w:p w:rsidR="003E0FFE" w:rsidRDefault="003E0FFE" w:rsidP="003E0FFE">
      <w:pPr>
        <w:widowControl w:val="0"/>
        <w:jc w:val="both"/>
        <w:rPr>
          <w:lang w:val="ru-RU"/>
        </w:rPr>
      </w:pPr>
      <w:r w:rsidRPr="005F664C">
        <w:t xml:space="preserve">8. Ціна пропозиції* складає, ____________ грн </w:t>
      </w:r>
      <w:r w:rsidRPr="00817D83">
        <w:rPr>
          <w:lang w:val="ru-RU"/>
        </w:rPr>
        <w:t xml:space="preserve"> </w:t>
      </w:r>
    </w:p>
    <w:p w:rsidR="005C6AA1" w:rsidRPr="00817D83" w:rsidRDefault="005C6AA1" w:rsidP="003E0FFE">
      <w:pPr>
        <w:widowControl w:val="0"/>
        <w:jc w:val="both"/>
        <w:rPr>
          <w:lang w:val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13"/>
        <w:gridCol w:w="1134"/>
        <w:gridCol w:w="1021"/>
        <w:gridCol w:w="1530"/>
        <w:gridCol w:w="13"/>
        <w:gridCol w:w="1717"/>
        <w:gridCol w:w="13"/>
      </w:tblGrid>
      <w:tr w:rsidR="003E0FFE" w:rsidRPr="006F0D77" w:rsidTr="00E20E96">
        <w:trPr>
          <w:gridAfter w:val="1"/>
          <w:wAfter w:w="13" w:type="dxa"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jc w:val="center"/>
              <w:rPr>
                <w:rFonts w:eastAsia="Times New Roman"/>
                <w:b/>
              </w:rPr>
            </w:pPr>
            <w:r w:rsidRPr="006F0D77">
              <w:rPr>
                <w:rFonts w:eastAsia="Times New Roman"/>
                <w:b/>
              </w:rPr>
              <w:t>№</w:t>
            </w:r>
          </w:p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>з/п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 xml:space="preserve">Найменування </w:t>
            </w:r>
            <w:r>
              <w:rPr>
                <w:rFonts w:eastAsia="Times New Roman"/>
                <w:b/>
              </w:rPr>
              <w:t>послуг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>Од. виміру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>К-ть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>Ціна</w:t>
            </w:r>
            <w:r>
              <w:rPr>
                <w:rFonts w:eastAsia="Times New Roman"/>
                <w:b/>
              </w:rPr>
              <w:t>, за 1 послугу</w:t>
            </w:r>
            <w:r w:rsidRPr="006F0D7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   </w:t>
            </w:r>
            <w:r w:rsidRPr="006F0D7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  <w:r w:rsidRPr="006F0D77">
              <w:rPr>
                <w:rFonts w:eastAsia="Times New Roman"/>
                <w:b/>
              </w:rPr>
              <w:t>Всього, грн. з  або без ПДВ</w:t>
            </w:r>
          </w:p>
        </w:tc>
      </w:tr>
      <w:tr w:rsidR="003E0FFE" w:rsidRPr="006F0D77" w:rsidTr="00E20E96">
        <w:trPr>
          <w:gridAfter w:val="1"/>
          <w:wAfter w:w="13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277060" w:rsidRDefault="003E0FFE" w:rsidP="00A92A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CB1266" w:rsidRDefault="003E0FFE" w:rsidP="00A92A16">
            <w:pPr>
              <w:keepNext/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BB4774" w:rsidRDefault="003E0FFE" w:rsidP="00A92A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gridAfter w:val="1"/>
          <w:wAfter w:w="13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277060" w:rsidRDefault="003E0FFE" w:rsidP="00A92A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CB1266" w:rsidRDefault="003E0FFE" w:rsidP="00A92A16">
            <w:pPr>
              <w:keepNext/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BB4774" w:rsidRDefault="003E0FFE" w:rsidP="00A92A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gridAfter w:val="1"/>
          <w:wAfter w:w="13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277060" w:rsidRDefault="003E0FFE" w:rsidP="00A92A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CB1266" w:rsidRDefault="003E0FFE" w:rsidP="00A92A16">
            <w:pPr>
              <w:keepNext/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BB4774" w:rsidRDefault="003E0FFE" w:rsidP="00A92A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gridAfter w:val="1"/>
          <w:wAfter w:w="13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277060" w:rsidRDefault="003E0FFE" w:rsidP="00A92A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CB1266" w:rsidRDefault="003E0FFE" w:rsidP="00A92A16">
            <w:pPr>
              <w:keepNext/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BB4774" w:rsidRDefault="003E0FFE" w:rsidP="00A92A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trHeight w:val="89"/>
        </w:trPr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DF15CB" w:rsidRDefault="003E0FFE" w:rsidP="00A92A16">
            <w:pPr>
              <w:tabs>
                <w:tab w:val="left" w:pos="2715"/>
              </w:tabs>
              <w:jc w:val="right"/>
              <w:rPr>
                <w:b/>
              </w:rPr>
            </w:pPr>
            <w:r w:rsidRPr="00DF15CB">
              <w:rPr>
                <w:b/>
              </w:rPr>
              <w:t>ВСЬОГО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trHeight w:val="58"/>
        </w:trPr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DF15CB" w:rsidRDefault="003E0FFE" w:rsidP="00A92A16">
            <w:pPr>
              <w:tabs>
                <w:tab w:val="left" w:pos="2715"/>
              </w:tabs>
              <w:jc w:val="right"/>
              <w:rPr>
                <w:b/>
              </w:rPr>
            </w:pPr>
            <w:r w:rsidRPr="00DF15CB">
              <w:rPr>
                <w:b/>
              </w:rPr>
              <w:t>у тому числі ПДВ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</w:rPr>
            </w:pPr>
          </w:p>
        </w:tc>
      </w:tr>
      <w:tr w:rsidR="003E0FFE" w:rsidRPr="006F0D77" w:rsidTr="00E20E96">
        <w:trPr>
          <w:trHeight w:val="111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jc w:val="center"/>
              <w:rPr>
                <w:rFonts w:eastAsia="Times New Roman"/>
                <w:b/>
              </w:rPr>
            </w:pPr>
            <w:r w:rsidRPr="006F0D77">
              <w:rPr>
                <w:rFonts w:eastAsia="Times New Roman"/>
                <w:b/>
              </w:rPr>
              <w:t xml:space="preserve">Загальна вартість тендерної пропозиції, грн. з ПДВ </w:t>
            </w:r>
            <w:r w:rsidRPr="006F0D77">
              <w:rPr>
                <w:rFonts w:eastAsia="Times New Roman"/>
                <w:i/>
              </w:rPr>
              <w:t>(</w:t>
            </w:r>
            <w:r w:rsidRPr="006F0D77">
              <w:rPr>
                <w:rFonts w:eastAsia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6F0D77">
              <w:rPr>
                <w:rFonts w:eastAsia="Times New Roman"/>
                <w:i/>
              </w:rPr>
              <w:t>)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E" w:rsidRPr="006F0D77" w:rsidRDefault="003E0FFE" w:rsidP="00A92A16">
            <w:pPr>
              <w:tabs>
                <w:tab w:val="left" w:pos="2715"/>
              </w:tabs>
              <w:jc w:val="center"/>
              <w:rPr>
                <w:rFonts w:eastAsia="Times New Roman"/>
                <w:i/>
              </w:rPr>
            </w:pPr>
            <w:r w:rsidRPr="006F0D77">
              <w:rPr>
                <w:rFonts w:eastAsia="Times New Roman"/>
                <w:i/>
              </w:rPr>
              <w:t>(цифрами та словами)</w:t>
            </w:r>
          </w:p>
        </w:tc>
      </w:tr>
    </w:tbl>
    <w:p w:rsidR="003E0FFE" w:rsidRPr="005F664C" w:rsidRDefault="003E0FFE" w:rsidP="003E0FFE">
      <w:pPr>
        <w:tabs>
          <w:tab w:val="left" w:pos="567"/>
        </w:tabs>
        <w:jc w:val="both"/>
        <w:rPr>
          <w:sz w:val="22"/>
        </w:rPr>
      </w:pPr>
    </w:p>
    <w:p w:rsidR="003E0FFE" w:rsidRPr="005F664C" w:rsidRDefault="003E0FFE" w:rsidP="003E0FFE">
      <w:pPr>
        <w:jc w:val="both"/>
      </w:pPr>
      <w:r>
        <w:t>9. Ми зго</w:t>
      </w:r>
      <w:r w:rsidRPr="005F664C">
        <w:t>дні дотримуватися умов тендерної пропозиції не менше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3E0FFE" w:rsidRPr="00016887" w:rsidRDefault="003E0FFE" w:rsidP="003E0FFE">
      <w:pPr>
        <w:tabs>
          <w:tab w:val="left" w:pos="540"/>
        </w:tabs>
        <w:jc w:val="both"/>
        <w:rPr>
          <w:rFonts w:eastAsia="Times New Roman"/>
        </w:rPr>
      </w:pPr>
      <w:r>
        <w:t xml:space="preserve">10. </w:t>
      </w:r>
      <w:r w:rsidRPr="00830E43">
        <w:rPr>
          <w:rFonts w:eastAsia="Times New Roman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</w:t>
      </w:r>
      <w:proofErr w:type="spellStart"/>
      <w:r w:rsidRPr="00830E43">
        <w:rPr>
          <w:rFonts w:eastAsia="Times New Roman"/>
        </w:rPr>
        <w:t>закупівель</w:t>
      </w:r>
      <w:proofErr w:type="spellEnd"/>
      <w:r w:rsidRPr="00830E43">
        <w:rPr>
          <w:rFonts w:eastAsia="Times New Roman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E0FFE" w:rsidRPr="005F664C" w:rsidRDefault="003E0FFE" w:rsidP="003E0FFE">
      <w:pPr>
        <w:rPr>
          <w:sz w:val="22"/>
          <w:szCs w:val="22"/>
        </w:rPr>
      </w:pPr>
      <w:r w:rsidRPr="005F664C">
        <w:rPr>
          <w:sz w:val="22"/>
          <w:szCs w:val="22"/>
        </w:rPr>
        <w:t xml:space="preserve">     ________________________________</w:t>
      </w:r>
      <w:r w:rsidRPr="005F664C">
        <w:rPr>
          <w:sz w:val="22"/>
          <w:szCs w:val="22"/>
        </w:rPr>
        <w:tab/>
      </w:r>
      <w:r w:rsidRPr="005F664C">
        <w:rPr>
          <w:sz w:val="22"/>
          <w:szCs w:val="22"/>
        </w:rPr>
        <w:tab/>
        <w:t xml:space="preserve">                     </w:t>
      </w:r>
      <w:r w:rsidRPr="005F664C">
        <w:rPr>
          <w:sz w:val="22"/>
          <w:szCs w:val="22"/>
        </w:rPr>
        <w:tab/>
      </w:r>
      <w:r w:rsidRPr="005F664C">
        <w:rPr>
          <w:sz w:val="22"/>
          <w:szCs w:val="22"/>
        </w:rPr>
        <w:tab/>
        <w:t xml:space="preserve">         __________________</w:t>
      </w:r>
    </w:p>
    <w:p w:rsidR="003E0FFE" w:rsidRPr="00DD46E2" w:rsidRDefault="003E0FFE" w:rsidP="003E0FFE">
      <w:pPr>
        <w:jc w:val="both"/>
        <w:rPr>
          <w:sz w:val="16"/>
          <w:szCs w:val="16"/>
        </w:rPr>
      </w:pPr>
      <w:r w:rsidRPr="00DD46E2">
        <w:rPr>
          <w:sz w:val="16"/>
          <w:szCs w:val="16"/>
        </w:rPr>
        <w:t xml:space="preserve">  (посада керівника учасника або уповноваженої ним особи)           </w:t>
      </w:r>
      <w:r w:rsidRPr="00DD46E2">
        <w:rPr>
          <w:sz w:val="16"/>
          <w:szCs w:val="16"/>
        </w:rPr>
        <w:tab/>
        <w:t xml:space="preserve">         (підпис)            </w:t>
      </w:r>
      <w:r w:rsidR="00DD46E2">
        <w:rPr>
          <w:sz w:val="16"/>
          <w:szCs w:val="16"/>
        </w:rPr>
        <w:tab/>
      </w:r>
      <w:r w:rsidR="00DD46E2">
        <w:rPr>
          <w:sz w:val="16"/>
          <w:szCs w:val="16"/>
        </w:rPr>
        <w:tab/>
      </w:r>
      <w:r w:rsidR="00DD46E2">
        <w:rPr>
          <w:sz w:val="16"/>
          <w:szCs w:val="16"/>
        </w:rPr>
        <w:tab/>
      </w:r>
      <w:r w:rsidRPr="00DD46E2">
        <w:rPr>
          <w:sz w:val="16"/>
          <w:szCs w:val="16"/>
        </w:rPr>
        <w:t>(ініціали та прізвище)</w:t>
      </w:r>
    </w:p>
    <w:p w:rsidR="003E0FFE" w:rsidRPr="005F664C" w:rsidRDefault="003E0FFE" w:rsidP="005C6AA1">
      <w:pPr>
        <w:widowControl w:val="0"/>
        <w:suppressAutoHyphens/>
        <w:jc w:val="both"/>
      </w:pPr>
      <w:r w:rsidRPr="005F664C">
        <w:t>*</w:t>
      </w:r>
      <w:r w:rsidRPr="005F664C">
        <w:rPr>
          <w:i/>
        </w:rPr>
        <w:t xml:space="preserve"> Форма тендерної пропозиції заповнюється Учасником  та надається</w:t>
      </w:r>
      <w:r w:rsidR="005C6AA1">
        <w:rPr>
          <w:i/>
        </w:rPr>
        <w:t xml:space="preserve"> </w:t>
      </w:r>
      <w:r w:rsidRPr="005F664C">
        <w:rPr>
          <w:i/>
        </w:rPr>
        <w:t xml:space="preserve">на фірмовому бланку (за наявності) шляхом завантаження через електронну систему </w:t>
      </w:r>
      <w:proofErr w:type="spellStart"/>
      <w:r w:rsidRPr="005F664C">
        <w:rPr>
          <w:i/>
        </w:rPr>
        <w:t>закупівель</w:t>
      </w:r>
      <w:proofErr w:type="spellEnd"/>
      <w:r w:rsidRPr="005F664C">
        <w:rPr>
          <w:i/>
        </w:rPr>
        <w:t xml:space="preserve">  </w:t>
      </w:r>
    </w:p>
    <w:p w:rsidR="00DD46E2" w:rsidRDefault="00DD46E2">
      <w:r>
        <w:br w:type="page"/>
      </w:r>
    </w:p>
    <w:p w:rsidR="005D6667" w:rsidRDefault="005D6667"/>
    <w:p w:rsidR="003E0FFE" w:rsidRPr="00AD79E4" w:rsidRDefault="003E0FFE" w:rsidP="003E0FFE">
      <w:pPr>
        <w:jc w:val="center"/>
        <w:rPr>
          <w:b/>
        </w:rPr>
      </w:pPr>
      <w:r w:rsidRPr="00AD79E4">
        <w:rPr>
          <w:b/>
        </w:rPr>
        <w:t xml:space="preserve">Інформація про необхідні технічні, якісні, кількісні та інші характеристики, </w:t>
      </w:r>
    </w:p>
    <w:p w:rsidR="003E0FFE" w:rsidRPr="00AD79E4" w:rsidRDefault="003E0FFE" w:rsidP="003E0FFE">
      <w:pPr>
        <w:jc w:val="center"/>
        <w:rPr>
          <w:b/>
        </w:rPr>
      </w:pPr>
      <w:r w:rsidRPr="00AD79E4">
        <w:rPr>
          <w:b/>
        </w:rPr>
        <w:t xml:space="preserve">щодо предмета закупівлі </w:t>
      </w:r>
    </w:p>
    <w:p w:rsidR="003E0FFE" w:rsidRPr="00AD79E4" w:rsidRDefault="003E0FFE" w:rsidP="003E0FF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8"/>
        <w:gridCol w:w="2689"/>
      </w:tblGrid>
      <w:tr w:rsidR="003E0FFE" w:rsidTr="00A92A1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Pr="005C6AA1" w:rsidRDefault="005C6AA1" w:rsidP="00A92A16">
            <w:pPr>
              <w:shd w:val="clear" w:color="auto" w:fill="FFFFFF"/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eastAsiaTheme="minorHAnsi"/>
                <w:b/>
                <w:i/>
                <w:lang w:val="ru-RU"/>
              </w:rPr>
            </w:pPr>
            <w:r>
              <w:rPr>
                <w:b/>
                <w:i/>
              </w:rPr>
              <w:t xml:space="preserve">№№ </w:t>
            </w:r>
            <w:bookmarkStart w:id="0" w:name="_GoBack"/>
            <w:bookmarkEnd w:id="0"/>
            <w:r w:rsidR="003E0FFE" w:rsidRPr="005C6AA1">
              <w:rPr>
                <w:b/>
                <w:i/>
              </w:rPr>
              <w:t>з/п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Pr="005C6AA1" w:rsidRDefault="003E0FFE" w:rsidP="00A92A16">
            <w:pPr>
              <w:shd w:val="clear" w:color="auto" w:fill="FFFFFF"/>
              <w:tabs>
                <w:tab w:val="left" w:pos="0"/>
                <w:tab w:val="center" w:pos="4153"/>
                <w:tab w:val="right" w:pos="8306"/>
              </w:tabs>
              <w:ind w:firstLine="664"/>
              <w:jc w:val="center"/>
              <w:rPr>
                <w:b/>
                <w:i/>
              </w:rPr>
            </w:pPr>
            <w:r w:rsidRPr="005C6AA1">
              <w:rPr>
                <w:b/>
                <w:i/>
              </w:rPr>
              <w:t>Найменування послуги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Pr="005C6AA1" w:rsidRDefault="003E0FFE" w:rsidP="00A92A16">
            <w:pPr>
              <w:shd w:val="clear" w:color="auto" w:fill="FFFFFF"/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b/>
                <w:i/>
              </w:rPr>
            </w:pPr>
            <w:r w:rsidRPr="005C6AA1">
              <w:rPr>
                <w:b/>
                <w:i/>
              </w:rPr>
              <w:t xml:space="preserve"> Кількість послуг </w:t>
            </w:r>
          </w:p>
        </w:tc>
      </w:tr>
      <w:tr w:rsidR="003E0FFE" w:rsidTr="00A92A1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Default="003E0FFE" w:rsidP="00A92A16">
            <w:pPr>
              <w:shd w:val="clear" w:color="auto" w:fill="FFFFFF"/>
              <w:tabs>
                <w:tab w:val="left" w:pos="0"/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Pr="00976331" w:rsidRDefault="003E0FFE" w:rsidP="003E0FFE">
            <w:pPr>
              <w:shd w:val="clear" w:color="auto" w:fill="FFFFFF"/>
              <w:tabs>
                <w:tab w:val="left" w:pos="0"/>
                <w:tab w:val="center" w:pos="4153"/>
                <w:tab w:val="right" w:pos="8306"/>
              </w:tabs>
            </w:pPr>
            <w:r w:rsidRPr="00976331">
              <w:t>Технічний огляд транспортн</w:t>
            </w:r>
            <w:r>
              <w:t>ого</w:t>
            </w:r>
            <w:r w:rsidRPr="00976331">
              <w:t xml:space="preserve"> засоб</w:t>
            </w:r>
            <w:r>
              <w:t>у ГАЗ 33104 Бортовий-С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E" w:rsidRDefault="003E0FFE" w:rsidP="00A92A16">
            <w:pPr>
              <w:jc w:val="center"/>
            </w:pPr>
            <w:r>
              <w:t>1</w:t>
            </w:r>
          </w:p>
        </w:tc>
      </w:tr>
    </w:tbl>
    <w:p w:rsidR="003E0FFE" w:rsidRDefault="003E0FFE" w:rsidP="003E0FFE">
      <w:pPr>
        <w:spacing w:line="276" w:lineRule="auto"/>
        <w:jc w:val="both"/>
      </w:pPr>
    </w:p>
    <w:p w:rsidR="003E0FFE" w:rsidRPr="0059716B" w:rsidRDefault="003E0FFE" w:rsidP="003E0FFE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t xml:space="preserve"> </w:t>
      </w:r>
      <w:r w:rsidRPr="0059716B">
        <w:rPr>
          <w:sz w:val="24"/>
          <w:szCs w:val="24"/>
        </w:rPr>
        <w:t xml:space="preserve">Місце надання послуг – СТО Учасника, яке  розташовано в межах до </w:t>
      </w:r>
      <w:r>
        <w:rPr>
          <w:sz w:val="24"/>
          <w:szCs w:val="24"/>
        </w:rPr>
        <w:t>1</w:t>
      </w:r>
      <w:r w:rsidRPr="0059716B">
        <w:rPr>
          <w:sz w:val="24"/>
          <w:szCs w:val="24"/>
        </w:rPr>
        <w:t xml:space="preserve">5 км від місця розташування </w:t>
      </w:r>
      <w:r>
        <w:rPr>
          <w:sz w:val="24"/>
          <w:szCs w:val="24"/>
        </w:rPr>
        <w:t>транспортного засобу</w:t>
      </w:r>
      <w:r w:rsidRPr="0059716B">
        <w:rPr>
          <w:sz w:val="24"/>
          <w:szCs w:val="24"/>
        </w:rPr>
        <w:t xml:space="preserve"> Замовника (</w:t>
      </w:r>
      <w:r>
        <w:rPr>
          <w:sz w:val="24"/>
          <w:szCs w:val="24"/>
        </w:rPr>
        <w:t xml:space="preserve">Київська область, Обухівський р-он, </w:t>
      </w:r>
      <w:r w:rsidRPr="0059716B">
        <w:rPr>
          <w:sz w:val="24"/>
          <w:szCs w:val="24"/>
        </w:rPr>
        <w:t xml:space="preserve">м. </w:t>
      </w:r>
      <w:r>
        <w:rPr>
          <w:sz w:val="24"/>
          <w:szCs w:val="24"/>
        </w:rPr>
        <w:t>Васильків</w:t>
      </w:r>
      <w:r w:rsidRPr="0059716B">
        <w:rPr>
          <w:sz w:val="24"/>
          <w:szCs w:val="24"/>
        </w:rPr>
        <w:t xml:space="preserve"> вул. </w:t>
      </w:r>
      <w:r>
        <w:rPr>
          <w:sz w:val="24"/>
          <w:szCs w:val="24"/>
        </w:rPr>
        <w:t>Декабристів,60а</w:t>
      </w:r>
      <w:r w:rsidRPr="0059716B">
        <w:rPr>
          <w:sz w:val="24"/>
          <w:szCs w:val="24"/>
        </w:rPr>
        <w:t>).</w:t>
      </w:r>
    </w:p>
    <w:p w:rsidR="003E0FFE" w:rsidRDefault="003E0FFE" w:rsidP="003E0FFE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</w:pPr>
      <w:r w:rsidRPr="0059716B">
        <w:t>Послуги повинні надаватись у випробувальній лабораторії Учасника.</w:t>
      </w:r>
    </w:p>
    <w:p w:rsidR="003E0FFE" w:rsidRPr="0059716B" w:rsidRDefault="003E0FFE" w:rsidP="003E0FFE">
      <w:pPr>
        <w:spacing w:line="276" w:lineRule="auto"/>
        <w:jc w:val="both"/>
      </w:pPr>
      <w:r>
        <w:t>Учасник повинен надати в складі тендерної пропозиції</w:t>
      </w:r>
    </w:p>
    <w:p w:rsidR="003E0FFE" w:rsidRPr="0059716B" w:rsidRDefault="003E0FFE" w:rsidP="003E0FFE">
      <w:pPr>
        <w:ind w:right="-25"/>
        <w:jc w:val="both"/>
      </w:pPr>
      <w:r w:rsidRPr="0059716B">
        <w:t>2.1.  Інформаційн</w:t>
      </w:r>
      <w:r>
        <w:t>у</w:t>
      </w:r>
      <w:r w:rsidRPr="0059716B">
        <w:t xml:space="preserve"> довідк</w:t>
      </w:r>
      <w:r>
        <w:t>у</w:t>
      </w:r>
      <w:r w:rsidRPr="0059716B">
        <w:t xml:space="preserve"> (форма довільна) щодо наявності обладнання та матеріально-технічної бази, якою підтверджується наявність у учасника випробувальної</w:t>
      </w:r>
      <w:r>
        <w:t xml:space="preserve"> лабораторії (ВЛ)</w:t>
      </w:r>
      <w:r w:rsidRPr="0059716B">
        <w:t xml:space="preserve">. </w:t>
      </w:r>
    </w:p>
    <w:p w:rsidR="003E0FFE" w:rsidRPr="0059716B" w:rsidRDefault="003E0FFE" w:rsidP="003E0FFE">
      <w:pPr>
        <w:jc w:val="both"/>
      </w:pPr>
      <w:r w:rsidRPr="0059716B">
        <w:t>2.2. Для підтвердження інформації, що вказана у довідці, учасник повинен надати копію(ї) документу(-</w:t>
      </w:r>
      <w:proofErr w:type="spellStart"/>
      <w:r w:rsidRPr="0059716B">
        <w:t>ів</w:t>
      </w:r>
      <w:proofErr w:type="spellEnd"/>
      <w:r w:rsidRPr="0059716B">
        <w:t>), що підтверджують право власності та/або право користування відповідним приміщенням (копія договору купівлі</w:t>
      </w:r>
      <w:r w:rsidRPr="0059716B">
        <w:noBreakHyphen/>
        <w:t>продажу або копія договору оренди, тощо) в якому розміщено ВЛ.</w:t>
      </w:r>
    </w:p>
    <w:p w:rsidR="003E0FFE" w:rsidRPr="0059716B" w:rsidRDefault="003E0FFE" w:rsidP="003E0FFE">
      <w:pPr>
        <w:jc w:val="both"/>
      </w:pPr>
      <w:r w:rsidRPr="0059716B">
        <w:t>2.3. Копі</w:t>
      </w:r>
      <w:r>
        <w:t>ю</w:t>
      </w:r>
      <w:r w:rsidRPr="0059716B">
        <w:t xml:space="preserve"> Атестату акредитації відповідно до Закону України “Про акредитацію органів з оцінки відповідності</w:t>
      </w:r>
      <w:r>
        <w:t>.</w:t>
      </w:r>
    </w:p>
    <w:p w:rsidR="003E0FFE" w:rsidRPr="0059716B" w:rsidRDefault="003E0FFE" w:rsidP="003E0FFE">
      <w:pPr>
        <w:jc w:val="both"/>
      </w:pPr>
      <w:r w:rsidRPr="0059716B">
        <w:t>3.  Обов'язковий технічний контроль (далі - ОТК) проводиться відповідно до статті 35 Закону України «Про дорожній рух»</w:t>
      </w:r>
    </w:p>
    <w:p w:rsidR="003E0FFE" w:rsidRPr="0059716B" w:rsidRDefault="003E0FFE" w:rsidP="003E0FFE">
      <w:pPr>
        <w:jc w:val="both"/>
      </w:pPr>
      <w:r w:rsidRPr="0059716B">
        <w:t>4.  Під час ОТК провести комплексну перевірку технічного стану транспортного засобу на предмет безпеки його для дорожнього руху та охорони навколишнього середовища.</w:t>
      </w:r>
    </w:p>
    <w:p w:rsidR="003E0FFE" w:rsidRPr="0059716B" w:rsidRDefault="003E0FFE" w:rsidP="003E0FFE">
      <w:pPr>
        <w:jc w:val="both"/>
      </w:pPr>
      <w:r w:rsidRPr="0059716B">
        <w:t>5. Після проходження ОТК складається протокол перевірки технічного стану, в якому вказується термін чергового проходження обов’язкового технічного контролю.</w:t>
      </w:r>
    </w:p>
    <w:p w:rsidR="003E0FFE" w:rsidRPr="0059716B" w:rsidRDefault="003E0FFE" w:rsidP="00DD46E2">
      <w:pPr>
        <w:ind w:firstLine="720"/>
        <w:jc w:val="both"/>
      </w:pPr>
      <w:r w:rsidRPr="0059716B">
        <w:t xml:space="preserve">Порядок оплати – </w:t>
      </w:r>
      <w:r>
        <w:t>9</w:t>
      </w:r>
      <w:r w:rsidRPr="0059716B">
        <w:t xml:space="preserve">0 календарних днів, від дати підписання Акту приймання – передачі наданих послуг. </w:t>
      </w:r>
    </w:p>
    <w:p w:rsidR="003E0FFE" w:rsidRDefault="003E0FFE"/>
    <w:sectPr w:rsidR="003E0FFE" w:rsidSect="003E0FFE">
      <w:pgSz w:w="12240" w:h="15840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2446"/>
    <w:multiLevelType w:val="hybridMultilevel"/>
    <w:tmpl w:val="5FE2CB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E"/>
    <w:rsid w:val="003E0FFE"/>
    <w:rsid w:val="004364EB"/>
    <w:rsid w:val="005C6AA1"/>
    <w:rsid w:val="005D6667"/>
    <w:rsid w:val="00DD46E2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3FF1"/>
  <w15:chartTrackingRefBased/>
  <w15:docId w15:val="{F0EC3307-5ADE-4237-9BF0-669D9D0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FE"/>
    <w:rPr>
      <w:rFonts w:eastAsia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64EB"/>
    <w:pPr>
      <w:keepNext/>
      <w:outlineLvl w:val="0"/>
    </w:pPr>
    <w:rPr>
      <w:caps/>
      <w:sz w:val="28"/>
      <w:lang w:val="en-US"/>
    </w:rPr>
  </w:style>
  <w:style w:type="paragraph" w:styleId="3">
    <w:name w:val="heading 3"/>
    <w:basedOn w:val="a"/>
    <w:next w:val="a"/>
    <w:link w:val="30"/>
    <w:qFormat/>
    <w:rsid w:val="004364EB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4EB"/>
    <w:rPr>
      <w:caps/>
      <w:sz w:val="28"/>
      <w:lang w:eastAsia="ru-RU"/>
    </w:rPr>
  </w:style>
  <w:style w:type="character" w:customStyle="1" w:styleId="30">
    <w:name w:val="Заголовок 3 Знак"/>
    <w:link w:val="3"/>
    <w:rsid w:val="004364EB"/>
    <w:rPr>
      <w:b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3E0FFE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character" w:customStyle="1" w:styleId="a4">
    <w:name w:val="Абзац списку Знак"/>
    <w:link w:val="a3"/>
    <w:uiPriority w:val="99"/>
    <w:locked/>
    <w:rsid w:val="003E0FFE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7</cp:revision>
  <dcterms:created xsi:type="dcterms:W3CDTF">2023-06-02T11:14:00Z</dcterms:created>
  <dcterms:modified xsi:type="dcterms:W3CDTF">2023-06-02T13:36:00Z</dcterms:modified>
</cp:coreProperties>
</file>