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6E" w:rsidRDefault="00891FEA">
      <w:pPr>
        <w:tabs>
          <w:tab w:val="center" w:pos="4677"/>
          <w:tab w:val="right" w:pos="9355"/>
        </w:tabs>
        <w:spacing w:after="0" w:line="240" w:lineRule="auto"/>
        <w:ind w:firstLine="539"/>
        <w:jc w:val="center"/>
        <w:rPr>
          <w:b/>
        </w:rPr>
      </w:pPr>
      <w:r>
        <w:rPr>
          <w:b/>
        </w:rPr>
        <w:t>Гімназія №8 імені Панаса Мирного Полтавської міської ради</w:t>
      </w:r>
    </w:p>
    <w:tbl>
      <w:tblPr>
        <w:tblStyle w:val="a5"/>
        <w:tblW w:w="11727" w:type="dxa"/>
        <w:tblInd w:w="5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931"/>
        <w:gridCol w:w="7796"/>
      </w:tblGrid>
      <w:tr w:rsidR="00200D6E">
        <w:tc>
          <w:tcPr>
            <w:tcW w:w="3931" w:type="dxa"/>
            <w:tcBorders>
              <w:top w:val="nil"/>
              <w:left w:val="nil"/>
              <w:bottom w:val="nil"/>
              <w:right w:val="nil"/>
            </w:tcBorders>
          </w:tcPr>
          <w:p w:rsidR="00200D6E" w:rsidRDefault="00200D6E">
            <w:pPr>
              <w:rPr>
                <w:b/>
                <w:sz w:val="24"/>
                <w:szCs w:val="24"/>
              </w:rPr>
            </w:pPr>
          </w:p>
        </w:tc>
        <w:tc>
          <w:tcPr>
            <w:tcW w:w="7796" w:type="dxa"/>
            <w:tcBorders>
              <w:top w:val="nil"/>
              <w:left w:val="nil"/>
              <w:bottom w:val="nil"/>
              <w:right w:val="nil"/>
            </w:tcBorders>
          </w:tcPr>
          <w:p w:rsidR="00200D6E" w:rsidRDefault="00200D6E">
            <w:pPr>
              <w:ind w:right="1032"/>
              <w:rPr>
                <w:b/>
                <w:sz w:val="24"/>
                <w:szCs w:val="24"/>
              </w:rPr>
            </w:pPr>
          </w:p>
          <w:p w:rsidR="00200D6E" w:rsidRDefault="00593F26">
            <w:pPr>
              <w:ind w:right="1032"/>
              <w:rPr>
                <w:b/>
                <w:sz w:val="24"/>
                <w:szCs w:val="24"/>
              </w:rPr>
            </w:pPr>
            <w:r>
              <w:rPr>
                <w:b/>
                <w:sz w:val="24"/>
                <w:szCs w:val="24"/>
              </w:rPr>
              <w:t>ЗАТВЕРДЖЕНО</w:t>
            </w:r>
          </w:p>
        </w:tc>
      </w:tr>
      <w:tr w:rsidR="00200D6E">
        <w:tc>
          <w:tcPr>
            <w:tcW w:w="3931" w:type="dxa"/>
            <w:tcBorders>
              <w:top w:val="nil"/>
              <w:left w:val="nil"/>
              <w:bottom w:val="nil"/>
              <w:right w:val="nil"/>
            </w:tcBorders>
          </w:tcPr>
          <w:p w:rsidR="00200D6E" w:rsidRDefault="00200D6E">
            <w:pPr>
              <w:rPr>
                <w:b/>
                <w:sz w:val="24"/>
                <w:szCs w:val="24"/>
              </w:rPr>
            </w:pPr>
          </w:p>
        </w:tc>
        <w:tc>
          <w:tcPr>
            <w:tcW w:w="7796" w:type="dxa"/>
            <w:tcBorders>
              <w:top w:val="nil"/>
              <w:left w:val="nil"/>
              <w:bottom w:val="nil"/>
              <w:right w:val="nil"/>
            </w:tcBorders>
          </w:tcPr>
          <w:p w:rsidR="00200D6E" w:rsidRDefault="00593F26">
            <w:pPr>
              <w:ind w:right="1032"/>
              <w:rPr>
                <w:b/>
                <w:sz w:val="24"/>
                <w:szCs w:val="24"/>
              </w:rPr>
            </w:pPr>
            <w:r>
              <w:rPr>
                <w:b/>
                <w:sz w:val="24"/>
                <w:szCs w:val="24"/>
              </w:rPr>
              <w:t xml:space="preserve">РІШЕННЯМ УПОВНОВАЖЕНОЇ ОСОБИ </w:t>
            </w:r>
          </w:p>
        </w:tc>
      </w:tr>
      <w:tr w:rsidR="00200D6E">
        <w:tc>
          <w:tcPr>
            <w:tcW w:w="3931" w:type="dxa"/>
            <w:tcBorders>
              <w:top w:val="nil"/>
              <w:left w:val="nil"/>
              <w:bottom w:val="nil"/>
              <w:right w:val="nil"/>
            </w:tcBorders>
          </w:tcPr>
          <w:p w:rsidR="00200D6E" w:rsidRDefault="00200D6E">
            <w:pPr>
              <w:rPr>
                <w:b/>
                <w:sz w:val="24"/>
                <w:szCs w:val="24"/>
                <w:highlight w:val="yellow"/>
              </w:rPr>
            </w:pPr>
          </w:p>
        </w:tc>
        <w:tc>
          <w:tcPr>
            <w:tcW w:w="7796" w:type="dxa"/>
            <w:tcBorders>
              <w:top w:val="nil"/>
              <w:left w:val="nil"/>
              <w:bottom w:val="nil"/>
              <w:right w:val="nil"/>
            </w:tcBorders>
          </w:tcPr>
          <w:p w:rsidR="00200D6E" w:rsidRPr="006B246D" w:rsidRDefault="00593F26" w:rsidP="005E6E79">
            <w:pPr>
              <w:ind w:right="1032"/>
              <w:rPr>
                <w:b/>
                <w:sz w:val="24"/>
                <w:szCs w:val="24"/>
              </w:rPr>
            </w:pPr>
            <w:r w:rsidRPr="006B246D">
              <w:rPr>
                <w:b/>
                <w:sz w:val="24"/>
                <w:szCs w:val="24"/>
              </w:rPr>
              <w:t>ПРОТОКОЛ №</w:t>
            </w:r>
            <w:r w:rsidR="00891FEA">
              <w:rPr>
                <w:b/>
                <w:sz w:val="24"/>
                <w:szCs w:val="24"/>
              </w:rPr>
              <w:t xml:space="preserve"> </w:t>
            </w:r>
            <w:r w:rsidR="00217A62">
              <w:rPr>
                <w:b/>
                <w:sz w:val="24"/>
                <w:szCs w:val="24"/>
              </w:rPr>
              <w:t>40</w:t>
            </w:r>
            <w:r w:rsidR="00F62A1A">
              <w:rPr>
                <w:b/>
                <w:sz w:val="24"/>
                <w:szCs w:val="24"/>
              </w:rPr>
              <w:t xml:space="preserve">  від </w:t>
            </w:r>
            <w:r w:rsidR="00217A62">
              <w:rPr>
                <w:b/>
                <w:sz w:val="24"/>
                <w:szCs w:val="24"/>
              </w:rPr>
              <w:t>28 березн</w:t>
            </w:r>
            <w:r w:rsidR="005E6E79">
              <w:rPr>
                <w:b/>
                <w:sz w:val="24"/>
                <w:szCs w:val="24"/>
              </w:rPr>
              <w:t>я</w:t>
            </w:r>
            <w:r w:rsidR="00217A62">
              <w:rPr>
                <w:b/>
                <w:sz w:val="24"/>
                <w:szCs w:val="24"/>
              </w:rPr>
              <w:t xml:space="preserve"> 2024</w:t>
            </w:r>
            <w:r w:rsidRPr="006B246D">
              <w:rPr>
                <w:b/>
                <w:sz w:val="24"/>
                <w:szCs w:val="24"/>
              </w:rPr>
              <w:t xml:space="preserve"> року</w:t>
            </w:r>
          </w:p>
        </w:tc>
      </w:tr>
      <w:tr w:rsidR="00200D6E">
        <w:trPr>
          <w:trHeight w:val="526"/>
        </w:trPr>
        <w:tc>
          <w:tcPr>
            <w:tcW w:w="3931" w:type="dxa"/>
            <w:tcBorders>
              <w:top w:val="nil"/>
              <w:left w:val="nil"/>
              <w:bottom w:val="nil"/>
              <w:right w:val="nil"/>
            </w:tcBorders>
          </w:tcPr>
          <w:p w:rsidR="00200D6E" w:rsidRDefault="00200D6E">
            <w:pPr>
              <w:rPr>
                <w:b/>
                <w:sz w:val="24"/>
                <w:szCs w:val="24"/>
              </w:rPr>
            </w:pPr>
          </w:p>
        </w:tc>
        <w:tc>
          <w:tcPr>
            <w:tcW w:w="7796" w:type="dxa"/>
            <w:tcBorders>
              <w:top w:val="nil"/>
              <w:left w:val="nil"/>
              <w:bottom w:val="nil"/>
              <w:right w:val="nil"/>
            </w:tcBorders>
          </w:tcPr>
          <w:p w:rsidR="00200D6E" w:rsidRDefault="00217A62">
            <w:pPr>
              <w:ind w:right="1032"/>
              <w:rPr>
                <w:b/>
                <w:sz w:val="24"/>
                <w:szCs w:val="24"/>
              </w:rPr>
            </w:pPr>
            <w:r>
              <w:rPr>
                <w:b/>
                <w:sz w:val="24"/>
                <w:szCs w:val="24"/>
              </w:rPr>
              <w:t>ФАХІВЕЦЬ З ПУБЛІЧНИХ ЗАКУПІВЕЛЬ</w:t>
            </w:r>
          </w:p>
          <w:p w:rsidR="00200D6E" w:rsidRDefault="00891FEA">
            <w:pPr>
              <w:ind w:right="1032"/>
              <w:rPr>
                <w:b/>
                <w:sz w:val="24"/>
                <w:szCs w:val="24"/>
              </w:rPr>
            </w:pPr>
            <w:r>
              <w:rPr>
                <w:b/>
                <w:sz w:val="24"/>
                <w:szCs w:val="24"/>
              </w:rPr>
              <w:t>ЧИПЕНКО СВІТЛАНА ВАСИЛІВНА</w:t>
            </w:r>
          </w:p>
          <w:p w:rsidR="00200D6E" w:rsidRDefault="00593F26">
            <w:pPr>
              <w:ind w:right="1032"/>
              <w:rPr>
                <w:b/>
                <w:sz w:val="24"/>
                <w:szCs w:val="24"/>
              </w:rPr>
            </w:pPr>
            <w:r>
              <w:rPr>
                <w:b/>
                <w:sz w:val="24"/>
                <w:szCs w:val="24"/>
              </w:rPr>
              <w:t xml:space="preserve">  ____________________________</w:t>
            </w:r>
          </w:p>
          <w:p w:rsidR="00200D6E" w:rsidRDefault="00593F26">
            <w:pPr>
              <w:ind w:right="1032"/>
              <w:rPr>
                <w:b/>
                <w:sz w:val="24"/>
                <w:szCs w:val="24"/>
                <w:highlight w:val="yellow"/>
              </w:rPr>
            </w:pPr>
            <w:r>
              <w:rPr>
                <w:b/>
                <w:sz w:val="24"/>
                <w:szCs w:val="24"/>
              </w:rPr>
              <w:t xml:space="preserve">    (підпис) </w:t>
            </w:r>
            <w:proofErr w:type="spellStart"/>
            <w:r>
              <w:rPr>
                <w:b/>
                <w:sz w:val="24"/>
                <w:szCs w:val="24"/>
              </w:rPr>
              <w:t>м.п</w:t>
            </w:r>
            <w:proofErr w:type="spellEnd"/>
            <w:r>
              <w:rPr>
                <w:b/>
                <w:sz w:val="24"/>
                <w:szCs w:val="24"/>
              </w:rPr>
              <w:t xml:space="preserve">.  </w:t>
            </w:r>
          </w:p>
          <w:p w:rsidR="00200D6E" w:rsidRDefault="00200D6E">
            <w:pPr>
              <w:ind w:right="1032"/>
              <w:rPr>
                <w:b/>
                <w:sz w:val="24"/>
                <w:szCs w:val="24"/>
                <w:highlight w:val="yellow"/>
              </w:rPr>
            </w:pPr>
          </w:p>
        </w:tc>
      </w:tr>
    </w:tbl>
    <w:p w:rsidR="00200D6E" w:rsidRDefault="00200D6E">
      <w:pPr>
        <w:ind w:firstLine="540"/>
        <w:jc w:val="center"/>
        <w:rPr>
          <w:b/>
          <w:sz w:val="24"/>
          <w:szCs w:val="24"/>
        </w:rPr>
      </w:pPr>
    </w:p>
    <w:p w:rsidR="00200D6E" w:rsidRDefault="00593F26">
      <w:pPr>
        <w:ind w:firstLine="540"/>
        <w:jc w:val="center"/>
        <w:rPr>
          <w:b/>
          <w:sz w:val="24"/>
          <w:szCs w:val="24"/>
        </w:rPr>
      </w:pPr>
      <w:r>
        <w:rPr>
          <w:b/>
          <w:sz w:val="24"/>
          <w:szCs w:val="24"/>
        </w:rPr>
        <w:t>ТЕНДЕРНА ДОКУМЕНТАЦІЯ</w:t>
      </w:r>
    </w:p>
    <w:p w:rsidR="00200D6E" w:rsidRDefault="00593F26">
      <w:pPr>
        <w:jc w:val="center"/>
        <w:rPr>
          <w:sz w:val="24"/>
          <w:szCs w:val="24"/>
        </w:rPr>
      </w:pPr>
      <w:r>
        <w:rPr>
          <w:b/>
          <w:sz w:val="24"/>
          <w:szCs w:val="24"/>
        </w:rPr>
        <w:t xml:space="preserve">Процедура закупівлі: </w:t>
      </w:r>
      <w:r>
        <w:rPr>
          <w:sz w:val="24"/>
          <w:szCs w:val="24"/>
        </w:rPr>
        <w:t>Відкриті торги з особливостями</w:t>
      </w:r>
    </w:p>
    <w:p w:rsidR="00200D6E" w:rsidRDefault="00200D6E">
      <w:pPr>
        <w:ind w:firstLine="540"/>
        <w:jc w:val="center"/>
        <w:rPr>
          <w:sz w:val="24"/>
          <w:szCs w:val="24"/>
        </w:rPr>
      </w:pPr>
    </w:p>
    <w:p w:rsidR="00200D6E" w:rsidRDefault="00593F26">
      <w:pPr>
        <w:jc w:val="center"/>
        <w:rPr>
          <w:b/>
          <w:sz w:val="24"/>
          <w:szCs w:val="24"/>
        </w:rPr>
      </w:pPr>
      <w:r>
        <w:rPr>
          <w:b/>
          <w:sz w:val="24"/>
          <w:szCs w:val="24"/>
        </w:rPr>
        <w:t>на закупівлю Товару</w:t>
      </w:r>
    </w:p>
    <w:p w:rsidR="00200D6E" w:rsidRDefault="00593F26">
      <w:pPr>
        <w:ind w:left="360"/>
        <w:jc w:val="center"/>
        <w:rPr>
          <w:b/>
        </w:rPr>
      </w:pPr>
      <w:r>
        <w:rPr>
          <w:b/>
        </w:rPr>
        <w:t xml:space="preserve">09120000-6 - Газове паливо </w:t>
      </w:r>
    </w:p>
    <w:p w:rsidR="00200D6E" w:rsidRDefault="00200D6E">
      <w:pPr>
        <w:rPr>
          <w:b/>
          <w:sz w:val="24"/>
          <w:szCs w:val="24"/>
        </w:rPr>
      </w:pPr>
    </w:p>
    <w:p w:rsidR="00200D6E" w:rsidRDefault="00200D6E">
      <w:pPr>
        <w:rPr>
          <w:b/>
          <w:sz w:val="24"/>
          <w:szCs w:val="24"/>
        </w:rPr>
      </w:pPr>
    </w:p>
    <w:p w:rsidR="00200D6E" w:rsidRDefault="00200D6E">
      <w:pPr>
        <w:rPr>
          <w:b/>
          <w:sz w:val="24"/>
          <w:szCs w:val="24"/>
        </w:rPr>
      </w:pPr>
    </w:p>
    <w:p w:rsidR="00200D6E" w:rsidRDefault="00200D6E">
      <w:pPr>
        <w:rPr>
          <w:b/>
          <w:sz w:val="24"/>
          <w:szCs w:val="24"/>
        </w:rPr>
      </w:pPr>
    </w:p>
    <w:p w:rsidR="00200D6E" w:rsidRDefault="00200D6E">
      <w:pPr>
        <w:rPr>
          <w:b/>
          <w:sz w:val="24"/>
          <w:szCs w:val="24"/>
        </w:rPr>
      </w:pPr>
    </w:p>
    <w:p w:rsidR="00200D6E" w:rsidRDefault="00200D6E">
      <w:pPr>
        <w:rPr>
          <w:b/>
          <w:sz w:val="24"/>
          <w:szCs w:val="24"/>
        </w:rPr>
      </w:pPr>
    </w:p>
    <w:p w:rsidR="00200D6E" w:rsidRDefault="00200D6E">
      <w:pPr>
        <w:rPr>
          <w:b/>
          <w:sz w:val="24"/>
          <w:szCs w:val="24"/>
        </w:rPr>
      </w:pPr>
    </w:p>
    <w:p w:rsidR="005E6E79" w:rsidRDefault="005E6E79">
      <w:pPr>
        <w:rPr>
          <w:b/>
          <w:sz w:val="24"/>
          <w:szCs w:val="24"/>
        </w:rPr>
      </w:pPr>
    </w:p>
    <w:p w:rsidR="005E6E79" w:rsidRDefault="005E6E79">
      <w:pPr>
        <w:rPr>
          <w:b/>
          <w:sz w:val="24"/>
          <w:szCs w:val="24"/>
        </w:rPr>
      </w:pPr>
    </w:p>
    <w:p w:rsidR="005E6E79" w:rsidRDefault="005E6E79">
      <w:pPr>
        <w:rPr>
          <w:b/>
          <w:sz w:val="24"/>
          <w:szCs w:val="24"/>
        </w:rPr>
      </w:pPr>
    </w:p>
    <w:p w:rsidR="005E6E79" w:rsidRDefault="005E6E79">
      <w:pPr>
        <w:rPr>
          <w:b/>
          <w:sz w:val="24"/>
          <w:szCs w:val="24"/>
        </w:rPr>
      </w:pPr>
    </w:p>
    <w:p w:rsidR="005E6E79" w:rsidRDefault="005E6E79">
      <w:pPr>
        <w:rPr>
          <w:b/>
          <w:sz w:val="24"/>
          <w:szCs w:val="24"/>
        </w:rPr>
      </w:pPr>
    </w:p>
    <w:p w:rsidR="005E6E79" w:rsidRDefault="005E6E79">
      <w:pPr>
        <w:rPr>
          <w:b/>
          <w:sz w:val="24"/>
          <w:szCs w:val="24"/>
        </w:rPr>
      </w:pPr>
    </w:p>
    <w:p w:rsidR="00200D6E" w:rsidRPr="005E6E79" w:rsidRDefault="00217A62" w:rsidP="005E6E79">
      <w:pPr>
        <w:jc w:val="center"/>
        <w:rPr>
          <w:b/>
          <w:sz w:val="24"/>
          <w:szCs w:val="24"/>
        </w:rPr>
      </w:pPr>
      <w:r>
        <w:rPr>
          <w:b/>
          <w:sz w:val="24"/>
          <w:szCs w:val="24"/>
        </w:rPr>
        <w:t>м. Полтава – 2024</w:t>
      </w:r>
    </w:p>
    <w:tbl>
      <w:tblPr>
        <w:tblStyle w:val="a6"/>
        <w:tblW w:w="9996" w:type="dxa"/>
        <w:jc w:val="center"/>
        <w:tblInd w:w="0" w:type="dxa"/>
        <w:tblLayout w:type="fixed"/>
        <w:tblLook w:val="0400" w:firstRow="0" w:lastRow="0" w:firstColumn="0" w:lastColumn="0" w:noHBand="0" w:noVBand="1"/>
      </w:tblPr>
      <w:tblGrid>
        <w:gridCol w:w="576"/>
        <w:gridCol w:w="9420"/>
      </w:tblGrid>
      <w:tr w:rsidR="00200D6E">
        <w:trPr>
          <w:trHeight w:val="173"/>
          <w:jc w:val="center"/>
        </w:trPr>
        <w:tc>
          <w:tcPr>
            <w:tcW w:w="576" w:type="dxa"/>
            <w:vAlign w:val="center"/>
          </w:tcPr>
          <w:p w:rsidR="00200D6E" w:rsidRDefault="00200D6E">
            <w:pPr>
              <w:widowControl w:val="0"/>
              <w:spacing w:after="0" w:line="240" w:lineRule="auto"/>
              <w:rPr>
                <w:b/>
                <w:color w:val="000000"/>
                <w:sz w:val="24"/>
                <w:szCs w:val="24"/>
              </w:rPr>
            </w:pPr>
          </w:p>
        </w:tc>
        <w:tc>
          <w:tcPr>
            <w:tcW w:w="9420" w:type="dxa"/>
            <w:vAlign w:val="center"/>
          </w:tcPr>
          <w:p w:rsidR="00200D6E" w:rsidRDefault="00593F26">
            <w:pPr>
              <w:widowControl w:val="0"/>
              <w:spacing w:after="0" w:line="240" w:lineRule="auto"/>
              <w:jc w:val="center"/>
              <w:rPr>
                <w:b/>
                <w:color w:val="000000"/>
                <w:sz w:val="24"/>
                <w:szCs w:val="24"/>
              </w:rPr>
            </w:pPr>
            <w:r>
              <w:rPr>
                <w:b/>
                <w:color w:val="000000"/>
                <w:sz w:val="24"/>
                <w:szCs w:val="24"/>
              </w:rPr>
              <w:t>ЗМІСТ</w:t>
            </w:r>
          </w:p>
        </w:tc>
      </w:tr>
      <w:tr w:rsidR="00200D6E">
        <w:trPr>
          <w:trHeight w:val="173"/>
          <w:jc w:val="center"/>
        </w:trPr>
        <w:tc>
          <w:tcPr>
            <w:tcW w:w="576" w:type="dxa"/>
            <w:vAlign w:val="center"/>
          </w:tcPr>
          <w:p w:rsidR="00200D6E" w:rsidRDefault="00200D6E">
            <w:pPr>
              <w:widowControl w:val="0"/>
              <w:spacing w:after="0" w:line="240" w:lineRule="auto"/>
              <w:rPr>
                <w:b/>
                <w:color w:val="000000"/>
                <w:sz w:val="24"/>
                <w:szCs w:val="24"/>
              </w:rPr>
            </w:pPr>
          </w:p>
        </w:tc>
        <w:tc>
          <w:tcPr>
            <w:tcW w:w="9420" w:type="dxa"/>
            <w:vAlign w:val="center"/>
          </w:tcPr>
          <w:p w:rsidR="00200D6E" w:rsidRDefault="00200D6E">
            <w:pPr>
              <w:widowControl w:val="0"/>
              <w:spacing w:after="0" w:line="240" w:lineRule="auto"/>
              <w:rPr>
                <w:b/>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b/>
                <w:color w:val="000000"/>
                <w:sz w:val="24"/>
                <w:szCs w:val="24"/>
              </w:rPr>
            </w:pPr>
          </w:p>
        </w:tc>
        <w:tc>
          <w:tcPr>
            <w:tcW w:w="9420" w:type="dxa"/>
            <w:vAlign w:val="center"/>
          </w:tcPr>
          <w:p w:rsidR="00200D6E" w:rsidRDefault="00200D6E">
            <w:pPr>
              <w:widowControl w:val="0"/>
              <w:spacing w:after="0" w:line="240" w:lineRule="auto"/>
              <w:rPr>
                <w:b/>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b/>
                <w:color w:val="000000"/>
                <w:sz w:val="24"/>
                <w:szCs w:val="24"/>
              </w:rPr>
            </w:pPr>
          </w:p>
        </w:tc>
        <w:tc>
          <w:tcPr>
            <w:tcW w:w="9420" w:type="dxa"/>
            <w:vAlign w:val="center"/>
          </w:tcPr>
          <w:p w:rsidR="00200D6E" w:rsidRDefault="00593F26">
            <w:pPr>
              <w:widowControl w:val="0"/>
              <w:spacing w:after="0" w:line="240" w:lineRule="auto"/>
              <w:rPr>
                <w:b/>
                <w:color w:val="000000"/>
                <w:sz w:val="24"/>
                <w:szCs w:val="24"/>
              </w:rPr>
            </w:pPr>
            <w:r>
              <w:rPr>
                <w:b/>
                <w:color w:val="000000"/>
                <w:sz w:val="24"/>
                <w:szCs w:val="24"/>
              </w:rPr>
              <w:t>Загальна інструкція учасникам процедури закупівлі</w:t>
            </w:r>
          </w:p>
        </w:tc>
      </w:tr>
      <w:tr w:rsidR="00200D6E">
        <w:trPr>
          <w:trHeight w:val="173"/>
          <w:jc w:val="center"/>
        </w:trPr>
        <w:tc>
          <w:tcPr>
            <w:tcW w:w="576" w:type="dxa"/>
            <w:vAlign w:val="center"/>
          </w:tcPr>
          <w:p w:rsidR="00200D6E" w:rsidRDefault="00200D6E">
            <w:pPr>
              <w:widowControl w:val="0"/>
              <w:spacing w:after="0" w:line="240" w:lineRule="auto"/>
              <w:rPr>
                <w:b/>
                <w:color w:val="000000"/>
                <w:sz w:val="24"/>
                <w:szCs w:val="24"/>
              </w:rPr>
            </w:pPr>
          </w:p>
        </w:tc>
        <w:tc>
          <w:tcPr>
            <w:tcW w:w="9420" w:type="dxa"/>
            <w:vAlign w:val="center"/>
          </w:tcPr>
          <w:p w:rsidR="00200D6E" w:rsidRDefault="00200D6E">
            <w:pPr>
              <w:widowControl w:val="0"/>
              <w:spacing w:after="0" w:line="240" w:lineRule="auto"/>
              <w:rPr>
                <w:b/>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593F26">
            <w:pPr>
              <w:widowControl w:val="0"/>
              <w:spacing w:after="0" w:line="240" w:lineRule="auto"/>
              <w:rPr>
                <w:color w:val="000000"/>
                <w:sz w:val="24"/>
                <w:szCs w:val="24"/>
              </w:rPr>
            </w:pPr>
            <w:r>
              <w:rPr>
                <w:color w:val="000000"/>
                <w:sz w:val="24"/>
                <w:szCs w:val="24"/>
              </w:rPr>
              <w:t>Розділ І. Загальні положення</w:t>
            </w: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200D6E">
            <w:pPr>
              <w:widowControl w:val="0"/>
              <w:spacing w:after="0" w:line="240" w:lineRule="auto"/>
              <w:rPr>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593F26">
            <w:pPr>
              <w:widowControl w:val="0"/>
              <w:spacing w:after="0" w:line="240" w:lineRule="auto"/>
              <w:rPr>
                <w:color w:val="000000"/>
                <w:sz w:val="24"/>
                <w:szCs w:val="24"/>
              </w:rPr>
            </w:pPr>
            <w:r>
              <w:rPr>
                <w:color w:val="000000"/>
                <w:sz w:val="24"/>
                <w:szCs w:val="24"/>
              </w:rPr>
              <w:t xml:space="preserve">Розділ ІІ. </w:t>
            </w:r>
            <w:r>
              <w:rPr>
                <w:sz w:val="24"/>
                <w:szCs w:val="24"/>
              </w:rPr>
              <w:t xml:space="preserve">Порядок внесення </w:t>
            </w:r>
            <w:r>
              <w:rPr>
                <w:color w:val="000000"/>
                <w:sz w:val="24"/>
                <w:szCs w:val="24"/>
              </w:rPr>
              <w:t>змін та надання роз’яснень до тендерної документації</w:t>
            </w: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200D6E">
            <w:pPr>
              <w:widowControl w:val="0"/>
              <w:spacing w:after="0" w:line="240" w:lineRule="auto"/>
              <w:rPr>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593F26">
            <w:pPr>
              <w:widowControl w:val="0"/>
              <w:spacing w:after="0" w:line="240" w:lineRule="auto"/>
              <w:rPr>
                <w:color w:val="000000"/>
                <w:sz w:val="24"/>
                <w:szCs w:val="24"/>
              </w:rPr>
            </w:pPr>
            <w:r>
              <w:rPr>
                <w:color w:val="000000"/>
                <w:sz w:val="24"/>
                <w:szCs w:val="24"/>
              </w:rPr>
              <w:t>Розділ ІІІ. Інструкція з підготовки тендерної пропозиції</w:t>
            </w: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200D6E">
            <w:pPr>
              <w:widowControl w:val="0"/>
              <w:spacing w:after="0" w:line="240" w:lineRule="auto"/>
              <w:rPr>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593F26">
            <w:pPr>
              <w:widowControl w:val="0"/>
              <w:spacing w:after="0" w:line="240" w:lineRule="auto"/>
              <w:rPr>
                <w:color w:val="000000"/>
                <w:sz w:val="24"/>
                <w:szCs w:val="24"/>
              </w:rPr>
            </w:pPr>
            <w:r>
              <w:rPr>
                <w:color w:val="000000"/>
                <w:sz w:val="24"/>
                <w:szCs w:val="24"/>
              </w:rPr>
              <w:t>Розділ ІV. Подання та розкриття тендерної пропозиції</w:t>
            </w: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200D6E">
            <w:pPr>
              <w:widowControl w:val="0"/>
              <w:spacing w:after="0" w:line="240" w:lineRule="auto"/>
              <w:rPr>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593F26">
            <w:pPr>
              <w:widowControl w:val="0"/>
              <w:spacing w:after="0" w:line="240" w:lineRule="auto"/>
              <w:rPr>
                <w:color w:val="000000"/>
                <w:sz w:val="24"/>
                <w:szCs w:val="24"/>
              </w:rPr>
            </w:pPr>
            <w:r>
              <w:rPr>
                <w:color w:val="000000"/>
                <w:sz w:val="24"/>
                <w:szCs w:val="24"/>
              </w:rPr>
              <w:t>Розділ V. Оцінка тендерної пропозиції</w:t>
            </w: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200D6E">
            <w:pPr>
              <w:widowControl w:val="0"/>
              <w:spacing w:after="0" w:line="240" w:lineRule="auto"/>
              <w:rPr>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593F26">
            <w:pPr>
              <w:widowControl w:val="0"/>
              <w:spacing w:after="0" w:line="240" w:lineRule="auto"/>
              <w:rPr>
                <w:color w:val="000000"/>
                <w:sz w:val="24"/>
                <w:szCs w:val="24"/>
              </w:rPr>
            </w:pPr>
            <w:r>
              <w:rPr>
                <w:color w:val="000000"/>
                <w:sz w:val="24"/>
                <w:szCs w:val="24"/>
              </w:rPr>
              <w:t>Розділ VІ. Результати торгів та укладання договору про закупівлю</w:t>
            </w: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200D6E">
            <w:pPr>
              <w:widowControl w:val="0"/>
              <w:spacing w:after="0" w:line="240" w:lineRule="auto"/>
              <w:rPr>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200D6E">
            <w:pPr>
              <w:widowControl w:val="0"/>
              <w:spacing w:after="0" w:line="240" w:lineRule="auto"/>
              <w:rPr>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200D6E">
            <w:pPr>
              <w:widowControl w:val="0"/>
              <w:spacing w:after="0" w:line="240" w:lineRule="auto"/>
              <w:rPr>
                <w:color w:val="000000"/>
                <w:sz w:val="24"/>
                <w:szCs w:val="24"/>
              </w:rPr>
            </w:pPr>
          </w:p>
        </w:tc>
      </w:tr>
      <w:tr w:rsidR="00200D6E">
        <w:trPr>
          <w:trHeight w:val="173"/>
          <w:jc w:val="center"/>
        </w:trPr>
        <w:tc>
          <w:tcPr>
            <w:tcW w:w="576" w:type="dxa"/>
            <w:vAlign w:val="center"/>
          </w:tcPr>
          <w:p w:rsidR="00200D6E" w:rsidRDefault="00200D6E">
            <w:pPr>
              <w:widowControl w:val="0"/>
              <w:spacing w:after="0" w:line="240" w:lineRule="auto"/>
              <w:rPr>
                <w:color w:val="000000"/>
                <w:sz w:val="24"/>
                <w:szCs w:val="24"/>
              </w:rPr>
            </w:pPr>
          </w:p>
        </w:tc>
        <w:tc>
          <w:tcPr>
            <w:tcW w:w="9420" w:type="dxa"/>
            <w:vAlign w:val="center"/>
          </w:tcPr>
          <w:p w:rsidR="00200D6E" w:rsidRDefault="00593F26">
            <w:pPr>
              <w:widowControl w:val="0"/>
              <w:spacing w:after="0" w:line="240" w:lineRule="auto"/>
              <w:rPr>
                <w:b/>
                <w:color w:val="000000"/>
                <w:sz w:val="24"/>
                <w:szCs w:val="24"/>
              </w:rPr>
            </w:pPr>
            <w:r>
              <w:rPr>
                <w:b/>
                <w:color w:val="000000"/>
                <w:sz w:val="24"/>
                <w:szCs w:val="24"/>
              </w:rPr>
              <w:t>ДОДАТКИ</w:t>
            </w:r>
          </w:p>
        </w:tc>
      </w:tr>
    </w:tbl>
    <w:p w:rsidR="00200D6E" w:rsidRDefault="00200D6E">
      <w:pPr>
        <w:spacing w:after="0" w:line="240" w:lineRule="auto"/>
        <w:rPr>
          <w:color w:val="000000"/>
          <w:sz w:val="24"/>
          <w:szCs w:val="24"/>
        </w:rPr>
      </w:pPr>
    </w:p>
    <w:p w:rsidR="00200D6E" w:rsidRDefault="00593F26">
      <w:pPr>
        <w:spacing w:after="0" w:line="240" w:lineRule="auto"/>
        <w:rPr>
          <w:color w:val="000000"/>
          <w:sz w:val="24"/>
          <w:szCs w:val="24"/>
        </w:rPr>
      </w:pPr>
      <w:r>
        <w:br w:type="page"/>
      </w: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tbl>
      <w:tblPr>
        <w:tblStyle w:val="a7"/>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2958"/>
        <w:gridCol w:w="6264"/>
      </w:tblGrid>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rsidR="00200D6E" w:rsidRDefault="00200D6E">
            <w:pPr>
              <w:widowControl w:val="0"/>
              <w:spacing w:after="0" w:line="240" w:lineRule="auto"/>
              <w:jc w:val="center"/>
              <w:rPr>
                <w:b/>
                <w:color w:val="000000"/>
                <w:sz w:val="24"/>
                <w:szCs w:val="24"/>
              </w:rPr>
            </w:pPr>
          </w:p>
        </w:tc>
        <w:tc>
          <w:tcPr>
            <w:tcW w:w="9222" w:type="dxa"/>
            <w:gridSpan w:val="2"/>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jc w:val="center"/>
              <w:rPr>
                <w:b/>
                <w:color w:val="000000"/>
                <w:sz w:val="24"/>
                <w:szCs w:val="24"/>
              </w:rPr>
            </w:pPr>
            <w:r>
              <w:rPr>
                <w:b/>
                <w:color w:val="000000"/>
                <w:sz w:val="24"/>
                <w:szCs w:val="24"/>
              </w:rPr>
              <w:t>Загальна інструкція учасникам процедури закупівлі</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jc w:val="center"/>
              <w:rPr>
                <w:b/>
                <w:color w:val="000000"/>
                <w:sz w:val="24"/>
                <w:szCs w:val="24"/>
              </w:rPr>
            </w:pPr>
            <w:r>
              <w:rPr>
                <w:b/>
                <w:color w:val="000000"/>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jc w:val="center"/>
              <w:rPr>
                <w:b/>
                <w:color w:val="000000"/>
                <w:sz w:val="24"/>
                <w:szCs w:val="24"/>
              </w:rPr>
            </w:pPr>
            <w:r>
              <w:rPr>
                <w:b/>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jc w:val="center"/>
              <w:rPr>
                <w:b/>
                <w:color w:val="000000"/>
                <w:sz w:val="24"/>
                <w:szCs w:val="24"/>
              </w:rPr>
            </w:pPr>
            <w:r>
              <w:rPr>
                <w:b/>
                <w:color w:val="000000"/>
                <w:sz w:val="24"/>
                <w:szCs w:val="24"/>
              </w:rPr>
              <w:t>2</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jc w:val="center"/>
              <w:rPr>
                <w:b/>
                <w:color w:val="000000"/>
                <w:sz w:val="24"/>
                <w:szCs w:val="24"/>
              </w:rPr>
            </w:pPr>
            <w:r>
              <w:rPr>
                <w:b/>
                <w:color w:val="000000"/>
                <w:sz w:val="24"/>
                <w:szCs w:val="24"/>
              </w:rPr>
              <w:t>3</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9">
              <w:r>
                <w:rPr>
                  <w:color w:val="000000"/>
                  <w:sz w:val="24"/>
                  <w:szCs w:val="24"/>
                  <w:u w:val="single"/>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sz w:val="24"/>
                <w:szCs w:val="24"/>
                <w:highlight w:val="white"/>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sz w:val="24"/>
                <w:szCs w:val="24"/>
              </w:rPr>
              <w:t>.</w:t>
            </w:r>
            <w:r>
              <w:rPr>
                <w:color w:val="000000"/>
                <w:sz w:val="24"/>
                <w:szCs w:val="24"/>
              </w:rPr>
              <w:t xml:space="preserve"> Терміни вживаються у значенні, наведеному в Законі та Особливостях</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rPr>
                <w:b/>
                <w:color w:val="000000"/>
                <w:sz w:val="24"/>
                <w:szCs w:val="24"/>
              </w:rPr>
            </w:pPr>
            <w:r>
              <w:rPr>
                <w:b/>
                <w:color w:val="000000"/>
                <w:sz w:val="24"/>
                <w:szCs w:val="24"/>
              </w:rPr>
              <w:t>2</w:t>
            </w:r>
          </w:p>
        </w:tc>
        <w:tc>
          <w:tcPr>
            <w:tcW w:w="9222" w:type="dxa"/>
            <w:gridSpan w:val="2"/>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rPr>
                <w:b/>
                <w:color w:val="000000"/>
                <w:sz w:val="24"/>
                <w:szCs w:val="24"/>
              </w:rPr>
            </w:pPr>
            <w:r>
              <w:rPr>
                <w:b/>
                <w:color w:val="000000"/>
                <w:sz w:val="24"/>
                <w:szCs w:val="24"/>
              </w:rPr>
              <w:t>Інформація про замовника торгів</w:t>
            </w:r>
          </w:p>
        </w:tc>
      </w:tr>
      <w:tr w:rsidR="00200D6E">
        <w:trPr>
          <w:trHeight w:val="20"/>
          <w:jc w:val="center"/>
        </w:trPr>
        <w:tc>
          <w:tcPr>
            <w:tcW w:w="696"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2.1</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повне найменування замовника</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891FEA">
            <w:pPr>
              <w:widowControl w:val="0"/>
              <w:spacing w:after="0" w:line="240" w:lineRule="auto"/>
              <w:ind w:right="113"/>
              <w:rPr>
                <w:color w:val="000000"/>
                <w:sz w:val="24"/>
                <w:szCs w:val="24"/>
                <w:highlight w:val="yellow"/>
              </w:rPr>
            </w:pPr>
            <w:r>
              <w:rPr>
                <w:color w:val="000000"/>
                <w:sz w:val="24"/>
                <w:szCs w:val="24"/>
              </w:rPr>
              <w:t>Гімназія №8 імені Панаса Мирного Полтавської міської ради</w:t>
            </w:r>
          </w:p>
        </w:tc>
      </w:tr>
      <w:tr w:rsidR="00200D6E">
        <w:trPr>
          <w:trHeight w:val="1518"/>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highlight w:val="yellow"/>
              </w:rPr>
            </w:pPr>
          </w:p>
        </w:tc>
        <w:tc>
          <w:tcPr>
            <w:tcW w:w="2958" w:type="dxa"/>
            <w:tcBorders>
              <w:top w:val="single" w:sz="4" w:space="0" w:color="000000"/>
              <w:left w:val="single" w:sz="4" w:space="0" w:color="000000"/>
              <w:right w:val="single" w:sz="4" w:space="0" w:color="000000"/>
            </w:tcBorders>
            <w:shd w:val="clear" w:color="auto" w:fill="auto"/>
            <w:vAlign w:val="center"/>
          </w:tcPr>
          <w:p w:rsidR="00200D6E" w:rsidRDefault="00593F26">
            <w:pPr>
              <w:widowControl w:val="0"/>
              <w:spacing w:after="0" w:line="240" w:lineRule="auto"/>
              <w:ind w:right="113"/>
              <w:rPr>
                <w:color w:val="000000"/>
                <w:sz w:val="24"/>
                <w:szCs w:val="24"/>
              </w:rPr>
            </w:pP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264" w:type="dxa"/>
            <w:tcBorders>
              <w:top w:val="single" w:sz="4" w:space="0" w:color="000000"/>
              <w:left w:val="single" w:sz="4" w:space="0" w:color="000000"/>
              <w:right w:val="single" w:sz="4" w:space="0" w:color="000000"/>
            </w:tcBorders>
            <w:shd w:val="clear" w:color="auto" w:fill="auto"/>
            <w:vAlign w:val="center"/>
          </w:tcPr>
          <w:p w:rsidR="00200D6E" w:rsidRDefault="00891FEA">
            <w:pPr>
              <w:widowControl w:val="0"/>
              <w:spacing w:after="0" w:line="240" w:lineRule="auto"/>
              <w:ind w:right="113"/>
              <w:rPr>
                <w:color w:val="000000"/>
                <w:sz w:val="24"/>
                <w:szCs w:val="24"/>
                <w:highlight w:val="yellow"/>
              </w:rPr>
            </w:pPr>
            <w:r>
              <w:rPr>
                <w:color w:val="000000"/>
                <w:sz w:val="24"/>
                <w:szCs w:val="24"/>
              </w:rPr>
              <w:t>23279973</w:t>
            </w:r>
          </w:p>
        </w:tc>
      </w:tr>
      <w:tr w:rsidR="00200D6E">
        <w:trPr>
          <w:trHeight w:val="664"/>
          <w:jc w:val="center"/>
        </w:trPr>
        <w:tc>
          <w:tcPr>
            <w:tcW w:w="696" w:type="dxa"/>
            <w:tcBorders>
              <w:left w:val="single" w:sz="4" w:space="0" w:color="000000"/>
              <w:right w:val="single" w:sz="4" w:space="0" w:color="000000"/>
            </w:tcBorders>
            <w:vAlign w:val="center"/>
          </w:tcPr>
          <w:p w:rsidR="00200D6E" w:rsidRDefault="00200D6E">
            <w:pPr>
              <w:widowControl w:val="0"/>
              <w:spacing w:after="0" w:line="240" w:lineRule="auto"/>
              <w:rPr>
                <w:color w:val="000000"/>
                <w:sz w:val="24"/>
                <w:szCs w:val="24"/>
              </w:rPr>
            </w:pPr>
          </w:p>
        </w:tc>
        <w:tc>
          <w:tcPr>
            <w:tcW w:w="2958" w:type="dxa"/>
            <w:tcBorders>
              <w:top w:val="single" w:sz="4" w:space="0" w:color="000000"/>
              <w:left w:val="single" w:sz="4" w:space="0" w:color="000000"/>
              <w:right w:val="single" w:sz="4" w:space="0" w:color="000000"/>
            </w:tcBorders>
            <w:shd w:val="clear" w:color="auto" w:fill="auto"/>
            <w:vAlign w:val="center"/>
          </w:tcPr>
          <w:p w:rsidR="00200D6E" w:rsidRDefault="00593F26">
            <w:pPr>
              <w:widowControl w:val="0"/>
              <w:spacing w:after="0" w:line="240" w:lineRule="auto"/>
              <w:ind w:right="113"/>
              <w:rPr>
                <w:color w:val="000000"/>
                <w:sz w:val="24"/>
                <w:szCs w:val="24"/>
              </w:rPr>
            </w:pPr>
            <w:r>
              <w:rPr>
                <w:color w:val="000000"/>
                <w:sz w:val="24"/>
                <w:szCs w:val="24"/>
              </w:rPr>
              <w:t>Категорія Замовника</w:t>
            </w:r>
          </w:p>
        </w:tc>
        <w:tc>
          <w:tcPr>
            <w:tcW w:w="6264" w:type="dxa"/>
            <w:tcBorders>
              <w:top w:val="single" w:sz="4" w:space="0" w:color="000000"/>
              <w:left w:val="single" w:sz="4" w:space="0" w:color="000000"/>
              <w:right w:val="single" w:sz="4" w:space="0" w:color="000000"/>
            </w:tcBorders>
            <w:shd w:val="clear" w:color="auto" w:fill="auto"/>
            <w:vAlign w:val="center"/>
          </w:tcPr>
          <w:p w:rsidR="00200D6E" w:rsidRDefault="00593F26">
            <w:pPr>
              <w:widowControl w:val="0"/>
              <w:spacing w:after="0" w:line="240" w:lineRule="auto"/>
              <w:ind w:right="113"/>
              <w:rPr>
                <w:color w:val="000000"/>
                <w:sz w:val="24"/>
                <w:szCs w:val="24"/>
                <w:highlight w:val="yellow"/>
              </w:rPr>
            </w:pPr>
            <w:r>
              <w:rPr>
                <w:color w:val="000000"/>
                <w:sz w:val="24"/>
                <w:szCs w:val="24"/>
              </w:rPr>
              <w:t>Органи державної влади та органи місцевого самоврядування, зазначені у пункті 1 частини першої статті 2 Закону України «Про публічні закупівлі»</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2.2</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місцезнаходження</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891FEA" w:rsidP="00891FEA">
            <w:pPr>
              <w:widowControl w:val="0"/>
              <w:spacing w:after="0" w:line="240" w:lineRule="auto"/>
              <w:ind w:right="113"/>
              <w:rPr>
                <w:color w:val="000000"/>
                <w:sz w:val="24"/>
                <w:szCs w:val="24"/>
              </w:rPr>
            </w:pPr>
            <w:r>
              <w:rPr>
                <w:color w:val="000000"/>
                <w:sz w:val="24"/>
                <w:szCs w:val="24"/>
              </w:rPr>
              <w:t>36011</w:t>
            </w:r>
            <w:r w:rsidR="00593F26">
              <w:rPr>
                <w:color w:val="000000"/>
                <w:sz w:val="24"/>
                <w:szCs w:val="24"/>
              </w:rPr>
              <w:t xml:space="preserve">, м. Полтава, вул. </w:t>
            </w:r>
            <w:r>
              <w:rPr>
                <w:color w:val="000000"/>
                <w:sz w:val="24"/>
                <w:szCs w:val="24"/>
              </w:rPr>
              <w:t>Патріарха Мстислава, 66</w:t>
            </w:r>
          </w:p>
        </w:tc>
      </w:tr>
      <w:tr w:rsidR="00200D6E">
        <w:trPr>
          <w:trHeight w:val="20"/>
          <w:jc w:val="center"/>
        </w:trPr>
        <w:tc>
          <w:tcPr>
            <w:tcW w:w="696"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2.3</w:t>
            </w:r>
          </w:p>
        </w:tc>
        <w:tc>
          <w:tcPr>
            <w:tcW w:w="2958"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посадова особа замовника, уповноважена здійснювати зв'язок з учасниками:</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593F26" w:rsidP="00891FEA">
            <w:pPr>
              <w:widowControl w:val="0"/>
              <w:spacing w:after="0" w:line="240" w:lineRule="auto"/>
              <w:ind w:right="113"/>
              <w:jc w:val="both"/>
              <w:rPr>
                <w:color w:val="000000"/>
                <w:sz w:val="24"/>
                <w:szCs w:val="24"/>
                <w:highlight w:val="yellow"/>
              </w:rPr>
            </w:pPr>
            <w:r>
              <w:rPr>
                <w:color w:val="000000"/>
                <w:sz w:val="24"/>
                <w:szCs w:val="24"/>
              </w:rPr>
              <w:t xml:space="preserve">Уповноважена особа – </w:t>
            </w:r>
            <w:r w:rsidR="00891FEA">
              <w:rPr>
                <w:color w:val="000000"/>
                <w:sz w:val="24"/>
                <w:szCs w:val="24"/>
              </w:rPr>
              <w:t>учитель математики та інформатики</w:t>
            </w:r>
            <w:r>
              <w:rPr>
                <w:color w:val="000000"/>
                <w:sz w:val="24"/>
                <w:szCs w:val="24"/>
              </w:rPr>
              <w:t xml:space="preserve"> </w:t>
            </w:r>
            <w:proofErr w:type="spellStart"/>
            <w:r w:rsidR="00891FEA">
              <w:rPr>
                <w:color w:val="000000"/>
                <w:sz w:val="24"/>
                <w:szCs w:val="24"/>
              </w:rPr>
              <w:t>Чипенко</w:t>
            </w:r>
            <w:proofErr w:type="spellEnd"/>
            <w:r w:rsidR="00891FEA">
              <w:rPr>
                <w:color w:val="000000"/>
                <w:sz w:val="24"/>
                <w:szCs w:val="24"/>
              </w:rPr>
              <w:t xml:space="preserve"> Світлана Василівна</w:t>
            </w:r>
          </w:p>
        </w:tc>
      </w:tr>
      <w:tr w:rsidR="00200D6E">
        <w:trPr>
          <w:trHeight w:val="20"/>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highlight w:val="yellow"/>
              </w:rPr>
            </w:pPr>
          </w:p>
        </w:tc>
        <w:tc>
          <w:tcPr>
            <w:tcW w:w="2958"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highlight w:val="yellow"/>
              </w:rPr>
            </w:pP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891FEA">
            <w:pPr>
              <w:widowControl w:val="0"/>
              <w:spacing w:after="0" w:line="240" w:lineRule="auto"/>
              <w:ind w:right="113" w:hanging="3"/>
              <w:rPr>
                <w:color w:val="000000"/>
                <w:sz w:val="24"/>
                <w:szCs w:val="24"/>
              </w:rPr>
            </w:pPr>
            <w:r>
              <w:rPr>
                <w:color w:val="000000"/>
                <w:sz w:val="24"/>
                <w:szCs w:val="24"/>
              </w:rPr>
              <w:t>тел./факс (0532) 608813</w:t>
            </w:r>
          </w:p>
          <w:p w:rsidR="00200D6E" w:rsidRPr="00891FEA" w:rsidRDefault="00593F26">
            <w:pPr>
              <w:widowControl w:val="0"/>
              <w:spacing w:after="0" w:line="240" w:lineRule="auto"/>
              <w:ind w:right="113" w:hanging="3"/>
              <w:rPr>
                <w:color w:val="000000"/>
                <w:sz w:val="24"/>
                <w:szCs w:val="24"/>
                <w:lang w:val="ru-RU"/>
              </w:rPr>
            </w:pPr>
            <w:r>
              <w:rPr>
                <w:color w:val="000000"/>
                <w:sz w:val="24"/>
                <w:szCs w:val="24"/>
              </w:rPr>
              <w:t>e-</w:t>
            </w:r>
            <w:proofErr w:type="spellStart"/>
            <w:r>
              <w:rPr>
                <w:color w:val="000000"/>
                <w:sz w:val="24"/>
                <w:szCs w:val="24"/>
              </w:rPr>
              <w:t>mail</w:t>
            </w:r>
            <w:proofErr w:type="spellEnd"/>
            <w:r>
              <w:rPr>
                <w:color w:val="000000"/>
                <w:sz w:val="24"/>
                <w:szCs w:val="24"/>
              </w:rPr>
              <w:t xml:space="preserve">:  </w:t>
            </w:r>
            <w:r w:rsidR="00891FEA">
              <w:rPr>
                <w:color w:val="000000"/>
                <w:sz w:val="24"/>
                <w:szCs w:val="24"/>
                <w:lang w:val="en-US"/>
              </w:rPr>
              <w:t>school</w:t>
            </w:r>
            <w:r w:rsidR="00891FEA" w:rsidRPr="00891FEA">
              <w:rPr>
                <w:color w:val="000000"/>
                <w:sz w:val="24"/>
                <w:szCs w:val="24"/>
                <w:lang w:val="ru-RU"/>
              </w:rPr>
              <w:t>8.</w:t>
            </w:r>
            <w:proofErr w:type="spellStart"/>
            <w:r w:rsidR="00891FEA">
              <w:rPr>
                <w:color w:val="000000"/>
                <w:sz w:val="24"/>
                <w:szCs w:val="24"/>
                <w:lang w:val="en-US"/>
              </w:rPr>
              <w:t>poltava</w:t>
            </w:r>
            <w:proofErr w:type="spellEnd"/>
            <w:r w:rsidR="00891FEA" w:rsidRPr="00891FEA">
              <w:rPr>
                <w:color w:val="000000"/>
                <w:sz w:val="24"/>
                <w:szCs w:val="24"/>
                <w:lang w:val="ru-RU"/>
              </w:rPr>
              <w:t>@</w:t>
            </w:r>
            <w:proofErr w:type="spellStart"/>
            <w:r w:rsidR="00891FEA">
              <w:rPr>
                <w:color w:val="000000"/>
                <w:sz w:val="24"/>
                <w:szCs w:val="24"/>
                <w:lang w:val="en-US"/>
              </w:rPr>
              <w:t>ukr</w:t>
            </w:r>
            <w:proofErr w:type="spellEnd"/>
            <w:r w:rsidR="00891FEA" w:rsidRPr="00891FEA">
              <w:rPr>
                <w:color w:val="000000"/>
                <w:sz w:val="24"/>
                <w:szCs w:val="24"/>
                <w:lang w:val="ru-RU"/>
              </w:rPr>
              <w:t>.</w:t>
            </w:r>
            <w:r w:rsidR="00891FEA">
              <w:rPr>
                <w:color w:val="000000"/>
                <w:sz w:val="24"/>
                <w:szCs w:val="24"/>
                <w:lang w:val="en-US"/>
              </w:rPr>
              <w:t>net</w:t>
            </w:r>
          </w:p>
          <w:p w:rsidR="00200D6E" w:rsidRPr="00891FEA" w:rsidRDefault="00891FEA">
            <w:pPr>
              <w:widowControl w:val="0"/>
              <w:spacing w:after="0" w:line="240" w:lineRule="auto"/>
              <w:ind w:right="113" w:hanging="3"/>
              <w:rPr>
                <w:color w:val="000000"/>
                <w:sz w:val="24"/>
                <w:szCs w:val="24"/>
                <w:highlight w:val="yellow"/>
              </w:rPr>
            </w:pPr>
            <w:r>
              <w:rPr>
                <w:color w:val="000000"/>
                <w:sz w:val="24"/>
                <w:szCs w:val="24"/>
              </w:rPr>
              <w:t>36011</w:t>
            </w:r>
            <w:r w:rsidR="00593F26">
              <w:rPr>
                <w:color w:val="000000"/>
                <w:sz w:val="24"/>
                <w:szCs w:val="24"/>
              </w:rPr>
              <w:t>,</w:t>
            </w:r>
            <w:r>
              <w:rPr>
                <w:color w:val="000000"/>
                <w:sz w:val="24"/>
                <w:szCs w:val="24"/>
              </w:rPr>
              <w:t xml:space="preserve"> м. Полтава, вул. Патріарха Мстислава, 66</w:t>
            </w:r>
          </w:p>
        </w:tc>
      </w:tr>
      <w:tr w:rsidR="00200D6E">
        <w:trPr>
          <w:trHeight w:val="20"/>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highlight w:val="yellow"/>
              </w:rPr>
            </w:pP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sz w:val="24"/>
                <w:szCs w:val="24"/>
              </w:rPr>
              <w:t>щодо технічних питань</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sz w:val="24"/>
                <w:szCs w:val="24"/>
              </w:rPr>
              <w:t>За всіма питаннями звертатись через електронну систему закупівель (далі - ЕСЗ).</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3</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sz w:val="24"/>
                <w:szCs w:val="24"/>
              </w:rPr>
            </w:pPr>
            <w:r>
              <w:rPr>
                <w:sz w:val="24"/>
                <w:szCs w:val="24"/>
              </w:rPr>
              <w:t xml:space="preserve">Процедура закупівлі </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593F26">
            <w:pPr>
              <w:rPr>
                <w:sz w:val="24"/>
                <w:szCs w:val="24"/>
              </w:rPr>
            </w:pPr>
            <w:r>
              <w:rPr>
                <w:sz w:val="24"/>
                <w:szCs w:val="24"/>
              </w:rPr>
              <w:t>Відкриті торги з особливостями</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Інформація про предмет закупівлі</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200D6E">
            <w:pPr>
              <w:widowControl w:val="0"/>
              <w:spacing w:after="0" w:line="240" w:lineRule="auto"/>
              <w:ind w:right="113" w:firstLine="176"/>
              <w:rPr>
                <w:color w:val="000000"/>
                <w:sz w:val="24"/>
                <w:szCs w:val="24"/>
              </w:rPr>
            </w:pPr>
          </w:p>
        </w:tc>
      </w:tr>
      <w:tr w:rsidR="00200D6E">
        <w:trPr>
          <w:trHeight w:val="1695"/>
          <w:jc w:val="center"/>
        </w:trPr>
        <w:tc>
          <w:tcPr>
            <w:tcW w:w="696"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4.1</w:t>
            </w:r>
          </w:p>
        </w:tc>
        <w:tc>
          <w:tcPr>
            <w:tcW w:w="2958"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ind w:left="-9" w:right="113"/>
              <w:rPr>
                <w:color w:val="000000"/>
                <w:sz w:val="24"/>
                <w:szCs w:val="24"/>
              </w:rPr>
            </w:pPr>
            <w:r>
              <w:rPr>
                <w:color w:val="000000"/>
                <w:sz w:val="24"/>
                <w:szCs w:val="24"/>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64" w:type="dxa"/>
            <w:tcBorders>
              <w:top w:val="single" w:sz="4" w:space="0" w:color="000000"/>
              <w:left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Єдиний закупівельний словник ДК 021-2015: 09120000-6 - Газове паливо </w:t>
            </w:r>
          </w:p>
          <w:p w:rsidR="00200D6E" w:rsidRDefault="00593F26">
            <w:pPr>
              <w:numPr>
                <w:ilvl w:val="0"/>
                <w:numId w:val="6"/>
              </w:numPr>
              <w:pBdr>
                <w:top w:val="nil"/>
                <w:left w:val="nil"/>
                <w:bottom w:val="nil"/>
                <w:right w:val="nil"/>
                <w:between w:val="nil"/>
              </w:pBdr>
              <w:jc w:val="both"/>
              <w:rPr>
                <w:color w:val="000000"/>
                <w:sz w:val="24"/>
                <w:szCs w:val="24"/>
              </w:rPr>
            </w:pPr>
            <w:r>
              <w:rPr>
                <w:color w:val="000000"/>
                <w:sz w:val="24"/>
                <w:szCs w:val="24"/>
              </w:rPr>
              <w:t>Природний газ</w:t>
            </w:r>
          </w:p>
        </w:tc>
      </w:tr>
      <w:tr w:rsidR="00200D6E">
        <w:trPr>
          <w:trHeight w:val="795"/>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rPr>
            </w:pPr>
          </w:p>
        </w:tc>
        <w:tc>
          <w:tcPr>
            <w:tcW w:w="2958"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rPr>
            </w:pPr>
          </w:p>
        </w:tc>
        <w:tc>
          <w:tcPr>
            <w:tcW w:w="6264" w:type="dxa"/>
            <w:tcBorders>
              <w:top w:val="single" w:sz="4" w:space="0" w:color="000000"/>
              <w:left w:val="single" w:sz="4" w:space="0" w:color="000000"/>
              <w:right w:val="single" w:sz="4" w:space="0" w:color="000000"/>
            </w:tcBorders>
            <w:vAlign w:val="center"/>
          </w:tcPr>
          <w:p w:rsidR="00200D6E" w:rsidRDefault="00200D6E">
            <w:pPr>
              <w:spacing w:after="0" w:line="240" w:lineRule="auto"/>
              <w:rPr>
                <w:sz w:val="24"/>
                <w:szCs w:val="24"/>
                <w:highlight w:val="yellow"/>
              </w:rPr>
            </w:pPr>
          </w:p>
          <w:p w:rsidR="00200D6E" w:rsidRDefault="00593F26">
            <w:pPr>
              <w:spacing w:after="0" w:line="240" w:lineRule="auto"/>
              <w:rPr>
                <w:sz w:val="24"/>
                <w:szCs w:val="24"/>
              </w:rPr>
            </w:pPr>
            <w:r>
              <w:rPr>
                <w:sz w:val="24"/>
                <w:szCs w:val="24"/>
              </w:rPr>
              <w:t xml:space="preserve">Єдиний закупівельний словник ДК 021:2015: 09120000-6 - Газове паливо </w:t>
            </w:r>
          </w:p>
          <w:p w:rsidR="00200D6E" w:rsidRDefault="00200D6E">
            <w:pPr>
              <w:tabs>
                <w:tab w:val="left" w:pos="1365"/>
              </w:tabs>
              <w:ind w:firstLine="284"/>
              <w:jc w:val="center"/>
              <w:rPr>
                <w:color w:val="000000"/>
                <w:sz w:val="24"/>
                <w:szCs w:val="24"/>
              </w:rPr>
            </w:pPr>
          </w:p>
          <w:p w:rsidR="00200D6E" w:rsidRDefault="00200D6E">
            <w:pPr>
              <w:spacing w:after="0" w:line="240" w:lineRule="auto"/>
              <w:rPr>
                <w:sz w:val="24"/>
                <w:szCs w:val="24"/>
                <w:highlight w:val="yellow"/>
              </w:rPr>
            </w:pPr>
          </w:p>
        </w:tc>
      </w:tr>
      <w:tr w:rsidR="00200D6E">
        <w:trPr>
          <w:trHeight w:val="20"/>
          <w:jc w:val="center"/>
        </w:trPr>
        <w:tc>
          <w:tcPr>
            <w:tcW w:w="696" w:type="dxa"/>
            <w:tcBorders>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4.2</w:t>
            </w:r>
          </w:p>
        </w:tc>
        <w:tc>
          <w:tcPr>
            <w:tcW w:w="2958" w:type="dxa"/>
            <w:tcBorders>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left="-9" w:right="113"/>
              <w:rPr>
                <w:color w:val="000000"/>
                <w:sz w:val="24"/>
                <w:szCs w:val="24"/>
              </w:rPr>
            </w:pPr>
            <w:r>
              <w:rPr>
                <w:sz w:val="24"/>
                <w:szCs w:val="24"/>
              </w:rPr>
              <w:t>Вид предмета закупівлі</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firstLine="176"/>
              <w:rPr>
                <w:sz w:val="24"/>
                <w:szCs w:val="24"/>
              </w:rPr>
            </w:pPr>
            <w:r>
              <w:rPr>
                <w:sz w:val="24"/>
                <w:szCs w:val="24"/>
              </w:rPr>
              <w:t>товар</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4.3</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left="-9" w:right="113"/>
              <w:rPr>
                <w:color w:val="000000"/>
                <w:sz w:val="24"/>
                <w:szCs w:val="24"/>
              </w:rPr>
            </w:pPr>
            <w:r>
              <w:rPr>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sz w:val="24"/>
                <w:szCs w:val="24"/>
              </w:rPr>
              <w:t>Закупівля здійснюється без поділу на окремі частини предмета закупівлі</w:t>
            </w:r>
          </w:p>
        </w:tc>
      </w:tr>
      <w:tr w:rsidR="00200D6E">
        <w:trPr>
          <w:trHeight w:val="635"/>
          <w:jc w:val="center"/>
        </w:trPr>
        <w:tc>
          <w:tcPr>
            <w:tcW w:w="696"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4.4</w:t>
            </w:r>
          </w:p>
        </w:tc>
        <w:tc>
          <w:tcPr>
            <w:tcW w:w="2958"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ind w:left="-9" w:right="113"/>
              <w:rPr>
                <w:color w:val="000000"/>
                <w:sz w:val="24"/>
                <w:szCs w:val="24"/>
              </w:rPr>
            </w:pPr>
            <w:r>
              <w:rPr>
                <w:color w:val="000000"/>
                <w:sz w:val="24"/>
                <w:szCs w:val="24"/>
              </w:rPr>
              <w:t>Кількість та місце поставки товарів, обсяг і місце виконання робіт чи надання послуг</w:t>
            </w:r>
          </w:p>
        </w:tc>
        <w:tc>
          <w:tcPr>
            <w:tcW w:w="6264" w:type="dxa"/>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sz w:val="24"/>
                <w:szCs w:val="24"/>
              </w:rPr>
              <w:t xml:space="preserve">Обсяги надання послуг зазначені в </w:t>
            </w:r>
            <w:r>
              <w:rPr>
                <w:sz w:val="24"/>
                <w:szCs w:val="24"/>
              </w:rPr>
              <w:br/>
              <w:t>ДОДАТКУ 1 та в ДОДАТКУ 2</w:t>
            </w:r>
          </w:p>
        </w:tc>
      </w:tr>
      <w:tr w:rsidR="00200D6E">
        <w:trPr>
          <w:trHeight w:val="1045"/>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rPr>
            </w:pPr>
          </w:p>
        </w:tc>
        <w:tc>
          <w:tcPr>
            <w:tcW w:w="2958"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rPr>
            </w:pPr>
          </w:p>
        </w:tc>
        <w:tc>
          <w:tcPr>
            <w:tcW w:w="6264" w:type="dxa"/>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ind w:right="113"/>
              <w:rPr>
                <w:color w:val="0070C0"/>
                <w:sz w:val="24"/>
                <w:szCs w:val="24"/>
                <w:highlight w:val="yellow"/>
              </w:rPr>
            </w:pPr>
            <w:r>
              <w:rPr>
                <w:sz w:val="24"/>
                <w:szCs w:val="24"/>
              </w:rPr>
              <w:t xml:space="preserve">Інформацію щодо місця поставки товарів або місце виконання робіт чи надання послуг  зазначено  в </w:t>
            </w:r>
            <w:proofErr w:type="spellStart"/>
            <w:r>
              <w:rPr>
                <w:sz w:val="24"/>
                <w:szCs w:val="24"/>
              </w:rPr>
              <w:t>Проєкті</w:t>
            </w:r>
            <w:proofErr w:type="spellEnd"/>
            <w:r>
              <w:rPr>
                <w:sz w:val="24"/>
                <w:szCs w:val="24"/>
              </w:rPr>
              <w:t xml:space="preserve"> договору про закупівлю (Додаток 3 до ТД)</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4.5</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left="-9" w:right="113"/>
              <w:rPr>
                <w:color w:val="000000"/>
                <w:sz w:val="24"/>
                <w:szCs w:val="24"/>
              </w:rPr>
            </w:pPr>
            <w:r>
              <w:rPr>
                <w:color w:val="000000"/>
                <w:sz w:val="24"/>
                <w:szCs w:val="24"/>
              </w:rPr>
              <w:t>Строк поставки товарів (надання послуг, виконання робіт)</w:t>
            </w:r>
          </w:p>
        </w:tc>
        <w:tc>
          <w:tcPr>
            <w:tcW w:w="6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6E" w:rsidRDefault="00593F26">
            <w:pPr>
              <w:widowControl w:val="0"/>
              <w:spacing w:after="0" w:line="240" w:lineRule="auto"/>
              <w:ind w:right="113"/>
              <w:rPr>
                <w:color w:val="000000"/>
                <w:sz w:val="24"/>
                <w:szCs w:val="24"/>
              </w:rPr>
            </w:pPr>
            <w:r>
              <w:rPr>
                <w:color w:val="000000"/>
                <w:sz w:val="24"/>
                <w:szCs w:val="24"/>
              </w:rPr>
              <w:t xml:space="preserve">Згідно умов, що визначені в проекті договору про закупівлю. </w:t>
            </w:r>
          </w:p>
          <w:p w:rsidR="00200D6E" w:rsidRDefault="00593F26">
            <w:pPr>
              <w:widowControl w:val="0"/>
              <w:spacing w:after="0" w:line="240" w:lineRule="auto"/>
              <w:ind w:right="113"/>
              <w:rPr>
                <w:color w:val="000000"/>
                <w:sz w:val="24"/>
                <w:szCs w:val="24"/>
              </w:rPr>
            </w:pPr>
            <w:r>
              <w:rPr>
                <w:color w:val="000000"/>
                <w:sz w:val="24"/>
                <w:szCs w:val="24"/>
              </w:rPr>
              <w:t xml:space="preserve">Дата поставки товарів, виконання робіт чи надання послуг, яка зазначена в Оголошенні про проведення закупівлі на </w:t>
            </w:r>
            <w:proofErr w:type="spellStart"/>
            <w:r>
              <w:rPr>
                <w:color w:val="000000"/>
                <w:sz w:val="24"/>
                <w:szCs w:val="24"/>
              </w:rPr>
              <w:t>веб-порталі</w:t>
            </w:r>
            <w:proofErr w:type="spellEnd"/>
            <w:r>
              <w:rPr>
                <w:color w:val="000000"/>
                <w:sz w:val="24"/>
                <w:szCs w:val="24"/>
              </w:rPr>
              <w:t xml:space="preserve"> Уповноваженого органу: </w:t>
            </w:r>
          </w:p>
          <w:p w:rsidR="00200D6E" w:rsidRDefault="00593F26">
            <w:pPr>
              <w:widowControl w:val="0"/>
              <w:spacing w:after="0" w:line="240" w:lineRule="auto"/>
              <w:ind w:right="113"/>
              <w:rPr>
                <w:color w:val="000000"/>
                <w:sz w:val="24"/>
                <w:szCs w:val="24"/>
              </w:rPr>
            </w:pPr>
            <w:r>
              <w:rPr>
                <w:color w:val="000000"/>
                <w:sz w:val="24"/>
                <w:szCs w:val="24"/>
              </w:rPr>
              <w:t xml:space="preserve">- є орієнтовною та визначена розрахунковим методом; </w:t>
            </w:r>
          </w:p>
          <w:p w:rsidR="00200D6E" w:rsidRDefault="00593F26">
            <w:pPr>
              <w:widowControl w:val="0"/>
              <w:spacing w:after="0" w:line="240" w:lineRule="auto"/>
              <w:ind w:right="113"/>
              <w:rPr>
                <w:color w:val="000000"/>
                <w:sz w:val="24"/>
                <w:szCs w:val="24"/>
              </w:rPr>
            </w:pPr>
            <w:r>
              <w:rPr>
                <w:color w:val="000000"/>
                <w:sz w:val="24"/>
                <w:szCs w:val="24"/>
              </w:rPr>
              <w:t>- несе інформативний характер та не має жодних юридичних наслідків.</w:t>
            </w:r>
          </w:p>
        </w:tc>
      </w:tr>
      <w:tr w:rsidR="00200D6E">
        <w:trPr>
          <w:trHeight w:val="516"/>
          <w:jc w:val="center"/>
        </w:trPr>
        <w:tc>
          <w:tcPr>
            <w:tcW w:w="696" w:type="dxa"/>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4.6</w:t>
            </w:r>
          </w:p>
        </w:tc>
        <w:tc>
          <w:tcPr>
            <w:tcW w:w="2958" w:type="dxa"/>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ind w:left="-9" w:right="113"/>
              <w:rPr>
                <w:color w:val="000000"/>
                <w:sz w:val="24"/>
                <w:szCs w:val="24"/>
              </w:rPr>
            </w:pPr>
            <w:r>
              <w:rPr>
                <w:sz w:val="24"/>
                <w:szCs w:val="24"/>
              </w:rPr>
              <w:t xml:space="preserve">Очікувана вартість предмета закупівлі </w:t>
            </w:r>
          </w:p>
        </w:tc>
        <w:tc>
          <w:tcPr>
            <w:tcW w:w="6264" w:type="dxa"/>
            <w:tcBorders>
              <w:top w:val="single" w:sz="4" w:space="0" w:color="000000"/>
              <w:left w:val="single" w:sz="4" w:space="0" w:color="000000"/>
              <w:right w:val="single" w:sz="4" w:space="0" w:color="000000"/>
            </w:tcBorders>
            <w:shd w:val="clear" w:color="auto" w:fill="auto"/>
            <w:vAlign w:val="center"/>
          </w:tcPr>
          <w:p w:rsidR="00200D6E" w:rsidRDefault="00217A62" w:rsidP="00F63D26">
            <w:pPr>
              <w:spacing w:after="0" w:line="240" w:lineRule="auto"/>
              <w:jc w:val="both"/>
              <w:rPr>
                <w:sz w:val="24"/>
                <w:szCs w:val="24"/>
              </w:rPr>
            </w:pPr>
            <w:r>
              <w:rPr>
                <w:color w:val="000000"/>
                <w:sz w:val="24"/>
                <w:szCs w:val="24"/>
                <w:highlight w:val="white"/>
              </w:rPr>
              <w:t>165605.12</w:t>
            </w:r>
            <w:r w:rsidR="00F63D26">
              <w:rPr>
                <w:color w:val="000000"/>
                <w:sz w:val="24"/>
                <w:szCs w:val="24"/>
                <w:highlight w:val="white"/>
              </w:rPr>
              <w:t xml:space="preserve"> </w:t>
            </w:r>
            <w:r w:rsidR="00593F26">
              <w:rPr>
                <w:color w:val="000000"/>
                <w:sz w:val="24"/>
                <w:szCs w:val="24"/>
                <w:highlight w:val="white"/>
              </w:rPr>
              <w:t>грн.</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 xml:space="preserve">4.7. </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Умови оплати згідно з договором</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shd w:val="clear" w:color="auto" w:fill="FFFFFF"/>
              <w:spacing w:after="0" w:line="240" w:lineRule="auto"/>
              <w:jc w:val="both"/>
              <w:rPr>
                <w:sz w:val="24"/>
                <w:szCs w:val="24"/>
              </w:rPr>
            </w:pPr>
            <w:r>
              <w:rPr>
                <w:color w:val="000000"/>
                <w:sz w:val="24"/>
                <w:szCs w:val="24"/>
              </w:rPr>
              <w:t xml:space="preserve">Інформацію зазначено в Додатку 3 </w:t>
            </w:r>
            <w:proofErr w:type="spellStart"/>
            <w:r>
              <w:rPr>
                <w:color w:val="000000"/>
                <w:sz w:val="24"/>
                <w:szCs w:val="24"/>
              </w:rPr>
              <w:t>Проєкт</w:t>
            </w:r>
            <w:proofErr w:type="spellEnd"/>
            <w:r>
              <w:rPr>
                <w:color w:val="000000"/>
                <w:sz w:val="24"/>
                <w:szCs w:val="24"/>
              </w:rPr>
              <w:t xml:space="preserve"> договору про закупівлю</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4.8.</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sz w:val="24"/>
                <w:szCs w:val="24"/>
              </w:rPr>
              <w:t>Розмір мінімального кроку пониження ціни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1A2937">
            <w:pPr>
              <w:spacing w:after="0" w:line="240" w:lineRule="auto"/>
              <w:ind w:right="6"/>
              <w:jc w:val="both"/>
              <w:rPr>
                <w:sz w:val="24"/>
                <w:szCs w:val="24"/>
                <w:highlight w:val="red"/>
              </w:rPr>
            </w:pPr>
            <w:r>
              <w:rPr>
                <w:sz w:val="24"/>
                <w:szCs w:val="24"/>
              </w:rPr>
              <w:t>0,5%</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4.9.</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sz w:val="24"/>
                <w:szCs w:val="24"/>
              </w:rPr>
              <w:t>Кінцевий строк подання тендерних пропозицій</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217A62">
            <w:pPr>
              <w:widowControl w:val="0"/>
              <w:spacing w:after="0" w:line="240" w:lineRule="auto"/>
              <w:ind w:right="113"/>
              <w:jc w:val="both"/>
              <w:rPr>
                <w:color w:val="000000"/>
                <w:sz w:val="24"/>
                <w:szCs w:val="24"/>
                <w:highlight w:val="yellow"/>
              </w:rPr>
            </w:pPr>
            <w:r>
              <w:rPr>
                <w:color w:val="000000"/>
                <w:sz w:val="24"/>
                <w:szCs w:val="24"/>
              </w:rPr>
              <w:t>05.04.2024</w:t>
            </w:r>
            <w:r w:rsidR="00593F26" w:rsidRPr="00A91C5D">
              <w:rPr>
                <w:color w:val="000000"/>
                <w:sz w:val="24"/>
                <w:szCs w:val="24"/>
              </w:rPr>
              <w:t xml:space="preserve"> р</w:t>
            </w:r>
          </w:p>
        </w:tc>
      </w:tr>
      <w:tr w:rsidR="00200D6E">
        <w:trPr>
          <w:trHeight w:val="20"/>
          <w:jc w:val="center"/>
        </w:trPr>
        <w:tc>
          <w:tcPr>
            <w:tcW w:w="696"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4.10.</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sz w:val="24"/>
                <w:szCs w:val="24"/>
              </w:rPr>
            </w:pPr>
            <w:r>
              <w:rPr>
                <w:sz w:val="24"/>
                <w:szCs w:val="24"/>
              </w:rPr>
              <w:t>Забезпечення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200D6E">
            <w:pPr>
              <w:widowControl w:val="0"/>
              <w:spacing w:after="0" w:line="240" w:lineRule="auto"/>
              <w:ind w:right="113"/>
              <w:jc w:val="both"/>
              <w:rPr>
                <w:color w:val="000000"/>
                <w:sz w:val="24"/>
                <w:szCs w:val="24"/>
              </w:rPr>
            </w:pPr>
          </w:p>
          <w:p w:rsidR="00200D6E" w:rsidRDefault="00593F26">
            <w:pPr>
              <w:widowControl w:val="0"/>
              <w:spacing w:after="0" w:line="240" w:lineRule="auto"/>
              <w:ind w:right="113"/>
              <w:jc w:val="both"/>
              <w:rPr>
                <w:color w:val="000000"/>
                <w:sz w:val="24"/>
                <w:szCs w:val="24"/>
              </w:rPr>
            </w:pPr>
            <w:r w:rsidRPr="00A91C5D">
              <w:rPr>
                <w:color w:val="000000" w:themeColor="text1"/>
                <w:sz w:val="24"/>
                <w:szCs w:val="24"/>
              </w:rPr>
              <w:t>Вимагається</w:t>
            </w:r>
          </w:p>
        </w:tc>
      </w:tr>
      <w:tr w:rsidR="00200D6E">
        <w:trPr>
          <w:trHeight w:val="20"/>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left="-9" w:right="113"/>
              <w:rPr>
                <w:sz w:val="24"/>
                <w:szCs w:val="24"/>
              </w:rPr>
            </w:pPr>
            <w:r>
              <w:rPr>
                <w:sz w:val="24"/>
                <w:szCs w:val="24"/>
              </w:rPr>
              <w:t xml:space="preserve">Розмір забезпечення тендерних пропозицій (якщо замовник вимагає його надати) </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200D6E">
            <w:pPr>
              <w:widowControl w:val="0"/>
              <w:spacing w:after="0" w:line="240" w:lineRule="auto"/>
              <w:ind w:right="113"/>
              <w:jc w:val="both"/>
              <w:rPr>
                <w:color w:val="000000"/>
                <w:sz w:val="24"/>
                <w:szCs w:val="24"/>
              </w:rPr>
            </w:pPr>
          </w:p>
          <w:p w:rsidR="00200D6E" w:rsidRDefault="00593F26">
            <w:pPr>
              <w:widowControl w:val="0"/>
              <w:spacing w:after="0" w:line="240" w:lineRule="auto"/>
              <w:ind w:right="113"/>
              <w:jc w:val="both"/>
              <w:rPr>
                <w:color w:val="000000"/>
                <w:sz w:val="24"/>
                <w:szCs w:val="24"/>
              </w:rPr>
            </w:pPr>
            <w:r w:rsidRPr="00A91C5D">
              <w:rPr>
                <w:color w:val="000000" w:themeColor="text1"/>
                <w:sz w:val="24"/>
                <w:szCs w:val="24"/>
              </w:rPr>
              <w:t xml:space="preserve"> </w:t>
            </w:r>
            <w:r w:rsidR="00A91C5D" w:rsidRPr="00A91C5D">
              <w:rPr>
                <w:color w:val="000000" w:themeColor="text1"/>
                <w:sz w:val="24"/>
                <w:szCs w:val="24"/>
              </w:rPr>
              <w:t>2 %</w:t>
            </w:r>
          </w:p>
        </w:tc>
      </w:tr>
      <w:tr w:rsidR="00200D6E">
        <w:trPr>
          <w:trHeight w:val="20"/>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sz w:val="24"/>
                <w:szCs w:val="24"/>
              </w:rPr>
            </w:pPr>
            <w:r>
              <w:rPr>
                <w:sz w:val="24"/>
                <w:szCs w:val="24"/>
              </w:rPr>
              <w:t>Вид забезпечення тендерних пропозицій (якщо замовник вимагає його надати)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200D6E">
            <w:pPr>
              <w:widowControl w:val="0"/>
              <w:spacing w:after="0" w:line="240" w:lineRule="auto"/>
              <w:ind w:right="113"/>
              <w:jc w:val="both"/>
              <w:rPr>
                <w:color w:val="000000"/>
                <w:sz w:val="24"/>
                <w:szCs w:val="24"/>
              </w:rPr>
            </w:pPr>
          </w:p>
          <w:p w:rsidR="00200D6E" w:rsidRDefault="00200D6E">
            <w:pPr>
              <w:widowControl w:val="0"/>
              <w:spacing w:after="0" w:line="240" w:lineRule="auto"/>
              <w:ind w:right="113"/>
              <w:jc w:val="both"/>
              <w:rPr>
                <w:color w:val="000000"/>
                <w:sz w:val="24"/>
                <w:szCs w:val="24"/>
              </w:rPr>
            </w:pPr>
          </w:p>
          <w:p w:rsidR="00200D6E" w:rsidRDefault="00593F26">
            <w:pPr>
              <w:widowControl w:val="0"/>
              <w:spacing w:after="0" w:line="240" w:lineRule="auto"/>
              <w:ind w:right="113"/>
              <w:jc w:val="both"/>
              <w:rPr>
                <w:color w:val="000000"/>
                <w:sz w:val="24"/>
                <w:szCs w:val="24"/>
              </w:rPr>
            </w:pPr>
            <w:r>
              <w:rPr>
                <w:color w:val="FF0000"/>
                <w:sz w:val="24"/>
                <w:szCs w:val="24"/>
              </w:rPr>
              <w:t xml:space="preserve"> </w:t>
            </w:r>
            <w:r w:rsidRPr="00A91C5D">
              <w:rPr>
                <w:color w:val="000000" w:themeColor="text1"/>
                <w:sz w:val="24"/>
                <w:szCs w:val="24"/>
              </w:rPr>
              <w:t>Гарантія</w:t>
            </w:r>
          </w:p>
        </w:tc>
      </w:tr>
      <w:tr w:rsidR="00200D6E">
        <w:trPr>
          <w:trHeight w:val="20"/>
          <w:jc w:val="center"/>
        </w:trPr>
        <w:tc>
          <w:tcPr>
            <w:tcW w:w="696" w:type="dxa"/>
            <w:vMerge w:val="restart"/>
            <w:tcBorders>
              <w:top w:val="single" w:sz="4" w:space="0" w:color="000000"/>
              <w:left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4.11.</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sz w:val="24"/>
                <w:szCs w:val="24"/>
              </w:rPr>
            </w:pPr>
            <w:r>
              <w:rPr>
                <w:sz w:val="24"/>
                <w:szCs w:val="24"/>
              </w:rPr>
              <w:t>Забезпечення виконання договору про закупівлю</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200D6E">
            <w:pPr>
              <w:widowControl w:val="0"/>
              <w:spacing w:after="0" w:line="240" w:lineRule="auto"/>
              <w:ind w:right="113"/>
              <w:jc w:val="both"/>
              <w:rPr>
                <w:color w:val="000000"/>
                <w:sz w:val="24"/>
                <w:szCs w:val="24"/>
              </w:rPr>
            </w:pPr>
          </w:p>
          <w:p w:rsidR="00200D6E" w:rsidRDefault="00593F26">
            <w:pPr>
              <w:widowControl w:val="0"/>
              <w:spacing w:after="0" w:line="240" w:lineRule="auto"/>
              <w:ind w:right="113"/>
              <w:jc w:val="both"/>
              <w:rPr>
                <w:color w:val="000000"/>
                <w:sz w:val="24"/>
                <w:szCs w:val="24"/>
              </w:rPr>
            </w:pPr>
            <w:r>
              <w:rPr>
                <w:color w:val="000000"/>
                <w:sz w:val="24"/>
                <w:szCs w:val="24"/>
              </w:rPr>
              <w:t>Не вимагається</w:t>
            </w:r>
          </w:p>
        </w:tc>
      </w:tr>
      <w:tr w:rsidR="00200D6E">
        <w:trPr>
          <w:trHeight w:val="20"/>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sz w:val="24"/>
                <w:szCs w:val="24"/>
              </w:rPr>
            </w:pPr>
            <w:r>
              <w:rPr>
                <w:sz w:val="24"/>
                <w:szCs w:val="24"/>
              </w:rPr>
              <w:t>Розмір забезпечення (якщо замовник вимагає його надати)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200D6E">
            <w:pPr>
              <w:widowControl w:val="0"/>
              <w:spacing w:after="0" w:line="240" w:lineRule="auto"/>
              <w:ind w:right="113"/>
              <w:jc w:val="both"/>
              <w:rPr>
                <w:color w:val="000000"/>
                <w:sz w:val="24"/>
                <w:szCs w:val="24"/>
              </w:rPr>
            </w:pPr>
          </w:p>
          <w:p w:rsidR="00200D6E" w:rsidRDefault="00200D6E">
            <w:pPr>
              <w:widowControl w:val="0"/>
              <w:spacing w:after="0" w:line="240" w:lineRule="auto"/>
              <w:ind w:right="113"/>
              <w:jc w:val="both"/>
              <w:rPr>
                <w:color w:val="000000"/>
                <w:sz w:val="24"/>
                <w:szCs w:val="24"/>
              </w:rPr>
            </w:pPr>
          </w:p>
          <w:p w:rsidR="00200D6E" w:rsidRDefault="00593F26">
            <w:pPr>
              <w:widowControl w:val="0"/>
              <w:spacing w:after="0" w:line="240" w:lineRule="auto"/>
              <w:ind w:right="113"/>
              <w:jc w:val="both"/>
              <w:rPr>
                <w:color w:val="000000"/>
                <w:sz w:val="24"/>
                <w:szCs w:val="24"/>
              </w:rPr>
            </w:pPr>
            <w:r>
              <w:rPr>
                <w:color w:val="000000"/>
                <w:sz w:val="24"/>
                <w:szCs w:val="24"/>
              </w:rPr>
              <w:t>-</w:t>
            </w:r>
          </w:p>
        </w:tc>
      </w:tr>
      <w:tr w:rsidR="00200D6E">
        <w:trPr>
          <w:trHeight w:val="20"/>
          <w:jc w:val="center"/>
        </w:trPr>
        <w:tc>
          <w:tcPr>
            <w:tcW w:w="696" w:type="dxa"/>
            <w:vMerge/>
            <w:tcBorders>
              <w:top w:val="single" w:sz="4" w:space="0" w:color="000000"/>
              <w:left w:val="single" w:sz="4" w:space="0" w:color="000000"/>
              <w:right w:val="single" w:sz="4" w:space="0" w:color="000000"/>
            </w:tcBorders>
            <w:vAlign w:val="center"/>
          </w:tcPr>
          <w:p w:rsidR="00200D6E" w:rsidRDefault="00200D6E">
            <w:pPr>
              <w:widowControl w:val="0"/>
              <w:pBdr>
                <w:top w:val="nil"/>
                <w:left w:val="nil"/>
                <w:bottom w:val="nil"/>
                <w:right w:val="nil"/>
                <w:between w:val="nil"/>
              </w:pBdr>
              <w:spacing w:after="0"/>
              <w:rPr>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sz w:val="24"/>
                <w:szCs w:val="24"/>
              </w:rPr>
            </w:pPr>
            <w:r>
              <w:rPr>
                <w:sz w:val="24"/>
                <w:szCs w:val="24"/>
              </w:rPr>
              <w:t>Вид забезпечення (якщо замовник вимагає його надати)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200D6E">
            <w:pPr>
              <w:widowControl w:val="0"/>
              <w:spacing w:after="0" w:line="240" w:lineRule="auto"/>
              <w:ind w:right="113"/>
              <w:jc w:val="both"/>
              <w:rPr>
                <w:color w:val="000000"/>
                <w:sz w:val="24"/>
                <w:szCs w:val="24"/>
              </w:rPr>
            </w:pPr>
          </w:p>
          <w:p w:rsidR="00200D6E" w:rsidRDefault="00200D6E">
            <w:pPr>
              <w:widowControl w:val="0"/>
              <w:spacing w:after="0" w:line="240" w:lineRule="auto"/>
              <w:ind w:right="113"/>
              <w:jc w:val="both"/>
              <w:rPr>
                <w:color w:val="000000"/>
                <w:sz w:val="24"/>
                <w:szCs w:val="24"/>
              </w:rPr>
            </w:pPr>
          </w:p>
          <w:p w:rsidR="00200D6E" w:rsidRDefault="00200D6E">
            <w:pPr>
              <w:widowControl w:val="0"/>
              <w:spacing w:after="0" w:line="240" w:lineRule="auto"/>
              <w:ind w:right="113"/>
              <w:jc w:val="both"/>
              <w:rPr>
                <w:color w:val="000000"/>
                <w:sz w:val="24"/>
                <w:szCs w:val="24"/>
              </w:rPr>
            </w:pPr>
          </w:p>
          <w:p w:rsidR="00200D6E" w:rsidRDefault="00593F26">
            <w:pPr>
              <w:widowControl w:val="0"/>
              <w:spacing w:after="0" w:line="240" w:lineRule="auto"/>
              <w:ind w:right="113"/>
              <w:jc w:val="both"/>
              <w:rPr>
                <w:color w:val="000000"/>
                <w:sz w:val="24"/>
                <w:szCs w:val="24"/>
              </w:rPr>
            </w:pPr>
            <w:r>
              <w:rPr>
                <w:color w:val="000000"/>
                <w:sz w:val="24"/>
                <w:szCs w:val="24"/>
              </w:rPr>
              <w:t>-</w:t>
            </w:r>
          </w:p>
        </w:tc>
      </w:tr>
      <w:tr w:rsidR="00200D6E">
        <w:trPr>
          <w:trHeight w:val="350"/>
          <w:jc w:val="center"/>
        </w:trPr>
        <w:tc>
          <w:tcPr>
            <w:tcW w:w="696" w:type="dxa"/>
            <w:tcBorders>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4.12</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sz w:val="24"/>
                <w:szCs w:val="24"/>
              </w:rPr>
            </w:pPr>
            <w:r>
              <w:rPr>
                <w:sz w:val="24"/>
                <w:szCs w:val="24"/>
              </w:rPr>
              <w:t>Джерело фінансування</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ind w:right="113"/>
              <w:jc w:val="both"/>
              <w:rPr>
                <w:color w:val="000000"/>
                <w:sz w:val="24"/>
                <w:szCs w:val="24"/>
              </w:rPr>
            </w:pPr>
            <w:r>
              <w:rPr>
                <w:color w:val="000000"/>
                <w:sz w:val="24"/>
                <w:szCs w:val="24"/>
              </w:rPr>
              <w:t>Кошти місцевого бюджету</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5</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Недискримінація учасників</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ind w:right="113"/>
              <w:jc w:val="both"/>
              <w:rPr>
                <w:color w:val="000000"/>
                <w:sz w:val="24"/>
                <w:szCs w:val="24"/>
              </w:rPr>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0D6E" w:rsidRDefault="00593F26">
            <w:pPr>
              <w:widowControl w:val="0"/>
              <w:spacing w:after="0" w:line="240" w:lineRule="auto"/>
              <w:ind w:right="113"/>
              <w:jc w:val="both"/>
              <w:rPr>
                <w:sz w:val="24"/>
                <w:szCs w:val="24"/>
              </w:rPr>
            </w:pPr>
            <w:r>
              <w:rPr>
                <w:sz w:val="24"/>
                <w:szCs w:val="24"/>
              </w:rPr>
              <w:lastRenderedPageBreak/>
              <w:t>Замовники забезпечують вільний доступ усіх учасників до інформації про закупівлю, передбаченої цим Законом</w:t>
            </w:r>
          </w:p>
          <w:p w:rsidR="00200D6E" w:rsidRDefault="00593F26">
            <w:pPr>
              <w:widowControl w:val="0"/>
              <w:spacing w:after="0" w:line="240" w:lineRule="auto"/>
              <w:ind w:right="113"/>
              <w:jc w:val="both"/>
              <w:rPr>
                <w:sz w:val="24"/>
                <w:szCs w:val="24"/>
                <w:highlight w:val="white"/>
              </w:rPr>
            </w:pPr>
            <w:r>
              <w:rPr>
                <w:sz w:val="24"/>
                <w:szCs w:val="24"/>
                <w:highlight w:val="white"/>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200D6E" w:rsidRDefault="00593F26">
            <w:pPr>
              <w:widowControl w:val="0"/>
              <w:spacing w:after="0" w:line="240" w:lineRule="auto"/>
              <w:ind w:right="113"/>
              <w:jc w:val="both"/>
              <w:rPr>
                <w:color w:val="000000"/>
                <w:sz w:val="24"/>
                <w:szCs w:val="24"/>
              </w:rPr>
            </w:pPr>
            <w:r>
              <w:rPr>
                <w:color w:val="000000"/>
                <w:sz w:val="24"/>
                <w:szCs w:val="24"/>
              </w:rPr>
              <w:t>Тендерна документація не містить жодних дискримінаційних вимог до учасників.</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6</w:t>
            </w:r>
          </w:p>
        </w:tc>
        <w:tc>
          <w:tcPr>
            <w:tcW w:w="2958"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rPr>
                <w:color w:val="000000"/>
                <w:sz w:val="24"/>
                <w:szCs w:val="24"/>
              </w:rPr>
            </w:pPr>
            <w:r>
              <w:rPr>
                <w:color w:val="000000"/>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7</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proofErr w:type="spellStart"/>
            <w:r>
              <w:rPr>
                <w:color w:val="000000"/>
                <w:sz w:val="24"/>
                <w:szCs w:val="24"/>
              </w:rPr>
              <w:t>Інформація  про</w:t>
            </w:r>
            <w:proofErr w:type="spellEnd"/>
            <w:r>
              <w:rPr>
                <w:color w:val="000000"/>
                <w:sz w:val="24"/>
                <w:szCs w:val="24"/>
              </w:rPr>
              <w:t>  мову (мови),  якою  (якими) повинні готуватися тендерні пропозиції</w:t>
            </w:r>
          </w:p>
          <w:p w:rsidR="00200D6E" w:rsidRDefault="00200D6E">
            <w:pPr>
              <w:widowControl w:val="0"/>
              <w:spacing w:after="0" w:line="240" w:lineRule="auto"/>
              <w:ind w:right="113"/>
              <w:rPr>
                <w:color w:val="000000"/>
                <w:sz w:val="24"/>
                <w:szCs w:val="24"/>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ind w:left="-106" w:right="-84"/>
              <w:jc w:val="both"/>
              <w:rPr>
                <w:color w:val="000000"/>
                <w:sz w:val="24"/>
                <w:szCs w:val="24"/>
              </w:rPr>
            </w:pPr>
            <w:r>
              <w:rPr>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rsidR="00200D6E" w:rsidRDefault="00593F26">
            <w:pPr>
              <w:widowControl w:val="0"/>
              <w:spacing w:after="0" w:line="240" w:lineRule="auto"/>
              <w:ind w:left="-106" w:right="-84"/>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00D6E">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jc w:val="center"/>
              <w:rPr>
                <w:b/>
                <w:color w:val="000000"/>
                <w:sz w:val="24"/>
                <w:szCs w:val="24"/>
              </w:rPr>
            </w:pPr>
            <w:r>
              <w:rPr>
                <w:b/>
                <w:color w:val="000000"/>
                <w:sz w:val="24"/>
                <w:szCs w:val="24"/>
              </w:rPr>
              <w:t xml:space="preserve">Розділ ІІ. Порядок </w:t>
            </w:r>
            <w:r>
              <w:rPr>
                <w:b/>
                <w:sz w:val="24"/>
                <w:szCs w:val="24"/>
              </w:rPr>
              <w:t xml:space="preserve">внесення </w:t>
            </w:r>
            <w:r>
              <w:rPr>
                <w:b/>
                <w:color w:val="000000"/>
                <w:sz w:val="24"/>
                <w:szCs w:val="24"/>
              </w:rPr>
              <w:t>змін та надання роз’яснень до тендерної документації</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left="-120" w:right="-84"/>
              <w:jc w:val="both"/>
              <w:rPr>
                <w:color w:val="000000"/>
                <w:sz w:val="24"/>
                <w:szCs w:val="24"/>
              </w:rPr>
            </w:pPr>
            <w:r>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200D6E" w:rsidRDefault="00593F26">
            <w:pPr>
              <w:widowControl w:val="0"/>
              <w:spacing w:after="0" w:line="240" w:lineRule="auto"/>
              <w:ind w:left="-120" w:right="-84"/>
              <w:jc w:val="both"/>
              <w:rPr>
                <w:color w:val="000000"/>
                <w:sz w:val="24"/>
                <w:szCs w:val="24"/>
              </w:rPr>
            </w:pPr>
            <w:r>
              <w:rPr>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0D6E" w:rsidRDefault="00593F26">
            <w:pPr>
              <w:widowControl w:val="0"/>
              <w:spacing w:after="0" w:line="240" w:lineRule="auto"/>
              <w:ind w:right="113"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00D6E" w:rsidRDefault="00200D6E">
            <w:pPr>
              <w:widowControl w:val="0"/>
              <w:spacing w:after="0" w:line="240" w:lineRule="auto"/>
              <w:ind w:right="113"/>
              <w:jc w:val="both"/>
              <w:rPr>
                <w:color w:val="000000"/>
                <w:sz w:val="24"/>
                <w:szCs w:val="24"/>
              </w:rPr>
            </w:pP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2</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ind w:right="113" w:firstLine="176"/>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Pr>
                <w:sz w:val="24"/>
                <w:szCs w:val="24"/>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0D6E" w:rsidRDefault="00593F26">
            <w:pPr>
              <w:widowControl w:val="0"/>
              <w:spacing w:after="0" w:line="240" w:lineRule="auto"/>
              <w:ind w:right="113" w:firstLine="176"/>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0D6E">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00D6E" w:rsidRDefault="00200D6E">
            <w:pPr>
              <w:widowControl w:val="0"/>
              <w:spacing w:after="0" w:line="240" w:lineRule="auto"/>
              <w:ind w:right="113"/>
              <w:rPr>
                <w:color w:val="000000"/>
                <w:sz w:val="24"/>
                <w:szCs w:val="24"/>
              </w:rPr>
            </w:pPr>
          </w:p>
          <w:p w:rsidR="00200D6E" w:rsidRDefault="00593F26">
            <w:pPr>
              <w:widowControl w:val="0"/>
              <w:spacing w:after="0" w:line="240" w:lineRule="auto"/>
              <w:ind w:right="113"/>
              <w:rPr>
                <w:b/>
                <w:color w:val="000000"/>
                <w:sz w:val="24"/>
                <w:szCs w:val="24"/>
              </w:rPr>
            </w:pPr>
            <w:r>
              <w:rPr>
                <w:color w:val="000000"/>
                <w:sz w:val="24"/>
                <w:szCs w:val="24"/>
                <w:vertAlign w:val="superscript"/>
              </w:rPr>
              <w:t>1</w:t>
            </w:r>
            <w:r>
              <w:rPr>
                <w:color w:val="000000"/>
                <w:sz w:val="24"/>
                <w:szCs w:val="24"/>
              </w:rPr>
              <w:t xml:space="preserve"> у разі проведення </w:t>
            </w:r>
            <w:proofErr w:type="spellStart"/>
            <w:r>
              <w:rPr>
                <w:color w:val="000000"/>
                <w:sz w:val="24"/>
                <w:szCs w:val="24"/>
              </w:rPr>
              <w:t>багатолотової</w:t>
            </w:r>
            <w:proofErr w:type="spellEnd"/>
            <w:r>
              <w:rPr>
                <w:color w:val="000000"/>
                <w:sz w:val="24"/>
                <w:szCs w:val="24"/>
              </w:rPr>
              <w:t xml:space="preserve"> закупівлі – подається по кожному лоту окремо.</w:t>
            </w:r>
          </w:p>
          <w:p w:rsidR="00200D6E" w:rsidRDefault="00200D6E">
            <w:pPr>
              <w:widowControl w:val="0"/>
              <w:spacing w:after="0" w:line="240" w:lineRule="auto"/>
              <w:ind w:right="113"/>
              <w:rPr>
                <w:color w:val="000000"/>
                <w:sz w:val="24"/>
                <w:szCs w:val="24"/>
              </w:rPr>
            </w:pP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jc w:val="both"/>
              <w:rPr>
                <w:sz w:val="24"/>
                <w:szCs w:val="24"/>
              </w:rPr>
            </w:pPr>
            <w:r>
              <w:rPr>
                <w:color w:val="000000"/>
                <w:sz w:val="24"/>
                <w:szCs w:val="24"/>
              </w:rPr>
              <w:t xml:space="preserve">1.1. 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закупівель </w:t>
            </w:r>
            <w:r>
              <w:rPr>
                <w:sz w:val="24"/>
                <w:szCs w:val="24"/>
              </w:rPr>
              <w:t>шляхом заповнення електронних форм з окремими полями, де зазначається інформація про ціну</w:t>
            </w:r>
            <w:r>
              <w:rPr>
                <w:b/>
                <w:color w:val="000000"/>
                <w:sz w:val="24"/>
                <w:szCs w:val="24"/>
                <w:vertAlign w:val="superscript"/>
              </w:rPr>
              <w:t>1</w:t>
            </w:r>
            <w:r>
              <w:rPr>
                <w:sz w:val="24"/>
                <w:szCs w:val="24"/>
              </w:rPr>
              <w:t>, інші критерії оцінки</w:t>
            </w:r>
            <w:r>
              <w:rPr>
                <w:b/>
                <w:color w:val="000000"/>
                <w:sz w:val="24"/>
                <w:szCs w:val="24"/>
                <w:vertAlign w:val="superscript"/>
              </w:rPr>
              <w:t>1</w:t>
            </w:r>
            <w:r>
              <w:rPr>
                <w:sz w:val="24"/>
                <w:szCs w:val="24"/>
              </w:rPr>
              <w:t xml:space="preserve"> (у разі їх встановлення замовником), </w:t>
            </w:r>
            <w:r>
              <w:rPr>
                <w:color w:val="000000"/>
                <w:sz w:val="24"/>
                <w:szCs w:val="24"/>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цій тендерній документації, </w:t>
            </w:r>
            <w:r>
              <w:rPr>
                <w:sz w:val="24"/>
                <w:szCs w:val="24"/>
              </w:rPr>
              <w:t>та шляхом завантаження необхідних документів/інформації/</w:t>
            </w:r>
            <w:proofErr w:type="spellStart"/>
            <w:r>
              <w:rPr>
                <w:sz w:val="24"/>
                <w:szCs w:val="24"/>
              </w:rPr>
              <w:t>файла</w:t>
            </w:r>
            <w:proofErr w:type="spellEnd"/>
            <w:r>
              <w:rPr>
                <w:sz w:val="24"/>
                <w:szCs w:val="24"/>
              </w:rPr>
              <w:t>/</w:t>
            </w:r>
            <w:proofErr w:type="spellStart"/>
            <w:r>
              <w:rPr>
                <w:sz w:val="24"/>
                <w:szCs w:val="24"/>
              </w:rPr>
              <w:t>-ів</w:t>
            </w:r>
            <w:proofErr w:type="spellEnd"/>
            <w:r>
              <w:rPr>
                <w:sz w:val="24"/>
                <w:szCs w:val="24"/>
              </w:rPr>
              <w:t>, з:</w:t>
            </w:r>
          </w:p>
          <w:p w:rsidR="00200D6E" w:rsidRDefault="00593F26">
            <w:pPr>
              <w:numPr>
                <w:ilvl w:val="0"/>
                <w:numId w:val="1"/>
              </w:numPr>
              <w:spacing w:after="160" w:line="256" w:lineRule="auto"/>
              <w:jc w:val="both"/>
            </w:pPr>
            <w:r>
              <w:rPr>
                <w:sz w:val="24"/>
                <w:szCs w:val="24"/>
              </w:rPr>
              <w:t xml:space="preserve">Ціновою пропозицією відповідно до </w:t>
            </w:r>
            <w:r>
              <w:rPr>
                <w:b/>
                <w:i/>
                <w:sz w:val="24"/>
                <w:szCs w:val="24"/>
              </w:rPr>
              <w:t>Додатку 1</w:t>
            </w:r>
            <w:r>
              <w:rPr>
                <w:sz w:val="24"/>
                <w:szCs w:val="24"/>
              </w:rPr>
              <w:t xml:space="preserve"> до цієї тендерної документації;</w:t>
            </w:r>
          </w:p>
          <w:p w:rsidR="00200D6E" w:rsidRDefault="00593F26">
            <w:pPr>
              <w:numPr>
                <w:ilvl w:val="0"/>
                <w:numId w:val="1"/>
              </w:numPr>
              <w:spacing w:after="160" w:line="256" w:lineRule="auto"/>
              <w:jc w:val="both"/>
            </w:pPr>
            <w:r>
              <w:rPr>
                <w:sz w:val="24"/>
                <w:szCs w:val="24"/>
              </w:rPr>
              <w:t xml:space="preserve">інформацією, що підтверджує відповідність учасника кваліфікаційним (кваліфікаційному) критеріям – згідно з </w:t>
            </w:r>
            <w:r>
              <w:rPr>
                <w:b/>
                <w:i/>
                <w:sz w:val="24"/>
                <w:szCs w:val="24"/>
              </w:rPr>
              <w:t>Додатком 4</w:t>
            </w:r>
            <w:r>
              <w:rPr>
                <w:sz w:val="24"/>
                <w:szCs w:val="24"/>
              </w:rPr>
              <w:t xml:space="preserve"> до цієї тендерної документації;</w:t>
            </w:r>
          </w:p>
          <w:p w:rsidR="00200D6E" w:rsidRDefault="00593F26">
            <w:pPr>
              <w:numPr>
                <w:ilvl w:val="0"/>
                <w:numId w:val="1"/>
              </w:numPr>
              <w:spacing w:after="160" w:line="256" w:lineRule="auto"/>
              <w:jc w:val="both"/>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Pr>
                <w:b/>
                <w:i/>
                <w:sz w:val="24"/>
                <w:szCs w:val="24"/>
              </w:rPr>
              <w:t>Додатка 2</w:t>
            </w:r>
            <w:r>
              <w:rPr>
                <w:sz w:val="24"/>
                <w:szCs w:val="24"/>
              </w:rPr>
              <w:t>);</w:t>
            </w:r>
          </w:p>
          <w:p w:rsidR="00200D6E" w:rsidRDefault="00593F26">
            <w:pPr>
              <w:numPr>
                <w:ilvl w:val="0"/>
                <w:numId w:val="1"/>
              </w:numPr>
              <w:spacing w:after="160" w:line="256" w:lineRule="auto"/>
              <w:jc w:val="both"/>
            </w:pPr>
            <w:r>
              <w:rPr>
                <w:sz w:val="24"/>
                <w:szCs w:val="24"/>
              </w:rPr>
              <w:t>іншою інформацією та документами, відповідно до вимог цієї тендерної документації та додатків до неї.</w:t>
            </w:r>
          </w:p>
          <w:p w:rsidR="00200D6E" w:rsidRDefault="00593F26">
            <w:pPr>
              <w:spacing w:before="120" w:after="120"/>
              <w:jc w:val="both"/>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визначених пунктом </w:t>
            </w:r>
            <w:r>
              <w:rPr>
                <w:color w:val="000000"/>
                <w:sz w:val="24"/>
                <w:szCs w:val="24"/>
              </w:rPr>
              <w:t xml:space="preserve">44 Особливостей (крім </w:t>
            </w:r>
            <w:r>
              <w:rPr>
                <w:color w:val="000000"/>
                <w:sz w:val="24"/>
                <w:szCs w:val="24"/>
              </w:rPr>
              <w:lastRenderedPageBreak/>
              <w:t xml:space="preserve">абзацу чотирнадцятого цього пункту), шляхом </w:t>
            </w:r>
            <w:r>
              <w:rPr>
                <w:color w:val="000000"/>
                <w:sz w:val="24"/>
                <w:szCs w:val="24"/>
                <w:highlight w:val="white"/>
              </w:rPr>
              <w:t>самостійного декларування відсутності таких підстав в електронній системі закупівель під час подання тендерної пропозиції.</w:t>
            </w:r>
          </w:p>
          <w:p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200D6E" w:rsidRDefault="00593F26">
            <w:pPr>
              <w:spacing w:before="120" w:after="120"/>
              <w:jc w:val="both"/>
              <w:rPr>
                <w:color w:val="000000"/>
                <w:sz w:val="24"/>
                <w:szCs w:val="24"/>
              </w:rPr>
            </w:pPr>
            <w:r>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00D6E" w:rsidRDefault="00593F26">
            <w:pPr>
              <w:widowControl w:val="0"/>
              <w:shd w:val="clear" w:color="auto" w:fill="FFFFFF"/>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highlight w:val="white"/>
              </w:rPr>
              <w:t>електронний підпис, що базується на кваліфікованому сертифікаті електронного підпису, відповідно до вимог </w:t>
            </w:r>
            <w:hyperlink r:id="rId10">
              <w:r>
                <w:rPr>
                  <w:sz w:val="24"/>
                  <w:szCs w:val="24"/>
                  <w:highlight w:val="white"/>
                  <w:u w:val="single"/>
                </w:rPr>
                <w:t>Закону України</w:t>
              </w:r>
            </w:hyperlink>
            <w:r>
              <w:rPr>
                <w:sz w:val="24"/>
                <w:szCs w:val="24"/>
                <w:highlight w:val="white"/>
              </w:rPr>
              <w:t> "Про електронні довірчі послуги".</w:t>
            </w:r>
          </w:p>
          <w:p w:rsidR="00200D6E" w:rsidRDefault="00593F26">
            <w:pPr>
              <w:widowControl w:val="0"/>
              <w:spacing w:after="0" w:line="240" w:lineRule="auto"/>
              <w:ind w:left="34" w:right="113" w:firstLine="141"/>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highlight w:val="white"/>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w:t>
            </w:r>
            <w:r>
              <w:rPr>
                <w:color w:val="000000"/>
                <w:sz w:val="24"/>
                <w:szCs w:val="24"/>
                <w:highlight w:val="white"/>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highlight w:val="white"/>
              </w:rPr>
              <w:t>електронного підпису, що базується на кваліфікованому сертифікаті електронного підпису, відповідно до вимог </w:t>
            </w:r>
            <w:hyperlink r:id="rId11">
              <w:r>
                <w:rPr>
                  <w:sz w:val="24"/>
                  <w:szCs w:val="24"/>
                  <w:highlight w:val="white"/>
                  <w:u w:val="single"/>
                </w:rPr>
                <w:t>Закону України</w:t>
              </w:r>
            </w:hyperlink>
            <w:r>
              <w:rPr>
                <w:sz w:val="24"/>
                <w:szCs w:val="24"/>
                <w:highlight w:val="white"/>
              </w:rPr>
              <w:t xml:space="preserve"> "Про електронні довірчі послуги". </w:t>
            </w:r>
            <w:r>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rsidR="00200D6E" w:rsidRDefault="00593F26">
            <w:pPr>
              <w:widowControl w:val="0"/>
              <w:spacing w:after="0" w:line="240" w:lineRule="auto"/>
              <w:ind w:right="113" w:firstLine="176"/>
              <w:jc w:val="both"/>
              <w:rPr>
                <w:color w:val="000000"/>
                <w:sz w:val="24"/>
                <w:szCs w:val="24"/>
              </w:rPr>
            </w:pPr>
            <w:r>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00D6E" w:rsidRDefault="00200D6E">
            <w:pPr>
              <w:widowControl w:val="0"/>
              <w:spacing w:after="0" w:line="240" w:lineRule="auto"/>
              <w:ind w:left="34" w:right="113" w:firstLine="141"/>
              <w:rPr>
                <w:sz w:val="24"/>
                <w:szCs w:val="24"/>
              </w:rPr>
            </w:pPr>
          </w:p>
          <w:p w:rsidR="00200D6E" w:rsidRDefault="00593F26">
            <w:pPr>
              <w:widowControl w:val="0"/>
              <w:spacing w:after="0" w:line="240" w:lineRule="auto"/>
              <w:ind w:right="113" w:firstLine="176"/>
              <w:jc w:val="both"/>
              <w:rPr>
                <w:sz w:val="24"/>
                <w:szCs w:val="24"/>
              </w:rPr>
            </w:pPr>
            <w:r>
              <w:rPr>
                <w:sz w:val="24"/>
                <w:szCs w:val="24"/>
              </w:rPr>
              <w:t>1.2. Поданням своєї тендерної пропозиції учасник:</w:t>
            </w:r>
          </w:p>
          <w:p w:rsidR="00200D6E" w:rsidRDefault="00593F26">
            <w:pPr>
              <w:widowControl w:val="0"/>
              <w:spacing w:after="0" w:line="240" w:lineRule="auto"/>
              <w:ind w:right="113" w:firstLine="133"/>
              <w:jc w:val="both"/>
              <w:rPr>
                <w:sz w:val="24"/>
                <w:szCs w:val="24"/>
              </w:rPr>
            </w:pPr>
            <w:r>
              <w:rPr>
                <w:sz w:val="24"/>
                <w:szCs w:val="24"/>
              </w:rPr>
              <w:t>- підтверджує, що тендерна пропозиція подається з дотриманням чинного законодавства та нормативних актів України;</w:t>
            </w:r>
          </w:p>
          <w:p w:rsidR="00200D6E" w:rsidRDefault="00593F26">
            <w:pPr>
              <w:widowControl w:val="0"/>
              <w:spacing w:after="0" w:line="240" w:lineRule="auto"/>
              <w:ind w:left="36" w:right="113" w:firstLine="97"/>
              <w:jc w:val="both"/>
              <w:rPr>
                <w:sz w:val="24"/>
                <w:szCs w:val="24"/>
              </w:rPr>
            </w:pPr>
            <w:r>
              <w:rPr>
                <w:sz w:val="24"/>
                <w:szCs w:val="24"/>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00D6E" w:rsidRDefault="00593F26">
            <w:pPr>
              <w:widowControl w:val="0"/>
              <w:pBdr>
                <w:top w:val="nil"/>
                <w:left w:val="nil"/>
                <w:bottom w:val="nil"/>
                <w:right w:val="nil"/>
                <w:between w:val="nil"/>
              </w:pBdr>
              <w:spacing w:after="0" w:line="240" w:lineRule="auto"/>
              <w:ind w:hanging="21"/>
              <w:jc w:val="both"/>
              <w:rPr>
                <w:color w:val="000000"/>
                <w:sz w:val="24"/>
                <w:szCs w:val="24"/>
              </w:rPr>
            </w:pPr>
            <w:r>
              <w:rPr>
                <w:rFonts w:ascii="Calibri" w:eastAsia="Calibri" w:hAnsi="Calibri" w:cs="Calibri"/>
                <w:color w:val="000000"/>
                <w:sz w:val="24"/>
                <w:szCs w:val="24"/>
              </w:rPr>
              <w:t xml:space="preserve">- </w:t>
            </w:r>
            <w:r>
              <w:rPr>
                <w:color w:val="000000"/>
                <w:sz w:val="24"/>
                <w:szCs w:val="24"/>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Pr>
                <w:color w:val="000000"/>
                <w:sz w:val="24"/>
                <w:szCs w:val="24"/>
                <w:highlight w:val="white"/>
              </w:rPr>
              <w:t xml:space="preserve">пункті </w:t>
            </w:r>
            <w:r>
              <w:rPr>
                <w:color w:val="000000"/>
                <w:sz w:val="24"/>
                <w:szCs w:val="24"/>
              </w:rPr>
              <w:t>44 Особливостей (крім абзацу чотирнадцятого цього пункту</w:t>
            </w:r>
            <w:r>
              <w:rPr>
                <w:rFonts w:ascii="Calibri" w:eastAsia="Calibri" w:hAnsi="Calibri" w:cs="Calibri"/>
                <w:color w:val="000000"/>
                <w:sz w:val="24"/>
                <w:szCs w:val="24"/>
              </w:rPr>
              <w:t xml:space="preserve">) </w:t>
            </w:r>
            <w:r>
              <w:rPr>
                <w:color w:val="000000"/>
                <w:sz w:val="24"/>
                <w:szCs w:val="24"/>
              </w:rPr>
              <w:t>та ч.15 ст. 29 Закону;</w:t>
            </w:r>
          </w:p>
          <w:p w:rsidR="00200D6E" w:rsidRDefault="00593F26">
            <w:pPr>
              <w:widowControl w:val="0"/>
              <w:spacing w:after="0" w:line="240" w:lineRule="auto"/>
              <w:ind w:left="36" w:right="113" w:firstLine="97"/>
              <w:jc w:val="both"/>
              <w:rPr>
                <w:sz w:val="24"/>
                <w:szCs w:val="24"/>
              </w:rPr>
            </w:pPr>
            <w:r>
              <w:rPr>
                <w:sz w:val="24"/>
                <w:szCs w:val="24"/>
              </w:rPr>
              <w:t>- підтверджує, що він та його пропозиція не підпадає під дію рішення/</w:t>
            </w:r>
            <w:proofErr w:type="spellStart"/>
            <w:r>
              <w:rPr>
                <w:sz w:val="24"/>
                <w:szCs w:val="24"/>
              </w:rPr>
              <w:t>-нь</w:t>
            </w:r>
            <w:proofErr w:type="spellEnd"/>
            <w:r>
              <w:rPr>
                <w:sz w:val="24"/>
                <w:szCs w:val="24"/>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rPr>
              <w:t>-ні</w:t>
            </w:r>
            <w:proofErr w:type="spellEnd"/>
            <w:r>
              <w:rPr>
                <w:sz w:val="24"/>
                <w:szCs w:val="24"/>
              </w:rPr>
              <w:t xml:space="preserve"> в дію відповідним/</w:t>
            </w:r>
            <w:proofErr w:type="spellStart"/>
            <w:r>
              <w:rPr>
                <w:sz w:val="24"/>
                <w:szCs w:val="24"/>
              </w:rPr>
              <w:t>-ми</w:t>
            </w:r>
            <w:proofErr w:type="spellEnd"/>
            <w:r>
              <w:rPr>
                <w:sz w:val="24"/>
                <w:szCs w:val="24"/>
              </w:rPr>
              <w:t xml:space="preserve"> указом/</w:t>
            </w:r>
            <w:proofErr w:type="spellStart"/>
            <w:r>
              <w:rPr>
                <w:sz w:val="24"/>
                <w:szCs w:val="24"/>
              </w:rPr>
              <w:t>-ами</w:t>
            </w:r>
            <w:proofErr w:type="spellEnd"/>
            <w:r>
              <w:rPr>
                <w:sz w:val="24"/>
                <w:szCs w:val="24"/>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00D6E" w:rsidRDefault="00593F26">
            <w:pPr>
              <w:widowControl w:val="0"/>
              <w:spacing w:after="0" w:line="240" w:lineRule="auto"/>
              <w:ind w:left="36" w:right="113" w:firstLine="97"/>
              <w:rPr>
                <w:sz w:val="24"/>
                <w:szCs w:val="24"/>
              </w:rPr>
            </w:pPr>
            <w:r>
              <w:rPr>
                <w:sz w:val="24"/>
                <w:szCs w:val="24"/>
              </w:rPr>
              <w:t>- підтверджує, що технічні, якісні характеристики предмета закупівлі передбачають необхідність застосування заходів із захисту довкілля.</w:t>
            </w:r>
          </w:p>
          <w:p w:rsidR="00200D6E" w:rsidRDefault="00593F26">
            <w:pPr>
              <w:widowControl w:val="0"/>
              <w:spacing w:after="0" w:line="240" w:lineRule="auto"/>
              <w:ind w:left="36" w:right="113" w:firstLine="97"/>
              <w:jc w:val="both"/>
              <w:rPr>
                <w:sz w:val="24"/>
                <w:szCs w:val="24"/>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00D6E" w:rsidRDefault="00593F26">
            <w:pPr>
              <w:widowControl w:val="0"/>
              <w:ind w:right="113" w:firstLine="201"/>
              <w:jc w:val="both"/>
              <w:rPr>
                <w:sz w:val="24"/>
                <w:szCs w:val="24"/>
              </w:rPr>
            </w:pPr>
            <w:r>
              <w:rPr>
                <w:sz w:val="24"/>
                <w:szCs w:val="24"/>
              </w:rPr>
              <w:t xml:space="preserve">Для правильного оформлення тендерної пропозиції   </w:t>
            </w:r>
            <w:r>
              <w:rPr>
                <w:sz w:val="24"/>
                <w:szCs w:val="24"/>
              </w:rPr>
              <w:lastRenderedPageBreak/>
              <w:t>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200D6E" w:rsidRDefault="00593F26">
            <w:pPr>
              <w:widowControl w:val="0"/>
              <w:spacing w:after="0" w:line="240" w:lineRule="auto"/>
              <w:ind w:left="36" w:right="113" w:firstLine="97"/>
              <w:jc w:val="both"/>
              <w:rPr>
                <w:color w:val="FF0000"/>
                <w:sz w:val="24"/>
                <w:szCs w:val="24"/>
              </w:rPr>
            </w:pPr>
            <w:r>
              <w:rPr>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абзацу 13. п 41 Особливостей.</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rPr>
                <w:color w:val="000000"/>
                <w:sz w:val="24"/>
                <w:szCs w:val="24"/>
              </w:rPr>
            </w:pPr>
            <w:r>
              <w:rPr>
                <w:color w:val="000000"/>
                <w:sz w:val="24"/>
                <w:szCs w:val="24"/>
              </w:rPr>
              <w:lastRenderedPageBreak/>
              <w:t>2</w:t>
            </w:r>
          </w:p>
        </w:tc>
        <w:tc>
          <w:tcPr>
            <w:tcW w:w="2958"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rPr>
                <w:color w:val="000000"/>
                <w:sz w:val="24"/>
                <w:szCs w:val="24"/>
              </w:rPr>
            </w:pPr>
            <w:r>
              <w:rPr>
                <w:color w:val="000000"/>
                <w:sz w:val="24"/>
                <w:szCs w:val="24"/>
              </w:rPr>
              <w:t>Забезпечення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firstLine="176"/>
              <w:jc w:val="both"/>
              <w:rPr>
                <w:color w:val="000000"/>
                <w:sz w:val="24"/>
                <w:szCs w:val="24"/>
              </w:rPr>
            </w:pPr>
            <w:r>
              <w:rPr>
                <w:color w:val="000000"/>
                <w:sz w:val="24"/>
                <w:szCs w:val="24"/>
              </w:rPr>
              <w:t>Учасник закупівлі має надати забезпечення тендерної пропозиції у формі: електронної страхової  гарантії.</w:t>
            </w:r>
          </w:p>
          <w:p w:rsidR="00200D6E" w:rsidRPr="00A91C5D" w:rsidRDefault="00593F26">
            <w:pPr>
              <w:widowControl w:val="0"/>
              <w:spacing w:after="0" w:line="240" w:lineRule="auto"/>
              <w:ind w:right="113" w:firstLine="176"/>
              <w:jc w:val="both"/>
              <w:rPr>
                <w:color w:val="000000" w:themeColor="text1"/>
                <w:sz w:val="24"/>
                <w:szCs w:val="24"/>
              </w:rPr>
            </w:pPr>
            <w:r>
              <w:rPr>
                <w:color w:val="000000"/>
                <w:sz w:val="24"/>
                <w:szCs w:val="24"/>
              </w:rPr>
              <w:t xml:space="preserve">Розмір забезпечення –  </w:t>
            </w:r>
            <w:r w:rsidR="00217A62">
              <w:rPr>
                <w:color w:val="000000"/>
                <w:sz w:val="24"/>
                <w:szCs w:val="24"/>
              </w:rPr>
              <w:t>3312.10</w:t>
            </w:r>
            <w:r>
              <w:rPr>
                <w:color w:val="000000"/>
                <w:sz w:val="24"/>
                <w:szCs w:val="24"/>
              </w:rPr>
              <w:t xml:space="preserve"> </w:t>
            </w:r>
            <w:proofErr w:type="spellStart"/>
            <w:r w:rsidRPr="00A91C5D">
              <w:rPr>
                <w:color w:val="000000" w:themeColor="text1"/>
                <w:sz w:val="24"/>
                <w:szCs w:val="24"/>
              </w:rPr>
              <w:t>грн</w:t>
            </w:r>
            <w:proofErr w:type="spellEnd"/>
            <w:r w:rsidR="00A91C5D">
              <w:rPr>
                <w:color w:val="FF0000"/>
                <w:sz w:val="24"/>
                <w:szCs w:val="24"/>
              </w:rPr>
              <w:t xml:space="preserve"> </w:t>
            </w:r>
            <w:r w:rsidR="00A91C5D" w:rsidRPr="00A91C5D">
              <w:rPr>
                <w:color w:val="000000" w:themeColor="text1"/>
                <w:sz w:val="24"/>
                <w:szCs w:val="24"/>
              </w:rPr>
              <w:t>(</w:t>
            </w:r>
            <w:r w:rsidR="00217A62">
              <w:rPr>
                <w:color w:val="000000" w:themeColor="text1"/>
                <w:sz w:val="24"/>
                <w:szCs w:val="24"/>
              </w:rPr>
              <w:t xml:space="preserve">три тисячі триста дванадцять </w:t>
            </w:r>
            <w:proofErr w:type="spellStart"/>
            <w:r w:rsidR="00217A62">
              <w:rPr>
                <w:color w:val="000000" w:themeColor="text1"/>
                <w:sz w:val="24"/>
                <w:szCs w:val="24"/>
              </w:rPr>
              <w:t>грн</w:t>
            </w:r>
            <w:proofErr w:type="spellEnd"/>
            <w:r w:rsidR="00217A62">
              <w:rPr>
                <w:color w:val="000000" w:themeColor="text1"/>
                <w:sz w:val="24"/>
                <w:szCs w:val="24"/>
              </w:rPr>
              <w:t xml:space="preserve"> 1</w:t>
            </w:r>
            <w:r w:rsidR="00A91C5D" w:rsidRPr="00A91C5D">
              <w:rPr>
                <w:color w:val="000000" w:themeColor="text1"/>
                <w:sz w:val="24"/>
                <w:szCs w:val="24"/>
              </w:rPr>
              <w:t xml:space="preserve">0 </w:t>
            </w:r>
            <w:proofErr w:type="spellStart"/>
            <w:r w:rsidR="00A91C5D" w:rsidRPr="00A91C5D">
              <w:rPr>
                <w:color w:val="000000" w:themeColor="text1"/>
                <w:sz w:val="24"/>
                <w:szCs w:val="24"/>
              </w:rPr>
              <w:t>коп</w:t>
            </w:r>
            <w:proofErr w:type="spellEnd"/>
            <w:r w:rsidRPr="00A91C5D">
              <w:rPr>
                <w:color w:val="000000" w:themeColor="text1"/>
                <w:sz w:val="24"/>
                <w:szCs w:val="24"/>
              </w:rPr>
              <w:t>)</w:t>
            </w:r>
          </w:p>
          <w:p w:rsidR="00200D6E" w:rsidRDefault="00593F26">
            <w:pPr>
              <w:widowControl w:val="0"/>
              <w:spacing w:after="0" w:line="240" w:lineRule="auto"/>
              <w:ind w:right="113" w:firstLine="176"/>
              <w:jc w:val="both"/>
              <w:rPr>
                <w:color w:val="000000"/>
                <w:sz w:val="24"/>
                <w:szCs w:val="24"/>
              </w:rPr>
            </w:pPr>
            <w:r>
              <w:rPr>
                <w:color w:val="000000"/>
                <w:sz w:val="24"/>
                <w:szCs w:val="24"/>
              </w:rPr>
              <w:t>Строк дії забезпечення тендерної пропозиції – 90 днів з дати кінцевого строку подання тендерних пропозиції.</w:t>
            </w:r>
          </w:p>
          <w:p w:rsidR="00200D6E" w:rsidRDefault="00593F26">
            <w:pPr>
              <w:widowControl w:val="0"/>
              <w:spacing w:after="0" w:line="240" w:lineRule="auto"/>
              <w:ind w:right="113" w:firstLine="176"/>
              <w:jc w:val="both"/>
              <w:rPr>
                <w:color w:val="000000"/>
                <w:sz w:val="24"/>
                <w:szCs w:val="24"/>
              </w:rPr>
            </w:pPr>
            <w:r>
              <w:rPr>
                <w:color w:val="000000"/>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з урахуванням Особливостей.</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 </w:t>
            </w:r>
          </w:p>
          <w:p w:rsidR="00200D6E" w:rsidRDefault="00593F26">
            <w:pPr>
              <w:widowControl w:val="0"/>
              <w:spacing w:after="0" w:line="240" w:lineRule="auto"/>
              <w:ind w:right="113" w:firstLine="176"/>
              <w:jc w:val="both"/>
              <w:rPr>
                <w:color w:val="000000"/>
                <w:sz w:val="24"/>
                <w:szCs w:val="24"/>
              </w:rPr>
            </w:pPr>
            <w:r>
              <w:rPr>
                <w:color w:val="000000"/>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оголошенні про проведення закупівлі «Умови повернення чи неповернення забезпечення пропозиції», з обов’язковим посиланням на номер, очікувану вартість, дату оголошення про проведення закупівлі, вказаному на порталі </w:t>
            </w:r>
            <w:proofErr w:type="spellStart"/>
            <w:r>
              <w:rPr>
                <w:color w:val="000000"/>
                <w:sz w:val="24"/>
                <w:szCs w:val="24"/>
              </w:rPr>
              <w:t>prozorro.gov.ua</w:t>
            </w:r>
            <w:proofErr w:type="spellEnd"/>
            <w:r>
              <w:rPr>
                <w:color w:val="000000"/>
                <w:sz w:val="24"/>
                <w:szCs w:val="24"/>
              </w:rPr>
              <w:t xml:space="preserve">., а також дату, номер і назву (у </w:t>
            </w:r>
            <w:r>
              <w:rPr>
                <w:color w:val="000000"/>
                <w:sz w:val="24"/>
                <w:szCs w:val="24"/>
              </w:rPr>
              <w:lastRenderedPageBreak/>
              <w:t>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пропозиції, у випадку, якщо замовник вимагатиме від учасників продовження строку дії пропозицій, в порядку передбаченому чинним законодавством,  з посиланням на відповідні законодавчі норми.</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 </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 свідоцтво про реєстрацію страхової компанії в Державному реєстрі фінансових установ; </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 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 </w:t>
            </w:r>
            <w:proofErr w:type="spellStart"/>
            <w:r>
              <w:rPr>
                <w:color w:val="000000"/>
                <w:sz w:val="24"/>
                <w:szCs w:val="24"/>
              </w:rPr>
              <w:t>-внутрішні</w:t>
            </w:r>
            <w:proofErr w:type="spellEnd"/>
            <w:r>
              <w:rPr>
                <w:color w:val="000000"/>
                <w:sz w:val="24"/>
                <w:szCs w:val="24"/>
              </w:rPr>
              <w:t xml:space="preserve"> правила (далі – «Правила») надання фінансових послуг (або додаток чи витяг з «Правил») та відповідну «Програму добровільного страхування фінансових ризиків, </w:t>
            </w:r>
            <w:proofErr w:type="spellStart"/>
            <w:r>
              <w:rPr>
                <w:color w:val="000000"/>
                <w:sz w:val="24"/>
                <w:szCs w:val="24"/>
              </w:rPr>
              <w:t>повʼязаних</w:t>
            </w:r>
            <w:proofErr w:type="spellEnd"/>
            <w:r>
              <w:rPr>
                <w:color w:val="000000"/>
                <w:sz w:val="24"/>
                <w:szCs w:val="24"/>
              </w:rPr>
              <w:t xml:space="preserve"> з невиконанням або неналежним виконанням страхувальником вимог оголошення про проведення закупівлі»  (далі – «Програма»), складену до «Правил», яка має </w:t>
            </w:r>
            <w:proofErr w:type="spellStart"/>
            <w:r>
              <w:rPr>
                <w:color w:val="000000"/>
                <w:sz w:val="24"/>
                <w:szCs w:val="24"/>
              </w:rPr>
              <w:t>обовʼязково</w:t>
            </w:r>
            <w:proofErr w:type="spellEnd"/>
            <w:r>
              <w:rPr>
                <w:color w:val="000000"/>
                <w:sz w:val="24"/>
                <w:szCs w:val="24"/>
              </w:rPr>
              <w:t xml:space="preserve"> відображати ризики (умови </w:t>
            </w:r>
            <w:proofErr w:type="spellStart"/>
            <w:r>
              <w:rPr>
                <w:color w:val="000000"/>
                <w:sz w:val="24"/>
                <w:szCs w:val="24"/>
              </w:rPr>
              <w:t>неповренення</w:t>
            </w:r>
            <w:proofErr w:type="spellEnd"/>
            <w:r>
              <w:rPr>
                <w:color w:val="000000"/>
                <w:sz w:val="24"/>
                <w:szCs w:val="24"/>
              </w:rPr>
              <w:t xml:space="preserve"> забезпечення пропозиції) передбачені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України «Про публічні закупівлі».</w:t>
            </w:r>
          </w:p>
          <w:p w:rsidR="00200D6E" w:rsidRDefault="00593F26">
            <w:pPr>
              <w:widowControl w:val="0"/>
              <w:spacing w:after="0" w:line="240" w:lineRule="auto"/>
              <w:ind w:right="113" w:firstLine="176"/>
              <w:jc w:val="both"/>
              <w:rPr>
                <w:color w:val="000000"/>
                <w:sz w:val="24"/>
                <w:szCs w:val="24"/>
              </w:rPr>
            </w:pPr>
            <w:r>
              <w:rPr>
                <w:color w:val="000000"/>
                <w:sz w:val="24"/>
                <w:szCs w:val="24"/>
              </w:rPr>
              <w:t>В наданій гарантії обов’язкове посилання на пункт, частину, розділ «Правил», що підтверджують обов’язок відшкодування вищезазначеного ризику (ризиків).</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Страхова виплата не може бути меншою ніж страхова сума, до даної виплати не може застосовуватись </w:t>
            </w:r>
            <w:proofErr w:type="spellStart"/>
            <w:r>
              <w:rPr>
                <w:color w:val="000000"/>
                <w:sz w:val="24"/>
                <w:szCs w:val="24"/>
              </w:rPr>
              <w:t>франшиза</w:t>
            </w:r>
            <w:proofErr w:type="spellEnd"/>
            <w:r>
              <w:rPr>
                <w:color w:val="000000"/>
                <w:sz w:val="24"/>
                <w:szCs w:val="24"/>
              </w:rPr>
              <w:t xml:space="preserve">, на </w:t>
            </w:r>
            <w:proofErr w:type="spellStart"/>
            <w:r>
              <w:rPr>
                <w:color w:val="000000"/>
                <w:sz w:val="24"/>
                <w:szCs w:val="24"/>
              </w:rPr>
              <w:t>бенефіціара</w:t>
            </w:r>
            <w:proofErr w:type="spellEnd"/>
            <w:r>
              <w:rPr>
                <w:color w:val="000000"/>
                <w:sz w:val="24"/>
                <w:szCs w:val="24"/>
              </w:rPr>
              <w:t xml:space="preserve"> не можуть покладатись будь-які витрати пов’язані з отриманням страхової суми в розмірі забезпечення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«Правилам» добровільного страхування фінансових ризиків, Ліцензійним умовам провадження господарської діяльності з надання фінансових послуг (крім професійної діяльності на ринку цінних паперів) та «Програмі»,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w:t>
            </w:r>
            <w:r>
              <w:rPr>
                <w:color w:val="000000"/>
                <w:sz w:val="24"/>
                <w:szCs w:val="24"/>
              </w:rPr>
              <w:lastRenderedPageBreak/>
              <w:t xml:space="preserve">визначених в оголошенні про проведення  закупівлі не можуть містити умов, що суперечать тексту страхової гарантії та будь-яким чином обмежують права </w:t>
            </w:r>
            <w:proofErr w:type="spellStart"/>
            <w:r>
              <w:rPr>
                <w:color w:val="000000"/>
                <w:sz w:val="24"/>
                <w:szCs w:val="24"/>
              </w:rPr>
              <w:t>бенефіціара</w:t>
            </w:r>
            <w:proofErr w:type="spellEnd"/>
            <w:r>
              <w:rPr>
                <w:color w:val="000000"/>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оголошення про проведення закупівлі замовника.</w:t>
            </w:r>
          </w:p>
          <w:p w:rsidR="00200D6E" w:rsidRDefault="00593F26">
            <w:pPr>
              <w:widowControl w:val="0"/>
              <w:spacing w:after="0" w:line="240" w:lineRule="auto"/>
              <w:ind w:right="113" w:firstLine="176"/>
              <w:jc w:val="both"/>
              <w:rPr>
                <w:color w:val="000000"/>
                <w:sz w:val="24"/>
                <w:szCs w:val="24"/>
              </w:rPr>
            </w:pPr>
            <w:r>
              <w:rPr>
                <w:color w:val="000000"/>
                <w:sz w:val="24"/>
                <w:szCs w:val="24"/>
              </w:rPr>
              <w:t>Текст «страхової гарантії» «Правил» (</w:t>
            </w:r>
            <w:proofErr w:type="spellStart"/>
            <w:r>
              <w:rPr>
                <w:color w:val="000000"/>
                <w:sz w:val="24"/>
                <w:szCs w:val="24"/>
              </w:rPr>
              <w:t>та\або</w:t>
            </w:r>
            <w:proofErr w:type="spellEnd"/>
            <w:r>
              <w:rPr>
                <w:color w:val="000000"/>
                <w:sz w:val="24"/>
                <w:szCs w:val="24"/>
              </w:rPr>
              <w:t xml:space="preserve"> витягів чи додатків до них) та «Програми» не можуть містити:</w:t>
            </w:r>
          </w:p>
          <w:p w:rsidR="00200D6E" w:rsidRDefault="00593F26">
            <w:pPr>
              <w:widowControl w:val="0"/>
              <w:spacing w:after="0" w:line="240" w:lineRule="auto"/>
              <w:ind w:right="113" w:firstLine="176"/>
              <w:jc w:val="both"/>
              <w:rPr>
                <w:color w:val="000000"/>
                <w:sz w:val="24"/>
                <w:szCs w:val="24"/>
              </w:rPr>
            </w:pPr>
            <w:r>
              <w:rPr>
                <w:color w:val="000000"/>
                <w:sz w:val="24"/>
                <w:szCs w:val="24"/>
              </w:rPr>
              <w:t>- умов про зменшення відповідальності гаранта в будь-якому випадку (окрім закінчення строку дії договору страхування фінансового ризику);</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Pr>
                <w:color w:val="000000"/>
                <w:sz w:val="24"/>
                <w:szCs w:val="24"/>
              </w:rPr>
              <w:t>Вигодонабувачу</w:t>
            </w:r>
            <w:proofErr w:type="spellEnd"/>
            <w:r>
              <w:rPr>
                <w:color w:val="000000"/>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200D6E" w:rsidRDefault="00593F26">
            <w:pPr>
              <w:widowControl w:val="0"/>
              <w:spacing w:after="0" w:line="240" w:lineRule="auto"/>
              <w:ind w:right="113" w:firstLine="176"/>
              <w:jc w:val="both"/>
              <w:rPr>
                <w:color w:val="000000"/>
                <w:sz w:val="24"/>
                <w:szCs w:val="24"/>
              </w:rPr>
            </w:pPr>
            <w:r>
              <w:rPr>
                <w:color w:val="000000"/>
                <w:sz w:val="24"/>
                <w:szCs w:val="24"/>
              </w:rPr>
              <w:t>- умов про обов’язкове надання принципалом письмового підтвердження про настання гарантійного випадку і причин його настання;</w:t>
            </w:r>
          </w:p>
          <w:p w:rsidR="00200D6E" w:rsidRDefault="00593F26">
            <w:pPr>
              <w:widowControl w:val="0"/>
              <w:spacing w:after="0" w:line="240" w:lineRule="auto"/>
              <w:ind w:right="113" w:firstLine="176"/>
              <w:jc w:val="both"/>
              <w:rPr>
                <w:color w:val="000000"/>
                <w:sz w:val="24"/>
                <w:szCs w:val="24"/>
              </w:rPr>
            </w:pPr>
            <w:r>
              <w:rPr>
                <w:color w:val="000000"/>
                <w:sz w:val="24"/>
                <w:szCs w:val="24"/>
              </w:rPr>
              <w:t>- 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200D6E" w:rsidRDefault="00593F26">
            <w:pPr>
              <w:widowControl w:val="0"/>
              <w:spacing w:after="0" w:line="240" w:lineRule="auto"/>
              <w:ind w:right="113" w:firstLine="176"/>
              <w:jc w:val="both"/>
              <w:rPr>
                <w:color w:val="000000"/>
                <w:sz w:val="24"/>
                <w:szCs w:val="24"/>
              </w:rPr>
            </w:pPr>
            <w:r>
              <w:rPr>
                <w:color w:val="000000"/>
                <w:sz w:val="24"/>
                <w:szCs w:val="24"/>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200D6E" w:rsidRDefault="00593F26">
            <w:pPr>
              <w:widowControl w:val="0"/>
              <w:spacing w:after="0" w:line="240" w:lineRule="auto"/>
              <w:ind w:right="113" w:firstLine="176"/>
              <w:jc w:val="both"/>
              <w:rPr>
                <w:color w:val="000000"/>
                <w:sz w:val="24"/>
                <w:szCs w:val="24"/>
              </w:rPr>
            </w:pPr>
            <w:r>
              <w:rPr>
                <w:color w:val="000000"/>
                <w:sz w:val="24"/>
                <w:szCs w:val="24"/>
              </w:rPr>
              <w:t>Банківські реквізити Замовника:</w:t>
            </w:r>
          </w:p>
          <w:p w:rsidR="00A845F3" w:rsidRPr="00D1627B" w:rsidRDefault="00A845F3" w:rsidP="00A845F3">
            <w:pPr>
              <w:widowControl w:val="0"/>
              <w:spacing w:after="0" w:line="240" w:lineRule="auto"/>
              <w:ind w:right="113" w:firstLine="176"/>
              <w:contextualSpacing/>
              <w:jc w:val="both"/>
              <w:rPr>
                <w:sz w:val="24"/>
                <w:szCs w:val="24"/>
                <w:lang w:eastAsia="uk-UA"/>
              </w:rPr>
            </w:pPr>
            <w:r w:rsidRPr="00D1627B">
              <w:rPr>
                <w:sz w:val="24"/>
                <w:szCs w:val="24"/>
                <w:lang w:eastAsia="uk-UA"/>
              </w:rPr>
              <w:t xml:space="preserve">Замовник:  </w:t>
            </w:r>
            <w:r w:rsidR="002D301B">
              <w:rPr>
                <w:sz w:val="24"/>
                <w:szCs w:val="24"/>
                <w:lang w:eastAsia="uk-UA"/>
              </w:rPr>
              <w:t>Гімназія №8 імені Панаса Мирного</w:t>
            </w:r>
            <w:r w:rsidRPr="00D1627B">
              <w:rPr>
                <w:sz w:val="24"/>
                <w:szCs w:val="24"/>
                <w:lang w:eastAsia="uk-UA"/>
              </w:rPr>
              <w:t xml:space="preserve"> Полтавської міської ради</w:t>
            </w:r>
          </w:p>
          <w:p w:rsidR="00A845F3" w:rsidRPr="00D1627B" w:rsidRDefault="002D301B" w:rsidP="00A845F3">
            <w:pPr>
              <w:widowControl w:val="0"/>
              <w:spacing w:after="0" w:line="240" w:lineRule="auto"/>
              <w:ind w:right="113" w:firstLine="176"/>
              <w:contextualSpacing/>
              <w:jc w:val="both"/>
              <w:rPr>
                <w:sz w:val="24"/>
                <w:szCs w:val="24"/>
                <w:lang w:eastAsia="uk-UA"/>
              </w:rPr>
            </w:pPr>
            <w:r>
              <w:rPr>
                <w:sz w:val="24"/>
                <w:szCs w:val="24"/>
                <w:lang w:eastAsia="uk-UA"/>
              </w:rPr>
              <w:t>Адреса: 36011</w:t>
            </w:r>
            <w:r w:rsidR="00A845F3" w:rsidRPr="00D1627B">
              <w:rPr>
                <w:sz w:val="24"/>
                <w:szCs w:val="24"/>
                <w:lang w:eastAsia="uk-UA"/>
              </w:rPr>
              <w:t xml:space="preserve">, м. Полтава, вул. </w:t>
            </w:r>
            <w:r>
              <w:rPr>
                <w:sz w:val="24"/>
                <w:szCs w:val="24"/>
                <w:lang w:eastAsia="uk-UA"/>
              </w:rPr>
              <w:t>Патріарха Мстислава, 66</w:t>
            </w:r>
          </w:p>
          <w:p w:rsidR="00200D6E" w:rsidRPr="002D301B" w:rsidRDefault="00A845F3" w:rsidP="002D301B">
            <w:pPr>
              <w:widowControl w:val="0"/>
              <w:spacing w:after="0" w:line="240" w:lineRule="auto"/>
              <w:ind w:right="113" w:firstLine="176"/>
              <w:contextualSpacing/>
              <w:jc w:val="both"/>
              <w:rPr>
                <w:sz w:val="24"/>
                <w:szCs w:val="24"/>
                <w:lang w:eastAsia="uk-UA"/>
              </w:rPr>
            </w:pPr>
            <w:r w:rsidRPr="00D1627B">
              <w:rPr>
                <w:sz w:val="24"/>
                <w:szCs w:val="24"/>
                <w:lang w:eastAsia="uk-UA"/>
              </w:rPr>
              <w:t>УДКСУ в</w:t>
            </w:r>
            <w:r w:rsidR="002D301B">
              <w:rPr>
                <w:sz w:val="24"/>
                <w:szCs w:val="24"/>
                <w:lang w:eastAsia="uk-UA"/>
              </w:rPr>
              <w:t xml:space="preserve"> </w:t>
            </w:r>
            <w:proofErr w:type="spellStart"/>
            <w:r w:rsidR="002D301B">
              <w:rPr>
                <w:sz w:val="24"/>
                <w:szCs w:val="24"/>
                <w:lang w:eastAsia="uk-UA"/>
              </w:rPr>
              <w:t>м.Полтава</w:t>
            </w:r>
            <w:proofErr w:type="spellEnd"/>
            <w:r w:rsidR="002D301B">
              <w:rPr>
                <w:sz w:val="24"/>
                <w:szCs w:val="24"/>
                <w:lang w:eastAsia="uk-UA"/>
              </w:rPr>
              <w:t xml:space="preserve"> в</w:t>
            </w:r>
            <w:r w:rsidRPr="00D1627B">
              <w:rPr>
                <w:sz w:val="24"/>
                <w:szCs w:val="24"/>
                <w:lang w:eastAsia="uk-UA"/>
              </w:rPr>
              <w:t xml:space="preserve"> Полтавській області   код за ЄДРПОУ </w:t>
            </w:r>
            <w:r w:rsidR="002D301B">
              <w:rPr>
                <w:sz w:val="24"/>
                <w:szCs w:val="24"/>
                <w:lang w:eastAsia="uk-UA"/>
              </w:rPr>
              <w:t>23279973</w:t>
            </w:r>
            <w:r>
              <w:rPr>
                <w:sz w:val="24"/>
                <w:szCs w:val="24"/>
                <w:lang w:eastAsia="uk-UA"/>
              </w:rPr>
              <w:t xml:space="preserve"> р/</w:t>
            </w:r>
            <w:proofErr w:type="spellStart"/>
            <w:r>
              <w:rPr>
                <w:sz w:val="24"/>
                <w:szCs w:val="24"/>
                <w:lang w:eastAsia="uk-UA"/>
              </w:rPr>
              <w:t>р</w:t>
            </w:r>
            <w:proofErr w:type="spellEnd"/>
            <w:r>
              <w:rPr>
                <w:sz w:val="24"/>
                <w:szCs w:val="24"/>
                <w:lang w:eastAsia="uk-UA"/>
              </w:rPr>
              <w:t xml:space="preserve"> </w:t>
            </w:r>
            <w:r w:rsidRPr="00E74344">
              <w:rPr>
                <w:sz w:val="24"/>
                <w:szCs w:val="24"/>
                <w:lang w:eastAsia="uk-UA"/>
              </w:rPr>
              <w:t xml:space="preserve">UA </w:t>
            </w:r>
            <w:r w:rsidR="002D301B">
              <w:rPr>
                <w:sz w:val="24"/>
              </w:rPr>
              <w:t>198201720344230002000108704</w:t>
            </w:r>
            <w:r>
              <w:rPr>
                <w:sz w:val="24"/>
                <w:szCs w:val="24"/>
                <w:lang w:eastAsia="uk-UA"/>
              </w:rPr>
              <w:t>.</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rPr>
                <w:color w:val="000000"/>
                <w:sz w:val="24"/>
                <w:szCs w:val="24"/>
              </w:rPr>
            </w:pPr>
            <w:r>
              <w:rPr>
                <w:color w:val="000000"/>
                <w:sz w:val="24"/>
                <w:szCs w:val="24"/>
              </w:rPr>
              <w:lastRenderedPageBreak/>
              <w:t>3</w:t>
            </w:r>
          </w:p>
        </w:tc>
        <w:tc>
          <w:tcPr>
            <w:tcW w:w="2958" w:type="dxa"/>
            <w:tcBorders>
              <w:top w:val="single" w:sz="4" w:space="0" w:color="000000"/>
              <w:left w:val="single" w:sz="4" w:space="0" w:color="000000"/>
              <w:bottom w:val="single" w:sz="4" w:space="0" w:color="000000"/>
              <w:right w:val="single" w:sz="4" w:space="0" w:color="000000"/>
            </w:tcBorders>
          </w:tcPr>
          <w:p w:rsidR="00200D6E" w:rsidRDefault="00593F2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Умови повернення чи неповернення забезпечення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firstLine="176"/>
              <w:jc w:val="both"/>
              <w:rPr>
                <w:color w:val="000000"/>
                <w:sz w:val="24"/>
                <w:szCs w:val="24"/>
              </w:rPr>
            </w:pPr>
            <w:r>
              <w:rPr>
                <w:color w:val="000000"/>
                <w:sz w:val="24"/>
                <w:szCs w:val="24"/>
              </w:rPr>
              <w:t>Забезпечення тендерної пропозиції/</w:t>
            </w:r>
            <w:proofErr w:type="spellStart"/>
            <w:r>
              <w:rPr>
                <w:color w:val="000000"/>
                <w:sz w:val="24"/>
                <w:szCs w:val="24"/>
              </w:rPr>
              <w:t>пропозиції</w:t>
            </w:r>
            <w:proofErr w:type="spellEnd"/>
            <w:r>
              <w:rPr>
                <w:color w:val="000000"/>
                <w:sz w:val="24"/>
                <w:szCs w:val="24"/>
              </w:rPr>
              <w:t xml:space="preserve"> не повертається у разі:</w:t>
            </w:r>
          </w:p>
          <w:p w:rsidR="00200D6E" w:rsidRDefault="00593F26">
            <w:pPr>
              <w:widowControl w:val="0"/>
              <w:spacing w:after="0" w:line="240" w:lineRule="auto"/>
              <w:ind w:right="113" w:firstLine="176"/>
              <w:jc w:val="both"/>
              <w:rPr>
                <w:color w:val="000000"/>
                <w:sz w:val="24"/>
                <w:szCs w:val="24"/>
              </w:rPr>
            </w:pPr>
            <w:r>
              <w:rPr>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2) </w:t>
            </w:r>
            <w:proofErr w:type="spellStart"/>
            <w:r>
              <w:rPr>
                <w:color w:val="000000"/>
                <w:sz w:val="24"/>
                <w:szCs w:val="24"/>
              </w:rPr>
              <w:t>непідписання</w:t>
            </w:r>
            <w:proofErr w:type="spellEnd"/>
            <w:r>
              <w:rPr>
                <w:color w:val="000000"/>
                <w:sz w:val="24"/>
                <w:szCs w:val="24"/>
              </w:rPr>
              <w:t xml:space="preserve"> договору про закупівлю учасником, який став переможцем тендеру;</w:t>
            </w:r>
          </w:p>
          <w:p w:rsidR="00200D6E" w:rsidRDefault="00593F26">
            <w:pPr>
              <w:widowControl w:val="0"/>
              <w:spacing w:after="0" w:line="240" w:lineRule="auto"/>
              <w:ind w:right="113" w:firstLine="176"/>
              <w:jc w:val="both"/>
              <w:rPr>
                <w:color w:val="000000"/>
                <w:sz w:val="24"/>
                <w:szCs w:val="24"/>
              </w:rPr>
            </w:pPr>
            <w:r>
              <w:rPr>
                <w:color w:val="000000"/>
                <w:sz w:val="24"/>
                <w:szCs w:val="24"/>
              </w:rPr>
              <w:t>3) ненадання переможцем процедури закупівлі  у строк, визначений пунктом 44 Особливостей, документів, що підтверджують відсутність підстав, установлених пунктом 44 особливостей;</w:t>
            </w:r>
          </w:p>
          <w:p w:rsidR="00200D6E" w:rsidRDefault="00593F26">
            <w:pPr>
              <w:widowControl w:val="0"/>
              <w:spacing w:after="0" w:line="240" w:lineRule="auto"/>
              <w:ind w:right="113" w:firstLine="176"/>
              <w:jc w:val="both"/>
              <w:rPr>
                <w:color w:val="000000"/>
                <w:sz w:val="24"/>
                <w:szCs w:val="24"/>
              </w:rPr>
            </w:pPr>
            <w:r>
              <w:rPr>
                <w:color w:val="000000"/>
                <w:sz w:val="24"/>
                <w:szCs w:val="24"/>
              </w:rPr>
              <w:lastRenderedPageBreak/>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00D6E" w:rsidRDefault="00593F26">
            <w:pPr>
              <w:widowControl w:val="0"/>
              <w:spacing w:after="0" w:line="240" w:lineRule="auto"/>
              <w:ind w:right="113" w:firstLine="176"/>
              <w:jc w:val="both"/>
              <w:rPr>
                <w:color w:val="000000"/>
                <w:sz w:val="24"/>
                <w:szCs w:val="24"/>
              </w:rPr>
            </w:pPr>
            <w:r>
              <w:rPr>
                <w:color w:val="000000"/>
                <w:sz w:val="24"/>
                <w:szCs w:val="24"/>
              </w:rPr>
              <w:t>4. Забезпечення тендерної пропозиції/</w:t>
            </w:r>
            <w:proofErr w:type="spellStart"/>
            <w:r>
              <w:rPr>
                <w:color w:val="000000"/>
                <w:sz w:val="24"/>
                <w:szCs w:val="24"/>
              </w:rPr>
              <w:t>пропозиції</w:t>
            </w:r>
            <w:proofErr w:type="spellEnd"/>
            <w:r>
              <w:rPr>
                <w:color w:val="000000"/>
                <w:sz w:val="24"/>
                <w:szCs w:val="24"/>
              </w:rPr>
              <w:t xml:space="preserve"> повертається учаснику в разі:</w:t>
            </w:r>
          </w:p>
          <w:p w:rsidR="00200D6E" w:rsidRDefault="00593F26">
            <w:pPr>
              <w:widowControl w:val="0"/>
              <w:spacing w:after="0" w:line="240" w:lineRule="auto"/>
              <w:ind w:right="113" w:firstLine="176"/>
              <w:jc w:val="both"/>
              <w:rPr>
                <w:color w:val="000000"/>
                <w:sz w:val="24"/>
                <w:szCs w:val="24"/>
              </w:rPr>
            </w:pPr>
            <w:r>
              <w:rPr>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00D6E" w:rsidRDefault="00593F26">
            <w:pPr>
              <w:widowControl w:val="0"/>
              <w:spacing w:after="0" w:line="240" w:lineRule="auto"/>
              <w:ind w:right="113" w:firstLine="176"/>
              <w:jc w:val="both"/>
              <w:rPr>
                <w:color w:val="000000"/>
                <w:sz w:val="24"/>
                <w:szCs w:val="24"/>
              </w:rPr>
            </w:pPr>
            <w:r>
              <w:rPr>
                <w:color w:val="000000"/>
                <w:sz w:val="24"/>
                <w:szCs w:val="24"/>
              </w:rPr>
              <w:t>2) укладення договору про закупівлю з учасником, який став переможцем процедури закупівлі;</w:t>
            </w:r>
          </w:p>
          <w:p w:rsidR="00200D6E" w:rsidRDefault="00593F26">
            <w:pPr>
              <w:widowControl w:val="0"/>
              <w:spacing w:after="0" w:line="240" w:lineRule="auto"/>
              <w:ind w:right="113" w:firstLine="176"/>
              <w:jc w:val="both"/>
              <w:rPr>
                <w:color w:val="000000"/>
                <w:sz w:val="24"/>
                <w:szCs w:val="24"/>
              </w:rPr>
            </w:pPr>
            <w:r>
              <w:rPr>
                <w:color w:val="000000"/>
                <w:sz w:val="24"/>
                <w:szCs w:val="24"/>
              </w:rPr>
              <w:t>3) відкликання тендерної пропозиції до закінчення строку її подання;</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4) закінчення тендеру в разі </w:t>
            </w:r>
            <w:proofErr w:type="spellStart"/>
            <w:r>
              <w:rPr>
                <w:color w:val="000000"/>
                <w:sz w:val="24"/>
                <w:szCs w:val="24"/>
              </w:rPr>
              <w:t>неукладення</w:t>
            </w:r>
            <w:proofErr w:type="spellEnd"/>
            <w:r>
              <w:rPr>
                <w:color w:val="000000"/>
                <w:sz w:val="24"/>
                <w:szCs w:val="24"/>
              </w:rPr>
              <w:t xml:space="preserve"> договору про закупівлю з жодним з учасників, які подали тендерні пропозиції.</w:t>
            </w:r>
          </w:p>
          <w:p w:rsidR="00200D6E" w:rsidRDefault="00593F26">
            <w:pPr>
              <w:widowControl w:val="0"/>
              <w:spacing w:after="0" w:line="240" w:lineRule="auto"/>
              <w:ind w:right="113" w:firstLine="176"/>
              <w:jc w:val="both"/>
              <w:rPr>
                <w:color w:val="000000"/>
                <w:sz w:val="24"/>
                <w:szCs w:val="24"/>
              </w:rPr>
            </w:pPr>
            <w:r>
              <w:rPr>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w:t>
            </w:r>
            <w:proofErr w:type="spellStart"/>
            <w:r>
              <w:rPr>
                <w:color w:val="000000"/>
                <w:sz w:val="24"/>
                <w:szCs w:val="24"/>
              </w:rPr>
              <w:t>пропозиції</w:t>
            </w:r>
            <w:proofErr w:type="spellEnd"/>
            <w:r>
              <w:rPr>
                <w:color w:val="000000"/>
                <w:sz w:val="24"/>
                <w:szCs w:val="24"/>
              </w:rPr>
              <w:t xml:space="preserve"> протягом п’яти днів з дня настання однієї з підстав, визначених частиною четвертою ст.25 Закону, з урахуванням особливостей.</w:t>
            </w:r>
          </w:p>
          <w:p w:rsidR="00200D6E" w:rsidRDefault="00593F26">
            <w:pPr>
              <w:widowControl w:val="0"/>
              <w:spacing w:after="0" w:line="240" w:lineRule="auto"/>
              <w:ind w:right="113" w:firstLine="176"/>
              <w:jc w:val="both"/>
              <w:rPr>
                <w:color w:val="000000"/>
                <w:sz w:val="24"/>
                <w:szCs w:val="24"/>
              </w:rPr>
            </w:pPr>
            <w:r>
              <w:rPr>
                <w:color w:val="000000"/>
                <w:sz w:val="24"/>
                <w:szCs w:val="24"/>
              </w:rPr>
              <w:t>Кошти, що надійшли як забезпечення тендерної пропозиції/</w:t>
            </w:r>
            <w:proofErr w:type="spellStart"/>
            <w:r>
              <w:rPr>
                <w:color w:val="000000"/>
                <w:sz w:val="24"/>
                <w:szCs w:val="24"/>
              </w:rPr>
              <w:t>пропозиції</w:t>
            </w:r>
            <w:proofErr w:type="spellEnd"/>
            <w:r>
              <w:rPr>
                <w:color w:val="000000"/>
                <w:sz w:val="24"/>
                <w:szCs w:val="24"/>
              </w:rPr>
              <w:t>,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4</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pBdr>
                <w:top w:val="nil"/>
                <w:left w:val="nil"/>
                <w:bottom w:val="nil"/>
                <w:right w:val="nil"/>
                <w:between w:val="nil"/>
              </w:pBdr>
              <w:spacing w:after="0" w:line="240" w:lineRule="auto"/>
              <w:jc w:val="both"/>
              <w:rPr>
                <w:rFonts w:ascii="Calibri" w:eastAsia="Calibri" w:hAnsi="Calibri" w:cs="Calibri"/>
                <w:color w:val="000000"/>
                <w:sz w:val="24"/>
                <w:szCs w:val="24"/>
              </w:rPr>
            </w:pPr>
            <w:r>
              <w:rPr>
                <w:color w:val="000000"/>
                <w:sz w:val="24"/>
                <w:szCs w:val="24"/>
              </w:rPr>
              <w:t>Тендерні пропозиції вважаються дійсними протягом 120 днів з дати кінцевого строку подання тендерних пропозицій, цей строк, у разі необхідності, може бути продовжений.</w:t>
            </w:r>
          </w:p>
          <w:p w:rsidR="00200D6E" w:rsidRDefault="00593F26">
            <w:pPr>
              <w:widowControl w:val="0"/>
              <w:pBdr>
                <w:top w:val="nil"/>
                <w:left w:val="nil"/>
                <w:bottom w:val="nil"/>
                <w:right w:val="nil"/>
                <w:between w:val="nil"/>
              </w:pBdr>
              <w:spacing w:after="0" w:line="240" w:lineRule="auto"/>
              <w:jc w:val="both"/>
              <w:rPr>
                <w:rFonts w:ascii="Calibri" w:eastAsia="Calibri" w:hAnsi="Calibri" w:cs="Calibri"/>
                <w:color w:val="000000"/>
                <w:sz w:val="24"/>
                <w:szCs w:val="24"/>
              </w:rPr>
            </w:pPr>
            <w:r>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0D6E" w:rsidRDefault="00593F26">
            <w:pPr>
              <w:widowControl w:val="0"/>
              <w:pBdr>
                <w:top w:val="nil"/>
                <w:left w:val="nil"/>
                <w:bottom w:val="nil"/>
                <w:right w:val="nil"/>
                <w:between w:val="nil"/>
              </w:pBdr>
              <w:spacing w:after="0" w:line="240" w:lineRule="auto"/>
              <w:jc w:val="both"/>
              <w:rPr>
                <w:rFonts w:ascii="Calibri" w:eastAsia="Calibri" w:hAnsi="Calibri" w:cs="Calibri"/>
                <w:color w:val="000000"/>
                <w:sz w:val="24"/>
                <w:szCs w:val="24"/>
              </w:rPr>
            </w:pPr>
            <w:r>
              <w:rPr>
                <w:color w:val="000000"/>
                <w:sz w:val="24"/>
                <w:szCs w:val="24"/>
              </w:rPr>
              <w:t>відхилити таку вимогу;</w:t>
            </w:r>
          </w:p>
          <w:p w:rsidR="00200D6E" w:rsidRDefault="00593F26">
            <w:pPr>
              <w:widowControl w:val="0"/>
              <w:pBdr>
                <w:top w:val="nil"/>
                <w:left w:val="nil"/>
                <w:bottom w:val="nil"/>
                <w:right w:val="nil"/>
                <w:between w:val="nil"/>
              </w:pBdr>
              <w:spacing w:after="0" w:line="240" w:lineRule="auto"/>
              <w:jc w:val="both"/>
              <w:rPr>
                <w:rFonts w:ascii="Calibri" w:eastAsia="Calibri" w:hAnsi="Calibri" w:cs="Calibri"/>
                <w:color w:val="000000"/>
                <w:sz w:val="24"/>
                <w:szCs w:val="24"/>
              </w:rPr>
            </w:pPr>
            <w:r>
              <w:rPr>
                <w:color w:val="000000"/>
                <w:sz w:val="24"/>
                <w:szCs w:val="24"/>
              </w:rPr>
              <w:t>погодитися з вимогою та продовжити строк дії поданої ним тендерної пропозиції.</w:t>
            </w:r>
          </w:p>
          <w:p w:rsidR="00200D6E" w:rsidRDefault="00593F26">
            <w:pPr>
              <w:widowControl w:val="0"/>
              <w:spacing w:after="0" w:line="240" w:lineRule="auto"/>
              <w:ind w:right="113" w:firstLine="176"/>
              <w:jc w:val="both"/>
              <w:rPr>
                <w:color w:val="000000"/>
                <w:sz w:val="24"/>
                <w:szCs w:val="24"/>
              </w:rPr>
            </w:pPr>
            <w:r>
              <w:rPr>
                <w:color w:val="000000"/>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5</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Кваліфікаційні критерії до учасників та вимоги, установлені пунктом 28 та пунктом 44 Особливостей</w:t>
            </w:r>
          </w:p>
          <w:p w:rsidR="00200D6E" w:rsidRDefault="00593F26">
            <w:pPr>
              <w:widowControl w:val="0"/>
              <w:spacing w:after="0" w:line="240" w:lineRule="auto"/>
              <w:ind w:right="113"/>
              <w:rPr>
                <w:color w:val="000000"/>
                <w:sz w:val="24"/>
                <w:szCs w:val="24"/>
              </w:rPr>
            </w:pPr>
            <w:r>
              <w:rPr>
                <w:color w:val="000000"/>
                <w:sz w:val="24"/>
                <w:szCs w:val="24"/>
              </w:rPr>
              <w:t xml:space="preserve"> </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ind w:right="120"/>
              <w:jc w:val="both"/>
              <w:rPr>
                <w:sz w:val="24"/>
                <w:szCs w:val="24"/>
              </w:rPr>
            </w:pPr>
            <w:r>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 xml:space="preserve">до цієї тендерної документації. </w:t>
            </w:r>
          </w:p>
          <w:p w:rsidR="00200D6E" w:rsidRDefault="00593F26">
            <w:pPr>
              <w:widowControl w:val="0"/>
              <w:ind w:right="120"/>
              <w:jc w:val="both"/>
              <w:rPr>
                <w:sz w:val="24"/>
                <w:szCs w:val="24"/>
              </w:rPr>
            </w:pPr>
            <w:r>
              <w:rPr>
                <w:sz w:val="24"/>
                <w:szCs w:val="24"/>
              </w:rPr>
              <w:t xml:space="preserve">Спосіб  підтвердження відповідності учасника критеріям </w:t>
            </w:r>
            <w:r>
              <w:rPr>
                <w:sz w:val="24"/>
                <w:szCs w:val="24"/>
              </w:rPr>
              <w:lastRenderedPageBreak/>
              <w:t>і вимогам згідно із законодавством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 </w:t>
            </w:r>
          </w:p>
          <w:p w:rsidR="00200D6E" w:rsidRDefault="00593F26">
            <w:pPr>
              <w:widowControl w:val="0"/>
              <w:ind w:right="120"/>
              <w:jc w:val="both"/>
              <w:rPr>
                <w:b/>
                <w:sz w:val="24"/>
                <w:szCs w:val="24"/>
              </w:rPr>
            </w:pPr>
            <w:r>
              <w:rPr>
                <w:b/>
                <w:sz w:val="24"/>
                <w:szCs w:val="24"/>
              </w:rPr>
              <w:t>Підстави, визначені пунктом 44 Особливостей.</w:t>
            </w:r>
          </w:p>
          <w:p w:rsidR="00200D6E" w:rsidRDefault="00593F26">
            <w:pPr>
              <w:widowControl w:val="0"/>
              <w:pBdr>
                <w:top w:val="nil"/>
                <w:left w:val="nil"/>
                <w:bottom w:val="nil"/>
                <w:right w:val="nil"/>
                <w:between w:val="nil"/>
              </w:pBdr>
              <w:jc w:val="both"/>
              <w:rPr>
                <w:sz w:val="24"/>
                <w:szCs w:val="24"/>
              </w:rPr>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0D6E" w:rsidRDefault="00593F26">
            <w:pPr>
              <w:widowControl w:val="0"/>
              <w:pBdr>
                <w:top w:val="nil"/>
                <w:left w:val="nil"/>
                <w:bottom w:val="nil"/>
                <w:right w:val="nil"/>
                <w:between w:val="nil"/>
              </w:pBdr>
              <w:spacing w:before="120"/>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w:t>
            </w:r>
            <w:r>
              <w:rPr>
                <w:color w:val="00B050"/>
                <w:sz w:val="24"/>
                <w:szCs w:val="24"/>
              </w:rPr>
              <w:t xml:space="preserve">, </w:t>
            </w:r>
            <w:r>
              <w:rPr>
                <w:sz w:val="24"/>
                <w:szCs w:val="24"/>
              </w:rPr>
              <w:t>цінна річ, послуга тощо) з метою вплинути на прийняття рішення щодо визначення переможця процедури закупівлі;</w:t>
            </w:r>
          </w:p>
          <w:p w:rsidR="00200D6E" w:rsidRDefault="00593F26">
            <w:pPr>
              <w:widowControl w:val="0"/>
              <w:pBdr>
                <w:top w:val="nil"/>
                <w:left w:val="nil"/>
                <w:bottom w:val="nil"/>
                <w:right w:val="nil"/>
                <w:between w:val="nil"/>
              </w:pBdr>
              <w:spacing w:before="120"/>
              <w:jc w:val="both"/>
              <w:rPr>
                <w:sz w:val="24"/>
                <w:szCs w:val="24"/>
              </w:rPr>
            </w:pPr>
            <w:r>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0D6E" w:rsidRDefault="00593F26">
            <w:pPr>
              <w:widowControl w:val="0"/>
              <w:pBdr>
                <w:top w:val="nil"/>
                <w:left w:val="nil"/>
                <w:bottom w:val="nil"/>
                <w:right w:val="nil"/>
                <w:between w:val="nil"/>
              </w:pBdr>
              <w:spacing w:before="120"/>
              <w:jc w:val="both"/>
              <w:rPr>
                <w:sz w:val="24"/>
                <w:szCs w:val="24"/>
              </w:rPr>
            </w:pPr>
            <w:r>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D6E" w:rsidRDefault="00593F26">
            <w:pPr>
              <w:widowControl w:val="0"/>
              <w:pBdr>
                <w:top w:val="nil"/>
                <w:left w:val="nil"/>
                <w:bottom w:val="nil"/>
                <w:right w:val="nil"/>
                <w:between w:val="nil"/>
              </w:pBdr>
              <w:spacing w:before="120"/>
              <w:jc w:val="both"/>
              <w:rPr>
                <w:sz w:val="24"/>
                <w:szCs w:val="24"/>
              </w:rPr>
            </w:pPr>
            <w:r>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rPr>
              <w:t>антиконкурентних</w:t>
            </w:r>
            <w:proofErr w:type="spellEnd"/>
            <w:r>
              <w:rPr>
                <w:sz w:val="24"/>
                <w:szCs w:val="24"/>
              </w:rPr>
              <w:t xml:space="preserve"> узгоджених дій, що стосуються спотворення результатів тендерів;</w:t>
            </w:r>
          </w:p>
          <w:p w:rsidR="00200D6E" w:rsidRDefault="00593F26">
            <w:pPr>
              <w:widowControl w:val="0"/>
              <w:pBdr>
                <w:top w:val="nil"/>
                <w:left w:val="nil"/>
                <w:bottom w:val="nil"/>
                <w:right w:val="nil"/>
                <w:between w:val="nil"/>
              </w:pBdr>
              <w:spacing w:before="120"/>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0D6E" w:rsidRDefault="00593F26">
            <w:pPr>
              <w:widowControl w:val="0"/>
              <w:pBdr>
                <w:top w:val="nil"/>
                <w:left w:val="nil"/>
                <w:bottom w:val="nil"/>
                <w:right w:val="nil"/>
                <w:between w:val="nil"/>
              </w:pBdr>
              <w:spacing w:before="120"/>
              <w:jc w:val="both"/>
              <w:rPr>
                <w:sz w:val="24"/>
                <w:szCs w:val="24"/>
              </w:rPr>
            </w:pPr>
            <w:r>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0D6E" w:rsidRDefault="00593F26">
            <w:pPr>
              <w:widowControl w:val="0"/>
              <w:pBdr>
                <w:top w:val="nil"/>
                <w:left w:val="nil"/>
                <w:bottom w:val="nil"/>
                <w:right w:val="nil"/>
                <w:between w:val="nil"/>
              </w:pBdr>
              <w:spacing w:before="120"/>
              <w:jc w:val="both"/>
              <w:rPr>
                <w:sz w:val="24"/>
                <w:szCs w:val="24"/>
              </w:rPr>
            </w:pPr>
            <w:r>
              <w:rPr>
                <w:sz w:val="24"/>
                <w:szCs w:val="24"/>
              </w:rPr>
              <w:t xml:space="preserve">7) тендерна пропозиція подана учасником процедури </w:t>
            </w:r>
            <w:r>
              <w:rPr>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0D6E" w:rsidRDefault="00593F26">
            <w:pPr>
              <w:widowControl w:val="0"/>
              <w:pBdr>
                <w:top w:val="nil"/>
                <w:left w:val="nil"/>
                <w:bottom w:val="nil"/>
                <w:right w:val="nil"/>
                <w:between w:val="nil"/>
              </w:pBdr>
              <w:spacing w:before="120"/>
              <w:jc w:val="both"/>
              <w:rPr>
                <w:sz w:val="24"/>
                <w:szCs w:val="24"/>
              </w:rPr>
            </w:pPr>
            <w:r>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00D6E" w:rsidRDefault="00593F26">
            <w:pPr>
              <w:widowControl w:val="0"/>
              <w:pBdr>
                <w:top w:val="nil"/>
                <w:left w:val="nil"/>
                <w:bottom w:val="nil"/>
                <w:right w:val="nil"/>
                <w:between w:val="nil"/>
              </w:pBdr>
              <w:spacing w:before="120"/>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0D6E" w:rsidRDefault="00593F26">
            <w:pPr>
              <w:widowControl w:val="0"/>
              <w:pBdr>
                <w:top w:val="nil"/>
                <w:left w:val="nil"/>
                <w:bottom w:val="nil"/>
                <w:right w:val="nil"/>
                <w:between w:val="nil"/>
              </w:pBdr>
              <w:spacing w:before="120"/>
              <w:jc w:val="both"/>
              <w:rPr>
                <w:sz w:val="24"/>
                <w:szCs w:val="24"/>
              </w:rPr>
            </w:pPr>
            <w:r>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sz w:val="24"/>
                <w:szCs w:val="24"/>
              </w:rPr>
              <w:br/>
              <w:t>20 млн. гривень (у тому числі за лотом);</w:t>
            </w:r>
          </w:p>
          <w:p w:rsidR="00200D6E" w:rsidRDefault="00593F26">
            <w:pPr>
              <w:widowControl w:val="0"/>
              <w:pBdr>
                <w:top w:val="nil"/>
                <w:left w:val="nil"/>
                <w:bottom w:val="nil"/>
                <w:right w:val="nil"/>
                <w:between w:val="nil"/>
              </w:pBdr>
              <w:spacing w:before="120"/>
              <w:jc w:val="both"/>
              <w:rPr>
                <w:sz w:val="24"/>
                <w:szCs w:val="24"/>
              </w:rPr>
            </w:pPr>
            <w:r>
              <w:rPr>
                <w:sz w:val="24"/>
                <w:szCs w:val="24"/>
              </w:rPr>
              <w:t xml:space="preserve">11) учасник процедури закупівлі або кінцевий </w:t>
            </w:r>
            <w:proofErr w:type="spellStart"/>
            <w:r>
              <w:rPr>
                <w:sz w:val="24"/>
                <w:szCs w:val="24"/>
              </w:rPr>
              <w:t>бенефіціарний</w:t>
            </w:r>
            <w:proofErr w:type="spellEnd"/>
            <w:r>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00D6E" w:rsidRDefault="00593F26">
            <w:pPr>
              <w:widowControl w:val="0"/>
              <w:pBdr>
                <w:top w:val="nil"/>
                <w:left w:val="nil"/>
                <w:bottom w:val="nil"/>
                <w:right w:val="nil"/>
                <w:between w:val="nil"/>
              </w:pBdr>
              <w:spacing w:before="120"/>
              <w:jc w:val="both"/>
              <w:rPr>
                <w:sz w:val="24"/>
                <w:szCs w:val="24"/>
              </w:rPr>
            </w:pPr>
            <w:r>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D6E" w:rsidRDefault="00593F26">
            <w:pPr>
              <w:widowControl w:val="0"/>
              <w:pBdr>
                <w:top w:val="nil"/>
                <w:left w:val="nil"/>
                <w:bottom w:val="nil"/>
                <w:right w:val="nil"/>
                <w:between w:val="nil"/>
              </w:pBdr>
              <w:spacing w:before="120"/>
              <w:jc w:val="both"/>
              <w:rPr>
                <w:sz w:val="24"/>
                <w:szCs w:val="24"/>
              </w:rPr>
            </w:pPr>
            <w:r>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t xml:space="preserve"> </w:t>
            </w:r>
            <w:r>
              <w:rPr>
                <w:sz w:val="24"/>
                <w:szCs w:val="24"/>
              </w:rPr>
              <w:t xml:space="preserve">торгах. Для цього учасник (суб’єкт господарювання) повинен довести, що </w:t>
            </w:r>
            <w:r>
              <w:rPr>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0D6E" w:rsidRDefault="00593F26">
            <w:pPr>
              <w:widowControl w:val="0"/>
              <w:ind w:left="113" w:right="113"/>
              <w:jc w:val="both"/>
              <w:rPr>
                <w:color w:val="000000"/>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00D6E" w:rsidRDefault="00593F26">
            <w:pPr>
              <w:widowControl w:val="0"/>
              <w:ind w:left="113" w:right="113"/>
              <w:jc w:val="both"/>
              <w:rPr>
                <w:sz w:val="24"/>
                <w:szCs w:val="24"/>
              </w:rPr>
            </w:pPr>
            <w:r>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rsidR="00200D6E" w:rsidRDefault="00593F26">
            <w:pPr>
              <w:widowControl w:val="0"/>
              <w:ind w:left="113" w:right="113"/>
              <w:jc w:val="both"/>
              <w:rPr>
                <w:sz w:val="24"/>
                <w:szCs w:val="24"/>
              </w:rPr>
            </w:pPr>
            <w:bookmarkStart w:id="0" w:name="gjdgxs" w:colFirst="0" w:colLast="0"/>
            <w:bookmarkEnd w:id="0"/>
            <w:r>
              <w:rPr>
                <w:color w:val="000000"/>
                <w:sz w:val="24"/>
                <w:szCs w:val="24"/>
              </w:rPr>
              <w:t>- наявність документально підтвердженого досвіду виконання аналогічного договору (договорів) за предметом закупівлі (на підтвердження відповідності встановленому критерію Учасник надає</w:t>
            </w:r>
            <w:r>
              <w:rPr>
                <w:sz w:val="24"/>
                <w:szCs w:val="24"/>
              </w:rPr>
              <w:t xml:space="preserve"> в своїй тендерній пропозиції </w:t>
            </w:r>
            <w:proofErr w:type="spellStart"/>
            <w:r>
              <w:rPr>
                <w:sz w:val="24"/>
                <w:szCs w:val="24"/>
              </w:rPr>
              <w:t>скан</w:t>
            </w:r>
            <w:proofErr w:type="spellEnd"/>
            <w:r>
              <w:rPr>
                <w:sz w:val="24"/>
                <w:szCs w:val="24"/>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Pr>
                <w:sz w:val="24"/>
                <w:szCs w:val="24"/>
              </w:rPr>
              <w:t>скан</w:t>
            </w:r>
            <w:proofErr w:type="spellEnd"/>
            <w:r>
              <w:rPr>
                <w:sz w:val="24"/>
                <w:szCs w:val="24"/>
              </w:rPr>
              <w:t xml:space="preserve"> - копії довідки;</w:t>
            </w:r>
          </w:p>
          <w:p w:rsidR="00200D6E" w:rsidRDefault="00593F26">
            <w:pPr>
              <w:tabs>
                <w:tab w:val="left" w:pos="0"/>
              </w:tabs>
              <w:spacing w:after="0"/>
              <w:jc w:val="both"/>
              <w:rPr>
                <w:sz w:val="24"/>
                <w:szCs w:val="24"/>
              </w:rPr>
            </w:pPr>
            <w:r>
              <w:rPr>
                <w:sz w:val="24"/>
                <w:szCs w:val="24"/>
              </w:rPr>
              <w:t xml:space="preserve">   - інформація про працівників відповідної кваліфікації, які мають необхідні знання та досвід:</w:t>
            </w:r>
          </w:p>
          <w:p w:rsidR="00200D6E" w:rsidRDefault="00593F26">
            <w:pPr>
              <w:widowControl w:val="0"/>
              <w:ind w:left="113" w:right="113"/>
              <w:jc w:val="both"/>
              <w:rPr>
                <w:sz w:val="24"/>
                <w:szCs w:val="24"/>
              </w:rPr>
            </w:pPr>
            <w:r>
              <w:rPr>
                <w:sz w:val="24"/>
                <w:szCs w:val="24"/>
              </w:rPr>
              <w:t>- інформація у довільній формі про кількість, кваліфікацію та досвід працівників, задіяних у реалізації умов договору;</w:t>
            </w:r>
          </w:p>
          <w:p w:rsidR="00200D6E" w:rsidRDefault="00593F26">
            <w:pPr>
              <w:widowControl w:val="0"/>
              <w:ind w:left="113" w:right="113"/>
              <w:jc w:val="both"/>
              <w:rPr>
                <w:sz w:val="24"/>
                <w:szCs w:val="24"/>
              </w:rPr>
            </w:pPr>
            <w:r>
              <w:rPr>
                <w:sz w:val="24"/>
                <w:szCs w:val="24"/>
              </w:rPr>
              <w:t>- і</w:t>
            </w:r>
            <w:r>
              <w:rPr>
                <w:color w:val="000000"/>
                <w:sz w:val="24"/>
                <w:szCs w:val="24"/>
              </w:rPr>
              <w:t>нформація про наявність в учасника процедури закупівлі обладнання, матеріально-технічної бази.</w:t>
            </w:r>
          </w:p>
          <w:p w:rsidR="00200D6E" w:rsidRDefault="00593F26">
            <w:pPr>
              <w:widowControl w:val="0"/>
              <w:pBdr>
                <w:top w:val="nil"/>
                <w:left w:val="nil"/>
                <w:bottom w:val="nil"/>
                <w:right w:val="nil"/>
                <w:between w:val="nil"/>
              </w:pBdr>
              <w:spacing w:after="0" w:line="240" w:lineRule="auto"/>
              <w:ind w:firstLine="381"/>
              <w:jc w:val="both"/>
              <w:rPr>
                <w:rFonts w:ascii="Calibri" w:eastAsia="Calibri" w:hAnsi="Calibri" w:cs="Calibri"/>
                <w:color w:val="000000"/>
                <w:sz w:val="24"/>
                <w:szCs w:val="24"/>
              </w:rPr>
            </w:pPr>
            <w:r>
              <w:rPr>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зазначених в абзаці першому п. 44  Особливостей (крім абзацу чотирнадцятого цього пункту) шляхом самостійного декларування відсутності таких підстав в електронній </w:t>
            </w:r>
            <w:r>
              <w:rPr>
                <w:color w:val="000000"/>
                <w:sz w:val="24"/>
                <w:szCs w:val="24"/>
              </w:rPr>
              <w:lastRenderedPageBreak/>
              <w:t>системі закупівель під час подання тендерної пропозиції.</w:t>
            </w:r>
          </w:p>
          <w:p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proofErr w:type="spellStart"/>
            <w:r>
              <w:rPr>
                <w:color w:val="000000"/>
                <w:sz w:val="24"/>
                <w:szCs w:val="24"/>
              </w:rPr>
              <w:t>Осоливостей</w:t>
            </w:r>
            <w:proofErr w:type="spellEnd"/>
            <w:r>
              <w:rPr>
                <w:color w:val="000000"/>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00D6E" w:rsidRDefault="00200D6E">
            <w:pPr>
              <w:widowControl w:val="0"/>
              <w:pBdr>
                <w:top w:val="nil"/>
                <w:left w:val="nil"/>
                <w:bottom w:val="nil"/>
                <w:right w:val="nil"/>
                <w:between w:val="nil"/>
              </w:pBdr>
              <w:spacing w:after="0" w:line="240" w:lineRule="auto"/>
              <w:ind w:firstLine="381"/>
              <w:jc w:val="both"/>
              <w:rPr>
                <w:rFonts w:ascii="Calibri" w:eastAsia="Calibri" w:hAnsi="Calibri" w:cs="Calibri"/>
                <w:color w:val="000000"/>
                <w:sz w:val="24"/>
                <w:szCs w:val="24"/>
              </w:rPr>
            </w:pPr>
          </w:p>
          <w:p w:rsidR="00200D6E" w:rsidRDefault="00593F26">
            <w:pPr>
              <w:widowControl w:val="0"/>
              <w:ind w:right="113" w:firstLine="373"/>
              <w:jc w:val="both"/>
              <w:rPr>
                <w:color w:val="000000"/>
                <w:sz w:val="24"/>
                <w:szCs w:val="24"/>
              </w:rPr>
            </w:pPr>
            <w:r>
              <w:rPr>
                <w:color w:val="000000"/>
                <w:sz w:val="24"/>
                <w:szCs w:val="24"/>
              </w:rPr>
              <w:t xml:space="preserve">Самостійне декларування відсутності підстав,  визначених </w:t>
            </w:r>
            <w:r>
              <w:rPr>
                <w:sz w:val="24"/>
                <w:szCs w:val="24"/>
              </w:rPr>
              <w:t xml:space="preserve">пунктом 44 </w:t>
            </w:r>
            <w:proofErr w:type="spellStart"/>
            <w:r>
              <w:rPr>
                <w:sz w:val="24"/>
                <w:szCs w:val="24"/>
              </w:rPr>
              <w:t>Осоливостей</w:t>
            </w:r>
            <w:proofErr w:type="spellEnd"/>
            <w:r>
              <w:rPr>
                <w:sz w:val="24"/>
                <w:szCs w:val="24"/>
              </w:rPr>
              <w:t xml:space="preserve"> (крім абзацу чотирнадцятого цього пункту (надається довідка в довільній формі))</w:t>
            </w:r>
            <w:r>
              <w:rPr>
                <w:color w:val="000000"/>
                <w:sz w:val="24"/>
                <w:szCs w:val="24"/>
              </w:rPr>
              <w:t xml:space="preserve"> здійснюється  в електронній системі закупівель шляхом заповнення електронних форм з окремими полями. Спосіб документального підтвердження згідно із законодавством щодо відсутності підстав, </w:t>
            </w:r>
            <w:r>
              <w:rPr>
                <w:sz w:val="24"/>
                <w:szCs w:val="24"/>
              </w:rPr>
              <w:t>зазначених у підпунктах 3, 5, 6 і 12 та в абзаці чотирнадцятому цього пункту</w:t>
            </w:r>
            <w:r>
              <w:rPr>
                <w:color w:val="000000"/>
                <w:sz w:val="24"/>
                <w:szCs w:val="24"/>
              </w:rPr>
              <w:t>, визначається замовником для надання таких документів лише переможцем процедури закупівлі через електронну систему закупівель.</w:t>
            </w:r>
          </w:p>
          <w:p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00D6E" w:rsidRDefault="00593F26">
            <w:pPr>
              <w:widowControl w:val="0"/>
              <w:pBdr>
                <w:top w:val="nil"/>
                <w:left w:val="nil"/>
                <w:bottom w:val="nil"/>
                <w:right w:val="nil"/>
                <w:between w:val="nil"/>
              </w:pBdr>
              <w:shd w:val="clear" w:color="auto" w:fill="FFFFFF"/>
              <w:spacing w:after="0" w:line="240" w:lineRule="auto"/>
              <w:ind w:firstLine="381"/>
              <w:jc w:val="both"/>
              <w:rPr>
                <w:rFonts w:ascii="Calibri" w:eastAsia="Calibri" w:hAnsi="Calibri" w:cs="Calibri"/>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200D6E" w:rsidRDefault="00593F26">
            <w:pPr>
              <w:widowControl w:val="0"/>
              <w:spacing w:after="0" w:line="240" w:lineRule="auto"/>
              <w:ind w:right="113" w:firstLine="176"/>
              <w:jc w:val="both"/>
              <w:rPr>
                <w:color w:val="000000"/>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6</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6E" w:rsidRDefault="00593F26">
            <w:pPr>
              <w:widowControl w:val="0"/>
              <w:spacing w:after="0" w:line="240" w:lineRule="auto"/>
              <w:ind w:right="113"/>
              <w:rPr>
                <w:color w:val="000000"/>
                <w:sz w:val="24"/>
                <w:szCs w:val="24"/>
              </w:rPr>
            </w:pPr>
            <w:r>
              <w:rPr>
                <w:color w:val="000000"/>
                <w:sz w:val="24"/>
                <w:szCs w:val="24"/>
              </w:rPr>
              <w:t>Інформація про:</w:t>
            </w:r>
            <w:r>
              <w:rPr>
                <w:color w:val="000000"/>
                <w:sz w:val="24"/>
                <w:szCs w:val="24"/>
              </w:rPr>
              <w:br/>
              <w:t xml:space="preserve">-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Pr>
                <w:color w:val="000000"/>
                <w:sz w:val="24"/>
                <w:szCs w:val="24"/>
              </w:rPr>
              <w:lastRenderedPageBreak/>
              <w:t>опис предмета закупівлі)</w:t>
            </w:r>
            <w:r>
              <w:rPr>
                <w:color w:val="000000"/>
                <w:sz w:val="24"/>
                <w:szCs w:val="24"/>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ind w:right="113" w:firstLine="176"/>
              <w:jc w:val="both"/>
              <w:rPr>
                <w:color w:val="000000"/>
                <w:sz w:val="24"/>
                <w:szCs w:val="24"/>
              </w:rPr>
            </w:pPr>
            <w:r>
              <w:rPr>
                <w:color w:val="000000"/>
                <w:sz w:val="24"/>
                <w:szCs w:val="24"/>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rPr>
              <w:t xml:space="preserve">ДОДАТКУ 2 </w:t>
            </w:r>
            <w:r>
              <w:rPr>
                <w:color w:val="000000"/>
                <w:sz w:val="24"/>
                <w:szCs w:val="24"/>
              </w:rPr>
              <w:t>до тендерної документації.</w:t>
            </w:r>
          </w:p>
          <w:p w:rsidR="00200D6E" w:rsidRDefault="00593F26">
            <w:pPr>
              <w:widowControl w:val="0"/>
              <w:spacing w:after="0" w:line="240" w:lineRule="auto"/>
              <w:ind w:left="21" w:right="113"/>
              <w:jc w:val="both"/>
              <w:rPr>
                <w:rFonts w:ascii="Calibri" w:eastAsia="Calibri" w:hAnsi="Calibri" w:cs="Calibri"/>
                <w:sz w:val="24"/>
                <w:szCs w:val="24"/>
              </w:rPr>
            </w:pPr>
            <w:r>
              <w:rPr>
                <w:color w:val="000000"/>
                <w:sz w:val="24"/>
                <w:szCs w:val="24"/>
              </w:rPr>
              <w:t xml:space="preserve">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w:t>
            </w:r>
            <w:r>
              <w:rPr>
                <w:color w:val="000000"/>
                <w:sz w:val="24"/>
                <w:szCs w:val="24"/>
              </w:rPr>
              <w:lastRenderedPageBreak/>
              <w:t>кількісні характеристики  предмету закупівлі, викладені у Додатку № 2 до цієї тендерної документації.</w:t>
            </w:r>
          </w:p>
          <w:p w:rsidR="00200D6E" w:rsidRDefault="00593F26">
            <w:pPr>
              <w:widowControl w:val="0"/>
              <w:spacing w:after="0" w:line="240" w:lineRule="auto"/>
              <w:ind w:left="21" w:right="113"/>
              <w:jc w:val="both"/>
              <w:rPr>
                <w:rFonts w:ascii="Calibri" w:eastAsia="Calibri" w:hAnsi="Calibri" w:cs="Calibri"/>
                <w:sz w:val="24"/>
                <w:szCs w:val="24"/>
              </w:rPr>
            </w:pPr>
            <w:r>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200D6E" w:rsidRDefault="00593F26">
            <w:pPr>
              <w:widowControl w:val="0"/>
              <w:spacing w:after="0" w:line="240" w:lineRule="auto"/>
              <w:ind w:left="21" w:right="113"/>
              <w:jc w:val="both"/>
              <w:rPr>
                <w:sz w:val="24"/>
                <w:szCs w:val="24"/>
              </w:rPr>
            </w:pPr>
            <w:r>
              <w:rPr>
                <w:sz w:val="24"/>
                <w:szCs w:val="24"/>
              </w:rPr>
              <w:t>Учасник надає заповнену та підписану тендерну пропозицію за формою визначеною в Додатку №1 до тендерної документації.</w:t>
            </w:r>
          </w:p>
          <w:p w:rsidR="00200D6E" w:rsidRDefault="00593F26">
            <w:pPr>
              <w:widowControl w:val="0"/>
              <w:spacing w:after="0" w:line="240" w:lineRule="auto"/>
              <w:ind w:left="107" w:right="113" w:firstLine="413"/>
              <w:jc w:val="both"/>
              <w:rPr>
                <w:rFonts w:ascii="Calibri" w:eastAsia="Calibri" w:hAnsi="Calibri" w:cs="Calibri"/>
                <w:sz w:val="24"/>
                <w:szCs w:val="24"/>
              </w:rPr>
            </w:pPr>
            <w:r>
              <w:rPr>
                <w:color w:val="000000"/>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00D6E" w:rsidRDefault="00593F26">
            <w:pPr>
              <w:widowControl w:val="0"/>
              <w:spacing w:after="0" w:line="240" w:lineRule="auto"/>
              <w:ind w:left="107" w:right="113" w:firstLine="413"/>
              <w:jc w:val="both"/>
              <w:rPr>
                <w:rFonts w:ascii="Calibri" w:eastAsia="Calibri" w:hAnsi="Calibri" w:cs="Calibri"/>
                <w:sz w:val="24"/>
                <w:szCs w:val="24"/>
              </w:rPr>
            </w:pPr>
            <w:r>
              <w:rPr>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00D6E" w:rsidRDefault="00593F26">
            <w:pPr>
              <w:widowControl w:val="0"/>
              <w:spacing w:after="96" w:line="240" w:lineRule="auto"/>
              <w:ind w:left="21" w:right="113"/>
              <w:jc w:val="both"/>
              <w:rPr>
                <w:rFonts w:ascii="Calibri" w:eastAsia="Calibri" w:hAnsi="Calibri" w:cs="Calibri"/>
                <w:sz w:val="24"/>
                <w:szCs w:val="24"/>
              </w:rPr>
            </w:pPr>
            <w:r>
              <w:rPr>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200D6E" w:rsidRDefault="00200D6E">
            <w:pPr>
              <w:widowControl w:val="0"/>
              <w:pBdr>
                <w:top w:val="nil"/>
                <w:left w:val="nil"/>
                <w:bottom w:val="nil"/>
                <w:right w:val="nil"/>
                <w:between w:val="nil"/>
              </w:pBdr>
              <w:tabs>
                <w:tab w:val="center" w:pos="4677"/>
                <w:tab w:val="right"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color w:val="000000"/>
                <w:sz w:val="24"/>
                <w:szCs w:val="24"/>
              </w:rPr>
            </w:pP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7</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Інформація про субпідрядника (у випадку закупівлі робіт (послуг))</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ind w:right="113" w:firstLine="176"/>
              <w:jc w:val="both"/>
              <w:rPr>
                <w:i/>
                <w:color w:val="000000"/>
                <w:sz w:val="24"/>
                <w:szCs w:val="24"/>
              </w:rPr>
            </w:pPr>
            <w:r>
              <w:rPr>
                <w:sz w:val="24"/>
                <w:szCs w:val="24"/>
                <w:highlight w:val="white"/>
              </w:rPr>
              <w:t>У</w:t>
            </w:r>
            <w:r>
              <w:rPr>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sz w:val="24"/>
                <w:szCs w:val="24"/>
                <w:highlight w:val="white"/>
              </w:rPr>
              <w:t xml:space="preserve">виконання робіт чи послуг як субпідрядника/співвиконавця </w:t>
            </w:r>
            <w:r>
              <w:rPr>
                <w:color w:val="000000"/>
                <w:sz w:val="24"/>
                <w:szCs w:val="24"/>
                <w:highlight w:val="white"/>
              </w:rPr>
              <w:t xml:space="preserve">у обсязі не менше ніж 20 відсотків від вартості договору про </w:t>
            </w:r>
            <w:r>
              <w:rPr>
                <w:color w:val="000000"/>
                <w:sz w:val="24"/>
                <w:szCs w:val="24"/>
              </w:rPr>
              <w:t xml:space="preserve">закупівлю </w:t>
            </w:r>
            <w:r>
              <w:rPr>
                <w:sz w:val="24"/>
                <w:szCs w:val="24"/>
              </w:rPr>
              <w:t>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i/>
                <w:color w:val="000000"/>
                <w:sz w:val="24"/>
                <w:szCs w:val="24"/>
              </w:rPr>
              <w:t xml:space="preserve"> </w:t>
            </w:r>
            <w:r>
              <w:rPr>
                <w:color w:val="000000"/>
                <w:sz w:val="24"/>
                <w:szCs w:val="24"/>
              </w:rPr>
              <w:t xml:space="preserve">44 Особливостей </w:t>
            </w:r>
            <w:r>
              <w:rPr>
                <w:i/>
                <w:color w:val="000000"/>
                <w:sz w:val="24"/>
                <w:szCs w:val="24"/>
              </w:rPr>
              <w:t>(</w:t>
            </w:r>
            <w:r>
              <w:rPr>
                <w:i/>
                <w:color w:val="000000"/>
                <w:sz w:val="24"/>
                <w:szCs w:val="24"/>
                <w:highlight w:val="white"/>
              </w:rPr>
              <w:t>надається у разі залучення).</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8</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Унесення змін або відкликання тендерної пропозиції учасником</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firstLine="176"/>
              <w:jc w:val="both"/>
              <w:rPr>
                <w:color w:val="000000"/>
                <w:sz w:val="24"/>
                <w:szCs w:val="24"/>
              </w:rPr>
            </w:pPr>
            <w:r>
              <w:rPr>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Pr>
                <w:color w:val="000000"/>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невідповідностей.</w:t>
            </w:r>
          </w:p>
        </w:tc>
      </w:tr>
      <w:tr w:rsidR="00200D6E">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left="34" w:right="113"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jc w:val="center"/>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firstLine="176"/>
              <w:jc w:val="both"/>
              <w:rPr>
                <w:color w:val="000000"/>
                <w:sz w:val="24"/>
                <w:szCs w:val="24"/>
              </w:rPr>
            </w:pPr>
            <w:r>
              <w:rPr>
                <w:color w:val="000000"/>
                <w:sz w:val="24"/>
                <w:szCs w:val="24"/>
              </w:rPr>
              <w:t xml:space="preserve">Кінцевий строк подання тендерних пропозицій – </w:t>
            </w:r>
          </w:p>
          <w:p w:rsidR="00200D6E" w:rsidRDefault="005E6E79">
            <w:pPr>
              <w:widowControl w:val="0"/>
              <w:spacing w:after="0" w:line="240" w:lineRule="auto"/>
              <w:ind w:right="113" w:firstLine="176"/>
              <w:jc w:val="both"/>
              <w:rPr>
                <w:b/>
                <w:color w:val="000000"/>
                <w:sz w:val="24"/>
                <w:szCs w:val="24"/>
              </w:rPr>
            </w:pPr>
            <w:r>
              <w:rPr>
                <w:b/>
                <w:color w:val="000000"/>
                <w:sz w:val="24"/>
                <w:szCs w:val="24"/>
              </w:rPr>
              <w:t>21.12</w:t>
            </w:r>
            <w:r w:rsidR="00593F26" w:rsidRPr="00D70A84">
              <w:rPr>
                <w:b/>
                <w:color w:val="000000"/>
                <w:sz w:val="24"/>
                <w:szCs w:val="24"/>
              </w:rPr>
              <w:t>.2023 року</w:t>
            </w:r>
            <w:r w:rsidR="00593F26">
              <w:rPr>
                <w:b/>
                <w:color w:val="000000"/>
                <w:sz w:val="24"/>
                <w:szCs w:val="24"/>
              </w:rPr>
              <w:t xml:space="preserve"> </w:t>
            </w:r>
          </w:p>
          <w:p w:rsidR="00200D6E" w:rsidRDefault="00593F26">
            <w:pPr>
              <w:widowControl w:val="0"/>
              <w:spacing w:after="0" w:line="240" w:lineRule="auto"/>
              <w:ind w:right="113" w:firstLine="176"/>
              <w:jc w:val="both"/>
              <w:rPr>
                <w:color w:val="000000"/>
                <w:sz w:val="24"/>
                <w:szCs w:val="24"/>
              </w:rPr>
            </w:pPr>
            <w:r>
              <w:rPr>
                <w:color w:val="000000"/>
                <w:sz w:val="24"/>
                <w:szCs w:val="24"/>
              </w:rPr>
              <w:t>Отримана тендерна пропозиція вноситься автоматично до реєстру отриманих тендерних пропозицій.</w:t>
            </w:r>
          </w:p>
          <w:p w:rsidR="00200D6E" w:rsidRDefault="00593F26">
            <w:pPr>
              <w:widowControl w:val="0"/>
              <w:spacing w:after="0" w:line="240" w:lineRule="auto"/>
              <w:ind w:right="113" w:firstLine="176"/>
              <w:jc w:val="both"/>
              <w:rPr>
                <w:color w:val="000000"/>
                <w:sz w:val="24"/>
                <w:szCs w:val="24"/>
              </w:rPr>
            </w:pPr>
            <w:r>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0D6E" w:rsidRDefault="00593F26">
            <w:pPr>
              <w:widowControl w:val="0"/>
              <w:spacing w:after="0" w:line="240" w:lineRule="auto"/>
              <w:ind w:right="113" w:firstLine="176"/>
              <w:jc w:val="both"/>
              <w:rPr>
                <w:b/>
                <w:color w:val="000000"/>
                <w:sz w:val="24"/>
                <w:szCs w:val="24"/>
              </w:rPr>
            </w:pPr>
            <w:r>
              <w:rPr>
                <w:b/>
                <w:color w:val="000000"/>
                <w:sz w:val="24"/>
                <w:szCs w:val="24"/>
              </w:rPr>
              <w:t>Ціна тендерної пропозиції/</w:t>
            </w:r>
            <w:proofErr w:type="spellStart"/>
            <w:r>
              <w:rPr>
                <w:b/>
                <w:color w:val="000000"/>
                <w:sz w:val="24"/>
                <w:szCs w:val="24"/>
              </w:rPr>
              <w:t>пропозиції</w:t>
            </w:r>
            <w:proofErr w:type="spellEnd"/>
            <w:r>
              <w:rPr>
                <w:b/>
                <w:color w:val="000000"/>
                <w:sz w:val="24"/>
                <w:szCs w:val="24"/>
              </w:rPr>
              <w:t xml:space="preserve"> не може перевищувати очікувану вартість предмета закупівлі, зазначену в оголошенні про проведення конкурентної процедури закупівлі.</w:t>
            </w:r>
          </w:p>
          <w:p w:rsidR="00200D6E" w:rsidRDefault="00593F26">
            <w:pPr>
              <w:widowControl w:val="0"/>
              <w:spacing w:after="0" w:line="240" w:lineRule="auto"/>
              <w:ind w:right="113" w:firstLine="176"/>
              <w:jc w:val="both"/>
              <w:rPr>
                <w:color w:val="000000"/>
                <w:sz w:val="24"/>
                <w:szCs w:val="24"/>
              </w:rPr>
            </w:pPr>
            <w:r>
              <w:rPr>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6E" w:rsidRDefault="00593F26">
            <w:pPr>
              <w:widowControl w:val="0"/>
              <w:spacing w:after="0" w:line="240" w:lineRule="auto"/>
              <w:jc w:val="center"/>
              <w:rPr>
                <w:color w:val="000000"/>
                <w:sz w:val="24"/>
                <w:szCs w:val="24"/>
              </w:rPr>
            </w:pPr>
            <w:r>
              <w:rPr>
                <w:color w:val="000000"/>
                <w:sz w:val="24"/>
                <w:szCs w:val="24"/>
              </w:rPr>
              <w:t>2</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6E" w:rsidRDefault="00593F26">
            <w:pPr>
              <w:widowControl w:val="0"/>
              <w:spacing w:after="0" w:line="240" w:lineRule="auto"/>
              <w:ind w:right="113"/>
              <w:rPr>
                <w:color w:val="000000"/>
                <w:sz w:val="24"/>
                <w:szCs w:val="24"/>
              </w:rPr>
            </w:pPr>
            <w:r>
              <w:rPr>
                <w:color w:val="000000"/>
                <w:sz w:val="24"/>
                <w:szCs w:val="24"/>
              </w:rPr>
              <w:t>Дата та час розкриття тендерної пропозиції</w:t>
            </w:r>
          </w:p>
        </w:tc>
        <w:tc>
          <w:tcPr>
            <w:tcW w:w="6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6E" w:rsidRDefault="00593F26">
            <w:pPr>
              <w:spacing w:before="120"/>
              <w:jc w:val="both"/>
            </w:pPr>
            <w:r>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Pr>
                  <w:sz w:val="24"/>
                  <w:szCs w:val="24"/>
                </w:rPr>
                <w:t xml:space="preserve">статті 16 </w:t>
              </w:r>
            </w:hyperlink>
            <w:r>
              <w:rPr>
                <w:sz w:val="24"/>
                <w:szCs w:val="24"/>
              </w:rPr>
              <w:t xml:space="preserve">Закону, і документи, що підтверджують відсутність підстав, визначених </w:t>
            </w:r>
            <w:hyperlink r:id="rId13" w:anchor="n159">
              <w:r>
                <w:rPr>
                  <w:sz w:val="24"/>
                  <w:szCs w:val="24"/>
                </w:rPr>
                <w:t>пунктом 44</w:t>
              </w:r>
            </w:hyperlink>
            <w:r>
              <w:rPr>
                <w:sz w:val="24"/>
                <w:szCs w:val="24"/>
              </w:rPr>
              <w:t xml:space="preserve">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w:t>
            </w:r>
            <w:r>
              <w:rPr>
                <w:sz w:val="24"/>
                <w:szCs w:val="24"/>
              </w:rPr>
              <w:lastRenderedPageBreak/>
              <w:t>процедури закупівлі конфіденційною.</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6E" w:rsidRDefault="00593F26">
            <w:pPr>
              <w:widowControl w:val="0"/>
              <w:spacing w:after="0" w:line="240" w:lineRule="auto"/>
              <w:jc w:val="center"/>
              <w:rPr>
                <w:color w:val="000000"/>
                <w:sz w:val="24"/>
                <w:szCs w:val="24"/>
              </w:rPr>
            </w:pPr>
            <w:r>
              <w:rPr>
                <w:color w:val="000000"/>
                <w:sz w:val="24"/>
                <w:szCs w:val="24"/>
              </w:rPr>
              <w:lastRenderedPageBreak/>
              <w:t>3</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6E" w:rsidRDefault="00200D6E">
            <w:pPr>
              <w:widowControl w:val="0"/>
              <w:spacing w:after="0" w:line="240" w:lineRule="auto"/>
              <w:ind w:right="113"/>
              <w:rPr>
                <w:color w:val="000000"/>
                <w:sz w:val="24"/>
                <w:szCs w:val="24"/>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200D6E">
            <w:pPr>
              <w:widowControl w:val="0"/>
              <w:spacing w:after="0" w:line="240" w:lineRule="auto"/>
              <w:ind w:right="113"/>
              <w:jc w:val="both"/>
              <w:rPr>
                <w:color w:val="000000"/>
                <w:sz w:val="24"/>
                <w:szCs w:val="24"/>
              </w:rPr>
            </w:pPr>
          </w:p>
        </w:tc>
      </w:tr>
      <w:tr w:rsidR="00200D6E">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jc w:val="center"/>
              <w:rPr>
                <w:b/>
                <w:color w:val="000000"/>
                <w:sz w:val="24"/>
                <w:szCs w:val="24"/>
              </w:rPr>
            </w:pPr>
            <w:r>
              <w:rPr>
                <w:b/>
                <w:color w:val="000000"/>
                <w:sz w:val="24"/>
                <w:szCs w:val="24"/>
              </w:rPr>
              <w:t>Розділ V. Оцінка тендерної пропозиції</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тендерної пропозиції із зазначенням питомої ваги критерію</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spacing w:before="120"/>
              <w:ind w:firstLine="567"/>
              <w:jc w:val="both"/>
              <w:rPr>
                <w:sz w:val="24"/>
                <w:szCs w:val="24"/>
              </w:rPr>
            </w:pPr>
            <w:r>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00D6E" w:rsidRDefault="00593F26">
            <w:pPr>
              <w:spacing w:before="120"/>
              <w:ind w:firstLine="567"/>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00D6E" w:rsidRDefault="00593F26">
            <w:pPr>
              <w:spacing w:before="120"/>
              <w:ind w:firstLine="567"/>
              <w:jc w:val="both"/>
              <w:rPr>
                <w:sz w:val="24"/>
                <w:szCs w:val="24"/>
              </w:rPr>
            </w:pPr>
            <w:r>
              <w:rPr>
                <w:sz w:val="24"/>
                <w:szCs w:val="24"/>
              </w:rPr>
              <w:t>Критеріями оцінки є:</w:t>
            </w:r>
          </w:p>
          <w:p w:rsidR="00200D6E" w:rsidRDefault="00593F26">
            <w:pPr>
              <w:spacing w:before="120"/>
              <w:ind w:firstLine="567"/>
              <w:jc w:val="both"/>
              <w:rPr>
                <w:sz w:val="24"/>
                <w:szCs w:val="24"/>
              </w:rPr>
            </w:pPr>
            <w:r>
              <w:rPr>
                <w:sz w:val="24"/>
                <w:szCs w:val="24"/>
              </w:rPr>
              <w:t xml:space="preserve">ціна; </w:t>
            </w:r>
          </w:p>
          <w:p w:rsidR="00200D6E" w:rsidRDefault="00593F26">
            <w:pPr>
              <w:spacing w:before="120"/>
              <w:ind w:firstLine="567"/>
              <w:jc w:val="both"/>
              <w:rPr>
                <w:sz w:val="24"/>
                <w:szCs w:val="24"/>
              </w:rPr>
            </w:pPr>
            <w:r>
              <w:rPr>
                <w:sz w:val="24"/>
                <w:szCs w:val="24"/>
              </w:rPr>
              <w:t xml:space="preserve">або вартість життєвого циклу; </w:t>
            </w:r>
          </w:p>
          <w:p w:rsidR="00200D6E" w:rsidRDefault="00593F26">
            <w:pPr>
              <w:spacing w:before="120"/>
              <w:ind w:firstLine="567"/>
              <w:jc w:val="both"/>
              <w:rPr>
                <w:sz w:val="24"/>
                <w:szCs w:val="24"/>
              </w:rPr>
            </w:pPr>
            <w:r>
              <w:rPr>
                <w:sz w:val="24"/>
                <w:szCs w:val="24"/>
              </w:rPr>
              <w:t xml:space="preserve">або ціна разом з іншими критеріями оцінки, що пов’язані із предметом закупівлі. </w:t>
            </w:r>
          </w:p>
          <w:p w:rsidR="00200D6E" w:rsidRDefault="00593F26">
            <w:pPr>
              <w:spacing w:before="120"/>
              <w:ind w:firstLine="567"/>
              <w:jc w:val="both"/>
              <w:rPr>
                <w:sz w:val="24"/>
                <w:szCs w:val="24"/>
              </w:rPr>
            </w:pPr>
            <w:r>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200D6E" w:rsidRDefault="00593F26">
            <w:pPr>
              <w:spacing w:before="120"/>
              <w:ind w:firstLine="567"/>
              <w:jc w:val="both"/>
              <w:rPr>
                <w:sz w:val="24"/>
                <w:szCs w:val="24"/>
              </w:rPr>
            </w:pPr>
            <w:r>
              <w:rPr>
                <w:sz w:val="24"/>
                <w:szCs w:val="24"/>
              </w:rPr>
              <w:t>- використанням товару (товарів), роботи (робіт) або послуги (послуг), зокрема споживання енергії та інших ресурсів;</w:t>
            </w:r>
          </w:p>
          <w:p w:rsidR="00200D6E" w:rsidRDefault="00593F26">
            <w:pPr>
              <w:spacing w:before="120"/>
              <w:ind w:firstLine="567"/>
              <w:jc w:val="both"/>
              <w:rPr>
                <w:sz w:val="24"/>
                <w:szCs w:val="24"/>
              </w:rPr>
            </w:pPr>
            <w:r>
              <w:rPr>
                <w:sz w:val="24"/>
                <w:szCs w:val="24"/>
              </w:rPr>
              <w:t>- технічним обслуговуванням;</w:t>
            </w:r>
          </w:p>
          <w:p w:rsidR="00200D6E" w:rsidRDefault="00593F26">
            <w:pPr>
              <w:spacing w:before="120"/>
              <w:ind w:firstLine="567"/>
              <w:jc w:val="both"/>
              <w:rPr>
                <w:sz w:val="24"/>
                <w:szCs w:val="24"/>
              </w:rPr>
            </w:pPr>
            <w:r>
              <w:rPr>
                <w:sz w:val="24"/>
                <w:szCs w:val="24"/>
              </w:rPr>
              <w:t>- збором та утилізацією товару (товарів);</w:t>
            </w:r>
          </w:p>
          <w:p w:rsidR="00200D6E" w:rsidRDefault="00593F26">
            <w:pPr>
              <w:spacing w:before="120"/>
              <w:ind w:firstLine="567"/>
              <w:jc w:val="both"/>
              <w:rPr>
                <w:sz w:val="24"/>
                <w:szCs w:val="24"/>
              </w:rPr>
            </w:pPr>
            <w:r>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200D6E" w:rsidRDefault="00593F26">
            <w:pPr>
              <w:spacing w:before="120"/>
              <w:ind w:firstLine="567"/>
              <w:jc w:val="both"/>
              <w:rPr>
                <w:sz w:val="24"/>
                <w:szCs w:val="24"/>
              </w:rPr>
            </w:pPr>
            <w:r>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200D6E" w:rsidRDefault="00593F26">
            <w:pPr>
              <w:spacing w:before="120"/>
              <w:ind w:firstLine="567"/>
              <w:jc w:val="both"/>
              <w:rPr>
                <w:sz w:val="24"/>
                <w:szCs w:val="24"/>
              </w:rPr>
            </w:pPr>
            <w:r>
              <w:rPr>
                <w:sz w:val="24"/>
                <w:szCs w:val="24"/>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00D6E" w:rsidRDefault="00593F26">
            <w:pPr>
              <w:spacing w:before="120"/>
              <w:ind w:firstLine="567"/>
              <w:jc w:val="both"/>
              <w:rPr>
                <w:sz w:val="24"/>
                <w:szCs w:val="24"/>
              </w:rPr>
            </w:pPr>
            <w:r>
              <w:rPr>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200D6E" w:rsidRDefault="00593F26">
            <w:pPr>
              <w:spacing w:before="120"/>
              <w:ind w:firstLine="567"/>
              <w:jc w:val="both"/>
              <w:rPr>
                <w:sz w:val="24"/>
                <w:szCs w:val="24"/>
              </w:rPr>
            </w:pPr>
            <w:r>
              <w:rPr>
                <w:sz w:val="24"/>
                <w:szCs w:val="24"/>
              </w:rPr>
              <w:t>Замовник розглядає тендерну пропозицію, яка визначена найбільш економічно вигідною,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rsidR="00200D6E" w:rsidRDefault="00593F26">
            <w:pPr>
              <w:spacing w:before="120"/>
              <w:ind w:firstLine="567"/>
              <w:jc w:val="both"/>
              <w:rPr>
                <w:sz w:val="24"/>
                <w:szCs w:val="24"/>
              </w:rPr>
            </w:pPr>
            <w:r>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0D6E" w:rsidRDefault="00593F26">
            <w:pPr>
              <w:spacing w:before="120"/>
              <w:ind w:firstLine="567"/>
              <w:jc w:val="both"/>
              <w:rPr>
                <w:sz w:val="24"/>
                <w:szCs w:val="24"/>
              </w:rPr>
            </w:pPr>
            <w:r>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00D6E" w:rsidRDefault="00593F26">
            <w:pPr>
              <w:spacing w:before="120"/>
              <w:ind w:firstLine="567"/>
              <w:jc w:val="both"/>
              <w:rPr>
                <w:sz w:val="24"/>
                <w:szCs w:val="24"/>
              </w:rPr>
            </w:pPr>
            <w:r>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00D6E" w:rsidRDefault="00593F26">
            <w:pPr>
              <w:spacing w:before="120"/>
              <w:ind w:firstLine="567"/>
              <w:jc w:val="both"/>
              <w:rPr>
                <w:sz w:val="24"/>
                <w:szCs w:val="24"/>
              </w:rPr>
            </w:pPr>
            <w:r>
              <w:rPr>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w:t>
            </w:r>
            <w:r>
              <w:rPr>
                <w:sz w:val="24"/>
                <w:szCs w:val="24"/>
              </w:rPr>
              <w:lastRenderedPageBreak/>
              <w:t>з урахуванням положень пункту 40 Особливостей.</w:t>
            </w:r>
          </w:p>
          <w:p w:rsidR="00200D6E" w:rsidRDefault="00593F26">
            <w:pPr>
              <w:spacing w:before="120"/>
              <w:ind w:firstLine="567"/>
              <w:jc w:val="both"/>
              <w:rPr>
                <w:sz w:val="24"/>
                <w:szCs w:val="24"/>
              </w:rPr>
            </w:pPr>
            <w:r>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2</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Аномально низька ціна</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spacing w:before="120"/>
              <w:ind w:firstLine="567"/>
              <w:jc w:val="both"/>
              <w:rPr>
                <w:sz w:val="24"/>
                <w:szCs w:val="24"/>
              </w:rPr>
            </w:pPr>
            <w:r>
              <w:rPr>
                <w:sz w:val="24"/>
                <w:szCs w:val="24"/>
              </w:rPr>
              <w:t xml:space="preserve">Згідно п.2 </w:t>
            </w:r>
            <w:r>
              <w:rPr>
                <w:color w:val="000000"/>
                <w:sz w:val="24"/>
                <w:szCs w:val="24"/>
              </w:rPr>
              <w:t xml:space="preserve">Особливостей </w:t>
            </w:r>
            <w:r>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0D6E" w:rsidRDefault="00593F26">
            <w:pPr>
              <w:spacing w:before="120"/>
              <w:ind w:firstLine="567"/>
              <w:jc w:val="both"/>
              <w:rPr>
                <w:sz w:val="24"/>
                <w:szCs w:val="24"/>
              </w:rPr>
            </w:pPr>
            <w:r>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D6E" w:rsidRDefault="00593F26">
            <w:pPr>
              <w:spacing w:before="120"/>
              <w:ind w:firstLine="567"/>
              <w:jc w:val="both"/>
              <w:rPr>
                <w:sz w:val="24"/>
                <w:szCs w:val="24"/>
              </w:rPr>
            </w:pPr>
            <w:r>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00D6E" w:rsidRDefault="00593F26">
            <w:pPr>
              <w:spacing w:before="120"/>
              <w:ind w:firstLine="567"/>
              <w:jc w:val="both"/>
              <w:rPr>
                <w:sz w:val="24"/>
                <w:szCs w:val="24"/>
              </w:rPr>
            </w:pPr>
            <w:r>
              <w:rPr>
                <w:sz w:val="24"/>
                <w:szCs w:val="24"/>
              </w:rPr>
              <w:t>Обґрунтування аномально низької тендерної пропозиції може містити інформацію про:</w:t>
            </w:r>
          </w:p>
          <w:p w:rsidR="00200D6E" w:rsidRDefault="00593F26">
            <w:pPr>
              <w:spacing w:before="120"/>
              <w:ind w:firstLine="567"/>
              <w:jc w:val="both"/>
              <w:rPr>
                <w:sz w:val="24"/>
                <w:szCs w:val="24"/>
              </w:rPr>
            </w:pPr>
            <w:r>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200D6E" w:rsidRDefault="00593F26">
            <w:pPr>
              <w:spacing w:before="120"/>
              <w:ind w:firstLine="567"/>
              <w:jc w:val="both"/>
              <w:rPr>
                <w:sz w:val="24"/>
                <w:szCs w:val="24"/>
              </w:rPr>
            </w:pPr>
            <w:r>
              <w:rPr>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Pr>
                <w:sz w:val="24"/>
                <w:szCs w:val="24"/>
              </w:rPr>
              <w:lastRenderedPageBreak/>
              <w:t>(знижку) учасника процедури закупівлі;</w:t>
            </w:r>
          </w:p>
          <w:p w:rsidR="00200D6E" w:rsidRDefault="00593F26">
            <w:pPr>
              <w:spacing w:before="120"/>
              <w:jc w:val="both"/>
              <w:rPr>
                <w:sz w:val="24"/>
                <w:szCs w:val="24"/>
              </w:rPr>
            </w:pPr>
            <w:r>
              <w:rPr>
                <w:sz w:val="24"/>
                <w:szCs w:val="24"/>
              </w:rPr>
              <w:t>- отримання учасником процедури закупівлі державної допомоги згідно із законодавством.</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3</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Виправлення помилок (невідповідностей)</w:t>
            </w:r>
          </w:p>
        </w:tc>
        <w:tc>
          <w:tcPr>
            <w:tcW w:w="6264" w:type="dxa"/>
            <w:tcBorders>
              <w:top w:val="single" w:sz="4" w:space="0" w:color="000000"/>
              <w:left w:val="single" w:sz="4" w:space="0" w:color="000000"/>
              <w:bottom w:val="single" w:sz="4" w:space="0" w:color="000000"/>
              <w:right w:val="single" w:sz="4" w:space="0" w:color="000000"/>
            </w:tcBorders>
            <w:shd w:val="clear" w:color="auto" w:fill="FFFFFF"/>
          </w:tcPr>
          <w:p w:rsidR="00200D6E" w:rsidRDefault="00593F26">
            <w:pPr>
              <w:widowControl w:val="0"/>
              <w:spacing w:after="0" w:line="240" w:lineRule="auto"/>
              <w:ind w:firstLine="319"/>
              <w:jc w:val="both"/>
              <w:rPr>
                <w:sz w:val="24"/>
                <w:szCs w:val="24"/>
              </w:rPr>
            </w:pPr>
            <w:r>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0D6E" w:rsidRDefault="00593F26">
            <w:pPr>
              <w:shd w:val="clear" w:color="auto" w:fill="FFFFFF"/>
              <w:spacing w:before="120" w:after="0" w:line="228" w:lineRule="auto"/>
              <w:ind w:firstLine="567"/>
              <w:jc w:val="both"/>
              <w:rPr>
                <w:rFonts w:ascii="Arial" w:eastAsia="Arial" w:hAnsi="Arial" w:cs="Arial"/>
                <w:color w:val="000000"/>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0D6E" w:rsidRDefault="00200D6E">
            <w:pPr>
              <w:widowControl w:val="0"/>
              <w:spacing w:after="0" w:line="240" w:lineRule="auto"/>
              <w:ind w:firstLine="319"/>
              <w:jc w:val="both"/>
              <w:rPr>
                <w:sz w:val="24"/>
                <w:szCs w:val="24"/>
              </w:rPr>
            </w:pPr>
          </w:p>
          <w:p w:rsidR="00200D6E" w:rsidRDefault="00593F26">
            <w:pPr>
              <w:widowControl w:val="0"/>
              <w:spacing w:after="0" w:line="240" w:lineRule="auto"/>
              <w:ind w:firstLine="319"/>
              <w:jc w:val="both"/>
              <w:rPr>
                <w:sz w:val="24"/>
                <w:szCs w:val="24"/>
              </w:rPr>
            </w:pPr>
            <w:r>
              <w:rPr>
                <w:sz w:val="24"/>
                <w:szCs w:val="24"/>
              </w:rPr>
              <w:t>Замовник розміщує повідомлення з вимогою про усунення невідповідностей в інформації та/або документах:</w:t>
            </w:r>
          </w:p>
          <w:p w:rsidR="00200D6E" w:rsidRDefault="00593F26">
            <w:pPr>
              <w:widowControl w:val="0"/>
              <w:spacing w:after="0" w:line="240" w:lineRule="auto"/>
              <w:ind w:firstLine="319"/>
              <w:jc w:val="both"/>
              <w:rPr>
                <w:sz w:val="24"/>
                <w:szCs w:val="24"/>
              </w:rPr>
            </w:pPr>
            <w:r>
              <w:rPr>
                <w:sz w:val="24"/>
                <w:szCs w:val="24"/>
              </w:rPr>
              <w:t>1) що підтверджують відповідність учасника процедури закупівлі кваліфікаційним критеріям відповідно до статті 16 Закону;</w:t>
            </w:r>
          </w:p>
          <w:p w:rsidR="00200D6E" w:rsidRDefault="00593F26">
            <w:pPr>
              <w:widowControl w:val="0"/>
              <w:spacing w:after="0" w:line="240" w:lineRule="auto"/>
              <w:ind w:firstLine="319"/>
              <w:jc w:val="both"/>
              <w:rPr>
                <w:sz w:val="24"/>
                <w:szCs w:val="24"/>
              </w:rPr>
            </w:pPr>
            <w:r>
              <w:rPr>
                <w:sz w:val="24"/>
                <w:szCs w:val="24"/>
              </w:rPr>
              <w:t>2) на підтвердження права підпису тендерної пропозиції та/або договору про закупівлю.</w:t>
            </w:r>
          </w:p>
          <w:p w:rsidR="00200D6E" w:rsidRDefault="00593F26">
            <w:pPr>
              <w:widowControl w:val="0"/>
              <w:spacing w:after="0" w:line="240" w:lineRule="auto"/>
              <w:ind w:firstLine="319"/>
              <w:jc w:val="both"/>
              <w:rPr>
                <w:sz w:val="24"/>
                <w:szCs w:val="24"/>
              </w:rPr>
            </w:pPr>
            <w:r>
              <w:rPr>
                <w:sz w:val="24"/>
                <w:szCs w:val="24"/>
              </w:rPr>
              <w:t>Повідомлення з вимогою про усунення невідповідностей повинно містити наступну інформацію:</w:t>
            </w:r>
          </w:p>
          <w:p w:rsidR="00200D6E" w:rsidRDefault="00593F26">
            <w:pPr>
              <w:widowControl w:val="0"/>
              <w:spacing w:after="0" w:line="240" w:lineRule="auto"/>
              <w:ind w:firstLine="319"/>
              <w:jc w:val="both"/>
              <w:rPr>
                <w:sz w:val="24"/>
                <w:szCs w:val="24"/>
              </w:rPr>
            </w:pPr>
            <w:r>
              <w:rPr>
                <w:sz w:val="24"/>
                <w:szCs w:val="24"/>
              </w:rPr>
              <w:t>1) перелік виявлених невідповідностей;</w:t>
            </w:r>
          </w:p>
          <w:p w:rsidR="00200D6E" w:rsidRDefault="00593F26">
            <w:pPr>
              <w:widowControl w:val="0"/>
              <w:spacing w:after="0" w:line="240" w:lineRule="auto"/>
              <w:ind w:firstLine="319"/>
              <w:jc w:val="both"/>
              <w:rPr>
                <w:sz w:val="24"/>
                <w:szCs w:val="24"/>
              </w:rPr>
            </w:pPr>
            <w:r>
              <w:rPr>
                <w:sz w:val="24"/>
                <w:szCs w:val="24"/>
              </w:rPr>
              <w:t>2) посилання на вимогу (вимоги) тендерної документації, щодо яких виявлені невідповідності;</w:t>
            </w:r>
          </w:p>
          <w:p w:rsidR="00200D6E" w:rsidRDefault="00593F26">
            <w:pPr>
              <w:widowControl w:val="0"/>
              <w:spacing w:after="0" w:line="240" w:lineRule="auto"/>
              <w:ind w:firstLine="319"/>
              <w:jc w:val="both"/>
              <w:rPr>
                <w:sz w:val="24"/>
                <w:szCs w:val="24"/>
              </w:rPr>
            </w:pPr>
            <w:r>
              <w:rPr>
                <w:sz w:val="24"/>
                <w:szCs w:val="24"/>
              </w:rPr>
              <w:t>3) перелік інформації та/або документів, які повинен подати учасник для усунення виявлених невідповідностей.</w:t>
            </w:r>
          </w:p>
          <w:p w:rsidR="00200D6E" w:rsidRDefault="00593F26">
            <w:pPr>
              <w:widowControl w:val="0"/>
              <w:spacing w:after="0" w:line="240" w:lineRule="auto"/>
              <w:ind w:firstLine="319"/>
              <w:jc w:val="both"/>
              <w:rPr>
                <w:sz w:val="24"/>
                <w:szCs w:val="24"/>
              </w:rPr>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00D6E" w:rsidRDefault="00593F26">
            <w:pPr>
              <w:widowControl w:val="0"/>
              <w:spacing w:after="0" w:line="240" w:lineRule="auto"/>
              <w:ind w:firstLine="319"/>
              <w:jc w:val="both"/>
              <w:rPr>
                <w:sz w:val="24"/>
                <w:szCs w:val="24"/>
              </w:rPr>
            </w:pPr>
            <w:r>
              <w:rPr>
                <w:sz w:val="24"/>
                <w:szCs w:val="24"/>
              </w:rPr>
              <w:t xml:space="preserve">Учасник процедури закупівлі виправляє </w:t>
            </w:r>
            <w:r>
              <w:rPr>
                <w:sz w:val="24"/>
                <w:szCs w:val="24"/>
              </w:rPr>
              <w:lastRenderedPageBreak/>
              <w:t>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4</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ind w:firstLine="566"/>
              <w:jc w:val="both"/>
              <w:rPr>
                <w:rFonts w:ascii="Calibri" w:eastAsia="Calibri" w:hAnsi="Calibri" w:cs="Calibri"/>
                <w:sz w:val="24"/>
                <w:szCs w:val="24"/>
              </w:rPr>
            </w:pPr>
            <w:r>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00D6E" w:rsidRDefault="00593F26">
            <w:pPr>
              <w:spacing w:after="0" w:line="228" w:lineRule="auto"/>
              <w:ind w:firstLine="567"/>
              <w:jc w:val="both"/>
              <w:rPr>
                <w:rFonts w:ascii="Calibri" w:eastAsia="Calibri" w:hAnsi="Calibri" w:cs="Calibri"/>
                <w:sz w:val="24"/>
                <w:szCs w:val="24"/>
              </w:rPr>
            </w:pPr>
            <w:r>
              <w:rPr>
                <w:color w:val="000000"/>
                <w:sz w:val="24"/>
                <w:szCs w:val="24"/>
              </w:rPr>
              <w:t>1) учасник процедури закупівлі:</w:t>
            </w:r>
          </w:p>
          <w:p w:rsidR="00200D6E" w:rsidRDefault="00593F26">
            <w:pPr>
              <w:spacing w:after="0" w:line="228" w:lineRule="auto"/>
              <w:ind w:firstLine="567"/>
              <w:jc w:val="both"/>
              <w:rPr>
                <w:color w:val="000000"/>
                <w:sz w:val="24"/>
                <w:szCs w:val="24"/>
              </w:rPr>
            </w:pPr>
            <w:r>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Особливостей;</w:t>
            </w:r>
          </w:p>
          <w:p w:rsidR="00200D6E" w:rsidRDefault="00593F26">
            <w:pPr>
              <w:spacing w:after="0" w:line="228" w:lineRule="auto"/>
              <w:ind w:firstLine="567"/>
              <w:jc w:val="both"/>
              <w:rPr>
                <w:rFonts w:ascii="Calibri" w:eastAsia="Calibri" w:hAnsi="Calibri" w:cs="Calibri"/>
                <w:sz w:val="24"/>
                <w:szCs w:val="24"/>
              </w:rPr>
            </w:pPr>
            <w:r>
              <w:rPr>
                <w:sz w:val="24"/>
                <w:szCs w:val="24"/>
              </w:rPr>
              <w:t>не надав забезпечення тендерної пропозиції, якщо таке забезпечення вимагалося замовником;</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0D6E" w:rsidRDefault="00593F26">
            <w:pPr>
              <w:spacing w:after="0" w:line="240" w:lineRule="auto"/>
              <w:ind w:firstLine="567"/>
              <w:jc w:val="both"/>
              <w:rPr>
                <w:color w:val="000000"/>
                <w:sz w:val="24"/>
                <w:szCs w:val="24"/>
              </w:rPr>
            </w:pPr>
            <w:r>
              <w:rPr>
                <w:color w:val="000000"/>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200D6E" w:rsidRDefault="00593F26">
            <w:pPr>
              <w:spacing w:after="0" w:line="240" w:lineRule="auto"/>
              <w:ind w:firstLine="567"/>
              <w:jc w:val="both"/>
              <w:rPr>
                <w:color w:val="000000"/>
                <w:sz w:val="24"/>
                <w:szCs w:val="24"/>
              </w:rPr>
            </w:pPr>
            <w:r>
              <w:rPr>
                <w:color w:val="000000"/>
                <w:sz w:val="24"/>
                <w:szCs w:val="24"/>
              </w:rPr>
              <w:t xml:space="preserve">визначив конфіденційною інформацію, що не може бути визначена як конфіденційна відповідно до вимог абзацу другого пункту 38 Особливостей; </w:t>
            </w:r>
          </w:p>
          <w:p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Pr>
                <w:color w:val="000000"/>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2) тендерна пропозиція:</w:t>
            </w:r>
          </w:p>
          <w:p w:rsidR="00200D6E" w:rsidRDefault="00593F26">
            <w:pPr>
              <w:spacing w:after="0" w:line="240" w:lineRule="auto"/>
              <w:ind w:firstLine="567"/>
              <w:jc w:val="both"/>
              <w:rPr>
                <w:color w:val="000000"/>
                <w:sz w:val="24"/>
                <w:szCs w:val="24"/>
              </w:rPr>
            </w:pPr>
            <w:r>
              <w:rPr>
                <w:color w:val="000000"/>
                <w:sz w:val="24"/>
                <w:szCs w:val="24"/>
              </w:rPr>
              <w:t>не відповідає умовам технічної специфікації та іншим вимогам щодо предмета закупівлі тендерної документації;</w:t>
            </w:r>
          </w:p>
          <w:p w:rsidR="00200D6E" w:rsidRDefault="00593F26">
            <w:pPr>
              <w:spacing w:after="0" w:line="240" w:lineRule="auto"/>
              <w:ind w:firstLine="567"/>
              <w:jc w:val="both"/>
              <w:rPr>
                <w:rFonts w:ascii="Calibri" w:eastAsia="Calibri" w:hAnsi="Calibri" w:cs="Calibri"/>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 xml:space="preserve">не відповідає вимогам, установленим у тендерній документації відповідно </w:t>
            </w:r>
            <w:r>
              <w:rPr>
                <w:sz w:val="24"/>
                <w:szCs w:val="24"/>
              </w:rPr>
              <w:t>до абзацу першого частини третьої статті 22 Закону;</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3) переможець процедури закупівлі:</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 xml:space="preserve">не надав у спосіб, зазначений в тендерній документації, документи, що підтверджують відсутність підстав, </w:t>
            </w:r>
            <w:r>
              <w:rPr>
                <w:sz w:val="24"/>
                <w:szCs w:val="24"/>
              </w:rPr>
              <w:t>визначених пунктом 44 Особливостей</w:t>
            </w:r>
            <w:r>
              <w:rPr>
                <w:color w:val="000000"/>
                <w:sz w:val="24"/>
                <w:szCs w:val="24"/>
              </w:rPr>
              <w:t>;</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не надав забезпечення виконання договору про закупівлю, якщо таке забезпечення вимагалося замовником;</w:t>
            </w:r>
          </w:p>
          <w:p w:rsidR="00200D6E" w:rsidRDefault="00593F26">
            <w:pPr>
              <w:widowControl w:val="0"/>
              <w:spacing w:after="0" w:line="240" w:lineRule="auto"/>
              <w:ind w:firstLine="566"/>
              <w:jc w:val="both"/>
              <w:rPr>
                <w:rFonts w:ascii="Calibri" w:eastAsia="Calibri" w:hAnsi="Calibri" w:cs="Calibri"/>
                <w:sz w:val="24"/>
                <w:szCs w:val="24"/>
              </w:rPr>
            </w:pPr>
            <w:r>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200D6E" w:rsidRDefault="00593F26">
            <w:pPr>
              <w:widowControl w:val="0"/>
              <w:spacing w:after="0" w:line="240" w:lineRule="auto"/>
              <w:ind w:firstLine="566"/>
              <w:jc w:val="both"/>
              <w:rPr>
                <w:rFonts w:ascii="Calibri" w:eastAsia="Calibri" w:hAnsi="Calibri" w:cs="Calibri"/>
                <w:sz w:val="24"/>
                <w:szCs w:val="24"/>
              </w:rPr>
            </w:pPr>
            <w:r>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Pr>
                <w:color w:val="000000"/>
                <w:sz w:val="24"/>
                <w:szCs w:val="24"/>
              </w:rPr>
              <w:lastRenderedPageBreak/>
              <w:t>тендерна пропозиція якого відхилена, через електронну систему закупівель.</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00D6E" w:rsidRDefault="00593F26">
            <w:pPr>
              <w:tabs>
                <w:tab w:val="left" w:pos="360"/>
                <w:tab w:val="left" w:pos="851"/>
                <w:tab w:val="left" w:pos="1440"/>
              </w:tabs>
              <w:spacing w:after="0" w:line="240" w:lineRule="auto"/>
              <w:ind w:left="567"/>
              <w:jc w:val="both"/>
              <w:rPr>
                <w:rFonts w:ascii="Calibri" w:eastAsia="Calibri" w:hAnsi="Calibri" w:cs="Calibri"/>
                <w:sz w:val="24"/>
                <w:szCs w:val="24"/>
              </w:rPr>
            </w:pPr>
            <w:r>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0D6E" w:rsidRDefault="00593F26">
            <w:pPr>
              <w:widowControl w:val="0"/>
              <w:spacing w:after="0" w:line="240" w:lineRule="auto"/>
              <w:ind w:firstLine="567"/>
              <w:jc w:val="both"/>
              <w:rPr>
                <w:rFonts w:ascii="Calibri" w:eastAsia="Calibri" w:hAnsi="Calibri" w:cs="Calibri"/>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0D6E" w:rsidRDefault="00593F26">
            <w:pPr>
              <w:widowControl w:val="0"/>
              <w:spacing w:after="0" w:line="240" w:lineRule="auto"/>
              <w:ind w:right="113" w:firstLine="176"/>
              <w:jc w:val="both"/>
              <w:rPr>
                <w:color w:val="000000"/>
                <w:sz w:val="24"/>
                <w:szCs w:val="24"/>
              </w:rPr>
            </w:pPr>
            <w:r>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0D6E">
        <w:trPr>
          <w:trHeight w:val="1125"/>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5</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ind w:right="113" w:firstLine="176"/>
              <w:jc w:val="both"/>
              <w:rPr>
                <w:color w:val="000000"/>
                <w:sz w:val="24"/>
                <w:szCs w:val="24"/>
              </w:rPr>
            </w:pPr>
            <w:r>
              <w:rPr>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уживання великої літери;</w:t>
            </w:r>
          </w:p>
          <w:p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уживання розділових знаків та відмінювання слів у реченні;</w:t>
            </w:r>
          </w:p>
          <w:p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використання слова або мовного звороту, запозичених з іншої мови;</w:t>
            </w:r>
          </w:p>
          <w:p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застосування правил переносу частини слова з рядка в рядок;</w:t>
            </w:r>
          </w:p>
          <w:p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написання слів разом та/або окремо, та/або через дефіс;</w:t>
            </w:r>
          </w:p>
          <w:p w:rsidR="00200D6E" w:rsidRDefault="00593F26">
            <w:pPr>
              <w:widowControl w:val="0"/>
              <w:numPr>
                <w:ilvl w:val="0"/>
                <w:numId w:val="2"/>
              </w:numPr>
              <w:tabs>
                <w:tab w:val="left" w:pos="151"/>
              </w:tabs>
              <w:spacing w:after="0" w:line="240" w:lineRule="auto"/>
              <w:ind w:left="364" w:right="-84" w:hanging="290"/>
              <w:jc w:val="both"/>
              <w:rPr>
                <w:color w:val="000000"/>
              </w:rPr>
            </w:pPr>
            <w:r>
              <w:rPr>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Pr>
                <w:color w:val="000000"/>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0D6E" w:rsidRDefault="00593F26">
            <w:pPr>
              <w:widowControl w:val="0"/>
              <w:spacing w:after="0" w:line="240" w:lineRule="auto"/>
              <w:ind w:left="-78" w:right="-84" w:hanging="21"/>
              <w:jc w:val="both"/>
              <w:rPr>
                <w:color w:val="000000"/>
                <w:sz w:val="24"/>
                <w:szCs w:val="24"/>
              </w:rPr>
            </w:pPr>
            <w:r>
              <w:rPr>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0D6E" w:rsidRDefault="00593F26">
            <w:pPr>
              <w:widowControl w:val="0"/>
              <w:spacing w:after="0" w:line="240" w:lineRule="auto"/>
              <w:ind w:left="-73" w:right="-85" w:hanging="23"/>
              <w:jc w:val="both"/>
              <w:rPr>
                <w:color w:val="000000"/>
                <w:sz w:val="24"/>
                <w:szCs w:val="24"/>
              </w:rPr>
            </w:pPr>
            <w:r>
              <w:rPr>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0D6E" w:rsidRDefault="00593F26">
            <w:pPr>
              <w:widowControl w:val="0"/>
              <w:spacing w:after="0" w:line="240" w:lineRule="auto"/>
              <w:ind w:left="-73" w:right="-85" w:hanging="23"/>
              <w:jc w:val="both"/>
              <w:rPr>
                <w:color w:val="000000"/>
                <w:sz w:val="24"/>
                <w:szCs w:val="24"/>
              </w:rPr>
            </w:pPr>
            <w:r>
              <w:rPr>
                <w:color w:val="000000"/>
                <w:sz w:val="24"/>
                <w:szCs w:val="24"/>
              </w:rPr>
              <w:t xml:space="preserve">     Приклади формальних помилок:</w:t>
            </w:r>
          </w:p>
          <w:p w:rsidR="00200D6E" w:rsidRDefault="00593F26">
            <w:pPr>
              <w:widowControl w:val="0"/>
              <w:spacing w:after="0" w:line="240" w:lineRule="auto"/>
              <w:ind w:left="-73" w:right="-85" w:hanging="23"/>
              <w:jc w:val="both"/>
              <w:rPr>
                <w:color w:val="000000"/>
                <w:sz w:val="24"/>
                <w:szCs w:val="24"/>
              </w:rPr>
            </w:pPr>
            <w:r>
              <w:rPr>
                <w:color w:val="000000"/>
                <w:sz w:val="24"/>
                <w:szCs w:val="24"/>
              </w:rPr>
              <w:t xml:space="preserve">- «Інформація в довільній формі» замість «Інформація»,  «Лист-пояснення» замість «Лист», «довідка» замість </w:t>
            </w:r>
            <w:r>
              <w:rPr>
                <w:color w:val="000000"/>
                <w:sz w:val="24"/>
                <w:szCs w:val="24"/>
              </w:rPr>
              <w:lastRenderedPageBreak/>
              <w:t xml:space="preserve">«гарантійний лист», «інформація» замість «довідка»; </w:t>
            </w:r>
          </w:p>
          <w:p w:rsidR="00200D6E" w:rsidRDefault="00593F26">
            <w:pPr>
              <w:widowControl w:val="0"/>
              <w:spacing w:after="0" w:line="240" w:lineRule="auto"/>
              <w:ind w:left="-73" w:right="-85" w:hanging="23"/>
              <w:jc w:val="both"/>
              <w:rPr>
                <w:color w:val="000000"/>
                <w:sz w:val="24"/>
                <w:szCs w:val="24"/>
              </w:rPr>
            </w:pPr>
            <w:r>
              <w:rPr>
                <w:color w:val="000000"/>
                <w:sz w:val="24"/>
                <w:szCs w:val="24"/>
              </w:rPr>
              <w:t>-  «</w:t>
            </w:r>
            <w:proofErr w:type="spellStart"/>
            <w:r>
              <w:rPr>
                <w:color w:val="000000"/>
                <w:sz w:val="24"/>
                <w:szCs w:val="24"/>
              </w:rPr>
              <w:t>м.київ</w:t>
            </w:r>
            <w:proofErr w:type="spellEnd"/>
            <w:r>
              <w:rPr>
                <w:color w:val="000000"/>
                <w:sz w:val="24"/>
                <w:szCs w:val="24"/>
              </w:rPr>
              <w:t>» замість «</w:t>
            </w:r>
            <w:proofErr w:type="spellStart"/>
            <w:r>
              <w:rPr>
                <w:color w:val="000000"/>
                <w:sz w:val="24"/>
                <w:szCs w:val="24"/>
              </w:rPr>
              <w:t>м.Київ</w:t>
            </w:r>
            <w:proofErr w:type="spellEnd"/>
            <w:r>
              <w:rPr>
                <w:color w:val="000000"/>
                <w:sz w:val="24"/>
                <w:szCs w:val="24"/>
              </w:rPr>
              <w:t>»;</w:t>
            </w:r>
          </w:p>
          <w:p w:rsidR="00200D6E" w:rsidRDefault="00593F26">
            <w:pPr>
              <w:widowControl w:val="0"/>
              <w:spacing w:after="0" w:line="240" w:lineRule="auto"/>
              <w:ind w:left="-73" w:right="-85" w:hanging="23"/>
              <w:jc w:val="both"/>
              <w:rPr>
                <w:color w:val="000000"/>
                <w:sz w:val="24"/>
                <w:szCs w:val="24"/>
              </w:rPr>
            </w:pPr>
            <w:r>
              <w:rPr>
                <w:color w:val="000000"/>
                <w:sz w:val="24"/>
                <w:szCs w:val="24"/>
              </w:rPr>
              <w:t>-  «</w:t>
            </w:r>
            <w:proofErr w:type="spellStart"/>
            <w:r>
              <w:rPr>
                <w:color w:val="000000"/>
                <w:sz w:val="24"/>
                <w:szCs w:val="24"/>
              </w:rPr>
              <w:t>ненадається</w:t>
            </w:r>
            <w:proofErr w:type="spellEnd"/>
            <w:r>
              <w:rPr>
                <w:color w:val="000000"/>
                <w:sz w:val="24"/>
                <w:szCs w:val="24"/>
              </w:rPr>
              <w:t>» замість «не надається»;</w:t>
            </w:r>
          </w:p>
          <w:p w:rsidR="00200D6E" w:rsidRDefault="00593F26">
            <w:pPr>
              <w:widowControl w:val="0"/>
              <w:spacing w:after="0" w:line="240" w:lineRule="auto"/>
              <w:ind w:left="-73" w:right="-85" w:hanging="23"/>
              <w:jc w:val="both"/>
              <w:rPr>
                <w:b/>
                <w:i/>
                <w:color w:val="000000"/>
                <w:sz w:val="24"/>
                <w:szCs w:val="24"/>
              </w:rPr>
            </w:pPr>
            <w:r>
              <w:rPr>
                <w:color w:val="000000"/>
                <w:sz w:val="24"/>
                <w:szCs w:val="24"/>
              </w:rPr>
              <w:t>- «20.10.2020  №_______» замість «20.10.2020  № 11/2020».</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rPr>
                <w:color w:val="000000"/>
                <w:sz w:val="24"/>
                <w:szCs w:val="24"/>
              </w:rPr>
            </w:pPr>
            <w:r>
              <w:rPr>
                <w:color w:val="000000"/>
                <w:sz w:val="24"/>
                <w:szCs w:val="24"/>
              </w:rPr>
              <w:lastRenderedPageBreak/>
              <w:t>6</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Інші вимоги</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firstLine="176"/>
              <w:jc w:val="both"/>
              <w:rPr>
                <w:color w:val="000000"/>
                <w:sz w:val="24"/>
                <w:szCs w:val="24"/>
              </w:rPr>
            </w:pPr>
            <w:r>
              <w:rPr>
                <w:color w:val="000000"/>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200D6E" w:rsidRDefault="00593F26">
            <w:pPr>
              <w:widowControl w:val="0"/>
              <w:numPr>
                <w:ilvl w:val="0"/>
                <w:numId w:val="3"/>
              </w:numPr>
              <w:pBdr>
                <w:top w:val="nil"/>
                <w:left w:val="nil"/>
                <w:bottom w:val="nil"/>
                <w:right w:val="nil"/>
                <w:between w:val="nil"/>
              </w:pBdr>
              <w:spacing w:after="0" w:line="240" w:lineRule="auto"/>
              <w:ind w:right="113"/>
              <w:jc w:val="both"/>
              <w:rPr>
                <w:color w:val="000000"/>
                <w:sz w:val="24"/>
                <w:szCs w:val="24"/>
              </w:rPr>
            </w:pPr>
            <w:r>
              <w:rPr>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sz w:val="24"/>
                <w:szCs w:val="24"/>
              </w:rPr>
              <w:t>підпунком</w:t>
            </w:r>
            <w:proofErr w:type="spellEnd"/>
            <w:r>
              <w:rPr>
                <w:color w:val="000000"/>
                <w:sz w:val="24"/>
                <w:szCs w:val="24"/>
              </w:rPr>
              <w:t xml:space="preserve"> 1 пункту 1 цієї Постанови;</w:t>
            </w:r>
          </w:p>
          <w:p w:rsidR="00200D6E" w:rsidRDefault="00593F26">
            <w:pPr>
              <w:widowControl w:val="0"/>
              <w:numPr>
                <w:ilvl w:val="0"/>
                <w:numId w:val="3"/>
              </w:numPr>
              <w:pBdr>
                <w:top w:val="nil"/>
                <w:left w:val="nil"/>
                <w:bottom w:val="nil"/>
                <w:right w:val="nil"/>
                <w:between w:val="nil"/>
              </w:pBdr>
              <w:spacing w:after="0" w:line="240" w:lineRule="auto"/>
              <w:ind w:right="113"/>
              <w:jc w:val="both"/>
              <w:rPr>
                <w:color w:val="000000"/>
                <w:sz w:val="24"/>
                <w:szCs w:val="24"/>
              </w:rPr>
            </w:pPr>
            <w:r>
              <w:rPr>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D6E" w:rsidRDefault="00593F26">
            <w:pPr>
              <w:widowControl w:val="0"/>
              <w:numPr>
                <w:ilvl w:val="0"/>
                <w:numId w:val="3"/>
              </w:numPr>
              <w:pBdr>
                <w:top w:val="nil"/>
                <w:left w:val="nil"/>
                <w:bottom w:val="nil"/>
                <w:right w:val="nil"/>
                <w:between w:val="nil"/>
              </w:pBdr>
              <w:spacing w:after="0" w:line="240" w:lineRule="auto"/>
              <w:ind w:right="113"/>
              <w:jc w:val="both"/>
              <w:rPr>
                <w:color w:val="000000"/>
                <w:sz w:val="24"/>
                <w:szCs w:val="24"/>
              </w:rPr>
            </w:pPr>
            <w:r>
              <w:rPr>
                <w:color w:val="000000"/>
                <w:sz w:val="24"/>
                <w:szCs w:val="24"/>
              </w:rPr>
              <w:t>Закону України « Про забезпечення прав і свобод громадян та правовий режим на тимчасово окупованій території України» від 15.04.2014 № 1207 –VII.</w:t>
            </w:r>
          </w:p>
          <w:p w:rsidR="00200D6E" w:rsidRDefault="00593F26">
            <w:pPr>
              <w:widowControl w:val="0"/>
              <w:spacing w:after="0" w:line="240" w:lineRule="auto"/>
              <w:ind w:right="113" w:firstLine="176"/>
              <w:jc w:val="both"/>
              <w:rPr>
                <w:color w:val="000000"/>
                <w:sz w:val="24"/>
                <w:szCs w:val="24"/>
              </w:rPr>
            </w:pPr>
            <w:r>
              <w:rPr>
                <w:color w:val="000000"/>
                <w:sz w:val="24"/>
                <w:szCs w:val="24"/>
              </w:rPr>
              <w:t>Вимоги до документів, що надаються переможцем торгів, порядку і строків їх надання, зазначено в Додатку 4 до тендерної документації.</w:t>
            </w:r>
          </w:p>
        </w:tc>
      </w:tr>
      <w:tr w:rsidR="00200D6E">
        <w:trPr>
          <w:trHeight w:val="20"/>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left="92" w:hanging="20"/>
              <w:jc w:val="center"/>
              <w:rPr>
                <w:b/>
                <w:color w:val="000000"/>
                <w:sz w:val="24"/>
                <w:szCs w:val="24"/>
              </w:rPr>
            </w:pPr>
            <w:r>
              <w:rPr>
                <w:b/>
                <w:color w:val="000000"/>
                <w:sz w:val="24"/>
                <w:szCs w:val="24"/>
              </w:rPr>
              <w:t>Розділ VІ. Результати тендеру та укладання договору про закупівлю</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1</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spacing w:after="0" w:line="240" w:lineRule="auto"/>
              <w:jc w:val="both"/>
              <w:rPr>
                <w:rFonts w:ascii="Calibri" w:eastAsia="Calibri" w:hAnsi="Calibri" w:cs="Calibri"/>
                <w:sz w:val="24"/>
                <w:szCs w:val="24"/>
              </w:rPr>
            </w:pPr>
            <w:r>
              <w:rPr>
                <w:color w:val="000000"/>
                <w:sz w:val="24"/>
                <w:szCs w:val="24"/>
              </w:rPr>
              <w:t>Замовник відміняє відкриті торги у разі:</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1) відсутності подальшої потреби в закупівлі товарів, робіт чи послуг;</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3) скорочення обсягу видатків на здійснення закупівлі товарів, робіт чи послуг;</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4) коли здійснення закупівлі стало неможливим внаслідок дії обставин непереборної сили.</w:t>
            </w:r>
          </w:p>
          <w:p w:rsidR="00200D6E" w:rsidRDefault="00200D6E">
            <w:pPr>
              <w:widowControl w:val="0"/>
              <w:spacing w:after="0" w:line="240" w:lineRule="auto"/>
              <w:jc w:val="both"/>
              <w:rPr>
                <w:color w:val="000000"/>
                <w:sz w:val="24"/>
                <w:szCs w:val="24"/>
              </w:rPr>
            </w:pPr>
          </w:p>
          <w:p w:rsidR="00200D6E" w:rsidRDefault="00593F26">
            <w:pPr>
              <w:widowControl w:val="0"/>
              <w:spacing w:after="0" w:line="240" w:lineRule="auto"/>
              <w:jc w:val="both"/>
              <w:rPr>
                <w:rFonts w:ascii="Calibri" w:eastAsia="Calibri" w:hAnsi="Calibri" w:cs="Calibri"/>
                <w:sz w:val="24"/>
                <w:szCs w:val="24"/>
              </w:rPr>
            </w:pPr>
            <w:r>
              <w:rPr>
                <w:color w:val="000000"/>
                <w:sz w:val="24"/>
                <w:szCs w:val="24"/>
              </w:rPr>
              <w:t>Відкриті торги автоматично відміняються електронною системою закупівель у разі:</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0D6E" w:rsidRDefault="00593F26">
            <w:pPr>
              <w:spacing w:after="0" w:line="240" w:lineRule="auto"/>
              <w:ind w:firstLine="567"/>
              <w:jc w:val="both"/>
              <w:rPr>
                <w:rFonts w:ascii="Calibri" w:eastAsia="Calibri" w:hAnsi="Calibri" w:cs="Calibri"/>
                <w:sz w:val="24"/>
                <w:szCs w:val="24"/>
              </w:rPr>
            </w:pPr>
            <w:r>
              <w:rPr>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00D6E" w:rsidRDefault="00593F26">
            <w:pPr>
              <w:widowControl w:val="0"/>
              <w:spacing w:after="0" w:line="240" w:lineRule="auto"/>
              <w:jc w:val="both"/>
              <w:rPr>
                <w:rFonts w:ascii="Calibri" w:eastAsia="Calibri" w:hAnsi="Calibri" w:cs="Calibri"/>
                <w:sz w:val="24"/>
                <w:szCs w:val="24"/>
              </w:rPr>
            </w:pPr>
            <w:r>
              <w:rPr>
                <w:color w:val="000000"/>
                <w:sz w:val="24"/>
                <w:szCs w:val="24"/>
              </w:rPr>
              <w:t>Відкриті торги можуть бути відмінені частково (за лотом).</w:t>
            </w:r>
          </w:p>
          <w:p w:rsidR="00200D6E" w:rsidRDefault="00593F26">
            <w:pPr>
              <w:widowControl w:val="0"/>
              <w:spacing w:after="0" w:line="240" w:lineRule="auto"/>
              <w:jc w:val="both"/>
              <w:rPr>
                <w:rFonts w:ascii="Calibri" w:eastAsia="Calibri" w:hAnsi="Calibri" w:cs="Calibri"/>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Pr>
                <w:color w:val="000000"/>
                <w:sz w:val="24"/>
                <w:szCs w:val="24"/>
              </w:rPr>
              <w:lastRenderedPageBreak/>
              <w:t xml:space="preserve">прийняття такого рішення. </w:t>
            </w:r>
          </w:p>
          <w:p w:rsidR="00200D6E" w:rsidRDefault="00593F26">
            <w:pPr>
              <w:widowControl w:val="0"/>
              <w:spacing w:after="0" w:line="240" w:lineRule="auto"/>
              <w:ind w:firstLine="567"/>
              <w:jc w:val="both"/>
              <w:rPr>
                <w:rFonts w:ascii="Calibri" w:eastAsia="Calibri" w:hAnsi="Calibri" w:cs="Calibri"/>
                <w:sz w:val="24"/>
                <w:szCs w:val="24"/>
              </w:rPr>
            </w:pPr>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00D6E" w:rsidRDefault="00593F26">
            <w:pPr>
              <w:widowControl w:val="0"/>
              <w:spacing w:after="0" w:line="240" w:lineRule="auto"/>
              <w:ind w:firstLine="176"/>
              <w:jc w:val="both"/>
              <w:rPr>
                <w:color w:val="000000"/>
                <w:sz w:val="24"/>
                <w:szCs w:val="24"/>
              </w:rPr>
            </w:pPr>
            <w:r>
              <w:rPr>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lastRenderedPageBreak/>
              <w:t>2</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00D6E" w:rsidRDefault="00593F26">
            <w:pPr>
              <w:widowControl w:val="0"/>
              <w:ind w:firstLine="566"/>
              <w:jc w:val="both"/>
              <w:rPr>
                <w:rFonts w:ascii="Calibri" w:eastAsia="Calibri" w:hAnsi="Calibri" w:cs="Calibri"/>
                <w:sz w:val="24"/>
                <w:szCs w:val="24"/>
              </w:rPr>
            </w:pPr>
            <w:r>
              <w:rPr>
                <w:sz w:val="24"/>
                <w:szCs w:val="24"/>
              </w:rPr>
              <w:t xml:space="preserve">   </w:t>
            </w: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00D6E" w:rsidRDefault="00593F26">
            <w:pPr>
              <w:widowControl w:val="0"/>
              <w:spacing w:after="0" w:line="240" w:lineRule="auto"/>
              <w:ind w:firstLine="566"/>
              <w:jc w:val="both"/>
              <w:rPr>
                <w:color w:val="000000"/>
                <w:sz w:val="24"/>
                <w:szCs w:val="24"/>
              </w:rPr>
            </w:pPr>
            <w:r>
              <w:rPr>
                <w:color w:val="000000"/>
                <w:sz w:val="24"/>
                <w:szCs w:val="24"/>
              </w:rPr>
              <w:t>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0D6E" w:rsidRDefault="00593F26">
            <w:pPr>
              <w:widowControl w:val="0"/>
              <w:spacing w:after="0" w:line="240" w:lineRule="auto"/>
              <w:ind w:firstLine="566"/>
              <w:jc w:val="both"/>
              <w:rPr>
                <w:sz w:val="24"/>
                <w:szCs w:val="24"/>
              </w:rPr>
            </w:pPr>
            <w:r>
              <w:rPr>
                <w:sz w:val="24"/>
                <w:szCs w:val="24"/>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rsidR="00200D6E" w:rsidRDefault="00200D6E">
            <w:pPr>
              <w:widowControl w:val="0"/>
              <w:spacing w:after="0" w:line="240" w:lineRule="auto"/>
              <w:ind w:firstLine="566"/>
              <w:jc w:val="both"/>
              <w:rPr>
                <w:sz w:val="24"/>
                <w:szCs w:val="24"/>
              </w:rPr>
            </w:pP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3</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jc w:val="both"/>
              <w:rPr>
                <w:color w:val="00B050"/>
                <w:sz w:val="24"/>
                <w:szCs w:val="24"/>
              </w:rPr>
            </w:pPr>
            <w:r>
              <w:rPr>
                <w:color w:val="323232"/>
                <w:sz w:val="24"/>
                <w:szCs w:val="24"/>
              </w:rPr>
              <w:t>Д</w:t>
            </w:r>
            <w:r>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00D6E" w:rsidRDefault="00593F26">
            <w:pPr>
              <w:widowControl w:val="0"/>
              <w:spacing w:after="0" w:line="240" w:lineRule="auto"/>
              <w:ind w:right="113" w:firstLine="176"/>
              <w:jc w:val="both"/>
              <w:rPr>
                <w:color w:val="000000"/>
                <w:sz w:val="24"/>
                <w:szCs w:val="24"/>
              </w:rPr>
            </w:pPr>
            <w:r>
              <w:rPr>
                <w:color w:val="000000"/>
                <w:sz w:val="24"/>
                <w:szCs w:val="24"/>
              </w:rPr>
              <w:t>Проект договору викладено у Додатку 3 до тендерної документації.</w:t>
            </w:r>
          </w:p>
          <w:p w:rsidR="00200D6E" w:rsidRDefault="00593F26">
            <w:pPr>
              <w:widowControl w:val="0"/>
              <w:spacing w:after="0" w:line="240" w:lineRule="auto"/>
              <w:ind w:right="113" w:firstLine="176"/>
              <w:jc w:val="both"/>
              <w:rPr>
                <w:color w:val="000000"/>
                <w:sz w:val="24"/>
                <w:szCs w:val="24"/>
              </w:rPr>
            </w:pPr>
            <w:r>
              <w:rPr>
                <w:color w:val="000000"/>
                <w:sz w:val="24"/>
                <w:szCs w:val="24"/>
              </w:rPr>
              <w:t xml:space="preserve">У разі проведення </w:t>
            </w:r>
            <w:proofErr w:type="spellStart"/>
            <w:r>
              <w:rPr>
                <w:color w:val="000000"/>
                <w:sz w:val="24"/>
                <w:szCs w:val="24"/>
              </w:rPr>
              <w:t>багатолотової</w:t>
            </w:r>
            <w:proofErr w:type="spellEnd"/>
            <w:r>
              <w:rPr>
                <w:color w:val="000000"/>
                <w:sz w:val="24"/>
                <w:szCs w:val="24"/>
              </w:rPr>
              <w:t xml:space="preserve"> закупівлі договір </w:t>
            </w:r>
            <w:r>
              <w:rPr>
                <w:sz w:val="24"/>
                <w:szCs w:val="24"/>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200D6E" w:rsidRDefault="00200D6E">
            <w:pPr>
              <w:widowControl w:val="0"/>
              <w:spacing w:after="0" w:line="240" w:lineRule="auto"/>
              <w:ind w:right="113" w:firstLine="176"/>
              <w:jc w:val="both"/>
              <w:rPr>
                <w:color w:val="000000"/>
                <w:sz w:val="24"/>
                <w:szCs w:val="24"/>
              </w:rPr>
            </w:pP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4</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 xml:space="preserve">Істотні умови, що обов’язково включаються до </w:t>
            </w:r>
            <w:r>
              <w:rPr>
                <w:color w:val="000000"/>
                <w:sz w:val="24"/>
                <w:szCs w:val="24"/>
              </w:rPr>
              <w:lastRenderedPageBreak/>
              <w:t>договору про закупівлю</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firstLine="176"/>
              <w:jc w:val="both"/>
              <w:rPr>
                <w:color w:val="000000"/>
                <w:sz w:val="24"/>
                <w:szCs w:val="24"/>
              </w:rPr>
            </w:pPr>
            <w:r>
              <w:rPr>
                <w:color w:val="000000"/>
                <w:sz w:val="24"/>
                <w:szCs w:val="24"/>
              </w:rPr>
              <w:lastRenderedPageBreak/>
              <w:t xml:space="preserve">Істотні умови, що обов’язково включаються до договору про закупівлю, включені до  проекту договору. Істотними умовами договору є предмет, ціна, строк дії </w:t>
            </w:r>
            <w:r>
              <w:rPr>
                <w:color w:val="000000"/>
                <w:sz w:val="24"/>
                <w:szCs w:val="24"/>
              </w:rPr>
              <w:lastRenderedPageBreak/>
              <w:t>договору та інші умови, визнані такими за законом чи необхідні для договорів даного виду.</w:t>
            </w:r>
          </w:p>
          <w:p w:rsidR="00200D6E" w:rsidRDefault="00593F26">
            <w:pPr>
              <w:widowControl w:val="0"/>
              <w:spacing w:after="0" w:line="240" w:lineRule="auto"/>
              <w:ind w:right="113" w:firstLine="176"/>
              <w:jc w:val="both"/>
              <w:rPr>
                <w:color w:val="000000"/>
                <w:sz w:val="24"/>
                <w:szCs w:val="24"/>
              </w:rPr>
            </w:pPr>
            <w:r>
              <w:rPr>
                <w:color w:val="000000"/>
                <w:sz w:val="24"/>
                <w:szCs w:val="24"/>
              </w:rPr>
              <w:t>Ціна договору визначається згідно умов, що визначені замовником в тендерній документації, та поданого переможцем розрахунку вартості тендерної пропозиції.</w:t>
            </w:r>
          </w:p>
          <w:p w:rsidR="00200D6E" w:rsidRDefault="00593F26">
            <w:pPr>
              <w:widowControl w:val="0"/>
              <w:pBdr>
                <w:top w:val="nil"/>
                <w:left w:val="nil"/>
                <w:bottom w:val="nil"/>
                <w:right w:val="nil"/>
                <w:between w:val="nil"/>
              </w:pBdr>
              <w:jc w:val="both"/>
              <w:rPr>
                <w:sz w:val="24"/>
                <w:szCs w:val="24"/>
              </w:rPr>
            </w:pPr>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00D6E" w:rsidRDefault="00593F26">
            <w:pPr>
              <w:widowControl w:val="0"/>
              <w:numPr>
                <w:ilvl w:val="0"/>
                <w:numId w:val="3"/>
              </w:numPr>
              <w:pBdr>
                <w:top w:val="nil"/>
                <w:left w:val="nil"/>
                <w:bottom w:val="nil"/>
                <w:right w:val="nil"/>
                <w:between w:val="nil"/>
              </w:pBdr>
              <w:spacing w:after="0"/>
              <w:jc w:val="both"/>
              <w:rPr>
                <w:color w:val="000000"/>
                <w:sz w:val="24"/>
                <w:szCs w:val="24"/>
              </w:rPr>
            </w:pPr>
            <w:r>
              <w:rPr>
                <w:color w:val="000000"/>
                <w:sz w:val="24"/>
                <w:szCs w:val="24"/>
              </w:rPr>
              <w:t>визначення грошового еквівалента зобов’язання в іноземній валюті;</w:t>
            </w:r>
          </w:p>
          <w:p w:rsidR="00200D6E" w:rsidRDefault="00593F26">
            <w:pPr>
              <w:widowControl w:val="0"/>
              <w:numPr>
                <w:ilvl w:val="0"/>
                <w:numId w:val="3"/>
              </w:numPr>
              <w:pBdr>
                <w:top w:val="nil"/>
                <w:left w:val="nil"/>
                <w:bottom w:val="nil"/>
                <w:right w:val="nil"/>
                <w:between w:val="nil"/>
              </w:pBdr>
              <w:spacing w:after="0"/>
              <w:jc w:val="both"/>
              <w:rPr>
                <w:color w:val="000000"/>
                <w:sz w:val="24"/>
                <w:szCs w:val="24"/>
              </w:rPr>
            </w:pPr>
            <w:r>
              <w:rPr>
                <w:color w:val="000000"/>
                <w:sz w:val="24"/>
                <w:szCs w:val="24"/>
              </w:rPr>
              <w:t>перерахунку ціни в бік зменшення ціни тендерної пропозиції переможця без зменшення обсягів закупівлі;</w:t>
            </w:r>
          </w:p>
          <w:p w:rsidR="00200D6E" w:rsidRDefault="00593F26">
            <w:pPr>
              <w:widowControl w:val="0"/>
              <w:numPr>
                <w:ilvl w:val="0"/>
                <w:numId w:val="3"/>
              </w:numPr>
              <w:pBdr>
                <w:top w:val="nil"/>
                <w:left w:val="nil"/>
                <w:bottom w:val="nil"/>
                <w:right w:val="nil"/>
                <w:between w:val="nil"/>
              </w:pBdr>
              <w:spacing w:after="0" w:line="240" w:lineRule="auto"/>
              <w:ind w:right="113"/>
              <w:jc w:val="both"/>
              <w:rPr>
                <w:color w:val="000000"/>
                <w:sz w:val="24"/>
                <w:szCs w:val="24"/>
              </w:rPr>
            </w:pPr>
            <w:r>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i/>
                <w:color w:val="000000"/>
                <w:sz w:val="24"/>
                <w:szCs w:val="24"/>
              </w:rPr>
              <w:t>( у разі закупівлі товару)</w:t>
            </w:r>
            <w:r>
              <w:rPr>
                <w:color w:val="000000"/>
                <w:sz w:val="24"/>
                <w:szCs w:val="24"/>
              </w:rPr>
              <w:t>.</w:t>
            </w:r>
          </w:p>
          <w:p w:rsidR="00200D6E" w:rsidRDefault="00593F26">
            <w:pPr>
              <w:widowControl w:val="0"/>
              <w:tabs>
                <w:tab w:val="left" w:pos="601"/>
              </w:tabs>
              <w:spacing w:line="240" w:lineRule="auto"/>
              <w:jc w:val="both"/>
              <w:rPr>
                <w:sz w:val="24"/>
                <w:szCs w:val="24"/>
              </w:rPr>
            </w:pPr>
            <w:r>
              <w:rPr>
                <w:sz w:val="24"/>
                <w:szCs w:val="24"/>
              </w:rPr>
              <w:t>Договір про закупівлю, що укладається з резидентом України, повинен бути викладений виключно українською мовою.</w:t>
            </w:r>
          </w:p>
          <w:p w:rsidR="00200D6E" w:rsidRDefault="00593F26">
            <w:pPr>
              <w:widowControl w:val="0"/>
              <w:spacing w:after="0" w:line="240" w:lineRule="auto"/>
              <w:ind w:right="113" w:firstLine="176"/>
              <w:jc w:val="both"/>
              <w:rPr>
                <w:sz w:val="24"/>
                <w:szCs w:val="24"/>
              </w:rPr>
            </w:pPr>
            <w:r>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lastRenderedPageBreak/>
              <w:t>5</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sz w:val="24"/>
                <w:szCs w:val="24"/>
              </w:rPr>
              <w:t>Дії замовника при відмові переможця торгів підписати договір про закупівлю</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firstLine="176"/>
              <w:jc w:val="both"/>
              <w:rPr>
                <w:color w:val="000000"/>
                <w:sz w:val="24"/>
                <w:szCs w:val="24"/>
              </w:rPr>
            </w:pPr>
            <w:r>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п.46 Особливостей.</w:t>
            </w:r>
          </w:p>
        </w:tc>
      </w:tr>
      <w:tr w:rsidR="00200D6E">
        <w:trPr>
          <w:trHeight w:val="2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color w:val="000000"/>
                <w:sz w:val="24"/>
                <w:szCs w:val="24"/>
              </w:rPr>
            </w:pPr>
            <w:r>
              <w:rPr>
                <w:color w:val="000000"/>
                <w:sz w:val="24"/>
                <w:szCs w:val="24"/>
              </w:rPr>
              <w:t>6</w:t>
            </w:r>
          </w:p>
        </w:tc>
        <w:tc>
          <w:tcPr>
            <w:tcW w:w="2958" w:type="dxa"/>
            <w:tcBorders>
              <w:top w:val="single" w:sz="4" w:space="0" w:color="000000"/>
              <w:left w:val="single" w:sz="4" w:space="0" w:color="000000"/>
              <w:bottom w:val="single" w:sz="4" w:space="0" w:color="000000"/>
              <w:right w:val="single" w:sz="4" w:space="0" w:color="000000"/>
            </w:tcBorders>
            <w:vAlign w:val="center"/>
          </w:tcPr>
          <w:p w:rsidR="00200D6E" w:rsidRDefault="00593F26">
            <w:pPr>
              <w:widowControl w:val="0"/>
              <w:spacing w:after="0" w:line="240" w:lineRule="auto"/>
              <w:ind w:right="113"/>
              <w:rPr>
                <w:sz w:val="24"/>
                <w:szCs w:val="24"/>
              </w:rPr>
            </w:pPr>
            <w:r>
              <w:rPr>
                <w:sz w:val="24"/>
                <w:szCs w:val="24"/>
              </w:rPr>
              <w:t xml:space="preserve">Забезпечення виконання договору про закупівлю </w:t>
            </w:r>
          </w:p>
        </w:tc>
        <w:tc>
          <w:tcPr>
            <w:tcW w:w="6264" w:type="dxa"/>
            <w:tcBorders>
              <w:top w:val="single" w:sz="4" w:space="0" w:color="000000"/>
              <w:left w:val="single" w:sz="4" w:space="0" w:color="000000"/>
              <w:bottom w:val="single" w:sz="4" w:space="0" w:color="000000"/>
              <w:right w:val="single" w:sz="4" w:space="0" w:color="000000"/>
            </w:tcBorders>
          </w:tcPr>
          <w:p w:rsidR="00200D6E" w:rsidRDefault="00593F26">
            <w:pPr>
              <w:widowControl w:val="0"/>
              <w:spacing w:after="0" w:line="240" w:lineRule="auto"/>
              <w:ind w:right="113" w:firstLine="176"/>
              <w:jc w:val="both"/>
              <w:rPr>
                <w:color w:val="000000"/>
                <w:sz w:val="24"/>
                <w:szCs w:val="24"/>
              </w:rPr>
            </w:pPr>
            <w:r>
              <w:rPr>
                <w:color w:val="000000"/>
                <w:sz w:val="24"/>
                <w:szCs w:val="24"/>
              </w:rPr>
              <w:t>Не вимагається</w:t>
            </w:r>
          </w:p>
        </w:tc>
      </w:tr>
    </w:tbl>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200D6E" w:rsidRDefault="00200D6E">
      <w:pPr>
        <w:spacing w:after="0" w:line="240" w:lineRule="auto"/>
        <w:rPr>
          <w:color w:val="000000"/>
          <w:sz w:val="24"/>
          <w:szCs w:val="24"/>
        </w:rPr>
      </w:pPr>
    </w:p>
    <w:p w:rsidR="00891FEA" w:rsidRDefault="00891FEA" w:rsidP="005E6E79">
      <w:pPr>
        <w:spacing w:after="0" w:line="240" w:lineRule="auto"/>
        <w:ind w:right="198"/>
        <w:rPr>
          <w:color w:val="000000"/>
          <w:sz w:val="24"/>
          <w:szCs w:val="24"/>
        </w:rPr>
      </w:pPr>
    </w:p>
    <w:p w:rsidR="005E6E79" w:rsidRDefault="005E6E79" w:rsidP="005E6E79">
      <w:pPr>
        <w:spacing w:after="0" w:line="240" w:lineRule="auto"/>
        <w:ind w:right="198"/>
        <w:rPr>
          <w:b/>
          <w:color w:val="000000"/>
          <w:sz w:val="24"/>
          <w:szCs w:val="24"/>
        </w:rPr>
      </w:pPr>
    </w:p>
    <w:p w:rsidR="00200D6E" w:rsidRDefault="00593F26">
      <w:pPr>
        <w:spacing w:after="0" w:line="240" w:lineRule="auto"/>
        <w:ind w:right="198"/>
        <w:jc w:val="right"/>
        <w:rPr>
          <w:b/>
          <w:color w:val="000000"/>
          <w:sz w:val="24"/>
          <w:szCs w:val="24"/>
        </w:rPr>
      </w:pPr>
      <w:r>
        <w:rPr>
          <w:b/>
          <w:color w:val="000000"/>
          <w:sz w:val="24"/>
          <w:szCs w:val="24"/>
        </w:rPr>
        <w:lastRenderedPageBreak/>
        <w:t>ДОДАТОК 1</w:t>
      </w:r>
    </w:p>
    <w:p w:rsidR="00200D6E" w:rsidRDefault="00593F26">
      <w:pPr>
        <w:spacing w:after="0" w:line="240" w:lineRule="auto"/>
        <w:ind w:left="5660" w:firstLine="700"/>
        <w:jc w:val="right"/>
        <w:rPr>
          <w:sz w:val="24"/>
          <w:szCs w:val="24"/>
        </w:rPr>
      </w:pPr>
      <w:r>
        <w:rPr>
          <w:i/>
          <w:color w:val="000000"/>
          <w:sz w:val="24"/>
          <w:szCs w:val="24"/>
        </w:rPr>
        <w:t>до тендерної документації</w:t>
      </w:r>
    </w:p>
    <w:p w:rsidR="00200D6E" w:rsidRDefault="00200D6E">
      <w:pPr>
        <w:spacing w:after="0" w:line="240" w:lineRule="auto"/>
        <w:ind w:left="180" w:right="196"/>
        <w:rPr>
          <w:i/>
          <w:color w:val="000000"/>
          <w:sz w:val="24"/>
          <w:szCs w:val="24"/>
        </w:rPr>
      </w:pPr>
    </w:p>
    <w:p w:rsidR="00200D6E" w:rsidRDefault="00593F26">
      <w:pPr>
        <w:spacing w:after="0" w:line="240" w:lineRule="auto"/>
        <w:jc w:val="center"/>
        <w:rPr>
          <w:b/>
          <w:sz w:val="24"/>
          <w:szCs w:val="24"/>
        </w:rPr>
      </w:pPr>
      <w:r>
        <w:rPr>
          <w:b/>
          <w:sz w:val="24"/>
          <w:szCs w:val="24"/>
        </w:rPr>
        <w:t>ФОРМА ЦІНОВОЇ ПРОПОЗИЦІЇ "ПРОПОЗИЦІЯ"</w:t>
      </w:r>
    </w:p>
    <w:p w:rsidR="00200D6E" w:rsidRDefault="00593F26">
      <w:pPr>
        <w:spacing w:after="0" w:line="240" w:lineRule="auto"/>
        <w:jc w:val="center"/>
        <w:rPr>
          <w:sz w:val="24"/>
          <w:szCs w:val="24"/>
        </w:rPr>
      </w:pPr>
      <w:r>
        <w:rPr>
          <w:sz w:val="24"/>
          <w:szCs w:val="24"/>
        </w:rPr>
        <w:t>(форма, яка подається Учасником на фірмовому бланку)</w:t>
      </w:r>
    </w:p>
    <w:p w:rsidR="00200D6E" w:rsidRDefault="00200D6E">
      <w:pPr>
        <w:spacing w:after="0" w:line="240" w:lineRule="auto"/>
        <w:jc w:val="center"/>
        <w:rPr>
          <w:sz w:val="24"/>
          <w:szCs w:val="24"/>
        </w:rPr>
      </w:pPr>
    </w:p>
    <w:p w:rsidR="00200D6E" w:rsidRDefault="00200D6E">
      <w:pPr>
        <w:spacing w:after="0" w:line="240" w:lineRule="auto"/>
        <w:jc w:val="center"/>
        <w:rPr>
          <w:sz w:val="24"/>
          <w:szCs w:val="24"/>
        </w:rPr>
      </w:pPr>
    </w:p>
    <w:p w:rsidR="00200D6E" w:rsidRDefault="00593F26">
      <w:pPr>
        <w:jc w:val="both"/>
        <w:rPr>
          <w:b/>
          <w:sz w:val="24"/>
          <w:szCs w:val="24"/>
        </w:rPr>
      </w:pPr>
      <w:r>
        <w:rPr>
          <w:b/>
          <w:sz w:val="24"/>
          <w:szCs w:val="24"/>
        </w:rPr>
        <w:tab/>
      </w:r>
      <w:r>
        <w:rPr>
          <w:sz w:val="24"/>
          <w:szCs w:val="24"/>
        </w:rPr>
        <w:t xml:space="preserve">Ми, (назва Учасника), надаємо свою пропозицію щодо участі у торгах на закупівлю </w:t>
      </w:r>
      <w:r>
        <w:rPr>
          <w:b/>
          <w:sz w:val="24"/>
          <w:szCs w:val="24"/>
        </w:rPr>
        <w:t xml:space="preserve">– </w:t>
      </w:r>
      <w:r>
        <w:rPr>
          <w:b/>
          <w:sz w:val="24"/>
          <w:szCs w:val="24"/>
        </w:rPr>
        <w:br/>
        <w:t xml:space="preserve">09120000-6 - Газове паливо. </w:t>
      </w:r>
      <w:r>
        <w:rPr>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Style w:val="a8"/>
        <w:tblW w:w="98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2294"/>
        <w:gridCol w:w="1275"/>
        <w:gridCol w:w="2268"/>
        <w:gridCol w:w="1276"/>
        <w:gridCol w:w="2243"/>
      </w:tblGrid>
      <w:tr w:rsidR="00200D6E">
        <w:trPr>
          <w:trHeight w:val="720"/>
        </w:trPr>
        <w:tc>
          <w:tcPr>
            <w:tcW w:w="455" w:type="dxa"/>
            <w:vAlign w:val="center"/>
          </w:tcPr>
          <w:p w:rsidR="00200D6E" w:rsidRDefault="00200D6E">
            <w:pPr>
              <w:spacing w:after="0"/>
              <w:ind w:firstLine="284"/>
              <w:jc w:val="center"/>
              <w:rPr>
                <w:sz w:val="24"/>
                <w:szCs w:val="24"/>
              </w:rPr>
            </w:pPr>
          </w:p>
        </w:tc>
        <w:tc>
          <w:tcPr>
            <w:tcW w:w="2294" w:type="dxa"/>
            <w:vAlign w:val="center"/>
          </w:tcPr>
          <w:p w:rsidR="00200D6E" w:rsidRDefault="00593F26">
            <w:pPr>
              <w:spacing w:after="0"/>
              <w:ind w:firstLine="284"/>
              <w:jc w:val="center"/>
              <w:rPr>
                <w:sz w:val="24"/>
                <w:szCs w:val="24"/>
              </w:rPr>
            </w:pPr>
            <w:r>
              <w:rPr>
                <w:color w:val="000000"/>
                <w:sz w:val="24"/>
                <w:szCs w:val="24"/>
              </w:rPr>
              <w:t>Найменування предмету закупівлі</w:t>
            </w:r>
            <w:r>
              <w:rPr>
                <w:sz w:val="24"/>
                <w:szCs w:val="24"/>
              </w:rPr>
              <w:t xml:space="preserve"> </w:t>
            </w:r>
          </w:p>
        </w:tc>
        <w:tc>
          <w:tcPr>
            <w:tcW w:w="1275" w:type="dxa"/>
            <w:vAlign w:val="center"/>
          </w:tcPr>
          <w:p w:rsidR="00200D6E" w:rsidRDefault="00593F26">
            <w:pPr>
              <w:pBdr>
                <w:top w:val="nil"/>
                <w:left w:val="nil"/>
                <w:bottom w:val="nil"/>
                <w:right w:val="nil"/>
                <w:between w:val="nil"/>
              </w:pBdr>
              <w:spacing w:after="0" w:line="240" w:lineRule="auto"/>
              <w:jc w:val="center"/>
              <w:rPr>
                <w:color w:val="000000"/>
                <w:sz w:val="24"/>
                <w:szCs w:val="24"/>
              </w:rPr>
            </w:pPr>
            <w:r>
              <w:rPr>
                <w:color w:val="000000"/>
                <w:sz w:val="24"/>
                <w:szCs w:val="24"/>
              </w:rPr>
              <w:t>Одиниця виміру</w:t>
            </w:r>
          </w:p>
        </w:tc>
        <w:tc>
          <w:tcPr>
            <w:tcW w:w="2268" w:type="dxa"/>
            <w:vAlign w:val="center"/>
          </w:tcPr>
          <w:p w:rsidR="00200D6E" w:rsidRDefault="00593F26">
            <w:pPr>
              <w:pBdr>
                <w:top w:val="nil"/>
                <w:left w:val="nil"/>
                <w:bottom w:val="nil"/>
                <w:right w:val="nil"/>
                <w:between w:val="nil"/>
              </w:pBdr>
              <w:spacing w:after="0" w:line="240" w:lineRule="auto"/>
              <w:ind w:firstLine="33"/>
              <w:jc w:val="center"/>
              <w:rPr>
                <w:color w:val="000000"/>
                <w:sz w:val="24"/>
                <w:szCs w:val="24"/>
              </w:rPr>
            </w:pPr>
            <w:r>
              <w:rPr>
                <w:color w:val="000000"/>
                <w:sz w:val="24"/>
                <w:szCs w:val="24"/>
              </w:rPr>
              <w:t>Ціна за одиницю виміру</w:t>
            </w:r>
            <w:r>
              <w:rPr>
                <w:rFonts w:ascii="Calibri" w:eastAsia="Calibri" w:hAnsi="Calibri" w:cs="Calibri"/>
                <w:color w:val="000000"/>
                <w:sz w:val="24"/>
                <w:szCs w:val="24"/>
              </w:rPr>
              <w:t xml:space="preserve"> </w:t>
            </w:r>
            <w:r>
              <w:rPr>
                <w:color w:val="000000"/>
                <w:sz w:val="24"/>
                <w:szCs w:val="24"/>
              </w:rPr>
              <w:t>з урахуванням тарифу на послуги з транспортування природного газу для точки виходу та коефіцієнта, який застосовується у разі замовлення потужності на добу наперед (грн. з ПДВ*)</w:t>
            </w:r>
          </w:p>
        </w:tc>
        <w:tc>
          <w:tcPr>
            <w:tcW w:w="1276" w:type="dxa"/>
            <w:vAlign w:val="center"/>
          </w:tcPr>
          <w:p w:rsidR="00200D6E" w:rsidRDefault="00593F26">
            <w:pPr>
              <w:pBdr>
                <w:top w:val="nil"/>
                <w:left w:val="nil"/>
                <w:bottom w:val="nil"/>
                <w:right w:val="nil"/>
                <w:between w:val="nil"/>
              </w:pBdr>
              <w:spacing w:after="0" w:line="240" w:lineRule="auto"/>
              <w:jc w:val="center"/>
              <w:rPr>
                <w:color w:val="000000"/>
                <w:sz w:val="24"/>
                <w:szCs w:val="24"/>
              </w:rPr>
            </w:pPr>
            <w:r>
              <w:rPr>
                <w:color w:val="000000"/>
                <w:sz w:val="24"/>
                <w:szCs w:val="24"/>
              </w:rPr>
              <w:t>Кількість</w:t>
            </w:r>
          </w:p>
        </w:tc>
        <w:tc>
          <w:tcPr>
            <w:tcW w:w="2243" w:type="dxa"/>
            <w:vAlign w:val="center"/>
          </w:tcPr>
          <w:p w:rsidR="00200D6E" w:rsidRDefault="00593F26">
            <w:pPr>
              <w:pBdr>
                <w:top w:val="nil"/>
                <w:left w:val="nil"/>
                <w:bottom w:val="nil"/>
                <w:right w:val="nil"/>
                <w:between w:val="nil"/>
              </w:pBdr>
              <w:spacing w:after="0" w:line="240" w:lineRule="auto"/>
              <w:jc w:val="center"/>
              <w:rPr>
                <w:color w:val="000000"/>
                <w:sz w:val="24"/>
                <w:szCs w:val="24"/>
              </w:rPr>
            </w:pPr>
            <w:r>
              <w:rPr>
                <w:color w:val="000000"/>
                <w:sz w:val="24"/>
                <w:szCs w:val="24"/>
              </w:rPr>
              <w:t>Загальна вартість з урахуванням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200D6E" w:rsidRDefault="00593F26">
            <w:pPr>
              <w:pBdr>
                <w:top w:val="nil"/>
                <w:left w:val="nil"/>
                <w:bottom w:val="nil"/>
                <w:right w:val="nil"/>
                <w:between w:val="nil"/>
              </w:pBdr>
              <w:spacing w:after="0" w:line="240" w:lineRule="auto"/>
              <w:jc w:val="center"/>
              <w:rPr>
                <w:color w:val="000000"/>
                <w:sz w:val="24"/>
                <w:szCs w:val="24"/>
              </w:rPr>
            </w:pPr>
            <w:r>
              <w:rPr>
                <w:color w:val="000000"/>
                <w:sz w:val="24"/>
                <w:szCs w:val="24"/>
              </w:rPr>
              <w:t>(грн. з ПДВ*)</w:t>
            </w:r>
          </w:p>
        </w:tc>
      </w:tr>
      <w:tr w:rsidR="00200D6E">
        <w:trPr>
          <w:trHeight w:val="20"/>
        </w:trPr>
        <w:tc>
          <w:tcPr>
            <w:tcW w:w="455" w:type="dxa"/>
            <w:vAlign w:val="center"/>
          </w:tcPr>
          <w:p w:rsidR="00200D6E" w:rsidRDefault="00593F26">
            <w:pPr>
              <w:rPr>
                <w:sz w:val="24"/>
                <w:szCs w:val="24"/>
              </w:rPr>
            </w:pPr>
            <w:r>
              <w:rPr>
                <w:sz w:val="24"/>
                <w:szCs w:val="24"/>
              </w:rPr>
              <w:t>1</w:t>
            </w:r>
          </w:p>
        </w:tc>
        <w:tc>
          <w:tcPr>
            <w:tcW w:w="2294" w:type="dxa"/>
            <w:vAlign w:val="center"/>
          </w:tcPr>
          <w:p w:rsidR="00200D6E" w:rsidRDefault="00593F26">
            <w:pPr>
              <w:spacing w:after="0" w:line="240" w:lineRule="auto"/>
              <w:jc w:val="center"/>
              <w:rPr>
                <w:sz w:val="24"/>
                <w:szCs w:val="24"/>
              </w:rPr>
            </w:pPr>
            <w:r>
              <w:rPr>
                <w:sz w:val="24"/>
                <w:szCs w:val="24"/>
              </w:rPr>
              <w:t>Природний газ</w:t>
            </w:r>
          </w:p>
        </w:tc>
        <w:tc>
          <w:tcPr>
            <w:tcW w:w="1275" w:type="dxa"/>
            <w:vAlign w:val="center"/>
          </w:tcPr>
          <w:p w:rsidR="00200D6E" w:rsidRDefault="00593F26">
            <w:pPr>
              <w:jc w:val="center"/>
              <w:rPr>
                <w:sz w:val="24"/>
                <w:szCs w:val="24"/>
                <w:vertAlign w:val="superscript"/>
              </w:rPr>
            </w:pPr>
            <w:r>
              <w:rPr>
                <w:sz w:val="24"/>
                <w:szCs w:val="24"/>
              </w:rPr>
              <w:t>м. куб</w:t>
            </w:r>
          </w:p>
        </w:tc>
        <w:tc>
          <w:tcPr>
            <w:tcW w:w="2268" w:type="dxa"/>
            <w:vAlign w:val="center"/>
          </w:tcPr>
          <w:p w:rsidR="00200D6E" w:rsidRDefault="005E6E79">
            <w:pPr>
              <w:jc w:val="right"/>
              <w:rPr>
                <w:sz w:val="24"/>
                <w:szCs w:val="24"/>
              </w:rPr>
            </w:pPr>
            <w:r>
              <w:rPr>
                <w:sz w:val="24"/>
                <w:szCs w:val="24"/>
              </w:rPr>
              <w:t xml:space="preserve">16.55 </w:t>
            </w:r>
          </w:p>
        </w:tc>
        <w:tc>
          <w:tcPr>
            <w:tcW w:w="1276" w:type="dxa"/>
            <w:vAlign w:val="center"/>
          </w:tcPr>
          <w:p w:rsidR="00200D6E" w:rsidRDefault="00217A62" w:rsidP="002D301B">
            <w:pPr>
              <w:jc w:val="center"/>
              <w:rPr>
                <w:color w:val="FF0000"/>
                <w:sz w:val="24"/>
                <w:szCs w:val="24"/>
              </w:rPr>
            </w:pPr>
            <w:r>
              <w:rPr>
                <w:sz w:val="24"/>
                <w:szCs w:val="24"/>
              </w:rPr>
              <w:t>10</w:t>
            </w:r>
            <w:r w:rsidR="005E6E79">
              <w:rPr>
                <w:sz w:val="24"/>
                <w:szCs w:val="24"/>
              </w:rPr>
              <w:t>0</w:t>
            </w:r>
            <w:r>
              <w:rPr>
                <w:sz w:val="24"/>
                <w:szCs w:val="24"/>
              </w:rPr>
              <w:t>04</w:t>
            </w:r>
            <w:r w:rsidR="00891FEA">
              <w:rPr>
                <w:sz w:val="24"/>
                <w:szCs w:val="24"/>
              </w:rPr>
              <w:t>.00</w:t>
            </w:r>
          </w:p>
        </w:tc>
        <w:tc>
          <w:tcPr>
            <w:tcW w:w="2243" w:type="dxa"/>
          </w:tcPr>
          <w:p w:rsidR="00217A62" w:rsidRDefault="00217A62" w:rsidP="00217A62">
            <w:pPr>
              <w:pBdr>
                <w:top w:val="nil"/>
                <w:left w:val="nil"/>
                <w:bottom w:val="nil"/>
                <w:right w:val="nil"/>
                <w:between w:val="nil"/>
              </w:pBdr>
              <w:spacing w:after="0" w:line="240" w:lineRule="auto"/>
              <w:ind w:firstLine="284"/>
              <w:rPr>
                <w:color w:val="000000"/>
                <w:sz w:val="24"/>
                <w:szCs w:val="24"/>
              </w:rPr>
            </w:pPr>
            <w:r>
              <w:rPr>
                <w:color w:val="000000"/>
                <w:sz w:val="24"/>
                <w:szCs w:val="24"/>
              </w:rPr>
              <w:t>165605.12</w:t>
            </w:r>
          </w:p>
          <w:p w:rsidR="00200D6E" w:rsidRDefault="00200D6E">
            <w:pPr>
              <w:pBdr>
                <w:top w:val="nil"/>
                <w:left w:val="nil"/>
                <w:bottom w:val="nil"/>
                <w:right w:val="nil"/>
                <w:between w:val="nil"/>
              </w:pBdr>
              <w:spacing w:after="0" w:line="240" w:lineRule="auto"/>
              <w:ind w:firstLine="284"/>
              <w:rPr>
                <w:color w:val="000000"/>
                <w:sz w:val="24"/>
                <w:szCs w:val="24"/>
              </w:rPr>
            </w:pPr>
          </w:p>
        </w:tc>
      </w:tr>
      <w:tr w:rsidR="00200D6E">
        <w:trPr>
          <w:trHeight w:val="732"/>
        </w:trPr>
        <w:tc>
          <w:tcPr>
            <w:tcW w:w="9811" w:type="dxa"/>
            <w:gridSpan w:val="6"/>
            <w:vAlign w:val="center"/>
          </w:tcPr>
          <w:p w:rsidR="00200D6E" w:rsidRDefault="00593F26">
            <w:pPr>
              <w:pBdr>
                <w:top w:val="nil"/>
                <w:left w:val="nil"/>
                <w:bottom w:val="nil"/>
                <w:right w:val="nil"/>
                <w:between w:val="nil"/>
              </w:pBdr>
              <w:spacing w:after="0" w:line="240" w:lineRule="auto"/>
              <w:ind w:firstLine="284"/>
              <w:rPr>
                <w:color w:val="000000"/>
                <w:sz w:val="24"/>
                <w:szCs w:val="24"/>
              </w:rPr>
            </w:pPr>
            <w:r>
              <w:rPr>
                <w:color w:val="000000"/>
                <w:sz w:val="24"/>
                <w:szCs w:val="24"/>
              </w:rPr>
              <w:t xml:space="preserve">Всього: </w:t>
            </w:r>
            <w:proofErr w:type="spellStart"/>
            <w:r>
              <w:rPr>
                <w:color w:val="000000"/>
                <w:sz w:val="24"/>
                <w:szCs w:val="24"/>
              </w:rPr>
              <w:t>Всього</w:t>
            </w:r>
            <w:proofErr w:type="spellEnd"/>
            <w:r>
              <w:rPr>
                <w:color w:val="000000"/>
                <w:sz w:val="24"/>
                <w:szCs w:val="24"/>
              </w:rPr>
              <w:t>: сума тендерної пропозиції, з ПДВ, грн.(</w:t>
            </w:r>
            <w:r w:rsidR="00217A62">
              <w:rPr>
                <w:color w:val="000000"/>
                <w:sz w:val="24"/>
                <w:szCs w:val="24"/>
              </w:rPr>
              <w:t>165605грн. 10</w:t>
            </w:r>
            <w:r>
              <w:rPr>
                <w:color w:val="000000"/>
                <w:sz w:val="24"/>
                <w:szCs w:val="24"/>
              </w:rPr>
              <w:t>коп.)</w:t>
            </w:r>
          </w:p>
          <w:p w:rsidR="00200D6E" w:rsidRDefault="00593F26" w:rsidP="004B19F1">
            <w:pPr>
              <w:pBdr>
                <w:top w:val="nil"/>
                <w:left w:val="nil"/>
                <w:bottom w:val="nil"/>
                <w:right w:val="nil"/>
                <w:between w:val="nil"/>
              </w:pBdr>
              <w:spacing w:after="0" w:line="240" w:lineRule="auto"/>
              <w:ind w:firstLine="284"/>
              <w:rPr>
                <w:color w:val="000000"/>
                <w:sz w:val="24"/>
                <w:szCs w:val="24"/>
              </w:rPr>
            </w:pPr>
            <w:r>
              <w:rPr>
                <w:color w:val="000000"/>
                <w:sz w:val="24"/>
                <w:szCs w:val="24"/>
              </w:rPr>
              <w:t xml:space="preserve"> В тому числі  ПДВ., грн.(</w:t>
            </w:r>
            <w:r w:rsidR="004B19F1">
              <w:rPr>
                <w:color w:val="000000"/>
                <w:sz w:val="24"/>
                <w:szCs w:val="24"/>
              </w:rPr>
              <w:t>27600</w:t>
            </w:r>
            <w:r w:rsidR="005E6E79">
              <w:rPr>
                <w:color w:val="000000"/>
                <w:sz w:val="24"/>
                <w:szCs w:val="24"/>
              </w:rPr>
              <w:t xml:space="preserve"> </w:t>
            </w:r>
            <w:proofErr w:type="spellStart"/>
            <w:r>
              <w:rPr>
                <w:color w:val="000000"/>
                <w:sz w:val="24"/>
                <w:szCs w:val="24"/>
              </w:rPr>
              <w:t>грн</w:t>
            </w:r>
            <w:proofErr w:type="spellEnd"/>
            <w:r>
              <w:rPr>
                <w:color w:val="000000"/>
                <w:sz w:val="24"/>
                <w:szCs w:val="24"/>
              </w:rPr>
              <w:t>.</w:t>
            </w:r>
            <w:r w:rsidR="004B19F1">
              <w:rPr>
                <w:color w:val="000000"/>
                <w:sz w:val="24"/>
                <w:szCs w:val="24"/>
              </w:rPr>
              <w:t xml:space="preserve"> 85</w:t>
            </w:r>
            <w:r w:rsidR="005E6E79">
              <w:rPr>
                <w:color w:val="000000"/>
                <w:sz w:val="24"/>
                <w:szCs w:val="24"/>
              </w:rPr>
              <w:t xml:space="preserve"> </w:t>
            </w:r>
            <w:r>
              <w:rPr>
                <w:color w:val="000000"/>
                <w:sz w:val="24"/>
                <w:szCs w:val="24"/>
              </w:rPr>
              <w:t>коп.)</w:t>
            </w:r>
          </w:p>
        </w:tc>
      </w:tr>
    </w:tbl>
    <w:p w:rsidR="00200D6E" w:rsidRDefault="00200D6E">
      <w:pPr>
        <w:jc w:val="both"/>
        <w:rPr>
          <w:sz w:val="24"/>
          <w:szCs w:val="24"/>
        </w:rPr>
      </w:pPr>
    </w:p>
    <w:p w:rsidR="00200D6E" w:rsidRDefault="00593F26">
      <w:pPr>
        <w:jc w:val="both"/>
        <w:rPr>
          <w:sz w:val="24"/>
          <w:szCs w:val="24"/>
        </w:rPr>
      </w:pPr>
      <w:r>
        <w:rPr>
          <w:sz w:val="24"/>
          <w:szCs w:val="24"/>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200D6E" w:rsidRDefault="00593F26">
      <w:pPr>
        <w:jc w:val="both"/>
        <w:rPr>
          <w:sz w:val="24"/>
          <w:szCs w:val="24"/>
        </w:rPr>
      </w:pPr>
      <w:r>
        <w:rPr>
          <w:sz w:val="24"/>
          <w:szCs w:val="24"/>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відповідатимуть технічним характеристикам предмету закупівлі, розміщених учасником в електронній системі закупівель.</w:t>
      </w:r>
    </w:p>
    <w:p w:rsidR="00200D6E" w:rsidRDefault="00593F26">
      <w:pPr>
        <w:jc w:val="both"/>
        <w:rPr>
          <w:sz w:val="24"/>
          <w:szCs w:val="24"/>
        </w:rPr>
      </w:pPr>
      <w:r>
        <w:rPr>
          <w:sz w:val="24"/>
          <w:szCs w:val="24"/>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Pr>
          <w:sz w:val="24"/>
          <w:szCs w:val="24"/>
        </w:rPr>
        <w:t>веб-порталі</w:t>
      </w:r>
      <w:proofErr w:type="spellEnd"/>
      <w:r>
        <w:rPr>
          <w:sz w:val="24"/>
          <w:szCs w:val="24"/>
        </w:rPr>
        <w:t xml:space="preserve"> Уповноваженого органу повідомлення про намір укласти договір про закупівлю.</w:t>
      </w:r>
    </w:p>
    <w:p w:rsidR="00200D6E" w:rsidRDefault="00593F26">
      <w:pPr>
        <w:rPr>
          <w:i/>
          <w:color w:val="000000"/>
          <w:sz w:val="24"/>
          <w:szCs w:val="24"/>
        </w:rPr>
      </w:pPr>
      <w:r>
        <w:rPr>
          <w:b/>
          <w:sz w:val="24"/>
          <w:szCs w:val="24"/>
        </w:rPr>
        <w:t xml:space="preserve">      </w:t>
      </w:r>
      <w:r w:rsidR="004B19F1">
        <w:rPr>
          <w:b/>
          <w:sz w:val="24"/>
          <w:szCs w:val="24"/>
        </w:rPr>
        <w:t xml:space="preserve">Фахівець з публічних закупівель                                                             </w:t>
      </w:r>
      <w:r w:rsidR="005E6E79">
        <w:rPr>
          <w:b/>
          <w:sz w:val="24"/>
          <w:szCs w:val="24"/>
        </w:rPr>
        <w:t>Світлана ЧИПЕНКО</w:t>
      </w:r>
    </w:p>
    <w:p w:rsidR="00200D6E" w:rsidRDefault="00200D6E">
      <w:pPr>
        <w:spacing w:after="0" w:line="240" w:lineRule="auto"/>
        <w:ind w:left="5660" w:firstLine="700"/>
        <w:jc w:val="right"/>
        <w:rPr>
          <w:i/>
          <w:color w:val="000000"/>
          <w:sz w:val="24"/>
          <w:szCs w:val="24"/>
        </w:rPr>
      </w:pPr>
    </w:p>
    <w:p w:rsidR="00200D6E" w:rsidRDefault="00200D6E" w:rsidP="00891FEA">
      <w:pPr>
        <w:spacing w:after="0" w:line="240" w:lineRule="auto"/>
        <w:rPr>
          <w:b/>
          <w:color w:val="000000"/>
          <w:sz w:val="24"/>
          <w:szCs w:val="24"/>
        </w:rPr>
      </w:pPr>
    </w:p>
    <w:p w:rsidR="00891FEA" w:rsidRDefault="00891FEA" w:rsidP="00891FEA">
      <w:pPr>
        <w:spacing w:after="0" w:line="240" w:lineRule="auto"/>
        <w:rPr>
          <w:b/>
          <w:color w:val="000000"/>
          <w:sz w:val="24"/>
          <w:szCs w:val="24"/>
        </w:rPr>
      </w:pPr>
    </w:p>
    <w:p w:rsidR="005E6E79" w:rsidRDefault="005E6E79" w:rsidP="00891FEA">
      <w:pPr>
        <w:spacing w:after="0" w:line="240" w:lineRule="auto"/>
        <w:rPr>
          <w:b/>
          <w:color w:val="000000"/>
          <w:sz w:val="24"/>
          <w:szCs w:val="24"/>
        </w:rPr>
      </w:pPr>
    </w:p>
    <w:p w:rsidR="00200D6E" w:rsidRDefault="00593F26">
      <w:pPr>
        <w:spacing w:after="0" w:line="240" w:lineRule="auto"/>
        <w:jc w:val="right"/>
        <w:rPr>
          <w:b/>
          <w:color w:val="000000"/>
          <w:sz w:val="24"/>
          <w:szCs w:val="24"/>
        </w:rPr>
      </w:pPr>
      <w:r>
        <w:rPr>
          <w:b/>
          <w:color w:val="000000"/>
          <w:sz w:val="24"/>
          <w:szCs w:val="24"/>
        </w:rPr>
        <w:lastRenderedPageBreak/>
        <w:t>ДОДАТОК 2</w:t>
      </w:r>
    </w:p>
    <w:p w:rsidR="00200D6E" w:rsidRDefault="00593F26">
      <w:pPr>
        <w:spacing w:after="0" w:line="240" w:lineRule="auto"/>
        <w:ind w:left="5660" w:firstLine="700"/>
        <w:jc w:val="right"/>
        <w:rPr>
          <w:i/>
          <w:color w:val="000000"/>
          <w:sz w:val="24"/>
          <w:szCs w:val="24"/>
        </w:rPr>
      </w:pPr>
      <w:r>
        <w:rPr>
          <w:i/>
          <w:color w:val="000000"/>
          <w:sz w:val="24"/>
          <w:szCs w:val="24"/>
        </w:rPr>
        <w:t>до тендерної документації</w:t>
      </w:r>
    </w:p>
    <w:p w:rsidR="00200D6E" w:rsidRDefault="00200D6E">
      <w:pPr>
        <w:spacing w:after="0" w:line="240" w:lineRule="auto"/>
        <w:ind w:left="5660" w:firstLine="700"/>
        <w:jc w:val="right"/>
        <w:rPr>
          <w:sz w:val="24"/>
          <w:szCs w:val="24"/>
        </w:rPr>
      </w:pPr>
    </w:p>
    <w:p w:rsidR="00200D6E" w:rsidRDefault="00593F26">
      <w:pPr>
        <w:spacing w:after="0" w:line="240" w:lineRule="auto"/>
        <w:jc w:val="center"/>
        <w:rPr>
          <w:b/>
          <w:sz w:val="24"/>
          <w:szCs w:val="24"/>
        </w:rPr>
      </w:pPr>
      <w:r>
        <w:rPr>
          <w:b/>
          <w:sz w:val="24"/>
          <w:szCs w:val="24"/>
        </w:rPr>
        <w:t xml:space="preserve">Технічна, кількісна та якісна специфікація </w:t>
      </w:r>
    </w:p>
    <w:p w:rsidR="00200D6E" w:rsidRDefault="00593F26">
      <w:pPr>
        <w:spacing w:after="0" w:line="240" w:lineRule="auto"/>
        <w:jc w:val="center"/>
        <w:rPr>
          <w:sz w:val="24"/>
          <w:szCs w:val="24"/>
        </w:rPr>
      </w:pPr>
      <w:r>
        <w:rPr>
          <w:b/>
          <w:sz w:val="24"/>
          <w:szCs w:val="24"/>
        </w:rPr>
        <w:t>(Вимоги до предмету закупівлі*)</w:t>
      </w:r>
    </w:p>
    <w:p w:rsidR="00200D6E" w:rsidRDefault="00593F26">
      <w:pPr>
        <w:spacing w:after="0" w:line="240" w:lineRule="auto"/>
        <w:jc w:val="center"/>
        <w:rPr>
          <w:b/>
          <w:sz w:val="24"/>
          <w:szCs w:val="24"/>
        </w:rPr>
      </w:pPr>
      <w:r>
        <w:rPr>
          <w:b/>
          <w:sz w:val="24"/>
          <w:szCs w:val="24"/>
        </w:rPr>
        <w:t>Технічні, якісні та кількісні характеристики предмета закупівлі</w:t>
      </w:r>
    </w:p>
    <w:p w:rsidR="00200D6E" w:rsidRDefault="00200D6E">
      <w:pPr>
        <w:spacing w:after="0" w:line="240" w:lineRule="auto"/>
        <w:jc w:val="center"/>
        <w:rPr>
          <w:b/>
          <w:sz w:val="24"/>
          <w:szCs w:val="24"/>
        </w:rPr>
      </w:pPr>
    </w:p>
    <w:p w:rsidR="00200D6E" w:rsidRDefault="00593F26">
      <w:pPr>
        <w:spacing w:after="0" w:line="240" w:lineRule="auto"/>
        <w:jc w:val="center"/>
        <w:rPr>
          <w:b/>
          <w:sz w:val="24"/>
          <w:szCs w:val="24"/>
        </w:rPr>
      </w:pPr>
      <w:r>
        <w:rPr>
          <w:b/>
          <w:sz w:val="24"/>
          <w:szCs w:val="24"/>
        </w:rPr>
        <w:t>09120000-6 - Газове паливо</w:t>
      </w:r>
    </w:p>
    <w:p w:rsidR="00200D6E" w:rsidRDefault="00200D6E">
      <w:pPr>
        <w:spacing w:after="0" w:line="240" w:lineRule="auto"/>
        <w:jc w:val="center"/>
        <w:rPr>
          <w:b/>
          <w:sz w:val="24"/>
          <w:szCs w:val="24"/>
        </w:rPr>
      </w:pPr>
    </w:p>
    <w:p w:rsidR="00200D6E" w:rsidRDefault="00593F26">
      <w:pPr>
        <w:pBdr>
          <w:top w:val="nil"/>
          <w:left w:val="nil"/>
          <w:bottom w:val="nil"/>
          <w:right w:val="nil"/>
          <w:between w:val="nil"/>
        </w:pBdr>
        <w:spacing w:after="0" w:line="240" w:lineRule="auto"/>
        <w:ind w:firstLine="720"/>
        <w:jc w:val="both"/>
        <w:rPr>
          <w:color w:val="000000"/>
          <w:sz w:val="24"/>
          <w:szCs w:val="24"/>
        </w:rPr>
      </w:pPr>
      <w:r>
        <w:rPr>
          <w:color w:val="000000"/>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00D6E" w:rsidRDefault="00593F26">
      <w:pPr>
        <w:pBdr>
          <w:top w:val="nil"/>
          <w:left w:val="nil"/>
          <w:bottom w:val="nil"/>
          <w:right w:val="nil"/>
          <w:between w:val="nil"/>
        </w:pBdr>
        <w:shd w:val="clear" w:color="auto" w:fill="FFFFFF"/>
        <w:spacing w:after="0" w:line="240" w:lineRule="auto"/>
        <w:ind w:firstLine="460"/>
        <w:jc w:val="both"/>
        <w:rPr>
          <w:color w:val="000000"/>
          <w:sz w:val="24"/>
          <w:szCs w:val="24"/>
        </w:rPr>
      </w:pPr>
      <w:r>
        <w:rPr>
          <w:b/>
          <w:color w:val="000000"/>
          <w:sz w:val="24"/>
          <w:szCs w:val="24"/>
        </w:rPr>
        <w:t>Фактом подання тендерної пропозиції учасник підтверджує відповідність своєї пропозиції</w:t>
      </w:r>
      <w:r>
        <w:rPr>
          <w:color w:val="000000"/>
          <w:sz w:val="24"/>
          <w:szCs w:val="24"/>
        </w:rPr>
        <w:t xml:space="preserve"> </w:t>
      </w:r>
      <w:r>
        <w:rPr>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00D6E" w:rsidRDefault="00593F26">
      <w:pPr>
        <w:pBdr>
          <w:top w:val="nil"/>
          <w:left w:val="nil"/>
          <w:bottom w:val="nil"/>
          <w:right w:val="nil"/>
          <w:between w:val="nil"/>
        </w:pBdr>
        <w:spacing w:after="0" w:line="240" w:lineRule="auto"/>
        <w:ind w:firstLine="720"/>
        <w:jc w:val="both"/>
        <w:rPr>
          <w:color w:val="000000"/>
          <w:sz w:val="24"/>
          <w:szCs w:val="24"/>
        </w:rPr>
      </w:pPr>
      <w:r>
        <w:rPr>
          <w:i/>
          <w:color w:val="000000"/>
          <w:sz w:val="24"/>
          <w:szCs w:val="24"/>
          <w:highlight w:val="white"/>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00D6E" w:rsidRDefault="00593F26">
      <w:pPr>
        <w:pBdr>
          <w:top w:val="nil"/>
          <w:left w:val="nil"/>
          <w:bottom w:val="nil"/>
          <w:right w:val="nil"/>
          <w:between w:val="nil"/>
        </w:pBdr>
        <w:spacing w:after="0" w:line="240" w:lineRule="auto"/>
        <w:ind w:firstLine="708"/>
        <w:jc w:val="both"/>
        <w:rPr>
          <w:color w:val="000000"/>
          <w:sz w:val="24"/>
          <w:szCs w:val="24"/>
          <w:highlight w:val="white"/>
        </w:rPr>
      </w:pPr>
      <w:r>
        <w:rPr>
          <w:i/>
          <w:color w:val="000000"/>
          <w:sz w:val="24"/>
          <w:szCs w:val="24"/>
          <w:highlight w:val="white"/>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i/>
          <w:color w:val="000000"/>
          <w:sz w:val="24"/>
          <w:szCs w:val="24"/>
          <w:highlight w:val="white"/>
        </w:rPr>
        <w:t>закуповуються</w:t>
      </w:r>
      <w:proofErr w:type="spellEnd"/>
      <w:r>
        <w:rPr>
          <w:i/>
          <w:color w:val="000000"/>
          <w:sz w:val="24"/>
          <w:szCs w:val="24"/>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00D6E" w:rsidRDefault="00593F26">
      <w:pPr>
        <w:pBdr>
          <w:top w:val="nil"/>
          <w:left w:val="nil"/>
          <w:bottom w:val="nil"/>
          <w:right w:val="nil"/>
          <w:between w:val="nil"/>
        </w:pBdr>
        <w:shd w:val="clear" w:color="auto" w:fill="FFFFFF"/>
        <w:spacing w:after="0" w:line="240" w:lineRule="auto"/>
        <w:ind w:firstLine="708"/>
        <w:jc w:val="both"/>
        <w:rPr>
          <w:color w:val="000000"/>
          <w:sz w:val="24"/>
          <w:szCs w:val="24"/>
        </w:rPr>
      </w:pPr>
      <w:r>
        <w:rPr>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00D6E" w:rsidRDefault="00200D6E">
      <w:pPr>
        <w:spacing w:after="0" w:line="240" w:lineRule="auto"/>
        <w:jc w:val="center"/>
        <w:rPr>
          <w:b/>
          <w:sz w:val="24"/>
          <w:szCs w:val="24"/>
        </w:rPr>
      </w:pPr>
    </w:p>
    <w:p w:rsidR="00200D6E" w:rsidRDefault="00593F26">
      <w:pPr>
        <w:numPr>
          <w:ilvl w:val="0"/>
          <w:numId w:val="4"/>
        </w:numPr>
        <w:pBdr>
          <w:top w:val="nil"/>
          <w:left w:val="nil"/>
          <w:bottom w:val="nil"/>
          <w:right w:val="nil"/>
          <w:between w:val="nil"/>
        </w:pBdr>
        <w:spacing w:after="160" w:line="259" w:lineRule="auto"/>
        <w:rPr>
          <w:color w:val="000000"/>
          <w:sz w:val="24"/>
          <w:szCs w:val="24"/>
        </w:rPr>
      </w:pPr>
      <w:r>
        <w:rPr>
          <w:b/>
          <w:color w:val="000000"/>
          <w:sz w:val="24"/>
          <w:szCs w:val="24"/>
        </w:rPr>
        <w:t>Детальний опис предмета закупівлі:</w:t>
      </w:r>
    </w:p>
    <w:tbl>
      <w:tblPr>
        <w:tblStyle w:val="a9"/>
        <w:tblW w:w="9600" w:type="dxa"/>
        <w:tblInd w:w="-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40"/>
        <w:gridCol w:w="4860"/>
      </w:tblGrid>
      <w:tr w:rsidR="00200D6E">
        <w:trPr>
          <w:trHeight w:val="456"/>
        </w:trPr>
        <w:tc>
          <w:tcPr>
            <w:tcW w:w="4740" w:type="dxa"/>
            <w:tcMar>
              <w:top w:w="100" w:type="dxa"/>
              <w:left w:w="100" w:type="dxa"/>
              <w:bottom w:w="100" w:type="dxa"/>
              <w:right w:w="100" w:type="dxa"/>
            </w:tcMar>
          </w:tcPr>
          <w:p w:rsidR="00200D6E" w:rsidRDefault="00593F26">
            <w:pPr>
              <w:widowControl w:val="0"/>
              <w:spacing w:after="0" w:line="240" w:lineRule="auto"/>
              <w:ind w:hanging="2"/>
              <w:rPr>
                <w:sz w:val="24"/>
                <w:szCs w:val="24"/>
                <w:highlight w:val="white"/>
              </w:rPr>
            </w:pPr>
            <w:r>
              <w:rPr>
                <w:sz w:val="24"/>
                <w:szCs w:val="24"/>
                <w:highlight w:val="white"/>
              </w:rPr>
              <w:t>Назва предмета закупівлі</w:t>
            </w:r>
          </w:p>
        </w:tc>
        <w:tc>
          <w:tcPr>
            <w:tcW w:w="4860" w:type="dxa"/>
            <w:tcMar>
              <w:top w:w="100" w:type="dxa"/>
              <w:left w:w="100" w:type="dxa"/>
              <w:bottom w:w="100" w:type="dxa"/>
              <w:right w:w="100" w:type="dxa"/>
            </w:tcMar>
          </w:tcPr>
          <w:p w:rsidR="00200D6E" w:rsidRDefault="00593F26">
            <w:pPr>
              <w:widowControl w:val="0"/>
              <w:spacing w:after="0" w:line="240" w:lineRule="auto"/>
              <w:rPr>
                <w:sz w:val="24"/>
                <w:szCs w:val="24"/>
                <w:highlight w:val="white"/>
              </w:rPr>
            </w:pPr>
            <w:r>
              <w:rPr>
                <w:sz w:val="24"/>
                <w:szCs w:val="24"/>
                <w:highlight w:val="white"/>
              </w:rPr>
              <w:t>Природний газ</w:t>
            </w:r>
          </w:p>
        </w:tc>
      </w:tr>
      <w:tr w:rsidR="00200D6E">
        <w:tc>
          <w:tcPr>
            <w:tcW w:w="4740" w:type="dxa"/>
            <w:tcMar>
              <w:top w:w="100" w:type="dxa"/>
              <w:left w:w="100" w:type="dxa"/>
              <w:bottom w:w="100" w:type="dxa"/>
              <w:right w:w="100" w:type="dxa"/>
            </w:tcMar>
          </w:tcPr>
          <w:p w:rsidR="00200D6E" w:rsidRDefault="00593F26">
            <w:pPr>
              <w:widowControl w:val="0"/>
              <w:spacing w:after="0" w:line="240" w:lineRule="auto"/>
              <w:ind w:hanging="2"/>
              <w:rPr>
                <w:sz w:val="24"/>
                <w:szCs w:val="24"/>
                <w:highlight w:val="white"/>
              </w:rPr>
            </w:pPr>
            <w:r>
              <w:rPr>
                <w:sz w:val="24"/>
                <w:szCs w:val="24"/>
                <w:highlight w:val="white"/>
              </w:rPr>
              <w:t>Код ДК 021:2015</w:t>
            </w:r>
          </w:p>
        </w:tc>
        <w:tc>
          <w:tcPr>
            <w:tcW w:w="4860" w:type="dxa"/>
            <w:tcMar>
              <w:top w:w="100" w:type="dxa"/>
              <w:left w:w="100" w:type="dxa"/>
              <w:bottom w:w="100" w:type="dxa"/>
              <w:right w:w="100" w:type="dxa"/>
            </w:tcMar>
          </w:tcPr>
          <w:p w:rsidR="00200D6E" w:rsidRDefault="00593F26">
            <w:pPr>
              <w:widowControl w:val="0"/>
              <w:spacing w:after="0" w:line="240" w:lineRule="auto"/>
              <w:ind w:hanging="2"/>
              <w:rPr>
                <w:sz w:val="24"/>
                <w:szCs w:val="24"/>
                <w:highlight w:val="white"/>
              </w:rPr>
            </w:pPr>
            <w:r>
              <w:rPr>
                <w:sz w:val="24"/>
                <w:szCs w:val="24"/>
                <w:highlight w:val="white"/>
              </w:rPr>
              <w:t>09120000-6</w:t>
            </w:r>
          </w:p>
        </w:tc>
      </w:tr>
      <w:tr w:rsidR="00200D6E">
        <w:tc>
          <w:tcPr>
            <w:tcW w:w="4740" w:type="dxa"/>
            <w:tcMar>
              <w:top w:w="100" w:type="dxa"/>
              <w:left w:w="100" w:type="dxa"/>
              <w:bottom w:w="100" w:type="dxa"/>
              <w:right w:w="100" w:type="dxa"/>
            </w:tcMar>
          </w:tcPr>
          <w:p w:rsidR="00200D6E" w:rsidRDefault="00593F26">
            <w:pPr>
              <w:widowControl w:val="0"/>
              <w:spacing w:after="0" w:line="240" w:lineRule="auto"/>
              <w:ind w:hanging="2"/>
              <w:rPr>
                <w:color w:val="000000"/>
                <w:sz w:val="24"/>
                <w:szCs w:val="24"/>
                <w:highlight w:val="white"/>
              </w:rPr>
            </w:pPr>
            <w:r>
              <w:rPr>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200D6E" w:rsidRDefault="00593F26">
            <w:pPr>
              <w:widowControl w:val="0"/>
              <w:spacing w:after="0" w:line="240" w:lineRule="auto"/>
              <w:ind w:hanging="2"/>
              <w:rPr>
                <w:sz w:val="24"/>
                <w:szCs w:val="24"/>
                <w:highlight w:val="white"/>
              </w:rPr>
            </w:pPr>
            <w:r>
              <w:rPr>
                <w:sz w:val="24"/>
                <w:szCs w:val="24"/>
              </w:rPr>
              <w:t>09120000-6 - Газове паливо</w:t>
            </w:r>
          </w:p>
        </w:tc>
      </w:tr>
      <w:tr w:rsidR="00200D6E">
        <w:tc>
          <w:tcPr>
            <w:tcW w:w="4740" w:type="dxa"/>
            <w:tcMar>
              <w:top w:w="100" w:type="dxa"/>
              <w:left w:w="100" w:type="dxa"/>
              <w:bottom w:w="100" w:type="dxa"/>
              <w:right w:w="100" w:type="dxa"/>
            </w:tcMar>
          </w:tcPr>
          <w:p w:rsidR="00200D6E" w:rsidRDefault="00593F26">
            <w:pPr>
              <w:widowControl w:val="0"/>
              <w:spacing w:after="0" w:line="240" w:lineRule="auto"/>
              <w:ind w:hanging="2"/>
              <w:rPr>
                <w:sz w:val="24"/>
                <w:szCs w:val="24"/>
                <w:highlight w:val="white"/>
              </w:rPr>
            </w:pPr>
            <w:r>
              <w:rPr>
                <w:sz w:val="24"/>
                <w:szCs w:val="24"/>
                <w:highlight w:val="white"/>
              </w:rPr>
              <w:t xml:space="preserve">Кількість поставки товару </w:t>
            </w:r>
          </w:p>
        </w:tc>
        <w:tc>
          <w:tcPr>
            <w:tcW w:w="4860" w:type="dxa"/>
            <w:tcMar>
              <w:top w:w="100" w:type="dxa"/>
              <w:left w:w="100" w:type="dxa"/>
              <w:bottom w:w="100" w:type="dxa"/>
              <w:right w:w="100" w:type="dxa"/>
            </w:tcMar>
          </w:tcPr>
          <w:p w:rsidR="00200D6E" w:rsidRDefault="004B19F1" w:rsidP="002D301B">
            <w:pPr>
              <w:widowControl w:val="0"/>
              <w:spacing w:after="0" w:line="240" w:lineRule="auto"/>
              <w:ind w:hanging="2"/>
              <w:rPr>
                <w:sz w:val="24"/>
                <w:szCs w:val="24"/>
                <w:highlight w:val="white"/>
              </w:rPr>
            </w:pPr>
            <w:r>
              <w:rPr>
                <w:sz w:val="24"/>
                <w:szCs w:val="24"/>
              </w:rPr>
              <w:t>10004</w:t>
            </w:r>
            <w:r w:rsidR="00891FEA">
              <w:rPr>
                <w:sz w:val="24"/>
                <w:szCs w:val="24"/>
              </w:rPr>
              <w:t>.00</w:t>
            </w:r>
            <w:r w:rsidR="00593F26">
              <w:rPr>
                <w:sz w:val="24"/>
                <w:szCs w:val="24"/>
              </w:rPr>
              <w:t xml:space="preserve"> куб. м. </w:t>
            </w:r>
          </w:p>
        </w:tc>
      </w:tr>
      <w:tr w:rsidR="00200D6E">
        <w:tc>
          <w:tcPr>
            <w:tcW w:w="4740" w:type="dxa"/>
            <w:tcMar>
              <w:top w:w="100" w:type="dxa"/>
              <w:left w:w="100" w:type="dxa"/>
              <w:bottom w:w="100" w:type="dxa"/>
              <w:right w:w="100" w:type="dxa"/>
            </w:tcMar>
          </w:tcPr>
          <w:p w:rsidR="00200D6E" w:rsidRDefault="00593F26">
            <w:pPr>
              <w:widowControl w:val="0"/>
              <w:spacing w:after="0" w:line="240" w:lineRule="auto"/>
              <w:ind w:hanging="2"/>
              <w:rPr>
                <w:sz w:val="24"/>
                <w:szCs w:val="24"/>
                <w:highlight w:val="white"/>
              </w:rPr>
            </w:pPr>
            <w:r>
              <w:rPr>
                <w:sz w:val="24"/>
                <w:szCs w:val="24"/>
                <w:highlight w:val="white"/>
              </w:rPr>
              <w:t xml:space="preserve">Місце поставки товару </w:t>
            </w:r>
          </w:p>
          <w:p w:rsidR="00200D6E" w:rsidRDefault="00200D6E">
            <w:pPr>
              <w:widowControl w:val="0"/>
              <w:spacing w:after="0" w:line="240" w:lineRule="auto"/>
              <w:ind w:hanging="2"/>
              <w:rPr>
                <w:sz w:val="24"/>
                <w:szCs w:val="24"/>
                <w:highlight w:val="white"/>
              </w:rPr>
            </w:pPr>
          </w:p>
        </w:tc>
        <w:tc>
          <w:tcPr>
            <w:tcW w:w="4860" w:type="dxa"/>
            <w:tcMar>
              <w:top w:w="100" w:type="dxa"/>
              <w:left w:w="100" w:type="dxa"/>
              <w:bottom w:w="100" w:type="dxa"/>
              <w:right w:w="100" w:type="dxa"/>
            </w:tcMar>
          </w:tcPr>
          <w:p w:rsidR="00200D6E" w:rsidRDefault="00891FEA">
            <w:pPr>
              <w:spacing w:after="0" w:line="240" w:lineRule="auto"/>
              <w:ind w:hanging="2"/>
              <w:rPr>
                <w:color w:val="000000"/>
                <w:sz w:val="24"/>
                <w:szCs w:val="24"/>
              </w:rPr>
            </w:pPr>
            <w:r>
              <w:rPr>
                <w:sz w:val="24"/>
                <w:szCs w:val="24"/>
              </w:rPr>
              <w:t xml:space="preserve">Гімназія №8 імені Панаса Мирного Полтавської міської ради, 36011, </w:t>
            </w:r>
            <w:proofErr w:type="spellStart"/>
            <w:r>
              <w:rPr>
                <w:sz w:val="24"/>
                <w:szCs w:val="24"/>
              </w:rPr>
              <w:t>м.Полтава</w:t>
            </w:r>
            <w:proofErr w:type="spellEnd"/>
            <w:r>
              <w:rPr>
                <w:sz w:val="24"/>
                <w:szCs w:val="24"/>
              </w:rPr>
              <w:t xml:space="preserve">, </w:t>
            </w:r>
            <w:proofErr w:type="spellStart"/>
            <w:r>
              <w:rPr>
                <w:sz w:val="24"/>
                <w:szCs w:val="24"/>
              </w:rPr>
              <w:t>вул.Патріарха</w:t>
            </w:r>
            <w:proofErr w:type="spellEnd"/>
            <w:r>
              <w:rPr>
                <w:sz w:val="24"/>
                <w:szCs w:val="24"/>
              </w:rPr>
              <w:t xml:space="preserve"> Мстислава, 66</w:t>
            </w:r>
          </w:p>
        </w:tc>
      </w:tr>
      <w:tr w:rsidR="00200D6E">
        <w:tc>
          <w:tcPr>
            <w:tcW w:w="4740" w:type="dxa"/>
            <w:tcMar>
              <w:top w:w="100" w:type="dxa"/>
              <w:left w:w="100" w:type="dxa"/>
              <w:bottom w:w="100" w:type="dxa"/>
              <w:right w:w="100" w:type="dxa"/>
            </w:tcMar>
          </w:tcPr>
          <w:p w:rsidR="00200D6E" w:rsidRDefault="00593F26">
            <w:pPr>
              <w:widowControl w:val="0"/>
              <w:spacing w:after="0" w:line="240" w:lineRule="auto"/>
              <w:ind w:hanging="2"/>
              <w:rPr>
                <w:sz w:val="24"/>
                <w:szCs w:val="24"/>
                <w:highlight w:val="white"/>
              </w:rPr>
            </w:pPr>
            <w:r>
              <w:rPr>
                <w:sz w:val="24"/>
                <w:szCs w:val="24"/>
                <w:highlight w:val="white"/>
              </w:rPr>
              <w:t xml:space="preserve">Строк поставки товару </w:t>
            </w:r>
          </w:p>
          <w:p w:rsidR="00200D6E" w:rsidRDefault="00200D6E">
            <w:pPr>
              <w:widowControl w:val="0"/>
              <w:spacing w:after="0" w:line="240" w:lineRule="auto"/>
              <w:ind w:hanging="2"/>
              <w:rPr>
                <w:sz w:val="24"/>
                <w:szCs w:val="24"/>
                <w:highlight w:val="white"/>
              </w:rPr>
            </w:pPr>
          </w:p>
        </w:tc>
        <w:tc>
          <w:tcPr>
            <w:tcW w:w="4860" w:type="dxa"/>
            <w:tcMar>
              <w:top w:w="100" w:type="dxa"/>
              <w:left w:w="100" w:type="dxa"/>
              <w:bottom w:w="100" w:type="dxa"/>
              <w:right w:w="100" w:type="dxa"/>
            </w:tcMar>
          </w:tcPr>
          <w:p w:rsidR="00200D6E" w:rsidRDefault="004B19F1">
            <w:pPr>
              <w:widowControl w:val="0"/>
              <w:spacing w:after="0" w:line="240" w:lineRule="auto"/>
              <w:ind w:hanging="2"/>
              <w:rPr>
                <w:sz w:val="24"/>
                <w:szCs w:val="24"/>
                <w:highlight w:val="white"/>
              </w:rPr>
            </w:pPr>
            <w:r>
              <w:rPr>
                <w:sz w:val="24"/>
                <w:szCs w:val="24"/>
              </w:rPr>
              <w:t>до 30.11</w:t>
            </w:r>
            <w:r w:rsidR="005E6E79">
              <w:rPr>
                <w:sz w:val="24"/>
                <w:szCs w:val="24"/>
              </w:rPr>
              <w:t xml:space="preserve">.2024 </w:t>
            </w:r>
            <w:r w:rsidR="00593F26">
              <w:rPr>
                <w:sz w:val="24"/>
                <w:szCs w:val="24"/>
                <w:highlight w:val="white"/>
              </w:rPr>
              <w:t>року включно</w:t>
            </w:r>
          </w:p>
        </w:tc>
      </w:tr>
    </w:tbl>
    <w:p w:rsidR="00200D6E" w:rsidRDefault="00200D6E">
      <w:pPr>
        <w:pBdr>
          <w:top w:val="nil"/>
          <w:left w:val="nil"/>
          <w:bottom w:val="nil"/>
          <w:right w:val="nil"/>
          <w:between w:val="nil"/>
        </w:pBdr>
        <w:spacing w:after="0" w:line="240" w:lineRule="auto"/>
        <w:jc w:val="both"/>
        <w:rPr>
          <w:color w:val="000000"/>
          <w:sz w:val="24"/>
          <w:szCs w:val="24"/>
        </w:rPr>
      </w:pPr>
    </w:p>
    <w:p w:rsidR="00200D6E" w:rsidRDefault="00200D6E">
      <w:pPr>
        <w:pBdr>
          <w:top w:val="nil"/>
          <w:left w:val="nil"/>
          <w:bottom w:val="nil"/>
          <w:right w:val="nil"/>
          <w:between w:val="nil"/>
        </w:pBdr>
        <w:spacing w:after="0" w:line="240" w:lineRule="auto"/>
        <w:jc w:val="both"/>
        <w:rPr>
          <w:color w:val="000000"/>
          <w:sz w:val="24"/>
          <w:szCs w:val="24"/>
        </w:rPr>
      </w:pPr>
    </w:p>
    <w:p w:rsidR="00200D6E" w:rsidRDefault="00593F26">
      <w:pPr>
        <w:numPr>
          <w:ilvl w:val="0"/>
          <w:numId w:val="4"/>
        </w:numPr>
        <w:pBdr>
          <w:top w:val="nil"/>
          <w:left w:val="nil"/>
          <w:bottom w:val="nil"/>
          <w:right w:val="nil"/>
          <w:between w:val="nil"/>
        </w:pBdr>
        <w:spacing w:after="160" w:line="259" w:lineRule="auto"/>
        <w:rPr>
          <w:color w:val="000000"/>
          <w:sz w:val="24"/>
          <w:szCs w:val="24"/>
        </w:rPr>
      </w:pPr>
      <w:r>
        <w:rPr>
          <w:b/>
          <w:color w:val="000000"/>
          <w:sz w:val="24"/>
          <w:szCs w:val="24"/>
        </w:rPr>
        <w:t xml:space="preserve">Вимоги щодо якості природного газу. </w:t>
      </w:r>
    </w:p>
    <w:p w:rsidR="00200D6E" w:rsidRDefault="00593F26">
      <w:pPr>
        <w:shd w:val="clear" w:color="auto" w:fill="FFFFFF"/>
        <w:spacing w:after="0" w:line="240" w:lineRule="auto"/>
        <w:jc w:val="both"/>
        <w:rPr>
          <w:sz w:val="24"/>
          <w:szCs w:val="24"/>
        </w:rPr>
      </w:pPr>
      <w:r>
        <w:rPr>
          <w:sz w:val="24"/>
          <w:szCs w:val="24"/>
        </w:rPr>
        <w:t xml:space="preserve">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w:t>
      </w:r>
    </w:p>
    <w:p w:rsidR="00200D6E" w:rsidRDefault="00200D6E">
      <w:pPr>
        <w:pBdr>
          <w:top w:val="nil"/>
          <w:left w:val="nil"/>
          <w:bottom w:val="nil"/>
          <w:right w:val="nil"/>
          <w:between w:val="nil"/>
        </w:pBdr>
        <w:shd w:val="clear" w:color="auto" w:fill="FFFFFF"/>
        <w:spacing w:after="0" w:line="240" w:lineRule="auto"/>
        <w:ind w:firstLine="567"/>
        <w:jc w:val="both"/>
        <w:rPr>
          <w:color w:val="000000"/>
          <w:sz w:val="24"/>
          <w:szCs w:val="24"/>
        </w:rPr>
      </w:pPr>
    </w:p>
    <w:p w:rsidR="00200D6E" w:rsidRDefault="00593F26">
      <w:pPr>
        <w:pBdr>
          <w:top w:val="nil"/>
          <w:left w:val="nil"/>
          <w:bottom w:val="nil"/>
          <w:right w:val="nil"/>
          <w:between w:val="nil"/>
        </w:pBdr>
        <w:spacing w:after="0" w:line="259" w:lineRule="auto"/>
        <w:ind w:firstLine="567"/>
        <w:jc w:val="both"/>
        <w:rPr>
          <w:color w:val="000000"/>
          <w:sz w:val="24"/>
          <w:szCs w:val="24"/>
        </w:rPr>
      </w:pPr>
      <w:r>
        <w:rPr>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color w:val="000000"/>
          <w:sz w:val="24"/>
          <w:szCs w:val="24"/>
        </w:rPr>
        <w:t>кПа</w:t>
      </w:r>
      <w:proofErr w:type="spellEnd"/>
      <w:r>
        <w:rPr>
          <w:color w:val="000000"/>
          <w:sz w:val="24"/>
          <w:szCs w:val="24"/>
        </w:rPr>
        <w:t>).</w:t>
      </w:r>
    </w:p>
    <w:p w:rsidR="00200D6E" w:rsidRDefault="00200D6E">
      <w:pPr>
        <w:pBdr>
          <w:top w:val="nil"/>
          <w:left w:val="nil"/>
          <w:bottom w:val="nil"/>
          <w:right w:val="nil"/>
          <w:between w:val="nil"/>
        </w:pBdr>
        <w:spacing w:after="0" w:line="259" w:lineRule="auto"/>
        <w:ind w:firstLine="567"/>
        <w:jc w:val="both"/>
        <w:rPr>
          <w:color w:val="000000"/>
          <w:sz w:val="24"/>
          <w:szCs w:val="24"/>
        </w:rPr>
      </w:pPr>
    </w:p>
    <w:p w:rsidR="00200D6E" w:rsidRDefault="00593F26">
      <w:pPr>
        <w:numPr>
          <w:ilvl w:val="0"/>
          <w:numId w:val="4"/>
        </w:numPr>
        <w:pBdr>
          <w:top w:val="nil"/>
          <w:left w:val="nil"/>
          <w:bottom w:val="nil"/>
          <w:right w:val="nil"/>
          <w:between w:val="nil"/>
        </w:pBdr>
        <w:tabs>
          <w:tab w:val="left" w:pos="284"/>
          <w:tab w:val="left" w:pos="993"/>
          <w:tab w:val="left" w:pos="1560"/>
        </w:tabs>
        <w:spacing w:after="0" w:line="259" w:lineRule="auto"/>
        <w:rPr>
          <w:color w:val="000000"/>
          <w:sz w:val="24"/>
          <w:szCs w:val="24"/>
        </w:rPr>
      </w:pPr>
      <w:r>
        <w:rPr>
          <w:b/>
          <w:color w:val="000000"/>
          <w:sz w:val="24"/>
          <w:szCs w:val="24"/>
        </w:rPr>
        <w:t>Особливі вимоги до предмета закупівлі.</w:t>
      </w:r>
    </w:p>
    <w:p w:rsidR="00200D6E" w:rsidRDefault="00593F26">
      <w:p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b/>
          <w:color w:val="000000"/>
          <w:sz w:val="24"/>
          <w:szCs w:val="24"/>
        </w:rPr>
        <w:tab/>
      </w:r>
      <w:r>
        <w:rPr>
          <w:color w:val="000000"/>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200D6E" w:rsidRDefault="00593F26">
      <w:p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ab/>
        <w:t xml:space="preserve">3.2. Ціна на предмет даної закупівлі обов'язково повинна включати до вартості ціни тендерної пропозиції вартість </w:t>
      </w:r>
      <w:r>
        <w:rPr>
          <w:b/>
          <w:color w:val="000000"/>
          <w:sz w:val="24"/>
          <w:szCs w:val="24"/>
        </w:rPr>
        <w:t>послуг, пов’язаних з транспортуванням газу</w:t>
      </w:r>
      <w:r>
        <w:rPr>
          <w:color w:val="000000"/>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200D6E" w:rsidRDefault="00593F26">
      <w:pPr>
        <w:widowControl w:val="0"/>
        <w:pBdr>
          <w:top w:val="nil"/>
          <w:left w:val="nil"/>
          <w:bottom w:val="nil"/>
          <w:right w:val="nil"/>
          <w:between w:val="nil"/>
        </w:pBdr>
        <w:spacing w:after="0" w:line="240" w:lineRule="auto"/>
        <w:ind w:right="55" w:firstLine="567"/>
        <w:jc w:val="both"/>
        <w:rPr>
          <w:b/>
          <w:color w:val="000000"/>
          <w:sz w:val="24"/>
          <w:szCs w:val="24"/>
        </w:rPr>
      </w:pPr>
      <w:r>
        <w:rPr>
          <w:color w:val="000000"/>
          <w:sz w:val="24"/>
          <w:szCs w:val="24"/>
        </w:rPr>
        <w:t xml:space="preserve">При цьому до ціни газу </w:t>
      </w:r>
      <w:r>
        <w:rPr>
          <w:b/>
          <w:color w:val="000000"/>
          <w:sz w:val="24"/>
          <w:szCs w:val="24"/>
        </w:rPr>
        <w:t>не включається вартість послуг з розподілу природного газу</w:t>
      </w:r>
      <w:r>
        <w:rPr>
          <w:color w:val="000000"/>
          <w:sz w:val="24"/>
          <w:szCs w:val="24"/>
        </w:rPr>
        <w:t>, що є предметом регулювання окремого договору між Замовником та Оператором газорозподільної системи.</w:t>
      </w:r>
    </w:p>
    <w:p w:rsidR="00200D6E" w:rsidRDefault="00593F26">
      <w:pPr>
        <w:pBdr>
          <w:top w:val="nil"/>
          <w:left w:val="nil"/>
          <w:bottom w:val="nil"/>
          <w:right w:val="nil"/>
          <w:between w:val="nil"/>
        </w:pBdr>
        <w:tabs>
          <w:tab w:val="left" w:pos="284"/>
          <w:tab w:val="left" w:pos="993"/>
          <w:tab w:val="left" w:pos="1560"/>
        </w:tabs>
        <w:spacing w:after="0" w:line="259" w:lineRule="auto"/>
        <w:rPr>
          <w:color w:val="000000"/>
          <w:sz w:val="24"/>
          <w:szCs w:val="24"/>
        </w:rPr>
      </w:pPr>
      <w:r>
        <w:rPr>
          <w:color w:val="000000"/>
          <w:sz w:val="24"/>
          <w:szCs w:val="24"/>
        </w:rPr>
        <w:tab/>
      </w:r>
    </w:p>
    <w:p w:rsidR="00200D6E" w:rsidRDefault="00593F26">
      <w:pPr>
        <w:numPr>
          <w:ilvl w:val="0"/>
          <w:numId w:val="4"/>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200D6E" w:rsidRDefault="00593F26">
      <w:pPr>
        <w:numPr>
          <w:ilvl w:val="0"/>
          <w:numId w:val="5"/>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Закону України «Про ринок природного газу» № 329-VIII від 09.04.2015;</w:t>
      </w:r>
    </w:p>
    <w:p w:rsidR="00200D6E" w:rsidRDefault="00593F26">
      <w:pPr>
        <w:numPr>
          <w:ilvl w:val="0"/>
          <w:numId w:val="5"/>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200D6E" w:rsidRDefault="00593F26">
      <w:pPr>
        <w:numPr>
          <w:ilvl w:val="0"/>
          <w:numId w:val="5"/>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200D6E" w:rsidRDefault="00593F26">
      <w:pPr>
        <w:numPr>
          <w:ilvl w:val="0"/>
          <w:numId w:val="5"/>
        </w:numPr>
        <w:pBdr>
          <w:top w:val="nil"/>
          <w:left w:val="nil"/>
          <w:bottom w:val="nil"/>
          <w:right w:val="nil"/>
          <w:between w:val="nil"/>
        </w:pBdr>
        <w:tabs>
          <w:tab w:val="left" w:pos="284"/>
          <w:tab w:val="left" w:pos="993"/>
          <w:tab w:val="left" w:pos="1560"/>
        </w:tabs>
        <w:spacing w:after="0" w:line="259" w:lineRule="auto"/>
        <w:jc w:val="both"/>
        <w:rPr>
          <w:color w:val="000000"/>
          <w:sz w:val="24"/>
          <w:szCs w:val="24"/>
        </w:rPr>
      </w:pPr>
      <w:r>
        <w:rPr>
          <w:color w:val="000000"/>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200D6E" w:rsidRDefault="00593F26">
      <w:pPr>
        <w:numPr>
          <w:ilvl w:val="0"/>
          <w:numId w:val="5"/>
        </w:numPr>
        <w:pBdr>
          <w:top w:val="nil"/>
          <w:left w:val="nil"/>
          <w:bottom w:val="nil"/>
          <w:right w:val="nil"/>
          <w:between w:val="nil"/>
        </w:pBdr>
        <w:tabs>
          <w:tab w:val="left" w:pos="289"/>
          <w:tab w:val="left" w:pos="993"/>
          <w:tab w:val="left" w:pos="1560"/>
        </w:tabs>
        <w:spacing w:after="0" w:line="259" w:lineRule="auto"/>
        <w:jc w:val="both"/>
        <w:rPr>
          <w:color w:val="000000"/>
          <w:sz w:val="24"/>
          <w:szCs w:val="24"/>
        </w:rPr>
      </w:pPr>
      <w:r>
        <w:rPr>
          <w:color w:val="000000"/>
          <w:sz w:val="24"/>
          <w:szCs w:val="24"/>
        </w:rPr>
        <w:t>Іншим нормативно-правовим актам, прийнятим на виконання Закону України «Про ринок природного газу».</w:t>
      </w:r>
    </w:p>
    <w:p w:rsidR="00200D6E" w:rsidRDefault="00200D6E">
      <w:pPr>
        <w:pBdr>
          <w:top w:val="nil"/>
          <w:left w:val="nil"/>
          <w:bottom w:val="nil"/>
          <w:right w:val="nil"/>
          <w:between w:val="nil"/>
        </w:pBdr>
        <w:tabs>
          <w:tab w:val="left" w:pos="289"/>
          <w:tab w:val="left" w:pos="993"/>
          <w:tab w:val="left" w:pos="1560"/>
        </w:tabs>
        <w:spacing w:after="0" w:line="259" w:lineRule="auto"/>
        <w:ind w:left="720"/>
        <w:jc w:val="both"/>
        <w:rPr>
          <w:color w:val="000000"/>
          <w:sz w:val="24"/>
          <w:szCs w:val="24"/>
        </w:rPr>
      </w:pPr>
      <w:bookmarkStart w:id="1" w:name="_30j0zll" w:colFirst="0" w:colLast="0"/>
      <w:bookmarkEnd w:id="1"/>
    </w:p>
    <w:p w:rsidR="00200D6E" w:rsidRDefault="00593F26">
      <w:pPr>
        <w:pBdr>
          <w:top w:val="nil"/>
          <w:left w:val="nil"/>
          <w:bottom w:val="nil"/>
          <w:right w:val="nil"/>
          <w:between w:val="nil"/>
        </w:pBdr>
        <w:tabs>
          <w:tab w:val="left" w:pos="289"/>
          <w:tab w:val="left" w:pos="993"/>
          <w:tab w:val="left" w:pos="1560"/>
        </w:tabs>
        <w:spacing w:after="0" w:line="259" w:lineRule="auto"/>
        <w:ind w:firstLine="851"/>
        <w:jc w:val="both"/>
        <w:rPr>
          <w:color w:val="000000"/>
          <w:sz w:val="24"/>
          <w:szCs w:val="24"/>
        </w:rPr>
      </w:pPr>
      <w:r>
        <w:rPr>
          <w:color w:val="000000"/>
          <w:sz w:val="24"/>
          <w:szCs w:val="24"/>
        </w:rPr>
        <w:t>Документальне підтвердження відповідності Учасника та запропонованого ним товару технічним, якісними та кількісним характеристикам має бути надане:</w:t>
      </w:r>
    </w:p>
    <w:p w:rsidR="00200D6E" w:rsidRDefault="00593F26">
      <w:pPr>
        <w:pBdr>
          <w:top w:val="nil"/>
          <w:left w:val="nil"/>
          <w:bottom w:val="nil"/>
          <w:right w:val="nil"/>
          <w:between w:val="nil"/>
        </w:pBdr>
        <w:tabs>
          <w:tab w:val="left" w:pos="289"/>
          <w:tab w:val="left" w:pos="993"/>
          <w:tab w:val="left" w:pos="1560"/>
        </w:tabs>
        <w:spacing w:after="0" w:line="259" w:lineRule="auto"/>
        <w:jc w:val="both"/>
        <w:rPr>
          <w:color w:val="000000"/>
          <w:sz w:val="24"/>
          <w:szCs w:val="24"/>
        </w:rPr>
      </w:pPr>
      <w:r>
        <w:rPr>
          <w:color w:val="000000"/>
          <w:sz w:val="24"/>
          <w:szCs w:val="24"/>
        </w:rPr>
        <w:t>- Оригінал чинного сертифікату з ДСТУ 9001:2015 (ISO 9001:2015, IDT) «Система управління якістю. Вимоги»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 виданого на ім'я учасника закупівлі та чинного на момент подачі тендерної пропозиції.</w:t>
      </w:r>
    </w:p>
    <w:p w:rsidR="00200D6E" w:rsidRDefault="00593F26">
      <w:pPr>
        <w:keepNext/>
        <w:keepLines/>
        <w:widowControl w:val="0"/>
        <w:pBdr>
          <w:top w:val="nil"/>
          <w:left w:val="nil"/>
          <w:bottom w:val="nil"/>
          <w:right w:val="nil"/>
          <w:between w:val="nil"/>
        </w:pBdr>
        <w:tabs>
          <w:tab w:val="left" w:pos="289"/>
        </w:tabs>
        <w:spacing w:after="0" w:line="274" w:lineRule="auto"/>
        <w:jc w:val="both"/>
        <w:rPr>
          <w:color w:val="000000"/>
          <w:sz w:val="24"/>
          <w:szCs w:val="24"/>
        </w:rPr>
      </w:pPr>
      <w:proofErr w:type="spellStart"/>
      <w:r>
        <w:rPr>
          <w:color w:val="000000"/>
          <w:sz w:val="24"/>
          <w:szCs w:val="24"/>
        </w:rPr>
        <w:lastRenderedPageBreak/>
        <w:t>-Оригінал</w:t>
      </w:r>
      <w:proofErr w:type="spellEnd"/>
      <w:r>
        <w:rPr>
          <w:color w:val="000000"/>
          <w:sz w:val="24"/>
          <w:szCs w:val="24"/>
        </w:rPr>
        <w:t xml:space="preserve"> чинного сертифікату ДСТУ ISO 37001:2018  (ISO 37001:2016, IDT)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виданого на ім'я учасника закупівлі та чинного на момент подачі тендерної пропозиції.</w:t>
      </w:r>
    </w:p>
    <w:p w:rsidR="00200D6E" w:rsidRDefault="00593F26">
      <w:pPr>
        <w:keepNext/>
        <w:keepLines/>
        <w:widowControl w:val="0"/>
        <w:pBdr>
          <w:top w:val="nil"/>
          <w:left w:val="nil"/>
          <w:bottom w:val="nil"/>
          <w:right w:val="nil"/>
          <w:between w:val="nil"/>
        </w:pBdr>
        <w:tabs>
          <w:tab w:val="left" w:pos="289"/>
        </w:tabs>
        <w:spacing w:after="0" w:line="274" w:lineRule="auto"/>
        <w:jc w:val="both"/>
        <w:rPr>
          <w:color w:val="000000"/>
          <w:sz w:val="24"/>
          <w:szCs w:val="24"/>
        </w:rPr>
      </w:pPr>
      <w:r>
        <w:rPr>
          <w:color w:val="000000"/>
          <w:sz w:val="24"/>
          <w:szCs w:val="24"/>
        </w:rPr>
        <w:t>- Оригінал чинного сертифікату ДСТУ ISO 14001:2015 (ISO 14001:2015, IDT) «Системи екологічного управління. Вимоги та настанови щодо застосування», виданий акредитованим уповноваженим органом у сфері сертифікації, виданого на ім'я учасника закупівлі та чинного на момент подачі тендерної пропозиції;</w:t>
      </w:r>
    </w:p>
    <w:p w:rsidR="00200D6E" w:rsidRDefault="00200D6E">
      <w:pPr>
        <w:keepNext/>
        <w:keepLines/>
        <w:widowControl w:val="0"/>
        <w:pBdr>
          <w:top w:val="nil"/>
          <w:left w:val="nil"/>
          <w:bottom w:val="nil"/>
          <w:right w:val="nil"/>
          <w:between w:val="nil"/>
        </w:pBdr>
        <w:tabs>
          <w:tab w:val="left" w:pos="289"/>
        </w:tabs>
        <w:spacing w:after="0" w:line="274" w:lineRule="auto"/>
        <w:jc w:val="both"/>
        <w:rPr>
          <w:b/>
          <w:color w:val="000000"/>
          <w:sz w:val="24"/>
          <w:szCs w:val="24"/>
        </w:rPr>
      </w:pPr>
    </w:p>
    <w:p w:rsidR="00200D6E" w:rsidRDefault="00200D6E">
      <w:pPr>
        <w:keepNext/>
        <w:keepLines/>
        <w:widowControl w:val="0"/>
        <w:pBdr>
          <w:top w:val="nil"/>
          <w:left w:val="nil"/>
          <w:bottom w:val="nil"/>
          <w:right w:val="nil"/>
          <w:between w:val="nil"/>
        </w:pBdr>
        <w:tabs>
          <w:tab w:val="left" w:pos="289"/>
        </w:tabs>
        <w:spacing w:after="0" w:line="274" w:lineRule="auto"/>
        <w:jc w:val="both"/>
        <w:rPr>
          <w:b/>
          <w:color w:val="000000"/>
          <w:sz w:val="24"/>
          <w:szCs w:val="24"/>
        </w:rPr>
      </w:pPr>
    </w:p>
    <w:p w:rsidR="00200D6E" w:rsidRDefault="00593F26">
      <w:pPr>
        <w:spacing w:after="0" w:line="240" w:lineRule="auto"/>
        <w:rPr>
          <w:b/>
          <w:i/>
          <w:sz w:val="24"/>
          <w:szCs w:val="24"/>
        </w:rPr>
      </w:pPr>
      <w:r>
        <w:rPr>
          <w:i/>
          <w:sz w:val="24"/>
          <w:szCs w:val="24"/>
        </w:rPr>
        <w:t>Примітка:</w:t>
      </w:r>
      <w:r>
        <w:rPr>
          <w:i/>
          <w:sz w:val="24"/>
          <w:szCs w:val="24"/>
        </w:rPr>
        <w:br/>
      </w:r>
      <w:r>
        <w:rPr>
          <w:b/>
          <w:i/>
          <w:sz w:val="24"/>
          <w:szCs w:val="24"/>
        </w:rPr>
        <w:t>* вираз Вимоги до предмету закупівлі, вважати тотожним до виразу Технічна специфікація.</w:t>
      </w:r>
    </w:p>
    <w:p w:rsidR="00200D6E" w:rsidRDefault="00200D6E"/>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rsidP="005E6E79">
      <w:pPr>
        <w:spacing w:after="0" w:line="240" w:lineRule="auto"/>
        <w:rPr>
          <w:b/>
          <w:sz w:val="24"/>
          <w:szCs w:val="24"/>
        </w:rPr>
        <w:sectPr w:rsidR="00200D6E">
          <w:headerReference w:type="default" r:id="rId14"/>
          <w:pgSz w:w="11906" w:h="16838"/>
          <w:pgMar w:top="850" w:right="850" w:bottom="567" w:left="1134" w:header="709" w:footer="197" w:gutter="0"/>
          <w:pgNumType w:start="1"/>
          <w:cols w:space="720"/>
        </w:sectPr>
      </w:pPr>
    </w:p>
    <w:p w:rsidR="00200D6E" w:rsidRDefault="00200D6E">
      <w:pPr>
        <w:spacing w:after="0" w:line="240" w:lineRule="auto"/>
        <w:rPr>
          <w:b/>
          <w:sz w:val="24"/>
          <w:szCs w:val="24"/>
        </w:rPr>
      </w:pPr>
      <w:bookmarkStart w:id="2" w:name="1fob9te" w:colFirst="0" w:colLast="0"/>
      <w:bookmarkEnd w:id="2"/>
    </w:p>
    <w:p w:rsidR="00200D6E" w:rsidRDefault="00593F26">
      <w:pPr>
        <w:spacing w:after="0" w:line="240" w:lineRule="auto"/>
        <w:jc w:val="right"/>
        <w:rPr>
          <w:b/>
          <w:sz w:val="24"/>
          <w:szCs w:val="24"/>
        </w:rPr>
      </w:pPr>
      <w:r>
        <w:rPr>
          <w:b/>
          <w:sz w:val="24"/>
          <w:szCs w:val="24"/>
        </w:rPr>
        <w:t>ДОДАТОК 3 (</w:t>
      </w:r>
      <w:proofErr w:type="spellStart"/>
      <w:r>
        <w:rPr>
          <w:b/>
          <w:sz w:val="24"/>
          <w:szCs w:val="24"/>
        </w:rPr>
        <w:t>проєкт</w:t>
      </w:r>
      <w:proofErr w:type="spellEnd"/>
      <w:r>
        <w:rPr>
          <w:b/>
          <w:sz w:val="24"/>
          <w:szCs w:val="24"/>
        </w:rPr>
        <w:t xml:space="preserve"> договору про закупівлю)</w:t>
      </w:r>
    </w:p>
    <w:p w:rsidR="00200D6E" w:rsidRDefault="00593F26">
      <w:pPr>
        <w:spacing w:after="0" w:line="240" w:lineRule="auto"/>
        <w:ind w:left="5660" w:firstLine="700"/>
        <w:jc w:val="right"/>
        <w:rPr>
          <w:sz w:val="24"/>
          <w:szCs w:val="24"/>
        </w:rPr>
      </w:pPr>
      <w:r>
        <w:rPr>
          <w:i/>
          <w:color w:val="000000"/>
          <w:sz w:val="24"/>
          <w:szCs w:val="24"/>
        </w:rPr>
        <w:t>до тендерної документації</w:t>
      </w:r>
    </w:p>
    <w:p w:rsidR="00200D6E" w:rsidRDefault="00200D6E">
      <w:pPr>
        <w:spacing w:after="0" w:line="240" w:lineRule="auto"/>
        <w:rPr>
          <w:sz w:val="24"/>
          <w:szCs w:val="24"/>
        </w:rPr>
      </w:pPr>
    </w:p>
    <w:p w:rsidR="00200D6E" w:rsidRDefault="00593F26">
      <w:pPr>
        <w:ind w:left="851"/>
        <w:jc w:val="right"/>
        <w:rPr>
          <w:sz w:val="24"/>
          <w:szCs w:val="24"/>
        </w:rPr>
      </w:pPr>
      <w:proofErr w:type="spellStart"/>
      <w:r>
        <w:rPr>
          <w:sz w:val="24"/>
          <w:szCs w:val="24"/>
        </w:rPr>
        <w:t>Проєкт</w:t>
      </w:r>
      <w:proofErr w:type="spellEnd"/>
      <w:r>
        <w:rPr>
          <w:sz w:val="24"/>
          <w:szCs w:val="24"/>
        </w:rPr>
        <w:t xml:space="preserve"> договору про закупівлю додається в окремому файлі</w:t>
      </w:r>
    </w:p>
    <w:p w:rsidR="00200D6E" w:rsidRDefault="00200D6E">
      <w:pPr>
        <w:ind w:left="851"/>
        <w:jc w:val="right"/>
        <w:rPr>
          <w:sz w:val="24"/>
          <w:szCs w:val="24"/>
        </w:rPr>
      </w:pPr>
    </w:p>
    <w:p w:rsidR="00200D6E" w:rsidRDefault="00200D6E">
      <w:pPr>
        <w:ind w:left="851"/>
        <w:jc w:val="right"/>
        <w:rPr>
          <w:sz w:val="24"/>
          <w:szCs w:val="24"/>
        </w:rPr>
      </w:pPr>
    </w:p>
    <w:p w:rsidR="00200D6E" w:rsidRDefault="00593F26">
      <w:pPr>
        <w:spacing w:after="0" w:line="240" w:lineRule="auto"/>
        <w:ind w:left="5660" w:firstLine="700"/>
        <w:jc w:val="right"/>
        <w:rPr>
          <w:sz w:val="24"/>
          <w:szCs w:val="24"/>
        </w:rPr>
      </w:pPr>
      <w:r>
        <w:rPr>
          <w:b/>
          <w:color w:val="000000"/>
          <w:sz w:val="24"/>
          <w:szCs w:val="24"/>
        </w:rPr>
        <w:t>ДОДАТОК 4</w:t>
      </w:r>
    </w:p>
    <w:p w:rsidR="00200D6E" w:rsidRDefault="00593F26">
      <w:pPr>
        <w:spacing w:after="0" w:line="240" w:lineRule="auto"/>
        <w:ind w:left="5660" w:firstLine="700"/>
        <w:jc w:val="right"/>
        <w:rPr>
          <w:sz w:val="24"/>
          <w:szCs w:val="24"/>
        </w:rPr>
      </w:pPr>
      <w:r>
        <w:rPr>
          <w:i/>
          <w:color w:val="000000"/>
          <w:sz w:val="24"/>
          <w:szCs w:val="24"/>
        </w:rPr>
        <w:t>до тендерної документації</w:t>
      </w:r>
    </w:p>
    <w:p w:rsidR="00200D6E" w:rsidRDefault="00593F26">
      <w:pPr>
        <w:spacing w:after="0" w:line="240" w:lineRule="auto"/>
        <w:ind w:left="5660" w:firstLine="700"/>
        <w:jc w:val="both"/>
        <w:rPr>
          <w:sz w:val="24"/>
          <w:szCs w:val="24"/>
        </w:rPr>
      </w:pPr>
      <w:r>
        <w:rPr>
          <w:i/>
          <w:color w:val="000000"/>
          <w:sz w:val="24"/>
          <w:szCs w:val="24"/>
        </w:rPr>
        <w:t> </w:t>
      </w:r>
    </w:p>
    <w:p w:rsidR="00200D6E" w:rsidRDefault="00593F26">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rsidR="00200D6E" w:rsidRDefault="00593F26">
      <w:pPr>
        <w:spacing w:after="0" w:line="240" w:lineRule="auto"/>
        <w:ind w:left="5660" w:firstLine="700"/>
        <w:jc w:val="both"/>
        <w:rPr>
          <w:sz w:val="24"/>
          <w:szCs w:val="24"/>
        </w:rPr>
      </w:pPr>
      <w:r>
        <w:rPr>
          <w:i/>
          <w:color w:val="000000"/>
          <w:sz w:val="24"/>
          <w:szCs w:val="24"/>
        </w:rPr>
        <w:t> </w:t>
      </w:r>
    </w:p>
    <w:p w:rsidR="00200D6E" w:rsidRDefault="00593F26">
      <w:pPr>
        <w:widowControl w:val="0"/>
        <w:tabs>
          <w:tab w:val="right" w:pos="9355"/>
        </w:tabs>
        <w:spacing w:after="0" w:line="240" w:lineRule="auto"/>
        <w:jc w:val="both"/>
        <w:rPr>
          <w:b/>
          <w:sz w:val="24"/>
          <w:szCs w:val="24"/>
        </w:rPr>
      </w:pPr>
      <w:r>
        <w:rPr>
          <w:b/>
          <w:sz w:val="24"/>
          <w:szCs w:val="24"/>
        </w:rPr>
        <w:t>1. Перелік інформації та документів, що підтверджують відповідність Учасника встановленим кваліфікаційним критеріям:</w:t>
      </w:r>
    </w:p>
    <w:p w:rsidR="00200D6E" w:rsidRDefault="00593F26">
      <w:pPr>
        <w:spacing w:after="0" w:line="240" w:lineRule="auto"/>
        <w:ind w:firstLine="708"/>
        <w:jc w:val="both"/>
        <w:rPr>
          <w:b/>
          <w:sz w:val="24"/>
          <w:szCs w:val="24"/>
        </w:rPr>
      </w:pPr>
      <w:r>
        <w:rPr>
          <w:sz w:val="24"/>
          <w:szCs w:val="24"/>
        </w:rPr>
        <w:t>1.1. Наявність документально підтвердженого досвіду виконання аналогічних договорів</w:t>
      </w:r>
      <w:r>
        <w:rPr>
          <w:b/>
          <w:sz w:val="24"/>
          <w:szCs w:val="24"/>
        </w:rPr>
        <w:t xml:space="preserve"> по предмету закупівлі:</w:t>
      </w:r>
    </w:p>
    <w:p w:rsidR="00200D6E" w:rsidRDefault="00593F26">
      <w:pPr>
        <w:tabs>
          <w:tab w:val="left" w:pos="708"/>
        </w:tabs>
        <w:spacing w:after="0" w:line="240" w:lineRule="auto"/>
        <w:jc w:val="both"/>
        <w:rPr>
          <w:sz w:val="24"/>
          <w:szCs w:val="24"/>
        </w:rPr>
      </w:pPr>
      <w:r>
        <w:rPr>
          <w:sz w:val="24"/>
          <w:szCs w:val="24"/>
        </w:rPr>
        <w:tab/>
        <w:t xml:space="preserve">- </w:t>
      </w:r>
      <w:proofErr w:type="spellStart"/>
      <w:r>
        <w:rPr>
          <w:sz w:val="24"/>
          <w:szCs w:val="24"/>
        </w:rPr>
        <w:t>Скан</w:t>
      </w:r>
      <w:proofErr w:type="spellEnd"/>
      <w:r>
        <w:rPr>
          <w:sz w:val="24"/>
          <w:szCs w:val="24"/>
        </w:rPr>
        <w:t xml:space="preserve"> - копія довідки від учасника в довільній формі про виконання аналогічного* договору (</w:t>
      </w:r>
      <w:proofErr w:type="spellStart"/>
      <w:r>
        <w:rPr>
          <w:sz w:val="24"/>
          <w:szCs w:val="24"/>
        </w:rPr>
        <w:t>ів</w:t>
      </w:r>
      <w:proofErr w:type="spellEnd"/>
      <w:r>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rsidR="00200D6E" w:rsidRDefault="00593F26">
      <w:pPr>
        <w:ind w:firstLine="708"/>
        <w:jc w:val="both"/>
        <w:rPr>
          <w:i/>
          <w:sz w:val="24"/>
          <w:szCs w:val="24"/>
        </w:rPr>
      </w:pPr>
      <w:r>
        <w:rPr>
          <w:i/>
          <w:sz w:val="24"/>
          <w:szCs w:val="24"/>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Style w:val="aa"/>
        <w:tblW w:w="98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2026"/>
        <w:gridCol w:w="1769"/>
        <w:gridCol w:w="2233"/>
        <w:gridCol w:w="1906"/>
      </w:tblGrid>
      <w:tr w:rsidR="00200D6E">
        <w:tc>
          <w:tcPr>
            <w:tcW w:w="1921" w:type="dxa"/>
            <w:vAlign w:val="center"/>
          </w:tcPr>
          <w:p w:rsidR="00200D6E" w:rsidRDefault="00593F26">
            <w:pPr>
              <w:jc w:val="center"/>
              <w:rPr>
                <w:i/>
                <w:sz w:val="24"/>
                <w:szCs w:val="24"/>
              </w:rPr>
            </w:pPr>
            <w:r>
              <w:rPr>
                <w:i/>
                <w:sz w:val="24"/>
                <w:szCs w:val="24"/>
              </w:rPr>
              <w:t xml:space="preserve">№, дата договору </w:t>
            </w:r>
          </w:p>
        </w:tc>
        <w:tc>
          <w:tcPr>
            <w:tcW w:w="2026" w:type="dxa"/>
            <w:vAlign w:val="center"/>
          </w:tcPr>
          <w:p w:rsidR="00200D6E" w:rsidRDefault="00593F26">
            <w:pPr>
              <w:jc w:val="center"/>
              <w:rPr>
                <w:i/>
                <w:sz w:val="24"/>
                <w:szCs w:val="24"/>
              </w:rPr>
            </w:pPr>
            <w:r>
              <w:rPr>
                <w:i/>
                <w:sz w:val="24"/>
                <w:szCs w:val="24"/>
              </w:rPr>
              <w:t>Найменування предмету закупівлі</w:t>
            </w:r>
          </w:p>
        </w:tc>
        <w:tc>
          <w:tcPr>
            <w:tcW w:w="1769" w:type="dxa"/>
            <w:vAlign w:val="center"/>
          </w:tcPr>
          <w:p w:rsidR="00200D6E" w:rsidRDefault="00593F26">
            <w:pPr>
              <w:jc w:val="center"/>
              <w:rPr>
                <w:i/>
                <w:sz w:val="24"/>
                <w:szCs w:val="24"/>
              </w:rPr>
            </w:pPr>
            <w:r>
              <w:rPr>
                <w:i/>
                <w:sz w:val="24"/>
                <w:szCs w:val="24"/>
              </w:rPr>
              <w:t>Контрагент</w:t>
            </w:r>
          </w:p>
        </w:tc>
        <w:tc>
          <w:tcPr>
            <w:tcW w:w="2233" w:type="dxa"/>
            <w:vAlign w:val="center"/>
          </w:tcPr>
          <w:p w:rsidR="00200D6E" w:rsidRDefault="00593F26">
            <w:pPr>
              <w:jc w:val="center"/>
              <w:rPr>
                <w:i/>
                <w:sz w:val="24"/>
                <w:szCs w:val="24"/>
              </w:rPr>
            </w:pPr>
            <w:r>
              <w:rPr>
                <w:i/>
                <w:sz w:val="24"/>
                <w:szCs w:val="24"/>
              </w:rPr>
              <w:t>Адреса, контактний телефон Контрагента</w:t>
            </w:r>
          </w:p>
        </w:tc>
        <w:tc>
          <w:tcPr>
            <w:tcW w:w="1906" w:type="dxa"/>
            <w:vAlign w:val="center"/>
          </w:tcPr>
          <w:p w:rsidR="00200D6E" w:rsidRDefault="00593F26">
            <w:pPr>
              <w:jc w:val="center"/>
              <w:rPr>
                <w:i/>
                <w:sz w:val="24"/>
                <w:szCs w:val="24"/>
              </w:rPr>
            </w:pPr>
            <w:r>
              <w:rPr>
                <w:i/>
                <w:sz w:val="24"/>
                <w:szCs w:val="24"/>
              </w:rPr>
              <w:t>Код ЄДРПОУ</w:t>
            </w:r>
          </w:p>
          <w:p w:rsidR="00200D6E" w:rsidRDefault="00593F26">
            <w:pPr>
              <w:jc w:val="center"/>
              <w:rPr>
                <w:i/>
                <w:sz w:val="24"/>
                <w:szCs w:val="24"/>
              </w:rPr>
            </w:pPr>
            <w:r>
              <w:rPr>
                <w:i/>
                <w:sz w:val="24"/>
                <w:szCs w:val="24"/>
              </w:rPr>
              <w:t>Контрагента</w:t>
            </w:r>
          </w:p>
        </w:tc>
      </w:tr>
      <w:tr w:rsidR="00200D6E">
        <w:trPr>
          <w:trHeight w:val="286"/>
        </w:trPr>
        <w:tc>
          <w:tcPr>
            <w:tcW w:w="1921" w:type="dxa"/>
          </w:tcPr>
          <w:p w:rsidR="00200D6E" w:rsidRDefault="00200D6E">
            <w:pPr>
              <w:jc w:val="center"/>
              <w:rPr>
                <w:i/>
                <w:sz w:val="24"/>
                <w:szCs w:val="24"/>
              </w:rPr>
            </w:pPr>
          </w:p>
        </w:tc>
        <w:tc>
          <w:tcPr>
            <w:tcW w:w="2026" w:type="dxa"/>
          </w:tcPr>
          <w:p w:rsidR="00200D6E" w:rsidRDefault="00200D6E">
            <w:pPr>
              <w:jc w:val="center"/>
              <w:rPr>
                <w:i/>
                <w:sz w:val="24"/>
                <w:szCs w:val="24"/>
              </w:rPr>
            </w:pPr>
          </w:p>
        </w:tc>
        <w:tc>
          <w:tcPr>
            <w:tcW w:w="1769" w:type="dxa"/>
          </w:tcPr>
          <w:p w:rsidR="00200D6E" w:rsidRDefault="00200D6E">
            <w:pPr>
              <w:jc w:val="center"/>
              <w:rPr>
                <w:i/>
                <w:sz w:val="24"/>
                <w:szCs w:val="24"/>
              </w:rPr>
            </w:pPr>
          </w:p>
        </w:tc>
        <w:tc>
          <w:tcPr>
            <w:tcW w:w="2233" w:type="dxa"/>
          </w:tcPr>
          <w:p w:rsidR="00200D6E" w:rsidRDefault="00200D6E">
            <w:pPr>
              <w:jc w:val="center"/>
              <w:rPr>
                <w:i/>
                <w:sz w:val="24"/>
                <w:szCs w:val="24"/>
              </w:rPr>
            </w:pPr>
          </w:p>
        </w:tc>
        <w:tc>
          <w:tcPr>
            <w:tcW w:w="1906" w:type="dxa"/>
          </w:tcPr>
          <w:p w:rsidR="00200D6E" w:rsidRDefault="00200D6E">
            <w:pPr>
              <w:jc w:val="center"/>
              <w:rPr>
                <w:i/>
                <w:sz w:val="24"/>
                <w:szCs w:val="24"/>
              </w:rPr>
            </w:pPr>
          </w:p>
        </w:tc>
      </w:tr>
    </w:tbl>
    <w:p w:rsidR="00200D6E" w:rsidRDefault="00593F26">
      <w:pPr>
        <w:tabs>
          <w:tab w:val="left" w:pos="708"/>
        </w:tabs>
        <w:spacing w:after="0" w:line="240" w:lineRule="auto"/>
        <w:jc w:val="both"/>
        <w:rPr>
          <w:i/>
          <w:sz w:val="24"/>
          <w:szCs w:val="24"/>
        </w:rPr>
      </w:pPr>
      <w:r>
        <w:rPr>
          <w:i/>
          <w:sz w:val="24"/>
          <w:szCs w:val="24"/>
        </w:rPr>
        <w:t>Керівник                                                                                               _____________________</w:t>
      </w:r>
    </w:p>
    <w:p w:rsidR="00200D6E" w:rsidRDefault="00200D6E">
      <w:pPr>
        <w:tabs>
          <w:tab w:val="left" w:pos="708"/>
        </w:tabs>
        <w:spacing w:after="0" w:line="240" w:lineRule="auto"/>
        <w:jc w:val="both"/>
        <w:rPr>
          <w:sz w:val="24"/>
          <w:szCs w:val="24"/>
        </w:rPr>
      </w:pPr>
    </w:p>
    <w:p w:rsidR="00200D6E" w:rsidRDefault="00200D6E">
      <w:pPr>
        <w:tabs>
          <w:tab w:val="left" w:pos="708"/>
        </w:tabs>
        <w:spacing w:after="0" w:line="240" w:lineRule="auto"/>
        <w:jc w:val="both"/>
        <w:rPr>
          <w:sz w:val="24"/>
          <w:szCs w:val="24"/>
        </w:rPr>
      </w:pPr>
    </w:p>
    <w:p w:rsidR="00200D6E" w:rsidRDefault="00593F26">
      <w:pPr>
        <w:tabs>
          <w:tab w:val="left" w:pos="708"/>
        </w:tabs>
        <w:spacing w:after="0" w:line="240" w:lineRule="auto"/>
        <w:jc w:val="both"/>
        <w:rPr>
          <w:sz w:val="24"/>
          <w:szCs w:val="24"/>
        </w:rPr>
      </w:pPr>
      <w:r>
        <w:rPr>
          <w:i/>
          <w:sz w:val="24"/>
          <w:szCs w:val="24"/>
        </w:rPr>
        <w:t xml:space="preserve">* Аналогічним вважається договір </w:t>
      </w:r>
      <w:r>
        <w:rPr>
          <w:sz w:val="24"/>
          <w:szCs w:val="24"/>
        </w:rPr>
        <w:t xml:space="preserve">ДК 021:2015: 09120000-6 - Газове паливо та/або по предмету закупівлі </w:t>
      </w:r>
    </w:p>
    <w:p w:rsidR="00200D6E" w:rsidRDefault="00200D6E">
      <w:pPr>
        <w:tabs>
          <w:tab w:val="left" w:pos="708"/>
        </w:tabs>
        <w:spacing w:after="0" w:line="240" w:lineRule="auto"/>
        <w:jc w:val="both"/>
        <w:rPr>
          <w:b/>
          <w:sz w:val="24"/>
          <w:szCs w:val="24"/>
        </w:rPr>
      </w:pPr>
    </w:p>
    <w:p w:rsidR="00200D6E" w:rsidRDefault="00593F26">
      <w:pPr>
        <w:pBdr>
          <w:top w:val="nil"/>
          <w:left w:val="nil"/>
          <w:bottom w:val="nil"/>
          <w:right w:val="nil"/>
          <w:between w:val="nil"/>
        </w:pBdr>
        <w:rPr>
          <w:color w:val="000000"/>
          <w:sz w:val="24"/>
          <w:szCs w:val="24"/>
        </w:rPr>
      </w:pPr>
      <w:r>
        <w:rPr>
          <w:b/>
          <w:color w:val="000000"/>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200D6E" w:rsidRDefault="00593F26">
      <w:pPr>
        <w:pBdr>
          <w:top w:val="nil"/>
          <w:left w:val="nil"/>
          <w:bottom w:val="nil"/>
          <w:right w:val="nil"/>
          <w:between w:val="nil"/>
        </w:pBdr>
        <w:spacing w:after="120"/>
        <w:ind w:hanging="2"/>
        <w:jc w:val="both"/>
        <w:rPr>
          <w:color w:val="000000"/>
          <w:sz w:val="24"/>
          <w:szCs w:val="24"/>
        </w:rPr>
      </w:pPr>
      <w:r>
        <w:rPr>
          <w:color w:val="000000"/>
          <w:sz w:val="24"/>
          <w:szCs w:val="24"/>
        </w:rPr>
        <w:t>- відомості про керівника та/або особу/</w:t>
      </w:r>
      <w:proofErr w:type="spellStart"/>
      <w:r>
        <w:rPr>
          <w:color w:val="000000"/>
          <w:sz w:val="24"/>
          <w:szCs w:val="24"/>
        </w:rPr>
        <w:t>-іб</w:t>
      </w:r>
      <w:proofErr w:type="spellEnd"/>
      <w:r>
        <w:rPr>
          <w:color w:val="000000"/>
          <w:sz w:val="24"/>
          <w:szCs w:val="24"/>
        </w:rPr>
        <w:t xml:space="preserve"> (довідка в довільній формі), якій/</w:t>
      </w:r>
      <w:proofErr w:type="spellStart"/>
      <w:r>
        <w:rPr>
          <w:color w:val="000000"/>
          <w:sz w:val="24"/>
          <w:szCs w:val="24"/>
        </w:rPr>
        <w:t>-им</w:t>
      </w:r>
      <w:proofErr w:type="spellEnd"/>
      <w:r>
        <w:rPr>
          <w:color w:val="000000"/>
          <w:sz w:val="24"/>
          <w:szCs w:val="24"/>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200D6E" w:rsidRDefault="00593F26">
      <w:pPr>
        <w:pBdr>
          <w:top w:val="nil"/>
          <w:left w:val="nil"/>
          <w:bottom w:val="nil"/>
          <w:right w:val="nil"/>
          <w:between w:val="nil"/>
        </w:pBdr>
        <w:spacing w:after="120"/>
        <w:ind w:hanging="2"/>
        <w:jc w:val="both"/>
        <w:rPr>
          <w:color w:val="000000"/>
          <w:sz w:val="24"/>
          <w:szCs w:val="24"/>
        </w:rPr>
      </w:pPr>
      <w:r>
        <w:rPr>
          <w:color w:val="000000"/>
          <w:sz w:val="24"/>
          <w:szCs w:val="24"/>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200D6E" w:rsidRDefault="00593F26">
      <w:pPr>
        <w:pBdr>
          <w:top w:val="nil"/>
          <w:left w:val="nil"/>
          <w:bottom w:val="nil"/>
          <w:right w:val="nil"/>
          <w:between w:val="nil"/>
        </w:pBdr>
        <w:jc w:val="both"/>
        <w:rPr>
          <w:color w:val="000000"/>
          <w:sz w:val="24"/>
          <w:szCs w:val="24"/>
        </w:rPr>
      </w:pPr>
      <w:r>
        <w:rPr>
          <w:color w:val="000000"/>
          <w:sz w:val="24"/>
          <w:szCs w:val="24"/>
        </w:rPr>
        <w:t xml:space="preserve">- в разі якщо документи тендерної пропозиції підписує представник учасника, то в складі пропозиції надаються </w:t>
      </w:r>
      <w:proofErr w:type="spellStart"/>
      <w:r>
        <w:rPr>
          <w:color w:val="000000"/>
          <w:sz w:val="24"/>
          <w:szCs w:val="24"/>
        </w:rPr>
        <w:t>Скан-копія</w:t>
      </w:r>
      <w:proofErr w:type="spellEnd"/>
      <w:r>
        <w:rPr>
          <w:color w:val="000000"/>
          <w:sz w:val="24"/>
          <w:szCs w:val="24"/>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200D6E" w:rsidRDefault="00200D6E">
      <w:pPr>
        <w:tabs>
          <w:tab w:val="left" w:pos="708"/>
        </w:tabs>
        <w:spacing w:after="0" w:line="240" w:lineRule="auto"/>
        <w:jc w:val="both"/>
        <w:rPr>
          <w:b/>
          <w:sz w:val="24"/>
          <w:szCs w:val="24"/>
        </w:rPr>
      </w:pPr>
    </w:p>
    <w:p w:rsidR="00200D6E" w:rsidRDefault="00593F26">
      <w:pPr>
        <w:tabs>
          <w:tab w:val="left" w:pos="708"/>
        </w:tabs>
        <w:spacing w:after="0" w:line="240" w:lineRule="auto"/>
        <w:jc w:val="both"/>
        <w:rPr>
          <w:b/>
          <w:sz w:val="24"/>
          <w:szCs w:val="24"/>
        </w:rPr>
      </w:pPr>
      <w:r>
        <w:rPr>
          <w:b/>
          <w:sz w:val="24"/>
          <w:szCs w:val="24"/>
        </w:rPr>
        <w:t>3.Учасник в складі тендерної пропозиції надає інші документи:</w:t>
      </w:r>
    </w:p>
    <w:p w:rsidR="00200D6E" w:rsidRDefault="00200D6E">
      <w:pPr>
        <w:tabs>
          <w:tab w:val="left" w:pos="708"/>
        </w:tabs>
        <w:spacing w:after="0" w:line="240" w:lineRule="auto"/>
        <w:jc w:val="both"/>
        <w:rPr>
          <w:sz w:val="24"/>
          <w:szCs w:val="24"/>
        </w:rPr>
      </w:pPr>
    </w:p>
    <w:p w:rsidR="00200D6E" w:rsidRDefault="00593F26">
      <w:pPr>
        <w:tabs>
          <w:tab w:val="left" w:pos="708"/>
        </w:tabs>
        <w:spacing w:after="0" w:line="240" w:lineRule="auto"/>
        <w:jc w:val="both"/>
        <w:rPr>
          <w:sz w:val="24"/>
          <w:szCs w:val="24"/>
        </w:rPr>
      </w:pPr>
      <w:r>
        <w:rPr>
          <w:sz w:val="24"/>
          <w:szCs w:val="24"/>
        </w:rPr>
        <w:t xml:space="preserve">3.1. </w:t>
      </w:r>
      <w:proofErr w:type="spellStart"/>
      <w:r>
        <w:rPr>
          <w:sz w:val="24"/>
          <w:szCs w:val="24"/>
        </w:rPr>
        <w:t>Скан-копія</w:t>
      </w:r>
      <w:proofErr w:type="spellEnd"/>
      <w:r>
        <w:rPr>
          <w:sz w:val="24"/>
          <w:szCs w:val="24"/>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200D6E" w:rsidRDefault="00593F26">
      <w:pPr>
        <w:tabs>
          <w:tab w:val="left" w:pos="708"/>
        </w:tabs>
        <w:spacing w:after="0" w:line="240" w:lineRule="auto"/>
        <w:jc w:val="both"/>
        <w:rPr>
          <w:color w:val="000000"/>
          <w:sz w:val="24"/>
          <w:szCs w:val="24"/>
        </w:rPr>
      </w:pPr>
      <w:r>
        <w:rPr>
          <w:sz w:val="24"/>
          <w:szCs w:val="24"/>
        </w:rPr>
        <w:t xml:space="preserve">3.2. Учасник надає в складі своєї тендерної пропозиції </w:t>
      </w:r>
      <w:r>
        <w:rPr>
          <w:color w:val="000000"/>
          <w:sz w:val="24"/>
          <w:szCs w:val="24"/>
        </w:rPr>
        <w:t xml:space="preserve">ДОДАТОК 2 </w:t>
      </w:r>
      <w:r>
        <w:rPr>
          <w:b/>
          <w:sz w:val="24"/>
          <w:szCs w:val="24"/>
        </w:rPr>
        <w:t xml:space="preserve">Технічна, кількісна та якісна специфікація </w:t>
      </w:r>
      <w:r>
        <w:rPr>
          <w:color w:val="000000"/>
          <w:sz w:val="24"/>
          <w:szCs w:val="24"/>
        </w:rPr>
        <w:t>(Вимоги до предмета закупівлі)</w:t>
      </w:r>
    </w:p>
    <w:p w:rsidR="00200D6E" w:rsidRDefault="00593F26">
      <w:pPr>
        <w:tabs>
          <w:tab w:val="left" w:pos="708"/>
        </w:tabs>
        <w:spacing w:after="0" w:line="240" w:lineRule="auto"/>
        <w:jc w:val="both"/>
        <w:rPr>
          <w:color w:val="000000"/>
          <w:sz w:val="24"/>
          <w:szCs w:val="24"/>
        </w:rPr>
      </w:pPr>
      <w:r>
        <w:rPr>
          <w:color w:val="000000"/>
          <w:sz w:val="24"/>
          <w:szCs w:val="24"/>
        </w:rPr>
        <w:t>3.3. 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200D6E" w:rsidRDefault="00593F26">
      <w:pPr>
        <w:tabs>
          <w:tab w:val="left" w:pos="708"/>
        </w:tabs>
        <w:spacing w:after="0" w:line="240" w:lineRule="auto"/>
        <w:jc w:val="both"/>
        <w:rPr>
          <w:color w:val="000000"/>
          <w:sz w:val="24"/>
          <w:szCs w:val="24"/>
        </w:rPr>
      </w:pPr>
      <w:r>
        <w:rPr>
          <w:color w:val="000000"/>
          <w:sz w:val="24"/>
          <w:szCs w:val="24"/>
        </w:rPr>
        <w:t xml:space="preserve">3.4. Довідка, складена в довільній формі, яка містить інформацію про засновника та кінцевого </w:t>
      </w:r>
      <w:proofErr w:type="spellStart"/>
      <w:r>
        <w:rPr>
          <w:color w:val="000000"/>
          <w:sz w:val="24"/>
          <w:szCs w:val="24"/>
        </w:rPr>
        <w:t>бенефіціарного</w:t>
      </w:r>
      <w:proofErr w:type="spellEnd"/>
      <w:r>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color w:val="000000"/>
          <w:sz w:val="24"/>
          <w:szCs w:val="24"/>
        </w:rPr>
        <w:t>бенефіціарного</w:t>
      </w:r>
      <w:proofErr w:type="spellEnd"/>
      <w:r>
        <w:rPr>
          <w:color w:val="000000"/>
          <w:sz w:val="24"/>
          <w:szCs w:val="24"/>
        </w:rPr>
        <w:t xml:space="preserve"> власника, адреса його місця проживання та громадянство.</w:t>
      </w:r>
    </w:p>
    <w:p w:rsidR="00200D6E" w:rsidRDefault="00593F26">
      <w:pPr>
        <w:tabs>
          <w:tab w:val="left" w:pos="708"/>
        </w:tabs>
        <w:spacing w:after="0" w:line="240" w:lineRule="auto"/>
        <w:jc w:val="both"/>
        <w:rPr>
          <w:color w:val="000000"/>
          <w:sz w:val="24"/>
          <w:szCs w:val="24"/>
        </w:rPr>
      </w:pPr>
      <w:r>
        <w:rPr>
          <w:color w:val="000000"/>
          <w:sz w:val="24"/>
          <w:szCs w:val="24"/>
        </w:rPr>
        <w:t xml:space="preserve">3.5. Виписку/Витяг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Pr>
          <w:color w:val="000000"/>
          <w:sz w:val="24"/>
          <w:szCs w:val="24"/>
        </w:rPr>
        <w:t>тридцятиденної</w:t>
      </w:r>
      <w:proofErr w:type="spellEnd"/>
      <w:r>
        <w:rPr>
          <w:color w:val="000000"/>
          <w:sz w:val="24"/>
          <w:szCs w:val="24"/>
        </w:rPr>
        <w:t xml:space="preserve"> давнини від дати подання документа.</w:t>
      </w:r>
    </w:p>
    <w:p w:rsidR="00200D6E" w:rsidRDefault="00593F26">
      <w:pPr>
        <w:tabs>
          <w:tab w:val="left" w:pos="708"/>
        </w:tabs>
        <w:spacing w:after="0" w:line="240" w:lineRule="auto"/>
        <w:jc w:val="both"/>
        <w:rPr>
          <w:color w:val="000000"/>
          <w:sz w:val="24"/>
          <w:szCs w:val="24"/>
        </w:rPr>
      </w:pPr>
      <w:r>
        <w:rPr>
          <w:color w:val="000000"/>
          <w:sz w:val="24"/>
          <w:szCs w:val="24"/>
        </w:rPr>
        <w:t>3.6.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200D6E" w:rsidRDefault="00593F26">
      <w:pPr>
        <w:jc w:val="both"/>
        <w:rPr>
          <w:sz w:val="24"/>
          <w:szCs w:val="24"/>
        </w:rPr>
      </w:pPr>
      <w:r>
        <w:rPr>
          <w:sz w:val="24"/>
          <w:szCs w:val="24"/>
        </w:rPr>
        <w:t>3.7. 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p>
    <w:p w:rsidR="00200D6E" w:rsidRDefault="00593F26">
      <w:pPr>
        <w:jc w:val="both"/>
        <w:rPr>
          <w:sz w:val="24"/>
          <w:szCs w:val="24"/>
        </w:rPr>
      </w:pPr>
      <w:r>
        <w:rPr>
          <w:sz w:val="24"/>
          <w:szCs w:val="24"/>
        </w:rPr>
        <w:t>3.8.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200D6E" w:rsidRDefault="00200D6E">
      <w:pPr>
        <w:spacing w:after="0" w:line="216" w:lineRule="auto"/>
        <w:ind w:left="567" w:hanging="567"/>
        <w:jc w:val="both"/>
        <w:rPr>
          <w:sz w:val="24"/>
          <w:szCs w:val="24"/>
          <w:highlight w:val="yellow"/>
        </w:rPr>
      </w:pPr>
    </w:p>
    <w:p w:rsidR="00200D6E" w:rsidRDefault="00200D6E">
      <w:pPr>
        <w:spacing w:after="0" w:line="216" w:lineRule="auto"/>
        <w:ind w:left="567" w:hanging="567"/>
        <w:jc w:val="both"/>
        <w:rPr>
          <w:b/>
          <w:i/>
          <w:sz w:val="24"/>
          <w:szCs w:val="24"/>
          <w:highlight w:val="yellow"/>
        </w:rPr>
      </w:pPr>
    </w:p>
    <w:p w:rsidR="00200D6E" w:rsidRDefault="00593F26">
      <w:pPr>
        <w:spacing w:after="0" w:line="216" w:lineRule="auto"/>
        <w:ind w:left="567" w:hanging="567"/>
        <w:jc w:val="both"/>
        <w:rPr>
          <w:b/>
          <w:i/>
          <w:sz w:val="24"/>
          <w:szCs w:val="24"/>
        </w:rPr>
      </w:pPr>
      <w:r>
        <w:rPr>
          <w:b/>
          <w:i/>
          <w:sz w:val="24"/>
          <w:szCs w:val="24"/>
        </w:rPr>
        <w:t>Примітки:</w:t>
      </w:r>
    </w:p>
    <w:p w:rsidR="00200D6E" w:rsidRDefault="00593F26">
      <w:pPr>
        <w:spacing w:after="0" w:line="216" w:lineRule="auto"/>
        <w:ind w:left="567" w:hanging="567"/>
        <w:jc w:val="both"/>
        <w:rPr>
          <w:sz w:val="24"/>
          <w:szCs w:val="24"/>
        </w:rPr>
      </w:pPr>
      <w:r>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200D6E" w:rsidRDefault="00593F26">
      <w:pPr>
        <w:spacing w:after="0" w:line="216" w:lineRule="auto"/>
        <w:ind w:left="567" w:hanging="567"/>
        <w:jc w:val="both"/>
        <w:rPr>
          <w:sz w:val="24"/>
          <w:szCs w:val="24"/>
        </w:rPr>
      </w:pPr>
      <w:bookmarkStart w:id="3" w:name="_3znysh7" w:colFirst="0" w:colLast="0"/>
      <w:bookmarkEnd w:id="3"/>
      <w:r>
        <w:rPr>
          <w:sz w:val="24"/>
          <w:szCs w:val="24"/>
        </w:rPr>
        <w:t xml:space="preserve">** Для закупівлі твердого палива, бензину, дизельного пального, природного газу, </w:t>
      </w:r>
      <w:proofErr w:type="spellStart"/>
      <w:r>
        <w:rPr>
          <w:sz w:val="24"/>
          <w:szCs w:val="24"/>
        </w:rPr>
        <w:t>газу</w:t>
      </w:r>
      <w:proofErr w:type="spellEnd"/>
      <w:r>
        <w:rPr>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200D6E" w:rsidRDefault="00200D6E">
      <w:pPr>
        <w:spacing w:after="0" w:line="216" w:lineRule="auto"/>
        <w:jc w:val="both"/>
        <w:rPr>
          <w:sz w:val="24"/>
          <w:szCs w:val="24"/>
        </w:rPr>
      </w:pPr>
    </w:p>
    <w:p w:rsidR="00200D6E" w:rsidRDefault="00200D6E">
      <w:pPr>
        <w:spacing w:after="0" w:line="216" w:lineRule="auto"/>
        <w:ind w:left="567" w:hanging="567"/>
        <w:jc w:val="both"/>
        <w:rPr>
          <w:sz w:val="24"/>
          <w:szCs w:val="24"/>
        </w:rPr>
      </w:pPr>
    </w:p>
    <w:p w:rsidR="00200D6E" w:rsidRDefault="00593F26">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ЗАВАНТАЖЕННЮ В ЕСЗ У ВИГЛЯДІ ФАЙЛІВ</w:t>
      </w:r>
    </w:p>
    <w:p w:rsidR="00200D6E" w:rsidRDefault="00200D6E">
      <w:pPr>
        <w:spacing w:after="0" w:line="216" w:lineRule="auto"/>
        <w:ind w:firstLine="567"/>
        <w:jc w:val="both"/>
        <w:rPr>
          <w:sz w:val="24"/>
          <w:szCs w:val="24"/>
        </w:rPr>
      </w:pPr>
    </w:p>
    <w:p w:rsidR="00200D6E" w:rsidRDefault="00200D6E">
      <w:pPr>
        <w:spacing w:after="0" w:line="216" w:lineRule="auto"/>
        <w:ind w:firstLine="567"/>
        <w:jc w:val="both"/>
        <w:rPr>
          <w:sz w:val="24"/>
          <w:szCs w:val="24"/>
        </w:rPr>
      </w:pPr>
    </w:p>
    <w:p w:rsidR="00200D6E" w:rsidRDefault="00593F26">
      <w:pPr>
        <w:spacing w:after="0" w:line="216" w:lineRule="auto"/>
        <w:ind w:firstLine="567"/>
        <w:jc w:val="both"/>
        <w:rPr>
          <w:sz w:val="24"/>
          <w:szCs w:val="24"/>
        </w:rPr>
      </w:pPr>
      <w:r>
        <w:rPr>
          <w:sz w:val="24"/>
          <w:szCs w:val="24"/>
        </w:rPr>
        <w:t xml:space="preserve">1. </w:t>
      </w:r>
      <w:r>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w:t>
      </w:r>
      <w:r>
        <w:rPr>
          <w:sz w:val="24"/>
          <w:szCs w:val="24"/>
        </w:rPr>
        <w:lastRenderedPageBreak/>
        <w:t>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200D6E" w:rsidRDefault="00593F26">
      <w:pPr>
        <w:spacing w:after="0" w:line="216" w:lineRule="auto"/>
        <w:ind w:firstLine="567"/>
        <w:jc w:val="both"/>
        <w:rPr>
          <w:sz w:val="24"/>
          <w:szCs w:val="24"/>
        </w:rPr>
      </w:pPr>
      <w:r>
        <w:rPr>
          <w:sz w:val="24"/>
          <w:szCs w:val="24"/>
        </w:rPr>
        <w:t>2.</w:t>
      </w:r>
      <w:r>
        <w:rPr>
          <w:sz w:val="24"/>
          <w:szCs w:val="24"/>
        </w:rPr>
        <w:tab/>
        <w:t xml:space="preserve">Кожен файл, який містить документ/інформацію, завантажується учасником у форматах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із зазначенням назви документа/інформації (окрім файлу/</w:t>
      </w:r>
      <w:proofErr w:type="spellStart"/>
      <w:r>
        <w:rPr>
          <w:sz w:val="24"/>
          <w:szCs w:val="24"/>
        </w:rPr>
        <w:t>-ів</w:t>
      </w:r>
      <w:proofErr w:type="spellEnd"/>
      <w:r>
        <w:rPr>
          <w:sz w:val="24"/>
          <w:szCs w:val="24"/>
        </w:rPr>
        <w:t>, що підтверджує/</w:t>
      </w:r>
      <w:proofErr w:type="spellStart"/>
      <w:r>
        <w:rPr>
          <w:sz w:val="24"/>
          <w:szCs w:val="24"/>
        </w:rPr>
        <w:t>-ють</w:t>
      </w:r>
      <w:proofErr w:type="spellEnd"/>
      <w:r>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200D6E" w:rsidRDefault="00200D6E">
      <w:pPr>
        <w:spacing w:after="0" w:line="216" w:lineRule="auto"/>
        <w:ind w:firstLine="567"/>
        <w:jc w:val="both"/>
        <w:rPr>
          <w:sz w:val="24"/>
          <w:szCs w:val="24"/>
        </w:rPr>
      </w:pPr>
    </w:p>
    <w:p w:rsidR="00200D6E" w:rsidRDefault="00593F26">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200D6E" w:rsidRDefault="00593F26">
      <w:pPr>
        <w:spacing w:after="0" w:line="216" w:lineRule="auto"/>
        <w:ind w:firstLine="567"/>
        <w:jc w:val="both"/>
        <w:rPr>
          <w:sz w:val="24"/>
          <w:szCs w:val="24"/>
        </w:rPr>
      </w:pPr>
      <w:r>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D6E" w:rsidRDefault="00593F26">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00D6E" w:rsidRDefault="00200D6E">
      <w:pPr>
        <w:spacing w:after="0" w:line="216" w:lineRule="auto"/>
        <w:ind w:firstLine="567"/>
        <w:jc w:val="both"/>
        <w:rPr>
          <w:sz w:val="24"/>
          <w:szCs w:val="24"/>
        </w:rPr>
      </w:pPr>
    </w:p>
    <w:p w:rsidR="00200D6E" w:rsidRDefault="00593F26">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200D6E" w:rsidRDefault="00593F26">
      <w:pPr>
        <w:spacing w:after="0" w:line="216" w:lineRule="auto"/>
        <w:ind w:firstLine="567"/>
        <w:jc w:val="both"/>
        <w:rPr>
          <w:sz w:val="24"/>
          <w:szCs w:val="24"/>
        </w:rPr>
      </w:pPr>
      <w:r>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200D6E" w:rsidRDefault="00593F26">
      <w:pPr>
        <w:spacing w:after="0" w:line="216" w:lineRule="auto"/>
        <w:ind w:firstLine="567"/>
        <w:jc w:val="both"/>
        <w:rPr>
          <w:sz w:val="24"/>
          <w:szCs w:val="24"/>
        </w:rPr>
      </w:pPr>
      <w:r>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200D6E" w:rsidRDefault="00593F26">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200D6E" w:rsidRDefault="00200D6E">
      <w:pPr>
        <w:spacing w:after="0" w:line="216" w:lineRule="auto"/>
        <w:jc w:val="both"/>
        <w:rPr>
          <w:sz w:val="24"/>
          <w:szCs w:val="24"/>
        </w:rPr>
      </w:pPr>
    </w:p>
    <w:p w:rsidR="00200D6E" w:rsidRDefault="00200D6E">
      <w:pPr>
        <w:spacing w:after="0" w:line="216" w:lineRule="auto"/>
        <w:jc w:val="both"/>
        <w:rPr>
          <w:sz w:val="24"/>
          <w:szCs w:val="24"/>
        </w:rPr>
      </w:pP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 xml:space="preserve">ІІІ . Учасник-переможець тендерної процедури у строк, що не перевищує </w:t>
      </w:r>
      <w:r>
        <w:rPr>
          <w:b/>
          <w:sz w:val="24"/>
          <w:szCs w:val="24"/>
          <w:u w:val="single"/>
        </w:rPr>
        <w:t>4 дні з дати оприлюднення повідомлення про намір укласти договір</w:t>
      </w:r>
      <w:r>
        <w:rPr>
          <w:b/>
          <w:sz w:val="24"/>
          <w:szCs w:val="24"/>
        </w:rPr>
        <w:t xml:space="preserve"> повинен надати Замовнику документи через електронну систему закупівель:</w:t>
      </w:r>
    </w:p>
    <w:p w:rsidR="00200D6E" w:rsidRDefault="00593F26">
      <w:pPr>
        <w:tabs>
          <w:tab w:val="left" w:pos="426"/>
          <w:tab w:val="left" w:pos="708"/>
          <w:tab w:val="left" w:pos="851"/>
        </w:tabs>
        <w:spacing w:after="0" w:line="240" w:lineRule="auto"/>
        <w:jc w:val="both"/>
        <w:rPr>
          <w:sz w:val="24"/>
          <w:szCs w:val="24"/>
        </w:rPr>
      </w:pPr>
      <w:r>
        <w:rPr>
          <w:sz w:val="24"/>
          <w:szCs w:val="24"/>
        </w:rPr>
        <w:t xml:space="preserve">      1. Учасник-переможець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rsidR="00200D6E" w:rsidRDefault="00593F26">
      <w:pPr>
        <w:tabs>
          <w:tab w:val="left" w:pos="426"/>
          <w:tab w:val="left" w:pos="708"/>
          <w:tab w:val="left" w:pos="851"/>
        </w:tabs>
        <w:spacing w:after="0" w:line="240" w:lineRule="auto"/>
        <w:jc w:val="both"/>
        <w:rPr>
          <w:sz w:val="24"/>
          <w:szCs w:val="24"/>
        </w:rPr>
      </w:pPr>
      <w:r>
        <w:rPr>
          <w:sz w:val="24"/>
          <w:szCs w:val="24"/>
        </w:rPr>
        <w:tab/>
      </w:r>
    </w:p>
    <w:p w:rsidR="00200D6E" w:rsidRDefault="00593F26">
      <w:pPr>
        <w:spacing w:after="120" w:line="240" w:lineRule="auto"/>
        <w:ind w:hanging="2"/>
        <w:jc w:val="both"/>
        <w:rPr>
          <w:color w:val="000000"/>
          <w:sz w:val="24"/>
          <w:szCs w:val="24"/>
        </w:rPr>
      </w:pPr>
      <w:r>
        <w:rPr>
          <w:color w:val="000000"/>
          <w:sz w:val="24"/>
          <w:szCs w:val="24"/>
        </w:rPr>
        <w:t xml:space="preserve">    2. Якщо Учасник юридична особа організаційно-правова форми </w:t>
      </w:r>
      <w:r>
        <w:rPr>
          <w:b/>
          <w:color w:val="000000"/>
          <w:sz w:val="24"/>
          <w:szCs w:val="24"/>
        </w:rPr>
        <w:t>товариство з обмеженою відповідальністю або товариство з додатковою відповідальністю,</w:t>
      </w:r>
      <w:r>
        <w:rPr>
          <w:color w:val="000000"/>
          <w:sz w:val="24"/>
          <w:szCs w:val="24"/>
        </w:rPr>
        <w:t xml:space="preserve"> такий учасник додатково надає:</w:t>
      </w:r>
    </w:p>
    <w:p w:rsidR="00200D6E" w:rsidRDefault="00593F26">
      <w:pPr>
        <w:spacing w:after="120" w:line="240" w:lineRule="auto"/>
        <w:ind w:hanging="2"/>
        <w:jc w:val="both"/>
        <w:rPr>
          <w:color w:val="000000"/>
          <w:sz w:val="24"/>
          <w:szCs w:val="24"/>
        </w:rPr>
      </w:pPr>
      <w:r>
        <w:rPr>
          <w:color w:val="000000"/>
          <w:sz w:val="24"/>
          <w:szCs w:val="24"/>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rsidR="00200D6E" w:rsidRDefault="00593F26">
      <w:pPr>
        <w:spacing w:after="120" w:line="240" w:lineRule="auto"/>
        <w:ind w:hanging="2"/>
        <w:jc w:val="both"/>
        <w:rPr>
          <w:color w:val="000000"/>
          <w:sz w:val="24"/>
          <w:szCs w:val="24"/>
        </w:rPr>
      </w:pPr>
      <w:r>
        <w:rPr>
          <w:color w:val="000000"/>
          <w:sz w:val="24"/>
          <w:szCs w:val="24"/>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rsidR="00200D6E" w:rsidRDefault="00593F26">
      <w:pPr>
        <w:tabs>
          <w:tab w:val="left" w:pos="426"/>
          <w:tab w:val="left" w:pos="708"/>
          <w:tab w:val="left" w:pos="851"/>
        </w:tabs>
        <w:spacing w:after="0" w:line="240" w:lineRule="auto"/>
        <w:jc w:val="both"/>
        <w:rPr>
          <w:b/>
          <w:sz w:val="24"/>
          <w:szCs w:val="24"/>
        </w:rPr>
      </w:pPr>
      <w:r>
        <w:rPr>
          <w:sz w:val="24"/>
          <w:szCs w:val="24"/>
        </w:rPr>
        <w:t xml:space="preserve">  3. Цінову пропозицію (за формою, що наведена в Додатку 1 до тендерної документації) сума якої повинна відповідати сумі пропозиції (у випадку </w:t>
      </w:r>
      <w:proofErr w:type="spellStart"/>
      <w:r>
        <w:rPr>
          <w:sz w:val="24"/>
          <w:szCs w:val="24"/>
        </w:rPr>
        <w:t>багатолотової</w:t>
      </w:r>
      <w:proofErr w:type="spellEnd"/>
      <w:r>
        <w:rPr>
          <w:sz w:val="24"/>
          <w:szCs w:val="24"/>
        </w:rPr>
        <w:t xml:space="preserve"> закупівлі переможець надає форму тендерної пропозиції). Відповідну інформацію про право підписання договору про закупівлю.</w:t>
      </w: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  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200D6E" w:rsidRDefault="002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Style w:val="ab"/>
        <w:tblW w:w="1108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5"/>
      </w:tblGrid>
      <w:tr w:rsidR="00200D6E">
        <w:trPr>
          <w:trHeight w:val="7575"/>
        </w:trPr>
        <w:tc>
          <w:tcPr>
            <w:tcW w:w="11085" w:type="dxa"/>
          </w:tcPr>
          <w:p w:rsidR="00200D6E" w:rsidRDefault="00593F26">
            <w:pPr>
              <w:shd w:val="clear" w:color="auto" w:fill="FFFFFF"/>
              <w:ind w:right="126"/>
              <w:jc w:val="right"/>
              <w:rPr>
                <w:b/>
                <w:sz w:val="24"/>
                <w:szCs w:val="24"/>
              </w:rPr>
            </w:pPr>
            <w:r>
              <w:rPr>
                <w:b/>
                <w:sz w:val="24"/>
                <w:szCs w:val="24"/>
              </w:rPr>
              <w:lastRenderedPageBreak/>
              <w:t xml:space="preserve">*ЗРАЗОК </w:t>
            </w:r>
          </w:p>
          <w:p w:rsidR="00200D6E" w:rsidRDefault="00593F26">
            <w:pPr>
              <w:shd w:val="clear" w:color="auto" w:fill="FFFFFF"/>
              <w:ind w:right="126"/>
              <w:jc w:val="center"/>
              <w:rPr>
                <w:b/>
                <w:sz w:val="24"/>
                <w:szCs w:val="24"/>
              </w:rPr>
            </w:pPr>
            <w:r>
              <w:rPr>
                <w:b/>
                <w:sz w:val="24"/>
                <w:szCs w:val="24"/>
              </w:rPr>
              <w:t>Довідка</w:t>
            </w:r>
          </w:p>
          <w:p w:rsidR="00200D6E" w:rsidRDefault="00593F26">
            <w:pPr>
              <w:spacing w:line="240" w:lineRule="auto"/>
              <w:jc w:val="center"/>
              <w:rPr>
                <w:b/>
                <w:sz w:val="24"/>
                <w:szCs w:val="24"/>
              </w:rPr>
            </w:pPr>
            <w:r>
              <w:rPr>
                <w:b/>
                <w:sz w:val="24"/>
                <w:szCs w:val="24"/>
              </w:rPr>
              <w:t>про відсутність підстави, визначеної абзацом 14 пункту 44 Особливостей</w:t>
            </w:r>
          </w:p>
          <w:p w:rsidR="00200D6E" w:rsidRDefault="00200D6E">
            <w:pPr>
              <w:spacing w:line="240" w:lineRule="auto"/>
              <w:ind w:left="236" w:firstLine="567"/>
              <w:jc w:val="both"/>
              <w:rPr>
                <w:sz w:val="24"/>
                <w:szCs w:val="24"/>
              </w:rPr>
            </w:pPr>
          </w:p>
          <w:p w:rsidR="00200D6E" w:rsidRDefault="00593F26">
            <w:pPr>
              <w:ind w:left="236" w:firstLine="567"/>
              <w:jc w:val="both"/>
              <w:rPr>
                <w:sz w:val="24"/>
                <w:szCs w:val="24"/>
              </w:rPr>
            </w:pPr>
            <w:r>
              <w:rPr>
                <w:sz w:val="24"/>
                <w:szCs w:val="24"/>
              </w:rPr>
              <w:t>Ми,  (вказати назву учасника)  (надалі учасник) в особі  (вказати уповноважену особу) підтверджуємо, що відсутні підстави, визначені абзацом 14 пункту 44 Особливостей:</w:t>
            </w:r>
          </w:p>
          <w:p w:rsidR="00200D6E" w:rsidRDefault="00593F26">
            <w:pPr>
              <w:ind w:left="236" w:firstLine="567"/>
              <w:jc w:val="both"/>
              <w:rPr>
                <w:sz w:val="24"/>
                <w:szCs w:val="24"/>
              </w:rPr>
            </w:pPr>
            <w:r>
              <w:rPr>
                <w:sz w:val="24"/>
                <w:szCs w:val="24"/>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0D6E" w:rsidRDefault="00200D6E">
            <w:pPr>
              <w:ind w:left="236"/>
              <w:jc w:val="both"/>
              <w:rPr>
                <w:sz w:val="24"/>
                <w:szCs w:val="24"/>
              </w:rPr>
            </w:pPr>
          </w:p>
          <w:p w:rsidR="00200D6E" w:rsidRDefault="00593F26">
            <w:pPr>
              <w:shd w:val="clear" w:color="auto" w:fill="FFFFFF"/>
              <w:ind w:left="236" w:firstLine="567"/>
              <w:jc w:val="both"/>
              <w:rPr>
                <w:b/>
                <w:color w:val="000000"/>
                <w:sz w:val="24"/>
                <w:szCs w:val="24"/>
              </w:rPr>
            </w:pPr>
            <w:r>
              <w:rPr>
                <w:b/>
                <w:sz w:val="24"/>
                <w:szCs w:val="24"/>
              </w:rPr>
              <w:t>* або, якщо в учасника були факти не виконання своїх зобов’язань за раніше укладеним договором:</w:t>
            </w:r>
          </w:p>
          <w:p w:rsidR="00200D6E" w:rsidRDefault="00200D6E">
            <w:pPr>
              <w:ind w:left="236"/>
              <w:jc w:val="both"/>
              <w:rPr>
                <w:sz w:val="24"/>
                <w:szCs w:val="24"/>
              </w:rPr>
            </w:pPr>
          </w:p>
          <w:p w:rsidR="00200D6E" w:rsidRDefault="00593F26">
            <w:pPr>
              <w:shd w:val="clear" w:color="auto" w:fill="FFFFFF"/>
              <w:ind w:left="277" w:right="126" w:firstLine="851"/>
              <w:jc w:val="both"/>
              <w:rPr>
                <w:b/>
                <w:sz w:val="24"/>
                <w:szCs w:val="24"/>
              </w:rPr>
            </w:pPr>
            <w:r>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00D6E" w:rsidRDefault="002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rsidR="00200D6E" w:rsidRDefault="002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rsidR="00200D6E" w:rsidRDefault="002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0D6E" w:rsidRDefault="00593F26">
      <w:pPr>
        <w:widowControl w:val="0"/>
        <w:pBdr>
          <w:top w:val="nil"/>
          <w:left w:val="nil"/>
          <w:bottom w:val="nil"/>
          <w:right w:val="nil"/>
          <w:between w:val="nil"/>
        </w:pBdr>
        <w:spacing w:before="120" w:after="0" w:line="240" w:lineRule="auto"/>
        <w:ind w:firstLine="567"/>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00D6E" w:rsidRDefault="00593F26">
      <w:pPr>
        <w:spacing w:before="120"/>
        <w:jc w:val="both"/>
        <w:rPr>
          <w:color w:val="000000"/>
          <w:sz w:val="24"/>
          <w:szCs w:val="24"/>
        </w:rPr>
      </w:pPr>
      <w:r>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00D6E" w:rsidRDefault="00200D6E">
      <w:pPr>
        <w:spacing w:before="120"/>
        <w:jc w:val="both"/>
        <w:rPr>
          <w:color w:val="000000"/>
          <w:sz w:val="24"/>
          <w:szCs w:val="24"/>
          <w:highlight w:val="white"/>
        </w:rPr>
      </w:pPr>
    </w:p>
    <w:tbl>
      <w:tblPr>
        <w:tblStyle w:val="ac"/>
        <w:tblW w:w="9634"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208"/>
        <w:gridCol w:w="2884"/>
        <w:gridCol w:w="2833"/>
      </w:tblGrid>
      <w:tr w:rsidR="00200D6E">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ind w:left="-142" w:right="-157"/>
              <w:jc w:val="center"/>
              <w:rPr>
                <w:sz w:val="24"/>
                <w:szCs w:val="24"/>
              </w:rPr>
            </w:pPr>
            <w:r>
              <w:rPr>
                <w:sz w:val="24"/>
                <w:szCs w:val="24"/>
              </w:rPr>
              <w:lastRenderedPageBreak/>
              <w:t>№ з/п</w:t>
            </w:r>
          </w:p>
        </w:tc>
        <w:tc>
          <w:tcPr>
            <w:tcW w:w="3208"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center"/>
              <w:rPr>
                <w:sz w:val="24"/>
                <w:szCs w:val="24"/>
              </w:rPr>
            </w:pPr>
            <w:r>
              <w:rPr>
                <w:sz w:val="24"/>
                <w:szCs w:val="24"/>
              </w:rPr>
              <w:t>Підстава для відмови в участі</w:t>
            </w:r>
            <w:r>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center"/>
              <w:rPr>
                <w:sz w:val="24"/>
                <w:szCs w:val="24"/>
              </w:rPr>
            </w:pPr>
            <w:r>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center"/>
              <w:rPr>
                <w:sz w:val="24"/>
                <w:szCs w:val="24"/>
              </w:rPr>
            </w:pPr>
            <w:r>
              <w:rPr>
                <w:sz w:val="24"/>
                <w:szCs w:val="24"/>
              </w:rPr>
              <w:t>Для переможця</w:t>
            </w: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1.</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b/>
                <w:sz w:val="24"/>
                <w:szCs w:val="24"/>
              </w:rPr>
            </w:pPr>
            <w:r>
              <w:rPr>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Підтвердження не вимагається </w:t>
            </w:r>
          </w:p>
          <w:p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Підтвердження не вимагається </w:t>
            </w:r>
          </w:p>
          <w:p w:rsidR="00200D6E" w:rsidRDefault="00200D6E">
            <w:pPr>
              <w:spacing w:after="0" w:line="240" w:lineRule="auto"/>
              <w:rPr>
                <w:b/>
                <w:sz w:val="24"/>
                <w:szCs w:val="24"/>
              </w:rPr>
            </w:pPr>
          </w:p>
        </w:tc>
      </w:tr>
      <w:tr w:rsidR="00200D6E">
        <w:trPr>
          <w:trHeight w:val="2510"/>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b/>
                <w:sz w:val="24"/>
                <w:szCs w:val="24"/>
              </w:rPr>
            </w:pPr>
            <w:r>
              <w:rPr>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tcPr>
          <w:p w:rsidR="00200D6E" w:rsidRDefault="00593F26">
            <w:pPr>
              <w:pStyle w:val="1"/>
              <w:spacing w:before="0"/>
              <w:ind w:left="1" w:hang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p>
          <w:p w:rsidR="00200D6E" w:rsidRDefault="00593F26">
            <w:pPr>
              <w:spacing w:after="0" w:line="240" w:lineRule="auto"/>
              <w:jc w:val="both"/>
              <w:rPr>
                <w:sz w:val="24"/>
                <w:szCs w:val="24"/>
              </w:rPr>
            </w:pPr>
            <w:r>
              <w:rPr>
                <w:sz w:val="24"/>
                <w:szCs w:val="24"/>
              </w:rPr>
              <w:t>Підтвердження не вимагається</w:t>
            </w: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3.</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b/>
                <w:sz w:val="24"/>
                <w:szCs w:val="24"/>
              </w:rPr>
            </w:pPr>
            <w:r>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0D6E" w:rsidRDefault="00200D6E">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ind w:hanging="2"/>
              <w:rPr>
                <w:sz w:val="24"/>
                <w:szCs w:val="24"/>
              </w:rPr>
            </w:pPr>
            <w:r>
              <w:rPr>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b/>
                <w:sz w:val="24"/>
                <w:szCs w:val="24"/>
              </w:rPr>
            </w:pPr>
            <w:r>
              <w:rPr>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highlight w:val="white"/>
              </w:rPr>
              <w:t>антиконкурентних</w:t>
            </w:r>
            <w:proofErr w:type="spellEnd"/>
            <w:r>
              <w:rPr>
                <w:sz w:val="24"/>
                <w:szCs w:val="24"/>
                <w:highlight w:val="white"/>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Підтвердження не вимагається </w:t>
            </w:r>
          </w:p>
          <w:p w:rsidR="00200D6E" w:rsidRDefault="00200D6E">
            <w:pPr>
              <w:spacing w:after="0" w:line="240" w:lineRule="auto"/>
              <w:rPr>
                <w:sz w:val="24"/>
                <w:szCs w:val="24"/>
              </w:rPr>
            </w:pPr>
          </w:p>
          <w:p w:rsidR="00200D6E" w:rsidRDefault="00593F26">
            <w:pPr>
              <w:spacing w:after="0" w:line="240" w:lineRule="auto"/>
              <w:rPr>
                <w:sz w:val="24"/>
                <w:szCs w:val="24"/>
              </w:rPr>
            </w:pPr>
            <w:r>
              <w:rPr>
                <w:sz w:val="24"/>
                <w:szCs w:val="24"/>
              </w:rPr>
              <w:t xml:space="preserve">Замовник самостійно перевіряє інформацію </w:t>
            </w: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5.</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b/>
                <w:sz w:val="24"/>
                <w:szCs w:val="24"/>
              </w:rPr>
            </w:pPr>
            <w:r>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0D6E" w:rsidRDefault="00200D6E">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00D6E" w:rsidRDefault="00200D6E">
            <w:pPr>
              <w:pStyle w:val="1"/>
              <w:spacing w:before="0"/>
              <w:rPr>
                <w:rFonts w:ascii="Times New Roman" w:eastAsia="Times New Roman" w:hAnsi="Times New Roman" w:cs="Times New Roman"/>
                <w:sz w:val="24"/>
                <w:szCs w:val="24"/>
                <w:u w:val="single"/>
              </w:rPr>
            </w:pP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6.</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sz w:val="24"/>
                <w:szCs w:val="24"/>
                <w:highlight w:val="white"/>
              </w:rPr>
            </w:pPr>
            <w:r>
              <w:rPr>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00D6E" w:rsidRDefault="00200D6E">
            <w:pPr>
              <w:pStyle w:val="1"/>
              <w:spacing w:before="60"/>
              <w:rPr>
                <w:rFonts w:ascii="Times New Roman" w:eastAsia="Times New Roman" w:hAnsi="Times New Roman" w:cs="Times New Roman"/>
                <w:b w:val="0"/>
                <w:sz w:val="24"/>
                <w:szCs w:val="24"/>
              </w:rPr>
            </w:pP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7.</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b/>
                <w:sz w:val="24"/>
                <w:szCs w:val="24"/>
              </w:rPr>
            </w:pPr>
            <w:r>
              <w:rPr>
                <w:sz w:val="24"/>
                <w:szCs w:val="24"/>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Підтвердження не вимагається </w:t>
            </w:r>
          </w:p>
          <w:p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Підтвердження не вимагається </w:t>
            </w:r>
          </w:p>
          <w:p w:rsidR="00200D6E" w:rsidRDefault="00200D6E">
            <w:pPr>
              <w:pStyle w:val="1"/>
              <w:spacing w:before="0"/>
              <w:ind w:left="2" w:hanging="2"/>
              <w:rPr>
                <w:rFonts w:ascii="Times New Roman" w:eastAsia="Times New Roman" w:hAnsi="Times New Roman" w:cs="Times New Roman"/>
                <w:b w:val="0"/>
                <w:sz w:val="24"/>
                <w:szCs w:val="24"/>
              </w:rPr>
            </w:pP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b/>
                <w:sz w:val="24"/>
                <w:szCs w:val="24"/>
              </w:rPr>
            </w:pPr>
            <w:r>
              <w:rPr>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u w:val="single"/>
              </w:rPr>
            </w:pPr>
            <w:r>
              <w:rPr>
                <w:sz w:val="24"/>
                <w:szCs w:val="24"/>
              </w:rPr>
              <w:t>Підтвердження не вимагається</w:t>
            </w: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9.</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b/>
                <w:sz w:val="24"/>
                <w:szCs w:val="24"/>
              </w:rPr>
            </w:pPr>
            <w:r>
              <w:rPr>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0D6E" w:rsidRDefault="00200D6E">
            <w:pPr>
              <w:pStyle w:val="1"/>
              <w:spacing w:before="0"/>
              <w:ind w:left="2" w:hanging="2"/>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u w:val="single"/>
              </w:rPr>
            </w:pPr>
            <w:r>
              <w:rPr>
                <w:sz w:val="24"/>
                <w:szCs w:val="24"/>
              </w:rPr>
              <w:t>Підтвердження не вимагається</w:t>
            </w: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b/>
                <w:sz w:val="24"/>
                <w:szCs w:val="24"/>
              </w:rPr>
            </w:pPr>
            <w:r>
              <w:rPr>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0D6E" w:rsidRDefault="00200D6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Підтвердження не вимагається </w:t>
            </w:r>
          </w:p>
          <w:p w:rsidR="00200D6E" w:rsidRDefault="00200D6E">
            <w:pPr>
              <w:spacing w:after="0" w:line="240" w:lineRule="auto"/>
              <w:rPr>
                <w:b/>
                <w:sz w:val="24"/>
                <w:szCs w:val="24"/>
              </w:rPr>
            </w:pP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t>11.</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b/>
                <w:sz w:val="24"/>
                <w:szCs w:val="24"/>
              </w:rPr>
            </w:pPr>
            <w:r>
              <w:rPr>
                <w:sz w:val="24"/>
                <w:szCs w:val="24"/>
                <w:highlight w:val="white"/>
              </w:rPr>
              <w:t xml:space="preserve">Учасник процедури закупівлі або кінцевий </w:t>
            </w:r>
            <w:proofErr w:type="spellStart"/>
            <w:r>
              <w:rPr>
                <w:sz w:val="24"/>
                <w:szCs w:val="24"/>
                <w:highlight w:val="white"/>
              </w:rPr>
              <w:t>бенефіціарний</w:t>
            </w:r>
            <w:proofErr w:type="spellEnd"/>
            <w:r>
              <w:rPr>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84"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0D6E" w:rsidRDefault="00200D6E">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b/>
                <w:sz w:val="24"/>
                <w:szCs w:val="24"/>
              </w:rPr>
            </w:pPr>
            <w:r>
              <w:rPr>
                <w:sz w:val="24"/>
                <w:szCs w:val="24"/>
              </w:rPr>
              <w:t>Підтвердження не вимагається</w:t>
            </w: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lastRenderedPageBreak/>
              <w:t>12.</w:t>
            </w:r>
          </w:p>
        </w:tc>
        <w:tc>
          <w:tcPr>
            <w:tcW w:w="3208"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jc w:val="both"/>
              <w:rPr>
                <w:b/>
                <w:sz w:val="24"/>
                <w:szCs w:val="24"/>
              </w:rPr>
            </w:pPr>
            <w:r>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0D6E" w:rsidRDefault="00200D6E">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00D6E" w:rsidRDefault="00200D6E">
            <w:pPr>
              <w:pStyle w:val="1"/>
              <w:spacing w:before="0"/>
              <w:rPr>
                <w:rFonts w:ascii="Times New Roman" w:eastAsia="Times New Roman" w:hAnsi="Times New Roman" w:cs="Times New Roman"/>
                <w:sz w:val="24"/>
                <w:szCs w:val="24"/>
                <w:u w:val="single"/>
              </w:rPr>
            </w:pPr>
          </w:p>
        </w:tc>
      </w:tr>
      <w:tr w:rsidR="00200D6E">
        <w:trPr>
          <w:tblHeader/>
        </w:trPr>
        <w:tc>
          <w:tcPr>
            <w:tcW w:w="709" w:type="dxa"/>
            <w:tcBorders>
              <w:top w:val="single" w:sz="4" w:space="0" w:color="000000"/>
              <w:left w:val="single" w:sz="4" w:space="0" w:color="000000"/>
              <w:bottom w:val="single" w:sz="4" w:space="0" w:color="000000"/>
              <w:right w:val="single" w:sz="4" w:space="0" w:color="000000"/>
            </w:tcBorders>
          </w:tcPr>
          <w:p w:rsidR="00200D6E" w:rsidRDefault="00593F26">
            <w:pPr>
              <w:spacing w:after="0" w:line="240" w:lineRule="auto"/>
              <w:ind w:left="-142" w:right="-157"/>
              <w:jc w:val="center"/>
              <w:rPr>
                <w:sz w:val="24"/>
                <w:szCs w:val="24"/>
              </w:rPr>
            </w:pPr>
            <w:r>
              <w:rPr>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highlight w:val="white"/>
              </w:rPr>
            </w:pPr>
            <w:r>
              <w:rPr>
                <w:sz w:val="24"/>
                <w:szCs w:val="24"/>
                <w:highlight w:val="whit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Pr>
                <w:rFonts w:ascii="Helvetica Neue" w:eastAsia="Helvetica Neue" w:hAnsi="Helvetica Neue" w:cs="Helvetica Neue"/>
                <w:highlight w:val="white"/>
              </w:rPr>
              <w:t xml:space="preserve"> </w:t>
            </w:r>
            <w:r>
              <w:rPr>
                <w:sz w:val="24"/>
                <w:szCs w:val="24"/>
                <w:highlight w:val="white"/>
              </w:rPr>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Учасник процедури закупівлі підтверджує відсутність підстави шляхом надання </w:t>
            </w:r>
            <w:r>
              <w:rPr>
                <w:b/>
                <w:sz w:val="24"/>
                <w:szCs w:val="24"/>
              </w:rPr>
              <w:t xml:space="preserve">довідки </w:t>
            </w:r>
            <w:r>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200D6E" w:rsidRDefault="00200D6E">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00D6E" w:rsidRDefault="00593F26">
            <w:pPr>
              <w:spacing w:after="0" w:line="240" w:lineRule="auto"/>
              <w:rPr>
                <w:sz w:val="24"/>
                <w:szCs w:val="24"/>
              </w:rPr>
            </w:pPr>
            <w:r>
              <w:rPr>
                <w:sz w:val="24"/>
                <w:szCs w:val="24"/>
              </w:rPr>
              <w:t xml:space="preserve">Переможець надає </w:t>
            </w:r>
            <w:r>
              <w:rPr>
                <w:b/>
                <w:sz w:val="24"/>
                <w:szCs w:val="24"/>
              </w:rPr>
              <w:t xml:space="preserve">довідку </w:t>
            </w:r>
            <w:r>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Pr>
                <w:b/>
                <w:sz w:val="24"/>
                <w:szCs w:val="24"/>
              </w:rPr>
              <w:t xml:space="preserve">довідку </w:t>
            </w:r>
            <w:r>
              <w:rPr>
                <w:sz w:val="24"/>
                <w:szCs w:val="24"/>
              </w:rPr>
              <w:t xml:space="preserve"> в довільній формі  про те, що він надав </w:t>
            </w:r>
            <w:r>
              <w:rPr>
                <w:sz w:val="24"/>
                <w:szCs w:val="24"/>
                <w:highlight w:val="white"/>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Pr>
                <w:rFonts w:ascii="Helvetica Neue" w:eastAsia="Helvetica Neue" w:hAnsi="Helvetica Neue" w:cs="Helvetica Neue"/>
                <w:highlight w:val="white"/>
              </w:rPr>
              <w:t xml:space="preserve"> </w:t>
            </w:r>
            <w:r>
              <w:rPr>
                <w:sz w:val="24"/>
                <w:szCs w:val="24"/>
                <w:highlight w:val="white"/>
              </w:rPr>
              <w:t>та відшкодування завданих збитків.</w:t>
            </w:r>
          </w:p>
          <w:p w:rsidR="00200D6E" w:rsidRDefault="00200D6E">
            <w:pPr>
              <w:shd w:val="clear" w:color="auto" w:fill="FFFFFF"/>
              <w:spacing w:after="150" w:line="240" w:lineRule="auto"/>
              <w:ind w:hanging="2"/>
              <w:rPr>
                <w:b/>
                <w:sz w:val="24"/>
                <w:szCs w:val="24"/>
              </w:rPr>
            </w:pPr>
          </w:p>
        </w:tc>
      </w:tr>
    </w:tbl>
    <w:p w:rsidR="00200D6E" w:rsidRDefault="00200D6E">
      <w:pPr>
        <w:spacing w:before="120"/>
        <w:jc w:val="both"/>
        <w:rPr>
          <w:color w:val="000000"/>
          <w:sz w:val="24"/>
          <w:szCs w:val="24"/>
          <w:highlight w:val="white"/>
        </w:rPr>
      </w:pPr>
    </w:p>
    <w:p w:rsidR="00200D6E" w:rsidRDefault="00200D6E">
      <w:pPr>
        <w:spacing w:before="120"/>
        <w:jc w:val="both"/>
        <w:rPr>
          <w:color w:val="000000"/>
          <w:sz w:val="24"/>
          <w:szCs w:val="24"/>
        </w:rPr>
      </w:pP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color w:val="333333"/>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w:t>
      </w:r>
      <w:proofErr w:type="spellStart"/>
      <w:r>
        <w:rPr>
          <w:color w:val="333333"/>
          <w:sz w:val="24"/>
          <w:szCs w:val="24"/>
          <w:highlight w:val="white"/>
        </w:rPr>
        <w:t>кінцевим бене</w:t>
      </w:r>
      <w:proofErr w:type="spellEnd"/>
      <w:r>
        <w:rPr>
          <w:color w:val="333333"/>
          <w:sz w:val="24"/>
          <w:szCs w:val="24"/>
          <w:highlight w:val="white"/>
        </w:rPr>
        <w:t xml:space="preserve">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w:t>
      </w:r>
      <w:r>
        <w:rPr>
          <w:color w:val="333333"/>
          <w:sz w:val="24"/>
          <w:szCs w:val="24"/>
          <w:highlight w:val="white"/>
        </w:rPr>
        <w:lastRenderedPageBreak/>
        <w:t>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00D6E" w:rsidRDefault="00200D6E">
      <w:pPr>
        <w:spacing w:after="0" w:line="240" w:lineRule="auto"/>
        <w:jc w:val="center"/>
        <w:rPr>
          <w:color w:val="000000"/>
          <w:sz w:val="24"/>
          <w:szCs w:val="24"/>
        </w:rPr>
      </w:pP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А)</w:t>
      </w:r>
      <w:r>
        <w:rPr>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 xml:space="preserve">Б) </w:t>
      </w:r>
      <w:r>
        <w:rPr>
          <w:sz w:val="24"/>
          <w:szCs w:val="24"/>
        </w:rPr>
        <w:t>відповідну інформацію про право підписання договору про закупівлю.</w:t>
      </w: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Датою отримання замовником таких документів вважається: </w:t>
      </w: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 в електронному вигляді (п. А – </w:t>
      </w:r>
      <w:proofErr w:type="spellStart"/>
      <w:r>
        <w:rPr>
          <w:sz w:val="24"/>
          <w:szCs w:val="24"/>
        </w:rPr>
        <w:t>скан</w:t>
      </w:r>
      <w:proofErr w:type="spellEnd"/>
      <w:r>
        <w:rPr>
          <w:sz w:val="24"/>
          <w:szCs w:val="24"/>
        </w:rPr>
        <w:t xml:space="preserve"> копія/-ї (з оригіналу/</w:t>
      </w:r>
      <w:proofErr w:type="spellStart"/>
      <w:r>
        <w:rPr>
          <w:sz w:val="24"/>
          <w:szCs w:val="24"/>
        </w:rPr>
        <w:t>-ів</w:t>
      </w:r>
      <w:proofErr w:type="spellEnd"/>
      <w:r>
        <w:rPr>
          <w:sz w:val="24"/>
          <w:szCs w:val="24"/>
        </w:rPr>
        <w:t xml:space="preserve"> та/або копії/</w:t>
      </w:r>
      <w:proofErr w:type="spellStart"/>
      <w:r>
        <w:rPr>
          <w:sz w:val="24"/>
          <w:szCs w:val="24"/>
        </w:rPr>
        <w:t>-ій</w:t>
      </w:r>
      <w:proofErr w:type="spellEnd"/>
      <w:r>
        <w:rPr>
          <w:sz w:val="24"/>
          <w:szCs w:val="24"/>
        </w:rPr>
        <w:t>) документу/</w:t>
      </w:r>
      <w:proofErr w:type="spellStart"/>
      <w:r>
        <w:rPr>
          <w:sz w:val="24"/>
          <w:szCs w:val="24"/>
        </w:rPr>
        <w:t>-ів</w:t>
      </w:r>
      <w:proofErr w:type="spellEnd"/>
      <w:r>
        <w:rPr>
          <w:sz w:val="24"/>
          <w:szCs w:val="24"/>
        </w:rPr>
        <w:t xml:space="preserve"> у форматі </w:t>
      </w:r>
      <w:proofErr w:type="spellStart"/>
      <w:r>
        <w:rPr>
          <w:sz w:val="24"/>
          <w:szCs w:val="24"/>
        </w:rPr>
        <w:t>.pdf</w:t>
      </w:r>
      <w:proofErr w:type="spellEnd"/>
      <w:r>
        <w:rPr>
          <w:sz w:val="24"/>
          <w:szCs w:val="24"/>
        </w:rPr>
        <w:t xml:space="preserve"> та/або </w:t>
      </w:r>
      <w:proofErr w:type="spellStart"/>
      <w:r>
        <w:rPr>
          <w:sz w:val="24"/>
          <w:szCs w:val="24"/>
        </w:rPr>
        <w:t>.jpg</w:t>
      </w:r>
      <w:proofErr w:type="spellEnd"/>
      <w:r>
        <w:rPr>
          <w:sz w:val="24"/>
          <w:szCs w:val="24"/>
        </w:rPr>
        <w:t xml:space="preserve"> та/або </w:t>
      </w:r>
      <w:proofErr w:type="spellStart"/>
      <w:r>
        <w:rPr>
          <w:sz w:val="24"/>
          <w:szCs w:val="24"/>
        </w:rPr>
        <w:t>.jpeg</w:t>
      </w:r>
      <w:proofErr w:type="spellEnd"/>
      <w:r>
        <w:rPr>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200D6E" w:rsidRDefault="0059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 через електронну систему закупівель (п. А – </w:t>
      </w:r>
      <w:proofErr w:type="spellStart"/>
      <w:r>
        <w:rPr>
          <w:sz w:val="24"/>
          <w:szCs w:val="24"/>
        </w:rPr>
        <w:t>скан</w:t>
      </w:r>
      <w:proofErr w:type="spellEnd"/>
      <w:r>
        <w:rPr>
          <w:sz w:val="24"/>
          <w:szCs w:val="24"/>
        </w:rPr>
        <w:t xml:space="preserve"> копія/-ї (з оригіналу/</w:t>
      </w:r>
      <w:proofErr w:type="spellStart"/>
      <w:r>
        <w:rPr>
          <w:sz w:val="24"/>
          <w:szCs w:val="24"/>
        </w:rPr>
        <w:t>-ів</w:t>
      </w:r>
      <w:proofErr w:type="spellEnd"/>
      <w:r>
        <w:rPr>
          <w:sz w:val="24"/>
          <w:szCs w:val="24"/>
        </w:rPr>
        <w:t xml:space="preserve"> та/або копії/</w:t>
      </w:r>
      <w:proofErr w:type="spellStart"/>
      <w:r>
        <w:rPr>
          <w:sz w:val="24"/>
          <w:szCs w:val="24"/>
        </w:rPr>
        <w:t>-ій</w:t>
      </w:r>
      <w:proofErr w:type="spellEnd"/>
      <w:r>
        <w:rPr>
          <w:sz w:val="24"/>
          <w:szCs w:val="24"/>
        </w:rPr>
        <w:t>) документу/</w:t>
      </w:r>
      <w:proofErr w:type="spellStart"/>
      <w:r>
        <w:rPr>
          <w:sz w:val="24"/>
          <w:szCs w:val="24"/>
        </w:rPr>
        <w:t>-ів</w:t>
      </w:r>
      <w:proofErr w:type="spellEnd"/>
      <w:r>
        <w:rPr>
          <w:sz w:val="24"/>
          <w:szCs w:val="24"/>
        </w:rPr>
        <w:t xml:space="preserve"> у форматі </w:t>
      </w:r>
      <w:proofErr w:type="spellStart"/>
      <w:r>
        <w:rPr>
          <w:sz w:val="24"/>
          <w:szCs w:val="24"/>
        </w:rPr>
        <w:t>.pdf</w:t>
      </w:r>
      <w:proofErr w:type="spellEnd"/>
      <w:r>
        <w:rPr>
          <w:sz w:val="24"/>
          <w:szCs w:val="24"/>
        </w:rPr>
        <w:t xml:space="preserve"> та/або </w:t>
      </w:r>
      <w:proofErr w:type="spellStart"/>
      <w:r>
        <w:rPr>
          <w:sz w:val="24"/>
          <w:szCs w:val="24"/>
        </w:rPr>
        <w:t>.jpg</w:t>
      </w:r>
      <w:proofErr w:type="spellEnd"/>
      <w:r>
        <w:rPr>
          <w:sz w:val="24"/>
          <w:szCs w:val="24"/>
        </w:rPr>
        <w:t xml:space="preserve"> та/або </w:t>
      </w:r>
      <w:proofErr w:type="spellStart"/>
      <w:r>
        <w:rPr>
          <w:sz w:val="24"/>
          <w:szCs w:val="24"/>
        </w:rPr>
        <w:t>.jpeg</w:t>
      </w:r>
      <w:proofErr w:type="spellEnd"/>
      <w:r>
        <w:rPr>
          <w:sz w:val="24"/>
          <w:szCs w:val="24"/>
        </w:rPr>
        <w:t>) - дата подачі даних документів, що зазначена в електронній системі.</w:t>
      </w: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200D6E">
      <w:pPr>
        <w:spacing w:after="0" w:line="240" w:lineRule="auto"/>
        <w:jc w:val="center"/>
        <w:rPr>
          <w:b/>
          <w:sz w:val="24"/>
          <w:szCs w:val="24"/>
        </w:rPr>
      </w:pPr>
    </w:p>
    <w:p w:rsidR="00200D6E" w:rsidRDefault="004B19F1">
      <w:pPr>
        <w:rPr>
          <w:sz w:val="24"/>
          <w:szCs w:val="24"/>
        </w:rPr>
      </w:pPr>
      <w:r>
        <w:rPr>
          <w:sz w:val="24"/>
          <w:szCs w:val="24"/>
        </w:rPr>
        <w:t xml:space="preserve">Фахівець з публічних закупівель                                                                                   </w:t>
      </w:r>
      <w:bookmarkStart w:id="4" w:name="_GoBack"/>
      <w:bookmarkEnd w:id="4"/>
      <w:r w:rsidR="00891FEA">
        <w:rPr>
          <w:sz w:val="24"/>
          <w:szCs w:val="24"/>
        </w:rPr>
        <w:t xml:space="preserve">Світлана </w:t>
      </w:r>
      <w:proofErr w:type="spellStart"/>
      <w:r w:rsidR="00891FEA">
        <w:rPr>
          <w:sz w:val="24"/>
          <w:szCs w:val="24"/>
        </w:rPr>
        <w:t>Чипенко</w:t>
      </w:r>
      <w:proofErr w:type="spellEnd"/>
    </w:p>
    <w:sectPr w:rsidR="00200D6E">
      <w:footerReference w:type="default" r:id="rId15"/>
      <w:headerReference w:type="first" r:id="rId16"/>
      <w:pgSz w:w="11906" w:h="16838"/>
      <w:pgMar w:top="568" w:right="424" w:bottom="0" w:left="851" w:header="709" w:footer="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54" w:rsidRDefault="00487054">
      <w:pPr>
        <w:spacing w:after="0" w:line="240" w:lineRule="auto"/>
      </w:pPr>
      <w:r>
        <w:separator/>
      </w:r>
    </w:p>
  </w:endnote>
  <w:endnote w:type="continuationSeparator" w:id="0">
    <w:p w:rsidR="00487054" w:rsidRDefault="0048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62" w:rsidRDefault="00217A62">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B19F1">
      <w:rPr>
        <w:noProof/>
        <w:color w:val="000000"/>
      </w:rPr>
      <w:t>43</w:t>
    </w:r>
    <w:r>
      <w:rPr>
        <w:color w:val="000000"/>
      </w:rPr>
      <w:fldChar w:fldCharType="end"/>
    </w:r>
  </w:p>
  <w:p w:rsidR="00217A62" w:rsidRDefault="00217A62">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54" w:rsidRDefault="00487054">
      <w:pPr>
        <w:spacing w:after="0" w:line="240" w:lineRule="auto"/>
      </w:pPr>
      <w:r>
        <w:separator/>
      </w:r>
    </w:p>
  </w:footnote>
  <w:footnote w:type="continuationSeparator" w:id="0">
    <w:p w:rsidR="00487054" w:rsidRDefault="0048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62" w:rsidRDefault="00217A62">
    <w:pPr>
      <w:tabs>
        <w:tab w:val="center" w:pos="4565"/>
        <w:tab w:val="right" w:pos="7867"/>
      </w:tabs>
      <w:spacing w:after="0"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62" w:rsidRDefault="00217A62">
    <w:pPr>
      <w:pBdr>
        <w:top w:val="nil"/>
        <w:left w:val="nil"/>
        <w:bottom w:val="nil"/>
        <w:right w:val="nil"/>
        <w:between w:val="nil"/>
      </w:pBdr>
      <w:tabs>
        <w:tab w:val="center" w:pos="4677"/>
        <w:tab w:val="right" w:pos="9355"/>
      </w:tabs>
      <w:spacing w:after="0" w:line="240" w:lineRule="auto"/>
      <w:ind w:left="-141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41B"/>
    <w:multiLevelType w:val="multilevel"/>
    <w:tmpl w:val="06D2F466"/>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1">
    <w:nsid w:val="1CDF485C"/>
    <w:multiLevelType w:val="multilevel"/>
    <w:tmpl w:val="46DCE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240883"/>
    <w:multiLevelType w:val="multilevel"/>
    <w:tmpl w:val="5B5C2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B584D34"/>
    <w:multiLevelType w:val="multilevel"/>
    <w:tmpl w:val="F9EEC0E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88C6B7F"/>
    <w:multiLevelType w:val="multilevel"/>
    <w:tmpl w:val="62A84060"/>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310EC7"/>
    <w:multiLevelType w:val="multilevel"/>
    <w:tmpl w:val="4E74324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6E"/>
    <w:rsid w:val="001645B7"/>
    <w:rsid w:val="001A2937"/>
    <w:rsid w:val="00200D6E"/>
    <w:rsid w:val="00217A62"/>
    <w:rsid w:val="002D301B"/>
    <w:rsid w:val="004120DC"/>
    <w:rsid w:val="00487054"/>
    <w:rsid w:val="004B19F1"/>
    <w:rsid w:val="00552ACA"/>
    <w:rsid w:val="00593F26"/>
    <w:rsid w:val="005E6E79"/>
    <w:rsid w:val="006B246D"/>
    <w:rsid w:val="007A6E18"/>
    <w:rsid w:val="00891FEA"/>
    <w:rsid w:val="009A0AB2"/>
    <w:rsid w:val="00A44B33"/>
    <w:rsid w:val="00A845F3"/>
    <w:rsid w:val="00A91C5D"/>
    <w:rsid w:val="00B5378C"/>
    <w:rsid w:val="00D26E3A"/>
    <w:rsid w:val="00D70A84"/>
    <w:rsid w:val="00F62A1A"/>
    <w:rsid w:val="00F63D26"/>
    <w:rsid w:val="00F90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line="240" w:lineRule="auto"/>
      <w:outlineLvl w:val="0"/>
    </w:pPr>
    <w:rPr>
      <w:rFonts w:ascii="Arial" w:eastAsia="Arial" w:hAnsi="Arial" w:cs="Arial"/>
      <w:b/>
      <w:sz w:val="32"/>
      <w:szCs w:val="32"/>
    </w:rPr>
  </w:style>
  <w:style w:type="paragraph" w:styleId="2">
    <w:name w:val="heading 2"/>
    <w:basedOn w:val="a"/>
    <w:next w:val="a"/>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pPr>
      <w:spacing w:line="240" w:lineRule="auto"/>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styleId="ad">
    <w:name w:val="Balloon Text"/>
    <w:basedOn w:val="a"/>
    <w:link w:val="ae"/>
    <w:uiPriority w:val="99"/>
    <w:semiHidden/>
    <w:unhideWhenUsed/>
    <w:rsid w:val="00F62A1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F62A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line="240" w:lineRule="auto"/>
      <w:outlineLvl w:val="0"/>
    </w:pPr>
    <w:rPr>
      <w:rFonts w:ascii="Arial" w:eastAsia="Arial" w:hAnsi="Arial" w:cs="Arial"/>
      <w:b/>
      <w:sz w:val="32"/>
      <w:szCs w:val="32"/>
    </w:rPr>
  </w:style>
  <w:style w:type="paragraph" w:styleId="2">
    <w:name w:val="heading 2"/>
    <w:basedOn w:val="a"/>
    <w:next w:val="a"/>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pPr>
      <w:spacing w:line="240" w:lineRule="auto"/>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styleId="ad">
    <w:name w:val="Balloon Text"/>
    <w:basedOn w:val="a"/>
    <w:link w:val="ae"/>
    <w:uiPriority w:val="99"/>
    <w:semiHidden/>
    <w:unhideWhenUsed/>
    <w:rsid w:val="00F62A1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F62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FF41-A7A6-4BAD-BD46-AB8CC02B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14627</Words>
  <Characters>83375</Characters>
  <Application>Microsoft Office Word</Application>
  <DocSecurity>0</DocSecurity>
  <Lines>694</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22</cp:revision>
  <cp:lastPrinted>2023-03-24T11:25:00Z</cp:lastPrinted>
  <dcterms:created xsi:type="dcterms:W3CDTF">2023-03-23T06:24:00Z</dcterms:created>
  <dcterms:modified xsi:type="dcterms:W3CDTF">2024-03-28T14:31:00Z</dcterms:modified>
</cp:coreProperties>
</file>