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6E" w:rsidRPr="00DE55E4" w:rsidRDefault="00C3486E" w:rsidP="00415B13">
      <w:pPr>
        <w:spacing w:after="0"/>
        <w:jc w:val="right"/>
        <w:rPr>
          <w:rFonts w:ascii="Times New Roman" w:hAnsi="Times New Roman" w:cs="Times New Roman"/>
          <w:color w:val="000000" w:themeColor="text1"/>
          <w:sz w:val="24"/>
          <w:szCs w:val="24"/>
          <w:lang w:val="uk-UA"/>
        </w:rPr>
      </w:pPr>
      <w:r w:rsidRPr="00DE55E4">
        <w:rPr>
          <w:rFonts w:ascii="Times New Roman" w:hAnsi="Times New Roman" w:cs="Times New Roman"/>
          <w:color w:val="000000" w:themeColor="text1"/>
          <w:sz w:val="24"/>
          <w:szCs w:val="24"/>
          <w:lang w:val="uk-UA"/>
        </w:rPr>
        <w:t>ДОДАТОК 4</w:t>
      </w:r>
    </w:p>
    <w:p w:rsidR="00C3486E" w:rsidRDefault="00C3486E" w:rsidP="00415B13">
      <w:pPr>
        <w:spacing w:after="0"/>
        <w:jc w:val="right"/>
        <w:rPr>
          <w:rFonts w:ascii="Times New Roman" w:hAnsi="Times New Roman" w:cs="Times New Roman"/>
          <w:color w:val="000000" w:themeColor="text1"/>
          <w:sz w:val="24"/>
          <w:szCs w:val="24"/>
          <w:lang w:val="uk-UA"/>
        </w:rPr>
      </w:pPr>
      <w:r w:rsidRPr="00DE55E4">
        <w:rPr>
          <w:rFonts w:ascii="Times New Roman" w:hAnsi="Times New Roman" w:cs="Times New Roman"/>
          <w:color w:val="000000" w:themeColor="text1"/>
          <w:sz w:val="24"/>
          <w:szCs w:val="24"/>
          <w:lang w:val="uk-UA"/>
        </w:rPr>
        <w:t>до тендерної документації</w:t>
      </w:r>
    </w:p>
    <w:p w:rsidR="00415B13" w:rsidRPr="00DE55E4" w:rsidRDefault="00415B13" w:rsidP="00415B13">
      <w:pPr>
        <w:spacing w:after="0"/>
        <w:jc w:val="right"/>
        <w:rPr>
          <w:rFonts w:ascii="Times New Roman" w:hAnsi="Times New Roman" w:cs="Times New Roman"/>
          <w:color w:val="000000" w:themeColor="text1"/>
          <w:sz w:val="24"/>
          <w:szCs w:val="24"/>
          <w:lang w:val="uk-UA"/>
        </w:rPr>
      </w:pPr>
    </w:p>
    <w:p w:rsidR="00C3486E" w:rsidRPr="00DE55E4" w:rsidRDefault="00C3486E" w:rsidP="00C3486E">
      <w:pPr>
        <w:spacing w:after="0" w:line="240" w:lineRule="auto"/>
        <w:rPr>
          <w:rFonts w:ascii="Times New Roman" w:hAnsi="Times New Roman"/>
          <w:i/>
          <w:color w:val="000000" w:themeColor="text1"/>
          <w:lang w:val="uk-UA" w:eastAsia="ar-SA"/>
        </w:rPr>
      </w:pPr>
      <w:r w:rsidRPr="00DE55E4">
        <w:rPr>
          <w:rFonts w:ascii="Times New Roman" w:hAnsi="Times New Roman"/>
          <w:i/>
          <w:color w:val="000000" w:themeColor="text1"/>
          <w:lang w:val="uk-UA" w:eastAsia="ar-SA"/>
        </w:rPr>
        <w:t>Примітка: учасник торгів підписує даний документ і скріплює печаткою (за наявності).</w:t>
      </w:r>
      <w:r w:rsidRPr="00DE55E4">
        <w:rPr>
          <w:rFonts w:ascii="Times New Roman" w:hAnsi="Times New Roman"/>
          <w:color w:val="000000" w:themeColor="text1"/>
          <w:lang w:val="uk-UA"/>
        </w:rPr>
        <w:t xml:space="preserve"> У</w:t>
      </w:r>
      <w:r w:rsidRPr="00DE55E4">
        <w:rPr>
          <w:rFonts w:ascii="Times New Roman" w:hAnsi="Times New Roman"/>
          <w:i/>
          <w:color w:val="000000" w:themeColor="text1"/>
          <w:lang w:val="uk-UA" w:eastAsia="ar-SA"/>
        </w:rPr>
        <w:t>часник не повинен відступати від даної форми документу.</w:t>
      </w:r>
    </w:p>
    <w:p w:rsidR="00C3486E" w:rsidRPr="00DE55E4" w:rsidRDefault="00C3486E" w:rsidP="00C3486E">
      <w:pPr>
        <w:spacing w:after="0" w:line="240" w:lineRule="auto"/>
        <w:ind w:left="360" w:firstLine="207"/>
        <w:jc w:val="right"/>
        <w:rPr>
          <w:rFonts w:ascii="Times New Roman" w:hAnsi="Times New Roman"/>
          <w:color w:val="000000" w:themeColor="text1"/>
          <w:sz w:val="24"/>
          <w:szCs w:val="24"/>
          <w:lang w:val="uk-UA" w:eastAsia="ru-RU"/>
        </w:rPr>
      </w:pPr>
    </w:p>
    <w:p w:rsidR="00C3486E" w:rsidRPr="00DE55E4" w:rsidRDefault="00C3486E" w:rsidP="00C3486E">
      <w:pPr>
        <w:spacing w:after="0" w:line="240" w:lineRule="auto"/>
        <w:ind w:left="360" w:firstLine="207"/>
        <w:jc w:val="right"/>
        <w:rPr>
          <w:rFonts w:ascii="Times New Roman" w:hAnsi="Times New Roman" w:cs="Times New Roman"/>
          <w:color w:val="000000" w:themeColor="text1"/>
          <w:sz w:val="24"/>
          <w:szCs w:val="24"/>
          <w:lang w:val="uk-UA" w:eastAsia="ru-RU"/>
        </w:rPr>
      </w:pPr>
      <w:r w:rsidRPr="00DE55E4">
        <w:rPr>
          <w:rFonts w:ascii="Times New Roman" w:hAnsi="Times New Roman" w:cs="Times New Roman"/>
          <w:color w:val="000000" w:themeColor="text1"/>
          <w:sz w:val="24"/>
          <w:szCs w:val="24"/>
          <w:lang w:val="uk-UA" w:eastAsia="ru-RU"/>
        </w:rPr>
        <w:t>ПРОЄКТ ДОГОВОРУ</w:t>
      </w:r>
    </w:p>
    <w:p w:rsidR="00C3486E" w:rsidRPr="00DE55E4" w:rsidRDefault="00C3486E" w:rsidP="00C3486E">
      <w:pPr>
        <w:spacing w:after="0" w:line="240" w:lineRule="auto"/>
        <w:ind w:left="360" w:firstLine="207"/>
        <w:jc w:val="right"/>
        <w:rPr>
          <w:rFonts w:ascii="Times New Roman" w:hAnsi="Times New Roman" w:cs="Times New Roman"/>
          <w:color w:val="000000" w:themeColor="text1"/>
          <w:sz w:val="24"/>
          <w:szCs w:val="24"/>
          <w:lang w:val="uk-UA" w:eastAsia="ru-RU"/>
        </w:rPr>
      </w:pPr>
    </w:p>
    <w:p w:rsidR="00C3486E" w:rsidRPr="00DE55E4" w:rsidRDefault="00C3486E" w:rsidP="00C3486E">
      <w:pPr>
        <w:spacing w:after="0" w:line="240" w:lineRule="auto"/>
        <w:ind w:left="720" w:hanging="360"/>
        <w:jc w:val="center"/>
        <w:rPr>
          <w:rFonts w:ascii="Times New Roman" w:eastAsia="Times New Roman" w:hAnsi="Times New Roman" w:cs="Times New Roman"/>
          <w:b/>
          <w:color w:val="000000" w:themeColor="text1"/>
          <w:lang w:val="uk-UA" w:eastAsia="ru-RU"/>
        </w:rPr>
      </w:pPr>
      <w:r w:rsidRPr="00560091">
        <w:rPr>
          <w:rFonts w:ascii="Times New Roman" w:eastAsia="Times New Roman" w:hAnsi="Times New Roman" w:cs="Times New Roman"/>
          <w:b/>
          <w:color w:val="000000" w:themeColor="text1"/>
          <w:lang w:val="uk-UA" w:eastAsia="ru-RU"/>
        </w:rPr>
        <w:t>ДОГОВІР №</w:t>
      </w:r>
    </w:p>
    <w:p w:rsidR="00C3486E" w:rsidRPr="00DE55E4" w:rsidRDefault="00C3486E" w:rsidP="00C3486E">
      <w:pPr>
        <w:spacing w:after="0" w:line="240" w:lineRule="auto"/>
        <w:jc w:val="center"/>
        <w:rPr>
          <w:rFonts w:ascii="Times New Roman" w:eastAsia="Times New Roman" w:hAnsi="Times New Roman" w:cs="Times New Roman"/>
          <w:b/>
          <w:color w:val="000000" w:themeColor="text1"/>
          <w:lang w:val="uk-UA" w:eastAsia="ja-JP"/>
        </w:rPr>
      </w:pPr>
    </w:p>
    <w:p w:rsidR="00C3486E" w:rsidRPr="00DE55E4" w:rsidRDefault="00C3486E" w:rsidP="00C3486E">
      <w:pPr>
        <w:spacing w:after="0" w:line="240" w:lineRule="auto"/>
        <w:rPr>
          <w:rFonts w:ascii="Times New Roman" w:eastAsia="Times New Roman" w:hAnsi="Times New Roman" w:cs="Times New Roman"/>
          <w:color w:val="000000" w:themeColor="text1"/>
          <w:lang w:val="uk-UA" w:eastAsia="ja-JP"/>
        </w:rPr>
      </w:pPr>
    </w:p>
    <w:p w:rsidR="00C3486E" w:rsidRDefault="00C3486E" w:rsidP="00C3486E">
      <w:pPr>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м. Київ                                                                                           </w:t>
      </w:r>
      <w:r w:rsidR="009C0246">
        <w:rPr>
          <w:rFonts w:ascii="Times New Roman" w:eastAsia="Times New Roman" w:hAnsi="Times New Roman" w:cs="Times New Roman"/>
          <w:color w:val="000000" w:themeColor="text1"/>
          <w:lang w:val="uk-UA" w:eastAsia="ja-JP"/>
        </w:rPr>
        <w:t xml:space="preserve">                        </w:t>
      </w:r>
      <w:r w:rsidRPr="00DE55E4">
        <w:rPr>
          <w:rFonts w:ascii="Times New Roman" w:eastAsia="Times New Roman" w:hAnsi="Times New Roman" w:cs="Times New Roman"/>
          <w:color w:val="000000" w:themeColor="text1"/>
          <w:lang w:val="uk-UA" w:eastAsia="ja-JP"/>
        </w:rPr>
        <w:t xml:space="preserve">  </w:t>
      </w:r>
      <w:r w:rsidR="001058D2">
        <w:rPr>
          <w:rFonts w:ascii="Times New Roman" w:eastAsia="Times New Roman" w:hAnsi="Times New Roman" w:cs="Times New Roman"/>
          <w:color w:val="000000" w:themeColor="text1"/>
          <w:lang w:val="uk-UA" w:eastAsia="ja-JP"/>
        </w:rPr>
        <w:t>________________ 2022</w:t>
      </w:r>
      <w:r w:rsidRPr="00DE55E4">
        <w:rPr>
          <w:rFonts w:ascii="Times New Roman" w:eastAsia="Times New Roman" w:hAnsi="Times New Roman" w:cs="Times New Roman"/>
          <w:color w:val="000000" w:themeColor="text1"/>
          <w:lang w:val="uk-UA" w:eastAsia="ja-JP"/>
        </w:rPr>
        <w:t xml:space="preserve"> р.</w:t>
      </w:r>
    </w:p>
    <w:p w:rsidR="009C0246" w:rsidRPr="00DE55E4" w:rsidRDefault="009C0246" w:rsidP="00C3486E">
      <w:pPr>
        <w:spacing w:after="0" w:line="240" w:lineRule="auto"/>
        <w:rPr>
          <w:rFonts w:ascii="Times New Roman" w:eastAsia="Times New Roman" w:hAnsi="Times New Roman" w:cs="Times New Roman"/>
          <w:color w:val="000000" w:themeColor="text1"/>
          <w:lang w:val="uk-UA" w:eastAsia="ja-JP"/>
        </w:rPr>
      </w:pP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b/>
          <w:color w:val="000000" w:themeColor="text1"/>
          <w:lang w:val="uk-UA" w:eastAsia="ja-JP"/>
        </w:rPr>
        <w:t>Комунальне підприємство «Головний інформаційно-обчислювальний центр»</w:t>
      </w:r>
      <w:r w:rsidRPr="00DE55E4">
        <w:rPr>
          <w:rFonts w:ascii="Times New Roman" w:eastAsia="Times New Roman" w:hAnsi="Times New Roman" w:cs="Times New Roman"/>
          <w:color w:val="000000" w:themeColor="text1"/>
          <w:lang w:val="uk-UA" w:eastAsia="ja-JP"/>
        </w:rPr>
        <w:t xml:space="preserve"> (надалі – Замовник), в особі___________________________________________________, який (яка) діє на підставі ___________________, з однієї сторони, </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та</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______________________________________________________ (надалі – Виконавець), в особі ___________________________________________________, який (яка) діє на підставі ___________________, з другої сторони, надалі Замовник і Виконавець також іменуються Сторона, а спільно Сторони, враховуючи результат проведення закупівлі:</w:t>
      </w:r>
      <w:r w:rsidR="009C0246" w:rsidRPr="009C0246">
        <w:rPr>
          <w:rFonts w:ascii="Times New Roman" w:eastAsia="Times New Roman" w:hAnsi="Times New Roman" w:cs="Times New Roman"/>
          <w:sz w:val="26"/>
          <w:szCs w:val="28"/>
          <w:lang w:val="uk-UA" w:eastAsia="ja-JP"/>
        </w:rPr>
        <w:t xml:space="preserve"> </w:t>
      </w:r>
      <w:r w:rsidR="00D16C50" w:rsidRPr="00EE7566">
        <w:rPr>
          <w:rFonts w:ascii="Times New Roman" w:eastAsia="Times New Roman" w:hAnsi="Times New Roman" w:cs="Times New Roman"/>
          <w:sz w:val="26"/>
          <w:szCs w:val="28"/>
          <w:lang w:val="uk-UA" w:eastAsia="ja-JP"/>
        </w:rPr>
        <w:t xml:space="preserve">____________________________ </w:t>
      </w:r>
      <w:r w:rsidR="009C0246" w:rsidRPr="00E76D9E">
        <w:rPr>
          <w:rFonts w:ascii="Times New Roman" w:eastAsia="Times New Roman" w:hAnsi="Times New Roman" w:cs="Times New Roman"/>
          <w:i/>
          <w:color w:val="000000" w:themeColor="text1"/>
          <w:lang w:val="uk-UA" w:eastAsia="ja-JP"/>
        </w:rPr>
        <w:t>Впровадження інформаційно-телекомунікаційної системи «Єдиний веб-портал територіальної громади міста Києва»</w:t>
      </w:r>
      <w:r w:rsidR="00D16C50" w:rsidRPr="00E76D9E">
        <w:rPr>
          <w:rFonts w:ascii="Times New Roman" w:eastAsia="Times New Roman" w:hAnsi="Times New Roman" w:cs="Times New Roman"/>
          <w:i/>
          <w:color w:val="000000" w:themeColor="text1"/>
          <w:lang w:val="uk-UA" w:eastAsia="ja-JP"/>
        </w:rPr>
        <w:t>,</w:t>
      </w:r>
      <w:r w:rsidR="00D16C50">
        <w:rPr>
          <w:rFonts w:ascii="Times New Roman" w:eastAsia="Times New Roman" w:hAnsi="Times New Roman" w:cs="Times New Roman"/>
          <w:color w:val="000000" w:themeColor="text1"/>
          <w:lang w:val="uk-UA" w:eastAsia="ja-JP"/>
        </w:rPr>
        <w:t xml:space="preserve"> </w:t>
      </w:r>
      <w:r w:rsidRPr="00DE55E4">
        <w:rPr>
          <w:rFonts w:ascii="Times New Roman" w:eastAsia="Times New Roman" w:hAnsi="Times New Roman" w:cs="Times New Roman"/>
          <w:color w:val="000000" w:themeColor="text1"/>
          <w:lang w:val="uk-UA" w:eastAsia="ja-JP"/>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(далі – Договір) про нижченаведене</w:t>
      </w:r>
      <w:r w:rsidR="00CD5F9B">
        <w:rPr>
          <w:rFonts w:ascii="Times New Roman" w:eastAsia="Times New Roman" w:hAnsi="Times New Roman" w:cs="Times New Roman"/>
          <w:color w:val="000000" w:themeColor="text1"/>
          <w:lang w:val="uk-UA" w:eastAsia="ja-JP"/>
        </w:rPr>
        <w:t>:</w:t>
      </w:r>
    </w:p>
    <w:p w:rsidR="00C3486E" w:rsidRPr="00DE55E4" w:rsidRDefault="00C3486E" w:rsidP="00C3486E">
      <w:pPr>
        <w:tabs>
          <w:tab w:val="left" w:pos="851"/>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b/>
          <w:color w:val="000000" w:themeColor="text1"/>
          <w:lang w:val="uk-UA" w:eastAsia="ja-JP"/>
        </w:rPr>
        <w:t>1.</w:t>
      </w:r>
      <w:r w:rsidRPr="00DE55E4">
        <w:rPr>
          <w:rFonts w:ascii="Times New Roman" w:eastAsia="Times New Roman" w:hAnsi="Times New Roman" w:cs="Times New Roman"/>
          <w:b/>
          <w:color w:val="000000" w:themeColor="text1"/>
          <w:lang w:val="uk-UA" w:eastAsia="ja-JP"/>
        </w:rPr>
        <w:tab/>
        <w:t>ПРЕДМЕТ ДОГОВОРУ</w:t>
      </w:r>
    </w:p>
    <w:p w:rsidR="00C3486E" w:rsidRDefault="00C3486E" w:rsidP="00C6152A">
      <w:pPr>
        <w:spacing w:before="40" w:after="40"/>
        <w:ind w:firstLine="567"/>
        <w:jc w:val="both"/>
        <w:rPr>
          <w:rFonts w:ascii="Times New Roman" w:eastAsia="Times New Roman" w:hAnsi="Times New Roman" w:cs="Times New Roman"/>
          <w:color w:val="000000" w:themeColor="text1"/>
          <w:lang w:val="uk-UA" w:eastAsia="ru-RU"/>
        </w:rPr>
      </w:pPr>
      <w:r w:rsidRPr="00DE55E4">
        <w:rPr>
          <w:rFonts w:ascii="Times New Roman" w:eastAsia="Times New Roman" w:hAnsi="Times New Roman" w:cs="Times New Roman"/>
          <w:color w:val="000000" w:themeColor="text1"/>
          <w:lang w:val="uk-UA" w:eastAsia="ru-RU"/>
        </w:rPr>
        <w:t xml:space="preserve">1.1. Виконавець зобов’язується в порядку та на умовах, визначених Договором, надати Замовнику послуги з </w:t>
      </w:r>
      <w:r w:rsidR="00C6152A">
        <w:rPr>
          <w:rFonts w:ascii="Times New Roman" w:eastAsia="Times New Roman" w:hAnsi="Times New Roman" w:cs="Times New Roman"/>
          <w:color w:val="000000" w:themeColor="text1"/>
          <w:lang w:val="uk-UA" w:eastAsia="ru-RU"/>
        </w:rPr>
        <w:t>в</w:t>
      </w:r>
      <w:r w:rsidR="00C6152A" w:rsidRPr="00C6152A">
        <w:rPr>
          <w:rFonts w:ascii="Times New Roman" w:eastAsia="Times New Roman" w:hAnsi="Times New Roman" w:cs="Times New Roman"/>
          <w:color w:val="000000" w:themeColor="text1"/>
          <w:lang w:val="uk-UA" w:eastAsia="ru-RU"/>
        </w:rPr>
        <w:t>провадження інформаційно-телекомунікаційної системи «Єдиний веб-портал територіальної громади міста Києва»</w:t>
      </w:r>
      <w:r w:rsidR="00C6152A">
        <w:rPr>
          <w:rFonts w:ascii="Times New Roman" w:eastAsia="Times New Roman" w:hAnsi="Times New Roman" w:cs="Times New Roman"/>
          <w:color w:val="000000" w:themeColor="text1"/>
          <w:lang w:val="uk-UA" w:eastAsia="ru-RU"/>
        </w:rPr>
        <w:t>,</w:t>
      </w:r>
      <w:r w:rsidRPr="00DE55E4">
        <w:rPr>
          <w:rFonts w:ascii="Times New Roman" w:eastAsia="Times New Roman" w:hAnsi="Times New Roman" w:cs="Times New Roman"/>
          <w:color w:val="000000" w:themeColor="text1"/>
          <w:lang w:val="uk-UA" w:eastAsia="ru-RU"/>
        </w:rPr>
        <w:t xml:space="preserve"> далі – Система, а саме Виконавець зобов’язується</w:t>
      </w:r>
      <w:r w:rsidR="001A4CC1" w:rsidRPr="001A4CC1">
        <w:rPr>
          <w:rFonts w:ascii="Times New Roman" w:eastAsia="Times New Roman" w:hAnsi="Times New Roman" w:cs="Times New Roman"/>
          <w:color w:val="000000" w:themeColor="text1"/>
          <w:lang w:val="uk-UA" w:eastAsia="ru-RU"/>
        </w:rPr>
        <w:t xml:space="preserve"> </w:t>
      </w:r>
      <w:r w:rsidR="001A4CC1">
        <w:rPr>
          <w:rFonts w:ascii="Times New Roman" w:eastAsia="Times New Roman" w:hAnsi="Times New Roman" w:cs="Times New Roman"/>
          <w:color w:val="000000" w:themeColor="text1"/>
          <w:lang w:val="uk-UA" w:eastAsia="ru-RU"/>
        </w:rPr>
        <w:t xml:space="preserve">впровадити Систему </w:t>
      </w:r>
      <w:r w:rsidR="001A4CC1" w:rsidRPr="00140C3F">
        <w:rPr>
          <w:rFonts w:ascii="Times New Roman" w:eastAsia="Times New Roman" w:hAnsi="Times New Roman" w:cs="Times New Roman"/>
          <w:color w:val="000000" w:themeColor="text1"/>
          <w:lang w:val="uk-UA" w:eastAsia="ru-RU"/>
        </w:rPr>
        <w:t>відповідно до вимог Замовника, викладених у Договорі, шляхом</w:t>
      </w:r>
      <w:r w:rsidRPr="00DE55E4">
        <w:rPr>
          <w:rFonts w:ascii="Times New Roman" w:eastAsia="Times New Roman" w:hAnsi="Times New Roman" w:cs="Times New Roman"/>
          <w:color w:val="000000" w:themeColor="text1"/>
          <w:lang w:val="uk-UA" w:eastAsia="ru-RU"/>
        </w:rPr>
        <w:t>:</w:t>
      </w:r>
    </w:p>
    <w:p w:rsidR="00C6152A" w:rsidRPr="00C6152A" w:rsidRDefault="00140C3F" w:rsidP="00C6152A">
      <w:pPr>
        <w:spacing w:before="40" w:after="40"/>
        <w:ind w:firstLine="56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 </w:t>
      </w:r>
      <w:r w:rsidR="00C6152A" w:rsidRPr="00C6152A">
        <w:rPr>
          <w:rFonts w:ascii="Times New Roman" w:eastAsia="Times New Roman" w:hAnsi="Times New Roman" w:cs="Times New Roman"/>
          <w:color w:val="000000" w:themeColor="text1"/>
          <w:lang w:val="uk-UA" w:eastAsia="ru-RU"/>
        </w:rPr>
        <w:t xml:space="preserve">перенесення контенту з існуючого </w:t>
      </w:r>
      <w:proofErr w:type="spellStart"/>
      <w:r w:rsidR="00C6152A" w:rsidRPr="00C6152A">
        <w:rPr>
          <w:rFonts w:ascii="Times New Roman" w:eastAsia="Times New Roman" w:hAnsi="Times New Roman" w:cs="Times New Roman"/>
          <w:color w:val="000000" w:themeColor="text1"/>
          <w:lang w:val="uk-UA" w:eastAsia="ru-RU"/>
        </w:rPr>
        <w:t>вебсайту</w:t>
      </w:r>
      <w:proofErr w:type="spellEnd"/>
      <w:r w:rsidR="00C6152A" w:rsidRPr="00C6152A">
        <w:rPr>
          <w:rFonts w:ascii="Times New Roman" w:eastAsia="Times New Roman" w:hAnsi="Times New Roman" w:cs="Times New Roman"/>
          <w:color w:val="000000" w:themeColor="text1"/>
          <w:lang w:val="uk-UA" w:eastAsia="ru-RU"/>
        </w:rPr>
        <w:t xml:space="preserve"> Київської міської ради (https://kmr.gov.ua) на модернізований </w:t>
      </w:r>
      <w:proofErr w:type="spellStart"/>
      <w:r w:rsidR="00C6152A" w:rsidRPr="00C6152A">
        <w:rPr>
          <w:rFonts w:ascii="Times New Roman" w:eastAsia="Times New Roman" w:hAnsi="Times New Roman" w:cs="Times New Roman"/>
          <w:color w:val="000000" w:themeColor="text1"/>
          <w:lang w:val="uk-UA" w:eastAsia="ru-RU"/>
        </w:rPr>
        <w:t>вебсайт</w:t>
      </w:r>
      <w:proofErr w:type="spellEnd"/>
      <w:r w:rsidR="00C6152A" w:rsidRPr="00C6152A">
        <w:rPr>
          <w:rFonts w:ascii="Times New Roman" w:eastAsia="Times New Roman" w:hAnsi="Times New Roman" w:cs="Times New Roman"/>
          <w:color w:val="000000" w:themeColor="text1"/>
          <w:lang w:val="uk-UA" w:eastAsia="ru-RU"/>
        </w:rPr>
        <w:t xml:space="preserve"> Київської міської ради, що є складовою</w:t>
      </w:r>
      <w:r w:rsidR="00EF4CD9">
        <w:rPr>
          <w:rFonts w:ascii="Times New Roman" w:eastAsia="Times New Roman" w:hAnsi="Times New Roman" w:cs="Times New Roman"/>
          <w:color w:val="000000" w:themeColor="text1"/>
          <w:lang w:val="uk-UA" w:eastAsia="ru-RU"/>
        </w:rPr>
        <w:t xml:space="preserve"> Системи</w:t>
      </w:r>
      <w:r w:rsidR="00C6152A" w:rsidRPr="00C6152A">
        <w:rPr>
          <w:rFonts w:ascii="Times New Roman" w:eastAsia="Times New Roman" w:hAnsi="Times New Roman" w:cs="Times New Roman"/>
          <w:color w:val="000000" w:themeColor="text1"/>
          <w:lang w:val="uk-UA" w:eastAsia="ru-RU"/>
        </w:rPr>
        <w:t>;</w:t>
      </w:r>
    </w:p>
    <w:p w:rsidR="00C6152A" w:rsidRPr="00C6152A" w:rsidRDefault="000918C5" w:rsidP="00C6152A">
      <w:pPr>
        <w:spacing w:before="40" w:after="40"/>
        <w:ind w:firstLine="56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 </w:t>
      </w:r>
      <w:r w:rsidR="00C6152A" w:rsidRPr="00C6152A">
        <w:rPr>
          <w:rFonts w:ascii="Times New Roman" w:eastAsia="Times New Roman" w:hAnsi="Times New Roman" w:cs="Times New Roman"/>
          <w:color w:val="000000" w:themeColor="text1"/>
          <w:lang w:val="uk-UA" w:eastAsia="ru-RU"/>
        </w:rPr>
        <w:t>пер</w:t>
      </w:r>
      <w:r w:rsidR="003B5F4C">
        <w:rPr>
          <w:rFonts w:ascii="Times New Roman" w:eastAsia="Times New Roman" w:hAnsi="Times New Roman" w:cs="Times New Roman"/>
          <w:color w:val="000000" w:themeColor="text1"/>
          <w:lang w:val="uk-UA" w:eastAsia="ru-RU"/>
        </w:rPr>
        <w:t>енесення контенту з існуючої інформаційно-телекомунікаційної системи</w:t>
      </w:r>
      <w:r w:rsidR="00C6152A" w:rsidRPr="00C6152A">
        <w:rPr>
          <w:rFonts w:ascii="Times New Roman" w:eastAsia="Times New Roman" w:hAnsi="Times New Roman" w:cs="Times New Roman"/>
          <w:color w:val="000000" w:themeColor="text1"/>
          <w:lang w:val="uk-UA" w:eastAsia="ru-RU"/>
        </w:rPr>
        <w:t xml:space="preserve"> «Єдиний веб-портал територіальної громади міста Києва» (https://kyivcity.gov.ua) на модернізований Офіційний портал Києва та </w:t>
      </w:r>
      <w:proofErr w:type="spellStart"/>
      <w:r w:rsidR="00C6152A" w:rsidRPr="00C6152A">
        <w:rPr>
          <w:rFonts w:ascii="Times New Roman" w:eastAsia="Times New Roman" w:hAnsi="Times New Roman" w:cs="Times New Roman"/>
          <w:color w:val="000000" w:themeColor="text1"/>
          <w:lang w:val="uk-UA" w:eastAsia="ru-RU"/>
        </w:rPr>
        <w:t>вебсайт</w:t>
      </w:r>
      <w:proofErr w:type="spellEnd"/>
      <w:r w:rsidR="00C6152A" w:rsidRPr="00C6152A">
        <w:rPr>
          <w:rFonts w:ascii="Times New Roman" w:eastAsia="Times New Roman" w:hAnsi="Times New Roman" w:cs="Times New Roman"/>
          <w:color w:val="000000" w:themeColor="text1"/>
          <w:lang w:val="uk-UA" w:eastAsia="ru-RU"/>
        </w:rPr>
        <w:t xml:space="preserve"> виконавчого органу Київської міської ради (Київської міської державної адміністрації), що є складовою</w:t>
      </w:r>
      <w:r w:rsidR="003B5F4C">
        <w:rPr>
          <w:rFonts w:ascii="Times New Roman" w:eastAsia="Times New Roman" w:hAnsi="Times New Roman" w:cs="Times New Roman"/>
          <w:color w:val="000000" w:themeColor="text1"/>
          <w:lang w:val="uk-UA" w:eastAsia="ru-RU"/>
        </w:rPr>
        <w:t xml:space="preserve"> Системи</w:t>
      </w:r>
      <w:r w:rsidR="00C6152A" w:rsidRPr="00C6152A">
        <w:rPr>
          <w:rFonts w:ascii="Times New Roman" w:eastAsia="Times New Roman" w:hAnsi="Times New Roman" w:cs="Times New Roman"/>
          <w:color w:val="000000" w:themeColor="text1"/>
          <w:lang w:val="uk-UA" w:eastAsia="ru-RU"/>
        </w:rPr>
        <w:t>;</w:t>
      </w:r>
    </w:p>
    <w:p w:rsidR="00C6152A" w:rsidRPr="00C6152A" w:rsidRDefault="000918C5" w:rsidP="00040EAA">
      <w:pPr>
        <w:spacing w:before="40" w:after="40"/>
        <w:ind w:firstLine="56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 </w:t>
      </w:r>
      <w:r w:rsidR="00C6152A" w:rsidRPr="00C6152A">
        <w:rPr>
          <w:rFonts w:ascii="Times New Roman" w:eastAsia="Times New Roman" w:hAnsi="Times New Roman" w:cs="Times New Roman"/>
          <w:color w:val="000000" w:themeColor="text1"/>
          <w:lang w:val="uk-UA" w:eastAsia="ru-RU"/>
        </w:rPr>
        <w:t xml:space="preserve">часткове перенесення контенту з існуючих </w:t>
      </w:r>
      <w:proofErr w:type="spellStart"/>
      <w:r w:rsidR="00C6152A" w:rsidRPr="00C6152A">
        <w:rPr>
          <w:rFonts w:ascii="Times New Roman" w:eastAsia="Times New Roman" w:hAnsi="Times New Roman" w:cs="Times New Roman"/>
          <w:color w:val="000000" w:themeColor="text1"/>
          <w:lang w:val="uk-UA" w:eastAsia="ru-RU"/>
        </w:rPr>
        <w:t>вебсайтів</w:t>
      </w:r>
      <w:proofErr w:type="spellEnd"/>
      <w:r w:rsidR="00C6152A" w:rsidRPr="00C6152A">
        <w:rPr>
          <w:rFonts w:ascii="Times New Roman" w:eastAsia="Times New Roman" w:hAnsi="Times New Roman" w:cs="Times New Roman"/>
          <w:color w:val="000000" w:themeColor="text1"/>
          <w:lang w:val="uk-UA" w:eastAsia="ru-RU"/>
        </w:rPr>
        <w:t xml:space="preserve"> структурних підрозділів Київської міської ради (Київської міської державної адміністрації), районних в місті Києві державних адміністрацій та організацій, що є складовою </w:t>
      </w:r>
      <w:r w:rsidR="003B5F4C">
        <w:rPr>
          <w:rFonts w:ascii="Times New Roman" w:eastAsia="Times New Roman" w:hAnsi="Times New Roman" w:cs="Times New Roman"/>
          <w:color w:val="000000" w:themeColor="text1"/>
          <w:lang w:val="uk-UA" w:eastAsia="ru-RU"/>
        </w:rPr>
        <w:t>Системи;</w:t>
      </w:r>
    </w:p>
    <w:p w:rsidR="00C6152A" w:rsidRPr="00DE55E4" w:rsidRDefault="00ED180F" w:rsidP="00C6152A">
      <w:pPr>
        <w:spacing w:before="40" w:after="40"/>
        <w:ind w:firstLine="56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 </w:t>
      </w:r>
      <w:r w:rsidR="00C6152A" w:rsidRPr="00C6152A">
        <w:rPr>
          <w:rFonts w:ascii="Times New Roman" w:eastAsia="Times New Roman" w:hAnsi="Times New Roman" w:cs="Times New Roman"/>
          <w:color w:val="000000" w:themeColor="text1"/>
          <w:lang w:val="uk-UA" w:eastAsia="ru-RU"/>
        </w:rPr>
        <w:t>проведення навчання працівників Київської міської ради, виконавчого органу Київської міської ради</w:t>
      </w:r>
      <w:r w:rsidR="00CD5F9B">
        <w:rPr>
          <w:rFonts w:ascii="Times New Roman" w:eastAsia="Times New Roman" w:hAnsi="Times New Roman" w:cs="Times New Roman"/>
          <w:color w:val="000000" w:themeColor="text1"/>
          <w:lang w:val="uk-UA" w:eastAsia="ru-RU"/>
        </w:rPr>
        <w:t xml:space="preserve"> (Київської міської державної адміністрації)</w:t>
      </w:r>
      <w:r w:rsidR="00C6152A" w:rsidRPr="00C6152A">
        <w:rPr>
          <w:rFonts w:ascii="Times New Roman" w:eastAsia="Times New Roman" w:hAnsi="Times New Roman" w:cs="Times New Roman"/>
          <w:color w:val="000000" w:themeColor="text1"/>
          <w:lang w:val="uk-UA" w:eastAsia="ru-RU"/>
        </w:rPr>
        <w:t xml:space="preserve">, структурних підрозділів </w:t>
      </w:r>
      <w:r w:rsidR="00FA0EAB">
        <w:rPr>
          <w:rFonts w:ascii="Times New Roman" w:eastAsia="Times New Roman" w:hAnsi="Times New Roman" w:cs="Times New Roman"/>
          <w:color w:val="000000" w:themeColor="text1"/>
          <w:lang w:val="uk-UA" w:eastAsia="ru-RU"/>
        </w:rPr>
        <w:t xml:space="preserve">й апарату </w:t>
      </w:r>
      <w:r w:rsidR="00C6152A" w:rsidRPr="00C6152A">
        <w:rPr>
          <w:rFonts w:ascii="Times New Roman" w:eastAsia="Times New Roman" w:hAnsi="Times New Roman" w:cs="Times New Roman"/>
          <w:color w:val="000000" w:themeColor="text1"/>
          <w:lang w:val="uk-UA" w:eastAsia="ru-RU"/>
        </w:rPr>
        <w:t xml:space="preserve">виконавчого органу Київської міської ради (Київської міської державної адміністрації), районних в місті Києві державних адміністрацій, </w:t>
      </w:r>
      <w:r w:rsidR="00FA0EAB">
        <w:rPr>
          <w:rFonts w:ascii="Times New Roman" w:eastAsia="Times New Roman" w:hAnsi="Times New Roman" w:cs="Times New Roman"/>
          <w:color w:val="000000" w:themeColor="text1"/>
          <w:lang w:val="uk-UA" w:eastAsia="ru-RU"/>
        </w:rPr>
        <w:t>Комунальної бюджетної установи «Київський міський центр допомоги учасникам антитерористичної операції», К</w:t>
      </w:r>
      <w:r w:rsidR="00D303D0">
        <w:rPr>
          <w:rFonts w:ascii="Times New Roman" w:eastAsia="Times New Roman" w:hAnsi="Times New Roman" w:cs="Times New Roman"/>
          <w:color w:val="000000" w:themeColor="text1"/>
          <w:lang w:val="uk-UA" w:eastAsia="ru-RU"/>
        </w:rPr>
        <w:t>омунального підприємства</w:t>
      </w:r>
      <w:r w:rsidR="00FA0EAB">
        <w:rPr>
          <w:rFonts w:ascii="Times New Roman" w:eastAsia="Times New Roman" w:hAnsi="Times New Roman" w:cs="Times New Roman"/>
          <w:color w:val="000000" w:themeColor="text1"/>
          <w:lang w:val="uk-UA" w:eastAsia="ru-RU"/>
        </w:rPr>
        <w:t xml:space="preserve"> «Спеціалізоване управління протизсувних підземних робіт», К</w:t>
      </w:r>
      <w:r w:rsidR="00D303D0">
        <w:rPr>
          <w:rFonts w:ascii="Times New Roman" w:eastAsia="Times New Roman" w:hAnsi="Times New Roman" w:cs="Times New Roman"/>
          <w:color w:val="000000" w:themeColor="text1"/>
          <w:lang w:val="uk-UA" w:eastAsia="ru-RU"/>
        </w:rPr>
        <w:t>омунальної корпорації</w:t>
      </w:r>
      <w:r w:rsidR="00FA0EAB">
        <w:rPr>
          <w:rFonts w:ascii="Times New Roman" w:eastAsia="Times New Roman" w:hAnsi="Times New Roman" w:cs="Times New Roman"/>
          <w:color w:val="000000" w:themeColor="text1"/>
          <w:lang w:val="uk-UA" w:eastAsia="ru-RU"/>
        </w:rPr>
        <w:t xml:space="preserve"> «</w:t>
      </w:r>
      <w:proofErr w:type="spellStart"/>
      <w:r w:rsidR="00FA0EAB">
        <w:rPr>
          <w:rFonts w:ascii="Times New Roman" w:eastAsia="Times New Roman" w:hAnsi="Times New Roman" w:cs="Times New Roman"/>
          <w:color w:val="000000" w:themeColor="text1"/>
          <w:lang w:val="uk-UA" w:eastAsia="ru-RU"/>
        </w:rPr>
        <w:t>Київавтодор</w:t>
      </w:r>
      <w:proofErr w:type="spellEnd"/>
      <w:r w:rsidR="00FA0EAB">
        <w:rPr>
          <w:rFonts w:ascii="Times New Roman" w:eastAsia="Times New Roman" w:hAnsi="Times New Roman" w:cs="Times New Roman"/>
          <w:color w:val="000000" w:themeColor="text1"/>
          <w:lang w:val="uk-UA" w:eastAsia="ru-RU"/>
        </w:rPr>
        <w:t>» (далі – організації)</w:t>
      </w:r>
      <w:r w:rsidR="00C6152A" w:rsidRPr="00C6152A">
        <w:rPr>
          <w:rFonts w:ascii="Times New Roman" w:eastAsia="Times New Roman" w:hAnsi="Times New Roman" w:cs="Times New Roman"/>
          <w:color w:val="000000" w:themeColor="text1"/>
          <w:lang w:val="uk-UA" w:eastAsia="ru-RU"/>
        </w:rPr>
        <w:t xml:space="preserve"> та фахівців Замовника роботі в системі керування контентом </w:t>
      </w:r>
      <w:r w:rsidR="003B5F4C">
        <w:rPr>
          <w:rFonts w:ascii="Times New Roman" w:eastAsia="Times New Roman" w:hAnsi="Times New Roman" w:cs="Times New Roman"/>
          <w:color w:val="000000" w:themeColor="text1"/>
          <w:lang w:val="uk-UA" w:eastAsia="ru-RU"/>
        </w:rPr>
        <w:t>Системи,</w:t>
      </w:r>
    </w:p>
    <w:p w:rsidR="00C3486E" w:rsidRPr="00DE55E4" w:rsidRDefault="00C3486E" w:rsidP="00C3486E">
      <w:pPr>
        <w:keepNext/>
        <w:keepLines/>
        <w:tabs>
          <w:tab w:val="left" w:pos="567"/>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далі – Послуги, а Замовник - прийняти і оплатити такі Послуги.</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1.2. Предмет закупівлі визначено за кодом ДК 021:2015 «Єдиний закупівельний словник» – </w:t>
      </w:r>
      <w:r w:rsidR="00C6152A" w:rsidRPr="009C0246">
        <w:rPr>
          <w:rFonts w:ascii="Times New Roman" w:eastAsia="Times New Roman" w:hAnsi="Times New Roman" w:cs="Times New Roman"/>
          <w:color w:val="000000" w:themeColor="text1"/>
          <w:lang w:val="uk-UA" w:eastAsia="ja-JP"/>
        </w:rPr>
        <w:t>72260000-5 Послуги, пов’язані з програмним забезпеченням</w:t>
      </w:r>
      <w:r w:rsidR="00C6152A">
        <w:rPr>
          <w:rFonts w:ascii="Times New Roman" w:eastAsia="Times New Roman" w:hAnsi="Times New Roman" w:cs="Times New Roman"/>
          <w:color w:val="000000" w:themeColor="text1"/>
          <w:lang w:val="uk-UA" w:eastAsia="ja-JP"/>
        </w:rPr>
        <w:t>.</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1.3. Обсяги закупівлі Послуг, інформація про необхідні технічні, якісні та кількісні характеристики Послуг визначаються в Технічних вимогах, що є Додатком 3 до Договору і невід’ємною частиною Договору (далі – Технічні вимоги).</w:t>
      </w:r>
    </w:p>
    <w:p w:rsidR="00C3486E"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rsidR="00415B13" w:rsidRPr="00DE55E4" w:rsidRDefault="00415B13"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p>
    <w:p w:rsidR="00C3486E" w:rsidRPr="00DE55E4" w:rsidRDefault="00C3486E" w:rsidP="00C3486E">
      <w:pPr>
        <w:tabs>
          <w:tab w:val="left" w:pos="851"/>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b/>
          <w:color w:val="000000" w:themeColor="text1"/>
          <w:lang w:val="uk-UA" w:eastAsia="ja-JP"/>
        </w:rPr>
        <w:lastRenderedPageBreak/>
        <w:t>2.</w:t>
      </w:r>
      <w:r w:rsidRPr="00DE55E4">
        <w:rPr>
          <w:rFonts w:ascii="Times New Roman" w:eastAsia="Times New Roman" w:hAnsi="Times New Roman" w:cs="Times New Roman"/>
          <w:b/>
          <w:color w:val="000000" w:themeColor="text1"/>
          <w:lang w:val="uk-UA" w:eastAsia="ja-JP"/>
        </w:rPr>
        <w:tab/>
        <w:t xml:space="preserve">ЯКІСТЬ ПОСЛУГ </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2.1. Виконавець повинен надати Замовнику Послуги, якість яких відповідає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 вимогам Договору.</w:t>
      </w:r>
    </w:p>
    <w:p w:rsidR="00C3486E" w:rsidRPr="00DE55E4" w:rsidRDefault="00C3486E" w:rsidP="00C3486E">
      <w:pPr>
        <w:tabs>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b/>
          <w:color w:val="000000" w:themeColor="text1"/>
          <w:lang w:val="uk-UA" w:eastAsia="ja-JP"/>
        </w:rPr>
        <w:t>3.</w:t>
      </w:r>
      <w:r w:rsidRPr="00DE55E4">
        <w:rPr>
          <w:rFonts w:ascii="Times New Roman" w:eastAsia="Times New Roman" w:hAnsi="Times New Roman" w:cs="Times New Roman"/>
          <w:b/>
          <w:color w:val="000000" w:themeColor="text1"/>
          <w:lang w:val="uk-UA" w:eastAsia="ja-JP"/>
        </w:rPr>
        <w:tab/>
        <w:t>ЦІНА ДОГОВОРУ ТА ПОРЯДОК РОЗРАХУНКІВ</w:t>
      </w:r>
    </w:p>
    <w:p w:rsidR="00C3486E" w:rsidRPr="00DE55E4" w:rsidRDefault="00C3486E" w:rsidP="002B5112">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3.1. Ціна Договору становить: ______________ грн (_________гривень______</w:t>
      </w:r>
      <w:proofErr w:type="spellStart"/>
      <w:r w:rsidRPr="00DE55E4">
        <w:rPr>
          <w:rFonts w:ascii="Times New Roman" w:eastAsia="Times New Roman" w:hAnsi="Times New Roman" w:cs="Times New Roman"/>
          <w:color w:val="000000" w:themeColor="text1"/>
          <w:lang w:val="uk-UA" w:eastAsia="ja-JP"/>
        </w:rPr>
        <w:t>коп</w:t>
      </w:r>
      <w:proofErr w:type="spellEnd"/>
      <w:r w:rsidRPr="00DE55E4">
        <w:rPr>
          <w:rFonts w:ascii="Times New Roman" w:eastAsia="Times New Roman" w:hAnsi="Times New Roman" w:cs="Times New Roman"/>
          <w:color w:val="000000" w:themeColor="text1"/>
          <w:lang w:val="uk-UA" w:eastAsia="ja-JP"/>
        </w:rPr>
        <w:t xml:space="preserve">.), в </w:t>
      </w:r>
      <w:proofErr w:type="spellStart"/>
      <w:r w:rsidRPr="00DE55E4">
        <w:rPr>
          <w:rFonts w:ascii="Times New Roman" w:eastAsia="Times New Roman" w:hAnsi="Times New Roman" w:cs="Times New Roman"/>
          <w:color w:val="000000" w:themeColor="text1"/>
          <w:lang w:val="uk-UA" w:eastAsia="ja-JP"/>
        </w:rPr>
        <w:t>т.ч</w:t>
      </w:r>
      <w:proofErr w:type="spellEnd"/>
      <w:r w:rsidRPr="00DE55E4">
        <w:rPr>
          <w:rFonts w:ascii="Times New Roman" w:eastAsia="Times New Roman" w:hAnsi="Times New Roman" w:cs="Times New Roman"/>
          <w:color w:val="000000" w:themeColor="text1"/>
          <w:lang w:val="uk-UA" w:eastAsia="ja-JP"/>
        </w:rPr>
        <w:t>. ПДВ ______________ грн (________гривень_______</w:t>
      </w:r>
      <w:proofErr w:type="spellStart"/>
      <w:r w:rsidRPr="00DE55E4">
        <w:rPr>
          <w:rFonts w:ascii="Times New Roman" w:eastAsia="Times New Roman" w:hAnsi="Times New Roman" w:cs="Times New Roman"/>
          <w:color w:val="000000" w:themeColor="text1"/>
          <w:lang w:val="uk-UA" w:eastAsia="ja-JP"/>
        </w:rPr>
        <w:t>коп</w:t>
      </w:r>
      <w:proofErr w:type="spellEnd"/>
      <w:r w:rsidRPr="00DE55E4">
        <w:rPr>
          <w:rFonts w:ascii="Times New Roman" w:eastAsia="Times New Roman" w:hAnsi="Times New Roman" w:cs="Times New Roman"/>
          <w:color w:val="000000" w:themeColor="text1"/>
          <w:lang w:val="uk-UA" w:eastAsia="ja-JP"/>
        </w:rPr>
        <w:t xml:space="preserve">.) </w:t>
      </w:r>
      <w:r w:rsidRPr="00DE55E4">
        <w:rPr>
          <w:rFonts w:ascii="Times New Roman" w:eastAsia="Times New Roman" w:hAnsi="Times New Roman" w:cs="Times New Roman"/>
          <w:i/>
          <w:color w:val="000000" w:themeColor="text1"/>
          <w:lang w:val="uk-UA" w:eastAsia="ja-JP"/>
        </w:rPr>
        <w:t>(якщо Виконавець – платник ПДВ)</w:t>
      </w:r>
      <w:r w:rsidRPr="00DE55E4">
        <w:rPr>
          <w:rFonts w:ascii="Times New Roman" w:eastAsia="Times New Roman" w:hAnsi="Times New Roman" w:cs="Times New Roman"/>
          <w:color w:val="000000" w:themeColor="text1"/>
          <w:lang w:val="uk-UA" w:eastAsia="ja-JP"/>
        </w:rPr>
        <w:t>.</w:t>
      </w:r>
    </w:p>
    <w:p w:rsidR="00C3486E" w:rsidRPr="00DE55E4" w:rsidRDefault="00C3486E" w:rsidP="002B5112">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3.2. Ціна Договору включає в себе всі витрати, пов’язані з наданням Послуг, в тому числі, всі витрати для виконання цього Договору, всі можливі податки, збори та інші обов’язкові платежі. </w:t>
      </w:r>
    </w:p>
    <w:p w:rsidR="00C3486E" w:rsidRPr="00DE55E4" w:rsidRDefault="00C3486E" w:rsidP="002B5112">
      <w:pPr>
        <w:spacing w:after="0" w:line="240" w:lineRule="auto"/>
        <w:ind w:firstLine="567"/>
        <w:jc w:val="both"/>
        <w:rPr>
          <w:rFonts w:ascii="Times New Roman" w:eastAsia="Times New Roman" w:hAnsi="Times New Roman" w:cs="Times New Roman"/>
          <w:color w:val="000000" w:themeColor="text1"/>
          <w:kern w:val="2"/>
          <w:lang w:val="uk-UA" w:eastAsia="zh-CN"/>
        </w:rPr>
      </w:pPr>
      <w:r w:rsidRPr="00DE55E4">
        <w:rPr>
          <w:rFonts w:ascii="Times New Roman" w:eastAsia="Times New Roman" w:hAnsi="Times New Roman" w:cs="Times New Roman"/>
          <w:color w:val="000000" w:themeColor="text1"/>
          <w:lang w:val="uk-UA" w:eastAsia="uk-UA"/>
        </w:rPr>
        <w:t xml:space="preserve">3.3. Замовник здійснює оплату Виконавцю за цим Договором поетапно у відповідності до Календарного плану (Додаток 1 до Договору), що є невід’ємною частиною Договору (далі  – Календарний план), в розмірі вартості фактично наданого етапу Послуг в термін протягом </w:t>
      </w:r>
      <w:r w:rsidRPr="00DE55E4">
        <w:rPr>
          <w:rFonts w:ascii="Times New Roman" w:eastAsia="Times New Roman" w:hAnsi="Times New Roman" w:cs="Times New Roman"/>
          <w:color w:val="000000" w:themeColor="text1"/>
          <w:lang w:eastAsia="uk-UA"/>
        </w:rPr>
        <w:t>20 (</w:t>
      </w:r>
      <w:r w:rsidRPr="00DE55E4">
        <w:rPr>
          <w:rFonts w:ascii="Times New Roman" w:eastAsia="Times New Roman" w:hAnsi="Times New Roman" w:cs="Times New Roman"/>
          <w:color w:val="000000" w:themeColor="text1"/>
          <w:lang w:val="uk-UA" w:eastAsia="uk-UA"/>
        </w:rPr>
        <w:t>двадцяти) календарних днів з дати п</w:t>
      </w:r>
      <w:r w:rsidR="00180829">
        <w:rPr>
          <w:rFonts w:ascii="Times New Roman" w:eastAsia="Times New Roman" w:hAnsi="Times New Roman" w:cs="Times New Roman"/>
          <w:color w:val="000000" w:themeColor="text1"/>
          <w:lang w:val="uk-UA" w:eastAsia="uk-UA"/>
        </w:rPr>
        <w:t>ідписання Сторонами акту приймання</w:t>
      </w:r>
      <w:r w:rsidRPr="00DE55E4">
        <w:rPr>
          <w:rFonts w:ascii="Times New Roman" w:eastAsia="Times New Roman" w:hAnsi="Times New Roman" w:cs="Times New Roman"/>
          <w:color w:val="000000" w:themeColor="text1"/>
          <w:lang w:val="uk-UA" w:eastAsia="uk-UA"/>
        </w:rPr>
        <w:t xml:space="preserve">-передачі наданого етапу </w:t>
      </w:r>
      <w:r w:rsidRPr="0048019C">
        <w:rPr>
          <w:rFonts w:ascii="Times New Roman" w:eastAsia="Times New Roman" w:hAnsi="Times New Roman" w:cs="Times New Roman"/>
          <w:color w:val="000000" w:themeColor="text1"/>
          <w:lang w:val="uk-UA" w:eastAsia="uk-UA"/>
        </w:rPr>
        <w:t>Послуг</w:t>
      </w:r>
      <w:r w:rsidRPr="006704F2">
        <w:rPr>
          <w:rFonts w:ascii="Times New Roman" w:eastAsia="Times New Roman" w:hAnsi="Times New Roman" w:cs="Times New Roman"/>
          <w:color w:val="000000" w:themeColor="text1"/>
          <w:lang w:val="uk-UA" w:eastAsia="uk-UA"/>
        </w:rPr>
        <w:t xml:space="preserve"> (пункт 4.6 Договору).</w:t>
      </w:r>
    </w:p>
    <w:p w:rsidR="00C3486E" w:rsidRPr="00DE55E4" w:rsidRDefault="00C3486E" w:rsidP="002B5112">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rsidR="00C3486E" w:rsidRPr="00DE55E4" w:rsidRDefault="00C3486E" w:rsidP="002B5112">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3.5. 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C3486E" w:rsidRPr="00E76D9E" w:rsidRDefault="00C3486E" w:rsidP="002B5112">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E76D9E">
        <w:rPr>
          <w:rFonts w:ascii="Times New Roman" w:eastAsia="Times New Roman" w:hAnsi="Times New Roman" w:cs="Times New Roman"/>
          <w:color w:val="000000" w:themeColor="text1"/>
          <w:lang w:val="uk-UA" w:eastAsia="ja-JP"/>
        </w:rPr>
        <w:t>3.6.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коштів на рахунок Замовника.</w:t>
      </w:r>
    </w:p>
    <w:p w:rsidR="00E76D9E" w:rsidRPr="00E76D9E" w:rsidRDefault="00E76D9E" w:rsidP="002B5112">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hAnsi="Times New Roman" w:cs="Times New Roman"/>
          <w:lang w:val="uk-UA"/>
        </w:rPr>
        <w:t xml:space="preserve">3.7. </w:t>
      </w:r>
      <w:r w:rsidRPr="00E76D9E">
        <w:rPr>
          <w:rFonts w:ascii="Times New Roman" w:hAnsi="Times New Roman" w:cs="Times New Roman"/>
          <w:lang w:val="uk-UA"/>
        </w:rPr>
        <w:t>Ціна цього Договору може бути змінена у випадках, передбачених статтею 41 Закону України «Про публічні закупівлі».</w:t>
      </w:r>
    </w:p>
    <w:p w:rsidR="00C3486E" w:rsidRPr="00DE55E4" w:rsidRDefault="00C3486E" w:rsidP="00C3486E">
      <w:pPr>
        <w:tabs>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b/>
          <w:color w:val="000000" w:themeColor="text1"/>
          <w:lang w:val="uk-UA" w:eastAsia="ja-JP"/>
        </w:rPr>
        <w:t>4.</w:t>
      </w:r>
      <w:r w:rsidRPr="00DE55E4">
        <w:rPr>
          <w:rFonts w:ascii="Times New Roman" w:eastAsia="Times New Roman" w:hAnsi="Times New Roman" w:cs="Times New Roman"/>
          <w:b/>
          <w:color w:val="000000" w:themeColor="text1"/>
          <w:lang w:val="uk-UA" w:eastAsia="ja-JP"/>
        </w:rPr>
        <w:tab/>
        <w:t>ПОРЯДОК ТА СТРОКИ НАДАННЯ ПОСЛУГ</w:t>
      </w:r>
    </w:p>
    <w:p w:rsidR="00C3486E" w:rsidRPr="00176429"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176429">
        <w:rPr>
          <w:rFonts w:ascii="Times New Roman" w:eastAsia="Times New Roman" w:hAnsi="Times New Roman" w:cs="Times New Roman"/>
          <w:color w:val="000000" w:themeColor="text1"/>
          <w:lang w:val="uk-UA" w:eastAsia="ja-JP"/>
        </w:rPr>
        <w:t>4.1. Місце надання Послуг:</w:t>
      </w:r>
      <w:r w:rsidR="00E76D9E" w:rsidRPr="00176429">
        <w:rPr>
          <w:rFonts w:ascii="Times New Roman" w:eastAsia="Times New Roman" w:hAnsi="Times New Roman" w:cs="Times New Roman"/>
          <w:color w:val="000000" w:themeColor="text1"/>
          <w:lang w:val="uk-UA" w:eastAsia="ja-JP"/>
        </w:rPr>
        <w:t xml:space="preserve"> </w:t>
      </w:r>
      <w:r w:rsidR="00E76D9E" w:rsidRPr="00176429">
        <w:rPr>
          <w:rFonts w:ascii="Times New Roman" w:eastAsia="Calibri" w:hAnsi="Times New Roman" w:cs="Times New Roman"/>
          <w:color w:val="000000" w:themeColor="text1"/>
          <w:lang w:eastAsia="ar-SA"/>
        </w:rPr>
        <w:t xml:space="preserve">м. </w:t>
      </w:r>
      <w:proofErr w:type="spellStart"/>
      <w:r w:rsidR="00E76D9E" w:rsidRPr="00176429">
        <w:rPr>
          <w:rFonts w:ascii="Times New Roman" w:eastAsia="Calibri" w:hAnsi="Times New Roman" w:cs="Times New Roman"/>
          <w:color w:val="000000" w:themeColor="text1"/>
          <w:lang w:eastAsia="ar-SA"/>
        </w:rPr>
        <w:t>Київ</w:t>
      </w:r>
      <w:proofErr w:type="spellEnd"/>
      <w:r w:rsidR="00E76D9E" w:rsidRPr="00176429">
        <w:rPr>
          <w:rFonts w:ascii="Times New Roman" w:eastAsia="Calibri" w:hAnsi="Times New Roman" w:cs="Times New Roman"/>
          <w:color w:val="000000" w:themeColor="text1"/>
          <w:lang w:eastAsia="ar-SA"/>
        </w:rPr>
        <w:t xml:space="preserve">, </w:t>
      </w:r>
      <w:proofErr w:type="spellStart"/>
      <w:r w:rsidR="00E76D9E" w:rsidRPr="00176429">
        <w:rPr>
          <w:rFonts w:ascii="Times New Roman" w:eastAsia="Calibri" w:hAnsi="Times New Roman" w:cs="Times New Roman"/>
          <w:color w:val="000000" w:themeColor="text1"/>
          <w:lang w:eastAsia="ar-SA"/>
        </w:rPr>
        <w:t>вул</w:t>
      </w:r>
      <w:proofErr w:type="spellEnd"/>
      <w:r w:rsidR="00E76D9E" w:rsidRPr="00176429">
        <w:rPr>
          <w:rFonts w:ascii="Times New Roman" w:eastAsia="Calibri" w:hAnsi="Times New Roman" w:cs="Times New Roman"/>
          <w:color w:val="000000" w:themeColor="text1"/>
          <w:lang w:eastAsia="ar-SA"/>
        </w:rPr>
        <w:t xml:space="preserve">. </w:t>
      </w:r>
      <w:proofErr w:type="spellStart"/>
      <w:r w:rsidR="00E76D9E" w:rsidRPr="00176429">
        <w:rPr>
          <w:rFonts w:ascii="Times New Roman" w:eastAsia="Calibri" w:hAnsi="Times New Roman" w:cs="Times New Roman"/>
          <w:color w:val="000000" w:themeColor="text1"/>
          <w:lang w:eastAsia="ar-SA"/>
        </w:rPr>
        <w:t>Космічна</w:t>
      </w:r>
      <w:proofErr w:type="spellEnd"/>
      <w:r w:rsidR="00E76D9E" w:rsidRPr="00176429">
        <w:rPr>
          <w:rFonts w:ascii="Times New Roman" w:eastAsia="Calibri" w:hAnsi="Times New Roman" w:cs="Times New Roman"/>
          <w:color w:val="000000" w:themeColor="text1"/>
          <w:lang w:eastAsia="ar-SA"/>
        </w:rPr>
        <w:t>, 12 А.</w:t>
      </w:r>
    </w:p>
    <w:p w:rsidR="00C3486E" w:rsidRPr="00176429"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176429">
        <w:rPr>
          <w:rFonts w:ascii="Times New Roman" w:eastAsia="Times New Roman" w:hAnsi="Times New Roman" w:cs="Times New Roman"/>
          <w:color w:val="000000" w:themeColor="text1"/>
          <w:lang w:val="uk-UA" w:eastAsia="ja-JP"/>
        </w:rPr>
        <w:t xml:space="preserve">4.2. Послуги надаються Виконавцем </w:t>
      </w:r>
      <w:r w:rsidR="002367C6" w:rsidRPr="00176429">
        <w:rPr>
          <w:rFonts w:ascii="Times New Roman" w:eastAsia="Times New Roman" w:hAnsi="Times New Roman" w:cs="Times New Roman"/>
          <w:color w:val="000000" w:themeColor="text1"/>
          <w:lang w:val="uk-UA" w:eastAsia="ja-JP"/>
        </w:rPr>
        <w:t xml:space="preserve">у </w:t>
      </w:r>
      <w:r w:rsidRPr="00176429">
        <w:rPr>
          <w:rFonts w:ascii="Times New Roman" w:eastAsia="Times New Roman" w:hAnsi="Times New Roman" w:cs="Times New Roman"/>
          <w:color w:val="000000" w:themeColor="text1"/>
          <w:lang w:val="uk-UA" w:eastAsia="ja-JP"/>
        </w:rPr>
        <w:t>строки їх виконання</w:t>
      </w:r>
      <w:r w:rsidR="002367C6" w:rsidRPr="00176429">
        <w:rPr>
          <w:rFonts w:ascii="Times New Roman" w:eastAsia="Times New Roman" w:hAnsi="Times New Roman" w:cs="Times New Roman"/>
          <w:color w:val="000000" w:themeColor="text1"/>
          <w:lang w:val="uk-UA" w:eastAsia="ja-JP"/>
        </w:rPr>
        <w:t>, що</w:t>
      </w:r>
      <w:r w:rsidRPr="00176429">
        <w:rPr>
          <w:rFonts w:ascii="Times New Roman" w:eastAsia="Times New Roman" w:hAnsi="Times New Roman" w:cs="Times New Roman"/>
          <w:color w:val="000000" w:themeColor="text1"/>
          <w:lang w:val="uk-UA" w:eastAsia="ja-JP"/>
        </w:rPr>
        <w:t xml:space="preserve"> встановлені у Календарному плані.</w:t>
      </w:r>
    </w:p>
    <w:p w:rsidR="00C3486E" w:rsidRPr="00176429"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176429">
        <w:rPr>
          <w:rFonts w:ascii="Times New Roman" w:eastAsia="Times New Roman" w:hAnsi="Times New Roman" w:cs="Times New Roman"/>
          <w:color w:val="000000" w:themeColor="text1"/>
          <w:lang w:val="uk-UA" w:eastAsia="ja-JP"/>
        </w:rPr>
        <w:t>Послуги в цілому мають бути надані Вико</w:t>
      </w:r>
      <w:r w:rsidR="0048019C" w:rsidRPr="00176429">
        <w:rPr>
          <w:rFonts w:ascii="Times New Roman" w:eastAsia="Times New Roman" w:hAnsi="Times New Roman" w:cs="Times New Roman"/>
          <w:color w:val="000000" w:themeColor="text1"/>
          <w:lang w:val="uk-UA" w:eastAsia="ja-JP"/>
        </w:rPr>
        <w:t>навцем не пізніше 22 грудня 2022</w:t>
      </w:r>
      <w:r w:rsidRPr="00176429">
        <w:rPr>
          <w:rFonts w:ascii="Times New Roman" w:eastAsia="Times New Roman" w:hAnsi="Times New Roman" w:cs="Times New Roman"/>
          <w:color w:val="000000" w:themeColor="text1"/>
          <w:lang w:val="uk-UA" w:eastAsia="ja-JP"/>
        </w:rPr>
        <w:t xml:space="preserve"> року.</w:t>
      </w:r>
    </w:p>
    <w:p w:rsidR="00C3486E" w:rsidRPr="00176429"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176429">
        <w:rPr>
          <w:rFonts w:ascii="Times New Roman" w:eastAsia="Times New Roman" w:hAnsi="Times New Roman" w:cs="Times New Roman"/>
          <w:color w:val="000000" w:themeColor="text1"/>
          <w:lang w:val="uk-UA" w:eastAsia="ja-JP"/>
        </w:rPr>
        <w:t xml:space="preserve">4.3. Виконавець </w:t>
      </w:r>
      <w:r w:rsidR="00ED1B83">
        <w:rPr>
          <w:rFonts w:ascii="Times New Roman" w:eastAsia="Times New Roman" w:hAnsi="Times New Roman" w:cs="Times New Roman"/>
          <w:color w:val="000000" w:themeColor="text1"/>
          <w:lang w:val="uk-UA" w:eastAsia="ja-JP"/>
        </w:rPr>
        <w:t xml:space="preserve">надає послуги </w:t>
      </w:r>
      <w:r w:rsidRPr="00176429">
        <w:rPr>
          <w:rFonts w:ascii="Times New Roman" w:eastAsia="Times New Roman" w:hAnsi="Times New Roman" w:cs="Times New Roman"/>
          <w:color w:val="000000" w:themeColor="text1"/>
          <w:lang w:val="uk-UA" w:eastAsia="ja-JP"/>
        </w:rPr>
        <w:t>відповідно до</w:t>
      </w:r>
      <w:r w:rsidR="0048019C" w:rsidRPr="00176429">
        <w:rPr>
          <w:rFonts w:ascii="Times New Roman" w:eastAsia="Times New Roman" w:hAnsi="Times New Roman" w:cs="Times New Roman"/>
          <w:color w:val="000000" w:themeColor="text1"/>
          <w:lang w:val="uk-UA" w:eastAsia="ja-JP"/>
        </w:rPr>
        <w:t xml:space="preserve"> Технічних вимог, </w:t>
      </w:r>
      <w:r w:rsidR="006E7220">
        <w:rPr>
          <w:rFonts w:ascii="Times New Roman" w:eastAsia="Times New Roman" w:hAnsi="Times New Roman" w:cs="Times New Roman"/>
          <w:color w:val="000000" w:themeColor="text1"/>
          <w:lang w:val="uk-UA" w:eastAsia="ja-JP"/>
        </w:rPr>
        <w:t>Календарного плану.</w:t>
      </w:r>
    </w:p>
    <w:p w:rsidR="00C3486E" w:rsidRPr="00176429" w:rsidRDefault="006E7220" w:rsidP="00C3486E">
      <w:pPr>
        <w:tabs>
          <w:tab w:val="left" w:pos="1134"/>
        </w:tabs>
        <w:spacing w:after="0" w:line="240" w:lineRule="auto"/>
        <w:ind w:firstLine="567"/>
        <w:jc w:val="both"/>
        <w:rPr>
          <w:rFonts w:ascii="Times New Roman" w:eastAsia="Times New Roman" w:hAnsi="Times New Roman" w:cs="Times New Roman"/>
          <w:lang w:val="uk-UA" w:eastAsia="ja-JP"/>
        </w:rPr>
      </w:pPr>
      <w:r>
        <w:rPr>
          <w:rFonts w:ascii="Times New Roman" w:eastAsia="Times New Roman" w:hAnsi="Times New Roman" w:cs="Times New Roman"/>
          <w:lang w:val="uk-UA" w:eastAsia="ja-JP"/>
        </w:rPr>
        <w:t xml:space="preserve">4.4. Вимоги до надання Послуг </w:t>
      </w:r>
      <w:r w:rsidR="00C3486E" w:rsidRPr="00176429">
        <w:rPr>
          <w:rFonts w:ascii="Times New Roman" w:eastAsia="Times New Roman" w:hAnsi="Times New Roman" w:cs="Times New Roman"/>
          <w:lang w:val="uk-UA" w:eastAsia="ja-JP"/>
        </w:rPr>
        <w:t>визначені в Технічних вимогах та Календарному плані.</w:t>
      </w:r>
      <w:r w:rsidR="00256D12" w:rsidRPr="00176429">
        <w:rPr>
          <w:rFonts w:ascii="Times New Roman" w:eastAsia="Times New Roman" w:hAnsi="Times New Roman" w:cs="Times New Roman"/>
          <w:lang w:val="uk-UA" w:eastAsia="ja-JP"/>
        </w:rPr>
        <w:t xml:space="preserve"> </w:t>
      </w:r>
    </w:p>
    <w:p w:rsidR="00C3486E" w:rsidRPr="00176429"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176429">
        <w:rPr>
          <w:rFonts w:ascii="Times New Roman" w:eastAsia="Times New Roman" w:hAnsi="Times New Roman" w:cs="Times New Roman"/>
          <w:color w:val="000000" w:themeColor="text1"/>
          <w:lang w:val="uk-UA" w:eastAsia="ja-JP"/>
        </w:rPr>
        <w:t xml:space="preserve">4.5. Перелік документації, що надається Виконавцем Замовнику за результатами наданих Послуг, визначений в Календарному плані. </w:t>
      </w:r>
    </w:p>
    <w:p w:rsidR="008D452C" w:rsidRPr="00176429" w:rsidRDefault="008D452C" w:rsidP="008D452C">
      <w:pPr>
        <w:tabs>
          <w:tab w:val="left" w:pos="1134"/>
        </w:tabs>
        <w:spacing w:after="0" w:line="240" w:lineRule="auto"/>
        <w:ind w:firstLine="567"/>
        <w:jc w:val="both"/>
        <w:rPr>
          <w:rFonts w:ascii="Times New Roman" w:eastAsia="Times New Roman" w:hAnsi="Times New Roman" w:cs="Times New Roman"/>
          <w:bCs/>
          <w:color w:val="000000"/>
          <w:lang w:val="uk-UA"/>
        </w:rPr>
      </w:pPr>
      <w:r w:rsidRPr="00176429">
        <w:rPr>
          <w:rFonts w:ascii="Times New Roman" w:eastAsia="Times New Roman" w:hAnsi="Times New Roman" w:cs="Times New Roman"/>
          <w:bCs/>
          <w:color w:val="000000"/>
          <w:lang w:val="uk-UA"/>
        </w:rPr>
        <w:t>4.6.</w:t>
      </w:r>
      <w:r w:rsidRPr="00176429">
        <w:rPr>
          <w:rFonts w:ascii="Times New Roman" w:eastAsia="Times New Roman" w:hAnsi="Times New Roman" w:cs="Times New Roman"/>
          <w:bCs/>
          <w:color w:val="000000"/>
          <w:lang w:val="uk-UA"/>
        </w:rPr>
        <w:tab/>
        <w:t>Приймання наданих Послуг здійснюється Замовником з урахуванням їх відповідності вимогам Договору, Календарному плану та Технічним вимогам, у такому порядку.</w:t>
      </w:r>
    </w:p>
    <w:p w:rsidR="000F1EDC" w:rsidRDefault="008D452C" w:rsidP="008D10FE">
      <w:pPr>
        <w:tabs>
          <w:tab w:val="left" w:pos="1134"/>
        </w:tabs>
        <w:spacing w:after="0" w:line="240" w:lineRule="auto"/>
        <w:ind w:firstLine="567"/>
        <w:jc w:val="both"/>
        <w:rPr>
          <w:rFonts w:ascii="Times New Roman" w:eastAsia="Times New Roman" w:hAnsi="Times New Roman" w:cs="Times New Roman"/>
          <w:color w:val="000000"/>
          <w:lang w:val="uk-UA"/>
        </w:rPr>
      </w:pPr>
      <w:r w:rsidRPr="00176429">
        <w:rPr>
          <w:rFonts w:ascii="Times New Roman" w:eastAsia="Times New Roman" w:hAnsi="Times New Roman" w:cs="Times New Roman"/>
          <w:color w:val="000000"/>
          <w:lang w:val="uk-UA"/>
        </w:rPr>
        <w:t xml:space="preserve">4.6.1. </w:t>
      </w:r>
      <w:r w:rsidR="000F1EDC">
        <w:rPr>
          <w:rFonts w:ascii="Times New Roman" w:eastAsia="Times New Roman" w:hAnsi="Times New Roman" w:cs="Times New Roman"/>
          <w:color w:val="000000"/>
          <w:lang w:val="uk-UA"/>
        </w:rPr>
        <w:t>Надання послуг за І</w:t>
      </w:r>
      <w:r w:rsidR="00BC20F4">
        <w:rPr>
          <w:rFonts w:ascii="Times New Roman" w:eastAsia="Times New Roman" w:hAnsi="Times New Roman" w:cs="Times New Roman"/>
          <w:color w:val="000000"/>
          <w:lang w:val="uk-UA"/>
        </w:rPr>
        <w:t xml:space="preserve"> етапом</w:t>
      </w:r>
      <w:r w:rsidR="000F1EDC">
        <w:rPr>
          <w:rFonts w:ascii="Times New Roman" w:eastAsia="Times New Roman" w:hAnsi="Times New Roman" w:cs="Times New Roman"/>
          <w:color w:val="000000"/>
          <w:lang w:val="uk-UA"/>
        </w:rPr>
        <w:t>:</w:t>
      </w:r>
    </w:p>
    <w:p w:rsidR="000F1EDC" w:rsidRDefault="008D452C" w:rsidP="008D10F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176429">
        <w:rPr>
          <w:rFonts w:ascii="Times New Roman" w:eastAsia="Times New Roman" w:hAnsi="Times New Roman" w:cs="Times New Roman"/>
          <w:bCs/>
          <w:color w:val="000000"/>
          <w:lang w:val="uk-UA"/>
        </w:rPr>
        <w:t xml:space="preserve">Виконавець погоджує із Замовником графік проведення </w:t>
      </w:r>
      <w:r w:rsidRPr="00E11F1C">
        <w:rPr>
          <w:rFonts w:ascii="Times New Roman" w:eastAsia="Times New Roman" w:hAnsi="Times New Roman" w:cs="Times New Roman"/>
          <w:bCs/>
          <w:color w:val="000000"/>
          <w:lang w:val="uk-UA"/>
        </w:rPr>
        <w:t xml:space="preserve">навчання </w:t>
      </w:r>
      <w:r w:rsidR="000F1EDC" w:rsidRPr="004751C8">
        <w:rPr>
          <w:rFonts w:ascii="Times New Roman" w:eastAsia="Times New Roman" w:hAnsi="Times New Roman" w:cs="Times New Roman"/>
          <w:color w:val="000000" w:themeColor="text1"/>
          <w:lang w:val="uk-UA" w:eastAsia="ja-JP"/>
        </w:rPr>
        <w:t>працівників структурних підрозділів виконавчого органу Київської міської ради (Київської міської державної адміністрації)</w:t>
      </w:r>
      <w:r w:rsidR="000F1EDC">
        <w:rPr>
          <w:rFonts w:ascii="Times New Roman" w:eastAsia="Times New Roman" w:hAnsi="Times New Roman" w:cs="Times New Roman"/>
          <w:color w:val="000000" w:themeColor="text1"/>
          <w:lang w:val="uk-UA" w:eastAsia="ja-JP"/>
        </w:rPr>
        <w:t xml:space="preserve">, районних в місті Києві державних адміністрацій, організацій. </w:t>
      </w:r>
    </w:p>
    <w:p w:rsidR="008D10FE" w:rsidRPr="00176429" w:rsidRDefault="00176429" w:rsidP="008D10F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Про приймання Замовником П</w:t>
      </w:r>
      <w:r w:rsidR="008D10FE" w:rsidRPr="00176429">
        <w:rPr>
          <w:rFonts w:ascii="Times New Roman" w:eastAsia="Times New Roman" w:hAnsi="Times New Roman" w:cs="Times New Roman"/>
          <w:color w:val="000000" w:themeColor="text1"/>
          <w:lang w:val="uk-UA" w:eastAsia="ja-JP"/>
        </w:rPr>
        <w:t xml:space="preserve">ослуг за </w:t>
      </w:r>
      <w:r w:rsidR="00BC20F4">
        <w:rPr>
          <w:rFonts w:ascii="Times New Roman" w:eastAsia="Times New Roman" w:hAnsi="Times New Roman" w:cs="Times New Roman"/>
          <w:color w:val="000000" w:themeColor="text1"/>
          <w:lang w:val="uk-UA" w:eastAsia="ja-JP"/>
        </w:rPr>
        <w:t xml:space="preserve">І </w:t>
      </w:r>
      <w:r w:rsidR="008D10FE" w:rsidRPr="00176429">
        <w:rPr>
          <w:rFonts w:ascii="Times New Roman" w:eastAsia="Times New Roman" w:hAnsi="Times New Roman" w:cs="Times New Roman"/>
          <w:color w:val="000000" w:themeColor="text1"/>
          <w:lang w:val="uk-UA" w:eastAsia="ja-JP"/>
        </w:rPr>
        <w:t>етапом Сторони укладають акт приймання-переда</w:t>
      </w:r>
      <w:r>
        <w:rPr>
          <w:rFonts w:ascii="Times New Roman" w:eastAsia="Times New Roman" w:hAnsi="Times New Roman" w:cs="Times New Roman"/>
          <w:color w:val="000000" w:themeColor="text1"/>
          <w:lang w:val="uk-UA" w:eastAsia="ja-JP"/>
        </w:rPr>
        <w:t>чі наданих П</w:t>
      </w:r>
      <w:r w:rsidR="00BC20F4">
        <w:rPr>
          <w:rFonts w:ascii="Times New Roman" w:eastAsia="Times New Roman" w:hAnsi="Times New Roman" w:cs="Times New Roman"/>
          <w:color w:val="000000" w:themeColor="text1"/>
          <w:lang w:val="uk-UA" w:eastAsia="ja-JP"/>
        </w:rPr>
        <w:t>ослуг за цим</w:t>
      </w:r>
      <w:r w:rsidRPr="00176429">
        <w:rPr>
          <w:rFonts w:ascii="Times New Roman" w:eastAsia="Times New Roman" w:hAnsi="Times New Roman" w:cs="Times New Roman"/>
          <w:color w:val="000000" w:themeColor="text1"/>
          <w:lang w:val="uk-UA" w:eastAsia="ja-JP"/>
        </w:rPr>
        <w:t xml:space="preserve"> етапом.</w:t>
      </w:r>
      <w:r w:rsidR="000F1EDC">
        <w:rPr>
          <w:rFonts w:ascii="Times New Roman" w:eastAsia="Times New Roman" w:hAnsi="Times New Roman" w:cs="Times New Roman"/>
          <w:color w:val="000000" w:themeColor="text1"/>
          <w:lang w:val="uk-UA" w:eastAsia="ja-JP"/>
        </w:rPr>
        <w:t xml:space="preserve"> До акту </w:t>
      </w:r>
      <w:r w:rsidR="000F1EDC" w:rsidRPr="00176429">
        <w:rPr>
          <w:rFonts w:ascii="Times New Roman" w:eastAsia="Times New Roman" w:hAnsi="Times New Roman" w:cs="Times New Roman"/>
          <w:color w:val="000000" w:themeColor="text1"/>
          <w:lang w:val="uk-UA" w:eastAsia="ja-JP"/>
        </w:rPr>
        <w:t>приймання-переда</w:t>
      </w:r>
      <w:r w:rsidR="000F1EDC">
        <w:rPr>
          <w:rFonts w:ascii="Times New Roman" w:eastAsia="Times New Roman" w:hAnsi="Times New Roman" w:cs="Times New Roman"/>
          <w:color w:val="000000" w:themeColor="text1"/>
          <w:lang w:val="uk-UA" w:eastAsia="ja-JP"/>
        </w:rPr>
        <w:t>чі наданих П</w:t>
      </w:r>
      <w:r w:rsidR="000F1EDC" w:rsidRPr="00176429">
        <w:rPr>
          <w:rFonts w:ascii="Times New Roman" w:eastAsia="Times New Roman" w:hAnsi="Times New Roman" w:cs="Times New Roman"/>
          <w:color w:val="000000" w:themeColor="text1"/>
          <w:lang w:val="uk-UA" w:eastAsia="ja-JP"/>
        </w:rPr>
        <w:t xml:space="preserve">ослуг за </w:t>
      </w:r>
      <w:r w:rsidR="00FA0EAB">
        <w:rPr>
          <w:rFonts w:ascii="Times New Roman" w:eastAsia="Times New Roman" w:hAnsi="Times New Roman" w:cs="Times New Roman"/>
          <w:color w:val="000000" w:themeColor="text1"/>
          <w:lang w:val="uk-UA" w:eastAsia="ja-JP"/>
        </w:rPr>
        <w:t>І етапом</w:t>
      </w:r>
      <w:r w:rsidR="000F1EDC">
        <w:rPr>
          <w:rFonts w:ascii="Times New Roman" w:eastAsia="Times New Roman" w:hAnsi="Times New Roman" w:cs="Times New Roman"/>
          <w:color w:val="000000" w:themeColor="text1"/>
          <w:lang w:val="uk-UA" w:eastAsia="ja-JP"/>
        </w:rPr>
        <w:t xml:space="preserve"> Виконавець додає складені протоколи </w:t>
      </w:r>
      <w:r w:rsidR="00BC20F4">
        <w:rPr>
          <w:rFonts w:ascii="Times New Roman" w:eastAsia="Times New Roman" w:hAnsi="Times New Roman" w:cs="Times New Roman"/>
          <w:color w:val="000000" w:themeColor="text1"/>
          <w:lang w:val="uk-UA" w:eastAsia="ja-JP"/>
        </w:rPr>
        <w:t xml:space="preserve">про проведення навчання </w:t>
      </w:r>
      <w:r w:rsidR="000F1EDC">
        <w:rPr>
          <w:rFonts w:ascii="Times New Roman" w:eastAsia="Times New Roman" w:hAnsi="Times New Roman" w:cs="Times New Roman"/>
          <w:color w:val="000000" w:themeColor="text1"/>
          <w:lang w:val="uk-UA" w:eastAsia="ja-JP"/>
        </w:rPr>
        <w:t xml:space="preserve">щодо </w:t>
      </w:r>
      <w:r w:rsidR="003D7A51">
        <w:rPr>
          <w:rFonts w:ascii="Times New Roman" w:eastAsia="Times New Roman" w:hAnsi="Times New Roman" w:cs="Times New Roman"/>
          <w:color w:val="000000" w:themeColor="text1"/>
          <w:lang w:val="uk-UA" w:eastAsia="ja-JP"/>
        </w:rPr>
        <w:t>кожної категорії працівників</w:t>
      </w:r>
      <w:r w:rsidR="000F1EDC">
        <w:rPr>
          <w:rFonts w:ascii="Times New Roman" w:eastAsia="Times New Roman" w:hAnsi="Times New Roman" w:cs="Times New Roman"/>
          <w:color w:val="000000" w:themeColor="text1"/>
          <w:lang w:val="uk-UA" w:eastAsia="ja-JP"/>
        </w:rPr>
        <w:t>,</w:t>
      </w:r>
      <w:r w:rsidR="00BC20F4">
        <w:rPr>
          <w:rFonts w:ascii="Times New Roman" w:eastAsia="Times New Roman" w:hAnsi="Times New Roman" w:cs="Times New Roman"/>
          <w:color w:val="000000" w:themeColor="text1"/>
          <w:lang w:val="uk-UA" w:eastAsia="ja-JP"/>
        </w:rPr>
        <w:t xml:space="preserve"> що </w:t>
      </w:r>
      <w:r w:rsidR="00ED1B83">
        <w:rPr>
          <w:rFonts w:ascii="Times New Roman" w:eastAsia="Times New Roman" w:hAnsi="Times New Roman" w:cs="Times New Roman"/>
          <w:color w:val="000000" w:themeColor="text1"/>
          <w:lang w:val="uk-UA" w:eastAsia="ja-JP"/>
        </w:rPr>
        <w:t>пройшли навчання</w:t>
      </w:r>
      <w:r w:rsidR="00BC20F4">
        <w:rPr>
          <w:rFonts w:ascii="Times New Roman" w:eastAsia="Times New Roman" w:hAnsi="Times New Roman" w:cs="Times New Roman"/>
          <w:color w:val="000000" w:themeColor="text1"/>
          <w:lang w:val="uk-UA" w:eastAsia="ja-JP"/>
        </w:rPr>
        <w:t xml:space="preserve"> та зазначені в Календарному плані.</w:t>
      </w:r>
      <w:r w:rsidR="003D7A51">
        <w:rPr>
          <w:rFonts w:ascii="Times New Roman" w:eastAsia="Times New Roman" w:hAnsi="Times New Roman" w:cs="Times New Roman"/>
          <w:color w:val="000000" w:themeColor="text1"/>
          <w:lang w:val="uk-UA" w:eastAsia="ja-JP"/>
        </w:rPr>
        <w:t xml:space="preserve"> Протоколи </w:t>
      </w:r>
      <w:r w:rsidR="00BC20F4">
        <w:rPr>
          <w:rFonts w:ascii="Times New Roman" w:eastAsia="Times New Roman" w:hAnsi="Times New Roman" w:cs="Times New Roman"/>
          <w:color w:val="000000" w:themeColor="text1"/>
          <w:lang w:val="uk-UA" w:eastAsia="ja-JP"/>
        </w:rPr>
        <w:t xml:space="preserve">про проведення навчання </w:t>
      </w:r>
      <w:r w:rsidR="003D7A51">
        <w:rPr>
          <w:rFonts w:ascii="Times New Roman" w:eastAsia="Times New Roman" w:hAnsi="Times New Roman" w:cs="Times New Roman"/>
          <w:color w:val="000000" w:themeColor="text1"/>
          <w:lang w:val="uk-UA" w:eastAsia="ja-JP"/>
        </w:rPr>
        <w:t>підписуються Виконавцем і уповноваженими представниками</w:t>
      </w:r>
      <w:r w:rsidR="00ED1B83">
        <w:rPr>
          <w:rFonts w:ascii="Times New Roman" w:eastAsia="Times New Roman" w:hAnsi="Times New Roman" w:cs="Times New Roman"/>
          <w:color w:val="000000" w:themeColor="text1"/>
          <w:lang w:val="uk-UA" w:eastAsia="ja-JP"/>
        </w:rPr>
        <w:t xml:space="preserve"> відповідно </w:t>
      </w:r>
      <w:r w:rsidR="00D303D0">
        <w:rPr>
          <w:rFonts w:ascii="Times New Roman" w:eastAsia="Times New Roman" w:hAnsi="Times New Roman" w:cs="Times New Roman"/>
          <w:color w:val="000000" w:themeColor="text1"/>
          <w:lang w:val="uk-UA" w:eastAsia="ja-JP"/>
        </w:rPr>
        <w:t xml:space="preserve">районних в місті Києві державних адміністрацій, </w:t>
      </w:r>
      <w:r w:rsidR="00FA0EAB">
        <w:rPr>
          <w:rFonts w:ascii="Times New Roman" w:eastAsia="Times New Roman" w:hAnsi="Times New Roman" w:cs="Times New Roman"/>
          <w:color w:val="000000" w:themeColor="text1"/>
          <w:lang w:val="uk-UA" w:eastAsia="ja-JP"/>
        </w:rPr>
        <w:t xml:space="preserve">структурних підрозділів </w:t>
      </w:r>
      <w:r w:rsidR="00ED1B83" w:rsidRPr="004751C8">
        <w:rPr>
          <w:rFonts w:ascii="Times New Roman" w:eastAsia="Times New Roman" w:hAnsi="Times New Roman" w:cs="Times New Roman"/>
          <w:color w:val="000000" w:themeColor="text1"/>
          <w:lang w:val="uk-UA" w:eastAsia="ja-JP"/>
        </w:rPr>
        <w:t>виконавчого органу Київської міської ради (Київської міської державної адміністрації)</w:t>
      </w:r>
      <w:r w:rsidR="00FA0EAB">
        <w:rPr>
          <w:rFonts w:ascii="Times New Roman" w:eastAsia="Times New Roman" w:hAnsi="Times New Roman" w:cs="Times New Roman"/>
          <w:color w:val="000000" w:themeColor="text1"/>
          <w:lang w:val="uk-UA" w:eastAsia="ja-JP"/>
        </w:rPr>
        <w:t>, організацій</w:t>
      </w:r>
      <w:r w:rsidR="00ED1B83">
        <w:rPr>
          <w:rFonts w:ascii="Times New Roman" w:eastAsia="Times New Roman" w:hAnsi="Times New Roman" w:cs="Times New Roman"/>
          <w:color w:val="000000" w:themeColor="text1"/>
          <w:lang w:val="uk-UA" w:eastAsia="ja-JP"/>
        </w:rPr>
        <w:t>.</w:t>
      </w:r>
    </w:p>
    <w:p w:rsidR="003D7A51" w:rsidRDefault="008F6816" w:rsidP="003D7A51">
      <w:pPr>
        <w:tabs>
          <w:tab w:val="left" w:pos="1134"/>
        </w:tabs>
        <w:spacing w:after="0" w:line="240" w:lineRule="auto"/>
        <w:ind w:firstLine="567"/>
        <w:jc w:val="both"/>
        <w:rPr>
          <w:rFonts w:ascii="Times New Roman" w:eastAsia="Times New Roman" w:hAnsi="Times New Roman" w:cs="Times New Roman"/>
          <w:color w:val="000000"/>
          <w:lang w:val="uk-UA"/>
        </w:rPr>
      </w:pPr>
      <w:r w:rsidRPr="00176429">
        <w:rPr>
          <w:rFonts w:ascii="Times New Roman" w:eastAsia="Times New Roman" w:hAnsi="Times New Roman" w:cs="Times New Roman"/>
          <w:bCs/>
          <w:color w:val="000000"/>
          <w:lang w:val="uk-UA"/>
        </w:rPr>
        <w:t xml:space="preserve">4.6.2. </w:t>
      </w:r>
      <w:r w:rsidR="003D7A51">
        <w:rPr>
          <w:rFonts w:ascii="Times New Roman" w:eastAsia="Times New Roman" w:hAnsi="Times New Roman" w:cs="Times New Roman"/>
          <w:color w:val="000000"/>
          <w:lang w:val="uk-UA"/>
        </w:rPr>
        <w:t>Надання послуг за ІІ</w:t>
      </w:r>
      <w:r w:rsidR="00BC20F4">
        <w:rPr>
          <w:rFonts w:ascii="Times New Roman" w:eastAsia="Times New Roman" w:hAnsi="Times New Roman" w:cs="Times New Roman"/>
          <w:color w:val="000000"/>
          <w:lang w:val="uk-UA"/>
        </w:rPr>
        <w:t xml:space="preserve"> етапом</w:t>
      </w:r>
      <w:r w:rsidR="003D7A51">
        <w:rPr>
          <w:rFonts w:ascii="Times New Roman" w:eastAsia="Times New Roman" w:hAnsi="Times New Roman" w:cs="Times New Roman"/>
          <w:color w:val="000000"/>
          <w:lang w:val="uk-UA"/>
        </w:rPr>
        <w:t>:</w:t>
      </w:r>
    </w:p>
    <w:p w:rsidR="003D7A51" w:rsidRDefault="008F6816" w:rsidP="003D7A51">
      <w:pPr>
        <w:spacing w:after="0" w:line="240" w:lineRule="auto"/>
        <w:ind w:firstLine="567"/>
        <w:jc w:val="both"/>
        <w:rPr>
          <w:rFonts w:ascii="Times New Roman" w:eastAsia="Times New Roman" w:hAnsi="Times New Roman" w:cs="Times New Roman"/>
          <w:bCs/>
          <w:color w:val="000000"/>
          <w:lang w:val="uk-UA" w:eastAsia="ru-RU"/>
        </w:rPr>
      </w:pPr>
      <w:r w:rsidRPr="008D452C">
        <w:rPr>
          <w:rFonts w:ascii="Times New Roman" w:eastAsia="Times New Roman" w:hAnsi="Times New Roman" w:cs="Times New Roman"/>
          <w:bCs/>
          <w:color w:val="000000"/>
          <w:lang w:val="uk-UA" w:eastAsia="ru-RU"/>
        </w:rPr>
        <w:t xml:space="preserve">Після повідомлення Виконавцем про впровадження Системи </w:t>
      </w:r>
      <w:r w:rsidR="00ED1B83">
        <w:rPr>
          <w:rFonts w:ascii="Times New Roman" w:eastAsia="Times New Roman" w:hAnsi="Times New Roman" w:cs="Times New Roman"/>
          <w:bCs/>
          <w:color w:val="000000"/>
          <w:lang w:val="uk-UA" w:eastAsia="ru-RU"/>
        </w:rPr>
        <w:t xml:space="preserve">(перенесення контенту) </w:t>
      </w:r>
      <w:r w:rsidRPr="008D452C">
        <w:rPr>
          <w:rFonts w:ascii="Times New Roman" w:eastAsia="Times New Roman" w:hAnsi="Times New Roman" w:cs="Times New Roman"/>
          <w:bCs/>
          <w:color w:val="000000"/>
          <w:lang w:val="uk-UA" w:eastAsia="ru-RU"/>
        </w:rPr>
        <w:t>відповідно до Календарного плану та Технічних вимог</w:t>
      </w:r>
      <w:r w:rsidR="00BC20F4">
        <w:rPr>
          <w:rFonts w:ascii="Times New Roman" w:eastAsia="Times New Roman" w:hAnsi="Times New Roman" w:cs="Times New Roman"/>
          <w:bCs/>
          <w:color w:val="000000"/>
          <w:lang w:val="uk-UA" w:eastAsia="ru-RU"/>
        </w:rPr>
        <w:t xml:space="preserve">, Замовник перевіряє на </w:t>
      </w:r>
      <w:r w:rsidR="00BC20F4" w:rsidRPr="008D452C">
        <w:rPr>
          <w:rFonts w:ascii="Times New Roman" w:eastAsia="Calibri" w:hAnsi="Times New Roman" w:cs="Times New Roman"/>
          <w:color w:val="000000"/>
          <w:lang w:val="uk-UA" w:eastAsia="uk-UA"/>
        </w:rPr>
        <w:t>відповідність наданих Послуг умовам Договору</w:t>
      </w:r>
      <w:r w:rsidR="005B704A">
        <w:rPr>
          <w:rFonts w:ascii="Times New Roman" w:eastAsia="Calibri" w:hAnsi="Times New Roman" w:cs="Times New Roman"/>
          <w:color w:val="000000"/>
          <w:lang w:val="uk-UA" w:eastAsia="uk-UA"/>
        </w:rPr>
        <w:t xml:space="preserve"> згідно з </w:t>
      </w:r>
      <w:proofErr w:type="spellStart"/>
      <w:r w:rsidR="005B704A">
        <w:rPr>
          <w:rFonts w:ascii="Times New Roman" w:eastAsia="Calibri" w:hAnsi="Times New Roman" w:cs="Times New Roman"/>
          <w:color w:val="000000"/>
          <w:lang w:val="uk-UA" w:eastAsia="uk-UA"/>
        </w:rPr>
        <w:t>пп</w:t>
      </w:r>
      <w:proofErr w:type="spellEnd"/>
      <w:r w:rsidR="005B704A">
        <w:rPr>
          <w:rFonts w:ascii="Times New Roman" w:eastAsia="Calibri" w:hAnsi="Times New Roman" w:cs="Times New Roman"/>
          <w:color w:val="000000"/>
          <w:lang w:val="uk-UA" w:eastAsia="uk-UA"/>
        </w:rPr>
        <w:t>. 4.6.3 цього розділу Договору.</w:t>
      </w:r>
    </w:p>
    <w:p w:rsidR="008F6816" w:rsidRDefault="003D7A51" w:rsidP="00D74406">
      <w:pPr>
        <w:spacing w:after="0" w:line="240" w:lineRule="auto"/>
        <w:ind w:firstLine="567"/>
        <w:jc w:val="both"/>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У разі </w:t>
      </w:r>
      <w:r w:rsidR="00D74406">
        <w:rPr>
          <w:rFonts w:ascii="Times New Roman" w:eastAsia="Times New Roman" w:hAnsi="Times New Roman" w:cs="Times New Roman"/>
          <w:bCs/>
          <w:color w:val="000000"/>
          <w:lang w:val="uk-UA" w:eastAsia="ru-RU"/>
        </w:rPr>
        <w:t xml:space="preserve">відповідності наданих Послуг умовам Договору та відсутності у Замовника зауважень, </w:t>
      </w:r>
      <w:r w:rsidR="008D10FE" w:rsidRPr="00176429">
        <w:rPr>
          <w:rFonts w:ascii="Times New Roman" w:eastAsia="Times New Roman" w:hAnsi="Times New Roman" w:cs="Times New Roman"/>
          <w:bCs/>
          <w:color w:val="000000"/>
          <w:lang w:val="uk-UA" w:eastAsia="ru-RU"/>
        </w:rPr>
        <w:t xml:space="preserve">Виконавець </w:t>
      </w:r>
      <w:r w:rsidR="008D10FE" w:rsidRPr="008D452C">
        <w:rPr>
          <w:rFonts w:ascii="Times New Roman" w:eastAsia="Times New Roman" w:hAnsi="Times New Roman" w:cs="Times New Roman"/>
          <w:bCs/>
          <w:color w:val="000000"/>
          <w:lang w:val="uk-UA" w:eastAsia="ru-RU"/>
        </w:rPr>
        <w:t xml:space="preserve">погоджує із Замовником </w:t>
      </w:r>
      <w:r w:rsidR="008D10FE" w:rsidRPr="003D7A51">
        <w:rPr>
          <w:rFonts w:ascii="Times New Roman" w:eastAsia="Times New Roman" w:hAnsi="Times New Roman" w:cs="Times New Roman"/>
          <w:bCs/>
          <w:color w:val="000000"/>
          <w:lang w:val="uk-UA" w:eastAsia="ru-RU"/>
        </w:rPr>
        <w:t xml:space="preserve">графік проведення навчання </w:t>
      </w:r>
      <w:r>
        <w:rPr>
          <w:rFonts w:ascii="Times New Roman" w:eastAsia="Times New Roman" w:hAnsi="Times New Roman" w:cs="Times New Roman"/>
          <w:color w:val="000000" w:themeColor="text1"/>
          <w:lang w:val="uk-UA" w:eastAsia="ja-JP"/>
        </w:rPr>
        <w:t xml:space="preserve">працівників </w:t>
      </w:r>
      <w:r w:rsidRPr="001161F8">
        <w:rPr>
          <w:rFonts w:ascii="Times New Roman" w:eastAsia="Times New Roman" w:hAnsi="Times New Roman" w:cs="Times New Roman"/>
          <w:lang w:val="uk-UA" w:eastAsia="ja-JP"/>
        </w:rPr>
        <w:t xml:space="preserve">Київської міської ради, </w:t>
      </w:r>
      <w:r w:rsidR="00FA0EAB">
        <w:rPr>
          <w:rFonts w:ascii="Times New Roman" w:eastAsia="Times New Roman" w:hAnsi="Times New Roman" w:cs="Times New Roman"/>
          <w:lang w:val="uk-UA" w:eastAsia="ja-JP"/>
        </w:rPr>
        <w:t xml:space="preserve">апарату </w:t>
      </w:r>
      <w:r w:rsidRPr="001161F8">
        <w:rPr>
          <w:rFonts w:ascii="Times New Roman" w:eastAsia="Times New Roman" w:hAnsi="Times New Roman" w:cs="Times New Roman"/>
          <w:lang w:val="uk-UA" w:eastAsia="ja-JP"/>
        </w:rPr>
        <w:t>виконавчого</w:t>
      </w:r>
      <w:r>
        <w:rPr>
          <w:rFonts w:ascii="Times New Roman" w:eastAsia="Times New Roman" w:hAnsi="Times New Roman" w:cs="Times New Roman"/>
          <w:lang w:val="uk-UA" w:eastAsia="ja-JP"/>
        </w:rPr>
        <w:t xml:space="preserve"> органу Київської міської ради </w:t>
      </w:r>
      <w:r w:rsidR="00ED1B83" w:rsidRPr="004751C8">
        <w:rPr>
          <w:rFonts w:ascii="Times New Roman" w:eastAsia="Times New Roman" w:hAnsi="Times New Roman" w:cs="Times New Roman"/>
          <w:color w:val="000000" w:themeColor="text1"/>
          <w:lang w:val="uk-UA" w:eastAsia="ja-JP"/>
        </w:rPr>
        <w:t>(Київської міської державної адміністрації)</w:t>
      </w:r>
      <w:r w:rsidR="00ED1B83">
        <w:rPr>
          <w:rFonts w:ascii="Times New Roman" w:eastAsia="Times New Roman" w:hAnsi="Times New Roman" w:cs="Times New Roman"/>
          <w:color w:val="000000" w:themeColor="text1"/>
          <w:lang w:val="uk-UA" w:eastAsia="ja-JP"/>
        </w:rPr>
        <w:t xml:space="preserve"> </w:t>
      </w:r>
      <w:r w:rsidRPr="001161F8">
        <w:rPr>
          <w:rFonts w:ascii="Times New Roman" w:eastAsia="Times New Roman" w:hAnsi="Times New Roman" w:cs="Times New Roman"/>
          <w:lang w:val="uk-UA" w:eastAsia="ja-JP"/>
        </w:rPr>
        <w:t>та фахівців Замовника</w:t>
      </w:r>
      <w:r w:rsidR="005B704A">
        <w:rPr>
          <w:rFonts w:ascii="Times New Roman" w:eastAsia="Times New Roman" w:hAnsi="Times New Roman" w:cs="Times New Roman"/>
          <w:color w:val="000000" w:themeColor="text1"/>
          <w:lang w:val="uk-UA" w:eastAsia="ja-JP"/>
        </w:rPr>
        <w:t>.</w:t>
      </w:r>
    </w:p>
    <w:p w:rsidR="00176429" w:rsidRPr="00176429" w:rsidRDefault="00176429" w:rsidP="00176429">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lastRenderedPageBreak/>
        <w:t>Про приймання Замовником П</w:t>
      </w:r>
      <w:r w:rsidR="00D74406">
        <w:rPr>
          <w:rFonts w:ascii="Times New Roman" w:eastAsia="Times New Roman" w:hAnsi="Times New Roman" w:cs="Times New Roman"/>
          <w:color w:val="000000" w:themeColor="text1"/>
          <w:lang w:val="uk-UA" w:eastAsia="ja-JP"/>
        </w:rPr>
        <w:t xml:space="preserve">ослуг за </w:t>
      </w:r>
      <w:r w:rsidR="005B704A">
        <w:rPr>
          <w:rFonts w:ascii="Times New Roman" w:eastAsia="Times New Roman" w:hAnsi="Times New Roman" w:cs="Times New Roman"/>
          <w:color w:val="000000" w:themeColor="text1"/>
          <w:lang w:val="uk-UA" w:eastAsia="ja-JP"/>
        </w:rPr>
        <w:t xml:space="preserve">ІІ </w:t>
      </w:r>
      <w:r w:rsidR="00D74406">
        <w:rPr>
          <w:rFonts w:ascii="Times New Roman" w:eastAsia="Times New Roman" w:hAnsi="Times New Roman" w:cs="Times New Roman"/>
          <w:color w:val="000000" w:themeColor="text1"/>
          <w:lang w:val="uk-UA" w:eastAsia="ja-JP"/>
        </w:rPr>
        <w:t>етапом Сторони с</w:t>
      </w:r>
      <w:r w:rsidRPr="00176429">
        <w:rPr>
          <w:rFonts w:ascii="Times New Roman" w:eastAsia="Times New Roman" w:hAnsi="Times New Roman" w:cs="Times New Roman"/>
          <w:color w:val="000000" w:themeColor="text1"/>
          <w:lang w:val="uk-UA" w:eastAsia="ja-JP"/>
        </w:rPr>
        <w:t>кладають акт приймання-переда</w:t>
      </w:r>
      <w:r>
        <w:rPr>
          <w:rFonts w:ascii="Times New Roman" w:eastAsia="Times New Roman" w:hAnsi="Times New Roman" w:cs="Times New Roman"/>
          <w:color w:val="000000" w:themeColor="text1"/>
          <w:lang w:val="uk-UA" w:eastAsia="ja-JP"/>
        </w:rPr>
        <w:t>чі наданих П</w:t>
      </w:r>
      <w:r w:rsidRPr="00176429">
        <w:rPr>
          <w:rFonts w:ascii="Times New Roman" w:eastAsia="Times New Roman" w:hAnsi="Times New Roman" w:cs="Times New Roman"/>
          <w:color w:val="000000" w:themeColor="text1"/>
          <w:lang w:val="uk-UA" w:eastAsia="ja-JP"/>
        </w:rPr>
        <w:t>ослуг за цим етапом</w:t>
      </w:r>
      <w:r w:rsidR="00D74406">
        <w:rPr>
          <w:rFonts w:ascii="Times New Roman" w:eastAsia="Times New Roman" w:hAnsi="Times New Roman" w:cs="Times New Roman"/>
          <w:color w:val="000000" w:themeColor="text1"/>
          <w:lang w:val="uk-UA" w:eastAsia="ja-JP"/>
        </w:rPr>
        <w:t xml:space="preserve">. </w:t>
      </w:r>
      <w:r w:rsidR="00E11F1C" w:rsidRPr="00E11F1C">
        <w:rPr>
          <w:rFonts w:ascii="Times New Roman" w:eastAsia="Times New Roman" w:hAnsi="Times New Roman" w:cs="Times New Roman"/>
          <w:color w:val="000000" w:themeColor="text1"/>
          <w:lang w:val="uk-UA" w:eastAsia="ja-JP"/>
        </w:rPr>
        <w:t>До акту приймання-передачі наданих Послуг за І</w:t>
      </w:r>
      <w:r w:rsidR="00E11F1C">
        <w:rPr>
          <w:rFonts w:ascii="Times New Roman" w:eastAsia="Times New Roman" w:hAnsi="Times New Roman" w:cs="Times New Roman"/>
          <w:color w:val="000000" w:themeColor="text1"/>
          <w:lang w:val="uk-UA" w:eastAsia="ja-JP"/>
        </w:rPr>
        <w:t>І</w:t>
      </w:r>
      <w:r w:rsidR="00E11F1C" w:rsidRPr="00E11F1C">
        <w:rPr>
          <w:rFonts w:ascii="Times New Roman" w:eastAsia="Times New Roman" w:hAnsi="Times New Roman" w:cs="Times New Roman"/>
          <w:color w:val="000000" w:themeColor="text1"/>
          <w:lang w:val="uk-UA" w:eastAsia="ja-JP"/>
        </w:rPr>
        <w:t xml:space="preserve"> етапом, Виконавець додає складені протоколи щодо кожної категорії працівників, що </w:t>
      </w:r>
      <w:r w:rsidR="00ED1B83">
        <w:rPr>
          <w:rFonts w:ascii="Times New Roman" w:eastAsia="Times New Roman" w:hAnsi="Times New Roman" w:cs="Times New Roman"/>
          <w:color w:val="000000" w:themeColor="text1"/>
          <w:lang w:val="uk-UA" w:eastAsia="ja-JP"/>
        </w:rPr>
        <w:t>пройшли навчання</w:t>
      </w:r>
      <w:r w:rsidR="005B704A" w:rsidRPr="005B704A">
        <w:rPr>
          <w:rFonts w:ascii="Times New Roman" w:eastAsia="Times New Roman" w:hAnsi="Times New Roman" w:cs="Times New Roman"/>
          <w:color w:val="000000" w:themeColor="text1"/>
          <w:lang w:val="uk-UA" w:eastAsia="ja-JP"/>
        </w:rPr>
        <w:t xml:space="preserve"> </w:t>
      </w:r>
      <w:r w:rsidR="005B704A">
        <w:rPr>
          <w:rFonts w:ascii="Times New Roman" w:eastAsia="Times New Roman" w:hAnsi="Times New Roman" w:cs="Times New Roman"/>
          <w:color w:val="000000" w:themeColor="text1"/>
          <w:lang w:val="uk-UA" w:eastAsia="ja-JP"/>
        </w:rPr>
        <w:t>та зазначені в Календарному плані.</w:t>
      </w:r>
      <w:r w:rsidR="00E11F1C" w:rsidRPr="00E11F1C">
        <w:rPr>
          <w:rFonts w:ascii="Times New Roman" w:eastAsia="Times New Roman" w:hAnsi="Times New Roman" w:cs="Times New Roman"/>
          <w:color w:val="000000" w:themeColor="text1"/>
          <w:lang w:val="uk-UA" w:eastAsia="ja-JP"/>
        </w:rPr>
        <w:t xml:space="preserve"> Протоколи підписуються Виконавцем і уповноваженими представниками </w:t>
      </w:r>
      <w:r w:rsidR="00ED1B83">
        <w:rPr>
          <w:rFonts w:ascii="Times New Roman" w:eastAsia="Times New Roman" w:hAnsi="Times New Roman" w:cs="Times New Roman"/>
          <w:color w:val="000000" w:themeColor="text1"/>
          <w:lang w:val="uk-UA" w:eastAsia="ja-JP"/>
        </w:rPr>
        <w:t xml:space="preserve">відповідно </w:t>
      </w:r>
      <w:r w:rsidR="00E11F1C" w:rsidRPr="00E11F1C">
        <w:rPr>
          <w:rFonts w:ascii="Times New Roman" w:eastAsia="Times New Roman" w:hAnsi="Times New Roman" w:cs="Times New Roman"/>
          <w:color w:val="000000" w:themeColor="text1"/>
          <w:lang w:val="uk-UA" w:eastAsia="ja-JP"/>
        </w:rPr>
        <w:t>Замовн</w:t>
      </w:r>
      <w:r w:rsidR="00ED1B83">
        <w:rPr>
          <w:rFonts w:ascii="Times New Roman" w:eastAsia="Times New Roman" w:hAnsi="Times New Roman" w:cs="Times New Roman"/>
          <w:color w:val="000000" w:themeColor="text1"/>
          <w:lang w:val="uk-UA" w:eastAsia="ja-JP"/>
        </w:rPr>
        <w:t xml:space="preserve">ика, </w:t>
      </w:r>
      <w:r w:rsidR="00ED1B83" w:rsidRPr="001161F8">
        <w:rPr>
          <w:rFonts w:ascii="Times New Roman" w:eastAsia="Times New Roman" w:hAnsi="Times New Roman" w:cs="Times New Roman"/>
          <w:lang w:val="uk-UA" w:eastAsia="ja-JP"/>
        </w:rPr>
        <w:t xml:space="preserve">Київської міської ради, </w:t>
      </w:r>
      <w:r w:rsidR="00FA0EAB">
        <w:rPr>
          <w:rFonts w:ascii="Times New Roman" w:eastAsia="Times New Roman" w:hAnsi="Times New Roman" w:cs="Times New Roman"/>
          <w:lang w:val="uk-UA" w:eastAsia="ja-JP"/>
        </w:rPr>
        <w:t xml:space="preserve">апарату </w:t>
      </w:r>
      <w:r w:rsidR="00ED1B83" w:rsidRPr="001161F8">
        <w:rPr>
          <w:rFonts w:ascii="Times New Roman" w:eastAsia="Times New Roman" w:hAnsi="Times New Roman" w:cs="Times New Roman"/>
          <w:lang w:val="uk-UA" w:eastAsia="ja-JP"/>
        </w:rPr>
        <w:t>виконавчого</w:t>
      </w:r>
      <w:r w:rsidR="00ED1B83">
        <w:rPr>
          <w:rFonts w:ascii="Times New Roman" w:eastAsia="Times New Roman" w:hAnsi="Times New Roman" w:cs="Times New Roman"/>
          <w:lang w:val="uk-UA" w:eastAsia="ja-JP"/>
        </w:rPr>
        <w:t xml:space="preserve"> органу Київської міської ради </w:t>
      </w:r>
      <w:r w:rsidR="00ED1B83" w:rsidRPr="004751C8">
        <w:rPr>
          <w:rFonts w:ascii="Times New Roman" w:eastAsia="Times New Roman" w:hAnsi="Times New Roman" w:cs="Times New Roman"/>
          <w:color w:val="000000" w:themeColor="text1"/>
          <w:lang w:val="uk-UA" w:eastAsia="ja-JP"/>
        </w:rPr>
        <w:t>(Київської міської державної адміністрації)</w:t>
      </w:r>
      <w:r w:rsidR="00ED1B83">
        <w:rPr>
          <w:rFonts w:ascii="Times New Roman" w:eastAsia="Times New Roman" w:hAnsi="Times New Roman" w:cs="Times New Roman"/>
          <w:color w:val="000000" w:themeColor="text1"/>
          <w:lang w:val="uk-UA" w:eastAsia="ja-JP"/>
        </w:rPr>
        <w:t>.</w:t>
      </w:r>
    </w:p>
    <w:p w:rsidR="00445829" w:rsidRPr="008D452C" w:rsidRDefault="00176429" w:rsidP="00176429">
      <w:pPr>
        <w:spacing w:after="0" w:line="240" w:lineRule="auto"/>
        <w:ind w:firstLine="567"/>
        <w:jc w:val="both"/>
        <w:rPr>
          <w:rFonts w:ascii="Times New Roman" w:eastAsia="Times New Roman" w:hAnsi="Times New Roman" w:cs="Times New Roman"/>
          <w:bCs/>
          <w:color w:val="000000"/>
          <w:lang w:val="uk-UA" w:eastAsia="ru-RU"/>
        </w:rPr>
      </w:pPr>
      <w:r w:rsidRPr="00176429">
        <w:rPr>
          <w:rFonts w:ascii="Times New Roman" w:eastAsia="Calibri" w:hAnsi="Times New Roman" w:cs="Times New Roman"/>
          <w:color w:val="000000"/>
          <w:lang w:val="uk-UA" w:eastAsia="uk-UA"/>
        </w:rPr>
        <w:t xml:space="preserve">4.6.3. </w:t>
      </w:r>
      <w:r w:rsidR="00445829" w:rsidRPr="00176429">
        <w:rPr>
          <w:rFonts w:ascii="Times New Roman" w:eastAsia="Calibri" w:hAnsi="Times New Roman" w:cs="Times New Roman"/>
          <w:color w:val="000000"/>
          <w:lang w:val="uk-UA" w:eastAsia="uk-UA"/>
        </w:rPr>
        <w:t>П</w:t>
      </w:r>
      <w:r w:rsidR="00445829" w:rsidRPr="008D452C">
        <w:rPr>
          <w:rFonts w:ascii="Times New Roman" w:eastAsia="Calibri" w:hAnsi="Times New Roman" w:cs="Times New Roman"/>
          <w:color w:val="000000"/>
          <w:lang w:val="uk-UA" w:eastAsia="uk-UA"/>
        </w:rPr>
        <w:t xml:space="preserve">риймання та оцінка наданих Послуг </w:t>
      </w:r>
      <w:r w:rsidR="00D74406">
        <w:rPr>
          <w:rFonts w:ascii="Times New Roman" w:eastAsia="Calibri" w:hAnsi="Times New Roman" w:cs="Times New Roman"/>
          <w:color w:val="000000"/>
          <w:lang w:val="uk-UA" w:eastAsia="uk-UA"/>
        </w:rPr>
        <w:t>по кож</w:t>
      </w:r>
      <w:r w:rsidR="00ED1B83">
        <w:rPr>
          <w:rFonts w:ascii="Times New Roman" w:eastAsia="Calibri" w:hAnsi="Times New Roman" w:cs="Times New Roman"/>
          <w:color w:val="000000"/>
          <w:lang w:val="uk-UA" w:eastAsia="uk-UA"/>
        </w:rPr>
        <w:t>ному етапу</w:t>
      </w:r>
      <w:r w:rsidR="00E11F1C">
        <w:rPr>
          <w:rFonts w:ascii="Times New Roman" w:eastAsia="Calibri" w:hAnsi="Times New Roman" w:cs="Times New Roman"/>
          <w:color w:val="000000"/>
          <w:lang w:val="uk-UA" w:eastAsia="uk-UA"/>
        </w:rPr>
        <w:t xml:space="preserve">, які вказані у </w:t>
      </w:r>
      <w:proofErr w:type="spellStart"/>
      <w:r w:rsidR="00E11F1C">
        <w:rPr>
          <w:rFonts w:ascii="Times New Roman" w:eastAsia="Calibri" w:hAnsi="Times New Roman" w:cs="Times New Roman"/>
          <w:color w:val="000000"/>
          <w:lang w:val="uk-UA" w:eastAsia="uk-UA"/>
        </w:rPr>
        <w:t>пп</w:t>
      </w:r>
      <w:proofErr w:type="spellEnd"/>
      <w:r w:rsidR="00E11F1C">
        <w:rPr>
          <w:rFonts w:ascii="Times New Roman" w:eastAsia="Calibri" w:hAnsi="Times New Roman" w:cs="Times New Roman"/>
          <w:color w:val="000000"/>
          <w:lang w:val="uk-UA" w:eastAsia="uk-UA"/>
        </w:rPr>
        <w:t xml:space="preserve">. 4.6.1-4.6.2 цього розділу Договору, </w:t>
      </w:r>
      <w:r w:rsidR="00445829" w:rsidRPr="008D452C">
        <w:rPr>
          <w:rFonts w:ascii="Times New Roman" w:eastAsia="Calibri" w:hAnsi="Times New Roman" w:cs="Times New Roman"/>
          <w:color w:val="000000"/>
          <w:lang w:val="uk-UA" w:eastAsia="uk-UA"/>
        </w:rPr>
        <w:t xml:space="preserve">здійснюється впродовж 5 (п’яти) робочих днів з дати надання Виконавцем Замовнику акту </w:t>
      </w:r>
      <w:r w:rsidR="00445829" w:rsidRPr="00176429">
        <w:rPr>
          <w:rFonts w:ascii="Times New Roman" w:eastAsia="Times New Roman" w:hAnsi="Times New Roman" w:cs="Times New Roman"/>
          <w:color w:val="000000"/>
          <w:lang w:val="uk-UA"/>
        </w:rPr>
        <w:t>приймання-передачі наданого етапу Послуг</w:t>
      </w:r>
      <w:r w:rsidR="00E11F1C">
        <w:rPr>
          <w:rFonts w:ascii="Times New Roman" w:eastAsia="Calibri" w:hAnsi="Times New Roman" w:cs="Times New Roman"/>
          <w:color w:val="000000"/>
          <w:lang w:val="uk-UA" w:eastAsia="uk-UA"/>
        </w:rPr>
        <w:t xml:space="preserve"> комісією Замовника</w:t>
      </w:r>
      <w:r w:rsidR="00445829" w:rsidRPr="008D452C">
        <w:rPr>
          <w:rFonts w:ascii="Times New Roman" w:eastAsia="Calibri" w:hAnsi="Times New Roman" w:cs="Times New Roman"/>
          <w:color w:val="000000"/>
          <w:lang w:val="uk-UA" w:eastAsia="uk-UA"/>
        </w:rPr>
        <w:t>. Робота к</w:t>
      </w:r>
      <w:r w:rsidR="00FA0EAB">
        <w:rPr>
          <w:rFonts w:ascii="Times New Roman" w:eastAsia="Calibri" w:hAnsi="Times New Roman" w:cs="Times New Roman"/>
          <w:color w:val="000000"/>
          <w:lang w:val="uk-UA" w:eastAsia="uk-UA"/>
        </w:rPr>
        <w:t>омісії завершується складанням п</w:t>
      </w:r>
      <w:r w:rsidR="00445829" w:rsidRPr="008D452C">
        <w:rPr>
          <w:rFonts w:ascii="Times New Roman" w:eastAsia="Calibri" w:hAnsi="Times New Roman" w:cs="Times New Roman"/>
          <w:color w:val="000000"/>
          <w:lang w:val="uk-UA" w:eastAsia="uk-UA"/>
        </w:rPr>
        <w:t xml:space="preserve">ротоколу з висновком про відповідність наданих Послуг умовам Договору та підписанням Замовником акту </w:t>
      </w:r>
      <w:r w:rsidR="00445829" w:rsidRPr="00176429">
        <w:rPr>
          <w:rFonts w:ascii="Times New Roman" w:eastAsia="Times New Roman" w:hAnsi="Times New Roman" w:cs="Times New Roman"/>
          <w:color w:val="000000"/>
          <w:lang w:val="uk-UA"/>
        </w:rPr>
        <w:t>приймання-передачі наданого етапу Послуг.</w:t>
      </w:r>
      <w:r w:rsidR="00445829" w:rsidRPr="008D452C">
        <w:rPr>
          <w:rFonts w:ascii="Times New Roman" w:eastAsia="Calibri" w:hAnsi="Times New Roman" w:cs="Times New Roman"/>
          <w:color w:val="000000"/>
          <w:lang w:val="uk-UA" w:eastAsia="uk-UA"/>
        </w:rPr>
        <w:t xml:space="preserve"> У разі виявлення комісією </w:t>
      </w:r>
      <w:proofErr w:type="spellStart"/>
      <w:r w:rsidR="00445829" w:rsidRPr="008D452C">
        <w:rPr>
          <w:rFonts w:ascii="Times New Roman" w:eastAsia="Calibri" w:hAnsi="Times New Roman" w:cs="Times New Roman"/>
          <w:color w:val="000000"/>
          <w:lang w:val="uk-UA" w:eastAsia="uk-UA"/>
        </w:rPr>
        <w:t>невідповідностей</w:t>
      </w:r>
      <w:proofErr w:type="spellEnd"/>
      <w:r w:rsidR="00445829" w:rsidRPr="008D452C">
        <w:rPr>
          <w:rFonts w:ascii="Times New Roman" w:eastAsia="Calibri" w:hAnsi="Times New Roman" w:cs="Times New Roman"/>
          <w:color w:val="000000"/>
          <w:lang w:val="uk-UA" w:eastAsia="uk-UA"/>
        </w:rPr>
        <w:t xml:space="preserve"> наданих Послуг вимогам Договору, комісією складається Протокол з висновком про невідповідність</w:t>
      </w:r>
      <w:r w:rsidR="00ED1B83">
        <w:rPr>
          <w:rFonts w:ascii="Times New Roman" w:eastAsia="Calibri" w:hAnsi="Times New Roman" w:cs="Times New Roman"/>
          <w:color w:val="000000"/>
          <w:lang w:val="uk-UA" w:eastAsia="uk-UA"/>
        </w:rPr>
        <w:t xml:space="preserve"> наданих Послуг умовам Договору</w:t>
      </w:r>
      <w:r w:rsidR="00445829" w:rsidRPr="008D452C">
        <w:rPr>
          <w:rFonts w:ascii="Times New Roman" w:eastAsia="Calibri" w:hAnsi="Times New Roman" w:cs="Times New Roman"/>
          <w:color w:val="000000"/>
          <w:lang w:val="uk-UA" w:eastAsia="uk-UA"/>
        </w:rPr>
        <w:t xml:space="preserve"> із зазначенням переліку необхідних </w:t>
      </w:r>
      <w:proofErr w:type="spellStart"/>
      <w:r w:rsidR="00445829" w:rsidRPr="008D452C">
        <w:rPr>
          <w:rFonts w:ascii="Times New Roman" w:eastAsia="Calibri" w:hAnsi="Times New Roman" w:cs="Times New Roman"/>
          <w:color w:val="000000"/>
          <w:lang w:val="uk-UA" w:eastAsia="uk-UA"/>
        </w:rPr>
        <w:t>доопрацювань</w:t>
      </w:r>
      <w:proofErr w:type="spellEnd"/>
      <w:r w:rsidR="00445829" w:rsidRPr="008D452C">
        <w:rPr>
          <w:rFonts w:ascii="Times New Roman" w:eastAsia="Calibri" w:hAnsi="Times New Roman" w:cs="Times New Roman"/>
          <w:color w:val="000000"/>
          <w:lang w:val="uk-UA" w:eastAsia="uk-UA"/>
        </w:rPr>
        <w:t xml:space="preserve"> і строками їх виконання.</w:t>
      </w:r>
    </w:p>
    <w:p w:rsidR="008D452C" w:rsidRPr="00176429" w:rsidRDefault="00176429" w:rsidP="00176429">
      <w:pPr>
        <w:widowControl w:val="0"/>
        <w:tabs>
          <w:tab w:val="left" w:pos="1134"/>
        </w:tabs>
        <w:suppressAutoHyphens/>
        <w:spacing w:after="0" w:line="240" w:lineRule="auto"/>
        <w:ind w:firstLine="567"/>
        <w:jc w:val="both"/>
        <w:rPr>
          <w:rFonts w:ascii="Times New Roman" w:eastAsia="Calibri" w:hAnsi="Times New Roman" w:cs="Times New Roman"/>
          <w:color w:val="000000"/>
          <w:lang w:val="uk-UA" w:eastAsia="uk-UA"/>
        </w:rPr>
      </w:pPr>
      <w:r w:rsidRPr="00176429">
        <w:rPr>
          <w:rFonts w:ascii="Times New Roman" w:eastAsia="Calibri" w:hAnsi="Times New Roman" w:cs="Times New Roman"/>
          <w:color w:val="000000"/>
          <w:lang w:val="uk-UA" w:eastAsia="uk-UA"/>
        </w:rPr>
        <w:t xml:space="preserve">4.6.4. </w:t>
      </w:r>
      <w:r w:rsidR="008D452C" w:rsidRPr="00176429">
        <w:rPr>
          <w:rFonts w:ascii="Times New Roman" w:eastAsia="Calibri" w:hAnsi="Times New Roman" w:cs="Times New Roman"/>
          <w:color w:val="000000"/>
          <w:lang w:val="uk-UA" w:eastAsia="uk-UA"/>
        </w:rPr>
        <w:t>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w:t>
      </w:r>
      <w:r w:rsidR="00FA0EAB">
        <w:rPr>
          <w:rFonts w:ascii="Times New Roman" w:eastAsia="Calibri" w:hAnsi="Times New Roman" w:cs="Times New Roman"/>
          <w:color w:val="000000"/>
          <w:lang w:val="uk-UA" w:eastAsia="uk-UA"/>
        </w:rPr>
        <w:t>и наданих Послуг відповідно до п</w:t>
      </w:r>
      <w:r w:rsidR="008D452C" w:rsidRPr="00176429">
        <w:rPr>
          <w:rFonts w:ascii="Times New Roman" w:eastAsia="Calibri" w:hAnsi="Times New Roman" w:cs="Times New Roman"/>
          <w:color w:val="000000"/>
          <w:lang w:val="uk-UA" w:eastAsia="uk-UA"/>
        </w:rPr>
        <w:t>ротоколу з висновком про невідповідність наданих Послуг.</w:t>
      </w:r>
    </w:p>
    <w:p w:rsidR="008D452C" w:rsidRPr="00176429" w:rsidRDefault="008D452C" w:rsidP="00176429">
      <w:pPr>
        <w:pStyle w:val="a7"/>
        <w:widowControl w:val="0"/>
        <w:numPr>
          <w:ilvl w:val="2"/>
          <w:numId w:val="40"/>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176429">
        <w:rPr>
          <w:rFonts w:ascii="Times New Roman" w:eastAsia="Calibri" w:hAnsi="Times New Roman" w:cs="Times New Roman"/>
          <w:color w:val="000000"/>
          <w:lang w:val="uk-UA" w:eastAsia="uk-UA"/>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rsidR="008D452C" w:rsidRPr="008D452C" w:rsidRDefault="008D452C" w:rsidP="00176429">
      <w:pPr>
        <w:spacing w:after="0" w:line="240" w:lineRule="auto"/>
        <w:ind w:firstLine="567"/>
        <w:jc w:val="both"/>
        <w:rPr>
          <w:rFonts w:ascii="Times New Roman" w:eastAsia="Times New Roman" w:hAnsi="Times New Roman" w:cs="Times New Roman"/>
          <w:bCs/>
          <w:color w:val="000000"/>
          <w:lang w:val="uk-UA" w:eastAsia="ru-RU"/>
        </w:rPr>
      </w:pPr>
      <w:r w:rsidRPr="008D452C">
        <w:rPr>
          <w:rFonts w:ascii="Times New Roman" w:eastAsia="Times New Roman" w:hAnsi="Times New Roman" w:cs="Times New Roman"/>
          <w:bCs/>
          <w:color w:val="000000"/>
          <w:lang w:val="uk-UA" w:eastAsia="ru-RU"/>
        </w:rPr>
        <w:t xml:space="preserve">4.7. Підтвердженням належного виконання Послуг є підписаний обома Сторонами акт прийому-передачі наданих Послуг. </w:t>
      </w:r>
    </w:p>
    <w:p w:rsidR="00C3486E" w:rsidRPr="00DE55E4" w:rsidRDefault="00C3486E" w:rsidP="00C3486E">
      <w:pPr>
        <w:tabs>
          <w:tab w:val="left" w:pos="851"/>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b/>
          <w:color w:val="000000" w:themeColor="text1"/>
          <w:lang w:val="uk-UA" w:eastAsia="ja-JP"/>
        </w:rPr>
        <w:t>5.</w:t>
      </w:r>
      <w:r w:rsidRPr="00DE55E4">
        <w:rPr>
          <w:rFonts w:ascii="Times New Roman" w:eastAsia="Times New Roman" w:hAnsi="Times New Roman" w:cs="Times New Roman"/>
          <w:b/>
          <w:color w:val="000000" w:themeColor="text1"/>
          <w:lang w:val="uk-UA" w:eastAsia="ja-JP"/>
        </w:rPr>
        <w:tab/>
        <w:t>ПРАВА ТА ОБОВ'ЯЗКИ СТОРІН</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5.1. </w:t>
      </w:r>
      <w:r w:rsidRPr="00DE55E4">
        <w:rPr>
          <w:rFonts w:ascii="Times New Roman" w:eastAsia="Times New Roman" w:hAnsi="Times New Roman" w:cs="Times New Roman"/>
          <w:b/>
          <w:color w:val="000000" w:themeColor="text1"/>
          <w:lang w:val="uk-UA" w:eastAsia="ja-JP"/>
        </w:rPr>
        <w:t>Замовник зобов’язаний:</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5.1.1. Своєчасно та в повному обсязі оплачувати вартість належним чином наданих Послуг з урахуванням </w:t>
      </w:r>
      <w:proofErr w:type="spellStart"/>
      <w:r w:rsidRPr="00DE55E4">
        <w:rPr>
          <w:rFonts w:ascii="Times New Roman" w:eastAsia="Times New Roman" w:hAnsi="Times New Roman" w:cs="Times New Roman"/>
          <w:color w:val="000000" w:themeColor="text1"/>
          <w:lang w:val="uk-UA" w:eastAsia="ja-JP"/>
        </w:rPr>
        <w:t>п.п</w:t>
      </w:r>
      <w:proofErr w:type="spellEnd"/>
      <w:r w:rsidRPr="00DE55E4">
        <w:rPr>
          <w:rFonts w:ascii="Times New Roman" w:eastAsia="Times New Roman" w:hAnsi="Times New Roman" w:cs="Times New Roman"/>
          <w:color w:val="000000" w:themeColor="text1"/>
          <w:lang w:val="uk-UA" w:eastAsia="ja-JP"/>
        </w:rPr>
        <w:t>. 3.4. - 3.6.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5.1.2. На вимогу Виконавця надавати йому інформацію, необхідну для надання Послуг.</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5.1.3. Призначити особу, відповідальну за взаємодію з фахівцями Виконавця для надання Виконавцем Послуг.</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5.1.4. При встановлені недоліків та/або </w:t>
      </w:r>
      <w:proofErr w:type="spellStart"/>
      <w:r w:rsidRPr="00DE55E4">
        <w:rPr>
          <w:rFonts w:ascii="Times New Roman" w:eastAsia="Times New Roman" w:hAnsi="Times New Roman" w:cs="Times New Roman"/>
          <w:color w:val="000000" w:themeColor="text1"/>
          <w:lang w:val="uk-UA" w:eastAsia="ja-JP"/>
        </w:rPr>
        <w:t>невідповідностей</w:t>
      </w:r>
      <w:proofErr w:type="spellEnd"/>
      <w:r w:rsidRPr="00DE55E4">
        <w:rPr>
          <w:rFonts w:ascii="Times New Roman" w:eastAsia="Times New Roman" w:hAnsi="Times New Roman" w:cs="Times New Roman"/>
          <w:color w:val="000000" w:themeColor="text1"/>
          <w:lang w:val="uk-UA" w:eastAsia="ja-JP"/>
        </w:rPr>
        <w:t xml:space="preserve"> наданих Послуг/етапів Послуг, повідомляти про це Виконавця.</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5.2. </w:t>
      </w:r>
      <w:r w:rsidRPr="00DE55E4">
        <w:rPr>
          <w:rFonts w:ascii="Times New Roman" w:eastAsia="Times New Roman" w:hAnsi="Times New Roman" w:cs="Times New Roman"/>
          <w:b/>
          <w:color w:val="000000" w:themeColor="text1"/>
          <w:lang w:val="uk-UA" w:eastAsia="ja-JP"/>
        </w:rPr>
        <w:t>Замовник має право:</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5.2.1. Вимагати від Виконавця надання Послуг за етапами та в цілому відповідно до умов цього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5.2.2. Контролювати якість та строки надання Послуг/етапів Послуг.</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5.2.4. Повернути Виконавцю акти приймання-передачі наданих етапів послуг без здійснення оплати в разі неналежного оформлення документів, що надаються Виконавцем згідно з Договором.</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5.2.5. Вимагати від Виконавця надання Послуг/етапів Послуг, якість яких відповідає умовам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5.2.6. Відмовитись від приймання Послуг/етапів Послуг, якщо вони не відповідають умовам Договору.</w:t>
      </w:r>
    </w:p>
    <w:p w:rsidR="00C3486E" w:rsidRPr="0066553B"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66553B">
        <w:rPr>
          <w:rFonts w:ascii="Times New Roman" w:eastAsia="Times New Roman" w:hAnsi="Times New Roman" w:cs="Times New Roman"/>
          <w:color w:val="000000" w:themeColor="text1"/>
          <w:lang w:val="uk-UA" w:eastAsia="ja-JP"/>
        </w:rPr>
        <w:t xml:space="preserve">5.2.7. Вимагати від Виконавця безоплатного виправлення недоліків та/або </w:t>
      </w:r>
      <w:proofErr w:type="spellStart"/>
      <w:r w:rsidRPr="0066553B">
        <w:rPr>
          <w:rFonts w:ascii="Times New Roman" w:eastAsia="Times New Roman" w:hAnsi="Times New Roman" w:cs="Times New Roman"/>
          <w:color w:val="000000" w:themeColor="text1"/>
          <w:lang w:val="uk-UA" w:eastAsia="ja-JP"/>
        </w:rPr>
        <w:t>невідповідностей</w:t>
      </w:r>
      <w:proofErr w:type="spellEnd"/>
      <w:r w:rsidRPr="0066553B">
        <w:rPr>
          <w:rFonts w:ascii="Times New Roman" w:eastAsia="Times New Roman" w:hAnsi="Times New Roman" w:cs="Times New Roman"/>
          <w:color w:val="000000" w:themeColor="text1"/>
          <w:lang w:val="uk-UA" w:eastAsia="ja-JP"/>
        </w:rPr>
        <w:t>, що виникли внаслідок допущених Виконавцем порушень, зокрема виконання гарантійних зобов’язань.</w:t>
      </w:r>
    </w:p>
    <w:p w:rsidR="0066553B" w:rsidRPr="0066553B" w:rsidRDefault="0066553B" w:rsidP="0083723C">
      <w:pPr>
        <w:widowControl w:val="0"/>
        <w:numPr>
          <w:ilvl w:val="2"/>
          <w:numId w:val="38"/>
        </w:numPr>
        <w:tabs>
          <w:tab w:val="left" w:pos="1134"/>
        </w:tabs>
        <w:suppressAutoHyphens/>
        <w:spacing w:after="0" w:line="240" w:lineRule="auto"/>
        <w:ind w:left="0" w:firstLine="567"/>
        <w:contextualSpacing/>
        <w:jc w:val="both"/>
        <w:rPr>
          <w:rFonts w:ascii="Times New Roman" w:eastAsia="Times New Roman" w:hAnsi="Times New Roman" w:cs="Times New Roman"/>
          <w:color w:val="000000" w:themeColor="text1"/>
          <w:lang w:val="uk-UA" w:eastAsia="ja-JP"/>
        </w:rPr>
      </w:pPr>
      <w:r w:rsidRPr="0066553B">
        <w:rPr>
          <w:rFonts w:ascii="Times New Roman" w:eastAsia="Calibri" w:hAnsi="Times New Roman" w:cs="Times New Roman"/>
          <w:color w:val="000000"/>
          <w:lang w:val="uk-UA" w:eastAsia="uk-UA"/>
        </w:rPr>
        <w:t>У разі відсутності чи затримки бюджетного фінансування на строк більш ніж 60 (шістдесят) робочих днів у будь-який час до закінчення строку дії Договору відмовитися від послуг Виконавця, здійснивши з ним розрахунки за фактично надані послуги, шляхом розірвання Договору в односторонньому порядку за умови повідомлення Виконавця про розірвання  Договору, не пізніше ніж за 20 (двадцять) календарних днів.</w:t>
      </w:r>
    </w:p>
    <w:p w:rsidR="00C3486E" w:rsidRPr="00DE55E4" w:rsidRDefault="0066553B"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5.2.9</w:t>
      </w:r>
      <w:r w:rsidR="00C3486E" w:rsidRPr="00DE55E4">
        <w:rPr>
          <w:rFonts w:ascii="Times New Roman" w:eastAsia="Times New Roman" w:hAnsi="Times New Roman" w:cs="Times New Roman"/>
          <w:color w:val="000000" w:themeColor="text1"/>
          <w:lang w:val="uk-UA" w:eastAsia="ja-JP"/>
        </w:rPr>
        <w:t xml:space="preserve">. </w:t>
      </w:r>
      <w:r w:rsidR="00C3486E" w:rsidRPr="00DE55E4">
        <w:rPr>
          <w:rFonts w:ascii="Times New Roman" w:eastAsia="Times New Roman" w:hAnsi="Times New Roman" w:cs="Times New Roman"/>
          <w:color w:val="000000" w:themeColor="text1"/>
          <w:lang w:val="uk-UA" w:eastAsia="ja-JP"/>
        </w:rPr>
        <w:tab/>
        <w:t>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якщо Виконавець не розпочав надання Послуг/етапів Послуг у встановлені строки або порушує строки надання Послуг/етапів Послуг;</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якщо Виконавець не усуне недоліки та/або невідповідності наданих Послуг/етапів Послуг відповідно до  умов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lastRenderedPageBreak/>
        <w:t>- якщо Сторони не дійдуть згоди щодо зміни істотних умов Договору у випадках, передбачених частиною п’ятою статті 41 Закону України «Про публічні закупівлі».</w:t>
      </w:r>
    </w:p>
    <w:p w:rsidR="00C3486E" w:rsidRPr="00DE55E4" w:rsidRDefault="0066553B"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5.2.10</w:t>
      </w:r>
      <w:r w:rsidR="00C3486E" w:rsidRPr="00DE55E4">
        <w:rPr>
          <w:rFonts w:ascii="Times New Roman" w:eastAsia="Times New Roman" w:hAnsi="Times New Roman" w:cs="Times New Roman"/>
          <w:color w:val="000000" w:themeColor="text1"/>
          <w:lang w:val="uk-UA" w:eastAsia="ja-JP"/>
        </w:rPr>
        <w:t>.</w:t>
      </w:r>
      <w:r w:rsidR="00C3486E" w:rsidRPr="00DE55E4">
        <w:rPr>
          <w:rFonts w:ascii="Times New Roman" w:eastAsia="Times New Roman" w:hAnsi="Times New Roman" w:cs="Times New Roman"/>
          <w:color w:val="000000" w:themeColor="text1"/>
          <w:lang w:val="uk-UA" w:eastAsia="ja-JP"/>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C3486E" w:rsidRPr="00DE55E4" w:rsidRDefault="0066553B"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5.2.11</w:t>
      </w:r>
      <w:r w:rsidR="00C3486E" w:rsidRPr="00DE55E4">
        <w:rPr>
          <w:rFonts w:ascii="Times New Roman" w:eastAsia="Times New Roman" w:hAnsi="Times New Roman" w:cs="Times New Roman"/>
          <w:color w:val="000000" w:themeColor="text1"/>
          <w:lang w:val="uk-UA" w:eastAsia="ja-JP"/>
        </w:rPr>
        <w:t>.</w:t>
      </w:r>
      <w:r>
        <w:rPr>
          <w:rFonts w:ascii="Times New Roman" w:eastAsia="Times New Roman" w:hAnsi="Times New Roman" w:cs="Times New Roman"/>
          <w:color w:val="000000" w:themeColor="text1"/>
          <w:lang w:val="uk-UA" w:eastAsia="ja-JP"/>
        </w:rPr>
        <w:t xml:space="preserve"> Застосування Замовником п.5.2.9</w:t>
      </w:r>
      <w:r w:rsidR="00C3486E" w:rsidRPr="00DE55E4">
        <w:rPr>
          <w:rFonts w:ascii="Times New Roman" w:eastAsia="Times New Roman" w:hAnsi="Times New Roman" w:cs="Times New Roman"/>
          <w:color w:val="000000" w:themeColor="text1"/>
          <w:lang w:val="uk-UA" w:eastAsia="ja-JP"/>
        </w:rPr>
        <w:t>.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5.3. </w:t>
      </w:r>
      <w:r w:rsidRPr="00DE55E4">
        <w:rPr>
          <w:rFonts w:ascii="Times New Roman" w:eastAsia="Times New Roman" w:hAnsi="Times New Roman" w:cs="Times New Roman"/>
          <w:b/>
          <w:color w:val="000000" w:themeColor="text1"/>
          <w:lang w:val="uk-UA" w:eastAsia="ja-JP"/>
        </w:rPr>
        <w:t>Виконавець зобов’язаний:</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5.3.1. Надати Послуги/етапи Послуг відповідно до умов цього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5.3.2. Забезпечити надання Послуг/етапів Послуг, якість яких відповідає умовам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5.3.3. Дотримуватись робочого розпорядку, що діє у Замовника, правил охорони праці та пожежної безпеки під час перебування на території Замовника.</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5.3.4. Виконувати гарантійні зобов’язання на умовах Договору. </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5.3.5. Виконувати інші обов’язки, передбачені Договором і законодавством України.</w:t>
      </w:r>
    </w:p>
    <w:p w:rsidR="00C3486E" w:rsidRPr="00DE55E4" w:rsidRDefault="00C3486E" w:rsidP="00C3486E">
      <w:pPr>
        <w:suppressAutoHyphens/>
        <w:spacing w:after="0" w:line="240" w:lineRule="auto"/>
        <w:ind w:firstLine="567"/>
        <w:jc w:val="both"/>
        <w:rPr>
          <w:rFonts w:ascii="Times New Roman" w:eastAsia="Times New Roman" w:hAnsi="Times New Roman" w:cs="Times New Roman"/>
          <w:color w:val="000000" w:themeColor="text1"/>
          <w:lang w:val="uk-UA" w:eastAsia="zh-CN"/>
        </w:rPr>
      </w:pPr>
      <w:r w:rsidRPr="00DE55E4">
        <w:rPr>
          <w:rFonts w:ascii="Times New Roman" w:eastAsia="Times New Roman" w:hAnsi="Times New Roman" w:cs="Times New Roman"/>
          <w:color w:val="000000" w:themeColor="text1"/>
          <w:lang w:val="uk-UA" w:eastAsia="zh-CN"/>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5.4. </w:t>
      </w:r>
      <w:r w:rsidRPr="00DE55E4">
        <w:rPr>
          <w:rFonts w:ascii="Times New Roman" w:eastAsia="Times New Roman" w:hAnsi="Times New Roman" w:cs="Times New Roman"/>
          <w:b/>
          <w:color w:val="000000" w:themeColor="text1"/>
          <w:lang w:val="uk-UA" w:eastAsia="ja-JP"/>
        </w:rPr>
        <w:t>Виконавець має право:</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5.4.1. Своєчасно та в повному обсязі отримувати плату за надані Послуг/етапи Послуг в порядку, визначеному Договором.</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5.4.2. Вимагати сплати штрафних санкцій за порушення Замовником умов Договору.</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5.4.4. Надати послуги достроково за згодою Замовника</w:t>
      </w:r>
    </w:p>
    <w:p w:rsidR="00C3486E" w:rsidRPr="00DE55E4" w:rsidRDefault="00C10742" w:rsidP="00C3486E">
      <w:pPr>
        <w:tabs>
          <w:tab w:val="left" w:pos="851"/>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6</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ГАРАНТІЙНІ ЗОБОВ’ЯЗАННЯ</w:t>
      </w:r>
    </w:p>
    <w:p w:rsidR="001A4CC1" w:rsidRPr="001A4CC1" w:rsidRDefault="00C10742" w:rsidP="001A4CC1">
      <w:pPr>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6</w:t>
      </w:r>
      <w:r w:rsidR="00C3486E" w:rsidRPr="00DE55E4">
        <w:rPr>
          <w:rFonts w:ascii="Times New Roman" w:eastAsia="Times New Roman" w:hAnsi="Times New Roman" w:cs="Times New Roman"/>
          <w:color w:val="000000" w:themeColor="text1"/>
          <w:lang w:val="uk-UA" w:eastAsia="ja-JP"/>
        </w:rPr>
        <w:t>.1.</w:t>
      </w:r>
      <w:r w:rsidR="00C3486E" w:rsidRPr="00DE55E4">
        <w:rPr>
          <w:rFonts w:ascii="Times New Roman" w:eastAsia="Times New Roman" w:hAnsi="Times New Roman" w:cs="Times New Roman"/>
          <w:b/>
          <w:color w:val="000000" w:themeColor="text1"/>
          <w:lang w:val="uk-UA" w:eastAsia="ja-JP"/>
        </w:rPr>
        <w:t xml:space="preserve"> </w:t>
      </w:r>
      <w:r w:rsidR="00C3486E" w:rsidRPr="00DE55E4">
        <w:rPr>
          <w:rFonts w:ascii="Times New Roman" w:eastAsia="Times New Roman" w:hAnsi="Times New Roman" w:cs="Times New Roman"/>
          <w:color w:val="000000" w:themeColor="text1"/>
          <w:lang w:val="uk-UA" w:eastAsia="ja-JP"/>
        </w:rPr>
        <w:t xml:space="preserve">Гарантійний термін на </w:t>
      </w:r>
      <w:r w:rsidR="00CD5A5D">
        <w:rPr>
          <w:rFonts w:ascii="Times New Roman" w:eastAsia="Times New Roman" w:hAnsi="Times New Roman" w:cs="Times New Roman"/>
          <w:color w:val="000000" w:themeColor="text1"/>
          <w:lang w:val="uk-UA" w:eastAsia="ja-JP"/>
        </w:rPr>
        <w:t xml:space="preserve">впроваджену </w:t>
      </w:r>
      <w:r w:rsidR="00B23D86">
        <w:rPr>
          <w:rFonts w:ascii="Times New Roman" w:eastAsia="Times New Roman" w:hAnsi="Times New Roman" w:cs="Times New Roman"/>
          <w:color w:val="000000" w:themeColor="text1"/>
          <w:lang w:val="uk-UA" w:eastAsia="ja-JP"/>
        </w:rPr>
        <w:t>Систему</w:t>
      </w:r>
      <w:r w:rsidR="00C3486E" w:rsidRPr="00DE55E4">
        <w:rPr>
          <w:rFonts w:ascii="Times New Roman" w:eastAsia="Times New Roman" w:hAnsi="Times New Roman" w:cs="Times New Roman"/>
          <w:color w:val="000000" w:themeColor="text1"/>
          <w:lang w:val="uk-UA" w:eastAsia="ja-JP"/>
        </w:rPr>
        <w:t xml:space="preserve"> стано</w:t>
      </w:r>
      <w:r w:rsidR="001A4CC1">
        <w:rPr>
          <w:rFonts w:ascii="Times New Roman" w:eastAsia="Times New Roman" w:hAnsi="Times New Roman" w:cs="Times New Roman"/>
          <w:color w:val="000000" w:themeColor="text1"/>
          <w:lang w:val="uk-UA" w:eastAsia="ja-JP"/>
        </w:rPr>
        <w:t>вить 12 місяців з дати підписання Сторонами</w:t>
      </w:r>
      <w:r w:rsidR="001A4CC1" w:rsidRPr="001A4CC1">
        <w:rPr>
          <w:rFonts w:ascii="Times New Roman" w:eastAsia="Times New Roman" w:hAnsi="Times New Roman" w:cs="Times New Roman"/>
          <w:color w:val="000000" w:themeColor="text1"/>
          <w:lang w:val="uk-UA" w:eastAsia="ja-JP"/>
        </w:rPr>
        <w:t xml:space="preserve"> </w:t>
      </w:r>
      <w:r w:rsidR="001A4CC1" w:rsidRPr="008004D5">
        <w:rPr>
          <w:rFonts w:ascii="Times New Roman" w:eastAsia="Times New Roman" w:hAnsi="Times New Roman" w:cs="Times New Roman"/>
          <w:color w:val="000000" w:themeColor="text1"/>
          <w:lang w:val="uk-UA" w:eastAsia="ja-JP"/>
        </w:rPr>
        <w:t xml:space="preserve">акту приймання-передачі </w:t>
      </w:r>
      <w:r w:rsidR="008004D5" w:rsidRPr="008004D5">
        <w:rPr>
          <w:rFonts w:ascii="Times New Roman" w:eastAsia="Times New Roman" w:hAnsi="Times New Roman" w:cs="Times New Roman"/>
          <w:color w:val="000000" w:themeColor="text1"/>
          <w:lang w:val="uk-UA" w:eastAsia="ja-JP"/>
        </w:rPr>
        <w:t xml:space="preserve">ІІ </w:t>
      </w:r>
      <w:r w:rsidR="001A4CC1" w:rsidRPr="008004D5">
        <w:rPr>
          <w:rFonts w:ascii="Times New Roman" w:eastAsia="Times New Roman" w:hAnsi="Times New Roman" w:cs="Times New Roman"/>
          <w:color w:val="000000" w:themeColor="text1"/>
          <w:lang w:val="uk-UA" w:eastAsia="ja-JP"/>
        </w:rPr>
        <w:t>етапу Послуг.</w:t>
      </w:r>
      <w:r w:rsidR="001A4CC1" w:rsidRPr="001A4CC1">
        <w:rPr>
          <w:rFonts w:ascii="Times New Roman" w:eastAsia="Times New Roman" w:hAnsi="Times New Roman" w:cs="Times New Roman"/>
          <w:color w:val="000000" w:themeColor="text1"/>
          <w:lang w:val="uk-UA" w:eastAsia="ja-JP"/>
        </w:rPr>
        <w:t xml:space="preserve"> </w:t>
      </w:r>
      <w:r w:rsidR="00C3486E" w:rsidRPr="00DE55E4">
        <w:rPr>
          <w:rFonts w:ascii="Times New Roman" w:eastAsia="Times New Roman" w:hAnsi="Times New Roman" w:cs="Times New Roman"/>
          <w:color w:val="000000" w:themeColor="text1"/>
          <w:lang w:val="uk-UA" w:eastAsia="ja-JP"/>
        </w:rPr>
        <w:t>Протягом вказаного гарантійного терміну Виконавець за власний рахунок усуває непрацездатність, помилки</w:t>
      </w:r>
      <w:r w:rsidR="001A4CC1">
        <w:rPr>
          <w:rFonts w:ascii="Times New Roman" w:eastAsia="Times New Roman" w:hAnsi="Times New Roman" w:cs="Times New Roman"/>
          <w:color w:val="000000" w:themeColor="text1"/>
          <w:lang w:val="uk-UA" w:eastAsia="ja-JP"/>
        </w:rPr>
        <w:t xml:space="preserve">, </w:t>
      </w:r>
      <w:r w:rsidR="001A4CC1" w:rsidRPr="001A4CC1">
        <w:rPr>
          <w:rFonts w:ascii="Times New Roman" w:eastAsia="Times New Roman" w:hAnsi="Times New Roman" w:cs="Times New Roman"/>
          <w:color w:val="000000" w:themeColor="text1"/>
          <w:lang w:val="uk-UA" w:eastAsia="ja-JP"/>
        </w:rPr>
        <w:t xml:space="preserve">недоліки та/або невідповідності наданих Послуг, </w:t>
      </w:r>
      <w:r w:rsidR="00C3486E" w:rsidRPr="00DE55E4">
        <w:rPr>
          <w:rFonts w:ascii="Times New Roman" w:eastAsia="Times New Roman" w:hAnsi="Times New Roman" w:cs="Times New Roman"/>
          <w:color w:val="000000" w:themeColor="text1"/>
          <w:lang w:val="uk-UA" w:eastAsia="ja-JP"/>
        </w:rPr>
        <w:t xml:space="preserve">та будь-які інші недоліки, що виявлені в роботі </w:t>
      </w:r>
      <w:r w:rsidR="00CD5A5D">
        <w:rPr>
          <w:rFonts w:ascii="Times New Roman" w:eastAsia="Times New Roman" w:hAnsi="Times New Roman" w:cs="Times New Roman"/>
          <w:color w:val="000000" w:themeColor="text1"/>
          <w:lang w:val="uk-UA" w:eastAsia="ja-JP"/>
        </w:rPr>
        <w:t xml:space="preserve">впровадженої </w:t>
      </w:r>
      <w:r w:rsidR="00C3486E" w:rsidRPr="00DE55E4">
        <w:rPr>
          <w:rFonts w:ascii="Times New Roman" w:eastAsia="Times New Roman" w:hAnsi="Times New Roman" w:cs="Times New Roman"/>
          <w:color w:val="000000" w:themeColor="text1"/>
          <w:lang w:val="uk-UA" w:eastAsia="ja-JP"/>
        </w:rPr>
        <w:t xml:space="preserve">Системи, в термін, встановлений Замовником. </w:t>
      </w:r>
    </w:p>
    <w:p w:rsidR="001A4CC1" w:rsidRPr="001A4CC1" w:rsidRDefault="001A4CC1" w:rsidP="001A4CC1">
      <w:pPr>
        <w:spacing w:after="0" w:line="240" w:lineRule="auto"/>
        <w:ind w:firstLine="567"/>
        <w:jc w:val="both"/>
        <w:rPr>
          <w:rFonts w:ascii="Times New Roman" w:eastAsia="Times New Roman" w:hAnsi="Times New Roman" w:cs="Times New Roman"/>
          <w:color w:val="000000" w:themeColor="text1"/>
          <w:lang w:val="uk-UA" w:eastAsia="ja-JP"/>
        </w:rPr>
      </w:pPr>
      <w:r w:rsidRPr="001A4CC1">
        <w:rPr>
          <w:rFonts w:ascii="Times New Roman" w:eastAsia="Times New Roman" w:hAnsi="Times New Roman" w:cs="Times New Roman"/>
          <w:color w:val="000000" w:themeColor="text1"/>
          <w:lang w:val="uk-UA" w:eastAsia="ja-JP"/>
        </w:rPr>
        <w:t xml:space="preserve">6.2. Якщо протягом гарантійного терміну виявляються недоліки (дефекти, помилки, неполадки, </w:t>
      </w:r>
      <w:proofErr w:type="spellStart"/>
      <w:r w:rsidRPr="001A4CC1">
        <w:rPr>
          <w:rFonts w:ascii="Times New Roman" w:eastAsia="Times New Roman" w:hAnsi="Times New Roman" w:cs="Times New Roman"/>
          <w:color w:val="000000" w:themeColor="text1"/>
          <w:lang w:val="uk-UA" w:eastAsia="ja-JP"/>
        </w:rPr>
        <w:t>збої</w:t>
      </w:r>
      <w:proofErr w:type="spellEnd"/>
      <w:r w:rsidRPr="001A4CC1">
        <w:rPr>
          <w:rFonts w:ascii="Times New Roman" w:eastAsia="Times New Roman" w:hAnsi="Times New Roman" w:cs="Times New Roman"/>
          <w:color w:val="000000" w:themeColor="text1"/>
          <w:lang w:val="uk-UA" w:eastAsia="ja-JP"/>
        </w:rPr>
        <w:t xml:space="preserve"> у роботі)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w:t>
      </w:r>
      <w:proofErr w:type="spellStart"/>
      <w:r w:rsidRPr="001A4CC1">
        <w:rPr>
          <w:rFonts w:ascii="Times New Roman" w:eastAsia="Times New Roman" w:hAnsi="Times New Roman" w:cs="Times New Roman"/>
          <w:color w:val="000000" w:themeColor="text1"/>
          <w:lang w:val="uk-UA" w:eastAsia="ja-JP"/>
        </w:rPr>
        <w:t>ïx</w:t>
      </w:r>
      <w:proofErr w:type="spellEnd"/>
      <w:r w:rsidRPr="001A4CC1">
        <w:rPr>
          <w:rFonts w:ascii="Times New Roman" w:eastAsia="Times New Roman" w:hAnsi="Times New Roman" w:cs="Times New Roman"/>
          <w:color w:val="000000" w:themeColor="text1"/>
          <w:lang w:val="uk-UA" w:eastAsia="ja-JP"/>
        </w:rPr>
        <w:t xml:space="preserve"> виявлення на електронну адресу:_______________________.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1A4CC1" w:rsidRPr="00DE55E4" w:rsidRDefault="001A4CC1" w:rsidP="001A4CC1">
      <w:pPr>
        <w:spacing w:after="0" w:line="240" w:lineRule="auto"/>
        <w:ind w:firstLine="567"/>
        <w:jc w:val="both"/>
        <w:rPr>
          <w:rFonts w:ascii="Times New Roman" w:eastAsia="Times New Roman" w:hAnsi="Times New Roman" w:cs="Times New Roman"/>
          <w:color w:val="000000" w:themeColor="text1"/>
          <w:lang w:val="uk-UA" w:eastAsia="ja-JP"/>
        </w:rPr>
      </w:pPr>
      <w:r w:rsidRPr="001A4CC1">
        <w:rPr>
          <w:rFonts w:ascii="Times New Roman" w:eastAsia="Times New Roman" w:hAnsi="Times New Roman" w:cs="Times New Roman"/>
          <w:color w:val="000000" w:themeColor="text1"/>
          <w:lang w:val="uk-UA" w:eastAsia="ja-JP"/>
        </w:rPr>
        <w:t xml:space="preserve">6.3.  Гарантійне зобов’язання не припиняється у разі неможливості виконання Виконавцем такого зобов’язання. Гарантійний термін продовжується на час, протягом якого результати Послуг не могли використовуватися внаслідок їх недоліків та/або </w:t>
      </w:r>
      <w:proofErr w:type="spellStart"/>
      <w:r w:rsidRPr="001A4CC1">
        <w:rPr>
          <w:rFonts w:ascii="Times New Roman" w:eastAsia="Times New Roman" w:hAnsi="Times New Roman" w:cs="Times New Roman"/>
          <w:color w:val="000000" w:themeColor="text1"/>
          <w:lang w:val="uk-UA" w:eastAsia="ja-JP"/>
        </w:rPr>
        <w:t>невідповідностей</w:t>
      </w:r>
      <w:proofErr w:type="spellEnd"/>
      <w:r w:rsidRPr="001A4CC1">
        <w:rPr>
          <w:rFonts w:ascii="Times New Roman" w:eastAsia="Times New Roman" w:hAnsi="Times New Roman" w:cs="Times New Roman"/>
          <w:color w:val="000000" w:themeColor="text1"/>
          <w:lang w:val="uk-UA" w:eastAsia="ja-JP"/>
        </w:rPr>
        <w:t>.</w:t>
      </w:r>
    </w:p>
    <w:p w:rsidR="00C3486E" w:rsidRPr="00DE55E4" w:rsidRDefault="00C10742" w:rsidP="00C3486E">
      <w:pPr>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7</w:t>
      </w:r>
      <w:r w:rsidR="00C3486E" w:rsidRPr="00DE55E4">
        <w:rPr>
          <w:rFonts w:ascii="Times New Roman" w:eastAsia="Times New Roman" w:hAnsi="Times New Roman" w:cs="Times New Roman"/>
          <w:b/>
          <w:color w:val="000000" w:themeColor="text1"/>
          <w:lang w:val="uk-UA" w:eastAsia="ja-JP"/>
        </w:rPr>
        <w:t>. ВІДПОВІДАЛЬНІСТЬ СТОРІН</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7</w:t>
      </w:r>
      <w:r w:rsidR="00C3486E" w:rsidRPr="00DE55E4">
        <w:rPr>
          <w:rFonts w:ascii="Times New Roman" w:eastAsia="Times New Roman" w:hAnsi="Times New Roman" w:cs="Times New Roman"/>
          <w:color w:val="000000" w:themeColor="text1"/>
          <w:lang w:val="uk-UA" w:eastAsia="ja-JP"/>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ja-JP"/>
        </w:rPr>
        <w:t>7</w:t>
      </w:r>
      <w:r w:rsidR="00C3486E" w:rsidRPr="00DE55E4">
        <w:rPr>
          <w:rFonts w:ascii="Times New Roman" w:eastAsia="Times New Roman" w:hAnsi="Times New Roman" w:cs="Times New Roman"/>
          <w:color w:val="000000" w:themeColor="text1"/>
          <w:lang w:val="uk-UA" w:eastAsia="ja-JP"/>
        </w:rPr>
        <w:t xml:space="preserve">.2. </w:t>
      </w:r>
      <w:r w:rsidR="00C3486E" w:rsidRPr="00DE55E4">
        <w:rPr>
          <w:rFonts w:ascii="Times New Roman" w:eastAsia="Times New Roman" w:hAnsi="Times New Roman" w:cs="Times New Roman"/>
          <w:color w:val="000000" w:themeColor="text1"/>
          <w:lang w:val="uk-UA" w:eastAsia="uk-UA"/>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7</w:t>
      </w:r>
      <w:r w:rsidR="00C3486E" w:rsidRPr="00DE55E4">
        <w:rPr>
          <w:rFonts w:ascii="Times New Roman" w:eastAsia="Times New Roman" w:hAnsi="Times New Roman" w:cs="Times New Roman"/>
          <w:color w:val="000000" w:themeColor="text1"/>
          <w:lang w:val="uk-UA" w:eastAsia="ja-JP"/>
        </w:rPr>
        <w:t>.3. У разі надання Послуг, що не відповідають Договору, Технічним вимогам, Виконавець сплачує штраф у розмірі 20% (двадцяти відсотків) від вартості неякісно наданих Послуг.</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7</w:t>
      </w:r>
      <w:r w:rsidR="00C3486E" w:rsidRPr="00DE55E4">
        <w:rPr>
          <w:rFonts w:ascii="Times New Roman" w:eastAsia="Times New Roman" w:hAnsi="Times New Roman" w:cs="Times New Roman"/>
          <w:color w:val="000000" w:themeColor="text1"/>
          <w:lang w:val="uk-UA" w:eastAsia="ja-JP"/>
        </w:rPr>
        <w:t>.4.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lastRenderedPageBreak/>
        <w:t>7</w:t>
      </w:r>
      <w:r w:rsidR="00C3486E" w:rsidRPr="00DE55E4">
        <w:rPr>
          <w:rFonts w:ascii="Times New Roman" w:eastAsia="Times New Roman" w:hAnsi="Times New Roman" w:cs="Times New Roman"/>
          <w:color w:val="000000" w:themeColor="text1"/>
          <w:lang w:val="uk-UA" w:eastAsia="ja-JP"/>
        </w:rPr>
        <w:t>.5. Виконавець зобов’язується зареєструвати податкову накладну в Єдиному реєстрі податкових накладних в строки відповідно до чинн</w:t>
      </w:r>
      <w:r w:rsidR="009A6D6E">
        <w:rPr>
          <w:rFonts w:ascii="Times New Roman" w:eastAsia="Times New Roman" w:hAnsi="Times New Roman" w:cs="Times New Roman"/>
          <w:color w:val="000000" w:themeColor="text1"/>
          <w:lang w:val="uk-UA" w:eastAsia="ja-JP"/>
        </w:rPr>
        <w:t>ого законодавства України</w:t>
      </w:r>
      <w:r w:rsidR="009A6D6E" w:rsidRPr="009A6D6E">
        <w:rPr>
          <w:rFonts w:ascii="Times New Roman" w:eastAsia="Times New Roman" w:hAnsi="Times New Roman" w:cs="Times New Roman"/>
          <w:i/>
          <w:color w:val="000000" w:themeColor="text1"/>
          <w:lang w:val="uk-UA" w:eastAsia="ja-JP"/>
        </w:rPr>
        <w:t xml:space="preserve"> </w:t>
      </w:r>
      <w:r w:rsidR="009A6D6E" w:rsidRPr="00DE55E4">
        <w:rPr>
          <w:rFonts w:ascii="Times New Roman" w:eastAsia="Times New Roman" w:hAnsi="Times New Roman" w:cs="Times New Roman"/>
          <w:i/>
          <w:color w:val="000000" w:themeColor="text1"/>
          <w:lang w:val="uk-UA" w:eastAsia="ja-JP"/>
        </w:rPr>
        <w:t>(якщо Виконавець – платник ПДВ)</w:t>
      </w:r>
      <w:r w:rsidR="009A6D6E" w:rsidRPr="00DE55E4">
        <w:rPr>
          <w:rFonts w:ascii="Times New Roman" w:eastAsia="Times New Roman" w:hAnsi="Times New Roman" w:cs="Times New Roman"/>
          <w:color w:val="000000" w:themeColor="text1"/>
          <w:lang w:val="uk-UA" w:eastAsia="ja-JP"/>
        </w:rPr>
        <w:t>.</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7</w:t>
      </w:r>
      <w:r w:rsidR="00C3486E" w:rsidRPr="00DE55E4">
        <w:rPr>
          <w:rFonts w:ascii="Times New Roman" w:eastAsia="Times New Roman" w:hAnsi="Times New Roman" w:cs="Times New Roman"/>
          <w:color w:val="000000" w:themeColor="text1"/>
          <w:lang w:val="uk-UA" w:eastAsia="ja-JP"/>
        </w:rPr>
        <w:t xml:space="preserve">.6. У разі порушення встановленого умовами Договору строку виконання зобов’язань з оплати крім випадків, зазначених в </w:t>
      </w:r>
      <w:proofErr w:type="spellStart"/>
      <w:r w:rsidR="00C3486E" w:rsidRPr="00DE55E4">
        <w:rPr>
          <w:rFonts w:ascii="Times New Roman" w:eastAsia="Times New Roman" w:hAnsi="Times New Roman" w:cs="Times New Roman"/>
          <w:color w:val="000000" w:themeColor="text1"/>
          <w:lang w:val="uk-UA" w:eastAsia="ja-JP"/>
        </w:rPr>
        <w:t>п.п</w:t>
      </w:r>
      <w:proofErr w:type="spellEnd"/>
      <w:r w:rsidR="00C3486E" w:rsidRPr="00DE55E4">
        <w:rPr>
          <w:rFonts w:ascii="Times New Roman" w:eastAsia="Times New Roman" w:hAnsi="Times New Roman" w:cs="Times New Roman"/>
          <w:color w:val="000000" w:themeColor="text1"/>
          <w:lang w:val="uk-UA" w:eastAsia="ja-JP"/>
        </w:rPr>
        <w:t>. 3.</w:t>
      </w:r>
      <w:r w:rsidR="00C3486E" w:rsidRPr="00DE55E4">
        <w:rPr>
          <w:rFonts w:ascii="Times New Roman" w:eastAsia="Times New Roman" w:hAnsi="Times New Roman" w:cs="Times New Roman"/>
          <w:color w:val="000000" w:themeColor="text1"/>
          <w:lang w:eastAsia="ja-JP"/>
        </w:rPr>
        <w:t>4</w:t>
      </w:r>
      <w:r w:rsidR="00C3486E" w:rsidRPr="00DE55E4">
        <w:rPr>
          <w:rFonts w:ascii="Times New Roman" w:eastAsia="Times New Roman" w:hAnsi="Times New Roman" w:cs="Times New Roman"/>
          <w:color w:val="000000" w:themeColor="text1"/>
          <w:lang w:val="uk-UA" w:eastAsia="ja-JP"/>
        </w:rPr>
        <w:t>.-3.5. Договору, Замовник сплачує Виконавцю пеню у розмірі подвійної облікової ставки НБУ від суми заборгованості за кожний день прострочення.</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7</w:t>
      </w:r>
      <w:r w:rsidR="00C3486E" w:rsidRPr="00DE55E4">
        <w:rPr>
          <w:rFonts w:ascii="Times New Roman" w:eastAsia="Times New Roman" w:hAnsi="Times New Roman" w:cs="Times New Roman"/>
          <w:color w:val="000000" w:themeColor="text1"/>
          <w:lang w:val="uk-UA" w:eastAsia="ja-JP"/>
        </w:rPr>
        <w:t xml:space="preserve">.7. Сторони за порушення господарських зобов'язань за Договором можуть застосовувати такі </w:t>
      </w:r>
      <w:proofErr w:type="spellStart"/>
      <w:r w:rsidR="00C3486E" w:rsidRPr="00DE55E4">
        <w:rPr>
          <w:rFonts w:ascii="Times New Roman" w:eastAsia="Times New Roman" w:hAnsi="Times New Roman" w:cs="Times New Roman"/>
          <w:color w:val="000000" w:themeColor="text1"/>
          <w:lang w:val="uk-UA" w:eastAsia="ja-JP"/>
        </w:rPr>
        <w:t>оперативно</w:t>
      </w:r>
      <w:proofErr w:type="spellEnd"/>
      <w:r w:rsidR="00C3486E" w:rsidRPr="00DE55E4">
        <w:rPr>
          <w:rFonts w:ascii="Times New Roman" w:eastAsia="Times New Roman" w:hAnsi="Times New Roman" w:cs="Times New Roman"/>
          <w:color w:val="000000" w:themeColor="text1"/>
          <w:lang w:val="uk-UA" w:eastAsia="ja-JP"/>
        </w:rPr>
        <w:t>-господарські санкції:</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1) одностороння відмова від виконання свого зобов'язання </w:t>
      </w:r>
      <w:proofErr w:type="spellStart"/>
      <w:r w:rsidR="00F811EB">
        <w:rPr>
          <w:rFonts w:ascii="Times New Roman" w:eastAsia="Times New Roman" w:hAnsi="Times New Roman" w:cs="Times New Roman"/>
          <w:color w:val="000000" w:themeColor="text1"/>
          <w:lang w:val="uk-UA" w:eastAsia="ja-JP"/>
        </w:rPr>
        <w:t>управн</w:t>
      </w:r>
      <w:r w:rsidRPr="008004D5">
        <w:rPr>
          <w:rFonts w:ascii="Times New Roman" w:eastAsia="Times New Roman" w:hAnsi="Times New Roman" w:cs="Times New Roman"/>
          <w:color w:val="000000" w:themeColor="text1"/>
          <w:lang w:val="uk-UA" w:eastAsia="ja-JP"/>
        </w:rPr>
        <w:t>еною</w:t>
      </w:r>
      <w:proofErr w:type="spellEnd"/>
      <w:r w:rsidRPr="008004D5">
        <w:rPr>
          <w:rFonts w:ascii="Times New Roman" w:eastAsia="Times New Roman" w:hAnsi="Times New Roman" w:cs="Times New Roman"/>
          <w:color w:val="000000" w:themeColor="text1"/>
          <w:lang w:val="uk-UA" w:eastAsia="ja-JP"/>
        </w:rPr>
        <w:t xml:space="preserve"> Стороною</w:t>
      </w:r>
      <w:r w:rsidRPr="00DE55E4">
        <w:rPr>
          <w:rFonts w:ascii="Times New Roman" w:eastAsia="Times New Roman" w:hAnsi="Times New Roman" w:cs="Times New Roman"/>
          <w:color w:val="000000" w:themeColor="text1"/>
          <w:lang w:val="uk-UA" w:eastAsia="ja-JP"/>
        </w:rPr>
        <w:t xml:space="preserve"> із звільненням її від відповідальності за це - у разі порушення зобов'язання другою Стороною;</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2) відмова від встановлення на майбутнє господарських відносин із Стороною, яка порушує зобов'язання.</w:t>
      </w:r>
    </w:p>
    <w:p w:rsidR="00C3486E" w:rsidRPr="00DE55E4" w:rsidRDefault="00C10742" w:rsidP="00C3486E">
      <w:pPr>
        <w:tabs>
          <w:tab w:val="left" w:pos="851"/>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8</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ОБСТАВИНИ НЕПЕРЕБОРНОЇ СИЛИ</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8</w:t>
      </w:r>
      <w:r w:rsidR="00C3486E" w:rsidRPr="00DE55E4">
        <w:rPr>
          <w:rFonts w:ascii="Times New Roman" w:eastAsia="Times New Roman" w:hAnsi="Times New Roman" w:cs="Times New Roman"/>
          <w:color w:val="000000" w:themeColor="text1"/>
          <w:lang w:val="uk-UA" w:eastAsia="ja-JP"/>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00C3486E" w:rsidRPr="00DE55E4">
        <w:rPr>
          <w:rFonts w:ascii="Times New Roman" w:eastAsia="Times New Roman" w:hAnsi="Times New Roman" w:cs="Times New Roman"/>
          <w:color w:val="000000" w:themeColor="text1"/>
          <w:lang w:val="uk-UA" w:eastAsia="ja-JP"/>
        </w:rPr>
        <w:t>збої</w:t>
      </w:r>
      <w:proofErr w:type="spellEnd"/>
      <w:r w:rsidR="00C3486E" w:rsidRPr="00DE55E4">
        <w:rPr>
          <w:rFonts w:ascii="Times New Roman" w:eastAsia="Times New Roman" w:hAnsi="Times New Roman" w:cs="Times New Roman"/>
          <w:color w:val="000000" w:themeColor="text1"/>
          <w:lang w:val="uk-UA" w:eastAsia="ja-JP"/>
        </w:rPr>
        <w:t xml:space="preserve"> систем маршрутизації, </w:t>
      </w:r>
      <w:proofErr w:type="spellStart"/>
      <w:r w:rsidR="00C3486E" w:rsidRPr="00DE55E4">
        <w:rPr>
          <w:rFonts w:ascii="Times New Roman" w:eastAsia="Times New Roman" w:hAnsi="Times New Roman" w:cs="Times New Roman"/>
          <w:color w:val="000000" w:themeColor="text1"/>
          <w:lang w:val="uk-UA" w:eastAsia="ja-JP"/>
        </w:rPr>
        <w:t>збої</w:t>
      </w:r>
      <w:proofErr w:type="spellEnd"/>
      <w:r w:rsidR="00C3486E" w:rsidRPr="00DE55E4">
        <w:rPr>
          <w:rFonts w:ascii="Times New Roman" w:eastAsia="Times New Roman" w:hAnsi="Times New Roman" w:cs="Times New Roman"/>
          <w:color w:val="000000" w:themeColor="text1"/>
          <w:lang w:val="uk-UA" w:eastAsia="ja-JP"/>
        </w:rPr>
        <w:t xml:space="preserve"> в розподіленій системі доменних імен, </w:t>
      </w:r>
      <w:proofErr w:type="spellStart"/>
      <w:r w:rsidR="00C3486E" w:rsidRPr="00DE55E4">
        <w:rPr>
          <w:rFonts w:ascii="Times New Roman" w:eastAsia="Times New Roman" w:hAnsi="Times New Roman" w:cs="Times New Roman"/>
          <w:color w:val="000000" w:themeColor="text1"/>
          <w:lang w:val="uk-UA" w:eastAsia="ja-JP"/>
        </w:rPr>
        <w:t>збої</w:t>
      </w:r>
      <w:proofErr w:type="spellEnd"/>
      <w:r w:rsidR="00C3486E" w:rsidRPr="00DE55E4">
        <w:rPr>
          <w:rFonts w:ascii="Times New Roman" w:eastAsia="Times New Roman" w:hAnsi="Times New Roman" w:cs="Times New Roman"/>
          <w:color w:val="000000" w:themeColor="text1"/>
          <w:lang w:val="uk-UA" w:eastAsia="ja-JP"/>
        </w:rPr>
        <w:t xml:space="preserve">, викликані </w:t>
      </w:r>
      <w:proofErr w:type="spellStart"/>
      <w:r w:rsidR="00C3486E" w:rsidRPr="00DE55E4">
        <w:rPr>
          <w:rFonts w:ascii="Times New Roman" w:eastAsia="Times New Roman" w:hAnsi="Times New Roman" w:cs="Times New Roman"/>
          <w:color w:val="000000" w:themeColor="text1"/>
          <w:lang w:val="uk-UA" w:eastAsia="ja-JP"/>
        </w:rPr>
        <w:t>хакерськими</w:t>
      </w:r>
      <w:proofErr w:type="spellEnd"/>
      <w:r w:rsidR="00C3486E" w:rsidRPr="00DE55E4">
        <w:rPr>
          <w:rFonts w:ascii="Times New Roman" w:eastAsia="Times New Roman" w:hAnsi="Times New Roman" w:cs="Times New Roman"/>
          <w:color w:val="000000" w:themeColor="text1"/>
          <w:lang w:val="uk-UA" w:eastAsia="ja-JP"/>
        </w:rPr>
        <w:t xml:space="preserve"> і DDOS-атаками тощо.</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8.</w:t>
      </w:r>
      <w:r w:rsidR="00C3486E" w:rsidRPr="00DE55E4">
        <w:rPr>
          <w:rFonts w:ascii="Times New Roman" w:eastAsia="Times New Roman" w:hAnsi="Times New Roman" w:cs="Times New Roman"/>
          <w:color w:val="000000" w:themeColor="text1"/>
          <w:lang w:val="uk-UA" w:eastAsia="ja-JP"/>
        </w:rPr>
        <w:t>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C3486E" w:rsidRPr="00DE55E4" w:rsidRDefault="00C10742" w:rsidP="00C3486E">
      <w:pPr>
        <w:tabs>
          <w:tab w:val="left" w:pos="993"/>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8</w:t>
      </w:r>
      <w:r w:rsidR="00C3486E" w:rsidRPr="00DE55E4">
        <w:rPr>
          <w:rFonts w:ascii="Times New Roman" w:eastAsia="Times New Roman" w:hAnsi="Times New Roman" w:cs="Times New Roman"/>
          <w:color w:val="000000" w:themeColor="text1"/>
          <w:lang w:val="uk-UA" w:eastAsia="ja-JP"/>
        </w:rPr>
        <w:t>.3. Доказом виникнення обставин непереборної сили та строку їх дії є відповідні документи, які видаються Торгово-промисловою палатою України, провайдерами телекомунікацій або іншим компетентним органом.</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8</w:t>
      </w:r>
      <w:r w:rsidR="00C3486E" w:rsidRPr="00DE55E4">
        <w:rPr>
          <w:rFonts w:ascii="Times New Roman" w:eastAsia="Times New Roman" w:hAnsi="Times New Roman" w:cs="Times New Roman"/>
          <w:color w:val="000000" w:themeColor="text1"/>
          <w:lang w:val="uk-UA" w:eastAsia="ja-JP"/>
        </w:rPr>
        <w:t>.4. У разі існування обставин, передбачених п.9.1 Договору (за умови дотримання вимог п.9.2. Договору), строк надання Послуг та дія Договору продовжуються на час існування таких обставин</w:t>
      </w:r>
    </w:p>
    <w:p w:rsidR="00C3486E" w:rsidRPr="00DE55E4" w:rsidRDefault="00C3486E"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rsidR="00C3486E" w:rsidRPr="00DE55E4" w:rsidRDefault="00C10742" w:rsidP="00C3486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line="240" w:lineRule="auto"/>
        <w:ind w:firstLine="567"/>
        <w:jc w:val="center"/>
        <w:rPr>
          <w:rFonts w:ascii="Times New Roman" w:eastAsia="Times New Roman" w:hAnsi="Times New Roman" w:cs="Times New Roman"/>
          <w:b/>
          <w:bCs/>
          <w:color w:val="000000" w:themeColor="text1"/>
          <w:lang w:val="uk-UA" w:eastAsia="ja-JP"/>
        </w:rPr>
      </w:pPr>
      <w:r>
        <w:rPr>
          <w:rFonts w:ascii="Times New Roman" w:eastAsia="Times New Roman" w:hAnsi="Times New Roman" w:cs="Times New Roman"/>
          <w:b/>
          <w:bCs/>
          <w:color w:val="000000" w:themeColor="text1"/>
          <w:lang w:val="uk-UA" w:eastAsia="ja-JP"/>
        </w:rPr>
        <w:t>9</w:t>
      </w:r>
      <w:r w:rsidR="00C3486E" w:rsidRPr="00DE55E4">
        <w:rPr>
          <w:rFonts w:ascii="Times New Roman" w:eastAsia="Times New Roman" w:hAnsi="Times New Roman" w:cs="Times New Roman"/>
          <w:b/>
          <w:bCs/>
          <w:color w:val="000000" w:themeColor="text1"/>
          <w:lang w:val="uk-UA" w:eastAsia="ja-JP"/>
        </w:rPr>
        <w:t>. АНТИКОРУПЦІЙНІ ПОЛОЖЕННЯ ТА ЗАСТЕРЕЖЕННЯ</w:t>
      </w:r>
    </w:p>
    <w:p w:rsidR="00C3486E" w:rsidRPr="00DE55E4" w:rsidRDefault="00C10742" w:rsidP="00C3486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9</w:t>
      </w:r>
      <w:r w:rsidR="00C3486E" w:rsidRPr="00DE55E4">
        <w:rPr>
          <w:rFonts w:ascii="Times New Roman" w:eastAsia="Times New Roman" w:hAnsi="Times New Roman" w:cs="Times New Roman"/>
          <w:color w:val="000000" w:themeColor="text1"/>
          <w:lang w:val="uk-UA" w:eastAsia="ja-JP"/>
        </w:rPr>
        <w:t>.1.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C3486E" w:rsidRPr="00DE55E4" w:rsidRDefault="00C10742" w:rsidP="00C3486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lastRenderedPageBreak/>
        <w:t>9</w:t>
      </w:r>
      <w:r w:rsidR="00C3486E" w:rsidRPr="00DE55E4">
        <w:rPr>
          <w:rFonts w:ascii="Times New Roman" w:eastAsia="Times New Roman" w:hAnsi="Times New Roman" w:cs="Times New Roman"/>
          <w:color w:val="000000" w:themeColor="text1"/>
          <w:lang w:val="uk-UA" w:eastAsia="ja-JP"/>
        </w:rPr>
        <w:t>.2.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6E7220" w:rsidRPr="00DE55E4" w:rsidRDefault="00C10742" w:rsidP="00C3486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color w:val="000000" w:themeColor="text1"/>
          <w:lang w:val="uk-UA" w:eastAsia="ja-JP"/>
        </w:rPr>
        <w:t>9</w:t>
      </w:r>
      <w:r w:rsidR="00C3486E" w:rsidRPr="00DE55E4">
        <w:rPr>
          <w:rFonts w:ascii="Times New Roman" w:eastAsia="Times New Roman" w:hAnsi="Times New Roman" w:cs="Times New Roman"/>
          <w:color w:val="000000" w:themeColor="text1"/>
          <w:lang w:val="uk-UA" w:eastAsia="ja-JP"/>
        </w:rPr>
        <w:t>.3. Сторони зобов’язуються інформувати одна одну про будь-який конфлікт інтересів, факти корупції, що можуть вплинути на виконання Договору.</w:t>
      </w:r>
    </w:p>
    <w:p w:rsidR="00C3486E" w:rsidRPr="00DE55E4" w:rsidRDefault="00C10742" w:rsidP="00C3486E">
      <w:pPr>
        <w:tabs>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10</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ВИРІШЕННЯ СПОРІВ</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10</w:t>
      </w:r>
      <w:r w:rsidR="00C3486E" w:rsidRPr="00DE55E4">
        <w:rPr>
          <w:rFonts w:ascii="Times New Roman" w:eastAsia="Times New Roman" w:hAnsi="Times New Roman" w:cs="Times New Roman"/>
          <w:color w:val="000000" w:themeColor="text1"/>
          <w:lang w:val="uk-UA" w:eastAsia="ja-JP"/>
        </w:rPr>
        <w:t>.1.</w:t>
      </w:r>
      <w:r w:rsidR="00C3486E" w:rsidRPr="00DE55E4">
        <w:rPr>
          <w:rFonts w:ascii="Times New Roman" w:eastAsia="Times New Roman" w:hAnsi="Times New Roman" w:cs="Times New Roman"/>
          <w:color w:val="000000" w:themeColor="text1"/>
          <w:lang w:val="uk-UA" w:eastAsia="ja-JP"/>
        </w:rPr>
        <w:tab/>
        <w:t>У випадку виникнення спорів або розбіжностей Сторони зобов'язуються вирішувати їх шляхом взаємних переговорів та консультацій.</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10</w:t>
      </w:r>
      <w:r w:rsidR="00C3486E" w:rsidRPr="00DE55E4">
        <w:rPr>
          <w:rFonts w:ascii="Times New Roman" w:eastAsia="Times New Roman" w:hAnsi="Times New Roman" w:cs="Times New Roman"/>
          <w:color w:val="000000" w:themeColor="text1"/>
          <w:lang w:val="uk-UA" w:eastAsia="ja-JP"/>
        </w:rPr>
        <w:t>.2.</w:t>
      </w:r>
      <w:r w:rsidR="00C3486E" w:rsidRPr="00DE55E4">
        <w:rPr>
          <w:rFonts w:ascii="Times New Roman" w:eastAsia="Times New Roman" w:hAnsi="Times New Roman" w:cs="Times New Roman"/>
          <w:color w:val="000000" w:themeColor="text1"/>
          <w:lang w:val="uk-UA" w:eastAsia="ja-JP"/>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3486E" w:rsidRPr="00DE55E4" w:rsidRDefault="00C10742" w:rsidP="00C3486E">
      <w:pPr>
        <w:tabs>
          <w:tab w:val="left" w:pos="851"/>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11</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СТРОК ДІЇ ДОГОВОРУ</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11</w:t>
      </w:r>
      <w:r w:rsidR="00C3486E" w:rsidRPr="00DE55E4">
        <w:rPr>
          <w:rFonts w:ascii="Times New Roman" w:eastAsia="Times New Roman" w:hAnsi="Times New Roman" w:cs="Times New Roman"/>
          <w:color w:val="000000" w:themeColor="text1"/>
          <w:lang w:val="uk-UA" w:eastAsia="ja-JP"/>
        </w:rPr>
        <w:t>.1. Договір набирає чинності з дати його пі</w:t>
      </w:r>
      <w:r w:rsidR="00B23D86">
        <w:rPr>
          <w:rFonts w:ascii="Times New Roman" w:eastAsia="Times New Roman" w:hAnsi="Times New Roman" w:cs="Times New Roman"/>
          <w:color w:val="000000" w:themeColor="text1"/>
          <w:lang w:val="uk-UA" w:eastAsia="ja-JP"/>
        </w:rPr>
        <w:t>дписання і діє до 31 грудня 2022</w:t>
      </w:r>
      <w:r w:rsidR="00C3486E" w:rsidRPr="00DE55E4">
        <w:rPr>
          <w:rFonts w:ascii="Times New Roman" w:eastAsia="Times New Roman" w:hAnsi="Times New Roman" w:cs="Times New Roman"/>
          <w:color w:val="000000" w:themeColor="text1"/>
          <w:lang w:val="uk-UA" w:eastAsia="ja-JP"/>
        </w:rPr>
        <w:t xml:space="preserve"> року, а в частині гарантійних зобов’язань – до повного їх виконання.</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11</w:t>
      </w:r>
      <w:r w:rsidR="00C3486E" w:rsidRPr="00DE55E4">
        <w:rPr>
          <w:rFonts w:ascii="Times New Roman" w:eastAsia="Times New Roman" w:hAnsi="Times New Roman" w:cs="Times New Roman"/>
          <w:color w:val="000000" w:themeColor="text1"/>
          <w:lang w:val="uk-UA" w:eastAsia="ja-JP"/>
        </w:rPr>
        <w:t>.2. Закінчення строку дії Договору не звільняє Сторони від відповідальності за його порушення, що мало місце під час дії Договору.</w:t>
      </w:r>
    </w:p>
    <w:p w:rsidR="00C3486E" w:rsidRPr="00DE55E4" w:rsidRDefault="00C10742" w:rsidP="00C3486E">
      <w:pPr>
        <w:tabs>
          <w:tab w:val="left" w:pos="851"/>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12</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ІНШІ УМОВИ</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.1. Істотні умови Договору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.3. Жодна із Сторін не має права передавати свої права та обов’язки за Договором третім особам без письмової згоди на те іншої Сторони.</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.5.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 xml:space="preserve">.6.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w:t>
      </w:r>
      <w:r w:rsidR="00180829">
        <w:rPr>
          <w:rFonts w:ascii="Times New Roman" w:eastAsia="Times New Roman" w:hAnsi="Times New Roman" w:cs="Times New Roman"/>
          <w:color w:val="000000" w:themeColor="text1"/>
          <w:lang w:val="uk-UA" w:eastAsia="ja-JP"/>
        </w:rPr>
        <w:t>акт приймання-передачі наданих П</w:t>
      </w:r>
      <w:r w:rsidR="00C3486E" w:rsidRPr="00DE55E4">
        <w:rPr>
          <w:rFonts w:ascii="Times New Roman" w:eastAsia="Times New Roman" w:hAnsi="Times New Roman" w:cs="Times New Roman"/>
          <w:color w:val="000000" w:themeColor="text1"/>
          <w:lang w:val="uk-UA" w:eastAsia="ja-JP"/>
        </w:rPr>
        <w:t>ослуг тощо).</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.8. 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.9. 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12</w:t>
      </w:r>
      <w:r w:rsidR="00C3486E" w:rsidRPr="00DE55E4">
        <w:rPr>
          <w:rFonts w:ascii="Times New Roman" w:eastAsia="Times New Roman" w:hAnsi="Times New Roman" w:cs="Times New Roman"/>
          <w:color w:val="000000" w:themeColor="text1"/>
          <w:lang w:val="uk-UA" w:eastAsia="ja-JP"/>
        </w:rPr>
        <w:t>.10. Про зазначені зміни Сторони у письмовій формі зобов’язані протягом 7 (семи) робочих днів повідомити одна одну.</w:t>
      </w:r>
    </w:p>
    <w:p w:rsidR="00C3486E" w:rsidRDefault="00C10742" w:rsidP="00C3486E">
      <w:pPr>
        <w:tabs>
          <w:tab w:val="left" w:pos="1276"/>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lastRenderedPageBreak/>
        <w:t>12</w:t>
      </w:r>
      <w:r w:rsidR="00C3486E" w:rsidRPr="00DE55E4">
        <w:rPr>
          <w:rFonts w:ascii="Times New Roman" w:eastAsia="Times New Roman" w:hAnsi="Times New Roman" w:cs="Times New Roman"/>
          <w:color w:val="000000" w:themeColor="text1"/>
          <w:lang w:val="uk-UA" w:eastAsia="ja-JP"/>
        </w:rPr>
        <w:t>.11.</w:t>
      </w:r>
      <w:r w:rsidR="00C3486E" w:rsidRPr="00DE55E4">
        <w:rPr>
          <w:rFonts w:ascii="Times New Roman" w:eastAsia="Times New Roman" w:hAnsi="Times New Roman" w:cs="Times New Roman"/>
          <w:color w:val="000000" w:themeColor="text1"/>
          <w:lang w:val="uk-UA" w:eastAsia="ja-JP"/>
        </w:rPr>
        <w:tab/>
        <w:t>Виконавець є платником податку ___________________________________. Замовник є платником податку на прибуток на загальних підставах.</w:t>
      </w:r>
    </w:p>
    <w:p w:rsidR="00176429" w:rsidRPr="00DE55E4" w:rsidRDefault="00176429" w:rsidP="00C3486E">
      <w:pPr>
        <w:tabs>
          <w:tab w:val="left" w:pos="1276"/>
        </w:tabs>
        <w:spacing w:after="0" w:line="240" w:lineRule="auto"/>
        <w:ind w:firstLine="567"/>
        <w:jc w:val="both"/>
        <w:rPr>
          <w:rFonts w:ascii="Times New Roman" w:eastAsia="Times New Roman" w:hAnsi="Times New Roman" w:cs="Times New Roman"/>
          <w:color w:val="000000" w:themeColor="text1"/>
          <w:lang w:val="uk-UA" w:eastAsia="ja-JP"/>
        </w:rPr>
      </w:pPr>
    </w:p>
    <w:p w:rsidR="00C3486E" w:rsidRPr="00DE55E4" w:rsidRDefault="00C10742" w:rsidP="00C3486E">
      <w:pPr>
        <w:tabs>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13</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ДОДАТКИ ДО ДОГОВОРУ</w:t>
      </w:r>
    </w:p>
    <w:p w:rsidR="00C3486E" w:rsidRPr="00DE55E4" w:rsidRDefault="00C10742" w:rsidP="00C3486E">
      <w:pPr>
        <w:widowControl w:val="0"/>
        <w:tabs>
          <w:tab w:val="left" w:pos="1134"/>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13</w:t>
      </w:r>
      <w:r w:rsidR="00C3486E" w:rsidRPr="00DE55E4">
        <w:rPr>
          <w:rFonts w:ascii="Times New Roman" w:eastAsia="Times New Roman" w:hAnsi="Times New Roman" w:cs="Times New Roman"/>
          <w:color w:val="000000" w:themeColor="text1"/>
          <w:lang w:val="uk-UA" w:eastAsia="ja-JP"/>
        </w:rPr>
        <w:t>.1. Невід’ємними частинами Договору є:</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13</w:t>
      </w:r>
      <w:r w:rsidR="00C3486E" w:rsidRPr="00DE55E4">
        <w:rPr>
          <w:rFonts w:ascii="Times New Roman" w:eastAsia="Times New Roman" w:hAnsi="Times New Roman" w:cs="Times New Roman"/>
          <w:color w:val="000000" w:themeColor="text1"/>
          <w:lang w:val="uk-UA" w:eastAsia="ja-JP"/>
        </w:rPr>
        <w:t>.1.1. Додаток 1 – Календарний план.</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13</w:t>
      </w:r>
      <w:r w:rsidR="00C3486E" w:rsidRPr="00DE55E4">
        <w:rPr>
          <w:rFonts w:ascii="Times New Roman" w:eastAsia="Times New Roman" w:hAnsi="Times New Roman" w:cs="Times New Roman"/>
          <w:color w:val="000000" w:themeColor="text1"/>
          <w:lang w:val="uk-UA" w:eastAsia="ja-JP"/>
        </w:rPr>
        <w:t>.1.2. Додаток 2 – Розрахунок (калькуляція) вартості послуг.</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13</w:t>
      </w:r>
      <w:r w:rsidR="00C3486E" w:rsidRPr="00DE55E4">
        <w:rPr>
          <w:rFonts w:ascii="Times New Roman" w:eastAsia="Times New Roman" w:hAnsi="Times New Roman" w:cs="Times New Roman"/>
          <w:color w:val="000000" w:themeColor="text1"/>
          <w:lang w:val="uk-UA" w:eastAsia="ja-JP"/>
        </w:rPr>
        <w:t>.1.3. Додаток 3 – Технічні вимоги.</w:t>
      </w:r>
    </w:p>
    <w:p w:rsidR="00C3486E" w:rsidRPr="00DE55E4" w:rsidRDefault="00C10742" w:rsidP="00C3486E">
      <w:pPr>
        <w:tabs>
          <w:tab w:val="left" w:pos="1134"/>
        </w:tabs>
        <w:spacing w:after="0" w:line="240" w:lineRule="auto"/>
        <w:ind w:firstLine="567"/>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13</w:t>
      </w:r>
      <w:r w:rsidR="00C3486E" w:rsidRPr="00DE55E4">
        <w:rPr>
          <w:rFonts w:ascii="Times New Roman" w:eastAsia="Times New Roman" w:hAnsi="Times New Roman" w:cs="Times New Roman"/>
          <w:color w:val="000000" w:themeColor="text1"/>
          <w:lang w:val="uk-UA" w:eastAsia="ja-JP"/>
        </w:rPr>
        <w:t>.2.</w:t>
      </w:r>
      <w:r w:rsidR="00C3486E" w:rsidRPr="00DE55E4">
        <w:rPr>
          <w:rFonts w:ascii="Times New Roman" w:eastAsia="Times New Roman" w:hAnsi="Times New Roman" w:cs="Times New Roman"/>
          <w:color w:val="000000" w:themeColor="text1"/>
          <w:lang w:val="uk-UA" w:eastAsia="ja-JP"/>
        </w:rPr>
        <w:tab/>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C3486E" w:rsidRPr="00DE55E4" w:rsidRDefault="00C10742" w:rsidP="00C3486E">
      <w:pPr>
        <w:tabs>
          <w:tab w:val="left" w:pos="851"/>
          <w:tab w:val="left" w:pos="993"/>
        </w:tabs>
        <w:spacing w:beforeLines="60" w:before="144" w:afterLines="60" w:after="144" w:line="240" w:lineRule="auto"/>
        <w:ind w:firstLine="567"/>
        <w:jc w:val="center"/>
        <w:rPr>
          <w:rFonts w:ascii="Times New Roman" w:eastAsia="Times New Roman" w:hAnsi="Times New Roman" w:cs="Times New Roman"/>
          <w:b/>
          <w:color w:val="000000" w:themeColor="text1"/>
          <w:lang w:val="uk-UA" w:eastAsia="ja-JP"/>
        </w:rPr>
      </w:pPr>
      <w:r>
        <w:rPr>
          <w:rFonts w:ascii="Times New Roman" w:eastAsia="Times New Roman" w:hAnsi="Times New Roman" w:cs="Times New Roman"/>
          <w:b/>
          <w:color w:val="000000" w:themeColor="text1"/>
          <w:lang w:val="uk-UA" w:eastAsia="ja-JP"/>
        </w:rPr>
        <w:t>14</w:t>
      </w:r>
      <w:r w:rsidR="00C3486E" w:rsidRPr="00DE55E4">
        <w:rPr>
          <w:rFonts w:ascii="Times New Roman" w:eastAsia="Times New Roman" w:hAnsi="Times New Roman" w:cs="Times New Roman"/>
          <w:b/>
          <w:color w:val="000000" w:themeColor="text1"/>
          <w:lang w:val="uk-UA" w:eastAsia="ja-JP"/>
        </w:rPr>
        <w:t>.</w:t>
      </w:r>
      <w:r w:rsidR="00C3486E" w:rsidRPr="00DE55E4">
        <w:rPr>
          <w:rFonts w:ascii="Times New Roman" w:eastAsia="Times New Roman" w:hAnsi="Times New Roman" w:cs="Times New Roman"/>
          <w:b/>
          <w:color w:val="000000" w:themeColor="text1"/>
          <w:lang w:val="uk-UA" w:eastAsia="ja-JP"/>
        </w:rPr>
        <w:tab/>
        <w:t>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60"/>
      </w:tblGrid>
      <w:tr w:rsidR="00C3486E" w:rsidRPr="00DE55E4" w:rsidTr="001058D2">
        <w:trPr>
          <w:trHeight w:val="2455"/>
        </w:trPr>
        <w:tc>
          <w:tcPr>
            <w:tcW w:w="4819" w:type="dxa"/>
          </w:tcPr>
          <w:p w:rsidR="00C3486E" w:rsidRPr="00DE55E4" w:rsidRDefault="00C3486E" w:rsidP="001058D2">
            <w:pPr>
              <w:spacing w:after="0" w:line="240" w:lineRule="auto"/>
              <w:jc w:val="center"/>
              <w:rPr>
                <w:rFonts w:ascii="Times New Roman" w:eastAsia="Times New Roman" w:hAnsi="Times New Roman" w:cs="Times New Roman"/>
                <w:b/>
                <w:color w:val="000000" w:themeColor="text1"/>
                <w:lang w:val="uk-UA" w:eastAsia="uk-UA"/>
              </w:rPr>
            </w:pPr>
            <w:r w:rsidRPr="00DE55E4">
              <w:rPr>
                <w:rFonts w:ascii="Times New Roman" w:eastAsia="Times New Roman" w:hAnsi="Times New Roman" w:cs="Times New Roman"/>
                <w:b/>
                <w:color w:val="000000" w:themeColor="text1"/>
                <w:lang w:val="uk-UA" w:eastAsia="uk-UA"/>
              </w:rPr>
              <w:t>ЗАМОВНИК</w:t>
            </w: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r w:rsidRPr="00DE55E4">
              <w:rPr>
                <w:rFonts w:ascii="Times New Roman" w:eastAsia="Times New Roman" w:hAnsi="Times New Roman" w:cs="Times New Roman"/>
                <w:color w:val="000000" w:themeColor="text1"/>
                <w:lang w:val="uk-UA" w:eastAsia="uk-UA"/>
              </w:rPr>
              <w:t>____________________</w:t>
            </w: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p>
        </w:tc>
        <w:tc>
          <w:tcPr>
            <w:tcW w:w="4820" w:type="dxa"/>
          </w:tcPr>
          <w:p w:rsidR="00C3486E" w:rsidRPr="00DE55E4" w:rsidRDefault="00C3486E" w:rsidP="001058D2">
            <w:pPr>
              <w:spacing w:after="0" w:line="240" w:lineRule="auto"/>
              <w:jc w:val="center"/>
              <w:rPr>
                <w:rFonts w:ascii="Times New Roman" w:eastAsia="Times New Roman" w:hAnsi="Times New Roman" w:cs="Times New Roman"/>
                <w:b/>
                <w:color w:val="000000" w:themeColor="text1"/>
                <w:lang w:val="uk-UA" w:eastAsia="uk-UA"/>
              </w:rPr>
            </w:pPr>
            <w:r w:rsidRPr="00DE55E4">
              <w:rPr>
                <w:rFonts w:ascii="Times New Roman" w:eastAsia="Times New Roman" w:hAnsi="Times New Roman" w:cs="Times New Roman"/>
                <w:b/>
                <w:color w:val="000000" w:themeColor="text1"/>
                <w:lang w:val="uk-UA" w:eastAsia="uk-UA"/>
              </w:rPr>
              <w:t>ВИКОНАВЕЦЬ</w:t>
            </w: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r w:rsidRPr="00DE55E4">
              <w:rPr>
                <w:rFonts w:ascii="Times New Roman" w:eastAsia="Times New Roman" w:hAnsi="Times New Roman" w:cs="Times New Roman"/>
                <w:color w:val="000000" w:themeColor="text1"/>
                <w:lang w:val="uk-UA" w:eastAsia="uk-UA"/>
              </w:rPr>
              <w:t>____________________</w:t>
            </w:r>
          </w:p>
        </w:tc>
      </w:tr>
    </w:tbl>
    <w:p w:rsidR="00C3486E" w:rsidRPr="00DE55E4" w:rsidRDefault="00C3486E" w:rsidP="00C3486E">
      <w:pPr>
        <w:spacing w:after="0" w:line="240" w:lineRule="auto"/>
        <w:rPr>
          <w:rFonts w:ascii="Times New Roman" w:eastAsia="Times New Roman" w:hAnsi="Times New Roman" w:cs="Times New Roman"/>
          <w:color w:val="000000" w:themeColor="text1"/>
          <w:lang w:val="uk-UA" w:eastAsia="ja-JP"/>
        </w:rPr>
      </w:pPr>
    </w:p>
    <w:p w:rsidR="00C3486E" w:rsidRPr="00DE55E4" w:rsidRDefault="00C3486E" w:rsidP="00C3486E">
      <w:pPr>
        <w:spacing w:after="0" w:line="240" w:lineRule="auto"/>
        <w:jc w:val="right"/>
        <w:rPr>
          <w:rFonts w:ascii="Times New Roman" w:eastAsia="Times New Roman" w:hAnsi="Times New Roman" w:cs="Times New Roman"/>
          <w:b/>
          <w:i/>
          <w:color w:val="000000" w:themeColor="text1"/>
          <w:lang w:val="uk-UA" w:eastAsia="ja-JP"/>
        </w:rPr>
      </w:pPr>
      <w:r w:rsidRPr="00DE55E4">
        <w:rPr>
          <w:rFonts w:ascii="Times New Roman" w:eastAsia="Times New Roman" w:hAnsi="Times New Roman" w:cs="Times New Roman"/>
          <w:b/>
          <w:i/>
          <w:color w:val="000000" w:themeColor="text1"/>
          <w:lang w:val="uk-UA" w:eastAsia="ja-JP"/>
        </w:rPr>
        <w:br w:type="page"/>
      </w:r>
      <w:r w:rsidRPr="00DE55E4">
        <w:rPr>
          <w:rFonts w:ascii="Times New Roman" w:eastAsia="Times New Roman" w:hAnsi="Times New Roman" w:cs="Times New Roman"/>
          <w:b/>
          <w:i/>
          <w:color w:val="000000" w:themeColor="text1"/>
          <w:lang w:val="uk-UA" w:eastAsia="ja-JP"/>
        </w:rPr>
        <w:lastRenderedPageBreak/>
        <w:t>Додаток 1</w:t>
      </w:r>
    </w:p>
    <w:p w:rsidR="00C3486E" w:rsidRPr="00DE55E4" w:rsidRDefault="00C3486E" w:rsidP="00C3486E">
      <w:pPr>
        <w:spacing w:after="0" w:line="240" w:lineRule="auto"/>
        <w:jc w:val="right"/>
        <w:rPr>
          <w:rFonts w:ascii="Times New Roman" w:eastAsia="Times New Roman" w:hAnsi="Times New Roman" w:cs="Times New Roman"/>
          <w:b/>
          <w:i/>
          <w:color w:val="000000" w:themeColor="text1"/>
          <w:lang w:val="uk-UA" w:eastAsia="ja-JP"/>
        </w:rPr>
      </w:pPr>
      <w:r w:rsidRPr="00DE55E4">
        <w:rPr>
          <w:rFonts w:ascii="Times New Roman" w:eastAsia="Times New Roman" w:hAnsi="Times New Roman" w:cs="Times New Roman"/>
          <w:b/>
          <w:i/>
          <w:color w:val="000000" w:themeColor="text1"/>
          <w:lang w:val="uk-UA" w:eastAsia="ja-JP"/>
        </w:rPr>
        <w:t>до Договору   № _____ від ___</w:t>
      </w:r>
    </w:p>
    <w:p w:rsidR="00C3486E" w:rsidRPr="00DE55E4" w:rsidRDefault="00C3486E" w:rsidP="00C3486E">
      <w:pPr>
        <w:tabs>
          <w:tab w:val="left" w:pos="851"/>
        </w:tabs>
        <w:spacing w:after="0" w:line="240" w:lineRule="auto"/>
        <w:ind w:left="1440"/>
        <w:rPr>
          <w:rFonts w:ascii="Times New Roman" w:eastAsia="Times New Roman" w:hAnsi="Times New Roman" w:cs="Times New Roman"/>
          <w:color w:val="000000" w:themeColor="text1"/>
          <w:lang w:val="uk-UA" w:eastAsia="ja-JP"/>
        </w:rPr>
      </w:pPr>
    </w:p>
    <w:p w:rsidR="00C3486E" w:rsidRPr="00D110A9" w:rsidRDefault="00C3486E" w:rsidP="00C3486E">
      <w:pPr>
        <w:spacing w:after="0" w:line="240" w:lineRule="auto"/>
        <w:jc w:val="center"/>
        <w:rPr>
          <w:rFonts w:ascii="Times New Roman" w:eastAsia="Times New Roman" w:hAnsi="Times New Roman" w:cs="Times New Roman"/>
          <w:b/>
          <w:bCs/>
          <w:iCs/>
          <w:color w:val="000000" w:themeColor="text1"/>
          <w:lang w:val="uk-UA" w:eastAsia="ja-JP"/>
        </w:rPr>
      </w:pPr>
      <w:r w:rsidRPr="00D110A9">
        <w:rPr>
          <w:rFonts w:ascii="Times New Roman" w:eastAsia="Times New Roman" w:hAnsi="Times New Roman" w:cs="Times New Roman"/>
          <w:b/>
          <w:bCs/>
          <w:iCs/>
          <w:color w:val="000000" w:themeColor="text1"/>
          <w:lang w:val="uk-UA" w:eastAsia="ja-JP"/>
        </w:rPr>
        <w:t>КАЛЕНДАРНИЙ ПЛАН</w:t>
      </w:r>
    </w:p>
    <w:p w:rsidR="00B23D86" w:rsidRDefault="00B23D86" w:rsidP="00C3486E">
      <w:pPr>
        <w:spacing w:after="0" w:line="240" w:lineRule="auto"/>
        <w:jc w:val="center"/>
        <w:rPr>
          <w:rFonts w:ascii="Times New Roman" w:eastAsia="Times New Roman" w:hAnsi="Times New Roman" w:cs="Times New Roman"/>
          <w:b/>
          <w:bCs/>
          <w:iCs/>
          <w:color w:val="000000" w:themeColor="text1"/>
          <w:lang w:val="uk-UA" w:eastAsia="ja-JP"/>
        </w:rPr>
      </w:pPr>
      <w:r w:rsidRPr="00D110A9">
        <w:rPr>
          <w:rFonts w:ascii="Times New Roman" w:eastAsia="Times New Roman" w:hAnsi="Times New Roman" w:cs="Times New Roman"/>
          <w:b/>
          <w:bCs/>
          <w:iCs/>
          <w:color w:val="000000" w:themeColor="text1"/>
          <w:lang w:val="uk-UA" w:eastAsia="ja-JP"/>
        </w:rPr>
        <w:t>впровадження інформаційно-телекомунікаційної системи «Єдиний веб-портал територіальної громади міста Києва»</w:t>
      </w:r>
    </w:p>
    <w:p w:rsidR="008004D5" w:rsidRPr="00D110A9" w:rsidRDefault="008004D5" w:rsidP="008004D5">
      <w:pPr>
        <w:spacing w:after="0" w:line="240" w:lineRule="auto"/>
        <w:jc w:val="center"/>
        <w:rPr>
          <w:rFonts w:ascii="Times New Roman" w:eastAsia="Times New Roman" w:hAnsi="Times New Roman" w:cs="Times New Roman"/>
          <w:b/>
          <w:bCs/>
          <w:iCs/>
          <w:color w:val="000000" w:themeColor="text1"/>
          <w:sz w:val="20"/>
          <w:szCs w:val="20"/>
          <w:lang w:val="uk-UA" w:eastAsia="ja-JP"/>
        </w:rPr>
      </w:pPr>
    </w:p>
    <w:tbl>
      <w:tblPr>
        <w:tblW w:w="55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1"/>
        <w:gridCol w:w="2407"/>
        <w:gridCol w:w="1559"/>
        <w:gridCol w:w="2551"/>
        <w:gridCol w:w="1278"/>
        <w:gridCol w:w="919"/>
        <w:gridCol w:w="1206"/>
      </w:tblGrid>
      <w:tr w:rsidR="008004D5" w:rsidRPr="00D110A9" w:rsidTr="00BB4785">
        <w:trPr>
          <w:trHeight w:val="771"/>
          <w:tblHeader/>
        </w:trPr>
        <w:tc>
          <w:tcPr>
            <w:tcW w:w="334" w:type="pct"/>
            <w:shd w:val="clear" w:color="auto" w:fill="D9D9D9"/>
          </w:tcPr>
          <w:p w:rsidR="008004D5" w:rsidRPr="00D110A9"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sz w:val="20"/>
                <w:szCs w:val="20"/>
                <w:lang w:val="uk-UA" w:eastAsia="ja-JP"/>
              </w:rPr>
            </w:pPr>
            <w:r w:rsidRPr="00D110A9">
              <w:rPr>
                <w:rFonts w:ascii="Times New Roman" w:eastAsia="Times New Roman" w:hAnsi="Times New Roman" w:cs="Times New Roman"/>
                <w:b/>
                <w:color w:val="000000" w:themeColor="text1"/>
                <w:sz w:val="20"/>
                <w:szCs w:val="20"/>
                <w:lang w:val="uk-UA" w:eastAsia="ja-JP"/>
              </w:rPr>
              <w:t>№</w:t>
            </w:r>
          </w:p>
          <w:p w:rsidR="008004D5" w:rsidRPr="00D110A9"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sz w:val="20"/>
                <w:szCs w:val="20"/>
                <w:lang w:val="uk-UA" w:eastAsia="ja-JP"/>
              </w:rPr>
            </w:pPr>
            <w:r w:rsidRPr="00D110A9">
              <w:rPr>
                <w:rFonts w:ascii="Times New Roman" w:eastAsia="Times New Roman" w:hAnsi="Times New Roman" w:cs="Times New Roman"/>
                <w:b/>
                <w:color w:val="000000" w:themeColor="text1"/>
                <w:sz w:val="20"/>
                <w:szCs w:val="20"/>
                <w:lang w:val="uk-UA" w:eastAsia="ja-JP"/>
              </w:rPr>
              <w:t>п/п</w:t>
            </w:r>
          </w:p>
        </w:tc>
        <w:tc>
          <w:tcPr>
            <w:tcW w:w="1132" w:type="pct"/>
            <w:shd w:val="clear" w:color="auto" w:fill="D9D9D9"/>
            <w:tcMar>
              <w:top w:w="100" w:type="dxa"/>
              <w:left w:w="100" w:type="dxa"/>
              <w:bottom w:w="100" w:type="dxa"/>
              <w:right w:w="100" w:type="dxa"/>
            </w:tcMar>
            <w:vAlign w:val="center"/>
          </w:tcPr>
          <w:p w:rsidR="008004D5" w:rsidRPr="00415B13"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lang w:val="uk-UA" w:eastAsia="ja-JP"/>
              </w:rPr>
            </w:pPr>
            <w:r w:rsidRPr="00415B13">
              <w:rPr>
                <w:rFonts w:ascii="Times New Roman" w:eastAsia="Times New Roman" w:hAnsi="Times New Roman" w:cs="Times New Roman"/>
                <w:b/>
                <w:color w:val="000000" w:themeColor="text1"/>
                <w:lang w:val="uk-UA" w:eastAsia="ja-JP"/>
              </w:rPr>
              <w:t>Зміст етапу</w:t>
            </w:r>
          </w:p>
        </w:tc>
        <w:tc>
          <w:tcPr>
            <w:tcW w:w="733" w:type="pct"/>
            <w:shd w:val="clear" w:color="auto" w:fill="D9D9D9"/>
            <w:tcMar>
              <w:top w:w="100" w:type="dxa"/>
              <w:left w:w="100" w:type="dxa"/>
              <w:bottom w:w="100" w:type="dxa"/>
              <w:right w:w="100" w:type="dxa"/>
            </w:tcMar>
            <w:vAlign w:val="center"/>
          </w:tcPr>
          <w:p w:rsidR="008004D5" w:rsidRPr="00415B13"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lang w:val="uk-UA" w:eastAsia="ja-JP"/>
              </w:rPr>
            </w:pPr>
            <w:r w:rsidRPr="00415B13">
              <w:rPr>
                <w:rFonts w:ascii="Times New Roman" w:eastAsia="Times New Roman" w:hAnsi="Times New Roman" w:cs="Times New Roman"/>
                <w:b/>
                <w:color w:val="000000" w:themeColor="text1"/>
                <w:lang w:val="uk-UA" w:eastAsia="ja-JP"/>
              </w:rPr>
              <w:t>Термін</w:t>
            </w:r>
          </w:p>
        </w:tc>
        <w:tc>
          <w:tcPr>
            <w:tcW w:w="1200" w:type="pct"/>
            <w:shd w:val="clear" w:color="auto" w:fill="D9D9D9"/>
            <w:tcMar>
              <w:top w:w="100" w:type="dxa"/>
              <w:left w:w="100" w:type="dxa"/>
              <w:bottom w:w="100" w:type="dxa"/>
              <w:right w:w="100" w:type="dxa"/>
            </w:tcMar>
            <w:vAlign w:val="center"/>
          </w:tcPr>
          <w:p w:rsidR="008004D5" w:rsidRPr="00415B13"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lang w:val="uk-UA" w:eastAsia="ja-JP"/>
              </w:rPr>
            </w:pPr>
            <w:r w:rsidRPr="00415B13">
              <w:rPr>
                <w:rFonts w:ascii="Times New Roman" w:eastAsia="Times New Roman" w:hAnsi="Times New Roman" w:cs="Times New Roman"/>
                <w:b/>
                <w:color w:val="000000" w:themeColor="text1"/>
                <w:lang w:val="uk-UA" w:eastAsia="ja-JP"/>
              </w:rPr>
              <w:t>Результат</w:t>
            </w:r>
          </w:p>
        </w:tc>
        <w:tc>
          <w:tcPr>
            <w:tcW w:w="601" w:type="pct"/>
            <w:shd w:val="clear" w:color="auto" w:fill="D9D9D9"/>
          </w:tcPr>
          <w:p w:rsidR="008004D5" w:rsidRPr="00415B13"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lang w:val="uk-UA" w:eastAsia="ja-JP"/>
              </w:rPr>
            </w:pPr>
            <w:r w:rsidRPr="00415B13">
              <w:rPr>
                <w:rFonts w:ascii="Times New Roman" w:eastAsia="Times New Roman" w:hAnsi="Times New Roman" w:cs="Times New Roman"/>
                <w:b/>
                <w:color w:val="000000" w:themeColor="text1"/>
                <w:lang w:val="uk-UA" w:eastAsia="ja-JP"/>
              </w:rPr>
              <w:t>Вартість, без ПДВ, грн</w:t>
            </w:r>
          </w:p>
        </w:tc>
        <w:tc>
          <w:tcPr>
            <w:tcW w:w="432" w:type="pct"/>
            <w:shd w:val="clear" w:color="auto" w:fill="D9D9D9"/>
          </w:tcPr>
          <w:p w:rsidR="008004D5" w:rsidRPr="00415B13"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lang w:val="uk-UA" w:eastAsia="ja-JP"/>
              </w:rPr>
            </w:pPr>
            <w:r w:rsidRPr="00415B13">
              <w:rPr>
                <w:rFonts w:ascii="Times New Roman" w:eastAsia="Times New Roman" w:hAnsi="Times New Roman" w:cs="Times New Roman"/>
                <w:b/>
                <w:color w:val="000000" w:themeColor="text1"/>
                <w:lang w:val="uk-UA" w:eastAsia="ja-JP"/>
              </w:rPr>
              <w:t>ПДВ, грн</w:t>
            </w:r>
          </w:p>
        </w:tc>
        <w:tc>
          <w:tcPr>
            <w:tcW w:w="567" w:type="pct"/>
            <w:shd w:val="clear" w:color="auto" w:fill="D9D9D9"/>
          </w:tcPr>
          <w:p w:rsidR="008004D5" w:rsidRPr="00415B13" w:rsidRDefault="008004D5" w:rsidP="008004D5">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themeColor="text1"/>
                <w:lang w:val="uk-UA" w:eastAsia="ja-JP"/>
              </w:rPr>
            </w:pPr>
            <w:r w:rsidRPr="00415B13">
              <w:rPr>
                <w:rFonts w:ascii="Times New Roman" w:eastAsia="Times New Roman" w:hAnsi="Times New Roman" w:cs="Times New Roman"/>
                <w:b/>
                <w:color w:val="000000" w:themeColor="text1"/>
                <w:lang w:val="uk-UA" w:eastAsia="ja-JP"/>
              </w:rPr>
              <w:t>Вартість, з ПДВ, грн</w:t>
            </w:r>
          </w:p>
        </w:tc>
      </w:tr>
      <w:tr w:rsidR="008004D5" w:rsidRPr="00D110A9" w:rsidTr="00BB4785">
        <w:trPr>
          <w:trHeight w:val="2895"/>
        </w:trPr>
        <w:tc>
          <w:tcPr>
            <w:tcW w:w="334" w:type="pct"/>
          </w:tcPr>
          <w:p w:rsidR="008004D5" w:rsidRPr="00D110A9" w:rsidRDefault="008004D5" w:rsidP="008004D5">
            <w:pPr>
              <w:pStyle w:val="a7"/>
              <w:tabs>
                <w:tab w:val="left" w:pos="270"/>
              </w:tabs>
              <w:ind w:left="46"/>
              <w:rPr>
                <w:rFonts w:ascii="Times New Roman" w:eastAsia="Times New Roman" w:hAnsi="Times New Roman" w:cs="Times New Roman"/>
                <w:color w:val="000000" w:themeColor="text1"/>
                <w:sz w:val="20"/>
                <w:szCs w:val="20"/>
                <w:lang w:val="uk-UA" w:eastAsia="ja-JP"/>
              </w:rPr>
            </w:pPr>
            <w:r w:rsidRPr="00D110A9">
              <w:rPr>
                <w:rFonts w:ascii="Times New Roman" w:eastAsia="Times New Roman" w:hAnsi="Times New Roman" w:cs="Times New Roman"/>
                <w:color w:val="000000" w:themeColor="text1"/>
                <w:sz w:val="20"/>
                <w:szCs w:val="20"/>
                <w:lang w:val="uk-UA" w:eastAsia="ja-JP"/>
              </w:rPr>
              <w:t>1</w:t>
            </w:r>
          </w:p>
        </w:tc>
        <w:tc>
          <w:tcPr>
            <w:tcW w:w="1132" w:type="pct"/>
            <w:tcMar>
              <w:top w:w="100" w:type="dxa"/>
              <w:left w:w="100" w:type="dxa"/>
              <w:bottom w:w="100" w:type="dxa"/>
              <w:right w:w="100" w:type="dxa"/>
            </w:tcMar>
          </w:tcPr>
          <w:p w:rsidR="008004D5" w:rsidRPr="00EE7566" w:rsidRDefault="008004D5" w:rsidP="008004D5">
            <w:pPr>
              <w:pStyle w:val="a7"/>
              <w:tabs>
                <w:tab w:val="left" w:pos="270"/>
              </w:tabs>
              <w:ind w:left="46"/>
              <w:rPr>
                <w:rFonts w:ascii="Times New Roman" w:eastAsia="Times New Roman" w:hAnsi="Times New Roman" w:cs="Times New Roman"/>
                <w:color w:val="000000" w:themeColor="text1"/>
                <w:lang w:val="uk-UA" w:eastAsia="ja-JP"/>
              </w:rPr>
            </w:pPr>
            <w:r w:rsidRPr="00415B13">
              <w:rPr>
                <w:rFonts w:ascii="Times New Roman" w:eastAsia="Times New Roman" w:hAnsi="Times New Roman" w:cs="Times New Roman"/>
                <w:color w:val="000000" w:themeColor="text1"/>
                <w:lang w:val="uk-UA" w:eastAsia="ja-JP"/>
              </w:rPr>
              <w:t xml:space="preserve">Етап </w:t>
            </w:r>
            <w:r w:rsidRPr="00415B13">
              <w:rPr>
                <w:rFonts w:ascii="Times New Roman" w:eastAsia="Times New Roman" w:hAnsi="Times New Roman" w:cs="Times New Roman"/>
                <w:color w:val="000000" w:themeColor="text1"/>
                <w:lang w:val="en-US" w:eastAsia="ja-JP"/>
              </w:rPr>
              <w:t>I</w:t>
            </w:r>
          </w:p>
          <w:p w:rsidR="008004D5" w:rsidRPr="00295B71" w:rsidRDefault="008004D5" w:rsidP="00295B71">
            <w:pPr>
              <w:pStyle w:val="a7"/>
              <w:tabs>
                <w:tab w:val="left" w:pos="270"/>
              </w:tabs>
              <w:ind w:left="46"/>
              <w:rPr>
                <w:rFonts w:ascii="Times New Roman" w:eastAsia="Times New Roman" w:hAnsi="Times New Roman" w:cs="Times New Roman"/>
                <w:color w:val="000000" w:themeColor="text1"/>
                <w:lang w:val="uk-UA" w:eastAsia="ja-JP"/>
              </w:rPr>
            </w:pPr>
            <w:r w:rsidRPr="004751C8">
              <w:rPr>
                <w:rFonts w:ascii="Times New Roman" w:eastAsia="Times New Roman" w:hAnsi="Times New Roman" w:cs="Times New Roman"/>
                <w:color w:val="000000" w:themeColor="text1"/>
                <w:lang w:val="uk-UA" w:eastAsia="ja-JP"/>
              </w:rPr>
              <w:t xml:space="preserve">проведення навчання працівників </w:t>
            </w:r>
            <w:r w:rsidR="001161F8" w:rsidRPr="004751C8">
              <w:rPr>
                <w:rFonts w:ascii="Times New Roman" w:eastAsia="Times New Roman" w:hAnsi="Times New Roman" w:cs="Times New Roman"/>
                <w:color w:val="000000" w:themeColor="text1"/>
                <w:lang w:val="uk-UA" w:eastAsia="ja-JP"/>
              </w:rPr>
              <w:t xml:space="preserve">структурних підрозділів </w:t>
            </w:r>
            <w:r w:rsidR="00D64266" w:rsidRPr="004751C8">
              <w:rPr>
                <w:rFonts w:ascii="Times New Roman" w:eastAsia="Times New Roman" w:hAnsi="Times New Roman" w:cs="Times New Roman"/>
                <w:color w:val="000000" w:themeColor="text1"/>
                <w:lang w:val="uk-UA" w:eastAsia="ja-JP"/>
              </w:rPr>
              <w:t>виконавчого органу Київської міської ради</w:t>
            </w:r>
            <w:r w:rsidR="001161F8" w:rsidRPr="004751C8">
              <w:rPr>
                <w:rFonts w:ascii="Times New Roman" w:eastAsia="Times New Roman" w:hAnsi="Times New Roman" w:cs="Times New Roman"/>
                <w:color w:val="000000" w:themeColor="text1"/>
                <w:lang w:val="uk-UA" w:eastAsia="ja-JP"/>
              </w:rPr>
              <w:t xml:space="preserve"> (Київської міської державної адміністрації)</w:t>
            </w:r>
            <w:r w:rsidR="00295B71">
              <w:rPr>
                <w:rFonts w:ascii="Times New Roman" w:eastAsia="Times New Roman" w:hAnsi="Times New Roman" w:cs="Times New Roman"/>
                <w:color w:val="000000" w:themeColor="text1"/>
                <w:lang w:val="uk-UA" w:eastAsia="ja-JP"/>
              </w:rPr>
              <w:t>, районних в місті Києві державних адміністрацій, організацій</w:t>
            </w:r>
          </w:p>
        </w:tc>
        <w:tc>
          <w:tcPr>
            <w:tcW w:w="733" w:type="pct"/>
            <w:tcMar>
              <w:top w:w="100" w:type="dxa"/>
              <w:left w:w="100" w:type="dxa"/>
              <w:bottom w:w="100" w:type="dxa"/>
              <w:right w:w="100" w:type="dxa"/>
            </w:tcMar>
          </w:tcPr>
          <w:p w:rsidR="008004D5" w:rsidRPr="00415B13" w:rsidRDefault="001E0317" w:rsidP="008004D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Протягом 10</w:t>
            </w:r>
            <w:r w:rsidR="008004D5" w:rsidRPr="00415B13">
              <w:rPr>
                <w:rFonts w:ascii="Times New Roman" w:eastAsia="Times New Roman" w:hAnsi="Times New Roman" w:cs="Times New Roman"/>
                <w:color w:val="000000" w:themeColor="text1"/>
                <w:lang w:val="uk-UA" w:eastAsia="ja-JP"/>
              </w:rPr>
              <w:t xml:space="preserve"> робочих днів з дати отримання письмової заявки Замовника</w:t>
            </w:r>
          </w:p>
        </w:tc>
        <w:tc>
          <w:tcPr>
            <w:tcW w:w="1200" w:type="pct"/>
            <w:tcMar>
              <w:top w:w="100" w:type="dxa"/>
              <w:left w:w="100" w:type="dxa"/>
              <w:bottom w:w="100" w:type="dxa"/>
              <w:right w:w="100" w:type="dxa"/>
            </w:tcMar>
          </w:tcPr>
          <w:p w:rsidR="008004D5" w:rsidRPr="004751C8" w:rsidRDefault="008004D5" w:rsidP="00E11F1C">
            <w:pPr>
              <w:pStyle w:val="a7"/>
              <w:tabs>
                <w:tab w:val="left" w:pos="290"/>
                <w:tab w:val="left" w:pos="329"/>
              </w:tabs>
              <w:ind w:left="46"/>
              <w:jc w:val="both"/>
              <w:rPr>
                <w:rFonts w:ascii="Times New Roman" w:eastAsia="Times New Roman" w:hAnsi="Times New Roman" w:cs="Times New Roman"/>
                <w:color w:val="000000" w:themeColor="text1"/>
                <w:lang w:val="uk-UA" w:eastAsia="ja-JP"/>
              </w:rPr>
            </w:pPr>
            <w:r w:rsidRPr="008004D5">
              <w:rPr>
                <w:rFonts w:ascii="Times New Roman" w:eastAsia="Times New Roman" w:hAnsi="Times New Roman" w:cs="Times New Roman"/>
                <w:color w:val="000000" w:themeColor="text1"/>
                <w:lang w:val="uk-UA" w:eastAsia="ja-JP"/>
              </w:rPr>
              <w:t>1)</w:t>
            </w:r>
            <w:r w:rsidRPr="008004D5">
              <w:rPr>
                <w:rFonts w:ascii="Times New Roman" w:eastAsia="Times New Roman" w:hAnsi="Times New Roman" w:cs="Times New Roman"/>
                <w:color w:val="000000" w:themeColor="text1"/>
                <w:lang w:val="uk-UA" w:eastAsia="ja-JP"/>
              </w:rPr>
              <w:tab/>
            </w:r>
            <w:r w:rsidRPr="004751C8">
              <w:rPr>
                <w:rFonts w:ascii="Times New Roman" w:eastAsia="Times New Roman" w:hAnsi="Times New Roman" w:cs="Times New Roman"/>
                <w:color w:val="000000" w:themeColor="text1"/>
                <w:lang w:val="uk-UA" w:eastAsia="ja-JP"/>
              </w:rPr>
              <w:t xml:space="preserve">навчання працівників </w:t>
            </w:r>
            <w:r w:rsidR="001161F8" w:rsidRPr="004751C8">
              <w:rPr>
                <w:rFonts w:ascii="Times New Roman" w:eastAsia="Times New Roman" w:hAnsi="Times New Roman" w:cs="Times New Roman"/>
                <w:color w:val="000000" w:themeColor="text1"/>
                <w:lang w:val="uk-UA" w:eastAsia="ja-JP"/>
              </w:rPr>
              <w:t xml:space="preserve">структурних підрозділів </w:t>
            </w:r>
            <w:r w:rsidR="00D64266" w:rsidRPr="004751C8">
              <w:rPr>
                <w:rFonts w:ascii="Times New Roman" w:eastAsia="Times New Roman" w:hAnsi="Times New Roman" w:cs="Times New Roman"/>
                <w:color w:val="000000" w:themeColor="text1"/>
                <w:lang w:val="uk-UA" w:eastAsia="ja-JP"/>
              </w:rPr>
              <w:t>виконавчого органу Київської міської ради (Київської міської державної адміністрації)</w:t>
            </w:r>
            <w:r w:rsidR="00295B71">
              <w:rPr>
                <w:rFonts w:ascii="Times New Roman" w:eastAsia="Times New Roman" w:hAnsi="Times New Roman" w:cs="Times New Roman"/>
                <w:color w:val="000000" w:themeColor="text1"/>
                <w:lang w:val="uk-UA" w:eastAsia="ja-JP"/>
              </w:rPr>
              <w:t>, районних в місті Києві державних адміністрацій, організацій</w:t>
            </w:r>
          </w:p>
          <w:p w:rsidR="008004D5" w:rsidRPr="004751C8" w:rsidRDefault="008004D5" w:rsidP="00E11F1C">
            <w:pPr>
              <w:pStyle w:val="a7"/>
              <w:tabs>
                <w:tab w:val="left" w:pos="290"/>
                <w:tab w:val="left" w:pos="329"/>
              </w:tabs>
              <w:ind w:left="46"/>
              <w:jc w:val="both"/>
              <w:rPr>
                <w:rFonts w:ascii="Times New Roman" w:eastAsia="Times New Roman" w:hAnsi="Times New Roman" w:cs="Times New Roman"/>
                <w:color w:val="000000" w:themeColor="text1"/>
                <w:lang w:val="uk-UA" w:eastAsia="ja-JP"/>
              </w:rPr>
            </w:pPr>
          </w:p>
          <w:p w:rsidR="003A4EEE" w:rsidRPr="008004D5" w:rsidRDefault="003A4EEE" w:rsidP="00E11F1C">
            <w:pPr>
              <w:pStyle w:val="a7"/>
              <w:tabs>
                <w:tab w:val="left" w:pos="290"/>
                <w:tab w:val="left" w:pos="329"/>
              </w:tabs>
              <w:ind w:left="46"/>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Документація:</w:t>
            </w:r>
          </w:p>
          <w:p w:rsidR="008004D5" w:rsidRDefault="00E11F1C" w:rsidP="00E11F1C">
            <w:pPr>
              <w:pStyle w:val="a7"/>
              <w:numPr>
                <w:ilvl w:val="0"/>
                <w:numId w:val="46"/>
              </w:numPr>
              <w:tabs>
                <w:tab w:val="left" w:pos="290"/>
                <w:tab w:val="left" w:pos="329"/>
              </w:tabs>
              <w:ind w:left="46" w:firstLine="0"/>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Протоколи проведення навчання:</w:t>
            </w:r>
          </w:p>
          <w:p w:rsidR="00E11F1C" w:rsidRDefault="00E11F1C" w:rsidP="00E11F1C">
            <w:pPr>
              <w:pStyle w:val="a7"/>
              <w:numPr>
                <w:ilvl w:val="0"/>
                <w:numId w:val="47"/>
              </w:numPr>
              <w:tabs>
                <w:tab w:val="left" w:pos="290"/>
                <w:tab w:val="left" w:pos="329"/>
              </w:tabs>
              <w:ind w:left="46" w:firstLine="0"/>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 xml:space="preserve">протокол проведення навчання </w:t>
            </w:r>
            <w:r w:rsidRPr="004751C8">
              <w:rPr>
                <w:rFonts w:ascii="Times New Roman" w:eastAsia="Times New Roman" w:hAnsi="Times New Roman" w:cs="Times New Roman"/>
                <w:color w:val="000000" w:themeColor="text1"/>
                <w:lang w:val="uk-UA" w:eastAsia="ja-JP"/>
              </w:rPr>
              <w:t>працівників структурних підрозділів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themeColor="text1"/>
                <w:lang w:val="uk-UA" w:eastAsia="ja-JP"/>
              </w:rPr>
              <w:t>;</w:t>
            </w:r>
          </w:p>
          <w:p w:rsidR="00E11F1C" w:rsidRDefault="00E11F1C" w:rsidP="00E11F1C">
            <w:pPr>
              <w:pStyle w:val="a7"/>
              <w:numPr>
                <w:ilvl w:val="0"/>
                <w:numId w:val="47"/>
              </w:numPr>
              <w:tabs>
                <w:tab w:val="left" w:pos="290"/>
                <w:tab w:val="left" w:pos="329"/>
              </w:tabs>
              <w:ind w:left="46" w:firstLine="0"/>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протокол проведення навчання працівників районних в місті Києві державних адміністрацій;</w:t>
            </w:r>
          </w:p>
          <w:p w:rsidR="008004D5" w:rsidRPr="00E11F1C" w:rsidRDefault="00E11F1C" w:rsidP="00E11F1C">
            <w:pPr>
              <w:pStyle w:val="a7"/>
              <w:numPr>
                <w:ilvl w:val="0"/>
                <w:numId w:val="47"/>
              </w:numPr>
              <w:tabs>
                <w:tab w:val="left" w:pos="290"/>
                <w:tab w:val="left" w:pos="329"/>
              </w:tabs>
              <w:ind w:left="46" w:firstLine="0"/>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 xml:space="preserve">протокол проведення навчання </w:t>
            </w:r>
            <w:r w:rsidR="004D5669">
              <w:rPr>
                <w:rFonts w:ascii="Times New Roman" w:eastAsia="Times New Roman" w:hAnsi="Times New Roman" w:cs="Times New Roman"/>
                <w:color w:val="000000" w:themeColor="text1"/>
                <w:lang w:val="uk-UA" w:eastAsia="ja-JP"/>
              </w:rPr>
              <w:t xml:space="preserve">працівників </w:t>
            </w:r>
            <w:r>
              <w:rPr>
                <w:rFonts w:ascii="Times New Roman" w:eastAsia="Times New Roman" w:hAnsi="Times New Roman" w:cs="Times New Roman"/>
                <w:color w:val="000000" w:themeColor="text1"/>
                <w:lang w:val="uk-UA" w:eastAsia="ja-JP"/>
              </w:rPr>
              <w:t>організацій</w:t>
            </w:r>
          </w:p>
        </w:tc>
        <w:tc>
          <w:tcPr>
            <w:tcW w:w="601" w:type="pct"/>
          </w:tcPr>
          <w:p w:rsidR="008004D5" w:rsidRPr="00415B13" w:rsidRDefault="008004D5" w:rsidP="008004D5">
            <w:pPr>
              <w:tabs>
                <w:tab w:val="left" w:pos="993"/>
              </w:tabs>
              <w:spacing w:after="0" w:line="240" w:lineRule="auto"/>
              <w:jc w:val="both"/>
              <w:rPr>
                <w:rFonts w:ascii="Times New Roman" w:eastAsia="Times New Roman" w:hAnsi="Times New Roman" w:cs="Times New Roman"/>
                <w:color w:val="000000" w:themeColor="text1"/>
                <w:lang w:val="uk-UA" w:eastAsia="ja-JP"/>
              </w:rPr>
            </w:pPr>
          </w:p>
        </w:tc>
        <w:tc>
          <w:tcPr>
            <w:tcW w:w="432" w:type="pct"/>
          </w:tcPr>
          <w:p w:rsidR="008004D5" w:rsidRPr="00415B13" w:rsidRDefault="008004D5" w:rsidP="008004D5">
            <w:pPr>
              <w:tabs>
                <w:tab w:val="left" w:pos="993"/>
              </w:tabs>
              <w:spacing w:after="0" w:line="240" w:lineRule="auto"/>
              <w:jc w:val="both"/>
              <w:rPr>
                <w:rFonts w:ascii="Times New Roman" w:eastAsia="Times New Roman" w:hAnsi="Times New Roman" w:cs="Times New Roman"/>
                <w:color w:val="000000" w:themeColor="text1"/>
                <w:lang w:val="uk-UA" w:eastAsia="ja-JP"/>
              </w:rPr>
            </w:pPr>
          </w:p>
        </w:tc>
        <w:tc>
          <w:tcPr>
            <w:tcW w:w="567" w:type="pct"/>
          </w:tcPr>
          <w:p w:rsidR="008004D5" w:rsidRPr="00415B13" w:rsidRDefault="008004D5" w:rsidP="008004D5">
            <w:pPr>
              <w:tabs>
                <w:tab w:val="left" w:pos="993"/>
              </w:tabs>
              <w:spacing w:after="0" w:line="240" w:lineRule="auto"/>
              <w:jc w:val="both"/>
              <w:rPr>
                <w:rFonts w:ascii="Times New Roman" w:eastAsia="Times New Roman" w:hAnsi="Times New Roman" w:cs="Times New Roman"/>
                <w:color w:val="000000" w:themeColor="text1"/>
                <w:lang w:val="uk-UA" w:eastAsia="ja-JP"/>
              </w:rPr>
            </w:pPr>
          </w:p>
        </w:tc>
      </w:tr>
      <w:tr w:rsidR="008004D5" w:rsidRPr="00D110A9" w:rsidTr="00BB4785">
        <w:trPr>
          <w:trHeight w:val="811"/>
        </w:trPr>
        <w:tc>
          <w:tcPr>
            <w:tcW w:w="334" w:type="pct"/>
          </w:tcPr>
          <w:p w:rsidR="008004D5" w:rsidRPr="00D110A9" w:rsidRDefault="008004D5" w:rsidP="008004D5">
            <w:pPr>
              <w:rPr>
                <w:rFonts w:ascii="Times New Roman" w:eastAsia="Times New Roman" w:hAnsi="Times New Roman" w:cs="Times New Roman"/>
                <w:color w:val="000000" w:themeColor="text1"/>
                <w:sz w:val="20"/>
                <w:szCs w:val="20"/>
                <w:lang w:val="uk-UA" w:eastAsia="ja-JP"/>
              </w:rPr>
            </w:pPr>
            <w:r w:rsidRPr="00D110A9">
              <w:rPr>
                <w:rFonts w:ascii="Times New Roman" w:eastAsia="Times New Roman" w:hAnsi="Times New Roman" w:cs="Times New Roman"/>
                <w:color w:val="000000" w:themeColor="text1"/>
                <w:sz w:val="20"/>
                <w:szCs w:val="20"/>
                <w:lang w:val="uk-UA" w:eastAsia="ja-JP"/>
              </w:rPr>
              <w:t>2</w:t>
            </w:r>
          </w:p>
        </w:tc>
        <w:tc>
          <w:tcPr>
            <w:tcW w:w="1132" w:type="pct"/>
            <w:tcMar>
              <w:top w:w="100" w:type="dxa"/>
              <w:left w:w="100" w:type="dxa"/>
              <w:bottom w:w="100" w:type="dxa"/>
              <w:right w:w="100" w:type="dxa"/>
            </w:tcMar>
          </w:tcPr>
          <w:p w:rsidR="008004D5" w:rsidRDefault="008004D5" w:rsidP="008004D5">
            <w:pPr>
              <w:rPr>
                <w:rFonts w:ascii="Times New Roman" w:eastAsia="Times New Roman" w:hAnsi="Times New Roman" w:cs="Times New Roman"/>
                <w:color w:val="000000" w:themeColor="text1"/>
                <w:lang w:val="uk-UA" w:eastAsia="ja-JP"/>
              </w:rPr>
            </w:pPr>
            <w:r w:rsidRPr="00415B13">
              <w:rPr>
                <w:rFonts w:ascii="Times New Roman" w:eastAsia="Times New Roman" w:hAnsi="Times New Roman" w:cs="Times New Roman"/>
                <w:color w:val="000000" w:themeColor="text1"/>
                <w:lang w:val="uk-UA" w:eastAsia="ja-JP"/>
              </w:rPr>
              <w:t xml:space="preserve">Етап </w:t>
            </w:r>
            <w:r w:rsidRPr="00415B13">
              <w:rPr>
                <w:rFonts w:ascii="Times New Roman" w:eastAsia="Times New Roman" w:hAnsi="Times New Roman" w:cs="Times New Roman"/>
                <w:color w:val="000000" w:themeColor="text1"/>
                <w:lang w:val="en-US" w:eastAsia="ja-JP"/>
              </w:rPr>
              <w:t>II</w:t>
            </w:r>
            <w:r w:rsidRPr="00415B13">
              <w:rPr>
                <w:rFonts w:ascii="Times New Roman" w:eastAsia="Times New Roman" w:hAnsi="Times New Roman" w:cs="Times New Roman"/>
                <w:color w:val="000000" w:themeColor="text1"/>
                <w:lang w:val="uk-UA" w:eastAsia="ja-JP"/>
              </w:rPr>
              <w:t xml:space="preserve"> </w:t>
            </w:r>
          </w:p>
          <w:p w:rsidR="006E49AE" w:rsidRPr="006E49AE" w:rsidRDefault="006E49AE" w:rsidP="008004D5">
            <w:pPr>
              <w:rPr>
                <w:rFonts w:ascii="Times New Roman" w:eastAsia="Times New Roman" w:hAnsi="Times New Roman" w:cs="Times New Roman"/>
                <w:color w:val="FF0000"/>
                <w:lang w:val="uk-UA" w:eastAsia="ja-JP"/>
              </w:rPr>
            </w:pPr>
            <w:r w:rsidRPr="001161F8">
              <w:rPr>
                <w:rFonts w:ascii="Times New Roman" w:eastAsia="Times New Roman" w:hAnsi="Times New Roman" w:cs="Times New Roman"/>
                <w:color w:val="000000" w:themeColor="text1"/>
                <w:lang w:val="uk-UA" w:eastAsia="ja-JP"/>
              </w:rPr>
              <w:t xml:space="preserve">Впровадження інформаційно-телекомунікаційної системи «Єдиний веб-портал територіальної громади міста Києва» </w:t>
            </w:r>
            <w:r w:rsidR="00DC6E37">
              <w:rPr>
                <w:rFonts w:ascii="Times New Roman" w:eastAsia="Times New Roman" w:hAnsi="Times New Roman" w:cs="Times New Roman"/>
                <w:color w:val="000000" w:themeColor="text1"/>
                <w:lang w:val="uk-UA" w:eastAsia="ja-JP"/>
              </w:rPr>
              <w:t xml:space="preserve">(перенесення контенту) </w:t>
            </w:r>
            <w:r w:rsidRPr="001161F8">
              <w:rPr>
                <w:rFonts w:ascii="Times New Roman" w:eastAsia="Times New Roman" w:hAnsi="Times New Roman" w:cs="Times New Roman"/>
                <w:color w:val="000000" w:themeColor="text1"/>
                <w:lang w:val="uk-UA" w:eastAsia="ja-JP"/>
              </w:rPr>
              <w:t xml:space="preserve">та </w:t>
            </w:r>
            <w:r w:rsidR="001161F8" w:rsidRPr="001161F8">
              <w:rPr>
                <w:rFonts w:ascii="Times New Roman" w:eastAsia="Times New Roman" w:hAnsi="Times New Roman" w:cs="Times New Roman"/>
                <w:color w:val="000000" w:themeColor="text1"/>
                <w:lang w:val="uk-UA" w:eastAsia="ja-JP"/>
              </w:rPr>
              <w:t>проведення навчання</w:t>
            </w:r>
            <w:r w:rsidR="004D5669">
              <w:rPr>
                <w:rFonts w:ascii="Times New Roman" w:eastAsia="Times New Roman" w:hAnsi="Times New Roman" w:cs="Times New Roman"/>
                <w:color w:val="000000" w:themeColor="text1"/>
                <w:lang w:val="uk-UA" w:eastAsia="ja-JP"/>
              </w:rPr>
              <w:t xml:space="preserve"> </w:t>
            </w:r>
            <w:r w:rsidR="00295B71">
              <w:rPr>
                <w:rFonts w:ascii="Times New Roman" w:eastAsia="Times New Roman" w:hAnsi="Times New Roman" w:cs="Times New Roman"/>
                <w:color w:val="000000" w:themeColor="text1"/>
                <w:lang w:val="uk-UA" w:eastAsia="ja-JP"/>
              </w:rPr>
              <w:lastRenderedPageBreak/>
              <w:t xml:space="preserve">працівників </w:t>
            </w:r>
            <w:r w:rsidRPr="001161F8">
              <w:rPr>
                <w:rFonts w:ascii="Times New Roman" w:eastAsia="Times New Roman" w:hAnsi="Times New Roman" w:cs="Times New Roman"/>
                <w:lang w:val="uk-UA" w:eastAsia="ja-JP"/>
              </w:rPr>
              <w:t xml:space="preserve">Київської міської ради, </w:t>
            </w:r>
            <w:r w:rsidR="00FA0EAB">
              <w:rPr>
                <w:rFonts w:ascii="Times New Roman" w:eastAsia="Times New Roman" w:hAnsi="Times New Roman" w:cs="Times New Roman"/>
                <w:lang w:val="uk-UA" w:eastAsia="ja-JP"/>
              </w:rPr>
              <w:t xml:space="preserve">апарату </w:t>
            </w:r>
            <w:r w:rsidRPr="001161F8">
              <w:rPr>
                <w:rFonts w:ascii="Times New Roman" w:eastAsia="Times New Roman" w:hAnsi="Times New Roman" w:cs="Times New Roman"/>
                <w:lang w:val="uk-UA" w:eastAsia="ja-JP"/>
              </w:rPr>
              <w:t>виконавчого</w:t>
            </w:r>
            <w:r w:rsidR="00295B71">
              <w:rPr>
                <w:rFonts w:ascii="Times New Roman" w:eastAsia="Times New Roman" w:hAnsi="Times New Roman" w:cs="Times New Roman"/>
                <w:lang w:val="uk-UA" w:eastAsia="ja-JP"/>
              </w:rPr>
              <w:t xml:space="preserve"> органу Київської міської ради </w:t>
            </w:r>
            <w:r w:rsidR="00DC6E37">
              <w:rPr>
                <w:rFonts w:ascii="Times New Roman" w:eastAsia="Times New Roman" w:hAnsi="Times New Roman" w:cs="Times New Roman"/>
                <w:lang w:val="uk-UA" w:eastAsia="ja-JP"/>
              </w:rPr>
              <w:t xml:space="preserve">(Київської міської державної адміністрації) </w:t>
            </w:r>
            <w:r w:rsidRPr="001161F8">
              <w:rPr>
                <w:rFonts w:ascii="Times New Roman" w:eastAsia="Times New Roman" w:hAnsi="Times New Roman" w:cs="Times New Roman"/>
                <w:lang w:val="uk-UA" w:eastAsia="ja-JP"/>
              </w:rPr>
              <w:t xml:space="preserve">та фахівців Замовника </w:t>
            </w:r>
          </w:p>
          <w:p w:rsidR="006E49AE" w:rsidRPr="00415B13" w:rsidRDefault="006E49AE" w:rsidP="008004D5">
            <w:pPr>
              <w:rPr>
                <w:rFonts w:ascii="Times New Roman" w:eastAsia="Times New Roman" w:hAnsi="Times New Roman" w:cs="Times New Roman"/>
                <w:color w:val="000000" w:themeColor="text1"/>
                <w:lang w:val="uk-UA" w:eastAsia="ja-JP"/>
              </w:rPr>
            </w:pPr>
          </w:p>
          <w:p w:rsidR="008004D5" w:rsidRPr="00415B13" w:rsidRDefault="008004D5" w:rsidP="008004D5">
            <w:pPr>
              <w:rPr>
                <w:rFonts w:ascii="Times New Roman" w:eastAsia="Times New Roman" w:hAnsi="Times New Roman" w:cs="Times New Roman"/>
                <w:color w:val="000000" w:themeColor="text1"/>
                <w:lang w:val="uk-UA" w:eastAsia="ja-JP"/>
              </w:rPr>
            </w:pPr>
          </w:p>
        </w:tc>
        <w:tc>
          <w:tcPr>
            <w:tcW w:w="733" w:type="pct"/>
            <w:tcMar>
              <w:top w:w="100" w:type="dxa"/>
              <w:left w:w="100" w:type="dxa"/>
              <w:bottom w:w="100" w:type="dxa"/>
              <w:right w:w="100" w:type="dxa"/>
            </w:tcMar>
          </w:tcPr>
          <w:p w:rsidR="008004D5" w:rsidRPr="00415B13" w:rsidRDefault="001E0317" w:rsidP="008004D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lastRenderedPageBreak/>
              <w:t>Протягом 80</w:t>
            </w:r>
            <w:r w:rsidR="008004D5" w:rsidRPr="00415B13">
              <w:rPr>
                <w:rFonts w:ascii="Times New Roman" w:eastAsia="Times New Roman" w:hAnsi="Times New Roman" w:cs="Times New Roman"/>
                <w:color w:val="000000" w:themeColor="text1"/>
                <w:lang w:val="uk-UA" w:eastAsia="ja-JP"/>
              </w:rPr>
              <w:t xml:space="preserve"> робочих днів з дати отримання письмової заявки Замовника</w:t>
            </w:r>
          </w:p>
        </w:tc>
        <w:tc>
          <w:tcPr>
            <w:tcW w:w="1200" w:type="pct"/>
            <w:tcMar>
              <w:top w:w="100" w:type="dxa"/>
              <w:left w:w="100" w:type="dxa"/>
              <w:bottom w:w="100" w:type="dxa"/>
              <w:right w:w="100" w:type="dxa"/>
            </w:tcMar>
          </w:tcPr>
          <w:p w:rsidR="006E49AE" w:rsidRDefault="006E49AE" w:rsidP="006E49AE">
            <w:pPr>
              <w:pStyle w:val="a7"/>
              <w:numPr>
                <w:ilvl w:val="0"/>
                <w:numId w:val="31"/>
              </w:numPr>
              <w:tabs>
                <w:tab w:val="left" w:pos="329"/>
              </w:tabs>
              <w:ind w:left="46" w:firstLine="0"/>
              <w:rPr>
                <w:rFonts w:ascii="Times New Roman" w:eastAsia="Times New Roman" w:hAnsi="Times New Roman" w:cs="Times New Roman"/>
                <w:color w:val="000000" w:themeColor="text1"/>
                <w:lang w:val="uk-UA" w:eastAsia="ja-JP"/>
              </w:rPr>
            </w:pPr>
            <w:r w:rsidRPr="006E49AE">
              <w:rPr>
                <w:rFonts w:ascii="Times New Roman" w:eastAsia="Times New Roman" w:hAnsi="Times New Roman" w:cs="Times New Roman"/>
                <w:color w:val="000000" w:themeColor="text1"/>
                <w:lang w:val="uk-UA" w:eastAsia="ja-JP"/>
              </w:rPr>
              <w:t xml:space="preserve">перенесений контент з існуючого </w:t>
            </w:r>
            <w:proofErr w:type="spellStart"/>
            <w:r w:rsidRPr="006E49AE">
              <w:rPr>
                <w:rFonts w:ascii="Times New Roman" w:eastAsia="Times New Roman" w:hAnsi="Times New Roman" w:cs="Times New Roman"/>
                <w:color w:val="000000" w:themeColor="text1"/>
                <w:lang w:val="uk-UA" w:eastAsia="ja-JP"/>
              </w:rPr>
              <w:t>вебсайту</w:t>
            </w:r>
            <w:proofErr w:type="spellEnd"/>
            <w:r w:rsidRPr="006E49AE">
              <w:rPr>
                <w:rFonts w:ascii="Times New Roman" w:eastAsia="Times New Roman" w:hAnsi="Times New Roman" w:cs="Times New Roman"/>
                <w:color w:val="000000" w:themeColor="text1"/>
                <w:lang w:val="uk-UA" w:eastAsia="ja-JP"/>
              </w:rPr>
              <w:t xml:space="preserve"> Київської міської ради (</w:t>
            </w:r>
            <w:hyperlink r:id="rId8" w:history="1">
              <w:r w:rsidR="004751C8" w:rsidRPr="004F5566">
                <w:rPr>
                  <w:rStyle w:val="a6"/>
                  <w:rFonts w:ascii="Times New Roman" w:eastAsia="Times New Roman" w:hAnsi="Times New Roman" w:cs="Times New Roman"/>
                  <w:lang w:val="uk-UA" w:eastAsia="ja-JP"/>
                </w:rPr>
                <w:t>https://kmr.gov.ua</w:t>
              </w:r>
            </w:hyperlink>
            <w:r w:rsidRPr="006E49AE">
              <w:rPr>
                <w:rFonts w:ascii="Times New Roman" w:eastAsia="Times New Roman" w:hAnsi="Times New Roman" w:cs="Times New Roman"/>
                <w:color w:val="000000" w:themeColor="text1"/>
                <w:lang w:val="uk-UA" w:eastAsia="ja-JP"/>
              </w:rPr>
              <w:t>)</w:t>
            </w:r>
            <w:r w:rsidR="004751C8">
              <w:rPr>
                <w:rFonts w:ascii="Times New Roman" w:eastAsia="Times New Roman" w:hAnsi="Times New Roman" w:cs="Times New Roman"/>
                <w:color w:val="000000" w:themeColor="text1"/>
                <w:lang w:val="uk-UA" w:eastAsia="ja-JP"/>
              </w:rPr>
              <w:t xml:space="preserve"> на </w:t>
            </w:r>
            <w:r w:rsidR="004751C8" w:rsidRPr="004751C8">
              <w:rPr>
                <w:rFonts w:ascii="Times New Roman" w:eastAsia="Times New Roman" w:hAnsi="Times New Roman" w:cs="Times New Roman"/>
                <w:lang w:val="uk-UA" w:eastAsia="ja-JP"/>
              </w:rPr>
              <w:t xml:space="preserve">модернізований </w:t>
            </w:r>
            <w:proofErr w:type="spellStart"/>
            <w:r w:rsidR="004751C8" w:rsidRPr="004751C8">
              <w:rPr>
                <w:rFonts w:ascii="Times New Roman" w:eastAsia="Times New Roman" w:hAnsi="Times New Roman" w:cs="Times New Roman"/>
                <w:lang w:val="uk-UA" w:eastAsia="ja-JP"/>
              </w:rPr>
              <w:t>вебсайт</w:t>
            </w:r>
            <w:proofErr w:type="spellEnd"/>
            <w:r w:rsidR="004751C8" w:rsidRPr="004751C8">
              <w:rPr>
                <w:rFonts w:ascii="Times New Roman" w:eastAsia="Times New Roman" w:hAnsi="Times New Roman" w:cs="Times New Roman"/>
                <w:lang w:val="uk-UA" w:eastAsia="ja-JP"/>
              </w:rPr>
              <w:t xml:space="preserve"> Київської міської ради</w:t>
            </w:r>
            <w:r w:rsidR="0004308E" w:rsidRPr="004751C8">
              <w:rPr>
                <w:rFonts w:ascii="Times New Roman" w:eastAsia="Times New Roman" w:hAnsi="Times New Roman" w:cs="Times New Roman"/>
                <w:color w:val="000000" w:themeColor="text1"/>
                <w:lang w:val="uk-UA" w:eastAsia="ja-JP"/>
              </w:rPr>
              <w:t>;</w:t>
            </w:r>
            <w:r w:rsidRPr="006E49AE">
              <w:rPr>
                <w:rFonts w:ascii="Times New Roman" w:eastAsia="Times New Roman" w:hAnsi="Times New Roman" w:cs="Times New Roman"/>
                <w:color w:val="000000" w:themeColor="text1"/>
                <w:lang w:val="uk-UA" w:eastAsia="ja-JP"/>
              </w:rPr>
              <w:t xml:space="preserve"> </w:t>
            </w:r>
          </w:p>
          <w:p w:rsidR="0004308E" w:rsidRPr="006E49AE" w:rsidRDefault="0004308E" w:rsidP="0004308E">
            <w:pPr>
              <w:pStyle w:val="a7"/>
              <w:tabs>
                <w:tab w:val="left" w:pos="329"/>
              </w:tabs>
              <w:ind w:left="46"/>
              <w:rPr>
                <w:rFonts w:ascii="Times New Roman" w:eastAsia="Times New Roman" w:hAnsi="Times New Roman" w:cs="Times New Roman"/>
                <w:color w:val="000000" w:themeColor="text1"/>
                <w:lang w:val="uk-UA" w:eastAsia="ja-JP"/>
              </w:rPr>
            </w:pPr>
          </w:p>
          <w:p w:rsidR="006E49AE" w:rsidRDefault="006E49AE" w:rsidP="006E49AE">
            <w:pPr>
              <w:pStyle w:val="a7"/>
              <w:numPr>
                <w:ilvl w:val="0"/>
                <w:numId w:val="31"/>
              </w:numPr>
              <w:tabs>
                <w:tab w:val="left" w:pos="329"/>
              </w:tabs>
              <w:ind w:left="46" w:firstLine="0"/>
              <w:rPr>
                <w:rFonts w:ascii="Times New Roman" w:eastAsia="Times New Roman" w:hAnsi="Times New Roman" w:cs="Times New Roman"/>
                <w:color w:val="000000" w:themeColor="text1"/>
                <w:lang w:val="uk-UA" w:eastAsia="ja-JP"/>
              </w:rPr>
            </w:pPr>
            <w:r w:rsidRPr="006E49AE">
              <w:rPr>
                <w:rFonts w:ascii="Times New Roman" w:eastAsia="Times New Roman" w:hAnsi="Times New Roman" w:cs="Times New Roman"/>
                <w:color w:val="000000" w:themeColor="text1"/>
                <w:lang w:val="uk-UA" w:eastAsia="ja-JP"/>
              </w:rPr>
              <w:t>пер</w:t>
            </w:r>
            <w:r w:rsidR="004751C8">
              <w:rPr>
                <w:rFonts w:ascii="Times New Roman" w:eastAsia="Times New Roman" w:hAnsi="Times New Roman" w:cs="Times New Roman"/>
                <w:color w:val="000000" w:themeColor="text1"/>
                <w:lang w:val="uk-UA" w:eastAsia="ja-JP"/>
              </w:rPr>
              <w:t xml:space="preserve">енесений контент з існуючої інформаційно-телекомунікаційної </w:t>
            </w:r>
            <w:r w:rsidR="004751C8">
              <w:rPr>
                <w:rFonts w:ascii="Times New Roman" w:eastAsia="Times New Roman" w:hAnsi="Times New Roman" w:cs="Times New Roman"/>
                <w:color w:val="000000" w:themeColor="text1"/>
                <w:lang w:val="uk-UA" w:eastAsia="ja-JP"/>
              </w:rPr>
              <w:lastRenderedPageBreak/>
              <w:t xml:space="preserve">системи </w:t>
            </w:r>
            <w:r w:rsidRPr="006E49AE">
              <w:rPr>
                <w:rFonts w:ascii="Times New Roman" w:eastAsia="Times New Roman" w:hAnsi="Times New Roman" w:cs="Times New Roman"/>
                <w:color w:val="000000" w:themeColor="text1"/>
                <w:lang w:val="uk-UA" w:eastAsia="ja-JP"/>
              </w:rPr>
              <w:t>«Єдиний веб-портал територіальної громади міста Києва» (</w:t>
            </w:r>
            <w:hyperlink r:id="rId9" w:history="1">
              <w:r w:rsidR="004751C8" w:rsidRPr="004F5566">
                <w:rPr>
                  <w:rStyle w:val="a6"/>
                  <w:rFonts w:ascii="Times New Roman" w:eastAsia="Times New Roman" w:hAnsi="Times New Roman" w:cs="Times New Roman"/>
                  <w:lang w:val="uk-UA" w:eastAsia="ja-JP"/>
                </w:rPr>
                <w:t>https://kyivcity.gov.ua</w:t>
              </w:r>
            </w:hyperlink>
            <w:r w:rsidRPr="006E49AE">
              <w:rPr>
                <w:rFonts w:ascii="Times New Roman" w:eastAsia="Times New Roman" w:hAnsi="Times New Roman" w:cs="Times New Roman"/>
                <w:color w:val="000000" w:themeColor="text1"/>
                <w:lang w:val="uk-UA" w:eastAsia="ja-JP"/>
              </w:rPr>
              <w:t>)</w:t>
            </w:r>
            <w:r w:rsidR="004751C8">
              <w:rPr>
                <w:rFonts w:ascii="Times New Roman" w:eastAsia="Times New Roman" w:hAnsi="Times New Roman" w:cs="Times New Roman"/>
                <w:color w:val="000000" w:themeColor="text1"/>
                <w:lang w:val="uk-UA" w:eastAsia="ja-JP"/>
              </w:rPr>
              <w:t xml:space="preserve"> на </w:t>
            </w:r>
            <w:r w:rsidR="003D5F26" w:rsidRPr="00EE7566">
              <w:rPr>
                <w:rFonts w:ascii="Times New Roman" w:eastAsia="Times New Roman" w:hAnsi="Times New Roman" w:cs="Times New Roman"/>
                <w:color w:val="000000" w:themeColor="text1"/>
                <w:lang w:val="uk-UA" w:eastAsia="ja-JP"/>
              </w:rPr>
              <w:t xml:space="preserve">модернізований Офіційний портал Києва та </w:t>
            </w:r>
            <w:proofErr w:type="spellStart"/>
            <w:r w:rsidR="003D5F26" w:rsidRPr="00EE7566">
              <w:rPr>
                <w:rFonts w:ascii="Times New Roman" w:eastAsia="Times New Roman" w:hAnsi="Times New Roman" w:cs="Times New Roman"/>
                <w:color w:val="000000" w:themeColor="text1"/>
                <w:lang w:val="uk-UA" w:eastAsia="ja-JP"/>
              </w:rPr>
              <w:t>вебсайт</w:t>
            </w:r>
            <w:proofErr w:type="spellEnd"/>
            <w:r w:rsidR="003D5F26" w:rsidRPr="00EE7566">
              <w:rPr>
                <w:rFonts w:ascii="Times New Roman" w:eastAsia="Times New Roman" w:hAnsi="Times New Roman" w:cs="Times New Roman"/>
                <w:color w:val="000000" w:themeColor="text1"/>
                <w:lang w:val="uk-UA" w:eastAsia="ja-JP"/>
              </w:rPr>
              <w:t xml:space="preserve"> виконавчого органу Київської міської ради (Київської міської державної адміністрації)</w:t>
            </w:r>
            <w:r w:rsidR="0004308E">
              <w:rPr>
                <w:rFonts w:ascii="Times New Roman" w:eastAsia="Times New Roman" w:hAnsi="Times New Roman" w:cs="Times New Roman"/>
                <w:color w:val="000000" w:themeColor="text1"/>
                <w:lang w:val="uk-UA" w:eastAsia="ja-JP"/>
              </w:rPr>
              <w:t>;</w:t>
            </w:r>
            <w:r w:rsidRPr="006E49AE">
              <w:rPr>
                <w:rFonts w:ascii="Times New Roman" w:eastAsia="Times New Roman" w:hAnsi="Times New Roman" w:cs="Times New Roman"/>
                <w:color w:val="000000" w:themeColor="text1"/>
                <w:lang w:val="uk-UA" w:eastAsia="ja-JP"/>
              </w:rPr>
              <w:t xml:space="preserve"> </w:t>
            </w:r>
          </w:p>
          <w:p w:rsidR="0004308E" w:rsidRPr="0004308E" w:rsidRDefault="0004308E" w:rsidP="0004308E">
            <w:pPr>
              <w:pStyle w:val="a7"/>
              <w:rPr>
                <w:rFonts w:ascii="Times New Roman" w:eastAsia="Times New Roman" w:hAnsi="Times New Roman" w:cs="Times New Roman"/>
                <w:color w:val="000000" w:themeColor="text1"/>
                <w:lang w:val="uk-UA" w:eastAsia="ja-JP"/>
              </w:rPr>
            </w:pPr>
          </w:p>
          <w:p w:rsidR="006E49AE" w:rsidRDefault="00040EAA" w:rsidP="006E49AE">
            <w:pPr>
              <w:pStyle w:val="a7"/>
              <w:numPr>
                <w:ilvl w:val="0"/>
                <w:numId w:val="31"/>
              </w:numPr>
              <w:tabs>
                <w:tab w:val="left" w:pos="329"/>
              </w:tabs>
              <w:ind w:left="46" w:firstLine="0"/>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 xml:space="preserve">частково перенесений </w:t>
            </w:r>
            <w:r w:rsidRPr="00040EAA">
              <w:rPr>
                <w:rFonts w:ascii="Times New Roman" w:eastAsia="Times New Roman" w:hAnsi="Times New Roman" w:cs="Times New Roman"/>
                <w:color w:val="000000" w:themeColor="text1"/>
                <w:lang w:val="uk-UA" w:eastAsia="ja-JP"/>
              </w:rPr>
              <w:t xml:space="preserve">контент на модернізовані </w:t>
            </w:r>
            <w:proofErr w:type="spellStart"/>
            <w:r w:rsidRPr="00040EAA">
              <w:rPr>
                <w:rFonts w:ascii="Times New Roman" w:eastAsia="Times New Roman" w:hAnsi="Times New Roman" w:cs="Times New Roman"/>
                <w:color w:val="000000" w:themeColor="text1"/>
                <w:lang w:val="uk-UA" w:eastAsia="ja-JP"/>
              </w:rPr>
              <w:t>вебсайти</w:t>
            </w:r>
            <w:proofErr w:type="spellEnd"/>
            <w:r w:rsidR="006E49AE" w:rsidRPr="00040EAA">
              <w:rPr>
                <w:rFonts w:ascii="Times New Roman" w:eastAsia="Times New Roman" w:hAnsi="Times New Roman" w:cs="Times New Roman"/>
                <w:color w:val="000000" w:themeColor="text1"/>
                <w:lang w:val="uk-UA" w:eastAsia="ja-JP"/>
              </w:rPr>
              <w:t xml:space="preserve"> </w:t>
            </w:r>
            <w:r w:rsidR="006E49AE" w:rsidRPr="006E49AE">
              <w:rPr>
                <w:rFonts w:ascii="Times New Roman" w:eastAsia="Times New Roman" w:hAnsi="Times New Roman" w:cs="Times New Roman"/>
                <w:color w:val="000000" w:themeColor="text1"/>
                <w:lang w:val="uk-UA" w:eastAsia="ja-JP"/>
              </w:rPr>
              <w:t>структурних підрозділів</w:t>
            </w:r>
            <w:r w:rsidR="00295B71">
              <w:rPr>
                <w:rFonts w:ascii="Times New Roman" w:eastAsia="Times New Roman" w:hAnsi="Times New Roman" w:cs="Times New Roman"/>
                <w:color w:val="000000" w:themeColor="text1"/>
                <w:lang w:val="uk-UA" w:eastAsia="ja-JP"/>
              </w:rPr>
              <w:t xml:space="preserve"> виконавчого органу</w:t>
            </w:r>
            <w:r w:rsidR="006E49AE" w:rsidRPr="006E49AE">
              <w:rPr>
                <w:rFonts w:ascii="Times New Roman" w:eastAsia="Times New Roman" w:hAnsi="Times New Roman" w:cs="Times New Roman"/>
                <w:color w:val="000000" w:themeColor="text1"/>
                <w:lang w:val="uk-UA" w:eastAsia="ja-JP"/>
              </w:rPr>
              <w:t xml:space="preserve"> Київської міської ради (Київської міської державної адміністрації), районних в місті Києві державних адміністрацій та організацій</w:t>
            </w:r>
            <w:r w:rsidR="0004308E">
              <w:rPr>
                <w:rFonts w:ascii="Times New Roman" w:eastAsia="Times New Roman" w:hAnsi="Times New Roman" w:cs="Times New Roman"/>
                <w:color w:val="000000" w:themeColor="text1"/>
                <w:lang w:val="uk-UA" w:eastAsia="ja-JP"/>
              </w:rPr>
              <w:t>;</w:t>
            </w:r>
          </w:p>
          <w:p w:rsidR="0004308E" w:rsidRPr="0004308E" w:rsidRDefault="0004308E" w:rsidP="0004308E">
            <w:pPr>
              <w:pStyle w:val="a7"/>
              <w:rPr>
                <w:rFonts w:ascii="Times New Roman" w:eastAsia="Times New Roman" w:hAnsi="Times New Roman" w:cs="Times New Roman"/>
                <w:color w:val="000000" w:themeColor="text1"/>
                <w:lang w:val="uk-UA" w:eastAsia="ja-JP"/>
              </w:rPr>
            </w:pPr>
          </w:p>
          <w:p w:rsidR="006E49AE" w:rsidRPr="006E49AE" w:rsidRDefault="006E49AE" w:rsidP="006E49AE">
            <w:pPr>
              <w:pStyle w:val="a7"/>
              <w:numPr>
                <w:ilvl w:val="0"/>
                <w:numId w:val="31"/>
              </w:numPr>
              <w:tabs>
                <w:tab w:val="left" w:pos="329"/>
              </w:tabs>
              <w:ind w:left="46" w:firstLine="0"/>
              <w:rPr>
                <w:rFonts w:ascii="Times New Roman" w:eastAsia="Times New Roman" w:hAnsi="Times New Roman" w:cs="Times New Roman"/>
                <w:color w:val="000000" w:themeColor="text1"/>
                <w:lang w:val="uk-UA" w:eastAsia="ja-JP"/>
              </w:rPr>
            </w:pPr>
            <w:r w:rsidRPr="006E49AE">
              <w:rPr>
                <w:rFonts w:ascii="Times New Roman" w:eastAsia="Times New Roman" w:hAnsi="Times New Roman" w:cs="Times New Roman"/>
                <w:color w:val="000000" w:themeColor="text1"/>
                <w:lang w:val="uk-UA" w:eastAsia="ja-JP"/>
              </w:rPr>
              <w:t xml:space="preserve">навчання </w:t>
            </w:r>
            <w:r w:rsidR="00295B71">
              <w:rPr>
                <w:rFonts w:ascii="Times New Roman" w:eastAsia="Times New Roman" w:hAnsi="Times New Roman" w:cs="Times New Roman"/>
                <w:color w:val="000000" w:themeColor="text1"/>
                <w:lang w:val="uk-UA" w:eastAsia="ja-JP"/>
              </w:rPr>
              <w:t xml:space="preserve">працівників </w:t>
            </w:r>
            <w:r w:rsidRPr="006E49AE">
              <w:rPr>
                <w:rFonts w:ascii="Times New Roman" w:eastAsia="Times New Roman" w:hAnsi="Times New Roman" w:cs="Times New Roman"/>
                <w:color w:val="000000" w:themeColor="text1"/>
                <w:lang w:val="uk-UA" w:eastAsia="ja-JP"/>
              </w:rPr>
              <w:t xml:space="preserve">Київської міської ради, </w:t>
            </w:r>
            <w:r w:rsidR="00FA0EAB">
              <w:rPr>
                <w:rFonts w:ascii="Times New Roman" w:eastAsia="Times New Roman" w:hAnsi="Times New Roman" w:cs="Times New Roman"/>
                <w:color w:val="000000" w:themeColor="text1"/>
                <w:lang w:val="uk-UA" w:eastAsia="ja-JP"/>
              </w:rPr>
              <w:t xml:space="preserve">апарату </w:t>
            </w:r>
            <w:r w:rsidRPr="006E49AE">
              <w:rPr>
                <w:rFonts w:ascii="Times New Roman" w:eastAsia="Times New Roman" w:hAnsi="Times New Roman" w:cs="Times New Roman"/>
                <w:color w:val="000000" w:themeColor="text1"/>
                <w:lang w:val="uk-UA" w:eastAsia="ja-JP"/>
              </w:rPr>
              <w:t>виконавчого</w:t>
            </w:r>
            <w:r w:rsidR="00295B71">
              <w:rPr>
                <w:rFonts w:ascii="Times New Roman" w:eastAsia="Times New Roman" w:hAnsi="Times New Roman" w:cs="Times New Roman"/>
                <w:color w:val="000000" w:themeColor="text1"/>
                <w:lang w:val="uk-UA" w:eastAsia="ja-JP"/>
              </w:rPr>
              <w:t xml:space="preserve"> органу Київської міської ради </w:t>
            </w:r>
            <w:r w:rsidR="004D5669">
              <w:rPr>
                <w:rFonts w:ascii="Times New Roman" w:eastAsia="Times New Roman" w:hAnsi="Times New Roman" w:cs="Times New Roman"/>
                <w:color w:val="000000" w:themeColor="text1"/>
                <w:lang w:val="uk-UA" w:eastAsia="ja-JP"/>
              </w:rPr>
              <w:t xml:space="preserve">(Київської міської державної адміністрації) </w:t>
            </w:r>
            <w:r w:rsidRPr="006E49AE">
              <w:rPr>
                <w:rFonts w:ascii="Times New Roman" w:eastAsia="Times New Roman" w:hAnsi="Times New Roman" w:cs="Times New Roman"/>
                <w:color w:val="000000" w:themeColor="text1"/>
                <w:lang w:val="uk-UA" w:eastAsia="ja-JP"/>
              </w:rPr>
              <w:t>та фахівців Замовника роботі в системі керування контентом Єдиного веб</w:t>
            </w:r>
            <w:r w:rsidR="00EF5831">
              <w:rPr>
                <w:rFonts w:ascii="Times New Roman" w:eastAsia="Times New Roman" w:hAnsi="Times New Roman" w:cs="Times New Roman"/>
                <w:color w:val="000000" w:themeColor="text1"/>
                <w:lang w:val="uk-UA" w:eastAsia="ja-JP"/>
              </w:rPr>
              <w:t>-</w:t>
            </w:r>
            <w:r w:rsidRPr="006E49AE">
              <w:rPr>
                <w:rFonts w:ascii="Times New Roman" w:eastAsia="Times New Roman" w:hAnsi="Times New Roman" w:cs="Times New Roman"/>
                <w:color w:val="000000" w:themeColor="text1"/>
                <w:lang w:val="uk-UA" w:eastAsia="ja-JP"/>
              </w:rPr>
              <w:t>порталу</w:t>
            </w:r>
          </w:p>
          <w:p w:rsidR="006E49AE" w:rsidRDefault="006E49AE" w:rsidP="0004308E">
            <w:pPr>
              <w:pStyle w:val="a7"/>
              <w:tabs>
                <w:tab w:val="left" w:pos="329"/>
              </w:tabs>
              <w:ind w:left="46"/>
              <w:rPr>
                <w:rFonts w:ascii="Times New Roman" w:eastAsia="Times New Roman" w:hAnsi="Times New Roman" w:cs="Times New Roman"/>
                <w:color w:val="000000" w:themeColor="text1"/>
                <w:lang w:val="uk-UA" w:eastAsia="ja-JP"/>
              </w:rPr>
            </w:pPr>
          </w:p>
          <w:p w:rsidR="008004D5" w:rsidRDefault="0004308E" w:rsidP="006E49AE">
            <w:pPr>
              <w:pStyle w:val="a7"/>
              <w:tabs>
                <w:tab w:val="left" w:pos="329"/>
              </w:tabs>
              <w:ind w:left="46"/>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Документація:</w:t>
            </w:r>
          </w:p>
          <w:p w:rsidR="00BB4785" w:rsidRPr="00EE7566" w:rsidRDefault="00BB4785" w:rsidP="003A4EEE">
            <w:pPr>
              <w:pStyle w:val="a7"/>
              <w:numPr>
                <w:ilvl w:val="0"/>
                <w:numId w:val="37"/>
              </w:numPr>
              <w:tabs>
                <w:tab w:val="left" w:pos="329"/>
              </w:tabs>
              <w:ind w:left="46" w:firstLine="0"/>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val="uk-UA" w:eastAsia="ja-JP"/>
              </w:rPr>
              <w:t xml:space="preserve">Звіт з перенесення контенту </w:t>
            </w:r>
            <w:r w:rsidRPr="00922D56">
              <w:rPr>
                <w:rFonts w:ascii="Times New Roman" w:eastAsia="Times New Roman" w:hAnsi="Times New Roman" w:cs="Times New Roman"/>
                <w:color w:val="000000" w:themeColor="text1"/>
                <w:lang w:val="uk-UA" w:eastAsia="ja-JP"/>
              </w:rPr>
              <w:t xml:space="preserve">на Офіційний портал Києва;  </w:t>
            </w:r>
          </w:p>
          <w:p w:rsidR="003A4EEE" w:rsidRPr="00EE7566" w:rsidRDefault="003A4EEE" w:rsidP="003A4EEE">
            <w:pPr>
              <w:pStyle w:val="a7"/>
              <w:tabs>
                <w:tab w:val="left" w:pos="329"/>
              </w:tabs>
              <w:ind w:left="46"/>
              <w:rPr>
                <w:rFonts w:ascii="Times New Roman" w:eastAsia="Times New Roman" w:hAnsi="Times New Roman" w:cs="Times New Roman"/>
                <w:color w:val="000000" w:themeColor="text1"/>
                <w:lang w:eastAsia="ja-JP"/>
              </w:rPr>
            </w:pPr>
          </w:p>
          <w:p w:rsidR="0004308E" w:rsidRPr="00EE7566" w:rsidRDefault="00CF3C79" w:rsidP="003A4EEE">
            <w:pPr>
              <w:pStyle w:val="a7"/>
              <w:numPr>
                <w:ilvl w:val="0"/>
                <w:numId w:val="37"/>
              </w:numPr>
              <w:tabs>
                <w:tab w:val="left" w:pos="329"/>
              </w:tabs>
              <w:ind w:left="46" w:firstLine="0"/>
              <w:rPr>
                <w:rFonts w:ascii="Times New Roman" w:eastAsia="Times New Roman" w:hAnsi="Times New Roman" w:cs="Times New Roman"/>
                <w:lang w:eastAsia="ja-JP"/>
              </w:rPr>
            </w:pPr>
            <w:proofErr w:type="spellStart"/>
            <w:r w:rsidRPr="00EE7566">
              <w:rPr>
                <w:rFonts w:ascii="Times New Roman" w:eastAsia="Times New Roman" w:hAnsi="Times New Roman" w:cs="Times New Roman"/>
                <w:lang w:eastAsia="ja-JP"/>
              </w:rPr>
              <w:t>Звіт</w:t>
            </w:r>
            <w:proofErr w:type="spellEnd"/>
            <w:r w:rsidRPr="00EE7566">
              <w:rPr>
                <w:rFonts w:ascii="Times New Roman" w:eastAsia="Times New Roman" w:hAnsi="Times New Roman" w:cs="Times New Roman"/>
                <w:lang w:eastAsia="ja-JP"/>
              </w:rPr>
              <w:t xml:space="preserve"> з </w:t>
            </w:r>
            <w:proofErr w:type="spellStart"/>
            <w:r w:rsidRPr="00EE7566">
              <w:rPr>
                <w:rFonts w:ascii="Times New Roman" w:eastAsia="Times New Roman" w:hAnsi="Times New Roman" w:cs="Times New Roman"/>
                <w:lang w:eastAsia="ja-JP"/>
              </w:rPr>
              <w:t>перенесення</w:t>
            </w:r>
            <w:proofErr w:type="spellEnd"/>
            <w:r w:rsidRPr="00EE7566">
              <w:rPr>
                <w:rFonts w:ascii="Times New Roman" w:eastAsia="Times New Roman" w:hAnsi="Times New Roman" w:cs="Times New Roman"/>
                <w:lang w:eastAsia="ja-JP"/>
              </w:rPr>
              <w:t xml:space="preserve"> контенту на </w:t>
            </w:r>
            <w:proofErr w:type="spellStart"/>
            <w:r w:rsidRPr="00EE7566">
              <w:rPr>
                <w:rFonts w:ascii="Times New Roman" w:eastAsia="Times New Roman" w:hAnsi="Times New Roman" w:cs="Times New Roman"/>
                <w:lang w:eastAsia="ja-JP"/>
              </w:rPr>
              <w:t>модернізований</w:t>
            </w:r>
            <w:proofErr w:type="spellEnd"/>
            <w:r w:rsidRPr="00EE7566">
              <w:rPr>
                <w:rFonts w:ascii="Times New Roman" w:eastAsia="Times New Roman" w:hAnsi="Times New Roman" w:cs="Times New Roman"/>
                <w:lang w:eastAsia="ja-JP"/>
              </w:rPr>
              <w:t xml:space="preserve"> вебсайт </w:t>
            </w:r>
            <w:proofErr w:type="spellStart"/>
            <w:r w:rsidRPr="00EE7566">
              <w:rPr>
                <w:rFonts w:ascii="Times New Roman" w:eastAsia="Times New Roman" w:hAnsi="Times New Roman" w:cs="Times New Roman"/>
                <w:lang w:eastAsia="ja-JP"/>
              </w:rPr>
              <w:t>Київської</w:t>
            </w:r>
            <w:proofErr w:type="spellEnd"/>
            <w:r w:rsidRPr="00EE7566">
              <w:rPr>
                <w:rFonts w:ascii="Times New Roman" w:eastAsia="Times New Roman" w:hAnsi="Times New Roman" w:cs="Times New Roman"/>
                <w:lang w:eastAsia="ja-JP"/>
              </w:rPr>
              <w:t xml:space="preserve"> </w:t>
            </w:r>
            <w:proofErr w:type="spellStart"/>
            <w:r w:rsidRPr="00EE7566">
              <w:rPr>
                <w:rFonts w:ascii="Times New Roman" w:eastAsia="Times New Roman" w:hAnsi="Times New Roman" w:cs="Times New Roman"/>
                <w:lang w:eastAsia="ja-JP"/>
              </w:rPr>
              <w:t>міської</w:t>
            </w:r>
            <w:proofErr w:type="spellEnd"/>
            <w:r w:rsidRPr="00EE7566">
              <w:rPr>
                <w:rFonts w:ascii="Times New Roman" w:eastAsia="Times New Roman" w:hAnsi="Times New Roman" w:cs="Times New Roman"/>
                <w:lang w:eastAsia="ja-JP"/>
              </w:rPr>
              <w:t xml:space="preserve"> ради</w:t>
            </w:r>
            <w:r w:rsidR="00BB4785" w:rsidRPr="0030552F">
              <w:rPr>
                <w:rFonts w:ascii="Times New Roman" w:eastAsia="Times New Roman" w:hAnsi="Times New Roman" w:cs="Times New Roman"/>
                <w:lang w:val="uk-UA" w:eastAsia="ja-JP"/>
              </w:rPr>
              <w:t>;</w:t>
            </w:r>
          </w:p>
          <w:p w:rsidR="006E49AE" w:rsidRPr="00EE7566" w:rsidRDefault="00CF3C79" w:rsidP="00164198">
            <w:pPr>
              <w:pStyle w:val="a7"/>
              <w:numPr>
                <w:ilvl w:val="0"/>
                <w:numId w:val="37"/>
              </w:numPr>
              <w:tabs>
                <w:tab w:val="left" w:pos="329"/>
              </w:tabs>
              <w:ind w:left="0" w:firstLine="46"/>
              <w:rPr>
                <w:rFonts w:ascii="Times New Roman" w:eastAsia="Times New Roman" w:hAnsi="Times New Roman" w:cs="Times New Roman"/>
                <w:color w:val="000000" w:themeColor="text1"/>
                <w:lang w:eastAsia="ja-JP"/>
              </w:rPr>
            </w:pPr>
            <w:proofErr w:type="spellStart"/>
            <w:r w:rsidRPr="00EE7566">
              <w:rPr>
                <w:rFonts w:ascii="Times New Roman" w:eastAsia="Times New Roman" w:hAnsi="Times New Roman" w:cs="Times New Roman"/>
                <w:color w:val="000000" w:themeColor="text1"/>
                <w:lang w:eastAsia="ja-JP"/>
              </w:rPr>
              <w:lastRenderedPageBreak/>
              <w:t>Звіт</w:t>
            </w:r>
            <w:proofErr w:type="spellEnd"/>
            <w:r w:rsidRPr="00EE7566">
              <w:rPr>
                <w:rFonts w:ascii="Times New Roman" w:eastAsia="Times New Roman" w:hAnsi="Times New Roman" w:cs="Times New Roman"/>
                <w:color w:val="000000" w:themeColor="text1"/>
                <w:lang w:eastAsia="ja-JP"/>
              </w:rPr>
              <w:t xml:space="preserve"> з </w:t>
            </w:r>
            <w:proofErr w:type="spellStart"/>
            <w:r w:rsidRPr="00EE7566">
              <w:rPr>
                <w:rFonts w:ascii="Times New Roman" w:eastAsia="Times New Roman" w:hAnsi="Times New Roman" w:cs="Times New Roman"/>
                <w:color w:val="000000" w:themeColor="text1"/>
                <w:lang w:eastAsia="ja-JP"/>
              </w:rPr>
              <w:t>перенесення</w:t>
            </w:r>
            <w:proofErr w:type="spellEnd"/>
            <w:r w:rsidRPr="00EE7566">
              <w:rPr>
                <w:rFonts w:ascii="Times New Roman" w:eastAsia="Times New Roman" w:hAnsi="Times New Roman" w:cs="Times New Roman"/>
                <w:color w:val="000000" w:themeColor="text1"/>
                <w:lang w:eastAsia="ja-JP"/>
              </w:rPr>
              <w:t xml:space="preserve"> контенту на </w:t>
            </w:r>
            <w:proofErr w:type="spellStart"/>
            <w:r w:rsidRPr="00EE7566">
              <w:rPr>
                <w:rFonts w:ascii="Times New Roman" w:eastAsia="Times New Roman" w:hAnsi="Times New Roman" w:cs="Times New Roman"/>
                <w:color w:val="000000" w:themeColor="text1"/>
                <w:lang w:eastAsia="ja-JP"/>
              </w:rPr>
              <w:t>модернізований</w:t>
            </w:r>
            <w:proofErr w:type="spellEnd"/>
            <w:r w:rsidRPr="00EE7566">
              <w:rPr>
                <w:rFonts w:ascii="Times New Roman" w:eastAsia="Times New Roman" w:hAnsi="Times New Roman" w:cs="Times New Roman"/>
                <w:color w:val="000000" w:themeColor="text1"/>
                <w:lang w:eastAsia="ja-JP"/>
              </w:rPr>
              <w:t xml:space="preserve"> </w:t>
            </w:r>
            <w:proofErr w:type="spellStart"/>
            <w:r w:rsidRPr="00EE7566">
              <w:rPr>
                <w:rFonts w:ascii="Times New Roman" w:eastAsia="Times New Roman" w:hAnsi="Times New Roman" w:cs="Times New Roman"/>
                <w:color w:val="000000" w:themeColor="text1"/>
                <w:lang w:eastAsia="ja-JP"/>
              </w:rPr>
              <w:t>Офіційний</w:t>
            </w:r>
            <w:proofErr w:type="spellEnd"/>
            <w:r w:rsidRPr="00EE7566">
              <w:rPr>
                <w:rFonts w:ascii="Times New Roman" w:eastAsia="Times New Roman" w:hAnsi="Times New Roman" w:cs="Times New Roman"/>
                <w:color w:val="000000" w:themeColor="text1"/>
                <w:lang w:eastAsia="ja-JP"/>
              </w:rPr>
              <w:t xml:space="preserve"> портал </w:t>
            </w:r>
            <w:proofErr w:type="spellStart"/>
            <w:r w:rsidRPr="00EE7566">
              <w:rPr>
                <w:rFonts w:ascii="Times New Roman" w:eastAsia="Times New Roman" w:hAnsi="Times New Roman" w:cs="Times New Roman"/>
                <w:color w:val="000000" w:themeColor="text1"/>
                <w:lang w:eastAsia="ja-JP"/>
              </w:rPr>
              <w:t>Києва</w:t>
            </w:r>
            <w:proofErr w:type="spellEnd"/>
            <w:r w:rsidRPr="00EE7566">
              <w:rPr>
                <w:rFonts w:ascii="Times New Roman" w:eastAsia="Times New Roman" w:hAnsi="Times New Roman" w:cs="Times New Roman"/>
                <w:color w:val="000000" w:themeColor="text1"/>
                <w:lang w:eastAsia="ja-JP"/>
              </w:rPr>
              <w:t xml:space="preserve"> та вебсайт </w:t>
            </w:r>
            <w:proofErr w:type="spellStart"/>
            <w:r w:rsidRPr="00EE7566">
              <w:rPr>
                <w:rFonts w:ascii="Times New Roman" w:eastAsia="Times New Roman" w:hAnsi="Times New Roman" w:cs="Times New Roman"/>
                <w:color w:val="000000" w:themeColor="text1"/>
                <w:lang w:eastAsia="ja-JP"/>
              </w:rPr>
              <w:t>виконавчого</w:t>
            </w:r>
            <w:proofErr w:type="spellEnd"/>
            <w:r w:rsidRPr="00EE7566">
              <w:rPr>
                <w:rFonts w:ascii="Times New Roman" w:eastAsia="Times New Roman" w:hAnsi="Times New Roman" w:cs="Times New Roman"/>
                <w:color w:val="000000" w:themeColor="text1"/>
                <w:lang w:eastAsia="ja-JP"/>
              </w:rPr>
              <w:t xml:space="preserve"> органу </w:t>
            </w:r>
            <w:proofErr w:type="spellStart"/>
            <w:r w:rsidRPr="00EE7566">
              <w:rPr>
                <w:rFonts w:ascii="Times New Roman" w:eastAsia="Times New Roman" w:hAnsi="Times New Roman" w:cs="Times New Roman"/>
                <w:color w:val="000000" w:themeColor="text1"/>
                <w:lang w:eastAsia="ja-JP"/>
              </w:rPr>
              <w:t>Київської</w:t>
            </w:r>
            <w:proofErr w:type="spellEnd"/>
            <w:r w:rsidRPr="00EE7566">
              <w:rPr>
                <w:rFonts w:ascii="Times New Roman" w:eastAsia="Times New Roman" w:hAnsi="Times New Roman" w:cs="Times New Roman"/>
                <w:color w:val="000000" w:themeColor="text1"/>
                <w:lang w:eastAsia="ja-JP"/>
              </w:rPr>
              <w:t xml:space="preserve"> </w:t>
            </w:r>
            <w:proofErr w:type="spellStart"/>
            <w:r w:rsidRPr="00EE7566">
              <w:rPr>
                <w:rFonts w:ascii="Times New Roman" w:eastAsia="Times New Roman" w:hAnsi="Times New Roman" w:cs="Times New Roman"/>
                <w:color w:val="000000" w:themeColor="text1"/>
                <w:lang w:eastAsia="ja-JP"/>
              </w:rPr>
              <w:t>міської</w:t>
            </w:r>
            <w:proofErr w:type="spellEnd"/>
            <w:r w:rsidRPr="00EE7566">
              <w:rPr>
                <w:rFonts w:ascii="Times New Roman" w:eastAsia="Times New Roman" w:hAnsi="Times New Roman" w:cs="Times New Roman"/>
                <w:color w:val="000000" w:themeColor="text1"/>
                <w:lang w:eastAsia="ja-JP"/>
              </w:rPr>
              <w:t xml:space="preserve"> ради (</w:t>
            </w:r>
            <w:proofErr w:type="spellStart"/>
            <w:r w:rsidRPr="00EE7566">
              <w:rPr>
                <w:rFonts w:ascii="Times New Roman" w:eastAsia="Times New Roman" w:hAnsi="Times New Roman" w:cs="Times New Roman"/>
                <w:color w:val="000000" w:themeColor="text1"/>
                <w:lang w:eastAsia="ja-JP"/>
              </w:rPr>
              <w:t>Київської</w:t>
            </w:r>
            <w:proofErr w:type="spellEnd"/>
            <w:r w:rsidRPr="00EE7566">
              <w:rPr>
                <w:rFonts w:ascii="Times New Roman" w:eastAsia="Times New Roman" w:hAnsi="Times New Roman" w:cs="Times New Roman"/>
                <w:color w:val="000000" w:themeColor="text1"/>
                <w:lang w:eastAsia="ja-JP"/>
              </w:rPr>
              <w:t xml:space="preserve"> </w:t>
            </w:r>
            <w:proofErr w:type="spellStart"/>
            <w:r w:rsidRPr="00EE7566">
              <w:rPr>
                <w:rFonts w:ascii="Times New Roman" w:eastAsia="Times New Roman" w:hAnsi="Times New Roman" w:cs="Times New Roman"/>
                <w:color w:val="000000" w:themeColor="text1"/>
                <w:lang w:eastAsia="ja-JP"/>
              </w:rPr>
              <w:t>міської</w:t>
            </w:r>
            <w:proofErr w:type="spellEnd"/>
            <w:r w:rsidRPr="00EE7566">
              <w:rPr>
                <w:rFonts w:ascii="Times New Roman" w:eastAsia="Times New Roman" w:hAnsi="Times New Roman" w:cs="Times New Roman"/>
                <w:color w:val="000000" w:themeColor="text1"/>
                <w:lang w:eastAsia="ja-JP"/>
              </w:rPr>
              <w:t xml:space="preserve"> </w:t>
            </w:r>
            <w:proofErr w:type="spellStart"/>
            <w:r w:rsidRPr="00EE7566">
              <w:rPr>
                <w:rFonts w:ascii="Times New Roman" w:eastAsia="Times New Roman" w:hAnsi="Times New Roman" w:cs="Times New Roman"/>
                <w:color w:val="000000" w:themeColor="text1"/>
                <w:lang w:eastAsia="ja-JP"/>
              </w:rPr>
              <w:t>державної</w:t>
            </w:r>
            <w:proofErr w:type="spellEnd"/>
            <w:r w:rsidRPr="00EE7566">
              <w:rPr>
                <w:rFonts w:ascii="Times New Roman" w:eastAsia="Times New Roman" w:hAnsi="Times New Roman" w:cs="Times New Roman"/>
                <w:color w:val="000000" w:themeColor="text1"/>
                <w:lang w:eastAsia="ja-JP"/>
              </w:rPr>
              <w:t xml:space="preserve"> </w:t>
            </w:r>
            <w:proofErr w:type="spellStart"/>
            <w:r w:rsidRPr="00EE7566">
              <w:rPr>
                <w:rFonts w:ascii="Times New Roman" w:eastAsia="Times New Roman" w:hAnsi="Times New Roman" w:cs="Times New Roman"/>
                <w:color w:val="000000" w:themeColor="text1"/>
                <w:lang w:eastAsia="ja-JP"/>
              </w:rPr>
              <w:t>адміністрації</w:t>
            </w:r>
            <w:proofErr w:type="spellEnd"/>
            <w:r w:rsidRPr="00EE7566">
              <w:rPr>
                <w:rFonts w:ascii="Times New Roman" w:eastAsia="Times New Roman" w:hAnsi="Times New Roman" w:cs="Times New Roman"/>
                <w:color w:val="000000" w:themeColor="text1"/>
                <w:lang w:eastAsia="ja-JP"/>
              </w:rPr>
              <w:t>)</w:t>
            </w:r>
          </w:p>
          <w:p w:rsidR="004D5669" w:rsidRPr="00EE7566" w:rsidRDefault="004D5669" w:rsidP="004D5669">
            <w:pPr>
              <w:pStyle w:val="a7"/>
              <w:tabs>
                <w:tab w:val="left" w:pos="329"/>
              </w:tabs>
              <w:ind w:left="46"/>
              <w:rPr>
                <w:rFonts w:ascii="Times New Roman" w:eastAsia="Times New Roman" w:hAnsi="Times New Roman" w:cs="Times New Roman"/>
                <w:color w:val="000000" w:themeColor="text1"/>
                <w:lang w:eastAsia="ja-JP"/>
              </w:rPr>
            </w:pPr>
          </w:p>
          <w:p w:rsidR="00164198" w:rsidRPr="00164198" w:rsidRDefault="003A4EEE" w:rsidP="00164198">
            <w:pPr>
              <w:pStyle w:val="a7"/>
              <w:tabs>
                <w:tab w:val="left" w:pos="329"/>
              </w:tabs>
              <w:ind w:left="46"/>
              <w:rPr>
                <w:rFonts w:ascii="Times New Roman" w:eastAsia="Times New Roman" w:hAnsi="Times New Roman" w:cs="Times New Roman"/>
                <w:color w:val="000000" w:themeColor="text1"/>
                <w:lang w:val="uk-UA" w:eastAsia="ja-JP"/>
              </w:rPr>
            </w:pPr>
            <w:r w:rsidRPr="00EE7566">
              <w:rPr>
                <w:rFonts w:ascii="Times New Roman" w:eastAsia="Times New Roman" w:hAnsi="Times New Roman" w:cs="Times New Roman"/>
                <w:color w:val="000000" w:themeColor="text1"/>
                <w:lang w:eastAsia="ja-JP"/>
              </w:rPr>
              <w:t>4</w:t>
            </w:r>
            <w:r w:rsidR="00CF3C79" w:rsidRPr="00EE7566">
              <w:rPr>
                <w:rFonts w:ascii="Times New Roman" w:eastAsia="Times New Roman" w:hAnsi="Times New Roman" w:cs="Times New Roman"/>
                <w:color w:val="000000" w:themeColor="text1"/>
                <w:lang w:eastAsia="ja-JP"/>
              </w:rPr>
              <w:t xml:space="preserve">) </w:t>
            </w:r>
            <w:r w:rsidR="00164198" w:rsidRPr="00164198">
              <w:rPr>
                <w:rFonts w:ascii="Times New Roman" w:eastAsia="Times New Roman" w:hAnsi="Times New Roman" w:cs="Times New Roman"/>
                <w:color w:val="000000" w:themeColor="text1"/>
                <w:lang w:val="uk-UA" w:eastAsia="ja-JP"/>
              </w:rPr>
              <w:t xml:space="preserve">Звіт з часткового перенесення контенту з існуючих </w:t>
            </w:r>
            <w:proofErr w:type="spellStart"/>
            <w:r w:rsidR="00164198" w:rsidRPr="00164198">
              <w:rPr>
                <w:rFonts w:ascii="Times New Roman" w:eastAsia="Times New Roman" w:hAnsi="Times New Roman" w:cs="Times New Roman"/>
                <w:color w:val="000000" w:themeColor="text1"/>
                <w:lang w:val="uk-UA" w:eastAsia="ja-JP"/>
              </w:rPr>
              <w:t>вебсайтів</w:t>
            </w:r>
            <w:proofErr w:type="spellEnd"/>
            <w:r w:rsidR="00164198" w:rsidRPr="00164198">
              <w:rPr>
                <w:rFonts w:ascii="Times New Roman" w:eastAsia="Times New Roman" w:hAnsi="Times New Roman" w:cs="Times New Roman"/>
                <w:color w:val="000000" w:themeColor="text1"/>
                <w:lang w:val="uk-UA"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164198" w:rsidRPr="00EE7566" w:rsidRDefault="00164198" w:rsidP="006E49AE">
            <w:pPr>
              <w:pStyle w:val="a7"/>
              <w:tabs>
                <w:tab w:val="left" w:pos="329"/>
              </w:tabs>
              <w:ind w:left="46"/>
              <w:rPr>
                <w:rFonts w:ascii="Times New Roman" w:eastAsia="Times New Roman" w:hAnsi="Times New Roman" w:cs="Times New Roman"/>
                <w:color w:val="000000" w:themeColor="text1"/>
                <w:lang w:eastAsia="ja-JP"/>
              </w:rPr>
            </w:pPr>
          </w:p>
          <w:p w:rsidR="007E5042" w:rsidRPr="007E5042" w:rsidRDefault="007E5042" w:rsidP="007E5042">
            <w:pPr>
              <w:tabs>
                <w:tab w:val="left" w:pos="286"/>
              </w:tabs>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5)</w:t>
            </w:r>
            <w:r w:rsidR="00BB4785" w:rsidRPr="007E5042">
              <w:rPr>
                <w:rFonts w:ascii="Times New Roman" w:eastAsia="Times New Roman" w:hAnsi="Times New Roman" w:cs="Times New Roman"/>
                <w:color w:val="000000" w:themeColor="text1"/>
                <w:lang w:val="uk-UA" w:eastAsia="ja-JP"/>
              </w:rPr>
              <w:t>Протокол</w:t>
            </w:r>
            <w:r w:rsidRPr="007E5042">
              <w:rPr>
                <w:rFonts w:ascii="Times New Roman" w:eastAsia="Times New Roman" w:hAnsi="Times New Roman" w:cs="Times New Roman"/>
                <w:color w:val="000000" w:themeColor="text1"/>
                <w:lang w:val="uk-UA" w:eastAsia="ja-JP"/>
              </w:rPr>
              <w:t>и</w:t>
            </w:r>
            <w:r w:rsidR="00BB4785" w:rsidRPr="007E5042">
              <w:rPr>
                <w:rFonts w:ascii="Times New Roman" w:eastAsia="Times New Roman" w:hAnsi="Times New Roman" w:cs="Times New Roman"/>
                <w:color w:val="000000" w:themeColor="text1"/>
                <w:lang w:val="uk-UA" w:eastAsia="ja-JP"/>
              </w:rPr>
              <w:t xml:space="preserve"> проведення навчання</w:t>
            </w:r>
            <w:r w:rsidRPr="007E5042">
              <w:rPr>
                <w:rFonts w:ascii="Times New Roman" w:eastAsia="Times New Roman" w:hAnsi="Times New Roman" w:cs="Times New Roman"/>
                <w:color w:val="000000" w:themeColor="text1"/>
                <w:lang w:val="uk-UA" w:eastAsia="ja-JP"/>
              </w:rPr>
              <w:t>:</w:t>
            </w:r>
          </w:p>
          <w:p w:rsidR="004D5669" w:rsidRDefault="007E5042" w:rsidP="007E5042">
            <w:pPr>
              <w:tabs>
                <w:tab w:val="left" w:pos="286"/>
              </w:tabs>
              <w:ind w:left="46"/>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 xml:space="preserve">- протокол проведення навчання </w:t>
            </w:r>
            <w:r w:rsidRPr="007E5042">
              <w:rPr>
                <w:rFonts w:ascii="Times New Roman" w:eastAsia="Times New Roman" w:hAnsi="Times New Roman" w:cs="Times New Roman"/>
                <w:color w:val="000000" w:themeColor="text1"/>
                <w:lang w:val="uk-UA" w:eastAsia="ja-JP"/>
              </w:rPr>
              <w:t xml:space="preserve">працівників </w:t>
            </w:r>
            <w:r w:rsidR="004D5669">
              <w:rPr>
                <w:rFonts w:ascii="Times New Roman" w:eastAsia="Times New Roman" w:hAnsi="Times New Roman" w:cs="Times New Roman"/>
                <w:color w:val="000000" w:themeColor="text1"/>
                <w:lang w:val="uk-UA" w:eastAsia="ja-JP"/>
              </w:rPr>
              <w:t>Київської міської ради;</w:t>
            </w:r>
          </w:p>
          <w:p w:rsidR="007E5042" w:rsidRDefault="004D5669" w:rsidP="007E5042">
            <w:pPr>
              <w:tabs>
                <w:tab w:val="left" w:pos="286"/>
              </w:tabs>
              <w:ind w:left="46"/>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 xml:space="preserve">- протокол проведення навчання працівників </w:t>
            </w:r>
            <w:r w:rsidR="00FA0EAB">
              <w:rPr>
                <w:rFonts w:ascii="Times New Roman" w:eastAsia="Times New Roman" w:hAnsi="Times New Roman" w:cs="Times New Roman"/>
                <w:color w:val="000000" w:themeColor="text1"/>
                <w:lang w:val="uk-UA" w:eastAsia="ja-JP"/>
              </w:rPr>
              <w:t xml:space="preserve">апарату </w:t>
            </w:r>
            <w:r w:rsidRPr="006E49AE">
              <w:rPr>
                <w:rFonts w:ascii="Times New Roman" w:eastAsia="Times New Roman" w:hAnsi="Times New Roman" w:cs="Times New Roman"/>
                <w:color w:val="000000" w:themeColor="text1"/>
                <w:lang w:val="uk-UA" w:eastAsia="ja-JP"/>
              </w:rPr>
              <w:t>виконавчого</w:t>
            </w:r>
            <w:r>
              <w:rPr>
                <w:rFonts w:ascii="Times New Roman" w:eastAsia="Times New Roman" w:hAnsi="Times New Roman" w:cs="Times New Roman"/>
                <w:color w:val="000000" w:themeColor="text1"/>
                <w:lang w:val="uk-UA" w:eastAsia="ja-JP"/>
              </w:rPr>
              <w:t xml:space="preserve"> органу Київської міської ради (Київської міської державної адміністрації); </w:t>
            </w:r>
            <w:r w:rsidR="007E5042" w:rsidRPr="007E5042">
              <w:rPr>
                <w:rFonts w:ascii="Times New Roman" w:eastAsia="Times New Roman" w:hAnsi="Times New Roman" w:cs="Times New Roman"/>
                <w:color w:val="000000" w:themeColor="text1"/>
                <w:lang w:val="uk-UA" w:eastAsia="ja-JP"/>
              </w:rPr>
              <w:t xml:space="preserve"> </w:t>
            </w:r>
          </w:p>
          <w:p w:rsidR="00BB4785" w:rsidRPr="007E5042" w:rsidRDefault="007E5042" w:rsidP="007E5042">
            <w:pPr>
              <w:tabs>
                <w:tab w:val="left" w:pos="286"/>
              </w:tabs>
              <w:ind w:left="46"/>
              <w:rPr>
                <w:rFonts w:ascii="Times New Roman" w:eastAsia="Times New Roman" w:hAnsi="Times New Roman" w:cs="Times New Roman"/>
                <w:color w:val="000000" w:themeColor="text1"/>
                <w:lang w:val="uk-UA" w:eastAsia="ja-JP"/>
              </w:rPr>
            </w:pPr>
            <w:r>
              <w:rPr>
                <w:rFonts w:ascii="Times New Roman" w:eastAsia="Times New Roman" w:hAnsi="Times New Roman" w:cs="Times New Roman"/>
                <w:color w:val="000000" w:themeColor="text1"/>
                <w:lang w:val="uk-UA" w:eastAsia="ja-JP"/>
              </w:rPr>
              <w:t>- протокол проведення навчання</w:t>
            </w:r>
            <w:r w:rsidRPr="007E5042">
              <w:rPr>
                <w:rFonts w:ascii="Times New Roman" w:eastAsia="Times New Roman" w:hAnsi="Times New Roman" w:cs="Times New Roman"/>
                <w:color w:val="000000" w:themeColor="text1"/>
                <w:lang w:val="uk-UA" w:eastAsia="ja-JP"/>
              </w:rPr>
              <w:t xml:space="preserve"> фахівців Замовника</w:t>
            </w:r>
          </w:p>
          <w:p w:rsidR="008004D5" w:rsidRPr="003A4EEE" w:rsidRDefault="008004D5" w:rsidP="003A4EEE">
            <w:pPr>
              <w:tabs>
                <w:tab w:val="left" w:pos="329"/>
              </w:tabs>
              <w:spacing w:after="0"/>
              <w:rPr>
                <w:rFonts w:ascii="Times New Roman" w:eastAsia="Times New Roman" w:hAnsi="Times New Roman" w:cs="Times New Roman"/>
                <w:color w:val="000000" w:themeColor="text1"/>
                <w:lang w:val="uk-UA" w:eastAsia="ja-JP"/>
              </w:rPr>
            </w:pPr>
          </w:p>
        </w:tc>
        <w:tc>
          <w:tcPr>
            <w:tcW w:w="601" w:type="pct"/>
          </w:tcPr>
          <w:p w:rsidR="008004D5" w:rsidRPr="00415B13" w:rsidRDefault="008004D5" w:rsidP="008004D5">
            <w:pPr>
              <w:tabs>
                <w:tab w:val="left" w:pos="993"/>
              </w:tabs>
              <w:spacing w:after="0" w:line="240" w:lineRule="auto"/>
              <w:jc w:val="both"/>
              <w:rPr>
                <w:rFonts w:ascii="Times New Roman" w:eastAsia="Times New Roman" w:hAnsi="Times New Roman" w:cs="Times New Roman"/>
                <w:color w:val="000000" w:themeColor="text1"/>
                <w:lang w:val="uk-UA" w:eastAsia="ja-JP"/>
              </w:rPr>
            </w:pPr>
          </w:p>
        </w:tc>
        <w:tc>
          <w:tcPr>
            <w:tcW w:w="432" w:type="pct"/>
          </w:tcPr>
          <w:p w:rsidR="008004D5" w:rsidRPr="00415B13" w:rsidRDefault="008004D5" w:rsidP="008004D5">
            <w:pPr>
              <w:tabs>
                <w:tab w:val="left" w:pos="993"/>
              </w:tabs>
              <w:spacing w:after="0" w:line="240" w:lineRule="auto"/>
              <w:jc w:val="both"/>
              <w:rPr>
                <w:rFonts w:ascii="Times New Roman" w:eastAsia="Times New Roman" w:hAnsi="Times New Roman" w:cs="Times New Roman"/>
                <w:color w:val="000000" w:themeColor="text1"/>
                <w:lang w:val="uk-UA" w:eastAsia="ja-JP"/>
              </w:rPr>
            </w:pPr>
          </w:p>
        </w:tc>
        <w:tc>
          <w:tcPr>
            <w:tcW w:w="567" w:type="pct"/>
          </w:tcPr>
          <w:p w:rsidR="008004D5" w:rsidRPr="00415B13" w:rsidRDefault="008004D5" w:rsidP="008004D5">
            <w:pPr>
              <w:tabs>
                <w:tab w:val="left" w:pos="993"/>
              </w:tabs>
              <w:spacing w:after="0" w:line="240" w:lineRule="auto"/>
              <w:jc w:val="both"/>
              <w:rPr>
                <w:rFonts w:ascii="Times New Roman" w:eastAsia="Times New Roman" w:hAnsi="Times New Roman" w:cs="Times New Roman"/>
                <w:color w:val="000000" w:themeColor="text1"/>
                <w:lang w:val="uk-UA" w:eastAsia="ja-JP"/>
              </w:rPr>
            </w:pPr>
          </w:p>
        </w:tc>
      </w:tr>
    </w:tbl>
    <w:p w:rsidR="008838D3" w:rsidRDefault="008838D3" w:rsidP="008838D3">
      <w:pPr>
        <w:spacing w:after="0" w:line="240" w:lineRule="auto"/>
        <w:jc w:val="both"/>
        <w:rPr>
          <w:rFonts w:ascii="Times New Roman" w:eastAsia="Times New Roman" w:hAnsi="Times New Roman" w:cs="Times New Roman"/>
          <w:color w:val="000000" w:themeColor="text1"/>
          <w:lang w:val="uk-UA" w:eastAsia="ja-JP"/>
        </w:rPr>
      </w:pPr>
    </w:p>
    <w:p w:rsidR="009A6D6E" w:rsidRPr="00DE55E4" w:rsidRDefault="009A6D6E" w:rsidP="008838D3">
      <w:pPr>
        <w:spacing w:after="0" w:line="240" w:lineRule="auto"/>
        <w:jc w:val="both"/>
        <w:rPr>
          <w:rFonts w:ascii="Times New Roman" w:eastAsia="Times New Roman" w:hAnsi="Times New Roman" w:cs="Times New Roman"/>
          <w:color w:val="000000" w:themeColor="text1"/>
          <w:lang w:val="uk-UA"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60"/>
      </w:tblGrid>
      <w:tr w:rsidR="00C3486E" w:rsidRPr="00DE55E4" w:rsidTr="00D110A9">
        <w:trPr>
          <w:trHeight w:val="1050"/>
        </w:trPr>
        <w:tc>
          <w:tcPr>
            <w:tcW w:w="4819" w:type="dxa"/>
          </w:tcPr>
          <w:p w:rsidR="00C3486E" w:rsidRPr="00DE55E4" w:rsidRDefault="00C3486E" w:rsidP="001058D2">
            <w:pPr>
              <w:spacing w:after="0" w:line="240" w:lineRule="auto"/>
              <w:rPr>
                <w:rFonts w:ascii="Times New Roman" w:eastAsia="Times New Roman" w:hAnsi="Times New Roman" w:cs="Times New Roman"/>
                <w:b/>
                <w:color w:val="000000" w:themeColor="text1"/>
                <w:lang w:val="uk-UA" w:eastAsia="uk-UA"/>
              </w:rPr>
            </w:pPr>
            <w:r w:rsidRPr="00DE55E4">
              <w:rPr>
                <w:rFonts w:ascii="Times New Roman" w:eastAsia="Times New Roman" w:hAnsi="Times New Roman" w:cs="Times New Roman"/>
                <w:b/>
                <w:color w:val="000000" w:themeColor="text1"/>
                <w:lang w:val="uk-UA" w:eastAsia="uk-UA"/>
              </w:rPr>
              <w:t>ЗАМОВНИК</w:t>
            </w:r>
          </w:p>
          <w:p w:rsidR="00C3486E" w:rsidRPr="00DE55E4" w:rsidRDefault="00C3486E" w:rsidP="001058D2">
            <w:pPr>
              <w:spacing w:after="0" w:line="240" w:lineRule="auto"/>
              <w:rPr>
                <w:rFonts w:ascii="Times New Roman" w:eastAsia="Times New Roman" w:hAnsi="Times New Roman" w:cs="Times New Roman"/>
                <w:color w:val="000000" w:themeColor="text1"/>
                <w:lang w:val="uk-UA" w:eastAsia="uk-UA"/>
              </w:rPr>
            </w:pPr>
          </w:p>
          <w:p w:rsidR="00C3486E" w:rsidRPr="00DE55E4" w:rsidRDefault="00C3486E" w:rsidP="008838D3">
            <w:pPr>
              <w:spacing w:after="0" w:line="240" w:lineRule="auto"/>
              <w:rPr>
                <w:rFonts w:ascii="Times New Roman" w:eastAsia="Times New Roman" w:hAnsi="Times New Roman" w:cs="Times New Roman"/>
                <w:color w:val="000000" w:themeColor="text1"/>
                <w:lang w:val="uk-UA" w:eastAsia="uk-UA"/>
              </w:rPr>
            </w:pPr>
            <w:r w:rsidRPr="00DE55E4">
              <w:rPr>
                <w:rFonts w:ascii="Times New Roman" w:eastAsia="Times New Roman" w:hAnsi="Times New Roman" w:cs="Times New Roman"/>
                <w:color w:val="000000" w:themeColor="text1"/>
                <w:lang w:val="uk-UA" w:eastAsia="uk-UA"/>
              </w:rPr>
              <w:t>____________________</w:t>
            </w:r>
          </w:p>
        </w:tc>
        <w:tc>
          <w:tcPr>
            <w:tcW w:w="4820" w:type="dxa"/>
          </w:tcPr>
          <w:p w:rsidR="00C3486E" w:rsidRPr="00DE55E4" w:rsidRDefault="00C3486E" w:rsidP="001058D2">
            <w:pPr>
              <w:spacing w:after="0" w:line="240" w:lineRule="auto"/>
              <w:rPr>
                <w:rFonts w:ascii="Times New Roman" w:eastAsia="Times New Roman" w:hAnsi="Times New Roman" w:cs="Times New Roman"/>
                <w:b/>
                <w:color w:val="000000" w:themeColor="text1"/>
                <w:lang w:val="uk-UA" w:eastAsia="uk-UA"/>
              </w:rPr>
            </w:pPr>
            <w:r w:rsidRPr="00DE55E4">
              <w:rPr>
                <w:rFonts w:ascii="Times New Roman" w:eastAsia="Times New Roman" w:hAnsi="Times New Roman" w:cs="Times New Roman"/>
                <w:b/>
                <w:color w:val="000000" w:themeColor="text1"/>
                <w:lang w:val="uk-UA" w:eastAsia="uk-UA"/>
              </w:rPr>
              <w:t>ВИКОНАВЕЦЬ</w:t>
            </w:r>
          </w:p>
          <w:p w:rsidR="00C3486E" w:rsidRPr="00DE55E4" w:rsidRDefault="00C3486E" w:rsidP="001058D2">
            <w:pPr>
              <w:spacing w:after="0" w:line="240" w:lineRule="auto"/>
              <w:rPr>
                <w:rFonts w:ascii="Times New Roman" w:eastAsia="Times New Roman" w:hAnsi="Times New Roman" w:cs="Times New Roman"/>
                <w:color w:val="000000" w:themeColor="text1"/>
                <w:lang w:val="uk-UA" w:eastAsia="uk-UA"/>
              </w:rPr>
            </w:pPr>
          </w:p>
          <w:p w:rsidR="00C3486E" w:rsidRPr="00DE55E4" w:rsidRDefault="00C3486E" w:rsidP="001058D2">
            <w:pPr>
              <w:spacing w:after="0" w:line="240" w:lineRule="auto"/>
              <w:rPr>
                <w:rFonts w:ascii="Times New Roman" w:eastAsia="Times New Roman" w:hAnsi="Times New Roman" w:cs="Times New Roman"/>
                <w:color w:val="000000" w:themeColor="text1"/>
                <w:lang w:val="uk-UA" w:eastAsia="uk-UA"/>
              </w:rPr>
            </w:pPr>
            <w:r w:rsidRPr="00DE55E4">
              <w:rPr>
                <w:rFonts w:ascii="Times New Roman" w:eastAsia="Times New Roman" w:hAnsi="Times New Roman" w:cs="Times New Roman"/>
                <w:color w:val="000000" w:themeColor="text1"/>
                <w:lang w:val="uk-UA" w:eastAsia="uk-UA"/>
              </w:rPr>
              <w:t>____________________</w:t>
            </w:r>
          </w:p>
        </w:tc>
      </w:tr>
    </w:tbl>
    <w:p w:rsidR="00C3486E" w:rsidRPr="00DE55E4" w:rsidRDefault="00C3486E" w:rsidP="00C3486E">
      <w:pPr>
        <w:spacing w:after="0" w:line="240" w:lineRule="auto"/>
        <w:rPr>
          <w:rFonts w:ascii="Times New Roman" w:eastAsia="Times New Roman" w:hAnsi="Times New Roman" w:cs="Times New Roman"/>
          <w:b/>
          <w:i/>
          <w:color w:val="000000" w:themeColor="text1"/>
          <w:lang w:val="uk-UA" w:eastAsia="ja-JP"/>
        </w:rPr>
      </w:pPr>
    </w:p>
    <w:p w:rsidR="00C3486E" w:rsidRPr="00DE55E4" w:rsidRDefault="00C3486E" w:rsidP="004D5669">
      <w:pPr>
        <w:tabs>
          <w:tab w:val="left" w:pos="6946"/>
        </w:tabs>
        <w:spacing w:after="0" w:line="240" w:lineRule="auto"/>
        <w:ind w:left="1550" w:firstLine="6946"/>
        <w:rPr>
          <w:rFonts w:ascii="Times New Roman" w:eastAsia="Times New Roman" w:hAnsi="Times New Roman" w:cs="Times New Roman"/>
          <w:b/>
          <w:i/>
          <w:color w:val="000000" w:themeColor="text1"/>
          <w:lang w:val="uk-UA" w:eastAsia="ja-JP"/>
        </w:rPr>
      </w:pPr>
      <w:r w:rsidRPr="00DE55E4">
        <w:rPr>
          <w:rFonts w:ascii="Times New Roman" w:eastAsia="Times New Roman" w:hAnsi="Times New Roman" w:cs="Times New Roman"/>
          <w:b/>
          <w:i/>
          <w:color w:val="000000" w:themeColor="text1"/>
          <w:lang w:val="uk-UA" w:eastAsia="ja-JP"/>
        </w:rPr>
        <w:br w:type="page"/>
      </w:r>
      <w:r w:rsidRPr="00DE55E4">
        <w:rPr>
          <w:rFonts w:ascii="Times New Roman" w:eastAsia="Times New Roman" w:hAnsi="Times New Roman" w:cs="Times New Roman"/>
          <w:b/>
          <w:i/>
          <w:color w:val="000000" w:themeColor="text1"/>
          <w:lang w:val="uk-UA" w:eastAsia="ja-JP"/>
        </w:rPr>
        <w:lastRenderedPageBreak/>
        <w:t>Додаток 2</w:t>
      </w:r>
    </w:p>
    <w:p w:rsidR="00C3486E" w:rsidRPr="00DE55E4" w:rsidRDefault="00C3486E" w:rsidP="00C3486E">
      <w:pPr>
        <w:spacing w:after="0" w:line="240" w:lineRule="auto"/>
        <w:jc w:val="right"/>
        <w:rPr>
          <w:rFonts w:ascii="Times New Roman" w:eastAsia="Times New Roman" w:hAnsi="Times New Roman" w:cs="Times New Roman"/>
          <w:b/>
          <w:i/>
          <w:color w:val="000000" w:themeColor="text1"/>
          <w:lang w:val="uk-UA" w:eastAsia="ja-JP"/>
        </w:rPr>
      </w:pPr>
      <w:r w:rsidRPr="00DE55E4">
        <w:rPr>
          <w:rFonts w:ascii="Times New Roman" w:eastAsia="Times New Roman" w:hAnsi="Times New Roman" w:cs="Times New Roman"/>
          <w:b/>
          <w:i/>
          <w:color w:val="000000" w:themeColor="text1"/>
          <w:lang w:val="uk-UA" w:eastAsia="ja-JP"/>
        </w:rPr>
        <w:t>до Договору № ____від _____</w:t>
      </w:r>
    </w:p>
    <w:p w:rsidR="00C3486E" w:rsidRPr="00DE55E4" w:rsidRDefault="00C3486E" w:rsidP="00C3486E">
      <w:pPr>
        <w:spacing w:after="0" w:line="240" w:lineRule="auto"/>
        <w:jc w:val="right"/>
        <w:rPr>
          <w:rFonts w:ascii="Times New Roman" w:eastAsia="Times New Roman" w:hAnsi="Times New Roman" w:cs="Times New Roman"/>
          <w:b/>
          <w:i/>
          <w:color w:val="000000" w:themeColor="text1"/>
          <w:lang w:val="uk-UA" w:eastAsia="ja-JP"/>
        </w:rPr>
      </w:pPr>
    </w:p>
    <w:p w:rsidR="00D64266" w:rsidRDefault="00D64266" w:rsidP="00C3486E">
      <w:pPr>
        <w:widowControl w:val="0"/>
        <w:suppressAutoHyphens/>
        <w:spacing w:after="0" w:line="240" w:lineRule="auto"/>
        <w:jc w:val="center"/>
        <w:rPr>
          <w:rFonts w:ascii="Times New Roman" w:eastAsia="Times New Roman" w:hAnsi="Times New Roman" w:cs="Times New Roman"/>
          <w:b/>
          <w:color w:val="000000" w:themeColor="text1"/>
          <w:lang w:val="uk-UA" w:eastAsia="ja-JP"/>
        </w:rPr>
      </w:pPr>
    </w:p>
    <w:p w:rsidR="00D64266" w:rsidRDefault="00D64266" w:rsidP="00D64266">
      <w:pPr>
        <w:widowControl w:val="0"/>
        <w:suppressAutoHyphens/>
        <w:spacing w:after="0" w:line="240" w:lineRule="auto"/>
        <w:jc w:val="center"/>
        <w:rPr>
          <w:rFonts w:ascii="Times New Roman" w:eastAsia="Times New Roman" w:hAnsi="Times New Roman" w:cs="Times New Roman"/>
          <w:b/>
          <w:color w:val="000000" w:themeColor="text1"/>
          <w:lang w:val="uk-UA" w:eastAsia="ja-JP"/>
        </w:rPr>
      </w:pPr>
      <w:r w:rsidRPr="00DE55E4">
        <w:rPr>
          <w:rFonts w:ascii="Times New Roman" w:eastAsia="Times New Roman" w:hAnsi="Times New Roman" w:cs="Times New Roman"/>
          <w:b/>
          <w:color w:val="000000" w:themeColor="text1"/>
          <w:lang w:val="uk-UA" w:eastAsia="ja-JP"/>
        </w:rPr>
        <w:t xml:space="preserve">Розрахунок (калькуляція) вартості послуг </w:t>
      </w:r>
    </w:p>
    <w:p w:rsidR="00D64266" w:rsidRDefault="00D64266" w:rsidP="00D64266">
      <w:pPr>
        <w:spacing w:after="0" w:line="240" w:lineRule="auto"/>
        <w:jc w:val="center"/>
        <w:rPr>
          <w:rFonts w:ascii="Times New Roman" w:eastAsia="Times New Roman" w:hAnsi="Times New Roman" w:cs="Times New Roman"/>
          <w:b/>
          <w:bCs/>
          <w:iCs/>
          <w:color w:val="000000" w:themeColor="text1"/>
          <w:lang w:val="uk-UA" w:eastAsia="ja-JP"/>
        </w:rPr>
      </w:pPr>
      <w:r w:rsidRPr="00D110A9">
        <w:rPr>
          <w:rFonts w:ascii="Times New Roman" w:eastAsia="Times New Roman" w:hAnsi="Times New Roman" w:cs="Times New Roman"/>
          <w:b/>
          <w:bCs/>
          <w:iCs/>
          <w:color w:val="000000" w:themeColor="text1"/>
          <w:lang w:val="uk-UA" w:eastAsia="ja-JP"/>
        </w:rPr>
        <w:t>впровадження інформаційно-телекомунікаційної системи «Єдиний веб-портал територіальної громади міста Києва»</w:t>
      </w:r>
    </w:p>
    <w:p w:rsidR="00D64266" w:rsidRPr="00DE55E4" w:rsidRDefault="00D64266" w:rsidP="00D64266">
      <w:pPr>
        <w:widowControl w:val="0"/>
        <w:suppressAutoHyphens/>
        <w:spacing w:after="0" w:line="240" w:lineRule="auto"/>
        <w:rPr>
          <w:rFonts w:ascii="Times New Roman" w:eastAsia="Times New Roman" w:hAnsi="Times New Roman" w:cs="Times New Roman"/>
          <w:color w:val="000000" w:themeColor="text1"/>
          <w:lang w:val="uk-UA" w:eastAsia="ru-RU"/>
        </w:rPr>
      </w:pPr>
    </w:p>
    <w:tbl>
      <w:tblPr>
        <w:tblW w:w="9954"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268"/>
        <w:gridCol w:w="2977"/>
        <w:gridCol w:w="4110"/>
      </w:tblGrid>
      <w:tr w:rsidR="00D64266" w:rsidRPr="00EE7566" w:rsidTr="00D64266">
        <w:trPr>
          <w:trHeight w:val="1557"/>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з/п</w:t>
            </w:r>
          </w:p>
        </w:tc>
        <w:tc>
          <w:tcPr>
            <w:tcW w:w="2268"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Статті витрат*</w:t>
            </w:r>
          </w:p>
        </w:tc>
        <w:tc>
          <w:tcPr>
            <w:tcW w:w="2977" w:type="dxa"/>
            <w:shd w:val="clear" w:color="auto" w:fill="auto"/>
            <w:vAlign w:val="center"/>
          </w:tcPr>
          <w:p w:rsidR="00DC6E37" w:rsidRPr="004751C8" w:rsidRDefault="00D64266" w:rsidP="00DC6E37">
            <w:pPr>
              <w:suppressAutoHyphens/>
              <w:spacing w:after="0" w:line="240" w:lineRule="auto"/>
              <w:jc w:val="center"/>
              <w:rPr>
                <w:rFonts w:ascii="Times New Roman" w:eastAsia="Times New Roman" w:hAnsi="Times New Roman" w:cs="Times New Roman"/>
                <w:color w:val="000000" w:themeColor="text1"/>
                <w:lang w:val="uk-UA" w:eastAsia="ja-JP"/>
              </w:rPr>
            </w:pPr>
            <w:r w:rsidRPr="00DC6E37">
              <w:rPr>
                <w:rFonts w:ascii="Times New Roman" w:eastAsia="Times New Roman" w:hAnsi="Times New Roman" w:cs="Times New Roman"/>
                <w:color w:val="000000" w:themeColor="text1"/>
                <w:lang w:val="uk-UA" w:eastAsia="ja-JP"/>
              </w:rPr>
              <w:t xml:space="preserve">Навчання </w:t>
            </w:r>
          </w:p>
          <w:p w:rsidR="00DC6E37" w:rsidRPr="00DE55E4" w:rsidRDefault="00DC6E37"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4751C8">
              <w:rPr>
                <w:rFonts w:ascii="Times New Roman" w:eastAsia="Times New Roman" w:hAnsi="Times New Roman" w:cs="Times New Roman"/>
                <w:color w:val="000000" w:themeColor="text1"/>
                <w:lang w:val="uk-UA" w:eastAsia="ja-JP"/>
              </w:rPr>
              <w:t>працівників структурних підрозділів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themeColor="text1"/>
                <w:lang w:val="uk-UA" w:eastAsia="ja-JP"/>
              </w:rPr>
              <w:t>, районних в місті Києві державних адміністрацій, організацій</w:t>
            </w:r>
          </w:p>
        </w:tc>
        <w:tc>
          <w:tcPr>
            <w:tcW w:w="4110" w:type="dxa"/>
            <w:vAlign w:val="center"/>
          </w:tcPr>
          <w:p w:rsidR="00DC6E37" w:rsidRPr="00DC6E37" w:rsidRDefault="00DC6E37" w:rsidP="00DC6E37">
            <w:pPr>
              <w:suppressAutoHyphens/>
              <w:spacing w:after="0" w:line="240" w:lineRule="auto"/>
              <w:jc w:val="center"/>
              <w:rPr>
                <w:rFonts w:ascii="Times New Roman" w:eastAsia="Times New Roman" w:hAnsi="Times New Roman" w:cs="Times New Roman"/>
                <w:bCs/>
                <w:iCs/>
                <w:color w:val="000000" w:themeColor="text1"/>
                <w:lang w:val="uk-UA" w:eastAsia="ja-JP"/>
              </w:rPr>
            </w:pPr>
            <w:r w:rsidRPr="00DC6E37">
              <w:rPr>
                <w:rFonts w:ascii="Times New Roman" w:eastAsia="Times New Roman" w:hAnsi="Times New Roman" w:cs="Times New Roman"/>
                <w:bCs/>
                <w:iCs/>
                <w:color w:val="000000" w:themeColor="text1"/>
                <w:lang w:val="uk-UA" w:eastAsia="ja-JP"/>
              </w:rPr>
              <w:t xml:space="preserve">Впровадження інформаційно-телекомунікаційної системи «Єдиний веб-портал територіальної громади міста Києва» (перенесення контенту) та проведення навчання працівників Київської міської ради, </w:t>
            </w:r>
            <w:r w:rsidR="00FA0EAB">
              <w:rPr>
                <w:rFonts w:ascii="Times New Roman" w:eastAsia="Times New Roman" w:hAnsi="Times New Roman" w:cs="Times New Roman"/>
                <w:bCs/>
                <w:iCs/>
                <w:color w:val="000000" w:themeColor="text1"/>
                <w:lang w:val="uk-UA" w:eastAsia="ja-JP"/>
              </w:rPr>
              <w:t xml:space="preserve">апарату </w:t>
            </w:r>
            <w:r w:rsidRPr="00DC6E37">
              <w:rPr>
                <w:rFonts w:ascii="Times New Roman" w:eastAsia="Times New Roman" w:hAnsi="Times New Roman" w:cs="Times New Roman"/>
                <w:bCs/>
                <w:iCs/>
                <w:color w:val="000000" w:themeColor="text1"/>
                <w:lang w:val="uk-UA" w:eastAsia="ja-JP"/>
              </w:rPr>
              <w:t xml:space="preserve">виконавчого органу Київської міської ради (Київської міської державної адміністрації) та фахівців Замовника </w:t>
            </w:r>
          </w:p>
          <w:p w:rsidR="00DC6E37" w:rsidRPr="00DC6E37" w:rsidRDefault="00DC6E37" w:rsidP="00DC6E37">
            <w:pPr>
              <w:suppressAutoHyphens/>
              <w:spacing w:after="0" w:line="240" w:lineRule="auto"/>
              <w:jc w:val="center"/>
              <w:rPr>
                <w:rFonts w:ascii="Times New Roman" w:eastAsia="Times New Roman" w:hAnsi="Times New Roman" w:cs="Times New Roman"/>
                <w:bCs/>
                <w:iCs/>
                <w:color w:val="000000" w:themeColor="text1"/>
                <w:lang w:val="uk-UA" w:eastAsia="ja-JP"/>
              </w:rPr>
            </w:pPr>
          </w:p>
          <w:p w:rsidR="00D64266" w:rsidRPr="00DE55E4" w:rsidRDefault="00D64266" w:rsidP="00DC6E37">
            <w:pPr>
              <w:suppressAutoHyphens/>
              <w:spacing w:after="0" w:line="240" w:lineRule="auto"/>
              <w:jc w:val="center"/>
              <w:rPr>
                <w:rFonts w:ascii="Times New Roman" w:eastAsia="Times New Roman" w:hAnsi="Times New Roman" w:cs="Times New Roman"/>
                <w:bCs/>
                <w:iCs/>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1</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Заробітна плата персоналу</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2</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Єдиний соціальний внесок</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3</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Загальновиробничі витрати</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4</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Адміністративні витрати</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31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5</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Разом витрат</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31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6</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Прибуток</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7</w:t>
            </w: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Послуги сторонніх організацій </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Вартість послуг (без ПДВ)</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31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ПДВ**</w:t>
            </w: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r w:rsidR="00D64266" w:rsidRPr="00DE55E4" w:rsidTr="00D64266">
        <w:trPr>
          <w:trHeight w:val="525"/>
        </w:trPr>
        <w:tc>
          <w:tcPr>
            <w:tcW w:w="599" w:type="dxa"/>
            <w:shd w:val="clear" w:color="auto" w:fill="auto"/>
            <w:vAlign w:val="center"/>
            <w:hideMark/>
          </w:tcPr>
          <w:p w:rsidR="00D64266" w:rsidRPr="00DE55E4" w:rsidRDefault="00D64266" w:rsidP="00E76D9E">
            <w:pPr>
              <w:suppressAutoHyphens/>
              <w:spacing w:after="0" w:line="240" w:lineRule="auto"/>
              <w:jc w:val="center"/>
              <w:rPr>
                <w:rFonts w:ascii="Times New Roman" w:eastAsia="Times New Roman" w:hAnsi="Times New Roman" w:cs="Times New Roman"/>
                <w:color w:val="000000" w:themeColor="text1"/>
                <w:lang w:val="uk-UA" w:eastAsia="ja-JP"/>
              </w:rPr>
            </w:pPr>
          </w:p>
        </w:tc>
        <w:tc>
          <w:tcPr>
            <w:tcW w:w="2268"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xml:space="preserve">Вартість послуг з ПДВ** </w:t>
            </w:r>
          </w:p>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c>
          <w:tcPr>
            <w:tcW w:w="2977" w:type="dxa"/>
            <w:shd w:val="clear" w:color="auto" w:fill="auto"/>
            <w:vAlign w:val="center"/>
            <w:hideMark/>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r w:rsidRPr="00DE55E4">
              <w:rPr>
                <w:rFonts w:ascii="Times New Roman" w:eastAsia="Times New Roman" w:hAnsi="Times New Roman" w:cs="Times New Roman"/>
                <w:color w:val="000000" w:themeColor="text1"/>
                <w:lang w:val="uk-UA" w:eastAsia="ja-JP"/>
              </w:rPr>
              <w:t> </w:t>
            </w:r>
          </w:p>
        </w:tc>
        <w:tc>
          <w:tcPr>
            <w:tcW w:w="4110" w:type="dxa"/>
          </w:tcPr>
          <w:p w:rsidR="00D64266" w:rsidRPr="00DE55E4" w:rsidRDefault="00D64266" w:rsidP="00E76D9E">
            <w:pPr>
              <w:suppressAutoHyphens/>
              <w:spacing w:after="0" w:line="240" w:lineRule="auto"/>
              <w:rPr>
                <w:rFonts w:ascii="Times New Roman" w:eastAsia="Times New Roman" w:hAnsi="Times New Roman" w:cs="Times New Roman"/>
                <w:color w:val="000000" w:themeColor="text1"/>
                <w:lang w:val="uk-UA" w:eastAsia="ja-JP"/>
              </w:rPr>
            </w:pPr>
          </w:p>
        </w:tc>
      </w:tr>
    </w:tbl>
    <w:p w:rsidR="00D64266" w:rsidRPr="00DE55E4" w:rsidRDefault="00D64266" w:rsidP="00D64266">
      <w:pPr>
        <w:suppressAutoHyphens/>
        <w:spacing w:after="0" w:line="240" w:lineRule="auto"/>
        <w:ind w:left="720"/>
        <w:jc w:val="center"/>
        <w:textAlignment w:val="baseline"/>
        <w:rPr>
          <w:rFonts w:ascii="Times New Roman" w:eastAsia="Times New Roman" w:hAnsi="Times New Roman" w:cs="Times New Roman"/>
          <w:b/>
          <w:color w:val="000000" w:themeColor="text1"/>
          <w:lang w:val="uk-UA" w:eastAsia="ru-RU"/>
        </w:rPr>
      </w:pPr>
    </w:p>
    <w:p w:rsidR="00D64266" w:rsidRPr="00DE55E4" w:rsidRDefault="00D64266" w:rsidP="00D64266">
      <w:pPr>
        <w:spacing w:after="0" w:line="240" w:lineRule="auto"/>
        <w:jc w:val="right"/>
        <w:rPr>
          <w:rFonts w:ascii="Times New Roman" w:eastAsia="Times New Roman" w:hAnsi="Times New Roman" w:cs="Times New Roman"/>
          <w:b/>
          <w:i/>
          <w:color w:val="000000" w:themeColor="text1"/>
          <w:lang w:val="uk-UA" w:eastAsia="ja-JP"/>
        </w:rPr>
      </w:pPr>
    </w:p>
    <w:p w:rsidR="00D64266" w:rsidRPr="00DE55E4" w:rsidRDefault="00D64266" w:rsidP="00D64266">
      <w:pPr>
        <w:suppressAutoHyphens/>
        <w:spacing w:after="0" w:line="240" w:lineRule="auto"/>
        <w:textAlignment w:val="baseline"/>
        <w:rPr>
          <w:rFonts w:ascii="Times New Roman" w:eastAsia="Times New Roman" w:hAnsi="Times New Roman" w:cs="Times New Roman"/>
          <w:i/>
          <w:color w:val="000000" w:themeColor="text1"/>
          <w:lang w:val="uk-UA" w:eastAsia="ja-JP"/>
        </w:rPr>
      </w:pPr>
      <w:r w:rsidRPr="00DE55E4">
        <w:rPr>
          <w:rFonts w:ascii="Times New Roman" w:eastAsia="Times New Roman" w:hAnsi="Times New Roman" w:cs="Times New Roman"/>
          <w:i/>
          <w:color w:val="000000" w:themeColor="text1"/>
          <w:lang w:val="uk-UA" w:eastAsia="ja-JP"/>
        </w:rPr>
        <w:t xml:space="preserve">* - якщо Виконавець несе відповідні витрати та відповідно до вимог чинного законодавства або за власним рішенням зобов’язаний вести облік таких витрат;  </w:t>
      </w:r>
    </w:p>
    <w:p w:rsidR="00D64266" w:rsidRPr="00DE55E4" w:rsidRDefault="00D64266" w:rsidP="00D64266">
      <w:pPr>
        <w:suppressAutoHyphens/>
        <w:spacing w:after="0" w:line="240" w:lineRule="auto"/>
        <w:textAlignment w:val="baseline"/>
        <w:rPr>
          <w:rFonts w:ascii="Times New Roman" w:eastAsia="Times New Roman" w:hAnsi="Times New Roman" w:cs="Times New Roman"/>
          <w:i/>
          <w:color w:val="000000" w:themeColor="text1"/>
          <w:lang w:val="uk-UA" w:eastAsia="ja-JP"/>
        </w:rPr>
      </w:pPr>
      <w:r w:rsidRPr="00DE55E4">
        <w:rPr>
          <w:rFonts w:ascii="Times New Roman" w:eastAsia="Times New Roman" w:hAnsi="Times New Roman" w:cs="Times New Roman"/>
          <w:i/>
          <w:color w:val="000000" w:themeColor="text1"/>
          <w:lang w:val="uk-UA" w:eastAsia="ja-JP"/>
        </w:rPr>
        <w:t>** - якщо Виконавець є платником ПДВ.</w:t>
      </w:r>
    </w:p>
    <w:p w:rsidR="00C3486E" w:rsidRPr="00DE55E4" w:rsidRDefault="00C3486E" w:rsidP="00C3486E">
      <w:pPr>
        <w:suppressAutoHyphens/>
        <w:spacing w:after="0" w:line="240" w:lineRule="auto"/>
        <w:ind w:left="720"/>
        <w:jc w:val="center"/>
        <w:textAlignment w:val="baseline"/>
        <w:rPr>
          <w:rFonts w:ascii="Times New Roman" w:eastAsia="Times New Roman" w:hAnsi="Times New Roman" w:cs="Times New Roman"/>
          <w:b/>
          <w:color w:val="000000" w:themeColor="text1"/>
          <w:lang w:val="uk-UA" w:eastAsia="ru-RU"/>
        </w:rPr>
      </w:pPr>
    </w:p>
    <w:p w:rsidR="00C3486E" w:rsidRPr="00DE55E4" w:rsidRDefault="00C3486E" w:rsidP="00C3486E">
      <w:pPr>
        <w:tabs>
          <w:tab w:val="left" w:pos="851"/>
        </w:tabs>
        <w:spacing w:after="0" w:line="240" w:lineRule="auto"/>
        <w:ind w:left="1440"/>
        <w:rPr>
          <w:rFonts w:ascii="Times New Roman" w:eastAsia="Times New Roman" w:hAnsi="Times New Roman" w:cs="Times New Roman"/>
          <w:color w:val="000000" w:themeColor="text1"/>
          <w:lang w:val="uk-UA"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60"/>
      </w:tblGrid>
      <w:tr w:rsidR="00C3486E" w:rsidRPr="00DE55E4" w:rsidTr="001058D2">
        <w:trPr>
          <w:trHeight w:val="2455"/>
        </w:trPr>
        <w:tc>
          <w:tcPr>
            <w:tcW w:w="4819" w:type="dxa"/>
          </w:tcPr>
          <w:p w:rsidR="00C3486E" w:rsidRPr="00DE55E4" w:rsidRDefault="00C3486E" w:rsidP="001058D2">
            <w:pPr>
              <w:spacing w:after="0" w:line="240" w:lineRule="auto"/>
              <w:jc w:val="center"/>
              <w:rPr>
                <w:rFonts w:ascii="Times New Roman" w:eastAsia="Times New Roman" w:hAnsi="Times New Roman" w:cs="Times New Roman"/>
                <w:b/>
                <w:color w:val="000000" w:themeColor="text1"/>
                <w:lang w:val="uk-UA" w:eastAsia="uk-UA"/>
              </w:rPr>
            </w:pPr>
            <w:r w:rsidRPr="00DE55E4">
              <w:rPr>
                <w:rFonts w:ascii="Times New Roman" w:eastAsia="Times New Roman" w:hAnsi="Times New Roman" w:cs="Times New Roman"/>
                <w:b/>
                <w:color w:val="000000" w:themeColor="text1"/>
                <w:lang w:val="uk-UA" w:eastAsia="uk-UA"/>
              </w:rPr>
              <w:t>ЗАМОВНИК</w:t>
            </w: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r w:rsidRPr="00DE55E4">
              <w:rPr>
                <w:rFonts w:ascii="Times New Roman" w:eastAsia="Times New Roman" w:hAnsi="Times New Roman" w:cs="Times New Roman"/>
                <w:color w:val="000000" w:themeColor="text1"/>
                <w:lang w:val="uk-UA" w:eastAsia="uk-UA"/>
              </w:rPr>
              <w:t>____________________</w:t>
            </w: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p>
        </w:tc>
        <w:tc>
          <w:tcPr>
            <w:tcW w:w="4820" w:type="dxa"/>
          </w:tcPr>
          <w:p w:rsidR="00C3486E" w:rsidRPr="00DE55E4" w:rsidRDefault="00C3486E" w:rsidP="001058D2">
            <w:pPr>
              <w:spacing w:after="0" w:line="240" w:lineRule="auto"/>
              <w:jc w:val="center"/>
              <w:rPr>
                <w:rFonts w:ascii="Times New Roman" w:eastAsia="Times New Roman" w:hAnsi="Times New Roman" w:cs="Times New Roman"/>
                <w:b/>
                <w:color w:val="000000" w:themeColor="text1"/>
                <w:lang w:val="uk-UA" w:eastAsia="uk-UA"/>
              </w:rPr>
            </w:pPr>
            <w:r w:rsidRPr="00DE55E4">
              <w:rPr>
                <w:rFonts w:ascii="Times New Roman" w:eastAsia="Times New Roman" w:hAnsi="Times New Roman" w:cs="Times New Roman"/>
                <w:b/>
                <w:color w:val="000000" w:themeColor="text1"/>
                <w:lang w:val="uk-UA" w:eastAsia="uk-UA"/>
              </w:rPr>
              <w:t>ВИКОНАВЕЦЬ</w:t>
            </w: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p>
          <w:p w:rsidR="00C3486E" w:rsidRPr="00DE55E4" w:rsidRDefault="00C3486E" w:rsidP="001058D2">
            <w:pPr>
              <w:spacing w:after="0" w:line="240" w:lineRule="auto"/>
              <w:jc w:val="center"/>
              <w:rPr>
                <w:rFonts w:ascii="Times New Roman" w:eastAsia="Times New Roman" w:hAnsi="Times New Roman" w:cs="Times New Roman"/>
                <w:color w:val="000000" w:themeColor="text1"/>
                <w:lang w:val="uk-UA" w:eastAsia="uk-UA"/>
              </w:rPr>
            </w:pPr>
            <w:r w:rsidRPr="00DE55E4">
              <w:rPr>
                <w:rFonts w:ascii="Times New Roman" w:eastAsia="Times New Roman" w:hAnsi="Times New Roman" w:cs="Times New Roman"/>
                <w:color w:val="000000" w:themeColor="text1"/>
                <w:lang w:val="uk-UA" w:eastAsia="uk-UA"/>
              </w:rPr>
              <w:t>____________________</w:t>
            </w:r>
          </w:p>
        </w:tc>
      </w:tr>
    </w:tbl>
    <w:p w:rsidR="00C3486E" w:rsidRDefault="00C3486E" w:rsidP="00C3486E">
      <w:pPr>
        <w:spacing w:after="0" w:line="240" w:lineRule="auto"/>
        <w:rPr>
          <w:rFonts w:ascii="Times New Roman" w:eastAsia="Times New Roman" w:hAnsi="Times New Roman" w:cs="Times New Roman"/>
          <w:color w:val="000000" w:themeColor="text1"/>
          <w:sz w:val="26"/>
          <w:szCs w:val="26"/>
          <w:lang w:val="uk-UA" w:eastAsia="ja-JP"/>
        </w:rPr>
      </w:pPr>
    </w:p>
    <w:p w:rsidR="004D5669" w:rsidRPr="00DE55E4" w:rsidRDefault="004D5669" w:rsidP="00C3486E">
      <w:pPr>
        <w:spacing w:after="0" w:line="240" w:lineRule="auto"/>
        <w:rPr>
          <w:rFonts w:ascii="Times New Roman" w:eastAsia="Times New Roman" w:hAnsi="Times New Roman" w:cs="Times New Roman"/>
          <w:color w:val="000000" w:themeColor="text1"/>
          <w:sz w:val="26"/>
          <w:szCs w:val="26"/>
          <w:lang w:val="uk-UA" w:eastAsia="ja-JP"/>
        </w:rPr>
      </w:pPr>
    </w:p>
    <w:p w:rsidR="00C3486E" w:rsidRPr="00DE55E4" w:rsidRDefault="00180829" w:rsidP="00C3486E">
      <w:pPr>
        <w:jc w:val="right"/>
        <w:rPr>
          <w:rFonts w:ascii="Times New Roman" w:hAnsi="Times New Roman" w:cs="Times New Roman"/>
          <w:b/>
          <w:i/>
          <w:color w:val="000000" w:themeColor="text1"/>
        </w:rPr>
      </w:pPr>
      <w:r>
        <w:rPr>
          <w:rFonts w:ascii="Times New Roman" w:hAnsi="Times New Roman" w:cs="Times New Roman"/>
          <w:b/>
          <w:i/>
          <w:color w:val="000000" w:themeColor="text1"/>
          <w:lang w:val="uk-UA"/>
        </w:rPr>
        <w:lastRenderedPageBreak/>
        <w:t>Д</w:t>
      </w:r>
      <w:proofErr w:type="spellStart"/>
      <w:r w:rsidR="00C3486E" w:rsidRPr="00DE55E4">
        <w:rPr>
          <w:rFonts w:ascii="Times New Roman" w:hAnsi="Times New Roman" w:cs="Times New Roman"/>
          <w:b/>
          <w:i/>
          <w:color w:val="000000" w:themeColor="text1"/>
        </w:rPr>
        <w:t>одаток</w:t>
      </w:r>
      <w:proofErr w:type="spellEnd"/>
      <w:r w:rsidR="00C3486E" w:rsidRPr="00DE55E4">
        <w:rPr>
          <w:rFonts w:ascii="Times New Roman" w:hAnsi="Times New Roman" w:cs="Times New Roman"/>
          <w:b/>
          <w:i/>
          <w:color w:val="000000" w:themeColor="text1"/>
        </w:rPr>
        <w:t xml:space="preserve"> 3</w:t>
      </w:r>
    </w:p>
    <w:p w:rsidR="00C3486E" w:rsidRDefault="00C3486E" w:rsidP="00C3486E">
      <w:pPr>
        <w:jc w:val="right"/>
        <w:rPr>
          <w:rFonts w:ascii="Times New Roman" w:hAnsi="Times New Roman" w:cs="Times New Roman"/>
          <w:b/>
          <w:i/>
          <w:color w:val="000000" w:themeColor="text1"/>
        </w:rPr>
      </w:pPr>
      <w:r w:rsidRPr="00DE55E4">
        <w:rPr>
          <w:rFonts w:ascii="Times New Roman" w:hAnsi="Times New Roman" w:cs="Times New Roman"/>
          <w:b/>
          <w:i/>
          <w:color w:val="000000" w:themeColor="text1"/>
        </w:rPr>
        <w:t>до Договору №______</w:t>
      </w:r>
      <w:proofErr w:type="spellStart"/>
      <w:r w:rsidRPr="00DE55E4">
        <w:rPr>
          <w:rFonts w:ascii="Times New Roman" w:hAnsi="Times New Roman" w:cs="Times New Roman"/>
          <w:b/>
          <w:i/>
          <w:color w:val="000000" w:themeColor="text1"/>
        </w:rPr>
        <w:t>від</w:t>
      </w:r>
      <w:proofErr w:type="spellEnd"/>
      <w:r w:rsidRPr="00DE55E4">
        <w:rPr>
          <w:rFonts w:ascii="Times New Roman" w:hAnsi="Times New Roman" w:cs="Times New Roman"/>
          <w:b/>
          <w:i/>
          <w:color w:val="000000" w:themeColor="text1"/>
        </w:rPr>
        <w:t xml:space="preserve"> ________</w:t>
      </w:r>
    </w:p>
    <w:p w:rsidR="007A6BCF" w:rsidRPr="007A6BCF" w:rsidRDefault="007A6BCF" w:rsidP="007A6BCF">
      <w:pPr>
        <w:spacing w:after="120" w:line="240" w:lineRule="auto"/>
        <w:jc w:val="center"/>
        <w:rPr>
          <w:rFonts w:ascii="Times New Roman" w:eastAsia="Times New Roman" w:hAnsi="Times New Roman" w:cs="Times New Roman"/>
          <w:b/>
          <w:sz w:val="26"/>
          <w:szCs w:val="26"/>
          <w:lang w:val="uk-UA" w:eastAsia="ja-JP"/>
        </w:rPr>
      </w:pPr>
      <w:r w:rsidRPr="007A6BCF">
        <w:rPr>
          <w:rFonts w:ascii="Times New Roman" w:eastAsia="Times New Roman" w:hAnsi="Times New Roman" w:cs="Times New Roman"/>
          <w:b/>
          <w:sz w:val="26"/>
          <w:szCs w:val="26"/>
          <w:lang w:val="uk-UA" w:eastAsia="ja-JP"/>
        </w:rPr>
        <w:t>ТЕХНІЧНІ ВИМОГИ</w:t>
      </w:r>
    </w:p>
    <w:p w:rsidR="007A6BCF" w:rsidRPr="007A6BCF" w:rsidRDefault="007A6BCF" w:rsidP="007A6BCF">
      <w:pPr>
        <w:spacing w:before="48" w:after="48" w:line="240" w:lineRule="auto"/>
        <w:jc w:val="center"/>
        <w:rPr>
          <w:rFonts w:ascii="Times New Roman" w:eastAsia="Times New Roman" w:hAnsi="Times New Roman" w:cs="Times New Roman"/>
          <w:b/>
          <w:sz w:val="26"/>
          <w:szCs w:val="26"/>
          <w:lang w:val="uk-UA" w:eastAsia="ja-JP"/>
        </w:rPr>
      </w:pPr>
      <w:r w:rsidRPr="007A6BCF">
        <w:rPr>
          <w:rFonts w:ascii="Times New Roman" w:eastAsia="Times New Roman" w:hAnsi="Times New Roman" w:cs="Times New Roman"/>
          <w:b/>
          <w:sz w:val="26"/>
          <w:szCs w:val="26"/>
          <w:lang w:val="uk-UA" w:eastAsia="ja-JP"/>
        </w:rPr>
        <w:t>ІНФОРМАЦІЯ ПРО НЕОБХІДНІ ТЕХНІЧНІ, ЯКІСНІ ТА КІЛЬКІСНІ</w:t>
      </w:r>
    </w:p>
    <w:p w:rsidR="007A6BCF" w:rsidRPr="007A6BCF" w:rsidRDefault="007A6BCF" w:rsidP="007A6BCF">
      <w:pPr>
        <w:spacing w:before="48" w:after="240" w:line="240" w:lineRule="auto"/>
        <w:jc w:val="center"/>
        <w:rPr>
          <w:rFonts w:ascii="Times New Roman" w:eastAsia="Times New Roman" w:hAnsi="Times New Roman" w:cs="Times New Roman"/>
          <w:b/>
          <w:sz w:val="26"/>
          <w:szCs w:val="26"/>
          <w:lang w:val="uk-UA" w:eastAsia="ja-JP"/>
        </w:rPr>
      </w:pPr>
      <w:r w:rsidRPr="007A6BCF">
        <w:rPr>
          <w:rFonts w:ascii="Times New Roman" w:eastAsia="Times New Roman" w:hAnsi="Times New Roman" w:cs="Times New Roman"/>
          <w:b/>
          <w:sz w:val="26"/>
          <w:szCs w:val="26"/>
          <w:lang w:val="uk-UA" w:eastAsia="ja-JP"/>
        </w:rPr>
        <w:t>ХАРАКТЕРИСТИКИ ПРЕДМЕТУ ЗАКУПІВЛІ (СПЕЦИФІКАЦІЯ)</w:t>
      </w:r>
    </w:p>
    <w:p w:rsidR="007A6BCF" w:rsidRPr="007A6BCF" w:rsidRDefault="007A6BCF" w:rsidP="007A6BCF">
      <w:pPr>
        <w:spacing w:after="0" w:line="240" w:lineRule="auto"/>
        <w:ind w:firstLine="567"/>
        <w:jc w:val="center"/>
        <w:rPr>
          <w:rFonts w:ascii="Times New Roman" w:eastAsia="Times New Roman" w:hAnsi="Times New Roman" w:cs="Times New Roman"/>
          <w:b/>
          <w:color w:val="000000"/>
          <w:sz w:val="26"/>
          <w:szCs w:val="28"/>
          <w:lang w:val="uk-UA" w:eastAsia="ja-JP"/>
        </w:rPr>
      </w:pPr>
      <w:r w:rsidRPr="007A6BCF">
        <w:rPr>
          <w:rFonts w:ascii="Times New Roman" w:eastAsia="Times New Roman" w:hAnsi="Times New Roman" w:cs="Times New Roman"/>
          <w:b/>
          <w:color w:val="000000"/>
          <w:sz w:val="26"/>
          <w:szCs w:val="28"/>
          <w:lang w:val="uk-UA" w:eastAsia="ja-JP"/>
        </w:rPr>
        <w:t xml:space="preserve">Впровадження інформаційно-телекомунікаційної системи </w:t>
      </w:r>
    </w:p>
    <w:p w:rsidR="007A6BCF" w:rsidRPr="007A6BCF" w:rsidRDefault="007A6BCF" w:rsidP="007A6BCF">
      <w:pPr>
        <w:spacing w:after="120" w:line="240" w:lineRule="auto"/>
        <w:ind w:firstLine="567"/>
        <w:jc w:val="center"/>
        <w:rPr>
          <w:rFonts w:ascii="Times New Roman" w:eastAsia="Times New Roman" w:hAnsi="Times New Roman" w:cs="Times New Roman"/>
          <w:b/>
          <w:color w:val="000000"/>
          <w:sz w:val="26"/>
          <w:szCs w:val="28"/>
          <w:lang w:val="uk-UA" w:eastAsia="ja-JP"/>
        </w:rPr>
      </w:pPr>
      <w:r w:rsidRPr="007A6BCF">
        <w:rPr>
          <w:rFonts w:ascii="Times New Roman" w:eastAsia="Times New Roman" w:hAnsi="Times New Roman" w:cs="Times New Roman"/>
          <w:b/>
          <w:color w:val="000000"/>
          <w:sz w:val="26"/>
          <w:szCs w:val="28"/>
          <w:lang w:val="uk-UA" w:eastAsia="ja-JP"/>
        </w:rPr>
        <w:t>«Єдиний веб-портал територіальної громади міста Києва»</w:t>
      </w:r>
    </w:p>
    <w:p w:rsidR="007A6BCF" w:rsidRPr="007A6BCF" w:rsidRDefault="00EE7566" w:rsidP="007A6BCF">
      <w:pPr>
        <w:spacing w:after="0" w:line="240" w:lineRule="auto"/>
        <w:jc w:val="center"/>
        <w:rPr>
          <w:rFonts w:ascii="Times New Roman" w:eastAsia="Times New Roman" w:hAnsi="Times New Roman" w:cs="Times New Roman"/>
          <w:b/>
          <w:color w:val="000000"/>
          <w:sz w:val="26"/>
          <w:szCs w:val="28"/>
          <w:lang w:val="uk-UA" w:eastAsia="ja-JP"/>
        </w:rPr>
      </w:pPr>
      <w:r w:rsidRPr="00832C1C">
        <w:rPr>
          <w:rFonts w:ascii="Times New Roman" w:eastAsia="Times New Roman" w:hAnsi="Times New Roman" w:cs="Times New Roman"/>
          <w:b/>
          <w:color w:val="000000"/>
          <w:sz w:val="24"/>
          <w:szCs w:val="24"/>
          <w:lang w:eastAsia="ja-JP"/>
        </w:rPr>
        <w:t xml:space="preserve">код </w:t>
      </w:r>
      <w:proofErr w:type="spellStart"/>
      <w:r w:rsidRPr="00832C1C">
        <w:rPr>
          <w:rFonts w:ascii="Times New Roman" w:eastAsia="Times New Roman" w:hAnsi="Times New Roman" w:cs="Times New Roman"/>
          <w:b/>
          <w:color w:val="000000"/>
          <w:sz w:val="24"/>
          <w:szCs w:val="24"/>
          <w:lang w:eastAsia="ja-JP"/>
        </w:rPr>
        <w:t>національного</w:t>
      </w:r>
      <w:proofErr w:type="spellEnd"/>
      <w:r w:rsidRPr="00832C1C">
        <w:rPr>
          <w:rFonts w:ascii="Times New Roman" w:eastAsia="Times New Roman" w:hAnsi="Times New Roman" w:cs="Times New Roman"/>
          <w:b/>
          <w:color w:val="000000"/>
          <w:sz w:val="24"/>
          <w:szCs w:val="24"/>
          <w:lang w:eastAsia="ja-JP"/>
        </w:rPr>
        <w:t xml:space="preserve"> </w:t>
      </w:r>
      <w:proofErr w:type="spellStart"/>
      <w:r w:rsidRPr="00832C1C">
        <w:rPr>
          <w:rFonts w:ascii="Times New Roman" w:eastAsia="Times New Roman" w:hAnsi="Times New Roman" w:cs="Times New Roman"/>
          <w:b/>
          <w:color w:val="000000"/>
          <w:sz w:val="24"/>
          <w:szCs w:val="24"/>
          <w:lang w:eastAsia="ja-JP"/>
        </w:rPr>
        <w:t>класифікатора</w:t>
      </w:r>
      <w:proofErr w:type="spellEnd"/>
      <w:r w:rsidRPr="00832C1C">
        <w:rPr>
          <w:rFonts w:ascii="Times New Roman" w:eastAsia="Times New Roman" w:hAnsi="Times New Roman" w:cs="Times New Roman"/>
          <w:b/>
          <w:color w:val="000000"/>
          <w:sz w:val="24"/>
          <w:szCs w:val="24"/>
          <w:lang w:eastAsia="ja-JP"/>
        </w:rPr>
        <w:t xml:space="preserve"> </w:t>
      </w:r>
      <w:proofErr w:type="spellStart"/>
      <w:r w:rsidRPr="00832C1C">
        <w:rPr>
          <w:rFonts w:ascii="Times New Roman" w:eastAsia="Times New Roman" w:hAnsi="Times New Roman" w:cs="Times New Roman"/>
          <w:b/>
          <w:color w:val="000000"/>
          <w:sz w:val="24"/>
          <w:szCs w:val="24"/>
          <w:lang w:eastAsia="ja-JP"/>
        </w:rPr>
        <w:t>України</w:t>
      </w:r>
      <w:proofErr w:type="spellEnd"/>
      <w:r w:rsidRPr="00832C1C">
        <w:rPr>
          <w:rFonts w:ascii="Times New Roman" w:eastAsia="Times New Roman" w:hAnsi="Times New Roman" w:cs="Times New Roman"/>
          <w:b/>
          <w:color w:val="000000"/>
          <w:sz w:val="24"/>
          <w:szCs w:val="24"/>
          <w:lang w:eastAsia="ja-JP"/>
        </w:rPr>
        <w:t xml:space="preserve"> ДК 021:2015 «</w:t>
      </w:r>
      <w:proofErr w:type="spellStart"/>
      <w:r w:rsidRPr="00832C1C">
        <w:rPr>
          <w:rFonts w:ascii="Times New Roman" w:eastAsia="Times New Roman" w:hAnsi="Times New Roman" w:cs="Times New Roman"/>
          <w:b/>
          <w:color w:val="000000"/>
          <w:sz w:val="24"/>
          <w:szCs w:val="24"/>
          <w:lang w:eastAsia="ja-JP"/>
        </w:rPr>
        <w:t>Єдиний</w:t>
      </w:r>
      <w:proofErr w:type="spellEnd"/>
      <w:r w:rsidRPr="00832C1C">
        <w:rPr>
          <w:rFonts w:ascii="Times New Roman" w:eastAsia="Times New Roman" w:hAnsi="Times New Roman" w:cs="Times New Roman"/>
          <w:b/>
          <w:color w:val="000000"/>
          <w:sz w:val="24"/>
          <w:szCs w:val="24"/>
          <w:lang w:eastAsia="ja-JP"/>
        </w:rPr>
        <w:t xml:space="preserve"> </w:t>
      </w:r>
      <w:proofErr w:type="spellStart"/>
      <w:r w:rsidRPr="00832C1C">
        <w:rPr>
          <w:rFonts w:ascii="Times New Roman" w:eastAsia="Times New Roman" w:hAnsi="Times New Roman" w:cs="Times New Roman"/>
          <w:b/>
          <w:color w:val="000000"/>
          <w:sz w:val="24"/>
          <w:szCs w:val="24"/>
          <w:lang w:eastAsia="ja-JP"/>
        </w:rPr>
        <w:t>закупівельний</w:t>
      </w:r>
      <w:proofErr w:type="spellEnd"/>
      <w:r w:rsidRPr="00832C1C">
        <w:rPr>
          <w:rFonts w:ascii="Times New Roman" w:eastAsia="Times New Roman" w:hAnsi="Times New Roman" w:cs="Times New Roman"/>
          <w:b/>
          <w:color w:val="000000"/>
          <w:sz w:val="24"/>
          <w:szCs w:val="24"/>
          <w:lang w:eastAsia="ja-JP"/>
        </w:rPr>
        <w:t xml:space="preserve"> словник» - 72260000-5 </w:t>
      </w:r>
      <w:proofErr w:type="spellStart"/>
      <w:r w:rsidRPr="00832C1C">
        <w:rPr>
          <w:rFonts w:ascii="Times New Roman" w:eastAsia="Times New Roman" w:hAnsi="Times New Roman" w:cs="Times New Roman"/>
          <w:b/>
          <w:color w:val="000000"/>
          <w:sz w:val="24"/>
          <w:szCs w:val="24"/>
          <w:lang w:eastAsia="ja-JP"/>
        </w:rPr>
        <w:t>Послуги</w:t>
      </w:r>
      <w:proofErr w:type="spellEnd"/>
      <w:r w:rsidRPr="00832C1C">
        <w:rPr>
          <w:rFonts w:ascii="Times New Roman" w:eastAsia="Times New Roman" w:hAnsi="Times New Roman" w:cs="Times New Roman"/>
          <w:b/>
          <w:color w:val="000000"/>
          <w:sz w:val="24"/>
          <w:szCs w:val="24"/>
          <w:lang w:eastAsia="ja-JP"/>
        </w:rPr>
        <w:t xml:space="preserve">, </w:t>
      </w:r>
      <w:proofErr w:type="spellStart"/>
      <w:r w:rsidRPr="00832C1C">
        <w:rPr>
          <w:rFonts w:ascii="Times New Roman" w:eastAsia="Times New Roman" w:hAnsi="Times New Roman" w:cs="Times New Roman"/>
          <w:b/>
          <w:color w:val="000000"/>
          <w:sz w:val="24"/>
          <w:szCs w:val="24"/>
          <w:lang w:eastAsia="ja-JP"/>
        </w:rPr>
        <w:t>пов’язані</w:t>
      </w:r>
      <w:proofErr w:type="spellEnd"/>
      <w:r w:rsidRPr="00832C1C">
        <w:rPr>
          <w:rFonts w:ascii="Times New Roman" w:eastAsia="Times New Roman" w:hAnsi="Times New Roman" w:cs="Times New Roman"/>
          <w:b/>
          <w:color w:val="000000"/>
          <w:sz w:val="24"/>
          <w:szCs w:val="24"/>
          <w:lang w:eastAsia="ja-JP"/>
        </w:rPr>
        <w:t xml:space="preserve"> з </w:t>
      </w:r>
      <w:proofErr w:type="spellStart"/>
      <w:r w:rsidRPr="00832C1C">
        <w:rPr>
          <w:rFonts w:ascii="Times New Roman" w:eastAsia="Times New Roman" w:hAnsi="Times New Roman" w:cs="Times New Roman"/>
          <w:b/>
          <w:color w:val="000000"/>
          <w:sz w:val="24"/>
          <w:szCs w:val="24"/>
          <w:lang w:eastAsia="ja-JP"/>
        </w:rPr>
        <w:t>програмним</w:t>
      </w:r>
      <w:proofErr w:type="spellEnd"/>
      <w:r w:rsidRPr="00832C1C">
        <w:rPr>
          <w:rFonts w:ascii="Times New Roman" w:eastAsia="Times New Roman" w:hAnsi="Times New Roman" w:cs="Times New Roman"/>
          <w:b/>
          <w:color w:val="000000"/>
          <w:sz w:val="24"/>
          <w:szCs w:val="24"/>
          <w:lang w:eastAsia="ja-JP"/>
        </w:rPr>
        <w:t xml:space="preserve"> </w:t>
      </w:r>
      <w:proofErr w:type="spellStart"/>
      <w:r w:rsidRPr="00832C1C">
        <w:rPr>
          <w:rFonts w:ascii="Times New Roman" w:eastAsia="Times New Roman" w:hAnsi="Times New Roman" w:cs="Times New Roman"/>
          <w:b/>
          <w:color w:val="000000"/>
          <w:sz w:val="24"/>
          <w:szCs w:val="24"/>
          <w:lang w:eastAsia="ja-JP"/>
        </w:rPr>
        <w:t>забезпеченням</w:t>
      </w:r>
      <w:proofErr w:type="spellEnd"/>
    </w:p>
    <w:p w:rsidR="007A6BCF" w:rsidRPr="007A6BCF" w:rsidRDefault="007A6BCF" w:rsidP="007A6BCF">
      <w:pPr>
        <w:keepNext/>
        <w:keepLines/>
        <w:numPr>
          <w:ilvl w:val="0"/>
          <w:numId w:val="10"/>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6"/>
          <w:szCs w:val="28"/>
          <w:lang w:val="uk-UA" w:eastAsia="ja-JP"/>
        </w:rPr>
      </w:pPr>
      <w:r w:rsidRPr="007A6BCF">
        <w:rPr>
          <w:rFonts w:ascii="Times New Roman" w:eastAsia="Times New Roman" w:hAnsi="Times New Roman" w:cs="Times New Roman"/>
          <w:b/>
          <w:caps/>
          <w:color w:val="000000"/>
          <w:sz w:val="26"/>
          <w:szCs w:val="28"/>
          <w:lang w:val="uk-UA" w:eastAsia="ja-JP"/>
        </w:rPr>
        <w:t>ЗАГАЛЬНІ ВІДОМОСТІ</w:t>
      </w:r>
    </w:p>
    <w:p w:rsidR="007A6BCF" w:rsidRPr="0083723C" w:rsidRDefault="007A6BCF" w:rsidP="0083723C">
      <w:pPr>
        <w:pStyle w:val="a7"/>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83723C">
        <w:rPr>
          <w:rFonts w:ascii="Times New Roman" w:eastAsia="Times New Roman" w:hAnsi="Times New Roman" w:cs="Times New Roman"/>
          <w:b/>
          <w:sz w:val="26"/>
          <w:szCs w:val="28"/>
          <w:lang w:val="uk-UA" w:eastAsia="ja-JP"/>
        </w:rPr>
        <w:t>Загальні положення</w:t>
      </w:r>
    </w:p>
    <w:p w:rsidR="007A6BCF" w:rsidRPr="007A6BCF" w:rsidRDefault="007A6BCF" w:rsidP="007A6BCF">
      <w:pPr>
        <w:spacing w:before="40" w:after="4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Впровадження інформаційно-телекомунікаційної системи «Єдиний веб-портал територіальної громади міста Києва» здійснюється в рамках заходу 13.1. «Створення, розвиток та супроводження Платформи електронної демократії» Додатка 1 до Комплексної міської цільової програми «Електронна столиця» на 2019-2022 роки, затвердженої рішенням Київської міської ради від 18.12.2018 № 461/6512.</w:t>
      </w:r>
    </w:p>
    <w:p w:rsidR="007A6BCF" w:rsidRPr="007A6BCF" w:rsidRDefault="007A6BCF" w:rsidP="007A6BCF">
      <w:pPr>
        <w:spacing w:before="40" w:after="4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 цьому документі наведені технічні та якісні характеристики, перелік та терміни надання послуг із впровадження інформаційно-телекомунікаційної системи «Єдиний веб-портал територіальної громади міста Києва» (далі – Єдиний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w:t>
      </w:r>
    </w:p>
    <w:p w:rsidR="007A6BCF" w:rsidRPr="007A6BCF" w:rsidRDefault="007A6BCF" w:rsidP="007A6BCF">
      <w:pPr>
        <w:spacing w:before="40" w:after="4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Якісні та кількісні характеристики щодо обсягу відповідних послуг визначаються цими технічними вимогами. </w:t>
      </w:r>
    </w:p>
    <w:p w:rsidR="007A6BCF" w:rsidRPr="0083723C" w:rsidRDefault="007A6BCF" w:rsidP="0083723C">
      <w:pPr>
        <w:pStyle w:val="a7"/>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83723C">
        <w:rPr>
          <w:rFonts w:ascii="Times New Roman" w:eastAsia="Times New Roman" w:hAnsi="Times New Roman" w:cs="Times New Roman"/>
          <w:b/>
          <w:sz w:val="26"/>
          <w:szCs w:val="28"/>
          <w:lang w:val="uk-UA" w:eastAsia="ja-JP"/>
        </w:rPr>
        <w:t>Мета</w:t>
      </w:r>
    </w:p>
    <w:p w:rsidR="007A6BCF" w:rsidRPr="007A6BCF" w:rsidRDefault="0074699D" w:rsidP="007A6BCF">
      <w:pPr>
        <w:spacing w:after="0" w:line="240" w:lineRule="auto"/>
        <w:ind w:firstLine="709"/>
        <w:jc w:val="both"/>
        <w:rPr>
          <w:rFonts w:ascii="Times New Roman" w:eastAsia="Times New Roman" w:hAnsi="Times New Roman" w:cs="Times New Roman"/>
          <w:sz w:val="26"/>
          <w:szCs w:val="28"/>
          <w:lang w:val="uk-UA" w:eastAsia="ja-JP"/>
        </w:rPr>
      </w:pPr>
      <w:sdt>
        <w:sdtPr>
          <w:rPr>
            <w:rFonts w:ascii="Times New Roman" w:eastAsia="Times New Roman" w:hAnsi="Times New Roman" w:cs="Times New Roman"/>
            <w:sz w:val="26"/>
            <w:szCs w:val="28"/>
            <w:lang w:val="uk-UA" w:eastAsia="ja-JP"/>
          </w:rPr>
          <w:tag w:val="goog_rdk_0"/>
          <w:id w:val="79867624"/>
          <w:placeholder>
            <w:docPart w:val="2378EA9A04D44B7AAE983FFDC7177CFA"/>
          </w:placeholder>
        </w:sdtPr>
        <w:sdtEndPr/>
        <w:sdtContent/>
      </w:sdt>
      <w:sdt>
        <w:sdtPr>
          <w:rPr>
            <w:rFonts w:ascii="Times New Roman" w:eastAsia="Times New Roman" w:hAnsi="Times New Roman" w:cs="Times New Roman"/>
            <w:sz w:val="26"/>
            <w:szCs w:val="28"/>
            <w:lang w:val="uk-UA" w:eastAsia="ja-JP"/>
          </w:rPr>
          <w:tag w:val="goog_rdk_1"/>
          <w:id w:val="1789078399"/>
          <w:placeholder>
            <w:docPart w:val="2378EA9A04D44B7AAE983FFDC7177CFA"/>
          </w:placeholder>
        </w:sdtPr>
        <w:sdtEndPr/>
        <w:sdtContent/>
      </w:sdt>
      <w:r w:rsidR="007A6BCF" w:rsidRPr="007A6BCF">
        <w:rPr>
          <w:rFonts w:ascii="Times New Roman" w:eastAsia="Times New Roman" w:hAnsi="Times New Roman" w:cs="Times New Roman"/>
          <w:sz w:val="26"/>
          <w:szCs w:val="28"/>
          <w:lang w:val="uk-UA" w:eastAsia="ja-JP"/>
        </w:rPr>
        <w:t>Метою впровадження є надання зовнішнім користувачам оптимізованого Єдиного веб</w:t>
      </w:r>
      <w:r w:rsidR="00AD749C">
        <w:rPr>
          <w:rFonts w:ascii="Times New Roman" w:eastAsia="Times New Roman" w:hAnsi="Times New Roman" w:cs="Times New Roman"/>
          <w:sz w:val="26"/>
          <w:szCs w:val="28"/>
          <w:lang w:val="uk-UA" w:eastAsia="ja-JP"/>
        </w:rPr>
        <w:t>-</w:t>
      </w:r>
      <w:r w:rsidR="007A6BCF" w:rsidRPr="007A6BCF">
        <w:rPr>
          <w:rFonts w:ascii="Times New Roman" w:eastAsia="Times New Roman" w:hAnsi="Times New Roman" w:cs="Times New Roman"/>
          <w:sz w:val="26"/>
          <w:szCs w:val="28"/>
          <w:lang w:val="uk-UA" w:eastAsia="ja-JP"/>
        </w:rPr>
        <w:t>порталу, який суттєво підвищить якість користування ресурсом за рахунок зменшення часу пошуку потрібної інформації з офіційних джерел міської влади.</w:t>
      </w:r>
    </w:p>
    <w:p w:rsidR="007A6BCF" w:rsidRPr="007A6BCF" w:rsidRDefault="007A6BCF" w:rsidP="0083723C">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Перелік скорочень, основних термінів та визначень</w:t>
      </w:r>
    </w:p>
    <w:tbl>
      <w:tblPr>
        <w:tblW w:w="9634" w:type="dxa"/>
        <w:tblInd w:w="-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72"/>
        <w:gridCol w:w="6662"/>
      </w:tblGrid>
      <w:tr w:rsidR="007A6BCF" w:rsidRPr="007A6BCF" w:rsidTr="007A6BCF">
        <w:trPr>
          <w:trHeight w:val="465"/>
          <w:tblHeader/>
        </w:trPr>
        <w:tc>
          <w:tcPr>
            <w:tcW w:w="297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A6BCF" w:rsidRPr="007A6BCF" w:rsidRDefault="007A6BCF" w:rsidP="007A6BCF">
            <w:pPr>
              <w:spacing w:before="60" w:after="60" w:line="240" w:lineRule="auto"/>
              <w:ind w:left="165"/>
              <w:jc w:val="center"/>
              <w:rPr>
                <w:rFonts w:ascii="Times New Roman" w:eastAsia="Times New Roman" w:hAnsi="Times New Roman" w:cs="Times New Roman"/>
                <w:b/>
                <w:color w:val="000000"/>
                <w:sz w:val="26"/>
                <w:szCs w:val="28"/>
                <w:lang w:val="uk-UA" w:eastAsia="ja-JP"/>
              </w:rPr>
            </w:pPr>
            <w:r w:rsidRPr="007A6BCF">
              <w:rPr>
                <w:rFonts w:ascii="Times New Roman" w:eastAsia="Times New Roman" w:hAnsi="Times New Roman" w:cs="Times New Roman"/>
                <w:b/>
                <w:color w:val="000000"/>
                <w:sz w:val="26"/>
                <w:szCs w:val="28"/>
                <w:lang w:val="uk-UA" w:eastAsia="ja-JP"/>
              </w:rPr>
              <w:t>Термін/скорочення</w:t>
            </w:r>
          </w:p>
        </w:tc>
        <w:tc>
          <w:tcPr>
            <w:tcW w:w="6662" w:type="dxa"/>
            <w:tcBorders>
              <w:top w:val="single" w:sz="6" w:space="0" w:color="000000"/>
              <w:left w:val="nil"/>
              <w:bottom w:val="single" w:sz="6" w:space="0" w:color="000000"/>
              <w:right w:val="single" w:sz="6" w:space="0" w:color="000000"/>
            </w:tcBorders>
            <w:shd w:val="clear" w:color="auto" w:fill="D9D9D9"/>
            <w:vAlign w:val="center"/>
          </w:tcPr>
          <w:p w:rsidR="007A6BCF" w:rsidRPr="007A6BCF" w:rsidRDefault="007A6BCF" w:rsidP="007A6BCF">
            <w:pPr>
              <w:spacing w:before="120" w:after="120" w:line="240" w:lineRule="auto"/>
              <w:jc w:val="center"/>
              <w:rPr>
                <w:rFonts w:ascii="Times New Roman" w:eastAsia="Times New Roman" w:hAnsi="Times New Roman" w:cs="Times New Roman"/>
                <w:b/>
                <w:color w:val="000000"/>
                <w:sz w:val="26"/>
                <w:szCs w:val="28"/>
                <w:lang w:val="uk-UA" w:eastAsia="ja-JP"/>
              </w:rPr>
            </w:pPr>
            <w:r w:rsidRPr="007A6BCF">
              <w:rPr>
                <w:rFonts w:ascii="Times New Roman" w:eastAsia="Times New Roman" w:hAnsi="Times New Roman" w:cs="Times New Roman"/>
                <w:b/>
                <w:color w:val="000000"/>
                <w:sz w:val="26"/>
                <w:szCs w:val="28"/>
                <w:lang w:val="uk-UA" w:eastAsia="ja-JP"/>
              </w:rPr>
              <w:t>Визначення</w:t>
            </w:r>
          </w:p>
        </w:tc>
      </w:tr>
      <w:tr w:rsidR="007A6BCF" w:rsidRPr="007A6BCF" w:rsidTr="007A6BCF">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A6BCF" w:rsidRPr="007A6BCF" w:rsidRDefault="007A6BCF" w:rsidP="007A6BCF">
            <w:pPr>
              <w:spacing w:after="40" w:line="240" w:lineRule="auto"/>
              <w:ind w:left="29" w:firstLine="3"/>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Адміністратор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Користувач, якому надано право визначати та призначати рівні доступу</w:t>
            </w:r>
          </w:p>
        </w:tc>
      </w:tr>
      <w:tr w:rsidR="007A6BCF" w:rsidRPr="00EE7566" w:rsidTr="007A6BCF">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Банер</w:t>
            </w:r>
          </w:p>
        </w:tc>
        <w:tc>
          <w:tcPr>
            <w:tcW w:w="6662" w:type="dxa"/>
            <w:tcBorders>
              <w:top w:val="single" w:sz="6" w:space="0" w:color="000000"/>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right="278"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Графічний блок, пов’язаний через гіперпосилання з сайтом рекламодавця (</w:t>
            </w:r>
            <w:proofErr w:type="spellStart"/>
            <w:r w:rsidRPr="007A6BCF">
              <w:rPr>
                <w:rFonts w:ascii="Times New Roman" w:eastAsia="Times New Roman" w:hAnsi="Times New Roman" w:cs="Times New Roman"/>
                <w:sz w:val="26"/>
                <w:szCs w:val="28"/>
                <w:lang w:val="uk-UA" w:eastAsia="ja-JP"/>
              </w:rPr>
              <w:t>англ</w:t>
            </w:r>
            <w:proofErr w:type="spellEnd"/>
            <w:r w:rsidRPr="007A6BCF">
              <w:rPr>
                <w:rFonts w:ascii="Times New Roman" w:eastAsia="Times New Roman" w:hAnsi="Times New Roman" w:cs="Times New Roman"/>
                <w:sz w:val="26"/>
                <w:szCs w:val="28"/>
                <w:lang w:val="uk-UA" w:eastAsia="ja-JP"/>
              </w:rPr>
              <w:t xml:space="preserve">. </w:t>
            </w:r>
            <w:proofErr w:type="spellStart"/>
            <w:r w:rsidRPr="007A6BCF">
              <w:rPr>
                <w:rFonts w:ascii="Times New Roman" w:eastAsia="Times New Roman" w:hAnsi="Times New Roman" w:cs="Times New Roman"/>
                <w:sz w:val="26"/>
                <w:szCs w:val="28"/>
                <w:lang w:val="uk-UA" w:eastAsia="ja-JP"/>
              </w:rPr>
              <w:t>banner</w:t>
            </w:r>
            <w:proofErr w:type="spellEnd"/>
            <w:r w:rsidRPr="007A6BCF">
              <w:rPr>
                <w:rFonts w:ascii="Times New Roman" w:eastAsia="Times New Roman" w:hAnsi="Times New Roman" w:cs="Times New Roman"/>
                <w:sz w:val="26"/>
                <w:szCs w:val="28"/>
                <w:lang w:val="uk-UA" w:eastAsia="ja-JP"/>
              </w:rPr>
              <w:t xml:space="preserve"> − прапор, транспарант). Один із засобів реклами в інтернеті, який збільшує кількість відвідувань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створює імідж компанії </w:t>
            </w:r>
          </w:p>
        </w:tc>
      </w:tr>
      <w:tr w:rsidR="007A6BCF" w:rsidRPr="007A6BCF" w:rsidTr="007A6BCF">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sz w:val="26"/>
                <w:szCs w:val="28"/>
                <w:lang w:val="uk-UA" w:eastAsia="ja-JP"/>
              </w:rPr>
              <w:t>Виконавець</w:t>
            </w:r>
          </w:p>
        </w:tc>
        <w:tc>
          <w:tcPr>
            <w:tcW w:w="6662" w:type="dxa"/>
            <w:tcBorders>
              <w:top w:val="single" w:sz="6" w:space="0" w:color="000000"/>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right="278" w:firstLine="34"/>
              <w:jc w:val="both"/>
              <w:rPr>
                <w:rFonts w:ascii="Times New Roman" w:eastAsia="Times New Roman" w:hAnsi="Times New Roman" w:cs="Times New Roman"/>
                <w:color w:val="000000"/>
                <w:sz w:val="26"/>
                <w:szCs w:val="28"/>
                <w:highlight w:val="white"/>
                <w:lang w:val="uk-UA" w:eastAsia="ja-JP"/>
              </w:rPr>
            </w:pPr>
            <w:r w:rsidRPr="007A6BCF">
              <w:rPr>
                <w:rFonts w:ascii="Times New Roman" w:eastAsia="Times New Roman" w:hAnsi="Times New Roman" w:cs="Times New Roman"/>
                <w:sz w:val="26"/>
                <w:szCs w:val="28"/>
                <w:lang w:val="uk-UA" w:eastAsia="ja-JP"/>
              </w:rPr>
              <w:t>Юр</w:t>
            </w:r>
            <w:r w:rsidRPr="007A6BCF">
              <w:rPr>
                <w:rFonts w:ascii="Times New Roman" w:eastAsia="Times New Roman" w:hAnsi="Times New Roman" w:cs="Times New Roman"/>
                <w:sz w:val="26"/>
                <w:szCs w:val="28"/>
                <w:highlight w:val="white"/>
                <w:lang w:val="uk-UA" w:eastAsia="ja-JP"/>
              </w:rPr>
              <w:t>идична особа (фізична особа-підприємець), яка уклала договір із Замовником про надання послуг, що є предметом цієї закупівлі</w:t>
            </w:r>
          </w:p>
        </w:tc>
      </w:tr>
      <w:tr w:rsidR="007A6BCF" w:rsidRPr="007A6BCF" w:rsidTr="007A6BCF">
        <w:trPr>
          <w:trHeight w:val="427"/>
        </w:trPr>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A6BCF" w:rsidRPr="007A6BCF" w:rsidRDefault="007A6BCF" w:rsidP="007A6BCF">
            <w:pPr>
              <w:spacing w:after="40" w:line="240" w:lineRule="auto"/>
              <w:ind w:left="29" w:firstLine="3"/>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Внутрішній користувач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Адміністратор/модератор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tc>
      </w:tr>
      <w:tr w:rsidR="007A6BCF" w:rsidRPr="00EE7566" w:rsidTr="007A6BCF">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Єдиний веб</w:t>
            </w:r>
            <w:r w:rsidR="00AD749C">
              <w:rPr>
                <w:rFonts w:ascii="Times New Roman" w:eastAsia="Times New Roman" w:hAnsi="Times New Roman" w:cs="Times New Roman"/>
                <w:color w:val="000000"/>
                <w:sz w:val="26"/>
                <w:szCs w:val="28"/>
                <w:lang w:val="uk-UA" w:eastAsia="ja-JP"/>
              </w:rPr>
              <w:t>-</w:t>
            </w:r>
            <w:r w:rsidRPr="007A6BCF">
              <w:rPr>
                <w:rFonts w:ascii="Times New Roman" w:eastAsia="Times New Roman" w:hAnsi="Times New Roman" w:cs="Times New Roman"/>
                <w:color w:val="000000"/>
                <w:sz w:val="26"/>
                <w:szCs w:val="28"/>
                <w:lang w:val="uk-UA" w:eastAsia="ja-JP"/>
              </w:rPr>
              <w:t>портал</w:t>
            </w:r>
          </w:p>
        </w:tc>
        <w:tc>
          <w:tcPr>
            <w:tcW w:w="6662" w:type="dxa"/>
            <w:tcBorders>
              <w:top w:val="nil"/>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right="278" w:firstLine="34"/>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Інформаційно-телекомунікаційна система «Єдиний веб-портал територіальної громади міста Києва», яка включає такі ресурси:</w:t>
            </w:r>
          </w:p>
          <w:p w:rsidR="007A6BCF" w:rsidRPr="007A6BCF" w:rsidRDefault="007A6BCF" w:rsidP="007A6BCF">
            <w:pPr>
              <w:numPr>
                <w:ilvl w:val="0"/>
                <w:numId w:val="7"/>
              </w:numPr>
              <w:tabs>
                <w:tab w:val="left" w:pos="251"/>
              </w:tabs>
              <w:spacing w:after="40" w:line="240" w:lineRule="auto"/>
              <w:ind w:left="0" w:firstLine="34"/>
              <w:contextualSpacing/>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Офіційний портал Києва;</w:t>
            </w:r>
          </w:p>
          <w:p w:rsidR="007A6BCF" w:rsidRPr="007A6BCF" w:rsidRDefault="007A6BCF" w:rsidP="007A6BCF">
            <w:pPr>
              <w:numPr>
                <w:ilvl w:val="0"/>
                <w:numId w:val="7"/>
              </w:numPr>
              <w:tabs>
                <w:tab w:val="left" w:pos="251"/>
              </w:tabs>
              <w:spacing w:after="40" w:line="240" w:lineRule="auto"/>
              <w:ind w:left="0" w:firstLine="34"/>
              <w:contextualSpacing/>
              <w:jc w:val="both"/>
              <w:rPr>
                <w:rFonts w:ascii="Times New Roman" w:eastAsia="Times New Roman" w:hAnsi="Times New Roman" w:cs="Times New Roman"/>
                <w:sz w:val="26"/>
                <w:szCs w:val="28"/>
                <w:lang w:val="uk-UA" w:eastAsia="ja-JP"/>
              </w:rPr>
            </w:pP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Київської міської ради;</w:t>
            </w:r>
          </w:p>
          <w:p w:rsidR="007A6BCF" w:rsidRPr="007A6BCF" w:rsidRDefault="007A6BCF" w:rsidP="007A6BCF">
            <w:pPr>
              <w:numPr>
                <w:ilvl w:val="0"/>
                <w:numId w:val="7"/>
              </w:numPr>
              <w:tabs>
                <w:tab w:val="left" w:pos="251"/>
              </w:tabs>
              <w:spacing w:after="40" w:line="240" w:lineRule="auto"/>
              <w:ind w:left="0" w:firstLine="34"/>
              <w:contextualSpacing/>
              <w:jc w:val="both"/>
              <w:rPr>
                <w:rFonts w:ascii="Times New Roman" w:eastAsia="Times New Roman" w:hAnsi="Times New Roman" w:cs="Times New Roman"/>
                <w:sz w:val="26"/>
                <w:szCs w:val="28"/>
                <w:lang w:val="uk-UA" w:eastAsia="ja-JP"/>
              </w:rPr>
            </w:pP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виконавчого органу Київської міської ради (Київської міської державної адміністрації); </w:t>
            </w:r>
          </w:p>
          <w:p w:rsidR="007A6BCF" w:rsidRPr="007A6BCF" w:rsidRDefault="007A6BCF" w:rsidP="007A6BCF">
            <w:pPr>
              <w:numPr>
                <w:ilvl w:val="0"/>
                <w:numId w:val="7"/>
              </w:numPr>
              <w:tabs>
                <w:tab w:val="left" w:pos="251"/>
              </w:tabs>
              <w:spacing w:after="40" w:line="240" w:lineRule="auto"/>
              <w:ind w:left="0" w:firstLine="34"/>
              <w:contextualSpacing/>
              <w:jc w:val="both"/>
              <w:rPr>
                <w:rFonts w:ascii="Times New Roman" w:eastAsia="Times New Roman" w:hAnsi="Times New Roman" w:cs="Times New Roman"/>
                <w:color w:val="000000"/>
                <w:sz w:val="26"/>
                <w:szCs w:val="28"/>
                <w:lang w:val="uk-UA" w:eastAsia="ja-JP"/>
              </w:rPr>
            </w:pPr>
            <w:proofErr w:type="spellStart"/>
            <w:r w:rsidRPr="007A6BCF">
              <w:rPr>
                <w:rFonts w:ascii="Times New Roman" w:eastAsia="Times New Roman" w:hAnsi="Times New Roman" w:cs="Times New Roman"/>
                <w:sz w:val="26"/>
                <w:szCs w:val="28"/>
                <w:lang w:val="uk-UA" w:eastAsia="ja-JP"/>
              </w:rPr>
              <w:t>вебсайти</w:t>
            </w:r>
            <w:proofErr w:type="spellEnd"/>
            <w:r w:rsidRPr="007A6BCF">
              <w:rPr>
                <w:rFonts w:ascii="Times New Roman" w:eastAsia="Times New Roman" w:hAnsi="Times New Roman" w:cs="Times New Roman"/>
                <w:sz w:val="26"/>
                <w:szCs w:val="28"/>
                <w:lang w:val="uk-UA"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r w:rsidRPr="007A6BCF">
              <w:rPr>
                <w:rFonts w:ascii="Times New Roman" w:eastAsia="Times New Roman" w:hAnsi="Times New Roman" w:cs="Times New Roman"/>
                <w:color w:val="000000"/>
                <w:sz w:val="26"/>
                <w:szCs w:val="28"/>
                <w:lang w:val="uk-UA" w:eastAsia="ja-JP"/>
              </w:rPr>
              <w:t xml:space="preserve"> </w:t>
            </w:r>
          </w:p>
        </w:tc>
      </w:tr>
      <w:tr w:rsidR="007A6BCF" w:rsidRPr="007A6BCF" w:rsidTr="007A6BCF">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Замовник</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right="278" w:firstLine="34"/>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sz w:val="26"/>
                <w:szCs w:val="28"/>
                <w:lang w:val="uk-UA" w:eastAsia="ja-JP"/>
              </w:rPr>
              <w:t>Комунальне підприємство «Головний інформаційно-обчислювальний центр»</w:t>
            </w:r>
          </w:p>
        </w:tc>
      </w:tr>
      <w:tr w:rsidR="007A6BCF" w:rsidRPr="007A6BCF" w:rsidTr="007A6BCF">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Зовнішній користувач</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Фізична та/або юридична особа, яка користується Єдиним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порталом</w:t>
            </w:r>
          </w:p>
        </w:tc>
      </w:tr>
      <w:tr w:rsidR="007A6BCF" w:rsidRPr="00EE7566" w:rsidTr="007A6BCF">
        <w:trPr>
          <w:trHeight w:val="454"/>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ІТС</w:t>
            </w:r>
          </w:p>
        </w:tc>
        <w:tc>
          <w:tcPr>
            <w:tcW w:w="6662" w:type="dxa"/>
            <w:tcBorders>
              <w:top w:val="nil"/>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right="278" w:firstLine="34"/>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Інформаційно-комунікаційна система.</w:t>
            </w:r>
          </w:p>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sz w:val="26"/>
                <w:szCs w:val="28"/>
                <w:lang w:val="uk-UA" w:eastAsia="ja-JP"/>
              </w:rPr>
              <w:t>Сукупність інформаційних та електронних комунікаційних систем, які у процесі обробки інформації діють як єдине ціле</w:t>
            </w:r>
            <w:r w:rsidRPr="007A6BCF">
              <w:rPr>
                <w:rFonts w:ascii="Times New Roman" w:eastAsia="Times New Roman" w:hAnsi="Times New Roman" w:cs="Times New Roman"/>
                <w:color w:val="000000"/>
                <w:sz w:val="26"/>
                <w:szCs w:val="28"/>
                <w:lang w:val="uk-UA" w:eastAsia="ja-JP"/>
              </w:rPr>
              <w:t xml:space="preserve"> </w:t>
            </w:r>
          </w:p>
        </w:tc>
      </w:tr>
      <w:tr w:rsidR="007A6BCF" w:rsidRPr="00EE7566" w:rsidTr="007A6BCF">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A6BCF" w:rsidRPr="007A6BCF" w:rsidRDefault="007A6BCF" w:rsidP="007A6BCF">
            <w:pPr>
              <w:spacing w:after="40" w:line="240" w:lineRule="auto"/>
              <w:ind w:left="29" w:firstLine="3"/>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КМДА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Виконавчий орган Київської міської ради (Київська міська державна адміністрація) </w:t>
            </w:r>
          </w:p>
        </w:tc>
      </w:tr>
      <w:tr w:rsidR="007A6BCF" w:rsidRPr="007A6BCF" w:rsidTr="007A6BCF">
        <w:trPr>
          <w:trHeight w:val="414"/>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КМР</w:t>
            </w:r>
          </w:p>
        </w:tc>
        <w:tc>
          <w:tcPr>
            <w:tcW w:w="6662" w:type="dxa"/>
            <w:tcBorders>
              <w:top w:val="nil"/>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right="278" w:firstLine="34"/>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Київська міська рада</w:t>
            </w:r>
          </w:p>
        </w:tc>
      </w:tr>
      <w:tr w:rsidR="007A6BCF" w:rsidRPr="007A6BCF" w:rsidTr="007A6BCF">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A6BCF" w:rsidRPr="007A6BCF" w:rsidRDefault="007A6BCF" w:rsidP="007A6BCF">
            <w:pPr>
              <w:spacing w:after="40" w:line="240" w:lineRule="auto"/>
              <w:ind w:left="29" w:firstLine="3"/>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Організації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 цьому документі йдеться про такі організації:</w:t>
            </w:r>
          </w:p>
          <w:p w:rsidR="007A6BCF" w:rsidRPr="007A6BCF" w:rsidRDefault="007A6BCF" w:rsidP="007A6BCF">
            <w:pPr>
              <w:numPr>
                <w:ilvl w:val="0"/>
                <w:numId w:val="22"/>
              </w:numPr>
              <w:tabs>
                <w:tab w:val="left" w:pos="251"/>
              </w:tabs>
              <w:spacing w:after="40" w:line="240" w:lineRule="auto"/>
              <w:ind w:left="0" w:firstLine="34"/>
              <w:contextualSpacing/>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Комунальна бюджетна установа «Київський міський центр допомоги учасникам антитерористичної операції»;</w:t>
            </w:r>
          </w:p>
          <w:p w:rsidR="007A6BCF" w:rsidRPr="007A6BCF" w:rsidRDefault="007A6BCF" w:rsidP="007A6BCF">
            <w:pPr>
              <w:numPr>
                <w:ilvl w:val="0"/>
                <w:numId w:val="22"/>
              </w:numPr>
              <w:tabs>
                <w:tab w:val="left" w:pos="251"/>
              </w:tabs>
              <w:spacing w:after="40" w:line="240" w:lineRule="auto"/>
              <w:ind w:left="0" w:firstLine="34"/>
              <w:contextualSpacing/>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Комунальне підприємство «Спеціалізоване управління протизсувних підземних робіт»;</w:t>
            </w:r>
          </w:p>
          <w:p w:rsidR="007A6BCF" w:rsidRPr="007A6BCF" w:rsidDel="00F52587" w:rsidRDefault="007A6BCF" w:rsidP="007A6BCF">
            <w:pPr>
              <w:numPr>
                <w:ilvl w:val="0"/>
                <w:numId w:val="22"/>
              </w:numPr>
              <w:tabs>
                <w:tab w:val="left" w:pos="251"/>
              </w:tabs>
              <w:spacing w:after="40" w:line="240" w:lineRule="auto"/>
              <w:ind w:left="0" w:firstLine="34"/>
              <w:contextualSpacing/>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Комунальна корпорація «</w:t>
            </w:r>
            <w:proofErr w:type="spellStart"/>
            <w:r w:rsidRPr="007A6BCF">
              <w:rPr>
                <w:rFonts w:ascii="Times New Roman" w:eastAsia="Times New Roman" w:hAnsi="Times New Roman" w:cs="Times New Roman"/>
                <w:sz w:val="26"/>
                <w:szCs w:val="28"/>
                <w:lang w:val="uk-UA" w:eastAsia="ja-JP"/>
              </w:rPr>
              <w:t>Київавтодор</w:t>
            </w:r>
            <w:proofErr w:type="spellEnd"/>
            <w:r w:rsidRPr="007A6BCF">
              <w:rPr>
                <w:rFonts w:ascii="Times New Roman" w:eastAsia="Times New Roman" w:hAnsi="Times New Roman" w:cs="Times New Roman"/>
                <w:sz w:val="26"/>
                <w:szCs w:val="28"/>
                <w:lang w:val="uk-UA" w:eastAsia="ja-JP"/>
              </w:rPr>
              <w:t>»</w:t>
            </w:r>
          </w:p>
        </w:tc>
      </w:tr>
      <w:tr w:rsidR="007A6BCF" w:rsidRPr="007A6BCF" w:rsidTr="007A6BCF">
        <w:tc>
          <w:tcPr>
            <w:tcW w:w="29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A6BCF" w:rsidRPr="007A6BCF" w:rsidRDefault="007A6BCF" w:rsidP="007A6BCF">
            <w:pPr>
              <w:spacing w:after="40" w:line="240" w:lineRule="auto"/>
              <w:ind w:left="29" w:firstLine="3"/>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РДА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Районна державна адміністрація (районна в місті Києві державна адміністрація)</w:t>
            </w:r>
          </w:p>
        </w:tc>
      </w:tr>
      <w:tr w:rsidR="007A6BCF" w:rsidRPr="007A6BCF" w:rsidTr="007A6BCF">
        <w:trPr>
          <w:trHeight w:val="1276"/>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Система керування контентом</w:t>
            </w:r>
          </w:p>
        </w:tc>
        <w:tc>
          <w:tcPr>
            <w:tcW w:w="6662" w:type="dxa"/>
            <w:tcBorders>
              <w:top w:val="nil"/>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sz w:val="26"/>
                <w:szCs w:val="28"/>
                <w:lang w:val="uk-UA" w:eastAsia="ja-JP"/>
              </w:rPr>
              <w:t xml:space="preserve">Інформаційна система, що дозволяє авторизованим користувачам вносити зміни до ієрархічної структури та інформаційного наповнення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без використання будь-яких додаткових спеціальних програмних засобів</w:t>
            </w:r>
          </w:p>
        </w:tc>
      </w:tr>
      <w:tr w:rsidR="007A6BCF" w:rsidRPr="00EE7566" w:rsidTr="007A6BCF">
        <w:trPr>
          <w:trHeight w:val="1276"/>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Те</w:t>
            </w:r>
            <w:r w:rsidRPr="007A6BCF">
              <w:rPr>
                <w:rFonts w:ascii="Times New Roman" w:eastAsia="Times New Roman" w:hAnsi="Times New Roman" w:cs="Times New Roman"/>
                <w:sz w:val="26"/>
                <w:szCs w:val="28"/>
                <w:lang w:val="uk-UA" w:eastAsia="ja-JP"/>
              </w:rPr>
              <w:t>ґ</w:t>
            </w:r>
          </w:p>
        </w:tc>
        <w:tc>
          <w:tcPr>
            <w:tcW w:w="6662" w:type="dxa"/>
            <w:tcBorders>
              <w:top w:val="single" w:sz="6" w:space="0" w:color="000000"/>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 системах обробки інформації − ознака даних (</w:t>
            </w:r>
            <w:proofErr w:type="spellStart"/>
            <w:r w:rsidRPr="007A6BCF">
              <w:rPr>
                <w:rFonts w:ascii="Times New Roman" w:eastAsia="Times New Roman" w:hAnsi="Times New Roman" w:cs="Times New Roman"/>
                <w:sz w:val="26"/>
                <w:szCs w:val="28"/>
                <w:lang w:val="uk-UA" w:eastAsia="ja-JP"/>
              </w:rPr>
              <w:t>англ</w:t>
            </w:r>
            <w:proofErr w:type="spellEnd"/>
            <w:r w:rsidRPr="007A6BCF">
              <w:rPr>
                <w:rFonts w:ascii="Times New Roman" w:eastAsia="Times New Roman" w:hAnsi="Times New Roman" w:cs="Times New Roman"/>
                <w:sz w:val="26"/>
                <w:szCs w:val="28"/>
                <w:lang w:val="uk-UA" w:eastAsia="ja-JP"/>
              </w:rPr>
              <w:t xml:space="preserve">. </w:t>
            </w:r>
            <w:proofErr w:type="spellStart"/>
            <w:r w:rsidRPr="007A6BCF">
              <w:rPr>
                <w:rFonts w:ascii="Times New Roman" w:eastAsia="Times New Roman" w:hAnsi="Times New Roman" w:cs="Times New Roman"/>
                <w:sz w:val="26"/>
                <w:szCs w:val="28"/>
                <w:lang w:val="uk-UA" w:eastAsia="ja-JP"/>
              </w:rPr>
              <w:t>Tag</w:t>
            </w:r>
            <w:proofErr w:type="spellEnd"/>
            <w:r w:rsidRPr="007A6BCF">
              <w:rPr>
                <w:rFonts w:ascii="Times New Roman" w:eastAsia="Times New Roman" w:hAnsi="Times New Roman" w:cs="Times New Roman"/>
                <w:sz w:val="26"/>
                <w:szCs w:val="28"/>
                <w:lang w:val="uk-UA" w:eastAsia="ja-JP"/>
              </w:rPr>
              <w:t xml:space="preserve"> − «ярлик», «бирка»); релевантне (ключове) слово або термін, що асоціюється або надається фрагменту інформації (зображенню, географічній карті, </w:t>
            </w:r>
            <w:proofErr w:type="spellStart"/>
            <w:r w:rsidRPr="007A6BCF">
              <w:rPr>
                <w:rFonts w:ascii="Times New Roman" w:eastAsia="Times New Roman" w:hAnsi="Times New Roman" w:cs="Times New Roman"/>
                <w:sz w:val="26"/>
                <w:szCs w:val="28"/>
                <w:lang w:val="uk-UA" w:eastAsia="ja-JP"/>
              </w:rPr>
              <w:t>відеокліпу</w:t>
            </w:r>
            <w:proofErr w:type="spellEnd"/>
            <w:r w:rsidRPr="007A6BCF">
              <w:rPr>
                <w:rFonts w:ascii="Times New Roman" w:eastAsia="Times New Roman" w:hAnsi="Times New Roman" w:cs="Times New Roman"/>
                <w:sz w:val="26"/>
                <w:szCs w:val="28"/>
                <w:lang w:val="uk-UA" w:eastAsia="ja-JP"/>
              </w:rPr>
              <w:t xml:space="preserve"> тощо), описуючи в такий спосіб фрагмент та дозволяючи здійснювати класифікацію на основі ключових слів та пошук інформації; теґи використовуються для таких </w:t>
            </w:r>
            <w:r w:rsidRPr="007A6BCF">
              <w:rPr>
                <w:rFonts w:ascii="Times New Roman" w:eastAsia="Times New Roman" w:hAnsi="Times New Roman" w:cs="Times New Roman"/>
                <w:sz w:val="26"/>
                <w:szCs w:val="28"/>
                <w:lang w:val="uk-UA" w:eastAsia="ja-JP"/>
              </w:rPr>
              <w:lastRenderedPageBreak/>
              <w:t xml:space="preserve">ресурсів, як комп’ютерні файли, </w:t>
            </w:r>
            <w:proofErr w:type="spellStart"/>
            <w:r w:rsidRPr="007A6BCF">
              <w:rPr>
                <w:rFonts w:ascii="Times New Roman" w:eastAsia="Times New Roman" w:hAnsi="Times New Roman" w:cs="Times New Roman"/>
                <w:sz w:val="26"/>
                <w:szCs w:val="28"/>
                <w:lang w:val="uk-UA" w:eastAsia="ja-JP"/>
              </w:rPr>
              <w:t>вебсторінки</w:t>
            </w:r>
            <w:proofErr w:type="spellEnd"/>
            <w:r w:rsidRPr="007A6BCF">
              <w:rPr>
                <w:rFonts w:ascii="Times New Roman" w:eastAsia="Times New Roman" w:hAnsi="Times New Roman" w:cs="Times New Roman"/>
                <w:sz w:val="26"/>
                <w:szCs w:val="28"/>
                <w:lang w:val="uk-UA" w:eastAsia="ja-JP"/>
              </w:rPr>
              <w:t>, цифрові зображення, закладки тощо</w:t>
            </w:r>
          </w:p>
        </w:tc>
      </w:tr>
      <w:tr w:rsidR="007A6BCF" w:rsidRPr="007A6BCF" w:rsidTr="007A6BCF">
        <w:trPr>
          <w:trHeight w:val="822"/>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lastRenderedPageBreak/>
              <w:t>Хедер</w:t>
            </w:r>
          </w:p>
        </w:tc>
        <w:tc>
          <w:tcPr>
            <w:tcW w:w="6662" w:type="dxa"/>
            <w:tcBorders>
              <w:top w:val="single" w:sz="6" w:space="0" w:color="000000"/>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Блок у верхній частині сторінки сайту, який видно на всіх сторінках сайту (</w:t>
            </w:r>
            <w:proofErr w:type="spellStart"/>
            <w:r w:rsidRPr="007A6BCF">
              <w:rPr>
                <w:rFonts w:ascii="Times New Roman" w:eastAsia="Times New Roman" w:hAnsi="Times New Roman" w:cs="Times New Roman"/>
                <w:sz w:val="26"/>
                <w:szCs w:val="28"/>
                <w:lang w:val="uk-UA" w:eastAsia="ja-JP"/>
              </w:rPr>
              <w:t>англ</w:t>
            </w:r>
            <w:proofErr w:type="spellEnd"/>
            <w:r w:rsidRPr="007A6BCF">
              <w:rPr>
                <w:rFonts w:ascii="Times New Roman" w:eastAsia="Times New Roman" w:hAnsi="Times New Roman" w:cs="Times New Roman"/>
                <w:sz w:val="26"/>
                <w:szCs w:val="28"/>
                <w:lang w:val="uk-UA" w:eastAsia="ja-JP"/>
              </w:rPr>
              <w:t xml:space="preserve">. </w:t>
            </w:r>
            <w:proofErr w:type="spellStart"/>
            <w:r w:rsidRPr="007A6BCF">
              <w:rPr>
                <w:rFonts w:ascii="Times New Roman" w:eastAsia="Times New Roman" w:hAnsi="Times New Roman" w:cs="Times New Roman"/>
                <w:sz w:val="26"/>
                <w:szCs w:val="28"/>
                <w:lang w:val="uk-UA" w:eastAsia="ja-JP"/>
              </w:rPr>
              <w:t>Header</w:t>
            </w:r>
            <w:proofErr w:type="spellEnd"/>
            <w:r w:rsidRPr="007A6BCF">
              <w:rPr>
                <w:rFonts w:ascii="Times New Roman" w:eastAsia="Times New Roman" w:hAnsi="Times New Roman" w:cs="Times New Roman"/>
                <w:sz w:val="26"/>
                <w:szCs w:val="28"/>
                <w:lang w:val="uk-UA" w:eastAsia="ja-JP"/>
              </w:rPr>
              <w:t xml:space="preserve"> − шапка). Як правило, містить логотип, меню, контакти, перемикач мов </w:t>
            </w:r>
          </w:p>
        </w:tc>
      </w:tr>
      <w:tr w:rsidR="007A6BCF" w:rsidRPr="007A6BCF" w:rsidTr="007A6BCF">
        <w:trPr>
          <w:trHeight w:val="822"/>
        </w:trPr>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A6BCF" w:rsidRPr="007A6BCF" w:rsidRDefault="007A6BCF" w:rsidP="007A6BCF">
            <w:pPr>
              <w:spacing w:after="40" w:line="240" w:lineRule="auto"/>
              <w:ind w:left="29" w:firstLine="3"/>
              <w:rPr>
                <w:rFonts w:ascii="Times New Roman" w:eastAsia="Times New Roman" w:hAnsi="Times New Roman" w:cs="Times New Roman"/>
                <w:color w:val="000000"/>
                <w:sz w:val="26"/>
                <w:szCs w:val="28"/>
                <w:lang w:val="uk-UA" w:eastAsia="ja-JP"/>
              </w:rPr>
            </w:pPr>
            <w:proofErr w:type="spellStart"/>
            <w:r w:rsidRPr="007A6BCF">
              <w:rPr>
                <w:rFonts w:ascii="Times New Roman" w:eastAsia="Times New Roman" w:hAnsi="Times New Roman" w:cs="Times New Roman"/>
                <w:color w:val="000000"/>
                <w:sz w:val="26"/>
                <w:szCs w:val="28"/>
                <w:lang w:val="uk-UA" w:eastAsia="ja-JP"/>
              </w:rPr>
              <w:t>Футер</w:t>
            </w:r>
            <w:proofErr w:type="spellEnd"/>
          </w:p>
        </w:tc>
        <w:tc>
          <w:tcPr>
            <w:tcW w:w="6662" w:type="dxa"/>
            <w:tcBorders>
              <w:top w:val="single" w:sz="6" w:space="0" w:color="000000"/>
              <w:left w:val="nil"/>
              <w:bottom w:val="single" w:sz="6" w:space="0" w:color="000000"/>
              <w:right w:val="single" w:sz="6" w:space="0" w:color="000000"/>
            </w:tcBorders>
            <w:shd w:val="clear" w:color="auto" w:fill="auto"/>
          </w:tcPr>
          <w:p w:rsidR="007A6BCF" w:rsidRPr="007A6BCF" w:rsidRDefault="007A6BCF" w:rsidP="007A6BCF">
            <w:pPr>
              <w:tabs>
                <w:tab w:val="left" w:pos="251"/>
              </w:tabs>
              <w:spacing w:after="40" w:line="240" w:lineRule="auto"/>
              <w:ind w:firstLine="34"/>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Блок у нижній частині сторінки (</w:t>
            </w:r>
            <w:proofErr w:type="spellStart"/>
            <w:r w:rsidRPr="007A6BCF">
              <w:rPr>
                <w:rFonts w:ascii="Times New Roman" w:eastAsia="Times New Roman" w:hAnsi="Times New Roman" w:cs="Times New Roman"/>
                <w:sz w:val="26"/>
                <w:szCs w:val="28"/>
                <w:lang w:val="uk-UA" w:eastAsia="ja-JP"/>
              </w:rPr>
              <w:t>англ</w:t>
            </w:r>
            <w:proofErr w:type="spellEnd"/>
            <w:r w:rsidRPr="007A6BCF">
              <w:rPr>
                <w:rFonts w:ascii="Times New Roman" w:eastAsia="Times New Roman" w:hAnsi="Times New Roman" w:cs="Times New Roman"/>
                <w:sz w:val="26"/>
                <w:szCs w:val="28"/>
                <w:lang w:val="uk-UA" w:eastAsia="ja-JP"/>
              </w:rPr>
              <w:t xml:space="preserve">. </w:t>
            </w:r>
            <w:proofErr w:type="spellStart"/>
            <w:r w:rsidRPr="007A6BCF">
              <w:rPr>
                <w:rFonts w:ascii="Times New Roman" w:eastAsia="Times New Roman" w:hAnsi="Times New Roman" w:cs="Times New Roman"/>
                <w:sz w:val="26"/>
                <w:szCs w:val="28"/>
                <w:lang w:val="uk-UA" w:eastAsia="ja-JP"/>
              </w:rPr>
              <w:t>Footer</w:t>
            </w:r>
            <w:proofErr w:type="spellEnd"/>
            <w:r w:rsidRPr="007A6BCF">
              <w:rPr>
                <w:rFonts w:ascii="Times New Roman" w:eastAsia="Times New Roman" w:hAnsi="Times New Roman" w:cs="Times New Roman"/>
                <w:sz w:val="26"/>
                <w:szCs w:val="28"/>
                <w:lang w:val="uk-UA" w:eastAsia="ja-JP"/>
              </w:rPr>
              <w:t xml:space="preserve"> − підвал). Містить корисну, але не першорядну інформацію, яку видно на всіх сторінках сайту. У </w:t>
            </w:r>
            <w:proofErr w:type="spellStart"/>
            <w:r w:rsidRPr="007A6BCF">
              <w:rPr>
                <w:rFonts w:ascii="Times New Roman" w:eastAsia="Times New Roman" w:hAnsi="Times New Roman" w:cs="Times New Roman"/>
                <w:sz w:val="26"/>
                <w:szCs w:val="28"/>
                <w:lang w:val="uk-UA" w:eastAsia="ja-JP"/>
              </w:rPr>
              <w:t>футер</w:t>
            </w:r>
            <w:proofErr w:type="spellEnd"/>
            <w:r w:rsidRPr="007A6BCF">
              <w:rPr>
                <w:rFonts w:ascii="Times New Roman" w:eastAsia="Times New Roman" w:hAnsi="Times New Roman" w:cs="Times New Roman"/>
                <w:sz w:val="26"/>
                <w:szCs w:val="28"/>
                <w:lang w:val="uk-UA" w:eastAsia="ja-JP"/>
              </w:rPr>
              <w:t xml:space="preserve"> можна винести копірайт, назву розробника, контактні дані тощо </w:t>
            </w:r>
          </w:p>
        </w:tc>
      </w:tr>
    </w:tbl>
    <w:p w:rsidR="007A6BCF" w:rsidRPr="007A6BCF" w:rsidRDefault="007A6BCF" w:rsidP="0083723C">
      <w:pPr>
        <w:keepNext/>
        <w:keepLines/>
        <w:numPr>
          <w:ilvl w:val="0"/>
          <w:numId w:val="44"/>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6"/>
          <w:szCs w:val="28"/>
          <w:lang w:val="uk-UA" w:eastAsia="ja-JP"/>
        </w:rPr>
      </w:pPr>
      <w:r w:rsidRPr="007A6BCF">
        <w:rPr>
          <w:rFonts w:ascii="Times New Roman" w:eastAsia="Times New Roman" w:hAnsi="Times New Roman" w:cs="Times New Roman"/>
          <w:b/>
          <w:caps/>
          <w:color w:val="000000"/>
          <w:sz w:val="26"/>
          <w:szCs w:val="28"/>
          <w:lang w:val="uk-UA" w:eastAsia="ja-JP"/>
        </w:rPr>
        <w:t>ВИМОГИ ЧИННОГО ЗАКОНОДАВСТВА</w:t>
      </w:r>
    </w:p>
    <w:p w:rsidR="007A6BCF" w:rsidRPr="007A6BCF" w:rsidRDefault="007A6BCF" w:rsidP="007A6BCF">
      <w:pPr>
        <w:spacing w:after="60" w:line="240" w:lineRule="auto"/>
        <w:ind w:firstLine="709"/>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Впровадження Єдиного веб</w:t>
      </w:r>
      <w:r w:rsidR="00AD749C">
        <w:rPr>
          <w:rFonts w:ascii="Times New Roman" w:eastAsia="Times New Roman" w:hAnsi="Times New Roman" w:cs="Times New Roman"/>
          <w:color w:val="000000"/>
          <w:sz w:val="26"/>
          <w:szCs w:val="28"/>
          <w:lang w:val="uk-UA" w:eastAsia="ja-JP"/>
        </w:rPr>
        <w:t>-</w:t>
      </w:r>
      <w:r w:rsidRPr="007A6BCF">
        <w:rPr>
          <w:rFonts w:ascii="Times New Roman" w:eastAsia="Times New Roman" w:hAnsi="Times New Roman" w:cs="Times New Roman"/>
          <w:color w:val="000000"/>
          <w:sz w:val="26"/>
          <w:szCs w:val="28"/>
          <w:lang w:val="uk-UA" w:eastAsia="ja-JP"/>
        </w:rPr>
        <w:t>порталу повинно відповідати вимогам таких чинних нормативно-правових документів, а саме:</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sz w:val="26"/>
          <w:szCs w:val="28"/>
          <w:lang w:val="uk-UA" w:eastAsia="ja-JP"/>
        </w:rPr>
        <w:t>Закону України «Про інформацію»;</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Закону України «Про електронні документи та електронний документообіг»;</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Закону України «Про звернення громадян»;</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Закону України «Про захист інформації в інформаційно-комунікаційних системах»;</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Закону України «Про електронні довірчі послуги»;</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Закону України «Про захист персональних даних»;</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Закону України «Про доступ до публічної інформації»;</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постанові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постанові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постанові Кабінету Міністрів України від 12.06.2019 № 493 «Про внесення змін до деяких постанов Кабінету Міністрів України щодо функціонування офіційних веб-сайтів органів виконавчої влади»;</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рішенню Київської міської ради від 18.12.2018 № 461/6512 «Про затвердження Комплексної міської цільової програми «Електронна столиця» на 2019-2022 роки;</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розпорядженню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ISO/IEC/IEEE 12207:2018. Інженерія систем і програмних засобів. Процеси життєвого циклу програмних засобів;</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ДСТУ ISO/IEC/IEEE 15288:2016 Інженерія систем і програмного забезпечення. Процеси життєвого циклу систем (ISO/IEC/IEEE 15288:2015, IDT);</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ISO/IEC 2382:2017 (ISO/IEC 2382:2015, IDT). Інформаційні технології. Словник термінів;</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ISO/IEC 14764:2014. Інженерія програмного забезпечення. Процеси життєвого циклу програмного забезпечення. Технічне обслуговування;</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3008:2015 Інформація та документація. Звіти у сфері науки і техніки. Структура та правила оформлювання;</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НД ТЗІ 1.1-003-99. Термінологія в галузі захисту інформації в комп’ютерних системах від несанкціонованого доступу;</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3396.0-96 Захист інформації. Технічний захист інформації. Основні положення;</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3396.1-96 Захист інформації. Технічний захист інформації. Порядок проведення робіт;</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3396.2-97 Захист інформації. Технічний захист інформації. Терміни та визначення;</w:t>
      </w:r>
    </w:p>
    <w:p w:rsidR="007A6BCF" w:rsidRPr="007A6BCF" w:rsidRDefault="007A6BCF" w:rsidP="007A6BCF">
      <w:pPr>
        <w:numPr>
          <w:ilvl w:val="0"/>
          <w:numId w:val="23"/>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ДСТУ 2226-93 Автоматизовані системи. Терміни та визначення;</w:t>
      </w:r>
    </w:p>
    <w:p w:rsidR="007A6BCF" w:rsidRPr="007A6BCF" w:rsidRDefault="007A6BCF" w:rsidP="007A6BCF">
      <w:pPr>
        <w:numPr>
          <w:ilvl w:val="0"/>
          <w:numId w:val="23"/>
        </w:numPr>
        <w:tabs>
          <w:tab w:val="left" w:pos="993"/>
        </w:tabs>
        <w:spacing w:after="48" w:line="240" w:lineRule="auto"/>
        <w:ind w:left="0" w:firstLine="709"/>
        <w:jc w:val="both"/>
        <w:rPr>
          <w:rFonts w:ascii="Times New Roman" w:eastAsia="Times New Roman" w:hAnsi="Times New Roman" w:cs="Times New Roman"/>
          <w:color w:val="333333"/>
          <w:sz w:val="26"/>
          <w:szCs w:val="28"/>
          <w:lang w:val="uk-UA" w:eastAsia="ja-JP"/>
        </w:rPr>
      </w:pPr>
      <w:r w:rsidRPr="007A6BCF">
        <w:rPr>
          <w:rFonts w:ascii="Times New Roman" w:eastAsia="Times New Roman" w:hAnsi="Times New Roman" w:cs="Times New Roman"/>
          <w:sz w:val="26"/>
          <w:szCs w:val="28"/>
          <w:lang w:val="uk-UA" w:eastAsia="ja-JP"/>
        </w:rPr>
        <w:t>ДСТУ ISO/IEC 40500:2015 Інформаційні технології. Настанова з доступності веб-контенту W3C (WCAG) 2.0 (</w:t>
      </w:r>
      <w:hyperlink r:id="rId10">
        <w:r w:rsidRPr="007A6BCF">
          <w:rPr>
            <w:rFonts w:ascii="Times New Roman" w:eastAsia="Times New Roman" w:hAnsi="Times New Roman" w:cs="Times New Roman"/>
            <w:sz w:val="26"/>
            <w:szCs w:val="28"/>
            <w:u w:val="single"/>
            <w:lang w:val="uk-UA" w:eastAsia="ja-JP"/>
          </w:rPr>
          <w:t>https://www.w3.org/TR/WCAG20/</w:t>
        </w:r>
      </w:hyperlink>
      <w:r w:rsidRPr="007A6BCF">
        <w:rPr>
          <w:rFonts w:ascii="Times New Roman" w:eastAsia="Times New Roman" w:hAnsi="Times New Roman" w:cs="Times New Roman"/>
          <w:sz w:val="26"/>
          <w:szCs w:val="28"/>
          <w:lang w:val="uk-UA" w:eastAsia="ja-JP"/>
        </w:rPr>
        <w:t>).</w:t>
      </w:r>
    </w:p>
    <w:p w:rsidR="007A6BCF" w:rsidRPr="007A6BCF" w:rsidRDefault="007A6BCF" w:rsidP="0083723C">
      <w:pPr>
        <w:keepNext/>
        <w:keepLines/>
        <w:numPr>
          <w:ilvl w:val="0"/>
          <w:numId w:val="44"/>
        </w:numPr>
        <w:pBdr>
          <w:top w:val="nil"/>
          <w:left w:val="nil"/>
          <w:bottom w:val="nil"/>
          <w:right w:val="nil"/>
          <w:between w:val="nil"/>
        </w:pBdr>
        <w:spacing w:before="280" w:after="280" w:line="240" w:lineRule="auto"/>
        <w:jc w:val="center"/>
        <w:outlineLvl w:val="0"/>
        <w:rPr>
          <w:rFonts w:ascii="Times New Roman" w:eastAsia="Times New Roman" w:hAnsi="Times New Roman" w:cs="Times New Roman"/>
          <w:b/>
          <w:caps/>
          <w:color w:val="000000"/>
          <w:sz w:val="26"/>
          <w:szCs w:val="28"/>
          <w:lang w:val="uk-UA" w:eastAsia="ja-JP"/>
        </w:rPr>
      </w:pPr>
      <w:r w:rsidRPr="007A6BCF">
        <w:rPr>
          <w:rFonts w:ascii="Times New Roman" w:eastAsia="Times New Roman" w:hAnsi="Times New Roman" w:cs="Times New Roman"/>
          <w:b/>
          <w:caps/>
          <w:color w:val="000000"/>
          <w:sz w:val="26"/>
          <w:szCs w:val="28"/>
          <w:lang w:val="uk-UA" w:eastAsia="ja-JP"/>
        </w:rPr>
        <w:t>ПОСЛУГИ З ВПРОВАДЖЕННЯ ЄДИНОГО ВЕБПОРТАЛУ</w:t>
      </w:r>
    </w:p>
    <w:p w:rsidR="007A6BCF" w:rsidRPr="007A6BCF" w:rsidRDefault="007A6BCF" w:rsidP="007A6BCF">
      <w:pPr>
        <w:keepNext/>
        <w:keepLines/>
        <w:numPr>
          <w:ilvl w:val="1"/>
          <w:numId w:val="0"/>
        </w:numPr>
        <w:spacing w:after="60" w:line="240" w:lineRule="auto"/>
        <w:ind w:firstLine="709"/>
        <w:jc w:val="both"/>
        <w:outlineLvl w:val="1"/>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Послуги з впровадження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 полягають у такому:</w:t>
      </w:r>
    </w:p>
    <w:p w:rsidR="007A6BCF" w:rsidRPr="007A6BCF" w:rsidRDefault="007A6BCF" w:rsidP="007A6BCF">
      <w:pPr>
        <w:numPr>
          <w:ilvl w:val="0"/>
          <w:numId w:val="24"/>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перенесення контенту з існуючого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Київської міської ради (</w:t>
      </w:r>
      <w:hyperlink r:id="rId11">
        <w:r w:rsidRPr="007A6BCF">
          <w:rPr>
            <w:rFonts w:ascii="Times New Roman" w:eastAsia="Times New Roman" w:hAnsi="Times New Roman" w:cs="Times New Roman"/>
            <w:sz w:val="26"/>
            <w:szCs w:val="28"/>
            <w:lang w:val="uk-UA" w:eastAsia="ja-JP"/>
          </w:rPr>
          <w:t>https://kmr.gov.ua</w:t>
        </w:r>
      </w:hyperlink>
      <w:r w:rsidRPr="007A6BCF">
        <w:rPr>
          <w:rFonts w:ascii="Times New Roman" w:eastAsia="Times New Roman" w:hAnsi="Times New Roman" w:cs="Times New Roman"/>
          <w:sz w:val="26"/>
          <w:szCs w:val="28"/>
          <w:lang w:val="uk-UA" w:eastAsia="ja-JP"/>
        </w:rPr>
        <w:t xml:space="preserve">) на модернізований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Київської міської ради, що є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7A6BCF">
      <w:pPr>
        <w:numPr>
          <w:ilvl w:val="0"/>
          <w:numId w:val="24"/>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перенесення контенту з існуючої ІТС «Єдиний веб-портал територіальної громади міста Києва» (</w:t>
      </w:r>
      <w:hyperlink r:id="rId12">
        <w:r w:rsidRPr="007A6BCF">
          <w:rPr>
            <w:rFonts w:ascii="Times New Roman" w:eastAsia="Times New Roman" w:hAnsi="Times New Roman" w:cs="Times New Roman"/>
            <w:sz w:val="26"/>
            <w:szCs w:val="28"/>
            <w:lang w:val="uk-UA" w:eastAsia="ja-JP"/>
          </w:rPr>
          <w:t>https://kyivcity.gov.ua</w:t>
        </w:r>
      </w:hyperlink>
      <w:r w:rsidRPr="007A6BCF">
        <w:rPr>
          <w:rFonts w:ascii="Times New Roman" w:eastAsia="Times New Roman" w:hAnsi="Times New Roman" w:cs="Times New Roman"/>
          <w:sz w:val="26"/>
          <w:szCs w:val="28"/>
          <w:lang w:val="uk-UA" w:eastAsia="ja-JP"/>
        </w:rPr>
        <w:t xml:space="preserve">) на модернізований Офіційний портал Києва та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виконавчого органу Київської міської ради (Київської міської державної адміністрації), що є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7A6BCF">
      <w:pPr>
        <w:numPr>
          <w:ilvl w:val="0"/>
          <w:numId w:val="24"/>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часткове перенесення контенту з існуючих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структурних підрозділів Київської міської ради (Київської міської державної адміністрації), районних в місті Києві державних адміністрацій та організацій, що є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 xml:space="preserve">порталу, в обсязі, зазначеному в цих технічних вимогах; </w:t>
      </w:r>
    </w:p>
    <w:p w:rsidR="007A6BCF" w:rsidRPr="007A6BCF" w:rsidRDefault="007A6BCF" w:rsidP="007A6BCF">
      <w:pPr>
        <w:numPr>
          <w:ilvl w:val="0"/>
          <w:numId w:val="24"/>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налаштування експорту даних нормативно-правових актів із системи керування контентом у форматах .</w:t>
      </w:r>
      <w:proofErr w:type="spellStart"/>
      <w:r w:rsidRPr="007A6BCF">
        <w:rPr>
          <w:rFonts w:ascii="Times New Roman" w:eastAsia="Times New Roman" w:hAnsi="Times New Roman" w:cs="Times New Roman"/>
          <w:sz w:val="26"/>
          <w:szCs w:val="28"/>
          <w:lang w:val="uk-UA" w:eastAsia="ja-JP"/>
        </w:rPr>
        <w:t>json</w:t>
      </w:r>
      <w:proofErr w:type="spellEnd"/>
      <w:r w:rsidRPr="007A6BCF">
        <w:rPr>
          <w:rFonts w:ascii="Times New Roman" w:eastAsia="Times New Roman" w:hAnsi="Times New Roman" w:cs="Times New Roman"/>
          <w:sz w:val="26"/>
          <w:szCs w:val="28"/>
          <w:lang w:val="uk-UA" w:eastAsia="ja-JP"/>
        </w:rPr>
        <w:t xml:space="preserve"> та</w:t>
      </w:r>
      <w:r w:rsidRPr="007A6BCF">
        <w:rPr>
          <w:rFonts w:ascii="Times New Roman" w:eastAsia="Times New Roman" w:hAnsi="Times New Roman" w:cs="Times New Roman"/>
          <w:sz w:val="26"/>
          <w:szCs w:val="28"/>
          <w:lang w:eastAsia="ja-JP"/>
        </w:rPr>
        <w:t>/</w:t>
      </w:r>
      <w:r w:rsidRPr="007A6BCF">
        <w:rPr>
          <w:rFonts w:ascii="Times New Roman" w:eastAsia="Times New Roman" w:hAnsi="Times New Roman" w:cs="Times New Roman"/>
          <w:sz w:val="26"/>
          <w:szCs w:val="28"/>
          <w:lang w:val="uk-UA" w:eastAsia="ja-JP"/>
        </w:rPr>
        <w:t>або .</w:t>
      </w:r>
      <w:proofErr w:type="spellStart"/>
      <w:r w:rsidRPr="007A6BCF">
        <w:rPr>
          <w:rFonts w:ascii="Times New Roman" w:eastAsia="Times New Roman" w:hAnsi="Times New Roman" w:cs="Times New Roman"/>
          <w:sz w:val="26"/>
          <w:szCs w:val="28"/>
          <w:lang w:val="uk-UA" w:eastAsia="ja-JP"/>
        </w:rPr>
        <w:t>csv</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24"/>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проведення навчання працівників Київської міської ради, виконавчого органу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організацій та фахівців Замовника роботі в системі керування контентом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83723C">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lastRenderedPageBreak/>
        <w:t xml:space="preserve">Вимоги до перенесення контенту з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xml:space="preserve"> Київської міської ради</w:t>
      </w:r>
    </w:p>
    <w:p w:rsidR="007A6BCF" w:rsidRPr="007A6BCF" w:rsidRDefault="007A6BCF" w:rsidP="007A6BCF">
      <w:pPr>
        <w:tabs>
          <w:tab w:val="left" w:pos="993"/>
        </w:tabs>
        <w:spacing w:after="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Вимагається перенесення контенту з існуючого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Київської міської ради на модернізований </w:t>
      </w:r>
      <w:proofErr w:type="spellStart"/>
      <w:r w:rsidRPr="007A6BCF">
        <w:rPr>
          <w:rFonts w:ascii="Times New Roman" w:eastAsia="Times New Roman" w:hAnsi="Times New Roman" w:cs="Times New Roman"/>
          <w:sz w:val="26"/>
          <w:szCs w:val="28"/>
          <w:lang w:val="uk-UA" w:eastAsia="ja-JP"/>
        </w:rPr>
        <w:t>вебсай</w:t>
      </w:r>
      <w:r w:rsidR="00DC6E37">
        <w:rPr>
          <w:rFonts w:ascii="Times New Roman" w:eastAsia="Times New Roman" w:hAnsi="Times New Roman" w:cs="Times New Roman"/>
          <w:sz w:val="26"/>
          <w:szCs w:val="28"/>
          <w:lang w:val="uk-UA" w:eastAsia="ja-JP"/>
        </w:rPr>
        <w:t>т</w:t>
      </w:r>
      <w:proofErr w:type="spellEnd"/>
      <w:r w:rsidR="00DC6E37">
        <w:rPr>
          <w:rFonts w:ascii="Times New Roman" w:eastAsia="Times New Roman" w:hAnsi="Times New Roman" w:cs="Times New Roman"/>
          <w:sz w:val="26"/>
          <w:szCs w:val="28"/>
          <w:lang w:val="uk-UA" w:eastAsia="ja-JP"/>
        </w:rPr>
        <w:t xml:space="preserve"> Київської міської ради, який є</w:t>
      </w:r>
      <w:r w:rsidRPr="007A6BCF">
        <w:rPr>
          <w:rFonts w:ascii="Times New Roman" w:eastAsia="Times New Roman" w:hAnsi="Times New Roman" w:cs="Times New Roman"/>
          <w:sz w:val="26"/>
          <w:szCs w:val="28"/>
          <w:lang w:val="uk-UA" w:eastAsia="ja-JP"/>
        </w:rPr>
        <w:t xml:space="preserve">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7A6BCF">
      <w:pPr>
        <w:tabs>
          <w:tab w:val="left" w:pos="993"/>
        </w:tabs>
        <w:spacing w:before="60" w:after="6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Розділи, з яких має бути здійснено перенесення контенту* відповідно до діючої структури існуючого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Київської міської ради: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«Про Київську міську раду»;</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«Депутати»;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«Комісії»;</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«Нормотворча діяльність»;</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«Пленарні засідання»;</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«Громадська участь»;</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«Прямий зв’язок»;</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«Новини»;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«Анонси»;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«Доступ до публічної інформації»;</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w:t>
      </w:r>
      <w:proofErr w:type="spellStart"/>
      <w:r w:rsidRPr="007A6BCF">
        <w:rPr>
          <w:rFonts w:ascii="Times New Roman" w:eastAsia="Times New Roman" w:hAnsi="Times New Roman" w:cs="Times New Roman"/>
          <w:sz w:val="26"/>
          <w:szCs w:val="28"/>
          <w:lang w:val="uk-UA" w:eastAsia="ja-JP"/>
        </w:rPr>
        <w:t>International</w:t>
      </w:r>
      <w:proofErr w:type="spellEnd"/>
      <w:r w:rsidRPr="007A6BCF">
        <w:rPr>
          <w:rFonts w:ascii="Times New Roman" w:eastAsia="Times New Roman" w:hAnsi="Times New Roman" w:cs="Times New Roman"/>
          <w:sz w:val="26"/>
          <w:szCs w:val="28"/>
          <w:lang w:val="uk-UA" w:eastAsia="ja-JP"/>
        </w:rPr>
        <w:t xml:space="preserve"> </w:t>
      </w:r>
      <w:proofErr w:type="spellStart"/>
      <w:r w:rsidRPr="007A6BCF">
        <w:rPr>
          <w:rFonts w:ascii="Times New Roman" w:eastAsia="Times New Roman" w:hAnsi="Times New Roman" w:cs="Times New Roman"/>
          <w:sz w:val="26"/>
          <w:szCs w:val="28"/>
          <w:lang w:val="uk-UA" w:eastAsia="ja-JP"/>
        </w:rPr>
        <w:t>Relations</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w:t>
      </w:r>
      <w:proofErr w:type="spellStart"/>
      <w:r w:rsidRPr="007A6BCF">
        <w:rPr>
          <w:rFonts w:ascii="Times New Roman" w:eastAsia="Times New Roman" w:hAnsi="Times New Roman" w:cs="Times New Roman"/>
          <w:sz w:val="26"/>
          <w:szCs w:val="28"/>
          <w:lang w:val="uk-UA" w:eastAsia="ja-JP"/>
        </w:rPr>
        <w:t>Паркувальні</w:t>
      </w:r>
      <w:proofErr w:type="spellEnd"/>
      <w:r w:rsidRPr="007A6BCF">
        <w:rPr>
          <w:rFonts w:ascii="Times New Roman" w:eastAsia="Times New Roman" w:hAnsi="Times New Roman" w:cs="Times New Roman"/>
          <w:sz w:val="26"/>
          <w:szCs w:val="28"/>
          <w:lang w:val="uk-UA" w:eastAsia="ja-JP"/>
        </w:rPr>
        <w:t xml:space="preserve"> майданчики»;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«Звіти про використання бюджету міста Києва»;</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«Міські цільові програми»;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«Порядок використання колонної зали та конференц-зали»;</w:t>
      </w:r>
    </w:p>
    <w:p w:rsidR="007A6BCF" w:rsidRPr="007A6BCF" w:rsidRDefault="007A6BCF" w:rsidP="007A6BCF">
      <w:pPr>
        <w:numPr>
          <w:ilvl w:val="0"/>
          <w:numId w:val="25"/>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«Повідомлення про корупцію».</w:t>
      </w:r>
    </w:p>
    <w:p w:rsidR="007A6BCF" w:rsidRPr="007A6BCF" w:rsidRDefault="007A6BCF" w:rsidP="007A6BCF">
      <w:pPr>
        <w:tabs>
          <w:tab w:val="left" w:pos="993"/>
        </w:tabs>
        <w:spacing w:before="60" w:after="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Посилання на сторонні ресурси на головній сторінці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 а саме:</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«Генеральний план міста Києва»;</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«Містобудівний кадастр»;</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«Приватизація та оренда комунального майна»;</w:t>
      </w:r>
    </w:p>
    <w:p w:rsidR="007A6BCF" w:rsidRPr="007A6BCF" w:rsidRDefault="007A6BCF" w:rsidP="007A6BCF">
      <w:pPr>
        <w:numPr>
          <w:ilvl w:val="0"/>
          <w:numId w:val="12"/>
        </w:numPr>
        <w:tabs>
          <w:tab w:val="left" w:pos="993"/>
        </w:tabs>
        <w:spacing w:after="0" w:line="240" w:lineRule="auto"/>
        <w:ind w:hanging="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«Вакцинація COVID-19».</w:t>
      </w:r>
    </w:p>
    <w:p w:rsidR="007A6BCF" w:rsidRPr="007A6BCF" w:rsidRDefault="007A6BCF" w:rsidP="007A6BCF">
      <w:pPr>
        <w:tabs>
          <w:tab w:val="left" w:pos="993"/>
        </w:tabs>
        <w:spacing w:before="60" w:after="0" w:line="240" w:lineRule="auto"/>
        <w:ind w:firstLine="709"/>
        <w:jc w:val="both"/>
        <w:rPr>
          <w:rFonts w:ascii="Roboto" w:eastAsia="Roboto" w:hAnsi="Roboto" w:cs="Roboto"/>
          <w:sz w:val="24"/>
          <w:szCs w:val="24"/>
          <w:lang w:val="uk-UA" w:eastAsia="ja-JP"/>
        </w:rPr>
      </w:pPr>
      <w:r w:rsidRPr="007A6BCF">
        <w:rPr>
          <w:rFonts w:ascii="Times New Roman" w:eastAsia="Times New Roman" w:hAnsi="Times New Roman" w:cs="Times New Roman"/>
          <w:sz w:val="26"/>
          <w:szCs w:val="28"/>
          <w:lang w:val="uk-UA" w:eastAsia="ja-JP"/>
        </w:rPr>
        <w:t>Послуги з перенесення контенту з ро</w:t>
      </w:r>
      <w:r w:rsidRPr="007A6BCF">
        <w:rPr>
          <w:rFonts w:ascii="Times New Roman" w:eastAsia="Times New Roman" w:hAnsi="Times New Roman" w:cs="Times New Roman"/>
          <w:sz w:val="26"/>
          <w:szCs w:val="28"/>
          <w:highlight w:val="white"/>
          <w:lang w:val="uk-UA" w:eastAsia="ja-JP"/>
        </w:rPr>
        <w:t xml:space="preserve">зділів повинні бути виконані в повному обсязі, що має бути зафіксовано у Звіті з перенесення контенту на </w:t>
      </w:r>
      <w:proofErr w:type="spellStart"/>
      <w:r w:rsidRPr="007A6BCF">
        <w:rPr>
          <w:rFonts w:ascii="Times New Roman" w:eastAsia="Times New Roman" w:hAnsi="Times New Roman" w:cs="Times New Roman"/>
          <w:sz w:val="26"/>
          <w:szCs w:val="28"/>
          <w:highlight w:val="white"/>
          <w:lang w:val="uk-UA" w:eastAsia="ja-JP"/>
        </w:rPr>
        <w:t>вебсайт</w:t>
      </w:r>
      <w:proofErr w:type="spellEnd"/>
      <w:r w:rsidRPr="007A6BCF">
        <w:rPr>
          <w:rFonts w:ascii="Times New Roman" w:eastAsia="Times New Roman" w:hAnsi="Times New Roman" w:cs="Times New Roman"/>
          <w:sz w:val="26"/>
          <w:szCs w:val="28"/>
          <w:highlight w:val="white"/>
          <w:lang w:val="uk-UA" w:eastAsia="ja-JP"/>
        </w:rPr>
        <w:t xml:space="preserve"> Київської </w:t>
      </w:r>
      <w:r w:rsidRPr="007A6BCF">
        <w:rPr>
          <w:rFonts w:ascii="Times New Roman" w:eastAsia="Times New Roman" w:hAnsi="Times New Roman" w:cs="Times New Roman"/>
          <w:sz w:val="26"/>
          <w:szCs w:val="28"/>
          <w:lang w:val="uk-UA" w:eastAsia="ja-JP"/>
        </w:rPr>
        <w:t>міської ради, який надається Замовнику в день закінчення надання таких послуг. Форма звіту з перенесення контенту наведена в додатку до цього документа.</w:t>
      </w:r>
    </w:p>
    <w:p w:rsidR="007A6BCF" w:rsidRPr="007A6BCF" w:rsidRDefault="007A6BCF" w:rsidP="007A6BCF">
      <w:pPr>
        <w:tabs>
          <w:tab w:val="left" w:pos="993"/>
        </w:tabs>
        <w:spacing w:before="60" w:after="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4"/>
          <w:szCs w:val="24"/>
          <w:lang w:val="uk-UA" w:eastAsia="ja-JP"/>
        </w:rPr>
        <w:t>Примітка*. Маються на увазі всі розділи, які наявні на момент надання послуг</w:t>
      </w:r>
      <w:r w:rsidRPr="007A6BCF">
        <w:rPr>
          <w:rFonts w:ascii="Times New Roman" w:eastAsia="Times New Roman" w:hAnsi="Times New Roman" w:cs="Times New Roman"/>
          <w:sz w:val="26"/>
          <w:szCs w:val="28"/>
          <w:lang w:val="uk-UA" w:eastAsia="ja-JP"/>
        </w:rPr>
        <w:t>.</w:t>
      </w:r>
    </w:p>
    <w:p w:rsidR="007A6BCF" w:rsidRPr="007A6BCF" w:rsidRDefault="007A6BCF" w:rsidP="0083723C">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Вимоги до перенесення контенту з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xml:space="preserve"> виконавчого органу Київської міської ради (Київської міської державної адміністрації)</w:t>
      </w:r>
    </w:p>
    <w:p w:rsidR="007A6BCF" w:rsidRPr="007A6BCF" w:rsidRDefault="007A6BCF" w:rsidP="007A6BCF">
      <w:pPr>
        <w:tabs>
          <w:tab w:val="left" w:pos="709"/>
        </w:tabs>
        <w:spacing w:after="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Перенесення контенту з існуючого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виконавчого органу Київської міської ради (Київської міської державної адміністрації) (kyivcity.gov.ua) на модернізований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Київської міської державної адміністрації має бути виконане в частині діяльності виконавчого органу Київської міської ради (Київської міської державної адміністрації).</w:t>
      </w:r>
    </w:p>
    <w:p w:rsidR="007A6BCF" w:rsidRPr="007A6BCF" w:rsidRDefault="007A6BCF" w:rsidP="007A6BCF">
      <w:pPr>
        <w:numPr>
          <w:ilvl w:val="0"/>
          <w:numId w:val="15"/>
        </w:numPr>
        <w:tabs>
          <w:tab w:val="left" w:pos="709"/>
          <w:tab w:val="left" w:pos="993"/>
        </w:tabs>
        <w:spacing w:before="60" w:after="6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Розділи, з яких має бути здійснено перенесення контенту* відповідно до існуючої структури: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«Київ та міська влада»;</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«Публічна інформація»;</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«Для ЗМІ»;</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«Новини»;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«Анонси»;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«Оголошення»;</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«Рішення та розпорядження (у частині розпоряджень Київського міського голови та виконавчого органу Київської міської ради (Київської міської державної адміністрації)»;</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«Медіа»;</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«Онлайн-трансляції».</w:t>
      </w:r>
    </w:p>
    <w:p w:rsidR="007A6BCF" w:rsidRPr="007A6BCF" w:rsidRDefault="007A6BCF" w:rsidP="007A6BCF">
      <w:pPr>
        <w:tabs>
          <w:tab w:val="left" w:pos="993"/>
        </w:tabs>
        <w:spacing w:before="60" w:after="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Послуги з перенесення контенту з розділів повинні бути виконані в повному обсязі, що має бути зафіксовано у Звіті з перенесення контенту на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виконавчого органу Київської міської ради (Київської міської державної адміністрації), який надається Замовнику в день закінчення надання таких послуг</w:t>
      </w:r>
      <w:r w:rsidRPr="007A6BCF">
        <w:rPr>
          <w:rFonts w:ascii="Roboto" w:eastAsia="Roboto" w:hAnsi="Roboto" w:cs="Roboto"/>
          <w:sz w:val="24"/>
          <w:szCs w:val="24"/>
          <w:lang w:val="uk-UA" w:eastAsia="ja-JP"/>
        </w:rPr>
        <w:t>.</w:t>
      </w:r>
    </w:p>
    <w:p w:rsidR="007A6BCF" w:rsidRPr="007A6BCF" w:rsidRDefault="007A6BCF" w:rsidP="007A6BCF">
      <w:pPr>
        <w:tabs>
          <w:tab w:val="left" w:pos="993"/>
        </w:tabs>
        <w:spacing w:before="60" w:after="60" w:line="240" w:lineRule="auto"/>
        <w:ind w:firstLine="709"/>
        <w:jc w:val="both"/>
        <w:rPr>
          <w:rFonts w:ascii="Roboto" w:eastAsia="Roboto" w:hAnsi="Roboto" w:cs="Roboto"/>
          <w:sz w:val="24"/>
          <w:szCs w:val="24"/>
          <w:lang w:val="uk-UA" w:eastAsia="ja-JP"/>
        </w:rPr>
      </w:pPr>
      <w:r w:rsidRPr="007A6BCF">
        <w:rPr>
          <w:rFonts w:ascii="Times New Roman" w:eastAsia="Times New Roman" w:hAnsi="Times New Roman" w:cs="Times New Roman"/>
          <w:sz w:val="26"/>
          <w:szCs w:val="28"/>
          <w:lang w:val="uk-UA" w:eastAsia="ja-JP"/>
        </w:rPr>
        <w:t>Вимагається перенесення контенту в частині міських сервісів з існуючого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 (</w:t>
      </w:r>
      <w:hyperlink r:id="rId13">
        <w:r w:rsidRPr="007A6BCF">
          <w:rPr>
            <w:rFonts w:ascii="Times New Roman" w:eastAsia="Times New Roman" w:hAnsi="Times New Roman" w:cs="Times New Roman"/>
            <w:sz w:val="26"/>
            <w:szCs w:val="28"/>
            <w:lang w:val="uk-UA" w:eastAsia="ja-JP"/>
          </w:rPr>
          <w:t>https://kyivcity.gov.ua/</w:t>
        </w:r>
      </w:hyperlink>
      <w:r w:rsidRPr="007A6BCF">
        <w:rPr>
          <w:rFonts w:ascii="Times New Roman" w:eastAsia="Times New Roman" w:hAnsi="Times New Roman" w:cs="Times New Roman"/>
          <w:sz w:val="26"/>
          <w:szCs w:val="28"/>
          <w:lang w:val="uk-UA" w:eastAsia="ja-JP"/>
        </w:rPr>
        <w:t>) на Офіційний портал Києва, що є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 Перенесення контенту з розділів має бути виконано в повному обсязі. Форма звіту з перенесення контенту наведена в додатку до цього документа.</w:t>
      </w:r>
    </w:p>
    <w:p w:rsidR="007A6BCF" w:rsidRPr="007A6BCF" w:rsidRDefault="007A6BCF" w:rsidP="007A6BCF">
      <w:pPr>
        <w:tabs>
          <w:tab w:val="left" w:pos="993"/>
        </w:tabs>
        <w:spacing w:before="60" w:after="6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4"/>
          <w:szCs w:val="24"/>
          <w:lang w:val="uk-UA" w:eastAsia="ja-JP"/>
        </w:rPr>
        <w:t>Примітка *. Маються на увазі всі розділі, які наявні на момент надання послуг</w:t>
      </w:r>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5"/>
        </w:numPr>
        <w:tabs>
          <w:tab w:val="left" w:pos="709"/>
          <w:tab w:val="left" w:pos="993"/>
        </w:tabs>
        <w:spacing w:before="60" w:after="6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Розділи, з яких має бути здійснено перенесення контенту* відповідно до існуючої структури: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«Пільги, субсидії та соціальний захист»;</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«Будинок та комунальні послуги»;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«Освіта та навчальні заклади»;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«Лікарі та медицина»;</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«Містобудування та земельні ділянки»;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«Паспорт, свідоцтва та довідки»;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«Публічна інформація»;</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«Дороги, транспорт та </w:t>
      </w:r>
      <w:proofErr w:type="spellStart"/>
      <w:r w:rsidRPr="007A6BCF">
        <w:rPr>
          <w:rFonts w:ascii="Times New Roman" w:eastAsia="Times New Roman" w:hAnsi="Times New Roman" w:cs="Times New Roman"/>
          <w:sz w:val="26"/>
          <w:szCs w:val="28"/>
          <w:lang w:val="uk-UA" w:eastAsia="ja-JP"/>
        </w:rPr>
        <w:t>парковки</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«Фінанси та бюджет»;</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«Бізнес та ліцензування»;</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«Культура, спорт, дозвілля»;</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«Громадська активність»;</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«Ритуальні послуги»;</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«Безпека та правопорядок»;</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«Іноземцям/</w:t>
      </w:r>
      <w:proofErr w:type="spellStart"/>
      <w:r w:rsidRPr="007A6BCF">
        <w:rPr>
          <w:rFonts w:ascii="Times New Roman" w:eastAsia="Times New Roman" w:hAnsi="Times New Roman" w:cs="Times New Roman"/>
          <w:sz w:val="26"/>
          <w:szCs w:val="28"/>
          <w:lang w:val="uk-UA" w:eastAsia="ja-JP"/>
        </w:rPr>
        <w:t>For</w:t>
      </w:r>
      <w:proofErr w:type="spellEnd"/>
      <w:r w:rsidRPr="007A6BCF">
        <w:rPr>
          <w:rFonts w:ascii="Times New Roman" w:eastAsia="Times New Roman" w:hAnsi="Times New Roman" w:cs="Times New Roman"/>
          <w:sz w:val="26"/>
          <w:szCs w:val="28"/>
          <w:lang w:val="uk-UA" w:eastAsia="ja-JP"/>
        </w:rPr>
        <w:t xml:space="preserve"> </w:t>
      </w:r>
      <w:proofErr w:type="spellStart"/>
      <w:r w:rsidRPr="007A6BCF">
        <w:rPr>
          <w:rFonts w:ascii="Times New Roman" w:eastAsia="Times New Roman" w:hAnsi="Times New Roman" w:cs="Times New Roman"/>
          <w:sz w:val="26"/>
          <w:szCs w:val="28"/>
          <w:lang w:val="uk-UA" w:eastAsia="ja-JP"/>
        </w:rPr>
        <w:t>foreigner</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«Навколишнє середовище»;</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«Економічний та соціальний розвиток»;</w:t>
      </w:r>
    </w:p>
    <w:p w:rsidR="007A6BCF" w:rsidRPr="007A6BCF" w:rsidRDefault="007A6BCF" w:rsidP="007A6BCF">
      <w:pPr>
        <w:numPr>
          <w:ilvl w:val="0"/>
          <w:numId w:val="12"/>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«Пам’ятки культурної спадщини».</w:t>
      </w:r>
    </w:p>
    <w:p w:rsidR="007A6BCF" w:rsidRPr="007A6BCF" w:rsidRDefault="007A6BCF" w:rsidP="007A6BCF">
      <w:pPr>
        <w:tabs>
          <w:tab w:val="left" w:pos="993"/>
        </w:tabs>
        <w:spacing w:before="60" w:after="0" w:line="240" w:lineRule="auto"/>
        <w:jc w:val="both"/>
        <w:rPr>
          <w:rFonts w:ascii="Roboto" w:eastAsia="Roboto" w:hAnsi="Roboto" w:cs="Roboto"/>
          <w:sz w:val="24"/>
          <w:szCs w:val="24"/>
          <w:lang w:val="uk-UA" w:eastAsia="ja-JP"/>
        </w:rPr>
      </w:pPr>
      <w:r w:rsidRPr="007A6BCF">
        <w:rPr>
          <w:rFonts w:ascii="Times New Roman" w:eastAsia="Times New Roman" w:hAnsi="Times New Roman" w:cs="Times New Roman"/>
          <w:sz w:val="26"/>
          <w:szCs w:val="28"/>
          <w:lang w:val="uk-UA" w:eastAsia="ja-JP"/>
        </w:rPr>
        <w:tab/>
        <w:t>Послуги з перенесення контенту з розділів повинні бути виконані в повному обсязі, що має бути зафіксовано у Звіті з перенесення контенту на Офіційний портал Києва, який надається Замовнику в день закінчення надання таких послуг</w:t>
      </w:r>
      <w:r w:rsidRPr="007A6BCF">
        <w:rPr>
          <w:rFonts w:ascii="Roboto" w:eastAsia="Roboto" w:hAnsi="Roboto" w:cs="Roboto"/>
          <w:sz w:val="24"/>
          <w:szCs w:val="24"/>
          <w:lang w:val="uk-UA" w:eastAsia="ja-JP"/>
        </w:rPr>
        <w:t xml:space="preserve">. </w:t>
      </w:r>
      <w:r w:rsidRPr="007A6BCF">
        <w:rPr>
          <w:rFonts w:ascii="Times New Roman" w:eastAsia="Times New Roman" w:hAnsi="Times New Roman" w:cs="Times New Roman"/>
          <w:sz w:val="26"/>
          <w:szCs w:val="28"/>
          <w:lang w:val="uk-UA" w:eastAsia="ja-JP"/>
        </w:rPr>
        <w:t>Форма звіту з перенесення контенту наведена в додатку до цього документа.</w:t>
      </w:r>
    </w:p>
    <w:p w:rsidR="007A6BCF" w:rsidRPr="007A6BCF" w:rsidRDefault="007A6BCF" w:rsidP="007A6BCF">
      <w:pPr>
        <w:tabs>
          <w:tab w:val="left" w:pos="993"/>
        </w:tabs>
        <w:spacing w:before="60" w:after="60" w:line="240" w:lineRule="auto"/>
        <w:ind w:firstLine="709"/>
        <w:jc w:val="both"/>
        <w:rPr>
          <w:rFonts w:ascii="Times New Roman" w:eastAsia="Times New Roman" w:hAnsi="Times New Roman" w:cs="Times New Roman"/>
          <w:sz w:val="24"/>
          <w:szCs w:val="24"/>
          <w:lang w:val="uk-UA" w:eastAsia="ja-JP"/>
        </w:rPr>
      </w:pPr>
      <w:r w:rsidRPr="007A6BCF">
        <w:rPr>
          <w:rFonts w:ascii="Times New Roman" w:eastAsia="Times New Roman" w:hAnsi="Times New Roman" w:cs="Times New Roman"/>
          <w:sz w:val="24"/>
          <w:szCs w:val="24"/>
          <w:lang w:val="uk-UA" w:eastAsia="ja-JP"/>
        </w:rPr>
        <w:t>Примітка *. Маються на увазі всі розділі, які наявні на момент надання послуг.</w:t>
      </w:r>
    </w:p>
    <w:p w:rsidR="007A6BCF" w:rsidRPr="007A6BCF" w:rsidRDefault="007A6BCF" w:rsidP="0083723C">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lastRenderedPageBreak/>
        <w:t xml:space="preserve">Вимоги до часткового перенесення контенту з існуючих </w:t>
      </w:r>
      <w:proofErr w:type="spellStart"/>
      <w:r w:rsidRPr="007A6BCF">
        <w:rPr>
          <w:rFonts w:ascii="Times New Roman" w:eastAsia="Times New Roman" w:hAnsi="Times New Roman" w:cs="Times New Roman"/>
          <w:b/>
          <w:sz w:val="26"/>
          <w:szCs w:val="28"/>
          <w:lang w:val="uk-UA" w:eastAsia="ja-JP"/>
        </w:rPr>
        <w:t>вебсайтів</w:t>
      </w:r>
      <w:proofErr w:type="spellEnd"/>
      <w:r w:rsidRPr="007A6BCF">
        <w:rPr>
          <w:rFonts w:ascii="Times New Roman" w:eastAsia="Times New Roman" w:hAnsi="Times New Roman" w:cs="Times New Roman"/>
          <w:b/>
          <w:sz w:val="26"/>
          <w:szCs w:val="28"/>
          <w:lang w:val="uk-UA"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7A6BCF" w:rsidRPr="007A6BCF" w:rsidRDefault="007A6BCF" w:rsidP="007A6BCF">
      <w:pPr>
        <w:spacing w:after="60" w:line="240" w:lineRule="auto"/>
        <w:ind w:firstLine="720"/>
        <w:jc w:val="both"/>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 xml:space="preserve">Часткове перенесення контенту з існуючих </w:t>
      </w:r>
      <w:proofErr w:type="spellStart"/>
      <w:r w:rsidRPr="007A6BCF">
        <w:rPr>
          <w:rFonts w:ascii="Times New Roman" w:eastAsia="Times New Roman" w:hAnsi="Times New Roman" w:cs="Times New Roman"/>
          <w:color w:val="000000"/>
          <w:sz w:val="26"/>
          <w:szCs w:val="28"/>
          <w:lang w:val="uk-UA" w:eastAsia="ja-JP"/>
        </w:rPr>
        <w:t>вебсайтів</w:t>
      </w:r>
      <w:proofErr w:type="spellEnd"/>
      <w:r w:rsidRPr="007A6BCF">
        <w:rPr>
          <w:rFonts w:ascii="Times New Roman" w:eastAsia="Times New Roman" w:hAnsi="Times New Roman" w:cs="Times New Roman"/>
          <w:color w:val="000000"/>
          <w:sz w:val="26"/>
          <w:szCs w:val="28"/>
          <w:lang w:val="uk-UA"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 має здійснюватися за певними категоріями розділів.</w:t>
      </w:r>
    </w:p>
    <w:p w:rsidR="007A6BCF" w:rsidRPr="007A6BCF" w:rsidRDefault="007A6BCF" w:rsidP="007A6BCF">
      <w:pPr>
        <w:spacing w:after="6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color w:val="000000"/>
          <w:sz w:val="26"/>
          <w:szCs w:val="28"/>
          <w:lang w:val="uk-UA" w:eastAsia="ja-JP"/>
        </w:rPr>
        <w:t xml:space="preserve">Перелік </w:t>
      </w:r>
      <w:proofErr w:type="spellStart"/>
      <w:r w:rsidRPr="007A6BCF">
        <w:rPr>
          <w:rFonts w:ascii="Times New Roman" w:eastAsia="Times New Roman" w:hAnsi="Times New Roman" w:cs="Times New Roman"/>
          <w:color w:val="000000"/>
          <w:sz w:val="26"/>
          <w:szCs w:val="28"/>
          <w:lang w:val="uk-UA" w:eastAsia="ja-JP"/>
        </w:rPr>
        <w:t>вебсайтів</w:t>
      </w:r>
      <w:proofErr w:type="spellEnd"/>
      <w:r w:rsidRPr="007A6BCF">
        <w:rPr>
          <w:rFonts w:ascii="Times New Roman" w:eastAsia="Times New Roman" w:hAnsi="Times New Roman" w:cs="Times New Roman"/>
          <w:color w:val="000000"/>
          <w:sz w:val="26"/>
          <w:szCs w:val="28"/>
          <w:lang w:val="uk-UA" w:eastAsia="ja-JP"/>
        </w:rPr>
        <w:t xml:space="preserve"> та категорії розділів, з яких має бути здійснене часткове перенесення контенту, наведений у Таблиці </w:t>
      </w:r>
      <w:r w:rsidRPr="007A6BCF">
        <w:rPr>
          <w:rFonts w:ascii="Times New Roman" w:eastAsia="Times New Roman" w:hAnsi="Times New Roman" w:cs="Times New Roman"/>
          <w:sz w:val="26"/>
          <w:szCs w:val="28"/>
          <w:lang w:val="uk-UA" w:eastAsia="ja-JP"/>
        </w:rPr>
        <w:t>1</w:t>
      </w:r>
      <w:r w:rsidRPr="007A6BCF">
        <w:rPr>
          <w:rFonts w:ascii="Times New Roman" w:eastAsia="Times New Roman" w:hAnsi="Times New Roman" w:cs="Times New Roman"/>
          <w:color w:val="000000"/>
          <w:sz w:val="26"/>
          <w:szCs w:val="28"/>
          <w:lang w:val="uk-UA" w:eastAsia="ja-JP"/>
        </w:rPr>
        <w:t>.</w:t>
      </w:r>
      <w:r w:rsidRPr="007A6BCF">
        <w:rPr>
          <w:rFonts w:ascii="Times New Roman" w:eastAsia="Times New Roman" w:hAnsi="Times New Roman" w:cs="Times New Roman"/>
          <w:sz w:val="26"/>
          <w:szCs w:val="28"/>
          <w:lang w:val="uk-UA" w:eastAsia="ja-JP"/>
        </w:rPr>
        <w:t xml:space="preserve"> Категорії розділів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для перенесення контенту.</w:t>
      </w:r>
    </w:p>
    <w:p w:rsidR="007A6BCF" w:rsidRPr="007A6BCF" w:rsidRDefault="007A6BCF" w:rsidP="007A6BCF">
      <w:pPr>
        <w:spacing w:after="60" w:line="240" w:lineRule="auto"/>
        <w:ind w:firstLine="709"/>
        <w:jc w:val="both"/>
        <w:rPr>
          <w:rFonts w:ascii="Roboto" w:eastAsia="Roboto" w:hAnsi="Roboto" w:cs="Roboto"/>
          <w:sz w:val="24"/>
          <w:szCs w:val="24"/>
          <w:lang w:val="uk-UA" w:eastAsia="ja-JP"/>
        </w:rPr>
      </w:pPr>
      <w:r w:rsidRPr="007A6BCF">
        <w:rPr>
          <w:rFonts w:ascii="Times New Roman" w:eastAsia="Times New Roman" w:hAnsi="Times New Roman" w:cs="Times New Roman"/>
          <w:sz w:val="26"/>
          <w:szCs w:val="28"/>
          <w:lang w:val="uk-UA" w:eastAsia="ja-JP"/>
        </w:rPr>
        <w:t xml:space="preserve">Послуги з часткового перенесення контенту з розділів повинні бути виконані в повному обсязі, що має бути зафіксовано у Звіті з часткового перенесення контенту з існуючих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 який надається Замовнику в день закінчення надання таких послуг. Форма звіту з перенесення контенту наведена в додатку до цього документа.</w:t>
      </w:r>
    </w:p>
    <w:p w:rsidR="007A6BCF" w:rsidRPr="007A6BCF" w:rsidRDefault="007A6BCF" w:rsidP="007A6BCF">
      <w:pPr>
        <w:keepNext/>
        <w:keepLines/>
        <w:spacing w:before="280" w:after="120" w:line="240" w:lineRule="auto"/>
        <w:contextualSpacing/>
        <w:rPr>
          <w:rFonts w:ascii="Times New Roman" w:eastAsia="Times New Roman" w:hAnsi="Times New Roman" w:cs="Times New Roman"/>
          <w:sz w:val="26"/>
          <w:szCs w:val="28"/>
          <w:lang w:val="uk-UA" w:eastAsia="ja-JP"/>
        </w:rPr>
      </w:pPr>
      <w:bookmarkStart w:id="0" w:name="_heading=h.30j0zll" w:colFirst="0" w:colLast="0"/>
      <w:bookmarkEnd w:id="0"/>
      <w:r w:rsidRPr="007A6BCF">
        <w:rPr>
          <w:rFonts w:ascii="Times New Roman" w:eastAsia="Times New Roman" w:hAnsi="Times New Roman" w:cs="Times New Roman"/>
          <w:sz w:val="26"/>
          <w:szCs w:val="28"/>
          <w:lang w:val="uk-UA" w:eastAsia="ja-JP"/>
        </w:rPr>
        <w:t xml:space="preserve">Таблиця 1. Категорії розділів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для перенесення контенту</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2552"/>
        <w:gridCol w:w="2410"/>
        <w:gridCol w:w="2681"/>
        <w:gridCol w:w="12"/>
      </w:tblGrid>
      <w:tr w:rsidR="007A6BCF" w:rsidRPr="007A6BCF" w:rsidTr="007A6BCF">
        <w:trPr>
          <w:tblHeader/>
          <w:jc w:val="center"/>
        </w:trPr>
        <w:tc>
          <w:tcPr>
            <w:tcW w:w="2263" w:type="dxa"/>
            <w:shd w:val="clear" w:color="auto" w:fill="D9D9D9"/>
          </w:tcPr>
          <w:p w:rsidR="007A6BCF" w:rsidRPr="007A6BCF" w:rsidRDefault="007A6BCF" w:rsidP="007A6BCF">
            <w:pPr>
              <w:tabs>
                <w:tab w:val="left" w:pos="0"/>
              </w:tabs>
              <w:spacing w:before="60" w:after="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Назва структурного підрозділу/</w:t>
            </w:r>
          </w:p>
          <w:p w:rsidR="007A6BCF" w:rsidRPr="007A6BCF" w:rsidRDefault="007A6BCF" w:rsidP="007A6BCF">
            <w:pPr>
              <w:tabs>
                <w:tab w:val="left" w:pos="0"/>
              </w:tabs>
              <w:spacing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організації</w:t>
            </w:r>
          </w:p>
        </w:tc>
        <w:tc>
          <w:tcPr>
            <w:tcW w:w="2552" w:type="dxa"/>
            <w:shd w:val="clear" w:color="auto" w:fill="D9D9D9"/>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Посилання на діючий </w:t>
            </w:r>
            <w:proofErr w:type="spellStart"/>
            <w:r w:rsidRPr="007A6BCF">
              <w:rPr>
                <w:rFonts w:ascii="Times New Roman" w:eastAsia="Times New Roman" w:hAnsi="Times New Roman" w:cs="Times New Roman"/>
                <w:b/>
                <w:sz w:val="26"/>
                <w:szCs w:val="28"/>
                <w:lang w:val="uk-UA" w:eastAsia="ja-JP"/>
              </w:rPr>
              <w:t>вебсайт</w:t>
            </w:r>
            <w:proofErr w:type="spellEnd"/>
          </w:p>
        </w:tc>
        <w:tc>
          <w:tcPr>
            <w:tcW w:w="2410" w:type="dxa"/>
            <w:shd w:val="clear" w:color="auto" w:fill="D9D9D9"/>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bCs/>
                <w:sz w:val="26"/>
                <w:szCs w:val="28"/>
                <w:lang w:val="uk-UA" w:eastAsia="ja-JP"/>
              </w:rPr>
            </w:pPr>
            <w:r w:rsidRPr="007A6BCF">
              <w:rPr>
                <w:rFonts w:ascii="Times New Roman" w:eastAsia="Times New Roman" w:hAnsi="Times New Roman" w:cs="Times New Roman"/>
                <w:b/>
                <w:bCs/>
                <w:sz w:val="26"/>
                <w:szCs w:val="28"/>
                <w:lang w:val="uk-UA" w:eastAsia="ja-JP"/>
              </w:rPr>
              <w:t xml:space="preserve">Назва категорії розділу, з якого здійснюється перенесення контенту </w:t>
            </w:r>
          </w:p>
        </w:tc>
        <w:tc>
          <w:tcPr>
            <w:tcW w:w="2693" w:type="dxa"/>
            <w:gridSpan w:val="2"/>
            <w:shd w:val="clear" w:color="auto" w:fill="D9D9D9"/>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Посилання на категорію розділу</w:t>
            </w:r>
          </w:p>
        </w:tc>
      </w:tr>
      <w:tr w:rsidR="007A6BCF" w:rsidRPr="007A6BCF" w:rsidTr="0083723C">
        <w:trPr>
          <w:gridAfter w:val="1"/>
          <w:wAfter w:w="12" w:type="dxa"/>
          <w:trHeight w:val="1607"/>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Дарницька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darn.kyivcity.gov.ua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«Вакансії»;</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«Розпорядження»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14" w:history="1">
              <w:r w:rsidR="007A6BCF" w:rsidRPr="007A6BCF">
                <w:rPr>
                  <w:rFonts w:ascii="Times New Roman" w:eastAsia="Times New Roman" w:hAnsi="Times New Roman" w:cs="Times New Roman"/>
                  <w:sz w:val="26"/>
                  <w:szCs w:val="28"/>
                  <w:u w:val="single"/>
                  <w:lang w:val="uk-UA" w:eastAsia="ja-JP"/>
                </w:rPr>
                <w:t>https://darn.kyivcity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trHeight w:val="1120"/>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Деснянська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desn.kyivcity.gov.ua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15" w:history="1">
              <w:r w:rsidR="007A6BCF" w:rsidRPr="007A6BCF">
                <w:rPr>
                  <w:rFonts w:ascii="Times New Roman" w:eastAsia="Times New Roman" w:hAnsi="Times New Roman" w:cs="Times New Roman"/>
                  <w:sz w:val="26"/>
                  <w:szCs w:val="28"/>
                  <w:u w:val="single"/>
                  <w:lang w:val="uk-UA" w:eastAsia="ja-JP"/>
                </w:rPr>
                <w:t>https://desn.kyivcity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trHeight w:val="980"/>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Дніпровська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dnipr.kyivcity.gov.ua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 подій»;</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16" w:history="1">
              <w:r w:rsidR="007A6BCF" w:rsidRPr="007A6BCF">
                <w:rPr>
                  <w:rFonts w:ascii="Times New Roman" w:eastAsia="Times New Roman" w:hAnsi="Times New Roman" w:cs="Times New Roman"/>
                  <w:sz w:val="26"/>
                  <w:szCs w:val="28"/>
                  <w:u w:val="single"/>
                  <w:lang w:val="uk-UA" w:eastAsia="ja-JP"/>
                </w:rPr>
                <w:t>https://dnipr.kyivcity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trHeight w:val="980"/>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Голосіївська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golos.kyivcity.gov.ua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17" w:history="1">
              <w:r w:rsidR="007A6BCF" w:rsidRPr="007A6BCF">
                <w:rPr>
                  <w:rFonts w:ascii="Times New Roman" w:eastAsia="Times New Roman" w:hAnsi="Times New Roman" w:cs="Times New Roman"/>
                  <w:sz w:val="26"/>
                  <w:szCs w:val="28"/>
                  <w:u w:val="single"/>
                  <w:lang w:val="uk-UA" w:eastAsia="ja-JP"/>
                </w:rPr>
                <w:t>https://golos.kyivcity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trHeight w:val="980"/>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Оболонська РДА</w:t>
            </w:r>
          </w:p>
        </w:tc>
        <w:tc>
          <w:tcPr>
            <w:tcW w:w="2552" w:type="dxa"/>
          </w:tcPr>
          <w:p w:rsidR="007A6BCF" w:rsidRPr="007A6BCF" w:rsidRDefault="007A6BCF" w:rsidP="007A6BCF">
            <w:pPr>
              <w:spacing w:before="40" w:after="40" w:line="240" w:lineRule="auto"/>
              <w:ind w:hanging="111"/>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obolon.kyivcity.gov.ua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18" w:history="1">
              <w:r w:rsidR="007A6BCF" w:rsidRPr="007A6BCF">
                <w:rPr>
                  <w:rFonts w:ascii="Times New Roman" w:eastAsia="Times New Roman" w:hAnsi="Times New Roman" w:cs="Times New Roman"/>
                  <w:sz w:val="26"/>
                  <w:szCs w:val="28"/>
                  <w:u w:val="single"/>
                  <w:lang w:val="uk-UA" w:eastAsia="ja-JP"/>
                </w:rPr>
                <w:t>https://obolon.kyivcity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trHeight w:val="981"/>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Печерська РДА</w:t>
            </w:r>
          </w:p>
        </w:tc>
        <w:tc>
          <w:tcPr>
            <w:tcW w:w="2552" w:type="dxa"/>
          </w:tcPr>
          <w:p w:rsidR="007A6BCF" w:rsidRPr="007A6BCF" w:rsidRDefault="007A6BCF" w:rsidP="007A6BCF">
            <w:pPr>
              <w:spacing w:before="40" w:after="40" w:line="240" w:lineRule="auto"/>
              <w:ind w:hanging="111"/>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pechersk.kyivcity.gov.ua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tc>
        <w:tc>
          <w:tcPr>
            <w:tcW w:w="2681" w:type="dxa"/>
          </w:tcPr>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https://pechersk.kyivcity.gov.ua/news/?c=0</w:t>
            </w:r>
          </w:p>
        </w:tc>
      </w:tr>
      <w:tr w:rsidR="007A6BCF" w:rsidRPr="007A6BCF" w:rsidTr="0083723C">
        <w:trPr>
          <w:gridAfter w:val="1"/>
          <w:wAfter w:w="12" w:type="dxa"/>
          <w:trHeight w:val="1277"/>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Подільська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podil.kyivcity.gov.ua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«Розпорядження»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19" w:history="1">
              <w:r w:rsidR="007A6BCF" w:rsidRPr="007A6BCF">
                <w:rPr>
                  <w:rFonts w:ascii="Times New Roman" w:eastAsia="Times New Roman" w:hAnsi="Times New Roman" w:cs="Times New Roman"/>
                  <w:sz w:val="26"/>
                  <w:szCs w:val="28"/>
                  <w:u w:val="single"/>
                  <w:lang w:val="uk-UA" w:eastAsia="ja-JP"/>
                </w:rPr>
                <w:t>https://podil.kyivcity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trHeight w:val="971"/>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Святошинська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svyat.kyivcity.gov.ua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color w:val="000000"/>
                <w:sz w:val="26"/>
                <w:szCs w:val="28"/>
                <w:lang w:val="uk-UA" w:eastAsia="ja-JP"/>
              </w:rPr>
              <w:t>«Розпорядження»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20" w:history="1">
              <w:r w:rsidR="007A6BCF" w:rsidRPr="007A6BCF">
                <w:rPr>
                  <w:rFonts w:ascii="Times New Roman" w:eastAsia="Times New Roman" w:hAnsi="Times New Roman" w:cs="Times New Roman"/>
                  <w:sz w:val="26"/>
                  <w:szCs w:val="28"/>
                  <w:u w:val="single"/>
                  <w:lang w:val="uk-UA" w:eastAsia="ja-JP"/>
                </w:rPr>
                <w:t>https://svyat.kyivcity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Солом’янська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solom.kyivcity.gov.ua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21" w:history="1">
              <w:r w:rsidR="007A6BCF" w:rsidRPr="007A6BCF">
                <w:rPr>
                  <w:rFonts w:ascii="Times New Roman" w:eastAsia="Times New Roman" w:hAnsi="Times New Roman" w:cs="Times New Roman"/>
                  <w:sz w:val="26"/>
                  <w:szCs w:val="28"/>
                  <w:u w:val="single"/>
                  <w:lang w:val="uk-UA" w:eastAsia="ja-JP"/>
                </w:rPr>
                <w:t>https://solom.kyivcity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trHeight w:val="1008"/>
          <w:jc w:val="center"/>
        </w:trPr>
        <w:tc>
          <w:tcPr>
            <w:tcW w:w="2263" w:type="dxa"/>
          </w:tcPr>
          <w:p w:rsidR="007A6BCF" w:rsidRPr="007A6BCF" w:rsidRDefault="007A6BCF" w:rsidP="007A6BCF">
            <w:pPr>
              <w:tabs>
                <w:tab w:val="left" w:pos="993"/>
              </w:tabs>
              <w:spacing w:before="40" w:after="4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Шевченківська РДА</w:t>
            </w:r>
          </w:p>
        </w:tc>
        <w:tc>
          <w:tcPr>
            <w:tcW w:w="2552" w:type="dxa"/>
          </w:tcPr>
          <w:p w:rsidR="007A6BCF" w:rsidRPr="007A6BCF" w:rsidRDefault="007A6BCF" w:rsidP="007A6BCF">
            <w:pPr>
              <w:spacing w:before="40" w:after="4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shev.kyivcity.gov.ua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«Анонси»;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22" w:history="1">
              <w:r w:rsidR="007A6BCF" w:rsidRPr="007A6BCF">
                <w:rPr>
                  <w:rFonts w:ascii="Times New Roman" w:eastAsia="Times New Roman" w:hAnsi="Times New Roman" w:cs="Times New Roman"/>
                  <w:sz w:val="26"/>
                  <w:szCs w:val="28"/>
                  <w:u w:val="single"/>
                  <w:lang w:val="uk-UA" w:eastAsia="ja-JP"/>
                </w:rPr>
                <w:t>https://shev.kyivcity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промисловості та розвитку підприємництва</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dprp.kyivcity.gov.ua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23" w:history="1">
              <w:r w:rsidR="007A6BCF" w:rsidRPr="007A6BCF">
                <w:rPr>
                  <w:rFonts w:ascii="Times New Roman" w:eastAsia="Times New Roman" w:hAnsi="Times New Roman" w:cs="Times New Roman"/>
                  <w:sz w:val="26"/>
                  <w:szCs w:val="28"/>
                  <w:u w:val="single"/>
                  <w:lang w:val="uk-UA" w:eastAsia="ja-JP"/>
                </w:rPr>
                <w:t>https://dprp.kyivcity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з питань реклами КМДА </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reklama.kyivcity.gov.ua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ind w:hanging="120"/>
              <w:rPr>
                <w:rFonts w:ascii="Times New Roman" w:eastAsia="Times New Roman" w:hAnsi="Times New Roman" w:cs="Times New Roman"/>
                <w:sz w:val="26"/>
                <w:szCs w:val="28"/>
                <w:u w:val="single"/>
                <w:lang w:val="uk-UA" w:eastAsia="ja-JP"/>
              </w:rPr>
            </w:pPr>
            <w:hyperlink r:id="rId24" w:history="1">
              <w:r w:rsidR="007A6BCF" w:rsidRPr="007A6BCF">
                <w:rPr>
                  <w:rFonts w:ascii="Times New Roman" w:eastAsia="Times New Roman" w:hAnsi="Times New Roman" w:cs="Times New Roman"/>
                  <w:sz w:val="26"/>
                  <w:szCs w:val="28"/>
                  <w:u w:val="single"/>
                  <w:lang w:val="uk-UA" w:eastAsia="ja-JP"/>
                </w:rPr>
                <w:t>https://reklama.kyivcity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суспільних комунікацій</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dsk.kyivcity.gov.ua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color w:val="000000"/>
                <w:sz w:val="26"/>
                <w:szCs w:val="28"/>
                <w:lang w:val="uk-UA" w:eastAsia="ja-JP"/>
              </w:rPr>
              <w:t>«Заходи»</w:t>
            </w:r>
          </w:p>
        </w:tc>
        <w:tc>
          <w:tcPr>
            <w:tcW w:w="2681" w:type="dxa"/>
          </w:tcPr>
          <w:p w:rsidR="007A6BCF" w:rsidRPr="007A6BCF" w:rsidRDefault="0074699D" w:rsidP="007A6BCF">
            <w:pPr>
              <w:spacing w:after="0" w:line="240" w:lineRule="auto"/>
              <w:ind w:hanging="120"/>
              <w:rPr>
                <w:rFonts w:ascii="Times New Roman" w:eastAsia="Times New Roman" w:hAnsi="Times New Roman" w:cs="Times New Roman"/>
                <w:sz w:val="26"/>
                <w:szCs w:val="28"/>
                <w:u w:val="single"/>
                <w:lang w:val="uk-UA" w:eastAsia="ja-JP"/>
              </w:rPr>
            </w:pPr>
            <w:hyperlink r:id="rId25" w:history="1">
              <w:r w:rsidR="007A6BCF" w:rsidRPr="007A6BCF">
                <w:rPr>
                  <w:rFonts w:ascii="Times New Roman" w:eastAsia="Times New Roman" w:hAnsi="Times New Roman" w:cs="Times New Roman"/>
                  <w:sz w:val="26"/>
                  <w:szCs w:val="28"/>
                  <w:u w:val="single"/>
                  <w:lang w:val="uk-UA" w:eastAsia="ja-JP"/>
                </w:rPr>
                <w:t>https://dsk.kyivcity.gov</w:t>
              </w:r>
            </w:hyperlink>
            <w:r w:rsidR="007A6BCF" w:rsidRPr="007A6BCF">
              <w:rPr>
                <w:rFonts w:ascii="Times New Roman" w:eastAsia="Times New Roman" w:hAnsi="Times New Roman" w:cs="Times New Roman"/>
                <w:sz w:val="26"/>
                <w:szCs w:val="28"/>
                <w:u w:val="single"/>
                <w:lang w:val="uk-UA" w:eastAsia="ja-JP"/>
              </w:rPr>
              <w:t>.ua/news/?c=0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економіки та інвестицій</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dei.kyivcity.gov.ua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ind w:hanging="120"/>
              <w:rPr>
                <w:rFonts w:ascii="Times New Roman" w:eastAsia="Times New Roman" w:hAnsi="Times New Roman" w:cs="Times New Roman"/>
                <w:sz w:val="26"/>
                <w:szCs w:val="28"/>
                <w:u w:val="single"/>
                <w:lang w:val="uk-UA" w:eastAsia="ja-JP"/>
              </w:rPr>
            </w:pPr>
            <w:hyperlink r:id="rId26" w:history="1">
              <w:r w:rsidR="007A6BCF" w:rsidRPr="007A6BCF">
                <w:rPr>
                  <w:rFonts w:ascii="Times New Roman" w:eastAsia="Times New Roman" w:hAnsi="Times New Roman" w:cs="Times New Roman"/>
                  <w:sz w:val="26"/>
                  <w:szCs w:val="28"/>
                  <w:u w:val="single"/>
                  <w:lang w:val="uk-UA" w:eastAsia="ja-JP"/>
                </w:rPr>
                <w:t>https://dei.kyivcity.gov</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proofErr w:type="spellStart"/>
            <w:r w:rsidRPr="007A6BCF">
              <w:rPr>
                <w:rFonts w:ascii="Times New Roman" w:eastAsia="Times New Roman" w:hAnsi="Times New Roman" w:cs="Times New Roman"/>
                <w:sz w:val="26"/>
                <w:szCs w:val="28"/>
                <w:u w:val="single"/>
                <w:lang w:val="uk-UA" w:eastAsia="ja-JP"/>
              </w:rPr>
              <w:t>ua</w:t>
            </w:r>
            <w:proofErr w:type="spellEnd"/>
            <w:r w:rsidRPr="007A6BCF">
              <w:rPr>
                <w:rFonts w:ascii="Times New Roman" w:eastAsia="Times New Roman" w:hAnsi="Times New Roman" w:cs="Times New Roman"/>
                <w:sz w:val="26"/>
                <w:szCs w:val="28"/>
                <w:u w:val="single"/>
                <w:lang w:val="uk-UA" w:eastAsia="ja-JP"/>
              </w:rPr>
              <w:t>/</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trHeight w:val="1302"/>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культури</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dk.kyivcity.gov.ua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«Публічна інформація»;</w:t>
            </w:r>
          </w:p>
          <w:p w:rsidR="007A6BCF" w:rsidRPr="007A6BCF" w:rsidRDefault="007A6BCF" w:rsidP="007A6BCF">
            <w:pPr>
              <w:numPr>
                <w:ilvl w:val="0"/>
                <w:numId w:val="17"/>
              </w:numPr>
              <w:tabs>
                <w:tab w:val="left" w:pos="179"/>
              </w:tabs>
              <w:spacing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«Оголошення»;</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https://dk.kyivcity.gov.ua/news/?c=0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міського благоустрою</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dmb.kyivcity.gov.ua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27" w:history="1">
              <w:r w:rsidR="007A6BCF" w:rsidRPr="007A6BCF">
                <w:rPr>
                  <w:rFonts w:ascii="Times New Roman" w:eastAsia="Times New Roman" w:hAnsi="Times New Roman" w:cs="Times New Roman"/>
                  <w:sz w:val="26"/>
                  <w:szCs w:val="28"/>
                  <w:u w:val="single"/>
                  <w:lang w:val="uk-UA" w:eastAsia="ja-JP"/>
                </w:rPr>
                <w:t>https://dmb.kyivcity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освіти і науки</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don.kyivcity.gov.ua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ind w:hanging="120"/>
              <w:rPr>
                <w:rFonts w:ascii="Times New Roman" w:eastAsia="Times New Roman" w:hAnsi="Times New Roman" w:cs="Times New Roman"/>
                <w:sz w:val="26"/>
                <w:szCs w:val="28"/>
                <w:u w:val="single"/>
                <w:lang w:val="uk-UA" w:eastAsia="ja-JP"/>
              </w:rPr>
            </w:pPr>
            <w:hyperlink r:id="rId28" w:history="1">
              <w:r w:rsidR="007A6BCF" w:rsidRPr="007A6BCF">
                <w:rPr>
                  <w:rFonts w:ascii="Times New Roman" w:eastAsia="Times New Roman" w:hAnsi="Times New Roman" w:cs="Times New Roman"/>
                  <w:sz w:val="26"/>
                  <w:szCs w:val="28"/>
                  <w:u w:val="single"/>
                  <w:lang w:val="uk-UA" w:eastAsia="ja-JP"/>
                </w:rPr>
                <w:t>https://don.kyivcity.gov</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proofErr w:type="spellStart"/>
            <w:r w:rsidRPr="007A6BCF">
              <w:rPr>
                <w:rFonts w:ascii="Times New Roman" w:eastAsia="Times New Roman" w:hAnsi="Times New Roman" w:cs="Times New Roman"/>
                <w:sz w:val="26"/>
                <w:szCs w:val="28"/>
                <w:u w:val="single"/>
                <w:lang w:val="uk-UA" w:eastAsia="ja-JP"/>
              </w:rPr>
              <w:t>ua</w:t>
            </w:r>
            <w:proofErr w:type="spellEnd"/>
            <w:r w:rsidRPr="007A6BCF">
              <w:rPr>
                <w:rFonts w:ascii="Times New Roman" w:eastAsia="Times New Roman" w:hAnsi="Times New Roman" w:cs="Times New Roman"/>
                <w:sz w:val="26"/>
                <w:szCs w:val="28"/>
                <w:u w:val="single"/>
                <w:lang w:val="uk-UA" w:eastAsia="ja-JP"/>
              </w:rPr>
              <w:t>/</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соціальної політики</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dsp.kyivcity.gov.ua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«Події»</w:t>
            </w:r>
          </w:p>
        </w:tc>
        <w:tc>
          <w:tcPr>
            <w:tcW w:w="2681" w:type="dxa"/>
          </w:tcPr>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lang w:val="en-US" w:eastAsia="ja-JP"/>
              </w:rPr>
              <w:t>https</w:t>
            </w:r>
            <w:r w:rsidRPr="007A6BCF">
              <w:rPr>
                <w:rFonts w:ascii="Times New Roman" w:eastAsia="Times New Roman" w:hAnsi="Times New Roman" w:cs="Times New Roman"/>
                <w:sz w:val="26"/>
                <w:szCs w:val="28"/>
                <w:lang w:val="uk-UA" w:eastAsia="ja-JP"/>
              </w:rPr>
              <w:t>://</w:t>
            </w:r>
            <w:proofErr w:type="spellStart"/>
            <w:r w:rsidRPr="007A6BCF">
              <w:rPr>
                <w:rFonts w:ascii="Times New Roman" w:eastAsia="Times New Roman" w:hAnsi="Times New Roman" w:cs="Times New Roman"/>
                <w:sz w:val="26"/>
                <w:szCs w:val="28"/>
                <w:lang w:val="en-US" w:eastAsia="ja-JP"/>
              </w:rPr>
              <w:t>dsp</w:t>
            </w:r>
            <w:proofErr w:type="spellEnd"/>
            <w:r w:rsidRPr="007A6BCF">
              <w:rPr>
                <w:rFonts w:ascii="Times New Roman" w:eastAsia="Times New Roman" w:hAnsi="Times New Roman" w:cs="Times New Roman"/>
                <w:sz w:val="26"/>
                <w:szCs w:val="28"/>
                <w:lang w:val="uk-UA" w:eastAsia="ja-JP"/>
              </w:rPr>
              <w:t>.</w:t>
            </w:r>
            <w:proofErr w:type="spellStart"/>
            <w:r w:rsidRPr="007A6BCF">
              <w:rPr>
                <w:rFonts w:ascii="Times New Roman" w:eastAsia="Times New Roman" w:hAnsi="Times New Roman" w:cs="Times New Roman"/>
                <w:sz w:val="26"/>
                <w:szCs w:val="28"/>
                <w:lang w:val="en-US" w:eastAsia="ja-JP"/>
              </w:rPr>
              <w:t>kyivcity</w:t>
            </w:r>
            <w:proofErr w:type="spellEnd"/>
            <w:r w:rsidRPr="007A6BCF">
              <w:rPr>
                <w:rFonts w:ascii="Times New Roman" w:eastAsia="Times New Roman" w:hAnsi="Times New Roman" w:cs="Times New Roman"/>
                <w:sz w:val="26"/>
                <w:szCs w:val="28"/>
                <w:lang w:val="uk-UA" w:eastAsia="ja-JP"/>
              </w:rPr>
              <w:t>.</w:t>
            </w:r>
            <w:proofErr w:type="spellStart"/>
            <w:r w:rsidRPr="007A6BCF">
              <w:rPr>
                <w:rFonts w:ascii="Times New Roman" w:eastAsia="Times New Roman" w:hAnsi="Times New Roman" w:cs="Times New Roman"/>
                <w:sz w:val="26"/>
                <w:szCs w:val="28"/>
                <w:lang w:val="en-US" w:eastAsia="ja-JP"/>
              </w:rPr>
              <w:t>gov</w:t>
            </w:r>
            <w:proofErr w:type="spellEnd"/>
            <w:r w:rsidRPr="007A6BCF">
              <w:rPr>
                <w:rFonts w:ascii="Times New Roman" w:eastAsia="Times New Roman" w:hAnsi="Times New Roman" w:cs="Times New Roman"/>
                <w:sz w:val="26"/>
                <w:szCs w:val="28"/>
                <w:lang w:val="uk-UA" w:eastAsia="ja-JP"/>
              </w:rPr>
              <w:t>.</w:t>
            </w:r>
            <w:proofErr w:type="spellStart"/>
            <w:r w:rsidRPr="007A6BCF">
              <w:rPr>
                <w:rFonts w:ascii="Times New Roman" w:eastAsia="Times New Roman" w:hAnsi="Times New Roman" w:cs="Times New Roman"/>
                <w:sz w:val="26"/>
                <w:szCs w:val="28"/>
                <w:lang w:val="en-US" w:eastAsia="ja-JP"/>
              </w:rPr>
              <w:t>ua</w:t>
            </w:r>
            <w:proofErr w:type="spellEnd"/>
            <w:r w:rsidRPr="007A6BCF">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en-US" w:eastAsia="ja-JP"/>
              </w:rPr>
              <w:t>news</w:t>
            </w:r>
            <w:r w:rsidRPr="007A6BCF">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en-US" w:eastAsia="ja-JP"/>
              </w:rPr>
              <w:t>c</w:t>
            </w:r>
            <w:r w:rsidRPr="007A6BCF">
              <w:rPr>
                <w:rFonts w:ascii="Times New Roman" w:eastAsia="Times New Roman" w:hAnsi="Times New Roman" w:cs="Times New Roman"/>
                <w:sz w:val="26"/>
                <w:szCs w:val="28"/>
                <w:lang w:val="uk-UA" w:eastAsia="ja-JP"/>
              </w:rPr>
              <w:t>=0&amp;</w:t>
            </w:r>
            <w:r w:rsidRPr="007A6BCF">
              <w:rPr>
                <w:rFonts w:ascii="Times New Roman" w:eastAsia="Times New Roman" w:hAnsi="Times New Roman" w:cs="Times New Roman"/>
                <w:sz w:val="26"/>
                <w:szCs w:val="28"/>
                <w:lang w:val="en-US" w:eastAsia="ja-JP"/>
              </w:rPr>
              <w:t>d</w:t>
            </w:r>
            <w:r w:rsidRPr="007A6BCF">
              <w:rPr>
                <w:rFonts w:ascii="Times New Roman" w:eastAsia="Times New Roman" w:hAnsi="Times New Roman" w:cs="Times New Roman"/>
                <w:sz w:val="26"/>
                <w:szCs w:val="28"/>
                <w:lang w:val="uk-UA" w:eastAsia="ja-JP"/>
              </w:rPr>
              <w:t>=0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житлово-</w:t>
            </w:r>
            <w:r w:rsidRPr="007A6BCF">
              <w:rPr>
                <w:rFonts w:ascii="Times New Roman" w:eastAsia="Times New Roman" w:hAnsi="Times New Roman" w:cs="Times New Roman"/>
                <w:sz w:val="26"/>
                <w:szCs w:val="28"/>
                <w:lang w:val="uk-UA" w:eastAsia="ja-JP"/>
              </w:rPr>
              <w:lastRenderedPageBreak/>
              <w:t>комунальної інфраструктури</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lastRenderedPageBreak/>
              <w:t>dzki.kyivcity.gov.ua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29" w:history="1">
              <w:r w:rsidR="007A6BCF" w:rsidRPr="007A6BCF">
                <w:rPr>
                  <w:rFonts w:ascii="Times New Roman" w:eastAsia="Times New Roman" w:hAnsi="Times New Roman" w:cs="Times New Roman"/>
                  <w:sz w:val="26"/>
                  <w:szCs w:val="28"/>
                  <w:u w:val="single"/>
                  <w:lang w:val="uk-UA" w:eastAsia="ja-JP"/>
                </w:rPr>
                <w:t>https://dzki.kyivcity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Департамент охорони здоров’я</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health.kyivcity.gov.ua</w:t>
            </w:r>
          </w:p>
        </w:tc>
        <w:tc>
          <w:tcPr>
            <w:tcW w:w="2410" w:type="dxa"/>
          </w:tcPr>
          <w:p w:rsidR="007A6BCF" w:rsidRPr="007A6BCF" w:rsidRDefault="007A6BCF" w:rsidP="007A6BCF">
            <w:pPr>
              <w:numPr>
                <w:ilvl w:val="0"/>
                <w:numId w:val="17"/>
              </w:numPr>
              <w:tabs>
                <w:tab w:val="left" w:pos="179"/>
              </w:tabs>
              <w:spacing w:before="40" w:after="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p w:rsidR="007A6BCF" w:rsidRPr="007A6BCF" w:rsidRDefault="007A6BCF" w:rsidP="007A6BCF">
            <w:pPr>
              <w:numPr>
                <w:ilvl w:val="0"/>
                <w:numId w:val="17"/>
              </w:numPr>
              <w:tabs>
                <w:tab w:val="left" w:pos="179"/>
              </w:tabs>
              <w:spacing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«Оперативна інформація ДОЗ»</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30" w:history="1">
              <w:r w:rsidR="007A6BCF" w:rsidRPr="007A6BCF">
                <w:rPr>
                  <w:rFonts w:ascii="Times New Roman" w:eastAsia="Times New Roman" w:hAnsi="Times New Roman" w:cs="Times New Roman"/>
                  <w:sz w:val="26"/>
                  <w:szCs w:val="28"/>
                  <w:u w:val="single"/>
                  <w:lang w:val="uk-UA" w:eastAsia="ja-JP"/>
                </w:rPr>
                <w:t>https://health.kyivcity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КП «Спеціалізоване управління протизсувних підземних робіт»</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kpsuppr.kyivcity.gov.ua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ind w:hanging="120"/>
              <w:rPr>
                <w:rFonts w:ascii="Times New Roman" w:eastAsia="Times New Roman" w:hAnsi="Times New Roman" w:cs="Times New Roman"/>
                <w:sz w:val="26"/>
                <w:szCs w:val="28"/>
                <w:u w:val="single"/>
                <w:lang w:val="uk-UA" w:eastAsia="ja-JP"/>
              </w:rPr>
            </w:pPr>
            <w:hyperlink r:id="rId31" w:history="1">
              <w:r w:rsidR="007A6BCF" w:rsidRPr="007A6BCF">
                <w:rPr>
                  <w:rFonts w:ascii="Times New Roman" w:eastAsia="Times New Roman" w:hAnsi="Times New Roman" w:cs="Times New Roman"/>
                  <w:sz w:val="26"/>
                  <w:szCs w:val="28"/>
                  <w:u w:val="single"/>
                  <w:lang w:val="uk-UA" w:eastAsia="ja-JP"/>
                </w:rPr>
                <w:t>https://kpsuppr.kyivcity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Комунальна корпорація «</w:t>
            </w:r>
            <w:proofErr w:type="spellStart"/>
            <w:r w:rsidRPr="007A6BCF">
              <w:rPr>
                <w:rFonts w:ascii="Times New Roman" w:eastAsia="Times New Roman" w:hAnsi="Times New Roman" w:cs="Times New Roman"/>
                <w:color w:val="000000"/>
                <w:sz w:val="26"/>
                <w:szCs w:val="28"/>
                <w:lang w:val="uk-UA" w:eastAsia="ja-JP"/>
              </w:rPr>
              <w:t>Київавтодор</w:t>
            </w:r>
            <w:proofErr w:type="spellEnd"/>
            <w:r w:rsidRPr="007A6BCF">
              <w:rPr>
                <w:rFonts w:ascii="Times New Roman" w:eastAsia="Times New Roman" w:hAnsi="Times New Roman" w:cs="Times New Roman"/>
                <w:color w:val="000000"/>
                <w:sz w:val="26"/>
                <w:szCs w:val="28"/>
                <w:lang w:val="uk-UA" w:eastAsia="ja-JP"/>
              </w:rPr>
              <w:t>»</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kyivavtodor.kyivcity.gov.ua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32" w:history="1">
              <w:r w:rsidR="007A6BCF" w:rsidRPr="007A6BCF">
                <w:rPr>
                  <w:rFonts w:ascii="Times New Roman" w:eastAsia="Times New Roman" w:hAnsi="Times New Roman" w:cs="Times New Roman"/>
                  <w:sz w:val="26"/>
                  <w:szCs w:val="28"/>
                  <w:u w:val="single"/>
                  <w:lang w:val="uk-UA" w:eastAsia="ja-JP"/>
                </w:rPr>
                <w:t>https://kyivavtodor</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kyivcity.gov.ua/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з питань цивільного захисту</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ucz.kyivcity.gov.ua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ind w:hanging="120"/>
              <w:rPr>
                <w:rFonts w:ascii="Times New Roman" w:eastAsia="Times New Roman" w:hAnsi="Times New Roman" w:cs="Times New Roman"/>
                <w:sz w:val="26"/>
                <w:szCs w:val="28"/>
                <w:u w:val="single"/>
                <w:lang w:val="uk-UA" w:eastAsia="ja-JP"/>
              </w:rPr>
            </w:pPr>
            <w:hyperlink r:id="rId33" w:history="1">
              <w:r w:rsidR="007A6BCF" w:rsidRPr="007A6BCF">
                <w:rPr>
                  <w:rFonts w:ascii="Times New Roman" w:eastAsia="Times New Roman" w:hAnsi="Times New Roman" w:cs="Times New Roman"/>
                  <w:sz w:val="26"/>
                  <w:szCs w:val="28"/>
                  <w:u w:val="single"/>
                  <w:lang w:val="uk-UA" w:eastAsia="ja-JP"/>
                </w:rPr>
                <w:t>https://ucz.kyivcity.gov</w:t>
              </w:r>
            </w:hyperlink>
            <w:r w:rsidR="007A6BCF" w:rsidRPr="007A6BCF">
              <w:rPr>
                <w:rFonts w:ascii="Times New Roman" w:eastAsia="Times New Roman" w:hAnsi="Times New Roman" w:cs="Times New Roman"/>
                <w:sz w:val="26"/>
                <w:szCs w:val="28"/>
                <w:lang w:val="uk-UA" w:eastAsia="ja-JP"/>
              </w:rPr>
              <w:t>.</w:t>
            </w:r>
            <w:r w:rsidR="007A6BCF" w:rsidRPr="007A6BCF">
              <w:rPr>
                <w:rFonts w:ascii="Times New Roman" w:eastAsia="Times New Roman" w:hAnsi="Times New Roman" w:cs="Times New Roman"/>
                <w:sz w:val="26"/>
                <w:szCs w:val="28"/>
                <w:u w:val="single"/>
                <w:lang w:val="uk-UA" w:eastAsia="ja-JP"/>
              </w:rPr>
              <w:t>ua/news/?c=0</w:t>
            </w:r>
          </w:p>
        </w:tc>
      </w:tr>
      <w:tr w:rsidR="007A6BCF" w:rsidRPr="007A6BCF"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Управління екології та природних ресурсів</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ecodep.kyivcity.gov.ua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34" w:history="1">
              <w:r w:rsidR="007A6BCF" w:rsidRPr="007A6BCF">
                <w:rPr>
                  <w:rFonts w:ascii="Times New Roman" w:eastAsia="Times New Roman" w:hAnsi="Times New Roman" w:cs="Times New Roman"/>
                  <w:sz w:val="26"/>
                  <w:szCs w:val="28"/>
                  <w:u w:val="single"/>
                  <w:lang w:val="uk-UA" w:eastAsia="ja-JP"/>
                </w:rPr>
                <w:t>https://ecodep.kyivcity</w:t>
              </w:r>
            </w:hyperlink>
            <w:r w:rsidR="007A6BCF" w:rsidRPr="007A6BCF">
              <w:rPr>
                <w:rFonts w:ascii="Times New Roman" w:eastAsia="Times New Roman" w:hAnsi="Times New Roman" w:cs="Times New Roman"/>
                <w:sz w:val="26"/>
                <w:szCs w:val="28"/>
                <w:u w:val="single"/>
                <w:lang w:val="uk-UA" w:eastAsia="ja-JP"/>
              </w:rPr>
              <w:t>.</w:t>
            </w:r>
          </w:p>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gov.ua/</w:t>
            </w:r>
            <w:proofErr w:type="spellStart"/>
            <w:r w:rsidRPr="007A6BCF">
              <w:rPr>
                <w:rFonts w:ascii="Times New Roman" w:eastAsia="Times New Roman" w:hAnsi="Times New Roman" w:cs="Times New Roman"/>
                <w:sz w:val="26"/>
                <w:szCs w:val="28"/>
                <w:u w:val="single"/>
                <w:lang w:val="uk-UA" w:eastAsia="ja-JP"/>
              </w:rPr>
              <w:t>news</w:t>
            </w:r>
            <w:proofErr w:type="spellEnd"/>
            <w:r w:rsidRPr="007A6BCF">
              <w:rPr>
                <w:rFonts w:ascii="Times New Roman" w:eastAsia="Times New Roman" w:hAnsi="Times New Roman" w:cs="Times New Roman"/>
                <w:sz w:val="26"/>
                <w:szCs w:val="28"/>
                <w:u w:val="single"/>
                <w:lang w:val="uk-UA" w:eastAsia="ja-JP"/>
              </w:rPr>
              <w:t>/?c=0</w:t>
            </w:r>
          </w:p>
        </w:tc>
      </w:tr>
      <w:tr w:rsidR="007A6BCF" w:rsidRPr="00EE7566"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ind w:right="-114"/>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Комунальна бюджетна установа «Київський міський центр допомоги учасника антитерористичної операції»</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ato.kyivcity.gov.ua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4699D" w:rsidP="007A6BCF">
            <w:pPr>
              <w:spacing w:after="0" w:line="240" w:lineRule="auto"/>
              <w:rPr>
                <w:rFonts w:ascii="Times New Roman" w:eastAsia="Times New Roman" w:hAnsi="Times New Roman" w:cs="Times New Roman"/>
                <w:sz w:val="26"/>
                <w:szCs w:val="28"/>
                <w:u w:val="single"/>
                <w:lang w:val="uk-UA" w:eastAsia="ja-JP"/>
              </w:rPr>
            </w:pPr>
            <w:hyperlink r:id="rId35" w:history="1">
              <w:r w:rsidR="007A6BCF" w:rsidRPr="007A6BCF">
                <w:rPr>
                  <w:rFonts w:ascii="Times New Roman" w:eastAsia="Times New Roman" w:hAnsi="Times New Roman" w:cs="Times New Roman"/>
                  <w:sz w:val="26"/>
                  <w:szCs w:val="28"/>
                  <w:u w:val="single"/>
                  <w:lang w:val="uk-UA" w:eastAsia="ja-JP"/>
                </w:rPr>
                <w:t>https://ato.kyivcity.gov.ua/news/?c=0</w:t>
              </w:r>
            </w:hyperlink>
          </w:p>
        </w:tc>
      </w:tr>
      <w:tr w:rsidR="007A6BCF" w:rsidRPr="00EE7566" w:rsidTr="0083723C">
        <w:trPr>
          <w:gridAfter w:val="1"/>
          <w:wAfter w:w="12" w:type="dxa"/>
          <w:jc w:val="center"/>
        </w:trPr>
        <w:tc>
          <w:tcPr>
            <w:tcW w:w="2263" w:type="dxa"/>
          </w:tcPr>
          <w:p w:rsidR="007A6BCF" w:rsidRPr="007A6BCF" w:rsidRDefault="007A6BCF" w:rsidP="007A6BCF">
            <w:pPr>
              <w:tabs>
                <w:tab w:val="left" w:pos="993"/>
              </w:tabs>
              <w:spacing w:before="20" w:after="2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Департамент молоді та спорту</w:t>
            </w:r>
          </w:p>
        </w:tc>
        <w:tc>
          <w:tcPr>
            <w:tcW w:w="2552" w:type="dxa"/>
          </w:tcPr>
          <w:p w:rsidR="007A6BCF" w:rsidRPr="007A6BCF" w:rsidRDefault="007A6BCF" w:rsidP="007A6BCF">
            <w:pPr>
              <w:spacing w:before="20" w:after="20" w:line="240" w:lineRule="auto"/>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dms.kyivcity.gov.ua</w:t>
            </w:r>
          </w:p>
        </w:tc>
        <w:tc>
          <w:tcPr>
            <w:tcW w:w="2410" w:type="dxa"/>
          </w:tcPr>
          <w:p w:rsidR="007A6BCF" w:rsidRPr="007A6BCF" w:rsidRDefault="007A6BCF" w:rsidP="007A6BCF">
            <w:pPr>
              <w:numPr>
                <w:ilvl w:val="0"/>
                <w:numId w:val="17"/>
              </w:numPr>
              <w:tabs>
                <w:tab w:val="left" w:pos="179"/>
              </w:tabs>
              <w:spacing w:before="40" w:after="40" w:line="240" w:lineRule="auto"/>
              <w:ind w:left="37" w:right="-104" w:hanging="37"/>
              <w:rPr>
                <w:rFonts w:ascii="Times New Roman" w:eastAsia="Times New Roman" w:hAnsi="Times New Roman" w:cs="Times New Roman"/>
                <w:color w:val="000000"/>
                <w:sz w:val="26"/>
                <w:szCs w:val="28"/>
                <w:lang w:val="uk-UA" w:eastAsia="ja-JP"/>
              </w:rPr>
            </w:pPr>
            <w:r w:rsidRPr="007A6BCF">
              <w:rPr>
                <w:rFonts w:ascii="Times New Roman" w:eastAsia="Times New Roman" w:hAnsi="Times New Roman" w:cs="Times New Roman"/>
                <w:color w:val="000000"/>
                <w:sz w:val="26"/>
                <w:szCs w:val="28"/>
                <w:lang w:val="uk-UA" w:eastAsia="ja-JP"/>
              </w:rPr>
              <w:t>«Новини»</w:t>
            </w:r>
          </w:p>
        </w:tc>
        <w:tc>
          <w:tcPr>
            <w:tcW w:w="2681" w:type="dxa"/>
          </w:tcPr>
          <w:p w:rsidR="007A6BCF" w:rsidRPr="007A6BCF" w:rsidRDefault="007A6BCF" w:rsidP="007A6BCF">
            <w:pPr>
              <w:spacing w:after="0" w:line="240" w:lineRule="auto"/>
              <w:rPr>
                <w:rFonts w:ascii="Times New Roman" w:eastAsia="Times New Roman" w:hAnsi="Times New Roman" w:cs="Times New Roman"/>
                <w:sz w:val="26"/>
                <w:szCs w:val="28"/>
                <w:u w:val="single"/>
                <w:lang w:val="uk-UA" w:eastAsia="ja-JP"/>
              </w:rPr>
            </w:pPr>
            <w:r w:rsidRPr="007A6BCF">
              <w:rPr>
                <w:rFonts w:ascii="Times New Roman" w:eastAsia="Times New Roman" w:hAnsi="Times New Roman" w:cs="Times New Roman"/>
                <w:sz w:val="26"/>
                <w:szCs w:val="28"/>
                <w:u w:val="single"/>
                <w:lang w:val="uk-UA" w:eastAsia="ja-JP"/>
              </w:rPr>
              <w:t>https://dms.kyivcity.gov.ua/news/?c=0</w:t>
            </w:r>
          </w:p>
        </w:tc>
      </w:tr>
    </w:tbl>
    <w:p w:rsidR="007A6BCF" w:rsidRPr="007A6BCF" w:rsidRDefault="007A6BCF" w:rsidP="0083723C">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bookmarkStart w:id="1" w:name="_heading=h.g0abld8zco09" w:colFirst="0" w:colLast="0"/>
      <w:bookmarkEnd w:id="1"/>
      <w:r w:rsidRPr="007A6BCF">
        <w:rPr>
          <w:rFonts w:ascii="Times New Roman" w:eastAsia="Times New Roman" w:hAnsi="Times New Roman" w:cs="Times New Roman"/>
          <w:b/>
          <w:sz w:val="26"/>
          <w:szCs w:val="28"/>
          <w:lang w:val="uk-UA" w:eastAsia="ja-JP"/>
        </w:rPr>
        <w:t xml:space="preserve">Вимоги до проведення навчання </w:t>
      </w:r>
    </w:p>
    <w:p w:rsidR="007A6BCF" w:rsidRPr="007A6BCF" w:rsidRDefault="007A6BCF" w:rsidP="007A6BCF">
      <w:pPr>
        <w:spacing w:after="0" w:line="240" w:lineRule="auto"/>
        <w:ind w:firstLine="709"/>
        <w:jc w:val="both"/>
        <w:rPr>
          <w:rFonts w:ascii="Times New Roman" w:eastAsia="Times New Roman" w:hAnsi="Times New Roman" w:cs="Times New Roman"/>
          <w:sz w:val="24"/>
          <w:szCs w:val="24"/>
          <w:lang w:val="uk-UA" w:eastAsia="ja-JP"/>
        </w:rPr>
      </w:pPr>
      <w:r w:rsidRPr="007A6BCF">
        <w:rPr>
          <w:rFonts w:ascii="Times New Roman" w:eastAsia="Times New Roman" w:hAnsi="Times New Roman" w:cs="Times New Roman"/>
          <w:sz w:val="26"/>
          <w:szCs w:val="28"/>
          <w:lang w:val="uk-UA" w:eastAsia="ja-JP"/>
        </w:rPr>
        <w:t>Вимагається проведення навчання працівників Київської міської ради, виконавчого органу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адміністрації, організацій та фахівців Замовника роботі в системі керування контентом, а саме: наповненню, створенню, управлінню, видаленню та архівуванню.</w:t>
      </w:r>
    </w:p>
    <w:p w:rsidR="007A6BCF" w:rsidRPr="007A6BCF" w:rsidRDefault="007A6BCF" w:rsidP="007A6BCF">
      <w:pPr>
        <w:spacing w:before="60" w:after="6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Рольова модель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 наведена в Таблиці 2. Рольова модель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7A6BCF">
      <w:pPr>
        <w:spacing w:after="0" w:line="240" w:lineRule="auto"/>
        <w:ind w:firstLine="709"/>
        <w:jc w:val="both"/>
        <w:rPr>
          <w:rFonts w:ascii="Times New Roman" w:eastAsia="Times New Roman" w:hAnsi="Times New Roman" w:cs="Times New Roman"/>
          <w:strike/>
          <w:sz w:val="26"/>
          <w:szCs w:val="28"/>
          <w:lang w:val="uk-UA" w:eastAsia="ja-JP"/>
        </w:rPr>
      </w:pPr>
      <w:r w:rsidRPr="007A6BCF">
        <w:rPr>
          <w:rFonts w:ascii="Times New Roman" w:eastAsia="Times New Roman" w:hAnsi="Times New Roman" w:cs="Times New Roman"/>
          <w:sz w:val="26"/>
          <w:szCs w:val="28"/>
          <w:lang w:val="uk-UA" w:eastAsia="ja-JP"/>
        </w:rPr>
        <w:t xml:space="preserve">Послуги повинні надаватися за місцезнаходженням Замовника або за допомогою допоміжних ресурсів (наприклад, Skype, </w:t>
      </w:r>
      <w:proofErr w:type="spellStart"/>
      <w:r w:rsidRPr="007A6BCF">
        <w:rPr>
          <w:rFonts w:ascii="Times New Roman" w:eastAsia="Times New Roman" w:hAnsi="Times New Roman" w:cs="Times New Roman"/>
          <w:sz w:val="26"/>
          <w:szCs w:val="28"/>
          <w:lang w:val="uk-UA" w:eastAsia="ja-JP"/>
        </w:rPr>
        <w:t>Zoom</w:t>
      </w:r>
      <w:proofErr w:type="spellEnd"/>
      <w:r w:rsidRPr="007A6BCF">
        <w:rPr>
          <w:rFonts w:ascii="Times New Roman" w:eastAsia="Times New Roman" w:hAnsi="Times New Roman" w:cs="Times New Roman"/>
          <w:sz w:val="26"/>
          <w:szCs w:val="28"/>
          <w:lang w:val="uk-UA" w:eastAsia="ja-JP"/>
        </w:rPr>
        <w:t xml:space="preserve"> тощо).</w:t>
      </w:r>
    </w:p>
    <w:p w:rsidR="007A6BCF" w:rsidRPr="007A6BCF" w:rsidRDefault="007A6BCF" w:rsidP="007A6BCF">
      <w:pPr>
        <w:spacing w:before="60" w:after="6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За результатами проведеного навчання роботі в системі керування контентом має бути складено протокол проведення навчання.</w:t>
      </w:r>
    </w:p>
    <w:p w:rsidR="007A6BCF" w:rsidRPr="007A6BCF" w:rsidRDefault="007A6BCF" w:rsidP="007A6BCF">
      <w:pPr>
        <w:keepNext/>
        <w:keepLines/>
        <w:spacing w:before="280" w:after="120" w:line="240" w:lineRule="auto"/>
        <w:contextualSpacing/>
        <w:rPr>
          <w:rFonts w:ascii="Times New Roman" w:eastAsia="Times New Roman" w:hAnsi="Times New Roman" w:cs="Times New Roman"/>
          <w:sz w:val="26"/>
          <w:szCs w:val="28"/>
          <w:lang w:val="uk-UA" w:eastAsia="ja-JP"/>
        </w:rPr>
      </w:pPr>
      <w:bookmarkStart w:id="2" w:name="_heading=h.gjdgxs"/>
      <w:bookmarkEnd w:id="2"/>
      <w:r w:rsidRPr="007A6BCF">
        <w:rPr>
          <w:rFonts w:ascii="Times New Roman" w:eastAsia="Times New Roman" w:hAnsi="Times New Roman" w:cs="Times New Roman"/>
          <w:sz w:val="26"/>
          <w:szCs w:val="28"/>
          <w:lang w:val="uk-UA" w:eastAsia="ja-JP"/>
        </w:rPr>
        <w:t>Таблиця 2. Рольова модель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tbl>
      <w:tblPr>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47"/>
        <w:gridCol w:w="7202"/>
      </w:tblGrid>
      <w:tr w:rsidR="007A6BCF" w:rsidRPr="007A6BCF" w:rsidTr="0083723C">
        <w:trPr>
          <w:tblHeader/>
        </w:trPr>
        <w:tc>
          <w:tcPr>
            <w:tcW w:w="2547" w:type="dxa"/>
            <w:shd w:val="clear" w:color="auto" w:fill="D9D9D9"/>
          </w:tcPr>
          <w:p w:rsidR="007A6BCF" w:rsidRPr="007A6BCF" w:rsidRDefault="007A6BCF" w:rsidP="007A6BCF">
            <w:pPr>
              <w:spacing w:before="120" w:after="12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Роль</w:t>
            </w:r>
          </w:p>
        </w:tc>
        <w:tc>
          <w:tcPr>
            <w:tcW w:w="7202" w:type="dxa"/>
            <w:shd w:val="clear" w:color="auto" w:fill="D9D9D9"/>
          </w:tcPr>
          <w:p w:rsidR="007A6BCF" w:rsidRPr="007A6BCF" w:rsidRDefault="007A6BCF" w:rsidP="007A6BCF">
            <w:pPr>
              <w:spacing w:before="120" w:after="12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Опис</w:t>
            </w:r>
          </w:p>
        </w:tc>
      </w:tr>
      <w:tr w:rsidR="007A6BCF" w:rsidRPr="007A6BCF" w:rsidTr="0083723C">
        <w:trPr>
          <w:trHeight w:val="3775"/>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Головний адміністратор</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керування доступом до системи керування контентом ІТС «Єдиний веб-портал територіальної громади міста Києва»;</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налаштування всіх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у межах ІТС «Єдиний веб-портал територіальної громади міста Києва»;</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шаблонних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довідниками та категоріями;</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та налаштування електронних форм для певних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архівування даних та їх публікацію;</w:t>
            </w:r>
          </w:p>
          <w:p w:rsidR="007A6BCF" w:rsidRPr="007A6BCF" w:rsidRDefault="007A6BCF" w:rsidP="007A6BCF">
            <w:pPr>
              <w:numPr>
                <w:ilvl w:val="0"/>
                <w:numId w:val="18"/>
              </w:numPr>
              <w:tabs>
                <w:tab w:val="left" w:pos="279"/>
              </w:tabs>
              <w:spacing w:after="0" w:line="240" w:lineRule="auto"/>
              <w:ind w:left="27"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перегляд журналу дій внутрішніх користувачів у межах системи керування контентом всіх </w:t>
            </w:r>
            <w:proofErr w:type="spellStart"/>
            <w:r w:rsidRPr="007A6BCF">
              <w:rPr>
                <w:rFonts w:ascii="Times New Roman" w:eastAsia="Times New Roman" w:hAnsi="Times New Roman" w:cs="Times New Roman"/>
                <w:sz w:val="26"/>
                <w:szCs w:val="28"/>
                <w:lang w:val="uk-UA" w:eastAsia="ja-JP"/>
              </w:rPr>
              <w:t>вебсайтів</w:t>
            </w:r>
            <w:proofErr w:type="spellEnd"/>
          </w:p>
        </w:tc>
      </w:tr>
      <w:tr w:rsidR="007A6BCF" w:rsidRPr="00EE7566" w:rsidTr="0083723C">
        <w:trPr>
          <w:trHeight w:val="441"/>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Адміністратор</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20"/>
              </w:numPr>
              <w:tabs>
                <w:tab w:val="left" w:pos="279"/>
              </w:tabs>
              <w:spacing w:after="0" w:line="240" w:lineRule="auto"/>
              <w:ind w:left="27" w:hanging="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керування доступом до системи керування контентом ІТС «Єдиний веб-портал територіальної громади міста Києва»;</w:t>
            </w:r>
          </w:p>
          <w:p w:rsidR="007A6BCF" w:rsidRPr="007A6BCF" w:rsidRDefault="007A6BCF" w:rsidP="007A6BCF">
            <w:pPr>
              <w:numPr>
                <w:ilvl w:val="0"/>
                <w:numId w:val="20"/>
              </w:numPr>
              <w:tabs>
                <w:tab w:val="left" w:pos="279"/>
              </w:tabs>
              <w:spacing w:after="0" w:line="240" w:lineRule="auto"/>
              <w:ind w:left="27" w:hanging="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налаштування всіх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в межах ІТС «Єдиний веб-портал територіальної громади міста Києва»;</w:t>
            </w:r>
          </w:p>
          <w:p w:rsidR="007A6BCF" w:rsidRPr="007A6BCF" w:rsidRDefault="007A6BCF" w:rsidP="007A6BCF">
            <w:pPr>
              <w:numPr>
                <w:ilvl w:val="0"/>
                <w:numId w:val="20"/>
              </w:numPr>
              <w:tabs>
                <w:tab w:val="left" w:pos="279"/>
              </w:tabs>
              <w:spacing w:after="0" w:line="240" w:lineRule="auto"/>
              <w:ind w:left="27" w:hanging="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довідниками та категоріями;</w:t>
            </w:r>
          </w:p>
          <w:p w:rsidR="007A6BCF" w:rsidRPr="007A6BCF" w:rsidRDefault="007A6BCF" w:rsidP="007A6BCF">
            <w:pPr>
              <w:numPr>
                <w:ilvl w:val="0"/>
                <w:numId w:val="20"/>
              </w:numPr>
              <w:tabs>
                <w:tab w:val="left" w:pos="279"/>
              </w:tabs>
              <w:spacing w:after="0" w:line="240" w:lineRule="auto"/>
              <w:ind w:left="27" w:hanging="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та налаштування електронних форм для певних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20"/>
              </w:numPr>
              <w:tabs>
                <w:tab w:val="left" w:pos="279"/>
              </w:tabs>
              <w:spacing w:after="0" w:line="240" w:lineRule="auto"/>
              <w:ind w:left="27" w:hanging="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архівування даних та їх публікацію;</w:t>
            </w:r>
          </w:p>
          <w:p w:rsidR="007A6BCF" w:rsidRPr="007A6BCF" w:rsidRDefault="007A6BCF" w:rsidP="007A6BCF">
            <w:pPr>
              <w:numPr>
                <w:ilvl w:val="0"/>
                <w:numId w:val="20"/>
              </w:numPr>
              <w:tabs>
                <w:tab w:val="left" w:pos="279"/>
              </w:tabs>
              <w:spacing w:after="0" w:line="240" w:lineRule="auto"/>
              <w:ind w:left="27" w:hanging="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перегляд журналу дій внутрішніх користувачів у межах системи керування контентом всіх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у межах ІТС «Єдиний веб-портал територіальної громади міста Києва»</w:t>
            </w:r>
          </w:p>
        </w:tc>
      </w:tr>
      <w:tr w:rsidR="007A6BCF" w:rsidRPr="007A6BCF" w:rsidTr="0083723C">
        <w:trPr>
          <w:trHeight w:val="5666"/>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Адміністратор КМР</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 Фахівець, який здійснює:</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головним меню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керування доступом до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відповідні налаштування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довідниками та категоріями в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та налаштування електронних форм для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перегляд журналу дій внутрішніх користувачів у межах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всіма розділами, сторінками, електронними формами в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банерами;</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створення тематичних Теґів;</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архівування даних та їх публікацію;</w:t>
            </w:r>
          </w:p>
          <w:p w:rsidR="007A6BCF" w:rsidRPr="007A6BCF" w:rsidRDefault="007A6BCF" w:rsidP="007A6BCF">
            <w:pPr>
              <w:numPr>
                <w:ilvl w:val="0"/>
                <w:numId w:val="21"/>
              </w:numPr>
              <w:tabs>
                <w:tab w:val="left" w:pos="264"/>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w:t>
            </w:r>
            <w:proofErr w:type="spellStart"/>
            <w:r w:rsidRPr="007A6BCF">
              <w:rPr>
                <w:rFonts w:ascii="Times New Roman" w:eastAsia="Times New Roman" w:hAnsi="Times New Roman" w:cs="Times New Roman"/>
                <w:sz w:val="26"/>
                <w:szCs w:val="28"/>
                <w:lang w:val="uk-UA" w:eastAsia="ja-JP"/>
              </w:rPr>
              <w:t>футером</w:t>
            </w:r>
            <w:proofErr w:type="spellEnd"/>
            <w:r w:rsidRPr="007A6BCF">
              <w:rPr>
                <w:rFonts w:ascii="Times New Roman" w:eastAsia="Times New Roman" w:hAnsi="Times New Roman" w:cs="Times New Roman"/>
                <w:sz w:val="26"/>
                <w:szCs w:val="28"/>
                <w:lang w:val="uk-UA" w:eastAsia="ja-JP"/>
              </w:rPr>
              <w:t xml:space="preserve"> та хедером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tc>
      </w:tr>
      <w:tr w:rsidR="007A6BCF" w:rsidRPr="007A6BCF" w:rsidTr="0083723C">
        <w:trPr>
          <w:trHeight w:val="2238"/>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Контент-менеджер Офіційного порталу Києва</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Офіційного порталу Києва.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8"/>
              </w:numPr>
              <w:tabs>
                <w:tab w:val="left" w:pos="27"/>
                <w:tab w:val="left" w:pos="310"/>
              </w:tabs>
              <w:spacing w:after="0" w:line="240" w:lineRule="auto"/>
              <w:ind w:left="138" w:hanging="1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головним меню Офіційного порталу Києва;</w:t>
            </w:r>
          </w:p>
          <w:p w:rsidR="007A6BCF" w:rsidRPr="007A6BCF" w:rsidRDefault="007A6BCF" w:rsidP="007A6BCF">
            <w:pPr>
              <w:numPr>
                <w:ilvl w:val="0"/>
                <w:numId w:val="8"/>
              </w:numPr>
              <w:tabs>
                <w:tab w:val="left" w:pos="27"/>
                <w:tab w:val="left" w:pos="310"/>
              </w:tabs>
              <w:spacing w:after="0" w:line="240" w:lineRule="auto"/>
              <w:ind w:left="138" w:hanging="1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сторінками та розділами в межах відповідних прав;</w:t>
            </w:r>
          </w:p>
          <w:p w:rsidR="007A6BCF" w:rsidRPr="007A6BCF" w:rsidRDefault="007A6BCF" w:rsidP="007A6BCF">
            <w:pPr>
              <w:numPr>
                <w:ilvl w:val="0"/>
                <w:numId w:val="8"/>
              </w:numPr>
              <w:tabs>
                <w:tab w:val="left" w:pos="27"/>
                <w:tab w:val="left" w:pos="310"/>
              </w:tabs>
              <w:spacing w:after="0" w:line="240" w:lineRule="auto"/>
              <w:ind w:left="138" w:hanging="1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банерами</w:t>
            </w:r>
          </w:p>
        </w:tc>
      </w:tr>
      <w:tr w:rsidR="007A6BCF" w:rsidRPr="007A6BCF" w:rsidTr="0083723C">
        <w:trPr>
          <w:trHeight w:val="3502"/>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Редактор новин КМР</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9"/>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новин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9"/>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подій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9"/>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розділами та сторінками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 у межах наданих прав;</w:t>
            </w:r>
          </w:p>
          <w:p w:rsidR="007A6BCF" w:rsidRPr="007A6BCF" w:rsidRDefault="007A6BCF" w:rsidP="007A6BCF">
            <w:pPr>
              <w:numPr>
                <w:ilvl w:val="0"/>
                <w:numId w:val="9"/>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w:t>
            </w:r>
            <w:proofErr w:type="spellStart"/>
            <w:r w:rsidRPr="007A6BCF">
              <w:rPr>
                <w:rFonts w:ascii="Times New Roman" w:eastAsia="Times New Roman" w:hAnsi="Times New Roman" w:cs="Times New Roman"/>
                <w:sz w:val="26"/>
                <w:szCs w:val="28"/>
                <w:lang w:val="uk-UA" w:eastAsia="ja-JP"/>
              </w:rPr>
              <w:t>медіагалереї</w:t>
            </w:r>
            <w:proofErr w:type="spellEnd"/>
            <w:r w:rsidRPr="007A6BCF">
              <w:rPr>
                <w:rFonts w:ascii="Times New Roman" w:eastAsia="Times New Roman" w:hAnsi="Times New Roman" w:cs="Times New Roman"/>
                <w:sz w:val="26"/>
                <w:szCs w:val="28"/>
                <w:lang w:val="uk-UA" w:eastAsia="ja-JP"/>
              </w:rPr>
              <w:t xml:space="preserve"> в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9"/>
              </w:numPr>
              <w:tabs>
                <w:tab w:val="left" w:pos="276"/>
              </w:tabs>
              <w:spacing w:after="6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банерами</w:t>
            </w:r>
          </w:p>
        </w:tc>
      </w:tr>
      <w:tr w:rsidR="007A6BCF" w:rsidRPr="007A6BCF" w:rsidTr="0083723C">
        <w:trPr>
          <w:trHeight w:val="814"/>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Контент-менеджер КМР</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11"/>
              </w:numPr>
              <w:tabs>
                <w:tab w:val="left" w:pos="240"/>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наповнення вмістом розділів і сторінок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11"/>
              </w:numPr>
              <w:tabs>
                <w:tab w:val="left" w:pos="240"/>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оголошень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КМР;</w:t>
            </w:r>
          </w:p>
          <w:p w:rsidR="007A6BCF" w:rsidRPr="007A6BCF" w:rsidRDefault="007A6BCF" w:rsidP="007A6BCF">
            <w:pPr>
              <w:numPr>
                <w:ilvl w:val="0"/>
                <w:numId w:val="13"/>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банерами;</w:t>
            </w:r>
          </w:p>
          <w:p w:rsidR="007A6BCF" w:rsidRPr="007A6BCF" w:rsidRDefault="007A6BCF" w:rsidP="007A6BCF">
            <w:pPr>
              <w:numPr>
                <w:ilvl w:val="0"/>
                <w:numId w:val="13"/>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 xml:space="preserve">перегляд інформації, отриманої з форм, розташованих на </w:t>
            </w:r>
            <w:proofErr w:type="spellStart"/>
            <w:r w:rsidRPr="007A6BCF">
              <w:rPr>
                <w:rFonts w:ascii="Times New Roman" w:eastAsia="Times New Roman" w:hAnsi="Times New Roman" w:cs="Times New Roman"/>
                <w:sz w:val="26"/>
                <w:szCs w:val="28"/>
                <w:lang w:val="uk-UA" w:eastAsia="ja-JP"/>
              </w:rPr>
              <w:t>вебсайті</w:t>
            </w:r>
            <w:proofErr w:type="spellEnd"/>
            <w:r w:rsidRPr="007A6BCF">
              <w:rPr>
                <w:rFonts w:ascii="Times New Roman" w:eastAsia="Times New Roman" w:hAnsi="Times New Roman" w:cs="Times New Roman"/>
                <w:sz w:val="26"/>
                <w:szCs w:val="28"/>
                <w:lang w:val="uk-UA" w:eastAsia="ja-JP"/>
              </w:rPr>
              <w:t xml:space="preserve"> КМР (за наявності таких форм);</w:t>
            </w:r>
          </w:p>
          <w:p w:rsidR="007A6BCF" w:rsidRPr="007A6BCF" w:rsidRDefault="007A6BCF" w:rsidP="007A6BCF">
            <w:pPr>
              <w:numPr>
                <w:ilvl w:val="0"/>
                <w:numId w:val="13"/>
              </w:numPr>
              <w:tabs>
                <w:tab w:val="left" w:pos="276"/>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публікацію </w:t>
            </w:r>
            <w:proofErr w:type="spellStart"/>
            <w:r w:rsidRPr="007A6BCF">
              <w:rPr>
                <w:rFonts w:ascii="Times New Roman" w:eastAsia="Times New Roman" w:hAnsi="Times New Roman" w:cs="Times New Roman"/>
                <w:sz w:val="26"/>
                <w:szCs w:val="28"/>
                <w:lang w:val="uk-UA" w:eastAsia="ja-JP"/>
              </w:rPr>
              <w:t>проєктів</w:t>
            </w:r>
            <w:proofErr w:type="spellEnd"/>
            <w:r w:rsidRPr="007A6BCF">
              <w:rPr>
                <w:rFonts w:ascii="Times New Roman" w:eastAsia="Times New Roman" w:hAnsi="Times New Roman" w:cs="Times New Roman"/>
                <w:sz w:val="26"/>
                <w:szCs w:val="28"/>
                <w:lang w:val="uk-UA" w:eastAsia="ja-JP"/>
              </w:rPr>
              <w:t xml:space="preserve"> рішень КМР;</w:t>
            </w:r>
          </w:p>
          <w:p w:rsidR="007A6BCF" w:rsidRPr="007A6BCF" w:rsidRDefault="007A6BCF" w:rsidP="007A6BCF">
            <w:pPr>
              <w:numPr>
                <w:ilvl w:val="0"/>
                <w:numId w:val="13"/>
              </w:numPr>
              <w:tabs>
                <w:tab w:val="left" w:pos="276"/>
              </w:tabs>
              <w:spacing w:after="6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створення пленарних засідань КМР</w:t>
            </w:r>
          </w:p>
        </w:tc>
      </w:tr>
      <w:tr w:rsidR="007A6BCF" w:rsidRPr="007A6BCF" w:rsidTr="0083723C">
        <w:trPr>
          <w:trHeight w:val="4764"/>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Редактор новин КМДА</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головним меню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новин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подій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розділами та сторінками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 в межах наданих прав;</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w:t>
            </w:r>
            <w:proofErr w:type="spellStart"/>
            <w:r w:rsidRPr="007A6BCF">
              <w:rPr>
                <w:rFonts w:ascii="Times New Roman" w:eastAsia="Times New Roman" w:hAnsi="Times New Roman" w:cs="Times New Roman"/>
                <w:sz w:val="26"/>
                <w:szCs w:val="28"/>
                <w:lang w:val="uk-UA" w:eastAsia="ja-JP"/>
              </w:rPr>
              <w:t>медіагалереї</w:t>
            </w:r>
            <w:proofErr w:type="spellEnd"/>
            <w:r w:rsidRPr="007A6BCF">
              <w:rPr>
                <w:rFonts w:ascii="Times New Roman" w:eastAsia="Times New Roman" w:hAnsi="Times New Roman" w:cs="Times New Roman"/>
                <w:sz w:val="26"/>
                <w:szCs w:val="28"/>
                <w:lang w:val="uk-UA" w:eastAsia="ja-JP"/>
              </w:rPr>
              <w:t xml:space="preserve"> в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створення тематичних Теґів;</w:t>
            </w:r>
          </w:p>
          <w:p w:rsidR="007A6BCF" w:rsidRPr="007A6BCF" w:rsidRDefault="007A6BCF" w:rsidP="007A6BCF">
            <w:pPr>
              <w:numPr>
                <w:ilvl w:val="0"/>
                <w:numId w:val="13"/>
              </w:numPr>
              <w:tabs>
                <w:tab w:val="left" w:pos="276"/>
              </w:tabs>
              <w:spacing w:after="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банерами;</w:t>
            </w:r>
          </w:p>
          <w:p w:rsidR="007A6BCF" w:rsidRPr="007A6BCF" w:rsidRDefault="007A6BCF" w:rsidP="007A6BCF">
            <w:pPr>
              <w:numPr>
                <w:ilvl w:val="0"/>
                <w:numId w:val="13"/>
              </w:numPr>
              <w:tabs>
                <w:tab w:val="left" w:pos="276"/>
              </w:tabs>
              <w:spacing w:after="60" w:line="240" w:lineRule="auto"/>
              <w:ind w:left="0"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перегляд інформації, отриманої з форм, розташованих на </w:t>
            </w:r>
            <w:proofErr w:type="spellStart"/>
            <w:r w:rsidRPr="007A6BCF">
              <w:rPr>
                <w:rFonts w:ascii="Times New Roman" w:eastAsia="Times New Roman" w:hAnsi="Times New Roman" w:cs="Times New Roman"/>
                <w:sz w:val="26"/>
                <w:szCs w:val="28"/>
                <w:lang w:val="uk-UA" w:eastAsia="ja-JP"/>
              </w:rPr>
              <w:t>вебсайті</w:t>
            </w:r>
            <w:proofErr w:type="spellEnd"/>
            <w:r w:rsidRPr="007A6BCF">
              <w:rPr>
                <w:rFonts w:ascii="Times New Roman" w:eastAsia="Times New Roman" w:hAnsi="Times New Roman" w:cs="Times New Roman"/>
                <w:sz w:val="26"/>
                <w:szCs w:val="28"/>
                <w:lang w:val="uk-UA" w:eastAsia="ja-JP"/>
              </w:rPr>
              <w:t xml:space="preserve"> КМДА (за наявності таких форм)</w:t>
            </w:r>
          </w:p>
        </w:tc>
      </w:tr>
      <w:tr w:rsidR="007A6BCF" w:rsidRPr="007A6BCF" w:rsidTr="0083723C">
        <w:trPr>
          <w:trHeight w:val="3270"/>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Контент-менеджер КМДА</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14"/>
              </w:numPr>
              <w:tabs>
                <w:tab w:val="left" w:pos="264"/>
              </w:tabs>
              <w:spacing w:after="0" w:line="240" w:lineRule="auto"/>
              <w:ind w:left="-4"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головним меню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4"/>
              </w:numPr>
              <w:tabs>
                <w:tab w:val="left" w:pos="264"/>
              </w:tabs>
              <w:spacing w:after="0" w:line="240" w:lineRule="auto"/>
              <w:ind w:left="-4"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наповнення вмістом розділів і сторінок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4"/>
              </w:numPr>
              <w:tabs>
                <w:tab w:val="left" w:pos="264"/>
              </w:tabs>
              <w:spacing w:after="0" w:line="240" w:lineRule="auto"/>
              <w:ind w:left="-4"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оголошень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4"/>
              </w:numPr>
              <w:tabs>
                <w:tab w:val="left" w:pos="264"/>
              </w:tabs>
              <w:spacing w:after="0" w:line="240" w:lineRule="auto"/>
              <w:ind w:left="-4"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керування банерами;</w:t>
            </w:r>
          </w:p>
          <w:p w:rsidR="007A6BCF" w:rsidRPr="007A6BCF" w:rsidRDefault="007A6BCF" w:rsidP="007A6BCF">
            <w:pPr>
              <w:numPr>
                <w:ilvl w:val="0"/>
                <w:numId w:val="14"/>
              </w:numPr>
              <w:tabs>
                <w:tab w:val="left" w:pos="264"/>
              </w:tabs>
              <w:spacing w:after="60" w:line="240" w:lineRule="auto"/>
              <w:ind w:left="-6" w:firstLine="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перегляд інформації, отриманої з форм, розташованих на </w:t>
            </w:r>
            <w:proofErr w:type="spellStart"/>
            <w:r w:rsidRPr="007A6BCF">
              <w:rPr>
                <w:rFonts w:ascii="Times New Roman" w:eastAsia="Times New Roman" w:hAnsi="Times New Roman" w:cs="Times New Roman"/>
                <w:sz w:val="26"/>
                <w:szCs w:val="28"/>
                <w:lang w:val="uk-UA" w:eastAsia="ja-JP"/>
              </w:rPr>
              <w:t>вебсайті</w:t>
            </w:r>
            <w:proofErr w:type="spellEnd"/>
            <w:r w:rsidRPr="007A6BCF">
              <w:rPr>
                <w:rFonts w:ascii="Times New Roman" w:eastAsia="Times New Roman" w:hAnsi="Times New Roman" w:cs="Times New Roman"/>
                <w:sz w:val="26"/>
                <w:szCs w:val="28"/>
                <w:lang w:val="uk-UA" w:eastAsia="ja-JP"/>
              </w:rPr>
              <w:t xml:space="preserve"> КМДА (за наявності таких форм)</w:t>
            </w:r>
          </w:p>
        </w:tc>
      </w:tr>
      <w:tr w:rsidR="007A6BCF" w:rsidRPr="007A6BCF" w:rsidTr="0083723C">
        <w:trPr>
          <w:trHeight w:val="5399"/>
        </w:trPr>
        <w:tc>
          <w:tcPr>
            <w:tcW w:w="2547" w:type="dxa"/>
          </w:tcPr>
          <w:p w:rsidR="007A6BCF" w:rsidRPr="007A6BCF" w:rsidRDefault="007A6BCF" w:rsidP="007A6BCF">
            <w:pPr>
              <w:spacing w:after="0" w:line="240" w:lineRule="auto"/>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 xml:space="preserve">Контент-менеджер структурного підрозділу КМДА/РДА </w:t>
            </w:r>
          </w:p>
        </w:tc>
        <w:tc>
          <w:tcPr>
            <w:tcW w:w="7202" w:type="dxa"/>
          </w:tcPr>
          <w:p w:rsidR="007A6BCF" w:rsidRPr="007A6BCF" w:rsidRDefault="007A6BCF" w:rsidP="007A6BCF">
            <w:pPr>
              <w:spacing w:before="60"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Користувач системи керування контентом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структурного підрозділу КМДА/РДА (в розрізі певного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w:t>
            </w:r>
          </w:p>
          <w:p w:rsidR="007A6BCF" w:rsidRPr="007A6BCF" w:rsidRDefault="007A6BCF" w:rsidP="007A6BCF">
            <w:pPr>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Фахівець, який здійснює:</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головним меню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видалення новин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подій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оголошень у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управління розділами та сторінками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 в межах наданих прав;</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створення, редагування та видалення </w:t>
            </w:r>
            <w:proofErr w:type="spellStart"/>
            <w:r w:rsidRPr="007A6BCF">
              <w:rPr>
                <w:rFonts w:ascii="Times New Roman" w:eastAsia="Times New Roman" w:hAnsi="Times New Roman" w:cs="Times New Roman"/>
                <w:sz w:val="26"/>
                <w:szCs w:val="28"/>
                <w:lang w:val="uk-UA" w:eastAsia="ja-JP"/>
              </w:rPr>
              <w:t>медіагалереї</w:t>
            </w:r>
            <w:proofErr w:type="spellEnd"/>
            <w:r w:rsidRPr="007A6BCF">
              <w:rPr>
                <w:rFonts w:ascii="Times New Roman" w:eastAsia="Times New Roman" w:hAnsi="Times New Roman" w:cs="Times New Roman"/>
                <w:sz w:val="26"/>
                <w:szCs w:val="28"/>
                <w:lang w:val="uk-UA" w:eastAsia="ja-JP"/>
              </w:rPr>
              <w:t xml:space="preserve"> в межах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КМДА;</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створення тематичних Теґів;</w:t>
            </w:r>
          </w:p>
          <w:p w:rsidR="007A6BCF" w:rsidRPr="007A6BCF" w:rsidRDefault="007A6BCF" w:rsidP="007A6BCF">
            <w:pPr>
              <w:numPr>
                <w:ilvl w:val="0"/>
                <w:numId w:val="16"/>
              </w:numPr>
              <w:tabs>
                <w:tab w:val="left" w:pos="279"/>
              </w:tabs>
              <w:spacing w:after="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управління банерами;</w:t>
            </w:r>
          </w:p>
          <w:p w:rsidR="007A6BCF" w:rsidRPr="007A6BCF" w:rsidRDefault="007A6BCF" w:rsidP="007A6BCF">
            <w:pPr>
              <w:numPr>
                <w:ilvl w:val="0"/>
                <w:numId w:val="16"/>
              </w:numPr>
              <w:tabs>
                <w:tab w:val="left" w:pos="279"/>
              </w:tabs>
              <w:spacing w:after="60" w:line="240" w:lineRule="auto"/>
              <w:ind w:left="0" w:firstLine="27"/>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перегляд інформації, отриманої з форм, розташованих на </w:t>
            </w:r>
            <w:proofErr w:type="spellStart"/>
            <w:r w:rsidRPr="007A6BCF">
              <w:rPr>
                <w:rFonts w:ascii="Times New Roman" w:eastAsia="Times New Roman" w:hAnsi="Times New Roman" w:cs="Times New Roman"/>
                <w:sz w:val="26"/>
                <w:szCs w:val="28"/>
                <w:lang w:val="uk-UA" w:eastAsia="ja-JP"/>
              </w:rPr>
              <w:t>вебсайті</w:t>
            </w:r>
            <w:proofErr w:type="spellEnd"/>
            <w:r w:rsidRPr="007A6BCF">
              <w:rPr>
                <w:rFonts w:ascii="Times New Roman" w:eastAsia="Times New Roman" w:hAnsi="Times New Roman" w:cs="Times New Roman"/>
                <w:sz w:val="26"/>
                <w:szCs w:val="28"/>
                <w:lang w:val="uk-UA" w:eastAsia="ja-JP"/>
              </w:rPr>
              <w:t xml:space="preserve"> КМДА (за наявності таких форм)</w:t>
            </w:r>
          </w:p>
        </w:tc>
      </w:tr>
    </w:tbl>
    <w:p w:rsidR="007A6BCF" w:rsidRPr="007A6BCF" w:rsidRDefault="007A6BCF" w:rsidP="003C1557">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bookmarkStart w:id="3" w:name="_heading=h.up33jj7i07u5"/>
      <w:bookmarkEnd w:id="3"/>
      <w:r w:rsidRPr="007A6BCF">
        <w:rPr>
          <w:rFonts w:ascii="Times New Roman" w:eastAsia="Times New Roman" w:hAnsi="Times New Roman" w:cs="Times New Roman"/>
          <w:b/>
          <w:sz w:val="26"/>
          <w:szCs w:val="28"/>
          <w:lang w:val="uk-UA" w:eastAsia="ja-JP"/>
        </w:rPr>
        <w:t>Вимоги до захисту інформації від несанкціонованого доступу  </w:t>
      </w:r>
    </w:p>
    <w:p w:rsidR="007A6BCF" w:rsidRPr="007A6BCF" w:rsidRDefault="007A6BCF" w:rsidP="007A6BCF">
      <w:pPr>
        <w:shd w:val="clear" w:color="auto" w:fill="FFFFFF"/>
        <w:spacing w:after="0" w:line="240" w:lineRule="auto"/>
        <w:ind w:firstLine="705"/>
        <w:jc w:val="both"/>
        <w:textAlignment w:val="baseline"/>
        <w:rPr>
          <w:rFonts w:ascii="Times New Roman" w:eastAsia="Times New Roman" w:hAnsi="Times New Roman" w:cs="Times New Roman"/>
          <w:sz w:val="26"/>
          <w:szCs w:val="26"/>
          <w:bdr w:val="none" w:sz="0" w:space="0" w:color="auto" w:frame="1"/>
          <w:lang w:val="uk-UA"/>
        </w:rPr>
      </w:pPr>
      <w:r w:rsidRPr="007A6BCF">
        <w:rPr>
          <w:rFonts w:ascii="Times New Roman" w:eastAsia="Times New Roman" w:hAnsi="Times New Roman" w:cs="Times New Roman"/>
          <w:sz w:val="26"/>
          <w:szCs w:val="26"/>
          <w:bdr w:val="none" w:sz="0" w:space="0" w:color="auto" w:frame="1"/>
          <w:lang w:val="uk-UA"/>
        </w:rPr>
        <w:t>У процесі впровадження Єдиного веб</w:t>
      </w:r>
      <w:r w:rsidR="00AD749C">
        <w:rPr>
          <w:rFonts w:ascii="Times New Roman" w:eastAsia="Times New Roman" w:hAnsi="Times New Roman" w:cs="Times New Roman"/>
          <w:sz w:val="26"/>
          <w:szCs w:val="26"/>
          <w:bdr w:val="none" w:sz="0" w:space="0" w:color="auto" w:frame="1"/>
          <w:lang w:val="uk-UA"/>
        </w:rPr>
        <w:t>-</w:t>
      </w:r>
      <w:r w:rsidRPr="007A6BCF">
        <w:rPr>
          <w:rFonts w:ascii="Times New Roman" w:eastAsia="Times New Roman" w:hAnsi="Times New Roman" w:cs="Times New Roman"/>
          <w:sz w:val="26"/>
          <w:szCs w:val="26"/>
          <w:bdr w:val="none" w:sz="0" w:space="0" w:color="auto" w:frame="1"/>
          <w:lang w:val="uk-UA"/>
        </w:rPr>
        <w:t>порталу повинні реалізовуватися базові заходи із забезпечення захисту інформації. Послуги з впровадження Єдиного веб</w:t>
      </w:r>
      <w:r w:rsidR="00AD749C">
        <w:rPr>
          <w:rFonts w:ascii="Times New Roman" w:eastAsia="Times New Roman" w:hAnsi="Times New Roman" w:cs="Times New Roman"/>
          <w:sz w:val="26"/>
          <w:szCs w:val="26"/>
          <w:bdr w:val="none" w:sz="0" w:space="0" w:color="auto" w:frame="1"/>
          <w:lang w:val="uk-UA"/>
        </w:rPr>
        <w:t>-</w:t>
      </w:r>
      <w:r w:rsidRPr="007A6BCF">
        <w:rPr>
          <w:rFonts w:ascii="Times New Roman" w:eastAsia="Times New Roman" w:hAnsi="Times New Roman" w:cs="Times New Roman"/>
          <w:sz w:val="26"/>
          <w:szCs w:val="26"/>
          <w:bdr w:val="none" w:sz="0" w:space="0" w:color="auto" w:frame="1"/>
          <w:lang w:val="uk-UA"/>
        </w:rPr>
        <w:t>порталу не повинні призвести до зміни політики безпеки, технології обробки інформації або необхідності переривання виконання комплексом засобів захисту ІТС власних функцій захисту.</w:t>
      </w:r>
    </w:p>
    <w:p w:rsidR="007A6BCF" w:rsidRPr="007A6BCF" w:rsidRDefault="007A6BCF" w:rsidP="007A6BCF">
      <w:pPr>
        <w:shd w:val="clear" w:color="auto" w:fill="FFFFFF"/>
        <w:spacing w:after="0" w:line="240" w:lineRule="auto"/>
        <w:ind w:firstLine="705"/>
        <w:jc w:val="both"/>
        <w:textAlignment w:val="baseline"/>
        <w:rPr>
          <w:rFonts w:ascii="Times New Roman" w:eastAsia="Times New Roman" w:hAnsi="Times New Roman" w:cs="Times New Roman"/>
          <w:sz w:val="24"/>
          <w:szCs w:val="24"/>
          <w:bdr w:val="none" w:sz="0" w:space="0" w:color="auto" w:frame="1"/>
          <w:lang w:val="uk-UA"/>
        </w:rPr>
      </w:pPr>
      <w:r w:rsidRPr="007A6BCF">
        <w:rPr>
          <w:rFonts w:ascii="Times New Roman" w:eastAsia="Times New Roman" w:hAnsi="Times New Roman" w:cs="Times New Roman"/>
          <w:sz w:val="26"/>
          <w:szCs w:val="26"/>
          <w:lang w:val="uk-UA"/>
        </w:rPr>
        <w:t>Надання та скасування доступу Виконавцю для виконання завдань, визначених цими технічними вимогами, здійснюється виключно згідно з вимогами чинного законодавства України та прийнятих у Замовника локальних актів.</w:t>
      </w:r>
    </w:p>
    <w:p w:rsidR="007A6BCF" w:rsidRPr="007A6BCF" w:rsidRDefault="007A6BCF" w:rsidP="003C1557">
      <w:pPr>
        <w:keepNext/>
        <w:keepLines/>
        <w:numPr>
          <w:ilvl w:val="0"/>
          <w:numId w:val="44"/>
        </w:numPr>
        <w:pBdr>
          <w:top w:val="nil"/>
          <w:left w:val="nil"/>
          <w:bottom w:val="nil"/>
          <w:right w:val="nil"/>
          <w:between w:val="nil"/>
        </w:pBdr>
        <w:spacing w:before="280" w:after="280" w:line="240" w:lineRule="auto"/>
        <w:ind w:left="0" w:firstLine="709"/>
        <w:jc w:val="center"/>
        <w:outlineLvl w:val="0"/>
        <w:rPr>
          <w:rFonts w:ascii="Times New Roman" w:eastAsia="Times New Roman" w:hAnsi="Times New Roman" w:cs="Times New Roman"/>
          <w:b/>
          <w:caps/>
          <w:color w:val="000000"/>
          <w:sz w:val="26"/>
          <w:szCs w:val="28"/>
          <w:lang w:val="uk-UA" w:eastAsia="ja-JP"/>
        </w:rPr>
      </w:pPr>
      <w:r w:rsidRPr="007A6BCF">
        <w:rPr>
          <w:rFonts w:ascii="Times New Roman" w:eastAsia="Times New Roman" w:hAnsi="Times New Roman" w:cs="Times New Roman"/>
          <w:b/>
          <w:caps/>
          <w:color w:val="000000"/>
          <w:sz w:val="26"/>
          <w:szCs w:val="28"/>
          <w:lang w:val="uk-UA" w:eastAsia="ja-JP"/>
        </w:rPr>
        <w:t xml:space="preserve">СКЛАД ТА ЗМІСТ ПОСЛУГ іЗ ВПРОВАДЖЕННЯ ЄДИНОГО ВЕБПОРТАЛУ </w:t>
      </w:r>
    </w:p>
    <w:p w:rsidR="007A6BCF" w:rsidRPr="007A6BCF" w:rsidRDefault="007A6BCF" w:rsidP="003C1557">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Склад послуг із впровадження Єдиного </w:t>
      </w:r>
      <w:proofErr w:type="spellStart"/>
      <w:r w:rsidRPr="007A6BCF">
        <w:rPr>
          <w:rFonts w:ascii="Times New Roman" w:eastAsia="Times New Roman" w:hAnsi="Times New Roman" w:cs="Times New Roman"/>
          <w:b/>
          <w:sz w:val="26"/>
          <w:szCs w:val="28"/>
          <w:lang w:val="uk-UA" w:eastAsia="ja-JP"/>
        </w:rPr>
        <w:t>вебпорталу</w:t>
      </w:r>
      <w:proofErr w:type="spellEnd"/>
      <w:r w:rsidRPr="007A6BCF">
        <w:rPr>
          <w:rFonts w:ascii="Times New Roman" w:eastAsia="Times New Roman" w:hAnsi="Times New Roman" w:cs="Times New Roman"/>
          <w:b/>
          <w:sz w:val="26"/>
          <w:szCs w:val="28"/>
          <w:lang w:val="uk-UA" w:eastAsia="ja-JP"/>
        </w:rPr>
        <w:t xml:space="preserve"> </w:t>
      </w:r>
    </w:p>
    <w:p w:rsidR="007A6BCF" w:rsidRPr="007A6BCF" w:rsidRDefault="007A6BCF" w:rsidP="007A6BCF">
      <w:pPr>
        <w:spacing w:after="60" w:line="240" w:lineRule="auto"/>
        <w:ind w:firstLine="720"/>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Склад послуг із впровадження ІТС «Єдиний веб-портал територіальної громади міста Києва» передбачає:</w:t>
      </w:r>
    </w:p>
    <w:p w:rsidR="007A6BCF" w:rsidRPr="007A6BCF" w:rsidRDefault="007A6BCF" w:rsidP="007A6BCF">
      <w:pPr>
        <w:numPr>
          <w:ilvl w:val="0"/>
          <w:numId w:val="19"/>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перенесення контенту з існуючого </w:t>
      </w:r>
      <w:proofErr w:type="spellStart"/>
      <w:r w:rsidRPr="007A6BCF">
        <w:rPr>
          <w:rFonts w:ascii="Times New Roman" w:eastAsia="Times New Roman" w:hAnsi="Times New Roman" w:cs="Times New Roman"/>
          <w:sz w:val="26"/>
          <w:szCs w:val="28"/>
          <w:lang w:val="uk-UA" w:eastAsia="ja-JP"/>
        </w:rPr>
        <w:t>вебсайту</w:t>
      </w:r>
      <w:proofErr w:type="spellEnd"/>
      <w:r w:rsidRPr="007A6BCF">
        <w:rPr>
          <w:rFonts w:ascii="Times New Roman" w:eastAsia="Times New Roman" w:hAnsi="Times New Roman" w:cs="Times New Roman"/>
          <w:sz w:val="26"/>
          <w:szCs w:val="28"/>
          <w:lang w:val="uk-UA" w:eastAsia="ja-JP"/>
        </w:rPr>
        <w:t xml:space="preserve"> Київської міської ради (</w:t>
      </w:r>
      <w:hyperlink r:id="rId36">
        <w:r w:rsidRPr="007A6BCF">
          <w:rPr>
            <w:rFonts w:ascii="Times New Roman" w:eastAsia="Times New Roman" w:hAnsi="Times New Roman" w:cs="Times New Roman"/>
            <w:sz w:val="26"/>
            <w:szCs w:val="28"/>
            <w:lang w:val="uk-UA" w:eastAsia="ja-JP"/>
          </w:rPr>
          <w:t>https://kmr.gov.ua</w:t>
        </w:r>
      </w:hyperlink>
      <w:r w:rsidRPr="007A6BCF">
        <w:rPr>
          <w:rFonts w:ascii="Times New Roman" w:eastAsia="Times New Roman" w:hAnsi="Times New Roman" w:cs="Times New Roman"/>
          <w:sz w:val="26"/>
          <w:szCs w:val="28"/>
          <w:lang w:val="uk-UA" w:eastAsia="ja-JP"/>
        </w:rPr>
        <w:t xml:space="preserve">) на модернізований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Київської міської ради, що є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7A6BCF">
      <w:pPr>
        <w:numPr>
          <w:ilvl w:val="0"/>
          <w:numId w:val="19"/>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перенесення контенту з існуючої ІТС «Єдиний веб-портал територіальної громади міста Києва» (</w:t>
      </w:r>
      <w:hyperlink r:id="rId37">
        <w:r w:rsidRPr="007A6BCF">
          <w:rPr>
            <w:rFonts w:ascii="Times New Roman" w:eastAsia="Times New Roman" w:hAnsi="Times New Roman" w:cs="Times New Roman"/>
            <w:sz w:val="26"/>
            <w:szCs w:val="28"/>
            <w:lang w:val="uk-UA" w:eastAsia="ja-JP"/>
          </w:rPr>
          <w:t>https://kyivcity.gov.ua</w:t>
        </w:r>
      </w:hyperlink>
      <w:r w:rsidRPr="007A6BCF">
        <w:rPr>
          <w:rFonts w:ascii="Times New Roman" w:eastAsia="Times New Roman" w:hAnsi="Times New Roman" w:cs="Times New Roman"/>
          <w:sz w:val="26"/>
          <w:szCs w:val="28"/>
          <w:lang w:val="uk-UA" w:eastAsia="ja-JP"/>
        </w:rPr>
        <w:t xml:space="preserve">) на модернізований Офіційний портал Києва та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виконавчого органу Київської міської ради (Київської міської державної адміністрації), що є складовою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порталу;</w:t>
      </w:r>
    </w:p>
    <w:p w:rsidR="007A6BCF" w:rsidRPr="007A6BCF" w:rsidRDefault="007A6BCF" w:rsidP="007A6BCF">
      <w:pPr>
        <w:numPr>
          <w:ilvl w:val="0"/>
          <w:numId w:val="19"/>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часткове перенесення контенту на модернізовані </w:t>
      </w:r>
      <w:proofErr w:type="spellStart"/>
      <w:r w:rsidRPr="007A6BCF">
        <w:rPr>
          <w:rFonts w:ascii="Times New Roman" w:eastAsia="Times New Roman" w:hAnsi="Times New Roman" w:cs="Times New Roman"/>
          <w:sz w:val="26"/>
          <w:szCs w:val="28"/>
          <w:lang w:val="uk-UA" w:eastAsia="ja-JP"/>
        </w:rPr>
        <w:t>вебсайти</w:t>
      </w:r>
      <w:proofErr w:type="spellEnd"/>
      <w:r w:rsidRPr="007A6BCF">
        <w:rPr>
          <w:rFonts w:ascii="Times New Roman" w:eastAsia="Times New Roman" w:hAnsi="Times New Roman" w:cs="Times New Roman"/>
          <w:sz w:val="26"/>
          <w:szCs w:val="28"/>
          <w:lang w:val="uk-UA" w:eastAsia="ja-JP"/>
        </w:rPr>
        <w:t xml:space="preserve"> </w:t>
      </w:r>
      <w:r w:rsidRPr="007A6BCF">
        <w:rPr>
          <w:rFonts w:ascii="Times New Roman" w:eastAsia="Times New Roman" w:hAnsi="Times New Roman" w:cs="Times New Roman"/>
          <w:color w:val="000000"/>
          <w:sz w:val="26"/>
          <w:szCs w:val="28"/>
          <w:lang w:val="uk-UA" w:eastAsia="ja-JP"/>
        </w:rPr>
        <w:t>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7A6BCF" w:rsidRPr="007A6BCF" w:rsidRDefault="007A6BCF" w:rsidP="007A6BCF">
      <w:pPr>
        <w:numPr>
          <w:ilvl w:val="0"/>
          <w:numId w:val="19"/>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lastRenderedPageBreak/>
        <w:t>налаштування експорту даних нормативно-правових актів із системи керування контентом у форматах .</w:t>
      </w:r>
      <w:proofErr w:type="spellStart"/>
      <w:r w:rsidRPr="007A6BCF">
        <w:rPr>
          <w:rFonts w:ascii="Times New Roman" w:eastAsia="Times New Roman" w:hAnsi="Times New Roman" w:cs="Times New Roman"/>
          <w:sz w:val="26"/>
          <w:szCs w:val="28"/>
          <w:lang w:val="uk-UA" w:eastAsia="ja-JP"/>
        </w:rPr>
        <w:t>json</w:t>
      </w:r>
      <w:proofErr w:type="spellEnd"/>
      <w:r w:rsidRPr="007A6BCF">
        <w:rPr>
          <w:rFonts w:ascii="Times New Roman" w:eastAsia="Times New Roman" w:hAnsi="Times New Roman" w:cs="Times New Roman"/>
          <w:sz w:val="26"/>
          <w:szCs w:val="28"/>
          <w:lang w:val="uk-UA" w:eastAsia="ja-JP"/>
        </w:rPr>
        <w:t xml:space="preserve"> та</w:t>
      </w:r>
      <w:r w:rsidRPr="007A6BCF">
        <w:rPr>
          <w:rFonts w:ascii="Times New Roman" w:eastAsia="Times New Roman" w:hAnsi="Times New Roman" w:cs="Times New Roman"/>
          <w:sz w:val="26"/>
          <w:szCs w:val="28"/>
          <w:lang w:eastAsia="ja-JP"/>
        </w:rPr>
        <w:t>/</w:t>
      </w:r>
      <w:r w:rsidRPr="007A6BCF">
        <w:rPr>
          <w:rFonts w:ascii="Times New Roman" w:eastAsia="Times New Roman" w:hAnsi="Times New Roman" w:cs="Times New Roman"/>
          <w:sz w:val="26"/>
          <w:szCs w:val="28"/>
          <w:lang w:val="uk-UA" w:eastAsia="ja-JP"/>
        </w:rPr>
        <w:t>або .</w:t>
      </w:r>
      <w:proofErr w:type="spellStart"/>
      <w:r w:rsidRPr="007A6BCF">
        <w:rPr>
          <w:rFonts w:ascii="Times New Roman" w:eastAsia="Times New Roman" w:hAnsi="Times New Roman" w:cs="Times New Roman"/>
          <w:sz w:val="26"/>
          <w:szCs w:val="28"/>
          <w:lang w:val="uk-UA" w:eastAsia="ja-JP"/>
        </w:rPr>
        <w:t>csv</w:t>
      </w:r>
      <w:proofErr w:type="spellEnd"/>
      <w:r w:rsidRPr="007A6BCF">
        <w:rPr>
          <w:rFonts w:ascii="Times New Roman" w:eastAsia="Times New Roman" w:hAnsi="Times New Roman" w:cs="Times New Roman"/>
          <w:sz w:val="26"/>
          <w:szCs w:val="28"/>
          <w:lang w:val="uk-UA" w:eastAsia="ja-JP"/>
        </w:rPr>
        <w:t>;</w:t>
      </w:r>
    </w:p>
    <w:p w:rsidR="007A6BCF" w:rsidRPr="007A6BCF" w:rsidRDefault="007A6BCF" w:rsidP="007A6BCF">
      <w:pPr>
        <w:numPr>
          <w:ilvl w:val="0"/>
          <w:numId w:val="19"/>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проведення навчання працівників Київської міської ради, виконавчого органу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організацій та фахівців Замовника роботі в системі керування контентом Єдиного веб</w:t>
      </w:r>
      <w:r w:rsidR="00AD749C">
        <w:rPr>
          <w:rFonts w:ascii="Times New Roman" w:eastAsia="Times New Roman" w:hAnsi="Times New Roman" w:cs="Times New Roman"/>
          <w:sz w:val="26"/>
          <w:szCs w:val="28"/>
          <w:lang w:val="uk-UA" w:eastAsia="ja-JP"/>
        </w:rPr>
        <w:t>-</w:t>
      </w:r>
      <w:r w:rsidRPr="007A6BCF">
        <w:rPr>
          <w:rFonts w:ascii="Times New Roman" w:eastAsia="Times New Roman" w:hAnsi="Times New Roman" w:cs="Times New Roman"/>
          <w:sz w:val="26"/>
          <w:szCs w:val="28"/>
          <w:lang w:val="uk-UA" w:eastAsia="ja-JP"/>
        </w:rPr>
        <w:t xml:space="preserve">порталу.; </w:t>
      </w:r>
    </w:p>
    <w:p w:rsidR="007A6BCF" w:rsidRPr="007A6BCF" w:rsidRDefault="007A6BCF" w:rsidP="007A6BCF">
      <w:pPr>
        <w:numPr>
          <w:ilvl w:val="0"/>
          <w:numId w:val="19"/>
        </w:numPr>
        <w:tabs>
          <w:tab w:val="left" w:pos="993"/>
        </w:tabs>
        <w:spacing w:after="0" w:line="240" w:lineRule="auto"/>
        <w:ind w:left="0"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розробка документації.</w:t>
      </w:r>
    </w:p>
    <w:p w:rsidR="007A6BCF" w:rsidRPr="007A6BCF" w:rsidRDefault="007A6BCF" w:rsidP="003C1557">
      <w:pPr>
        <w:keepNext/>
        <w:keepLines/>
        <w:numPr>
          <w:ilvl w:val="1"/>
          <w:numId w:val="44"/>
        </w:numPr>
        <w:spacing w:before="240" w:after="240" w:line="240" w:lineRule="auto"/>
        <w:ind w:left="0" w:firstLine="709"/>
        <w:outlineLvl w:val="1"/>
        <w:rPr>
          <w:rFonts w:ascii="Times New Roman" w:eastAsia="Times New Roman" w:hAnsi="Times New Roman" w:cs="Times New Roman"/>
          <w:b/>
          <w:sz w:val="26"/>
          <w:szCs w:val="28"/>
          <w:lang w:val="uk-UA" w:eastAsia="ja-JP"/>
        </w:rPr>
      </w:pPr>
      <w:bookmarkStart w:id="4" w:name="_heading=h.tyjcwt" w:colFirst="0" w:colLast="0"/>
      <w:bookmarkEnd w:id="4"/>
      <w:r w:rsidRPr="007A6BCF">
        <w:rPr>
          <w:rFonts w:ascii="Times New Roman" w:eastAsia="Times New Roman" w:hAnsi="Times New Roman" w:cs="Times New Roman"/>
          <w:b/>
          <w:sz w:val="26"/>
          <w:szCs w:val="28"/>
          <w:lang w:val="uk-UA" w:eastAsia="ja-JP"/>
        </w:rPr>
        <w:t>Вимоги до документації</w:t>
      </w:r>
    </w:p>
    <w:p w:rsidR="007A6BCF" w:rsidRPr="007A6BCF" w:rsidRDefault="007A6BCF" w:rsidP="007A6BCF">
      <w:pPr>
        <w:spacing w:after="60" w:line="240" w:lineRule="auto"/>
        <w:ind w:firstLine="709"/>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До складу документації повинні входити:</w:t>
      </w:r>
    </w:p>
    <w:p w:rsidR="007A6BCF" w:rsidRPr="003C1557" w:rsidRDefault="007A6BCF" w:rsidP="003C1557">
      <w:pPr>
        <w:pStyle w:val="a7"/>
        <w:numPr>
          <w:ilvl w:val="0"/>
          <w:numId w:val="45"/>
        </w:numPr>
        <w:pBdr>
          <w:top w:val="nil"/>
          <w:left w:val="nil"/>
          <w:bottom w:val="nil"/>
          <w:right w:val="nil"/>
          <w:between w:val="nil"/>
        </w:pBdr>
        <w:tabs>
          <w:tab w:val="left" w:pos="993"/>
        </w:tabs>
        <w:spacing w:after="0" w:line="240" w:lineRule="auto"/>
        <w:ind w:hanging="11"/>
        <w:jc w:val="both"/>
        <w:rPr>
          <w:rFonts w:ascii="Times New Roman" w:eastAsia="Times New Roman" w:hAnsi="Times New Roman" w:cs="Times New Roman"/>
          <w:sz w:val="26"/>
          <w:szCs w:val="28"/>
          <w:lang w:val="uk-UA" w:eastAsia="ja-JP"/>
        </w:rPr>
      </w:pPr>
      <w:bookmarkStart w:id="5" w:name="_heading=h.3dy6vkm" w:colFirst="0" w:colLast="0"/>
      <w:bookmarkEnd w:id="5"/>
      <w:r w:rsidRPr="003C1557">
        <w:rPr>
          <w:rFonts w:ascii="Times New Roman" w:eastAsia="Times New Roman" w:hAnsi="Times New Roman" w:cs="Times New Roman"/>
          <w:sz w:val="26"/>
          <w:szCs w:val="28"/>
          <w:lang w:val="uk-UA" w:eastAsia="ja-JP"/>
        </w:rPr>
        <w:t>Звіт з перенесення контенту на Офіційний портал Києва.</w:t>
      </w:r>
    </w:p>
    <w:p w:rsidR="007A6BCF" w:rsidRPr="007A6BCF" w:rsidRDefault="007A6BCF" w:rsidP="003C1557">
      <w:pPr>
        <w:numPr>
          <w:ilvl w:val="0"/>
          <w:numId w:val="45"/>
        </w:numPr>
        <w:pBdr>
          <w:top w:val="nil"/>
          <w:left w:val="nil"/>
          <w:bottom w:val="nil"/>
          <w:right w:val="nil"/>
          <w:between w:val="nil"/>
        </w:pBdr>
        <w:tabs>
          <w:tab w:val="left" w:pos="993"/>
        </w:tabs>
        <w:spacing w:after="0" w:line="240" w:lineRule="auto"/>
        <w:ind w:hanging="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Звіт з перенесення контенту на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Київської міської ради.</w:t>
      </w:r>
    </w:p>
    <w:p w:rsidR="007A6BCF" w:rsidRPr="007A6BCF" w:rsidRDefault="007A6BCF" w:rsidP="003C1557">
      <w:pPr>
        <w:numPr>
          <w:ilvl w:val="0"/>
          <w:numId w:val="45"/>
        </w:numPr>
        <w:pBdr>
          <w:top w:val="nil"/>
          <w:left w:val="nil"/>
          <w:bottom w:val="nil"/>
          <w:right w:val="nil"/>
          <w:between w:val="nil"/>
        </w:pBdr>
        <w:tabs>
          <w:tab w:val="left" w:pos="993"/>
        </w:tabs>
        <w:spacing w:after="0" w:line="240" w:lineRule="auto"/>
        <w:ind w:hanging="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Звіт з перенесення контенту на </w:t>
      </w:r>
      <w:proofErr w:type="spellStart"/>
      <w:r w:rsidRPr="007A6BCF">
        <w:rPr>
          <w:rFonts w:ascii="Times New Roman" w:eastAsia="Times New Roman" w:hAnsi="Times New Roman" w:cs="Times New Roman"/>
          <w:sz w:val="26"/>
          <w:szCs w:val="28"/>
          <w:lang w:val="uk-UA" w:eastAsia="ja-JP"/>
        </w:rPr>
        <w:t>вебсайт</w:t>
      </w:r>
      <w:proofErr w:type="spellEnd"/>
      <w:r w:rsidRPr="007A6BCF">
        <w:rPr>
          <w:rFonts w:ascii="Times New Roman" w:eastAsia="Times New Roman" w:hAnsi="Times New Roman" w:cs="Times New Roman"/>
          <w:sz w:val="26"/>
          <w:szCs w:val="28"/>
          <w:lang w:val="uk-UA" w:eastAsia="ja-JP"/>
        </w:rPr>
        <w:t xml:space="preserve"> виконавчого органу Київської міської ради (Київської міської державної адміністрації).</w:t>
      </w:r>
    </w:p>
    <w:p w:rsidR="007A6BCF" w:rsidRPr="007A6BCF" w:rsidRDefault="007A6BCF" w:rsidP="003C1557">
      <w:pPr>
        <w:numPr>
          <w:ilvl w:val="0"/>
          <w:numId w:val="45"/>
        </w:numPr>
        <w:pBdr>
          <w:top w:val="nil"/>
          <w:left w:val="nil"/>
          <w:bottom w:val="nil"/>
          <w:right w:val="nil"/>
          <w:between w:val="nil"/>
        </w:pBdr>
        <w:tabs>
          <w:tab w:val="left" w:pos="993"/>
        </w:tabs>
        <w:spacing w:after="0" w:line="240" w:lineRule="auto"/>
        <w:ind w:hanging="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Звіт з часткового перенесення контенту з існуючих </w:t>
      </w:r>
      <w:proofErr w:type="spellStart"/>
      <w:r w:rsidRPr="007A6BCF">
        <w:rPr>
          <w:rFonts w:ascii="Times New Roman" w:eastAsia="Times New Roman" w:hAnsi="Times New Roman" w:cs="Times New Roman"/>
          <w:sz w:val="26"/>
          <w:szCs w:val="28"/>
          <w:lang w:val="uk-UA" w:eastAsia="ja-JP"/>
        </w:rPr>
        <w:t>вебсайтів</w:t>
      </w:r>
      <w:proofErr w:type="spellEnd"/>
      <w:r w:rsidRPr="007A6BCF">
        <w:rPr>
          <w:rFonts w:ascii="Times New Roman" w:eastAsia="Times New Roman" w:hAnsi="Times New Roman" w:cs="Times New Roman"/>
          <w:sz w:val="26"/>
          <w:szCs w:val="28"/>
          <w:lang w:val="uk-UA" w:eastAsia="ja-JP"/>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організацій.</w:t>
      </w:r>
    </w:p>
    <w:p w:rsidR="007A6BCF" w:rsidRPr="007A6BCF" w:rsidRDefault="007A6BCF" w:rsidP="003C1557">
      <w:pPr>
        <w:numPr>
          <w:ilvl w:val="0"/>
          <w:numId w:val="45"/>
        </w:numPr>
        <w:pBdr>
          <w:top w:val="nil"/>
          <w:left w:val="nil"/>
          <w:bottom w:val="nil"/>
          <w:right w:val="nil"/>
          <w:between w:val="nil"/>
        </w:pBdr>
        <w:tabs>
          <w:tab w:val="left" w:pos="993"/>
        </w:tabs>
        <w:spacing w:after="0" w:line="240" w:lineRule="auto"/>
        <w:ind w:hanging="11"/>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Протокол проведення навчання.</w:t>
      </w:r>
    </w:p>
    <w:p w:rsidR="007A6BCF" w:rsidRPr="007A6BCF" w:rsidRDefault="007A6BCF" w:rsidP="007A6BCF">
      <w:pPr>
        <w:tabs>
          <w:tab w:val="left" w:pos="1134"/>
        </w:tabs>
        <w:spacing w:before="120" w:after="0"/>
        <w:ind w:firstLine="720"/>
        <w:jc w:val="both"/>
        <w:rPr>
          <w:rFonts w:ascii="Times New Roman" w:eastAsia="Times New Roman" w:hAnsi="Times New Roman" w:cs="Times New Roman"/>
          <w:sz w:val="26"/>
          <w:szCs w:val="28"/>
          <w:lang w:val="uk-UA" w:eastAsia="ru-RU"/>
        </w:rPr>
      </w:pPr>
      <w:r w:rsidRPr="007A6BCF">
        <w:rPr>
          <w:rFonts w:ascii="Times New Roman" w:eastAsia="Times New Roman" w:hAnsi="Times New Roman" w:cs="Times New Roman"/>
          <w:sz w:val="26"/>
          <w:szCs w:val="28"/>
          <w:lang w:val="uk-UA" w:eastAsia="ru-RU"/>
        </w:rPr>
        <w:t xml:space="preserve">Контроль та приймання </w:t>
      </w:r>
      <w:r w:rsidRPr="007A6BCF">
        <w:rPr>
          <w:rFonts w:ascii="Times New Roman" w:eastAsia="Times New Roman" w:hAnsi="Times New Roman" w:cs="Times New Roman"/>
          <w:sz w:val="26"/>
          <w:szCs w:val="28"/>
          <w:lang w:val="uk-UA" w:eastAsia="ja-JP"/>
        </w:rPr>
        <w:t xml:space="preserve">послуг </w:t>
      </w:r>
      <w:r w:rsidRPr="007A6BCF">
        <w:rPr>
          <w:rFonts w:ascii="Times New Roman" w:eastAsia="Times New Roman" w:hAnsi="Times New Roman" w:cs="Times New Roman"/>
          <w:sz w:val="26"/>
          <w:szCs w:val="28"/>
          <w:lang w:val="uk-UA" w:eastAsia="ru-RU"/>
        </w:rPr>
        <w:t>здійснюються за етапами надання послуг, терміни яких наведені в календарному плані, що є додатком до договору, укладеному між Замовником і Виконавцем.</w:t>
      </w:r>
    </w:p>
    <w:p w:rsidR="007A6BCF" w:rsidRPr="007A6BCF" w:rsidRDefault="007A6BCF" w:rsidP="007A6BCF">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sz w:val="26"/>
          <w:szCs w:val="28"/>
          <w:lang w:val="uk-UA" w:eastAsia="ja-JP"/>
        </w:rPr>
      </w:pPr>
      <w:r w:rsidRPr="007A6BCF">
        <w:rPr>
          <w:rFonts w:ascii="Times New Roman" w:eastAsia="Times New Roman" w:hAnsi="Times New Roman" w:cs="Times New Roman"/>
          <w:sz w:val="26"/>
          <w:szCs w:val="28"/>
          <w:lang w:val="uk-UA" w:eastAsia="ja-JP"/>
        </w:rPr>
        <w:t xml:space="preserve"> </w:t>
      </w:r>
    </w:p>
    <w:p w:rsidR="007A6BCF" w:rsidRPr="007A6BCF" w:rsidRDefault="007A6BCF" w:rsidP="007A6BCF">
      <w:pPr>
        <w:keepNext/>
        <w:keepLines/>
        <w:pageBreakBefore/>
        <w:spacing w:before="280" w:after="280" w:line="240" w:lineRule="auto"/>
        <w:jc w:val="center"/>
        <w:outlineLvl w:val="0"/>
        <w:rPr>
          <w:rFonts w:ascii="Times New Roman" w:eastAsia="Times New Roman" w:hAnsi="Times New Roman" w:cs="Times New Roman"/>
          <w:b/>
          <w:caps/>
          <w:sz w:val="26"/>
          <w:szCs w:val="28"/>
          <w:lang w:val="uk-UA" w:eastAsia="ja-JP"/>
        </w:rPr>
      </w:pPr>
      <w:r w:rsidRPr="007A6BCF">
        <w:rPr>
          <w:rFonts w:ascii="Times New Roman" w:eastAsia="Times New Roman" w:hAnsi="Times New Roman" w:cs="Times New Roman"/>
          <w:b/>
          <w:caps/>
          <w:sz w:val="26"/>
          <w:szCs w:val="28"/>
          <w:lang w:val="uk-UA" w:eastAsia="ja-JP"/>
        </w:rPr>
        <w:lastRenderedPageBreak/>
        <w:t xml:space="preserve">Додаток. Форма звіту з перенесення контенту </w:t>
      </w:r>
    </w:p>
    <w:p w:rsidR="007A6BCF" w:rsidRPr="007A6BCF" w:rsidRDefault="007A6BCF" w:rsidP="007A6BCF">
      <w:pPr>
        <w:tabs>
          <w:tab w:val="left" w:pos="993"/>
        </w:tabs>
        <w:spacing w:after="240" w:line="240" w:lineRule="auto"/>
        <w:ind w:left="720"/>
        <w:jc w:val="right"/>
        <w:rPr>
          <w:rFonts w:ascii="Times New Roman" w:eastAsia="Times New Roman" w:hAnsi="Times New Roman" w:cs="Times New Roman"/>
          <w:sz w:val="26"/>
          <w:szCs w:val="28"/>
          <w:lang w:val="uk-UA" w:eastAsia="ja-JP"/>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1701"/>
        <w:gridCol w:w="1843"/>
        <w:gridCol w:w="1984"/>
        <w:gridCol w:w="2126"/>
      </w:tblGrid>
      <w:tr w:rsidR="007A6BCF" w:rsidRPr="007A6BCF" w:rsidTr="0083723C">
        <w:tc>
          <w:tcPr>
            <w:tcW w:w="1843" w:type="dxa"/>
            <w:shd w:val="clear" w:color="auto" w:fill="D0CECE"/>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Назва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xml:space="preserve">, </w:t>
            </w:r>
          </w:p>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з якого здійснюється перенесення контенту</w:t>
            </w:r>
          </w:p>
        </w:tc>
        <w:tc>
          <w:tcPr>
            <w:tcW w:w="1701" w:type="dxa"/>
            <w:shd w:val="clear" w:color="auto" w:fill="D0CECE"/>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Назва розділу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xml:space="preserve">, </w:t>
            </w:r>
          </w:p>
          <w:p w:rsidR="007A6BCF" w:rsidRPr="007A6BCF" w:rsidRDefault="007A6BCF" w:rsidP="007A6BCF">
            <w:pPr>
              <w:tabs>
                <w:tab w:val="left" w:pos="993"/>
              </w:tabs>
              <w:spacing w:before="60" w:after="60" w:line="240" w:lineRule="auto"/>
              <w:ind w:left="-118"/>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з якого здійснюється перенесення контенту</w:t>
            </w:r>
          </w:p>
        </w:tc>
        <w:tc>
          <w:tcPr>
            <w:tcW w:w="1843" w:type="dxa"/>
            <w:shd w:val="clear" w:color="auto" w:fill="D0CECE"/>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Назва підрозділу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xml:space="preserve">, </w:t>
            </w:r>
          </w:p>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з якого здійснюється перенесення контенту</w:t>
            </w:r>
          </w:p>
        </w:tc>
        <w:tc>
          <w:tcPr>
            <w:tcW w:w="1984" w:type="dxa"/>
            <w:shd w:val="clear" w:color="auto" w:fill="D0CECE"/>
          </w:tcPr>
          <w:p w:rsidR="007A6BCF" w:rsidRPr="007A6BCF" w:rsidRDefault="007A6BCF" w:rsidP="007A6BCF">
            <w:pPr>
              <w:tabs>
                <w:tab w:val="left" w:pos="993"/>
              </w:tabs>
              <w:spacing w:before="60" w:after="60" w:line="240" w:lineRule="auto"/>
              <w:ind w:left="-118" w:right="-112" w:firstLine="118"/>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Посилання на розділ/підрозділ існуючого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з якого здійснено перенесення контенту</w:t>
            </w:r>
          </w:p>
        </w:tc>
        <w:tc>
          <w:tcPr>
            <w:tcW w:w="2126" w:type="dxa"/>
            <w:shd w:val="clear" w:color="auto" w:fill="D0CECE"/>
          </w:tcPr>
          <w:p w:rsidR="007A6BCF" w:rsidRPr="007A6BCF" w:rsidRDefault="007A6BCF" w:rsidP="007A6BCF">
            <w:pPr>
              <w:tabs>
                <w:tab w:val="left" w:pos="993"/>
              </w:tabs>
              <w:spacing w:before="60" w:after="60" w:line="240" w:lineRule="auto"/>
              <w:jc w:val="center"/>
              <w:rPr>
                <w:rFonts w:ascii="Times New Roman" w:eastAsia="Times New Roman" w:hAnsi="Times New Roman" w:cs="Times New Roman"/>
                <w:b/>
                <w:sz w:val="26"/>
                <w:szCs w:val="28"/>
                <w:lang w:val="uk-UA" w:eastAsia="ja-JP"/>
              </w:rPr>
            </w:pPr>
            <w:r w:rsidRPr="007A6BCF">
              <w:rPr>
                <w:rFonts w:ascii="Times New Roman" w:eastAsia="Times New Roman" w:hAnsi="Times New Roman" w:cs="Times New Roman"/>
                <w:b/>
                <w:sz w:val="26"/>
                <w:szCs w:val="28"/>
                <w:lang w:val="uk-UA" w:eastAsia="ja-JP"/>
              </w:rPr>
              <w:t xml:space="preserve">Посилання на розділ/підрозділ </w:t>
            </w:r>
            <w:proofErr w:type="spellStart"/>
            <w:r w:rsidRPr="007A6BCF">
              <w:rPr>
                <w:rFonts w:ascii="Times New Roman" w:eastAsia="Times New Roman" w:hAnsi="Times New Roman" w:cs="Times New Roman"/>
                <w:b/>
                <w:sz w:val="26"/>
                <w:szCs w:val="28"/>
                <w:lang w:val="uk-UA" w:eastAsia="ja-JP"/>
              </w:rPr>
              <w:t>вебсайту</w:t>
            </w:r>
            <w:proofErr w:type="spellEnd"/>
            <w:r w:rsidRPr="007A6BCF">
              <w:rPr>
                <w:rFonts w:ascii="Times New Roman" w:eastAsia="Times New Roman" w:hAnsi="Times New Roman" w:cs="Times New Roman"/>
                <w:b/>
                <w:sz w:val="26"/>
                <w:szCs w:val="28"/>
                <w:lang w:val="uk-UA" w:eastAsia="ja-JP"/>
              </w:rPr>
              <w:t>, на який було здійснено перенесення контенту</w:t>
            </w:r>
          </w:p>
        </w:tc>
      </w:tr>
      <w:tr w:rsidR="007A6BCF" w:rsidRPr="007A6BCF" w:rsidTr="0083723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701"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984"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2126"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r>
      <w:tr w:rsidR="007A6BCF" w:rsidRPr="007A6BCF" w:rsidTr="0083723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701"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984"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2126"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r>
      <w:tr w:rsidR="007A6BCF" w:rsidRPr="007A6BCF" w:rsidTr="0083723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701"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984"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2126"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r>
      <w:tr w:rsidR="007A6BCF" w:rsidRPr="007A6BCF" w:rsidTr="0083723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701"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843"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1984"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c>
          <w:tcPr>
            <w:tcW w:w="2126" w:type="dxa"/>
          </w:tcPr>
          <w:p w:rsidR="007A6BCF" w:rsidRPr="007A6BCF" w:rsidRDefault="007A6BCF" w:rsidP="007A6BCF">
            <w:pPr>
              <w:tabs>
                <w:tab w:val="left" w:pos="993"/>
              </w:tabs>
              <w:spacing w:after="0" w:line="240" w:lineRule="auto"/>
              <w:jc w:val="both"/>
              <w:rPr>
                <w:rFonts w:ascii="Times New Roman" w:eastAsia="Times New Roman" w:hAnsi="Times New Roman" w:cs="Times New Roman"/>
                <w:sz w:val="26"/>
                <w:szCs w:val="28"/>
                <w:lang w:val="uk-UA" w:eastAsia="ja-JP"/>
              </w:rPr>
            </w:pPr>
          </w:p>
        </w:tc>
      </w:tr>
    </w:tbl>
    <w:p w:rsidR="00F93DE0" w:rsidRDefault="00F93DE0" w:rsidP="004D10F0">
      <w:pPr>
        <w:jc w:val="both"/>
        <w:rPr>
          <w:color w:val="000000" w:themeColor="text1"/>
        </w:rPr>
      </w:pPr>
      <w:bookmarkStart w:id="6" w:name="_GoBack"/>
      <w:bookmarkEnd w:id="6"/>
    </w:p>
    <w:sectPr w:rsidR="00F93DE0" w:rsidSect="0083723C">
      <w:footerReference w:type="default" r:id="rId38"/>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9D" w:rsidRDefault="0074699D" w:rsidP="00C6152A">
      <w:pPr>
        <w:spacing w:after="0" w:line="240" w:lineRule="auto"/>
      </w:pPr>
      <w:r>
        <w:separator/>
      </w:r>
    </w:p>
  </w:endnote>
  <w:endnote w:type="continuationSeparator" w:id="0">
    <w:p w:rsidR="0074699D" w:rsidRDefault="0074699D" w:rsidP="00C6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952601"/>
      <w:docPartObj>
        <w:docPartGallery w:val="Page Numbers (Bottom of Page)"/>
        <w:docPartUnique/>
      </w:docPartObj>
    </w:sdtPr>
    <w:sdtEndPr/>
    <w:sdtContent>
      <w:p w:rsidR="00CD5F9B" w:rsidRDefault="00CD5F9B">
        <w:pPr>
          <w:pStyle w:val="af8"/>
          <w:jc w:val="center"/>
        </w:pPr>
        <w:r>
          <w:fldChar w:fldCharType="begin"/>
        </w:r>
        <w:r>
          <w:instrText>PAGE   \* MERGEFORMAT</w:instrText>
        </w:r>
        <w:r>
          <w:fldChar w:fldCharType="separate"/>
        </w:r>
        <w:r w:rsidR="00C965B0">
          <w:rPr>
            <w:noProof/>
          </w:rPr>
          <w:t>25</w:t>
        </w:r>
        <w:r>
          <w:fldChar w:fldCharType="end"/>
        </w:r>
      </w:p>
    </w:sdtContent>
  </w:sdt>
  <w:p w:rsidR="00CD5F9B" w:rsidRDefault="00CD5F9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9D" w:rsidRDefault="0074699D" w:rsidP="00C6152A">
      <w:pPr>
        <w:spacing w:after="0" w:line="240" w:lineRule="auto"/>
      </w:pPr>
      <w:r>
        <w:separator/>
      </w:r>
    </w:p>
  </w:footnote>
  <w:footnote w:type="continuationSeparator" w:id="0">
    <w:p w:rsidR="0074699D" w:rsidRDefault="0074699D" w:rsidP="00C6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9A"/>
    <w:multiLevelType w:val="multilevel"/>
    <w:tmpl w:val="361C21B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013C9"/>
    <w:multiLevelType w:val="multilevel"/>
    <w:tmpl w:val="5E7AC32E"/>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15216B"/>
    <w:multiLevelType w:val="multilevel"/>
    <w:tmpl w:val="61A8D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DD2BBA"/>
    <w:multiLevelType w:val="multilevel"/>
    <w:tmpl w:val="73308DC4"/>
    <w:lvl w:ilvl="0">
      <w:start w:val="1"/>
      <w:numFmt w:val="decimal"/>
      <w:lvlText w:val="%1"/>
      <w:lvlJc w:val="left"/>
      <w:pPr>
        <w:ind w:left="0" w:firstLine="0"/>
      </w:pPr>
      <w:rPr>
        <w:color w:val="000000"/>
      </w:rPr>
    </w:lvl>
    <w:lvl w:ilvl="1">
      <w:start w:val="1"/>
      <w:numFmt w:val="decimal"/>
      <w:lvlText w:val="%1.%2"/>
      <w:lvlJc w:val="left"/>
      <w:pPr>
        <w:ind w:left="1134" w:hanging="425"/>
      </w:pPr>
    </w:lvl>
    <w:lvl w:ilvl="2">
      <w:start w:val="1"/>
      <w:numFmt w:val="decimal"/>
      <w:lvlText w:val="%1.%2.%3"/>
      <w:lvlJc w:val="left"/>
      <w:pPr>
        <w:ind w:left="1361" w:hanging="652"/>
      </w:pPr>
    </w:lvl>
    <w:lvl w:ilvl="3">
      <w:start w:val="1"/>
      <w:numFmt w:val="decimal"/>
      <w:lvlText w:val="%1.%2.%3.%4"/>
      <w:lvlJc w:val="left"/>
      <w:pPr>
        <w:ind w:left="1588" w:hanging="879"/>
      </w:pPr>
    </w:lvl>
    <w:lvl w:ilvl="4">
      <w:start w:val="1"/>
      <w:numFmt w:val="decimal"/>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633471"/>
    <w:multiLevelType w:val="hybridMultilevel"/>
    <w:tmpl w:val="1BE47986"/>
    <w:lvl w:ilvl="0" w:tplc="E8C4431C">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E82E1D"/>
    <w:multiLevelType w:val="hybridMultilevel"/>
    <w:tmpl w:val="8F2894FE"/>
    <w:lvl w:ilvl="0" w:tplc="2DCC7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3450"/>
    <w:multiLevelType w:val="multilevel"/>
    <w:tmpl w:val="52D4FBE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9A4ABF"/>
    <w:multiLevelType w:val="hybridMultilevel"/>
    <w:tmpl w:val="A4D86A6E"/>
    <w:lvl w:ilvl="0" w:tplc="5A80320A">
      <w:start w:val="1"/>
      <w:numFmt w:val="bullet"/>
      <w:lvlText w:val="-"/>
      <w:lvlJc w:val="left"/>
      <w:pPr>
        <w:ind w:left="720" w:hanging="360"/>
      </w:pPr>
      <w:rPr>
        <w:rFonts w:ascii="Symbol" w:hAnsi="Symbol" w:hint="default"/>
      </w:rPr>
    </w:lvl>
    <w:lvl w:ilvl="1" w:tplc="04128AA8">
      <w:start w:val="1"/>
      <w:numFmt w:val="bullet"/>
      <w:lvlText w:val="o"/>
      <w:lvlJc w:val="left"/>
      <w:pPr>
        <w:ind w:left="1440" w:hanging="360"/>
      </w:pPr>
      <w:rPr>
        <w:rFonts w:ascii="Courier New" w:hAnsi="Courier New" w:hint="default"/>
      </w:rPr>
    </w:lvl>
    <w:lvl w:ilvl="2" w:tplc="D96695BA">
      <w:start w:val="1"/>
      <w:numFmt w:val="bullet"/>
      <w:lvlText w:val=""/>
      <w:lvlJc w:val="left"/>
      <w:pPr>
        <w:ind w:left="2160" w:hanging="360"/>
      </w:pPr>
      <w:rPr>
        <w:rFonts w:ascii="Wingdings" w:hAnsi="Wingdings" w:hint="default"/>
      </w:rPr>
    </w:lvl>
    <w:lvl w:ilvl="3" w:tplc="AB0ED51A">
      <w:start w:val="1"/>
      <w:numFmt w:val="bullet"/>
      <w:lvlText w:val=""/>
      <w:lvlJc w:val="left"/>
      <w:pPr>
        <w:ind w:left="2880" w:hanging="360"/>
      </w:pPr>
      <w:rPr>
        <w:rFonts w:ascii="Symbol" w:hAnsi="Symbol" w:hint="default"/>
      </w:rPr>
    </w:lvl>
    <w:lvl w:ilvl="4" w:tplc="FAC61C84">
      <w:start w:val="1"/>
      <w:numFmt w:val="bullet"/>
      <w:lvlText w:val="o"/>
      <w:lvlJc w:val="left"/>
      <w:pPr>
        <w:ind w:left="3600" w:hanging="360"/>
      </w:pPr>
      <w:rPr>
        <w:rFonts w:ascii="Courier New" w:hAnsi="Courier New" w:hint="default"/>
      </w:rPr>
    </w:lvl>
    <w:lvl w:ilvl="5" w:tplc="588C7430">
      <w:start w:val="1"/>
      <w:numFmt w:val="bullet"/>
      <w:lvlText w:val=""/>
      <w:lvlJc w:val="left"/>
      <w:pPr>
        <w:ind w:left="4320" w:hanging="360"/>
      </w:pPr>
      <w:rPr>
        <w:rFonts w:ascii="Wingdings" w:hAnsi="Wingdings" w:hint="default"/>
      </w:rPr>
    </w:lvl>
    <w:lvl w:ilvl="6" w:tplc="B39E224C">
      <w:start w:val="1"/>
      <w:numFmt w:val="bullet"/>
      <w:lvlText w:val=""/>
      <w:lvlJc w:val="left"/>
      <w:pPr>
        <w:ind w:left="5040" w:hanging="360"/>
      </w:pPr>
      <w:rPr>
        <w:rFonts w:ascii="Symbol" w:hAnsi="Symbol" w:hint="default"/>
      </w:rPr>
    </w:lvl>
    <w:lvl w:ilvl="7" w:tplc="2D602278">
      <w:start w:val="1"/>
      <w:numFmt w:val="bullet"/>
      <w:lvlText w:val="o"/>
      <w:lvlJc w:val="left"/>
      <w:pPr>
        <w:ind w:left="5760" w:hanging="360"/>
      </w:pPr>
      <w:rPr>
        <w:rFonts w:ascii="Courier New" w:hAnsi="Courier New" w:hint="default"/>
      </w:rPr>
    </w:lvl>
    <w:lvl w:ilvl="8" w:tplc="AE428658">
      <w:start w:val="1"/>
      <w:numFmt w:val="bullet"/>
      <w:lvlText w:val=""/>
      <w:lvlJc w:val="left"/>
      <w:pPr>
        <w:ind w:left="6480" w:hanging="360"/>
      </w:pPr>
      <w:rPr>
        <w:rFonts w:ascii="Wingdings" w:hAnsi="Wingdings" w:hint="default"/>
      </w:rPr>
    </w:lvl>
  </w:abstractNum>
  <w:abstractNum w:abstractNumId="8" w15:restartNumberingAfterBreak="0">
    <w:nsid w:val="0C426183"/>
    <w:multiLevelType w:val="hybridMultilevel"/>
    <w:tmpl w:val="6BD40064"/>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0C5A1692"/>
    <w:multiLevelType w:val="hybridMultilevel"/>
    <w:tmpl w:val="A3322C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D1E59AE"/>
    <w:multiLevelType w:val="hybridMultilevel"/>
    <w:tmpl w:val="5B8095DE"/>
    <w:lvl w:ilvl="0" w:tplc="0AF2542A">
      <w:start w:val="1"/>
      <w:numFmt w:val="decimal"/>
      <w:lvlText w:val="%1)"/>
      <w:lvlJc w:val="left"/>
      <w:pPr>
        <w:ind w:left="406" w:hanging="360"/>
      </w:pPr>
      <w:rPr>
        <w:rFonts w:hint="default"/>
      </w:rPr>
    </w:lvl>
    <w:lvl w:ilvl="1" w:tplc="04220019" w:tentative="1">
      <w:start w:val="1"/>
      <w:numFmt w:val="lowerLetter"/>
      <w:lvlText w:val="%2."/>
      <w:lvlJc w:val="left"/>
      <w:pPr>
        <w:ind w:left="1126" w:hanging="360"/>
      </w:pPr>
    </w:lvl>
    <w:lvl w:ilvl="2" w:tplc="0422001B" w:tentative="1">
      <w:start w:val="1"/>
      <w:numFmt w:val="lowerRoman"/>
      <w:lvlText w:val="%3."/>
      <w:lvlJc w:val="right"/>
      <w:pPr>
        <w:ind w:left="1846" w:hanging="180"/>
      </w:pPr>
    </w:lvl>
    <w:lvl w:ilvl="3" w:tplc="0422000F" w:tentative="1">
      <w:start w:val="1"/>
      <w:numFmt w:val="decimal"/>
      <w:lvlText w:val="%4."/>
      <w:lvlJc w:val="left"/>
      <w:pPr>
        <w:ind w:left="2566" w:hanging="360"/>
      </w:pPr>
    </w:lvl>
    <w:lvl w:ilvl="4" w:tplc="04220019" w:tentative="1">
      <w:start w:val="1"/>
      <w:numFmt w:val="lowerLetter"/>
      <w:lvlText w:val="%5."/>
      <w:lvlJc w:val="left"/>
      <w:pPr>
        <w:ind w:left="3286" w:hanging="360"/>
      </w:pPr>
    </w:lvl>
    <w:lvl w:ilvl="5" w:tplc="0422001B" w:tentative="1">
      <w:start w:val="1"/>
      <w:numFmt w:val="lowerRoman"/>
      <w:lvlText w:val="%6."/>
      <w:lvlJc w:val="right"/>
      <w:pPr>
        <w:ind w:left="4006" w:hanging="180"/>
      </w:pPr>
    </w:lvl>
    <w:lvl w:ilvl="6" w:tplc="0422000F" w:tentative="1">
      <w:start w:val="1"/>
      <w:numFmt w:val="decimal"/>
      <w:lvlText w:val="%7."/>
      <w:lvlJc w:val="left"/>
      <w:pPr>
        <w:ind w:left="4726" w:hanging="360"/>
      </w:pPr>
    </w:lvl>
    <w:lvl w:ilvl="7" w:tplc="04220019" w:tentative="1">
      <w:start w:val="1"/>
      <w:numFmt w:val="lowerLetter"/>
      <w:lvlText w:val="%8."/>
      <w:lvlJc w:val="left"/>
      <w:pPr>
        <w:ind w:left="5446" w:hanging="360"/>
      </w:pPr>
    </w:lvl>
    <w:lvl w:ilvl="8" w:tplc="0422001B" w:tentative="1">
      <w:start w:val="1"/>
      <w:numFmt w:val="lowerRoman"/>
      <w:lvlText w:val="%9."/>
      <w:lvlJc w:val="right"/>
      <w:pPr>
        <w:ind w:left="6166" w:hanging="180"/>
      </w:pPr>
    </w:lvl>
  </w:abstractNum>
  <w:abstractNum w:abstractNumId="11" w15:restartNumberingAfterBreak="0">
    <w:nsid w:val="13BE2607"/>
    <w:multiLevelType w:val="multilevel"/>
    <w:tmpl w:val="2F6A4AF2"/>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14AF3A38"/>
    <w:multiLevelType w:val="multilevel"/>
    <w:tmpl w:val="5872979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2447F0"/>
    <w:multiLevelType w:val="multilevel"/>
    <w:tmpl w:val="2B8C043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C77837"/>
    <w:multiLevelType w:val="multilevel"/>
    <w:tmpl w:val="6040D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ED2589"/>
    <w:multiLevelType w:val="hybridMultilevel"/>
    <w:tmpl w:val="60BA27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C1E5A33"/>
    <w:multiLevelType w:val="hybridMultilevel"/>
    <w:tmpl w:val="29F62D66"/>
    <w:lvl w:ilvl="0" w:tplc="130AD9B6">
      <w:start w:val="1"/>
      <w:numFmt w:val="bullet"/>
      <w:pStyle w:val="2"/>
      <w:lvlText w:val=""/>
      <w:lvlJc w:val="left"/>
      <w:pPr>
        <w:ind w:left="1854" w:hanging="360"/>
      </w:pPr>
      <w:rPr>
        <w:rFonts w:ascii="Symbol" w:hAnsi="Symbol" w:hint="default"/>
        <w:sz w:val="22"/>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7" w15:restartNumberingAfterBreak="0">
    <w:nsid w:val="1D742D3C"/>
    <w:multiLevelType w:val="hybridMultilevel"/>
    <w:tmpl w:val="3E2C978A"/>
    <w:lvl w:ilvl="0" w:tplc="99BE9042">
      <w:start w:val="1"/>
      <w:numFmt w:val="bullet"/>
      <w:pStyle w:val="a"/>
      <w:lvlText w:val=""/>
      <w:lvlJc w:val="left"/>
      <w:pPr>
        <w:ind w:left="1080" w:hanging="360"/>
      </w:pPr>
      <w:rPr>
        <w:rFonts w:ascii="Symbol" w:hAnsi="Symbol" w:hint="default"/>
      </w:rPr>
    </w:lvl>
    <w:lvl w:ilvl="1" w:tplc="04190003" w:tentative="1">
      <w:start w:val="1"/>
      <w:numFmt w:val="bullet"/>
      <w:pStyle w:val="Heading2withoutnumbering"/>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F180719"/>
    <w:multiLevelType w:val="multilevel"/>
    <w:tmpl w:val="EA0426F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F95714"/>
    <w:multiLevelType w:val="hybridMultilevel"/>
    <w:tmpl w:val="2946B31A"/>
    <w:lvl w:ilvl="0" w:tplc="14127692">
      <w:start w:val="1"/>
      <w:numFmt w:val="decimal"/>
      <w:lvlText w:val="%1)"/>
      <w:lvlJc w:val="left"/>
      <w:pPr>
        <w:ind w:left="406" w:hanging="360"/>
      </w:pPr>
      <w:rPr>
        <w:rFonts w:hint="default"/>
      </w:rPr>
    </w:lvl>
    <w:lvl w:ilvl="1" w:tplc="04220019" w:tentative="1">
      <w:start w:val="1"/>
      <w:numFmt w:val="lowerLetter"/>
      <w:lvlText w:val="%2."/>
      <w:lvlJc w:val="left"/>
      <w:pPr>
        <w:ind w:left="1126" w:hanging="360"/>
      </w:pPr>
    </w:lvl>
    <w:lvl w:ilvl="2" w:tplc="0422001B" w:tentative="1">
      <w:start w:val="1"/>
      <w:numFmt w:val="lowerRoman"/>
      <w:lvlText w:val="%3."/>
      <w:lvlJc w:val="right"/>
      <w:pPr>
        <w:ind w:left="1846" w:hanging="180"/>
      </w:pPr>
    </w:lvl>
    <w:lvl w:ilvl="3" w:tplc="0422000F" w:tentative="1">
      <w:start w:val="1"/>
      <w:numFmt w:val="decimal"/>
      <w:lvlText w:val="%4."/>
      <w:lvlJc w:val="left"/>
      <w:pPr>
        <w:ind w:left="2566" w:hanging="360"/>
      </w:pPr>
    </w:lvl>
    <w:lvl w:ilvl="4" w:tplc="04220019" w:tentative="1">
      <w:start w:val="1"/>
      <w:numFmt w:val="lowerLetter"/>
      <w:lvlText w:val="%5."/>
      <w:lvlJc w:val="left"/>
      <w:pPr>
        <w:ind w:left="3286" w:hanging="360"/>
      </w:pPr>
    </w:lvl>
    <w:lvl w:ilvl="5" w:tplc="0422001B" w:tentative="1">
      <w:start w:val="1"/>
      <w:numFmt w:val="lowerRoman"/>
      <w:lvlText w:val="%6."/>
      <w:lvlJc w:val="right"/>
      <w:pPr>
        <w:ind w:left="4006" w:hanging="180"/>
      </w:pPr>
    </w:lvl>
    <w:lvl w:ilvl="6" w:tplc="0422000F" w:tentative="1">
      <w:start w:val="1"/>
      <w:numFmt w:val="decimal"/>
      <w:lvlText w:val="%7."/>
      <w:lvlJc w:val="left"/>
      <w:pPr>
        <w:ind w:left="4726" w:hanging="360"/>
      </w:pPr>
    </w:lvl>
    <w:lvl w:ilvl="7" w:tplc="04220019" w:tentative="1">
      <w:start w:val="1"/>
      <w:numFmt w:val="lowerLetter"/>
      <w:lvlText w:val="%8."/>
      <w:lvlJc w:val="left"/>
      <w:pPr>
        <w:ind w:left="5446" w:hanging="360"/>
      </w:pPr>
    </w:lvl>
    <w:lvl w:ilvl="8" w:tplc="0422001B" w:tentative="1">
      <w:start w:val="1"/>
      <w:numFmt w:val="lowerRoman"/>
      <w:lvlText w:val="%9."/>
      <w:lvlJc w:val="right"/>
      <w:pPr>
        <w:ind w:left="6166" w:hanging="180"/>
      </w:pPr>
    </w:lvl>
  </w:abstractNum>
  <w:abstractNum w:abstractNumId="20" w15:restartNumberingAfterBreak="0">
    <w:nsid w:val="242F5DD2"/>
    <w:multiLevelType w:val="multilevel"/>
    <w:tmpl w:val="249E341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491364"/>
    <w:multiLevelType w:val="hybridMultilevel"/>
    <w:tmpl w:val="83E206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D26DE8"/>
    <w:multiLevelType w:val="multilevel"/>
    <w:tmpl w:val="5FB87066"/>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362033F0"/>
    <w:multiLevelType w:val="hybridMultilevel"/>
    <w:tmpl w:val="E69229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B6D0EB9"/>
    <w:multiLevelType w:val="hybridMultilevel"/>
    <w:tmpl w:val="AAB0B56A"/>
    <w:lvl w:ilvl="0" w:tplc="3034BCF6">
      <w:start w:val="1"/>
      <w:numFmt w:val="bullet"/>
      <w:lvlText w:val="-"/>
      <w:lvlJc w:val="left"/>
      <w:pPr>
        <w:ind w:left="406" w:hanging="360"/>
      </w:pPr>
      <w:rPr>
        <w:rFonts w:ascii="Times New Roman" w:eastAsia="Times New Roman" w:hAnsi="Times New Roman" w:cs="Times New Roman" w:hint="default"/>
      </w:rPr>
    </w:lvl>
    <w:lvl w:ilvl="1" w:tplc="04220003" w:tentative="1">
      <w:start w:val="1"/>
      <w:numFmt w:val="bullet"/>
      <w:lvlText w:val="o"/>
      <w:lvlJc w:val="left"/>
      <w:pPr>
        <w:ind w:left="1126" w:hanging="360"/>
      </w:pPr>
      <w:rPr>
        <w:rFonts w:ascii="Courier New" w:hAnsi="Courier New" w:cs="Courier New" w:hint="default"/>
      </w:rPr>
    </w:lvl>
    <w:lvl w:ilvl="2" w:tplc="04220005" w:tentative="1">
      <w:start w:val="1"/>
      <w:numFmt w:val="bullet"/>
      <w:lvlText w:val=""/>
      <w:lvlJc w:val="left"/>
      <w:pPr>
        <w:ind w:left="1846" w:hanging="360"/>
      </w:pPr>
      <w:rPr>
        <w:rFonts w:ascii="Wingdings" w:hAnsi="Wingdings" w:hint="default"/>
      </w:rPr>
    </w:lvl>
    <w:lvl w:ilvl="3" w:tplc="04220001" w:tentative="1">
      <w:start w:val="1"/>
      <w:numFmt w:val="bullet"/>
      <w:lvlText w:val=""/>
      <w:lvlJc w:val="left"/>
      <w:pPr>
        <w:ind w:left="2566" w:hanging="360"/>
      </w:pPr>
      <w:rPr>
        <w:rFonts w:ascii="Symbol" w:hAnsi="Symbol" w:hint="default"/>
      </w:rPr>
    </w:lvl>
    <w:lvl w:ilvl="4" w:tplc="04220003" w:tentative="1">
      <w:start w:val="1"/>
      <w:numFmt w:val="bullet"/>
      <w:lvlText w:val="o"/>
      <w:lvlJc w:val="left"/>
      <w:pPr>
        <w:ind w:left="3286" w:hanging="360"/>
      </w:pPr>
      <w:rPr>
        <w:rFonts w:ascii="Courier New" w:hAnsi="Courier New" w:cs="Courier New" w:hint="default"/>
      </w:rPr>
    </w:lvl>
    <w:lvl w:ilvl="5" w:tplc="04220005" w:tentative="1">
      <w:start w:val="1"/>
      <w:numFmt w:val="bullet"/>
      <w:lvlText w:val=""/>
      <w:lvlJc w:val="left"/>
      <w:pPr>
        <w:ind w:left="4006" w:hanging="360"/>
      </w:pPr>
      <w:rPr>
        <w:rFonts w:ascii="Wingdings" w:hAnsi="Wingdings" w:hint="default"/>
      </w:rPr>
    </w:lvl>
    <w:lvl w:ilvl="6" w:tplc="04220001" w:tentative="1">
      <w:start w:val="1"/>
      <w:numFmt w:val="bullet"/>
      <w:lvlText w:val=""/>
      <w:lvlJc w:val="left"/>
      <w:pPr>
        <w:ind w:left="4726" w:hanging="360"/>
      </w:pPr>
      <w:rPr>
        <w:rFonts w:ascii="Symbol" w:hAnsi="Symbol" w:hint="default"/>
      </w:rPr>
    </w:lvl>
    <w:lvl w:ilvl="7" w:tplc="04220003" w:tentative="1">
      <w:start w:val="1"/>
      <w:numFmt w:val="bullet"/>
      <w:lvlText w:val="o"/>
      <w:lvlJc w:val="left"/>
      <w:pPr>
        <w:ind w:left="5446" w:hanging="360"/>
      </w:pPr>
      <w:rPr>
        <w:rFonts w:ascii="Courier New" w:hAnsi="Courier New" w:cs="Courier New" w:hint="default"/>
      </w:rPr>
    </w:lvl>
    <w:lvl w:ilvl="8" w:tplc="04220005" w:tentative="1">
      <w:start w:val="1"/>
      <w:numFmt w:val="bullet"/>
      <w:lvlText w:val=""/>
      <w:lvlJc w:val="left"/>
      <w:pPr>
        <w:ind w:left="6166" w:hanging="360"/>
      </w:pPr>
      <w:rPr>
        <w:rFonts w:ascii="Wingdings" w:hAnsi="Wingdings" w:hint="default"/>
      </w:rPr>
    </w:lvl>
  </w:abstractNum>
  <w:abstractNum w:abstractNumId="25" w15:restartNumberingAfterBreak="0">
    <w:nsid w:val="3F4048EB"/>
    <w:multiLevelType w:val="multilevel"/>
    <w:tmpl w:val="60DADE86"/>
    <w:lvl w:ilvl="0">
      <w:start w:val="5"/>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F5F590D"/>
    <w:multiLevelType w:val="multilevel"/>
    <w:tmpl w:val="063209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474860FC"/>
    <w:multiLevelType w:val="multilevel"/>
    <w:tmpl w:val="ED1C0E90"/>
    <w:lvl w:ilvl="0">
      <w:start w:val="1"/>
      <w:numFmt w:val="bullet"/>
      <w:pStyle w:val="1"/>
      <w:lvlText w:val="−"/>
      <w:lvlJc w:val="left"/>
      <w:pPr>
        <w:ind w:left="643"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ABA73B3"/>
    <w:multiLevelType w:val="multilevel"/>
    <w:tmpl w:val="D96ED066"/>
    <w:lvl w:ilvl="0">
      <w:start w:val="1"/>
      <w:numFmt w:val="decimal"/>
      <w:pStyle w:val="10"/>
      <w:suff w:val="space"/>
      <w:lvlText w:val="%1"/>
      <w:lvlJc w:val="left"/>
      <w:pPr>
        <w:ind w:left="0" w:firstLine="0"/>
      </w:pPr>
      <w:rPr>
        <w:rFonts w:hint="default"/>
        <w:color w:val="auto"/>
      </w:rPr>
    </w:lvl>
    <w:lvl w:ilvl="1">
      <w:start w:val="1"/>
      <w:numFmt w:val="decimal"/>
      <w:pStyle w:val="20"/>
      <w:suff w:val="space"/>
      <w:lvlText w:val="%1.%2"/>
      <w:lvlJc w:val="left"/>
      <w:pPr>
        <w:ind w:left="1134"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5825BE"/>
    <w:multiLevelType w:val="multilevel"/>
    <w:tmpl w:val="44887E30"/>
    <w:lvl w:ilvl="0">
      <w:start w:val="2"/>
      <w:numFmt w:val="bullet"/>
      <w:lvlText w:val="−"/>
      <w:lvlJc w:val="left"/>
      <w:pPr>
        <w:ind w:left="400" w:hanging="400"/>
      </w:pPr>
      <w:rPr>
        <w:rFonts w:ascii="Times New Roman" w:eastAsia="Calibri" w:hAnsi="Times New Roman" w:cs="Times New Roman" w:hint="default"/>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1800" w:hanging="1800"/>
      </w:pPr>
    </w:lvl>
  </w:abstractNum>
  <w:abstractNum w:abstractNumId="30" w15:restartNumberingAfterBreak="0">
    <w:nsid w:val="4C9538B6"/>
    <w:multiLevelType w:val="multilevel"/>
    <w:tmpl w:val="A914CFB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2694C93"/>
    <w:multiLevelType w:val="multilevel"/>
    <w:tmpl w:val="D3B68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A07B2F"/>
    <w:multiLevelType w:val="multilevel"/>
    <w:tmpl w:val="2AE282E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D67887"/>
    <w:multiLevelType w:val="multilevel"/>
    <w:tmpl w:val="458C96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4BE3838"/>
    <w:multiLevelType w:val="multilevel"/>
    <w:tmpl w:val="DDDCCA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471956"/>
    <w:multiLevelType w:val="hybridMultilevel"/>
    <w:tmpl w:val="8AA0A84E"/>
    <w:lvl w:ilvl="0" w:tplc="0A325D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A815C1"/>
    <w:multiLevelType w:val="hybridMultilevel"/>
    <w:tmpl w:val="D958A912"/>
    <w:lvl w:ilvl="0" w:tplc="0BEE10C6">
      <w:start w:val="2"/>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61E310AA"/>
    <w:multiLevelType w:val="multilevel"/>
    <w:tmpl w:val="0E785CE8"/>
    <w:lvl w:ilvl="0">
      <w:start w:val="2"/>
      <w:numFmt w:val="bullet"/>
      <w:pStyle w:val="a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4B96027"/>
    <w:multiLevelType w:val="multilevel"/>
    <w:tmpl w:val="144C2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FB3CC9"/>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50F49B0"/>
    <w:multiLevelType w:val="hybridMultilevel"/>
    <w:tmpl w:val="88D285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7AD27DC"/>
    <w:multiLevelType w:val="multilevel"/>
    <w:tmpl w:val="561E529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CCF05F5"/>
    <w:multiLevelType w:val="multilevel"/>
    <w:tmpl w:val="9F4CAB14"/>
    <w:lvl w:ilvl="0">
      <w:start w:val="4"/>
      <w:numFmt w:val="decimal"/>
      <w:lvlText w:val="%1."/>
      <w:lvlJc w:val="left"/>
      <w:pPr>
        <w:ind w:left="510" w:hanging="510"/>
      </w:pPr>
      <w:rPr>
        <w:rFonts w:hint="default"/>
      </w:rPr>
    </w:lvl>
    <w:lvl w:ilvl="1">
      <w:start w:val="6"/>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4" w15:restartNumberingAfterBreak="0">
    <w:nsid w:val="70D4365C"/>
    <w:multiLevelType w:val="multilevel"/>
    <w:tmpl w:val="5860E1D8"/>
    <w:lvl w:ilvl="0">
      <w:start w:val="1"/>
      <w:numFmt w:val="bullet"/>
      <w:lvlText w:val="−"/>
      <w:lvlJc w:val="left"/>
      <w:pPr>
        <w:ind w:left="400" w:hanging="40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1800" w:hanging="1800"/>
      </w:pPr>
    </w:lvl>
  </w:abstractNum>
  <w:abstractNum w:abstractNumId="45" w15:restartNumberingAfterBreak="0">
    <w:nsid w:val="7891380D"/>
    <w:multiLevelType w:val="hybridMultilevel"/>
    <w:tmpl w:val="FDDEBD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2B195A"/>
    <w:multiLevelType w:val="multilevel"/>
    <w:tmpl w:val="AA4E093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43"/>
  </w:num>
  <w:num w:numId="3">
    <w:abstractNumId w:val="16"/>
  </w:num>
  <w:num w:numId="4">
    <w:abstractNumId w:val="28"/>
  </w:num>
  <w:num w:numId="5">
    <w:abstractNumId w:val="27"/>
  </w:num>
  <w:num w:numId="6">
    <w:abstractNumId w:val="17"/>
  </w:num>
  <w:num w:numId="7">
    <w:abstractNumId w:val="7"/>
  </w:num>
  <w:num w:numId="8">
    <w:abstractNumId w:val="6"/>
  </w:num>
  <w:num w:numId="9">
    <w:abstractNumId w:val="37"/>
  </w:num>
  <w:num w:numId="10">
    <w:abstractNumId w:val="31"/>
  </w:num>
  <w:num w:numId="11">
    <w:abstractNumId w:val="32"/>
  </w:num>
  <w:num w:numId="12">
    <w:abstractNumId w:val="26"/>
  </w:num>
  <w:num w:numId="13">
    <w:abstractNumId w:val="30"/>
  </w:num>
  <w:num w:numId="14">
    <w:abstractNumId w:val="18"/>
  </w:num>
  <w:num w:numId="15">
    <w:abstractNumId w:val="33"/>
  </w:num>
  <w:num w:numId="16">
    <w:abstractNumId w:val="0"/>
  </w:num>
  <w:num w:numId="17">
    <w:abstractNumId w:val="46"/>
  </w:num>
  <w:num w:numId="18">
    <w:abstractNumId w:val="13"/>
  </w:num>
  <w:num w:numId="19">
    <w:abstractNumId w:val="2"/>
  </w:num>
  <w:num w:numId="20">
    <w:abstractNumId w:val="12"/>
  </w:num>
  <w:num w:numId="21">
    <w:abstractNumId w:val="20"/>
  </w:num>
  <w:num w:numId="22">
    <w:abstractNumId w:val="5"/>
  </w:num>
  <w:num w:numId="23">
    <w:abstractNumId w:val="29"/>
  </w:num>
  <w:num w:numId="24">
    <w:abstractNumId w:val="8"/>
  </w:num>
  <w:num w:numId="25">
    <w:abstractNumId w:val="22"/>
  </w:num>
  <w:num w:numId="26">
    <w:abstractNumId w:val="36"/>
  </w:num>
  <w:num w:numId="27">
    <w:abstractNumId w:val="11"/>
  </w:num>
  <w:num w:numId="28">
    <w:abstractNumId w:val="34"/>
  </w:num>
  <w:num w:numId="29">
    <w:abstractNumId w:val="38"/>
  </w:num>
  <w:num w:numId="30">
    <w:abstractNumId w:val="23"/>
  </w:num>
  <w:num w:numId="31">
    <w:abstractNumId w:val="45"/>
  </w:num>
  <w:num w:numId="32">
    <w:abstractNumId w:val="15"/>
  </w:num>
  <w:num w:numId="33">
    <w:abstractNumId w:val="40"/>
  </w:num>
  <w:num w:numId="34">
    <w:abstractNumId w:val="9"/>
  </w:num>
  <w:num w:numId="35">
    <w:abstractNumId w:val="21"/>
  </w:num>
  <w:num w:numId="36">
    <w:abstractNumId w:val="4"/>
  </w:num>
  <w:num w:numId="37">
    <w:abstractNumId w:val="10"/>
  </w:num>
  <w:num w:numId="38">
    <w:abstractNumId w:val="25"/>
  </w:num>
  <w:num w:numId="39">
    <w:abstractNumId w:val="42"/>
  </w:num>
  <w:num w:numId="40">
    <w:abstractNumId w:val="1"/>
  </w:num>
  <w:num w:numId="41">
    <w:abstractNumId w:val="3"/>
  </w:num>
  <w:num w:numId="42">
    <w:abstractNumId w:val="44"/>
  </w:num>
  <w:num w:numId="43">
    <w:abstractNumId w:val="41"/>
  </w:num>
  <w:num w:numId="44">
    <w:abstractNumId w:val="14"/>
  </w:num>
  <w:num w:numId="45">
    <w:abstractNumId w:val="35"/>
  </w:num>
  <w:num w:numId="46">
    <w:abstractNumId w:val="19"/>
  </w:num>
  <w:num w:numId="4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2E"/>
    <w:rsid w:val="00040EAA"/>
    <w:rsid w:val="0004308E"/>
    <w:rsid w:val="000918C5"/>
    <w:rsid w:val="000D14B4"/>
    <w:rsid w:val="000F1EDC"/>
    <w:rsid w:val="000F7F17"/>
    <w:rsid w:val="000F7FF8"/>
    <w:rsid w:val="001058D2"/>
    <w:rsid w:val="001161F8"/>
    <w:rsid w:val="00140C3F"/>
    <w:rsid w:val="00164198"/>
    <w:rsid w:val="00176429"/>
    <w:rsid w:val="00180829"/>
    <w:rsid w:val="001A4CC1"/>
    <w:rsid w:val="001A616E"/>
    <w:rsid w:val="001B236C"/>
    <w:rsid w:val="001B2E65"/>
    <w:rsid w:val="001E0317"/>
    <w:rsid w:val="002033C0"/>
    <w:rsid w:val="002367C6"/>
    <w:rsid w:val="00256D12"/>
    <w:rsid w:val="00295B71"/>
    <w:rsid w:val="002A133B"/>
    <w:rsid w:val="002B5112"/>
    <w:rsid w:val="002C3DC9"/>
    <w:rsid w:val="0030552F"/>
    <w:rsid w:val="00341DAF"/>
    <w:rsid w:val="003A4EEE"/>
    <w:rsid w:val="003B5F4C"/>
    <w:rsid w:val="003C1557"/>
    <w:rsid w:val="003D5F26"/>
    <w:rsid w:val="003D7A51"/>
    <w:rsid w:val="0041212E"/>
    <w:rsid w:val="00415B13"/>
    <w:rsid w:val="004177AD"/>
    <w:rsid w:val="00445829"/>
    <w:rsid w:val="004751C8"/>
    <w:rsid w:val="0048019C"/>
    <w:rsid w:val="004C07F5"/>
    <w:rsid w:val="004C3550"/>
    <w:rsid w:val="004D10F0"/>
    <w:rsid w:val="004D5669"/>
    <w:rsid w:val="00504714"/>
    <w:rsid w:val="00546D09"/>
    <w:rsid w:val="00560091"/>
    <w:rsid w:val="0057755B"/>
    <w:rsid w:val="005B704A"/>
    <w:rsid w:val="0066553B"/>
    <w:rsid w:val="006704F2"/>
    <w:rsid w:val="006E49AE"/>
    <w:rsid w:val="006E7220"/>
    <w:rsid w:val="0074225C"/>
    <w:rsid w:val="0074699D"/>
    <w:rsid w:val="007547A8"/>
    <w:rsid w:val="007A6BCF"/>
    <w:rsid w:val="007E5042"/>
    <w:rsid w:val="007E5B75"/>
    <w:rsid w:val="008004D5"/>
    <w:rsid w:val="0083723C"/>
    <w:rsid w:val="008838D3"/>
    <w:rsid w:val="008B49FC"/>
    <w:rsid w:val="008B5DBD"/>
    <w:rsid w:val="008D10FE"/>
    <w:rsid w:val="008D452C"/>
    <w:rsid w:val="008F6816"/>
    <w:rsid w:val="00914DAC"/>
    <w:rsid w:val="009213F0"/>
    <w:rsid w:val="00922D56"/>
    <w:rsid w:val="00956F3B"/>
    <w:rsid w:val="00996D54"/>
    <w:rsid w:val="009A6D6E"/>
    <w:rsid w:val="009B3534"/>
    <w:rsid w:val="009C0246"/>
    <w:rsid w:val="009D7A1E"/>
    <w:rsid w:val="009E63D2"/>
    <w:rsid w:val="00A1682F"/>
    <w:rsid w:val="00A46DF7"/>
    <w:rsid w:val="00AD749C"/>
    <w:rsid w:val="00B169A2"/>
    <w:rsid w:val="00B23D86"/>
    <w:rsid w:val="00B94DCC"/>
    <w:rsid w:val="00BB4785"/>
    <w:rsid w:val="00BC20F4"/>
    <w:rsid w:val="00C10742"/>
    <w:rsid w:val="00C111D7"/>
    <w:rsid w:val="00C3486E"/>
    <w:rsid w:val="00C6152A"/>
    <w:rsid w:val="00C965B0"/>
    <w:rsid w:val="00CD5A5D"/>
    <w:rsid w:val="00CD5F9B"/>
    <w:rsid w:val="00CF3C79"/>
    <w:rsid w:val="00D00B1B"/>
    <w:rsid w:val="00D110A9"/>
    <w:rsid w:val="00D16C50"/>
    <w:rsid w:val="00D303D0"/>
    <w:rsid w:val="00D64266"/>
    <w:rsid w:val="00D65B89"/>
    <w:rsid w:val="00D74406"/>
    <w:rsid w:val="00DB141B"/>
    <w:rsid w:val="00DC6E37"/>
    <w:rsid w:val="00E11F1C"/>
    <w:rsid w:val="00E4668A"/>
    <w:rsid w:val="00E76D9E"/>
    <w:rsid w:val="00E80AB6"/>
    <w:rsid w:val="00EB3BB1"/>
    <w:rsid w:val="00ED180F"/>
    <w:rsid w:val="00ED1B83"/>
    <w:rsid w:val="00EE7566"/>
    <w:rsid w:val="00EF4CD9"/>
    <w:rsid w:val="00EF5831"/>
    <w:rsid w:val="00F30D01"/>
    <w:rsid w:val="00F5673C"/>
    <w:rsid w:val="00F8113F"/>
    <w:rsid w:val="00F811EB"/>
    <w:rsid w:val="00F93DE0"/>
    <w:rsid w:val="00FA0EAB"/>
    <w:rsid w:val="00FA5CB7"/>
    <w:rsid w:val="00FC4F53"/>
    <w:rsid w:val="00FC7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CADFC9-CBF3-474F-AA3B-3DE0DAD1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69A2"/>
    <w:rPr>
      <w:lang w:val="ru-RU"/>
    </w:rPr>
  </w:style>
  <w:style w:type="paragraph" w:styleId="10">
    <w:name w:val="heading 1"/>
    <w:basedOn w:val="a1"/>
    <w:next w:val="a1"/>
    <w:link w:val="11"/>
    <w:rsid w:val="00C3486E"/>
    <w:pPr>
      <w:numPr>
        <w:numId w:val="4"/>
      </w:numPr>
      <w:pBdr>
        <w:top w:val="nil"/>
        <w:left w:val="nil"/>
        <w:bottom w:val="nil"/>
        <w:right w:val="nil"/>
        <w:between w:val="nil"/>
      </w:pBdr>
      <w:spacing w:before="240" w:after="240" w:line="240" w:lineRule="auto"/>
      <w:jc w:val="center"/>
      <w:outlineLvl w:val="0"/>
    </w:pPr>
    <w:rPr>
      <w:rFonts w:ascii="Times New Roman" w:eastAsia="Times New Roman" w:hAnsi="Times New Roman" w:cs="Times New Roman"/>
      <w:b/>
      <w:caps/>
      <w:color w:val="000000"/>
      <w:sz w:val="26"/>
      <w:szCs w:val="26"/>
      <w:lang w:val="uk-UA" w:eastAsia="ja-JP"/>
    </w:rPr>
  </w:style>
  <w:style w:type="paragraph" w:styleId="20">
    <w:name w:val="heading 2"/>
    <w:basedOn w:val="a1"/>
    <w:next w:val="a1"/>
    <w:link w:val="21"/>
    <w:rsid w:val="00C3486E"/>
    <w:pPr>
      <w:keepLines/>
      <w:numPr>
        <w:ilvl w:val="1"/>
        <w:numId w:val="4"/>
      </w:numPr>
      <w:spacing w:before="240" w:after="240" w:line="240" w:lineRule="auto"/>
      <w:outlineLvl w:val="1"/>
    </w:pPr>
    <w:rPr>
      <w:rFonts w:ascii="Times New Roman" w:eastAsia="Times New Roman" w:hAnsi="Times New Roman" w:cs="Times New Roman"/>
      <w:b/>
      <w:sz w:val="26"/>
      <w:szCs w:val="26"/>
      <w:lang w:val="uk-UA" w:eastAsia="ja-JP"/>
    </w:rPr>
  </w:style>
  <w:style w:type="paragraph" w:styleId="3">
    <w:name w:val="heading 3"/>
    <w:basedOn w:val="a1"/>
    <w:next w:val="a1"/>
    <w:link w:val="30"/>
    <w:rsid w:val="00C3486E"/>
    <w:pPr>
      <w:numPr>
        <w:ilvl w:val="2"/>
        <w:numId w:val="4"/>
      </w:numPr>
      <w:spacing w:before="240" w:after="240" w:line="240" w:lineRule="auto"/>
      <w:outlineLvl w:val="2"/>
    </w:pPr>
    <w:rPr>
      <w:rFonts w:ascii="Times New Roman" w:eastAsia="Times New Roman" w:hAnsi="Times New Roman" w:cs="Times New Roman"/>
      <w:b/>
      <w:sz w:val="26"/>
      <w:szCs w:val="26"/>
      <w:lang w:val="uk-UA" w:eastAsia="ja-JP"/>
    </w:rPr>
  </w:style>
  <w:style w:type="paragraph" w:styleId="4">
    <w:name w:val="heading 4"/>
    <w:basedOn w:val="a1"/>
    <w:next w:val="a1"/>
    <w:link w:val="40"/>
    <w:rsid w:val="00C3486E"/>
    <w:pPr>
      <w:keepNext/>
      <w:keepLines/>
      <w:numPr>
        <w:ilvl w:val="3"/>
        <w:numId w:val="4"/>
      </w:numPr>
      <w:spacing w:before="280" w:after="280" w:line="240" w:lineRule="auto"/>
      <w:outlineLvl w:val="3"/>
    </w:pPr>
    <w:rPr>
      <w:rFonts w:ascii="Times New Roman" w:eastAsia="Times New Roman" w:hAnsi="Times New Roman" w:cs="Times New Roman"/>
      <w:b/>
      <w:sz w:val="26"/>
      <w:szCs w:val="26"/>
      <w:lang w:val="uk-UA" w:eastAsia="ja-JP"/>
    </w:rPr>
  </w:style>
  <w:style w:type="paragraph" w:styleId="5">
    <w:name w:val="heading 5"/>
    <w:basedOn w:val="a1"/>
    <w:next w:val="a1"/>
    <w:link w:val="50"/>
    <w:rsid w:val="00C3486E"/>
    <w:pPr>
      <w:keepNext/>
      <w:keepLines/>
      <w:widowControl w:val="0"/>
      <w:numPr>
        <w:ilvl w:val="4"/>
        <w:numId w:val="4"/>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6"/>
      <w:lang w:val="uk-UA" w:eastAsia="ja-JP"/>
    </w:rPr>
  </w:style>
  <w:style w:type="paragraph" w:styleId="6">
    <w:name w:val="heading 6"/>
    <w:basedOn w:val="a1"/>
    <w:next w:val="a1"/>
    <w:link w:val="60"/>
    <w:uiPriority w:val="9"/>
    <w:qFormat/>
    <w:rsid w:val="00C3486E"/>
    <w:pPr>
      <w:tabs>
        <w:tab w:val="left" w:pos="1560"/>
      </w:tabs>
      <w:spacing w:before="240" w:after="60" w:line="240" w:lineRule="auto"/>
      <w:ind w:left="-159"/>
      <w:outlineLvl w:val="5"/>
    </w:pPr>
    <w:rPr>
      <w:rFonts w:ascii="Times New Roman" w:eastAsia="Times New Roman" w:hAnsi="Times New Roman" w:cs="Times New Roman"/>
      <w:i/>
      <w:lang w:val="uk-UA" w:eastAsia="ja-JP"/>
    </w:rPr>
  </w:style>
  <w:style w:type="paragraph" w:styleId="9">
    <w:name w:val="heading 9"/>
    <w:basedOn w:val="a1"/>
    <w:next w:val="a1"/>
    <w:link w:val="90"/>
    <w:uiPriority w:val="9"/>
    <w:semiHidden/>
    <w:unhideWhenUsed/>
    <w:qFormat/>
    <w:rsid w:val="004D10F0"/>
    <w:pPr>
      <w:keepNext/>
      <w:keepLines/>
      <w:spacing w:before="40" w:after="0"/>
      <w:outlineLvl w:val="8"/>
    </w:pPr>
    <w:rPr>
      <w:rFonts w:ascii="Calibri Light" w:eastAsia="Times New Roman" w:hAnsi="Calibri Light" w:cs="Times New Roman"/>
      <w:i/>
      <w:iCs/>
      <w:color w:val="272727"/>
      <w:sz w:val="21"/>
      <w:szCs w:val="21"/>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C3486E"/>
    <w:rPr>
      <w:rFonts w:ascii="Times New Roman" w:eastAsia="Times New Roman" w:hAnsi="Times New Roman" w:cs="Times New Roman"/>
      <w:b/>
      <w:caps/>
      <w:color w:val="000000"/>
      <w:sz w:val="26"/>
      <w:szCs w:val="26"/>
      <w:lang w:eastAsia="ja-JP"/>
    </w:rPr>
  </w:style>
  <w:style w:type="character" w:customStyle="1" w:styleId="21">
    <w:name w:val="Заголовок 2 Знак"/>
    <w:basedOn w:val="a2"/>
    <w:link w:val="20"/>
    <w:rsid w:val="00C3486E"/>
    <w:rPr>
      <w:rFonts w:ascii="Times New Roman" w:eastAsia="Times New Roman" w:hAnsi="Times New Roman" w:cs="Times New Roman"/>
      <w:b/>
      <w:sz w:val="26"/>
      <w:szCs w:val="26"/>
      <w:lang w:eastAsia="ja-JP"/>
    </w:rPr>
  </w:style>
  <w:style w:type="character" w:customStyle="1" w:styleId="30">
    <w:name w:val="Заголовок 3 Знак"/>
    <w:basedOn w:val="a2"/>
    <w:link w:val="3"/>
    <w:rsid w:val="00C3486E"/>
    <w:rPr>
      <w:rFonts w:ascii="Times New Roman" w:eastAsia="Times New Roman" w:hAnsi="Times New Roman" w:cs="Times New Roman"/>
      <w:b/>
      <w:sz w:val="26"/>
      <w:szCs w:val="26"/>
      <w:lang w:eastAsia="ja-JP"/>
    </w:rPr>
  </w:style>
  <w:style w:type="character" w:customStyle="1" w:styleId="40">
    <w:name w:val="Заголовок 4 Знак"/>
    <w:basedOn w:val="a2"/>
    <w:link w:val="4"/>
    <w:rsid w:val="00C3486E"/>
    <w:rPr>
      <w:rFonts w:ascii="Times New Roman" w:eastAsia="Times New Roman" w:hAnsi="Times New Roman" w:cs="Times New Roman"/>
      <w:b/>
      <w:sz w:val="26"/>
      <w:szCs w:val="26"/>
      <w:lang w:eastAsia="ja-JP"/>
    </w:rPr>
  </w:style>
  <w:style w:type="character" w:customStyle="1" w:styleId="50">
    <w:name w:val="Заголовок 5 Знак"/>
    <w:basedOn w:val="a2"/>
    <w:link w:val="5"/>
    <w:rsid w:val="00C3486E"/>
    <w:rPr>
      <w:rFonts w:ascii="Times New Roman" w:eastAsia="Times New Roman" w:hAnsi="Times New Roman" w:cs="Times New Roman"/>
      <w:b/>
      <w:sz w:val="26"/>
      <w:szCs w:val="26"/>
      <w:lang w:eastAsia="ja-JP"/>
    </w:rPr>
  </w:style>
  <w:style w:type="character" w:customStyle="1" w:styleId="60">
    <w:name w:val="Заголовок 6 Знак"/>
    <w:basedOn w:val="a2"/>
    <w:link w:val="6"/>
    <w:rsid w:val="00C3486E"/>
    <w:rPr>
      <w:rFonts w:ascii="Times New Roman" w:eastAsia="Times New Roman" w:hAnsi="Times New Roman" w:cs="Times New Roman"/>
      <w:i/>
      <w:lang w:eastAsia="ja-JP"/>
    </w:rPr>
  </w:style>
  <w:style w:type="table" w:styleId="a5">
    <w:name w:val="Table Grid"/>
    <w:basedOn w:val="a3"/>
    <w:uiPriority w:val="39"/>
    <w:rsid w:val="00C3486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C3486E"/>
    <w:rPr>
      <w:color w:val="0563C1" w:themeColor="hyperlink"/>
      <w:u w:val="single"/>
    </w:rPr>
  </w:style>
  <w:style w:type="character" w:customStyle="1" w:styleId="UnresolvedMention">
    <w:name w:val="Unresolved Mention"/>
    <w:basedOn w:val="a2"/>
    <w:uiPriority w:val="99"/>
    <w:semiHidden/>
    <w:unhideWhenUsed/>
    <w:rsid w:val="00C3486E"/>
    <w:rPr>
      <w:color w:val="605E5C"/>
      <w:shd w:val="clear" w:color="auto" w:fill="E1DFDD"/>
    </w:rPr>
  </w:style>
  <w:style w:type="paragraph" w:customStyle="1" w:styleId="tj">
    <w:name w:val="tj"/>
    <w:basedOn w:val="a1"/>
    <w:rsid w:val="00C3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1"/>
    <w:link w:val="a8"/>
    <w:uiPriority w:val="34"/>
    <w:qFormat/>
    <w:rsid w:val="00C3486E"/>
    <w:pPr>
      <w:ind w:left="720"/>
      <w:contextualSpacing/>
    </w:pPr>
  </w:style>
  <w:style w:type="paragraph" w:customStyle="1" w:styleId="rvps2">
    <w:name w:val="rvps2"/>
    <w:basedOn w:val="a1"/>
    <w:rsid w:val="00C3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uiPriority w:val="99"/>
    <w:qFormat/>
    <w:rsid w:val="00C3486E"/>
  </w:style>
  <w:style w:type="paragraph" w:customStyle="1" w:styleId="12">
    <w:name w:val="Обычный1"/>
    <w:uiPriority w:val="99"/>
    <w:qFormat/>
    <w:rsid w:val="00C3486E"/>
    <w:pPr>
      <w:spacing w:after="0" w:line="276" w:lineRule="auto"/>
    </w:pPr>
    <w:rPr>
      <w:rFonts w:ascii="Arial" w:eastAsia="Times New Roman" w:hAnsi="Arial" w:cs="Arial"/>
      <w:color w:val="000000"/>
      <w:lang w:val="ru-RU" w:eastAsia="ru-RU"/>
    </w:rPr>
  </w:style>
  <w:style w:type="character" w:customStyle="1" w:styleId="rvts0">
    <w:name w:val="rvts0"/>
    <w:basedOn w:val="a2"/>
    <w:uiPriority w:val="99"/>
    <w:rsid w:val="00C3486E"/>
  </w:style>
  <w:style w:type="paragraph" w:customStyle="1" w:styleId="tl">
    <w:name w:val="tl"/>
    <w:basedOn w:val="a1"/>
    <w:rsid w:val="00C34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rsid w:val="00C3486E"/>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paragraph" w:styleId="a9">
    <w:name w:val="Title"/>
    <w:basedOn w:val="a1"/>
    <w:next w:val="a1"/>
    <w:link w:val="aa"/>
    <w:uiPriority w:val="10"/>
    <w:qFormat/>
    <w:rsid w:val="00C3486E"/>
    <w:pPr>
      <w:keepNext/>
      <w:keepLines/>
      <w:spacing w:before="480" w:after="120" w:line="240" w:lineRule="auto"/>
    </w:pPr>
    <w:rPr>
      <w:rFonts w:ascii="Times New Roman" w:eastAsia="Times New Roman" w:hAnsi="Times New Roman" w:cs="Times New Roman"/>
      <w:b/>
      <w:sz w:val="72"/>
      <w:szCs w:val="72"/>
      <w:lang w:val="uk-UA" w:eastAsia="ja-JP"/>
    </w:rPr>
  </w:style>
  <w:style w:type="character" w:customStyle="1" w:styleId="aa">
    <w:name w:val="Назва Знак"/>
    <w:basedOn w:val="a2"/>
    <w:link w:val="a9"/>
    <w:uiPriority w:val="10"/>
    <w:rsid w:val="00C3486E"/>
    <w:rPr>
      <w:rFonts w:ascii="Times New Roman" w:eastAsia="Times New Roman" w:hAnsi="Times New Roman" w:cs="Times New Roman"/>
      <w:b/>
      <w:sz w:val="72"/>
      <w:szCs w:val="72"/>
      <w:lang w:eastAsia="ja-JP"/>
    </w:rPr>
  </w:style>
  <w:style w:type="paragraph" w:styleId="ab">
    <w:name w:val="Subtitle"/>
    <w:basedOn w:val="a1"/>
    <w:next w:val="a1"/>
    <w:link w:val="ac"/>
    <w:rsid w:val="00C3486E"/>
    <w:pPr>
      <w:keepNext/>
      <w:keepLines/>
      <w:spacing w:before="360" w:after="80" w:line="240" w:lineRule="auto"/>
    </w:pPr>
    <w:rPr>
      <w:rFonts w:ascii="Georgia" w:eastAsia="Georgia" w:hAnsi="Georgia" w:cs="Georgia"/>
      <w:i/>
      <w:color w:val="666666"/>
      <w:sz w:val="48"/>
      <w:szCs w:val="48"/>
      <w:lang w:val="uk-UA" w:eastAsia="ja-JP"/>
    </w:rPr>
  </w:style>
  <w:style w:type="character" w:customStyle="1" w:styleId="ac">
    <w:name w:val="Підзаголовок Знак"/>
    <w:basedOn w:val="a2"/>
    <w:link w:val="ab"/>
    <w:rsid w:val="00C3486E"/>
    <w:rPr>
      <w:rFonts w:ascii="Georgia" w:eastAsia="Georgia" w:hAnsi="Georgia" w:cs="Georgia"/>
      <w:i/>
      <w:color w:val="666666"/>
      <w:sz w:val="48"/>
      <w:szCs w:val="48"/>
      <w:lang w:eastAsia="ja-JP"/>
    </w:rPr>
  </w:style>
  <w:style w:type="table" w:customStyle="1" w:styleId="13">
    <w:name w:val="1"/>
    <w:basedOn w:val="TableNormal1"/>
    <w:rsid w:val="00C3486E"/>
    <w:tblPr>
      <w:tblStyleRowBandSize w:val="1"/>
      <w:tblStyleColBandSize w:val="1"/>
      <w:tblCellMar>
        <w:left w:w="115" w:type="dxa"/>
        <w:right w:w="115" w:type="dxa"/>
      </w:tblCellMar>
    </w:tblPr>
  </w:style>
  <w:style w:type="character" w:styleId="ad">
    <w:name w:val="annotation reference"/>
    <w:basedOn w:val="a2"/>
    <w:uiPriority w:val="99"/>
    <w:unhideWhenUsed/>
    <w:rsid w:val="00C3486E"/>
    <w:rPr>
      <w:sz w:val="16"/>
      <w:szCs w:val="16"/>
    </w:rPr>
  </w:style>
  <w:style w:type="paragraph" w:styleId="ae">
    <w:name w:val="annotation text"/>
    <w:basedOn w:val="a1"/>
    <w:link w:val="af"/>
    <w:uiPriority w:val="99"/>
    <w:unhideWhenUsed/>
    <w:rsid w:val="00C3486E"/>
    <w:pPr>
      <w:spacing w:after="0" w:line="240" w:lineRule="auto"/>
    </w:pPr>
    <w:rPr>
      <w:rFonts w:ascii="Times New Roman" w:eastAsia="Times New Roman" w:hAnsi="Times New Roman" w:cs="Times New Roman"/>
      <w:sz w:val="20"/>
      <w:szCs w:val="20"/>
      <w:lang w:val="uk-UA" w:eastAsia="ja-JP"/>
    </w:rPr>
  </w:style>
  <w:style w:type="character" w:customStyle="1" w:styleId="af">
    <w:name w:val="Текст примітки Знак"/>
    <w:basedOn w:val="a2"/>
    <w:link w:val="ae"/>
    <w:uiPriority w:val="99"/>
    <w:rsid w:val="00C3486E"/>
    <w:rPr>
      <w:rFonts w:ascii="Times New Roman" w:eastAsia="Times New Roman" w:hAnsi="Times New Roman" w:cs="Times New Roman"/>
      <w:sz w:val="20"/>
      <w:szCs w:val="20"/>
      <w:lang w:eastAsia="ja-JP"/>
    </w:rPr>
  </w:style>
  <w:style w:type="paragraph" w:styleId="af0">
    <w:name w:val="annotation subject"/>
    <w:basedOn w:val="ae"/>
    <w:next w:val="ae"/>
    <w:link w:val="af1"/>
    <w:uiPriority w:val="99"/>
    <w:semiHidden/>
    <w:unhideWhenUsed/>
    <w:rsid w:val="00C3486E"/>
    <w:rPr>
      <w:b/>
      <w:bCs/>
    </w:rPr>
  </w:style>
  <w:style w:type="character" w:customStyle="1" w:styleId="af1">
    <w:name w:val="Тема примітки Знак"/>
    <w:basedOn w:val="af"/>
    <w:link w:val="af0"/>
    <w:uiPriority w:val="99"/>
    <w:semiHidden/>
    <w:rsid w:val="00C3486E"/>
    <w:rPr>
      <w:rFonts w:ascii="Times New Roman" w:eastAsia="Times New Roman" w:hAnsi="Times New Roman" w:cs="Times New Roman"/>
      <w:b/>
      <w:bCs/>
      <w:sz w:val="20"/>
      <w:szCs w:val="20"/>
      <w:lang w:eastAsia="ja-JP"/>
    </w:rPr>
  </w:style>
  <w:style w:type="paragraph" w:styleId="af2">
    <w:name w:val="Balloon Text"/>
    <w:basedOn w:val="a1"/>
    <w:link w:val="af3"/>
    <w:uiPriority w:val="99"/>
    <w:semiHidden/>
    <w:unhideWhenUsed/>
    <w:rsid w:val="00C3486E"/>
    <w:pPr>
      <w:spacing w:after="0" w:line="240" w:lineRule="auto"/>
    </w:pPr>
    <w:rPr>
      <w:rFonts w:ascii="Segoe UI" w:eastAsia="Times New Roman" w:hAnsi="Segoe UI" w:cs="Segoe UI"/>
      <w:sz w:val="18"/>
      <w:szCs w:val="18"/>
      <w:lang w:val="uk-UA" w:eastAsia="ja-JP"/>
    </w:rPr>
  </w:style>
  <w:style w:type="character" w:customStyle="1" w:styleId="af3">
    <w:name w:val="Текст у виносці Знак"/>
    <w:basedOn w:val="a2"/>
    <w:link w:val="af2"/>
    <w:uiPriority w:val="99"/>
    <w:semiHidden/>
    <w:rsid w:val="00C3486E"/>
    <w:rPr>
      <w:rFonts w:ascii="Segoe UI" w:eastAsia="Times New Roman" w:hAnsi="Segoe UI" w:cs="Segoe UI"/>
      <w:sz w:val="18"/>
      <w:szCs w:val="18"/>
      <w:lang w:eastAsia="ja-JP"/>
    </w:rPr>
  </w:style>
  <w:style w:type="paragraph" w:customStyle="1" w:styleId="-1">
    <w:name w:val="ТВ-заг1"/>
    <w:basedOn w:val="20"/>
    <w:link w:val="-10"/>
    <w:qFormat/>
    <w:rsid w:val="00C3486E"/>
    <w:pPr>
      <w:widowControl w:val="0"/>
      <w:tabs>
        <w:tab w:val="left" w:pos="851"/>
      </w:tabs>
      <w:spacing w:before="180" w:after="120"/>
      <w:ind w:left="0"/>
      <w:jc w:val="both"/>
      <w:outlineLvl w:val="0"/>
    </w:pPr>
    <w:rPr>
      <w:rFonts w:ascii="Arial" w:eastAsia="Calibri" w:hAnsi="Arial"/>
      <w:bCs/>
      <w:noProof/>
      <w:color w:val="5B9BD5"/>
      <w:lang w:val="x-none" w:eastAsia="x-none"/>
    </w:rPr>
  </w:style>
  <w:style w:type="paragraph" w:customStyle="1" w:styleId="-2">
    <w:name w:val="ТВ-абз2"/>
    <w:basedOn w:val="-1"/>
    <w:link w:val="-20"/>
    <w:qFormat/>
    <w:rsid w:val="00C3486E"/>
    <w:pPr>
      <w:tabs>
        <w:tab w:val="clear" w:pos="851"/>
        <w:tab w:val="left" w:pos="1134"/>
      </w:tabs>
      <w:spacing w:before="60" w:after="0"/>
    </w:pPr>
    <w:rPr>
      <w:b w:val="0"/>
    </w:rPr>
  </w:style>
  <w:style w:type="character" w:customStyle="1" w:styleId="-10">
    <w:name w:val="ТВ-заг1 Знак"/>
    <w:link w:val="-1"/>
    <w:rsid w:val="00C3486E"/>
    <w:rPr>
      <w:rFonts w:ascii="Arial" w:eastAsia="Calibri" w:hAnsi="Arial" w:cs="Times New Roman"/>
      <w:b/>
      <w:bCs/>
      <w:noProof/>
      <w:color w:val="5B9BD5"/>
      <w:sz w:val="26"/>
      <w:szCs w:val="26"/>
      <w:lang w:val="x-none" w:eastAsia="x-none"/>
    </w:rPr>
  </w:style>
  <w:style w:type="character" w:customStyle="1" w:styleId="-20">
    <w:name w:val="ТВ-абз2 Знак"/>
    <w:link w:val="-2"/>
    <w:rsid w:val="00C3486E"/>
    <w:rPr>
      <w:rFonts w:ascii="Arial" w:eastAsia="Calibri" w:hAnsi="Arial" w:cs="Times New Roman"/>
      <w:bCs/>
      <w:noProof/>
      <w:color w:val="5B9BD5"/>
      <w:sz w:val="26"/>
      <w:szCs w:val="26"/>
      <w:lang w:val="x-none" w:eastAsia="x-none"/>
    </w:rPr>
  </w:style>
  <w:style w:type="paragraph" w:customStyle="1" w:styleId="-">
    <w:name w:val="Спис-"/>
    <w:basedOn w:val="a7"/>
    <w:link w:val="-0"/>
    <w:qFormat/>
    <w:rsid w:val="00C3486E"/>
    <w:pPr>
      <w:numPr>
        <w:numId w:val="1"/>
      </w:numPr>
      <w:tabs>
        <w:tab w:val="left" w:pos="851"/>
      </w:tabs>
      <w:spacing w:after="0" w:line="240" w:lineRule="auto"/>
      <w:contextualSpacing w:val="0"/>
    </w:pPr>
    <w:rPr>
      <w:rFonts w:ascii="Arial" w:eastAsia="Calibri" w:hAnsi="Arial" w:cs="Times New Roman"/>
      <w:lang w:val="x-none" w:eastAsia="x-none"/>
    </w:rPr>
  </w:style>
  <w:style w:type="character" w:customStyle="1" w:styleId="-0">
    <w:name w:val="Спис- Знак"/>
    <w:link w:val="-"/>
    <w:rsid w:val="00C3486E"/>
    <w:rPr>
      <w:rFonts w:ascii="Arial" w:eastAsia="Calibri" w:hAnsi="Arial" w:cs="Times New Roman"/>
      <w:lang w:val="x-none" w:eastAsia="x-none"/>
    </w:rPr>
  </w:style>
  <w:style w:type="paragraph" w:styleId="af4">
    <w:name w:val="caption"/>
    <w:basedOn w:val="a1"/>
    <w:next w:val="a1"/>
    <w:link w:val="af5"/>
    <w:uiPriority w:val="35"/>
    <w:qFormat/>
    <w:rsid w:val="00C3486E"/>
    <w:pPr>
      <w:spacing w:after="200" w:line="240" w:lineRule="auto"/>
    </w:pPr>
    <w:rPr>
      <w:rFonts w:ascii="Cambria" w:eastAsia="Cambria" w:hAnsi="Cambria" w:cs="Times New Roman"/>
      <w:i/>
      <w:iCs/>
      <w:color w:val="1F497D"/>
      <w:sz w:val="18"/>
      <w:szCs w:val="18"/>
      <w:lang w:val="uk-UA"/>
    </w:rPr>
  </w:style>
  <w:style w:type="paragraph" w:styleId="af6">
    <w:name w:val="header"/>
    <w:basedOn w:val="a1"/>
    <w:link w:val="af7"/>
    <w:uiPriority w:val="99"/>
    <w:unhideWhenUsed/>
    <w:rsid w:val="00C3486E"/>
    <w:pPr>
      <w:tabs>
        <w:tab w:val="center" w:pos="4819"/>
        <w:tab w:val="right" w:pos="9639"/>
      </w:tabs>
      <w:spacing w:after="0" w:line="240" w:lineRule="auto"/>
    </w:pPr>
    <w:rPr>
      <w:rFonts w:ascii="Times New Roman" w:eastAsia="Times New Roman" w:hAnsi="Times New Roman" w:cs="Times New Roman"/>
      <w:sz w:val="26"/>
      <w:szCs w:val="26"/>
      <w:lang w:val="uk-UA" w:eastAsia="ja-JP"/>
    </w:rPr>
  </w:style>
  <w:style w:type="character" w:customStyle="1" w:styleId="af7">
    <w:name w:val="Верхній колонтитул Знак"/>
    <w:basedOn w:val="a2"/>
    <w:link w:val="af6"/>
    <w:uiPriority w:val="99"/>
    <w:rsid w:val="00C3486E"/>
    <w:rPr>
      <w:rFonts w:ascii="Times New Roman" w:eastAsia="Times New Roman" w:hAnsi="Times New Roman" w:cs="Times New Roman"/>
      <w:sz w:val="26"/>
      <w:szCs w:val="26"/>
      <w:lang w:eastAsia="ja-JP"/>
    </w:rPr>
  </w:style>
  <w:style w:type="paragraph" w:styleId="af8">
    <w:name w:val="footer"/>
    <w:basedOn w:val="a1"/>
    <w:link w:val="af9"/>
    <w:uiPriority w:val="99"/>
    <w:unhideWhenUsed/>
    <w:rsid w:val="00C3486E"/>
    <w:pPr>
      <w:tabs>
        <w:tab w:val="center" w:pos="4819"/>
        <w:tab w:val="right" w:pos="9639"/>
      </w:tabs>
      <w:spacing w:after="0" w:line="240" w:lineRule="auto"/>
    </w:pPr>
    <w:rPr>
      <w:rFonts w:ascii="Times New Roman" w:eastAsia="Times New Roman" w:hAnsi="Times New Roman" w:cs="Times New Roman"/>
      <w:sz w:val="26"/>
      <w:szCs w:val="26"/>
      <w:lang w:val="uk-UA" w:eastAsia="ja-JP"/>
    </w:rPr>
  </w:style>
  <w:style w:type="character" w:customStyle="1" w:styleId="af9">
    <w:name w:val="Нижній колонтитул Знак"/>
    <w:basedOn w:val="a2"/>
    <w:link w:val="af8"/>
    <w:uiPriority w:val="99"/>
    <w:rsid w:val="00C3486E"/>
    <w:rPr>
      <w:rFonts w:ascii="Times New Roman" w:eastAsia="Times New Roman" w:hAnsi="Times New Roman" w:cs="Times New Roman"/>
      <w:sz w:val="26"/>
      <w:szCs w:val="26"/>
      <w:lang w:eastAsia="ja-JP"/>
    </w:rPr>
  </w:style>
  <w:style w:type="paragraph" w:styleId="HTML">
    <w:name w:val="HTML Preformatted"/>
    <w:basedOn w:val="a1"/>
    <w:link w:val="HTML0"/>
    <w:uiPriority w:val="99"/>
    <w:semiHidden/>
    <w:unhideWhenUsed/>
    <w:rsid w:val="00C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ja-JP"/>
    </w:rPr>
  </w:style>
  <w:style w:type="character" w:customStyle="1" w:styleId="HTML0">
    <w:name w:val="Стандартний HTML Знак"/>
    <w:basedOn w:val="a2"/>
    <w:link w:val="HTML"/>
    <w:uiPriority w:val="99"/>
    <w:semiHidden/>
    <w:rsid w:val="00C3486E"/>
    <w:rPr>
      <w:rFonts w:ascii="Courier New" w:eastAsia="Times New Roman" w:hAnsi="Courier New" w:cs="Courier New"/>
      <w:sz w:val="20"/>
      <w:szCs w:val="20"/>
      <w:lang w:eastAsia="ja-JP"/>
    </w:rPr>
  </w:style>
  <w:style w:type="numbering" w:customStyle="1" w:styleId="Style1">
    <w:name w:val="Style1"/>
    <w:uiPriority w:val="99"/>
    <w:rsid w:val="00C3486E"/>
    <w:pPr>
      <w:numPr>
        <w:numId w:val="2"/>
      </w:numPr>
    </w:pPr>
  </w:style>
  <w:style w:type="character" w:customStyle="1" w:styleId="14">
    <w:name w:val="Неразрешенное упоминание1"/>
    <w:basedOn w:val="a2"/>
    <w:uiPriority w:val="99"/>
    <w:semiHidden/>
    <w:unhideWhenUsed/>
    <w:rsid w:val="00C3486E"/>
    <w:rPr>
      <w:color w:val="605E5C"/>
      <w:shd w:val="clear" w:color="auto" w:fill="E1DFDD"/>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qFormat/>
    <w:locked/>
    <w:rsid w:val="00C3486E"/>
    <w:rPr>
      <w:lang w:val="ru-RU"/>
    </w:rPr>
  </w:style>
  <w:style w:type="paragraph" w:customStyle="1" w:styleId="22">
    <w:name w:val="Абзац списка 2"/>
    <w:basedOn w:val="a7"/>
    <w:qFormat/>
    <w:rsid w:val="00C3486E"/>
    <w:pPr>
      <w:tabs>
        <w:tab w:val="num" w:pos="360"/>
        <w:tab w:val="left" w:pos="851"/>
        <w:tab w:val="left" w:pos="993"/>
        <w:tab w:val="left" w:pos="1276"/>
      </w:tabs>
      <w:spacing w:after="0" w:line="264" w:lineRule="auto"/>
      <w:ind w:left="1276" w:hanging="425"/>
      <w:contextualSpacing w:val="0"/>
    </w:pPr>
    <w:rPr>
      <w:rFonts w:ascii="Times New Roman" w:eastAsia="Calibri" w:hAnsi="Times New Roman" w:cs="Times New Roman"/>
      <w:sz w:val="26"/>
      <w:szCs w:val="26"/>
      <w:lang w:val="uk-UA" w:eastAsia="ru-RU"/>
    </w:rPr>
  </w:style>
  <w:style w:type="paragraph" w:customStyle="1" w:styleId="afa">
    <w:name w:val="Основний"/>
    <w:basedOn w:val="afb"/>
    <w:qFormat/>
    <w:rsid w:val="00C3486E"/>
    <w:pPr>
      <w:spacing w:before="60" w:after="60" w:line="259" w:lineRule="auto"/>
      <w:ind w:left="0" w:firstLine="709"/>
    </w:pPr>
    <w:rPr>
      <w:szCs w:val="24"/>
      <w:lang w:eastAsia="ru-RU"/>
    </w:rPr>
  </w:style>
  <w:style w:type="paragraph" w:styleId="afb">
    <w:name w:val="Body Text Indent"/>
    <w:basedOn w:val="a1"/>
    <w:link w:val="afc"/>
    <w:uiPriority w:val="99"/>
    <w:semiHidden/>
    <w:unhideWhenUsed/>
    <w:rsid w:val="00C3486E"/>
    <w:pPr>
      <w:spacing w:after="120" w:line="240" w:lineRule="auto"/>
      <w:ind w:left="283"/>
    </w:pPr>
    <w:rPr>
      <w:rFonts w:ascii="Times New Roman" w:eastAsia="Times New Roman" w:hAnsi="Times New Roman" w:cs="Times New Roman"/>
      <w:sz w:val="26"/>
      <w:szCs w:val="26"/>
      <w:lang w:val="uk-UA" w:eastAsia="ja-JP"/>
    </w:rPr>
  </w:style>
  <w:style w:type="character" w:customStyle="1" w:styleId="afc">
    <w:name w:val="Основний текст з відступом Знак"/>
    <w:basedOn w:val="a2"/>
    <w:link w:val="afb"/>
    <w:uiPriority w:val="99"/>
    <w:semiHidden/>
    <w:rsid w:val="00C3486E"/>
    <w:rPr>
      <w:rFonts w:ascii="Times New Roman" w:eastAsia="Times New Roman" w:hAnsi="Times New Roman" w:cs="Times New Roman"/>
      <w:sz w:val="26"/>
      <w:szCs w:val="26"/>
      <w:lang w:eastAsia="ja-JP"/>
    </w:rPr>
  </w:style>
  <w:style w:type="character" w:styleId="afd">
    <w:name w:val="FollowedHyperlink"/>
    <w:basedOn w:val="a2"/>
    <w:uiPriority w:val="99"/>
    <w:semiHidden/>
    <w:unhideWhenUsed/>
    <w:rsid w:val="00C3486E"/>
    <w:rPr>
      <w:color w:val="954F72" w:themeColor="followedHyperlink"/>
      <w:u w:val="single"/>
    </w:rPr>
  </w:style>
  <w:style w:type="paragraph" w:customStyle="1" w:styleId="afe">
    <w:name w:val="Таблиця текст"/>
    <w:basedOn w:val="a1"/>
    <w:rsid w:val="00C3486E"/>
    <w:pPr>
      <w:spacing w:before="60" w:after="60" w:line="240" w:lineRule="auto"/>
    </w:pPr>
    <w:rPr>
      <w:rFonts w:ascii="Times New Roman" w:eastAsia="Times New Roman" w:hAnsi="Times New Roman" w:cs="Times New Roman"/>
      <w:sz w:val="24"/>
      <w:szCs w:val="24"/>
      <w:lang w:val="uk-UA" w:eastAsia="ru-RU"/>
    </w:rPr>
  </w:style>
  <w:style w:type="paragraph" w:customStyle="1" w:styleId="41">
    <w:name w:val="Абзац списку 4"/>
    <w:basedOn w:val="a1"/>
    <w:rsid w:val="00C3486E"/>
    <w:pPr>
      <w:tabs>
        <w:tab w:val="left" w:pos="598"/>
      </w:tabs>
      <w:spacing w:before="40" w:after="40" w:line="240" w:lineRule="auto"/>
      <w:ind w:left="314" w:hanging="360"/>
    </w:pPr>
    <w:rPr>
      <w:rFonts w:ascii="Times New Roman" w:eastAsia="Times New Roman" w:hAnsi="Times New Roman" w:cs="Times New Roman"/>
      <w:sz w:val="24"/>
      <w:szCs w:val="20"/>
      <w:lang w:val="uk-UA" w:eastAsia="ru-RU"/>
    </w:rPr>
  </w:style>
  <w:style w:type="paragraph" w:styleId="aff">
    <w:name w:val="Revision"/>
    <w:hidden/>
    <w:uiPriority w:val="99"/>
    <w:semiHidden/>
    <w:rsid w:val="00C3486E"/>
    <w:pPr>
      <w:spacing w:after="0" w:line="240" w:lineRule="auto"/>
    </w:pPr>
    <w:rPr>
      <w:rFonts w:ascii="Times New Roman" w:eastAsia="Times New Roman" w:hAnsi="Times New Roman" w:cs="Times New Roman"/>
      <w:sz w:val="26"/>
      <w:szCs w:val="26"/>
      <w:lang w:eastAsia="uk-UA"/>
    </w:rPr>
  </w:style>
  <w:style w:type="character" w:styleId="aff0">
    <w:name w:val="Emphasis"/>
    <w:basedOn w:val="a2"/>
    <w:uiPriority w:val="20"/>
    <w:qFormat/>
    <w:rsid w:val="00C3486E"/>
    <w:rPr>
      <w:i/>
      <w:iCs/>
    </w:rPr>
  </w:style>
  <w:style w:type="paragraph" w:customStyle="1" w:styleId="0">
    <w:name w:val="0_рисунок_Розташування"/>
    <w:basedOn w:val="a1"/>
    <w:next w:val="a1"/>
    <w:qFormat/>
    <w:rsid w:val="00C3486E"/>
    <w:pPr>
      <w:keepNext/>
      <w:spacing w:before="120" w:after="0" w:line="240" w:lineRule="auto"/>
      <w:jc w:val="center"/>
    </w:pPr>
    <w:rPr>
      <w:rFonts w:ascii="Times New Roman" w:eastAsia="Times New Roman" w:hAnsi="Times New Roman" w:cs="Times New Roman"/>
      <w:noProof/>
      <w:sz w:val="26"/>
      <w:szCs w:val="26"/>
      <w:lang w:val="uk-UA" w:eastAsia="ja-JP"/>
    </w:rPr>
  </w:style>
  <w:style w:type="paragraph" w:customStyle="1" w:styleId="00">
    <w:name w:val="0_рисунок_Назва"/>
    <w:basedOn w:val="a1"/>
    <w:next w:val="a1"/>
    <w:qFormat/>
    <w:rsid w:val="00C3486E"/>
    <w:pPr>
      <w:keepLines/>
      <w:spacing w:before="60" w:after="280" w:line="240" w:lineRule="auto"/>
      <w:jc w:val="center"/>
    </w:pPr>
    <w:rPr>
      <w:rFonts w:ascii="Times New Roman" w:eastAsia="Times New Roman" w:hAnsi="Times New Roman" w:cs="Times New Roman"/>
      <w:sz w:val="26"/>
      <w:szCs w:val="26"/>
      <w:lang w:val="uk-UA" w:eastAsia="ja-JP"/>
    </w:rPr>
  </w:style>
  <w:style w:type="paragraph" w:styleId="aff1">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1"/>
    <w:link w:val="aff2"/>
    <w:uiPriority w:val="99"/>
    <w:unhideWhenUsed/>
    <w:qFormat/>
    <w:rsid w:val="00C3486E"/>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paragraph" w:customStyle="1" w:styleId="aff3">
    <w:name w:val="Основний таблиця"/>
    <w:basedOn w:val="afa"/>
    <w:rsid w:val="00C3486E"/>
    <w:pPr>
      <w:spacing w:before="120" w:after="120" w:line="240" w:lineRule="auto"/>
      <w:ind w:firstLine="0"/>
    </w:pPr>
    <w:rPr>
      <w:sz w:val="24"/>
      <w:lang w:eastAsia="uk-UA"/>
    </w:rPr>
  </w:style>
  <w:style w:type="character" w:customStyle="1" w:styleId="normaltextrun">
    <w:name w:val="normaltextrun"/>
    <w:basedOn w:val="a2"/>
    <w:rsid w:val="00C3486E"/>
  </w:style>
  <w:style w:type="character" w:customStyle="1" w:styleId="af5">
    <w:name w:val="Назва об'єкта Знак"/>
    <w:basedOn w:val="a2"/>
    <w:link w:val="af4"/>
    <w:uiPriority w:val="35"/>
    <w:rsid w:val="00C3486E"/>
    <w:rPr>
      <w:rFonts w:ascii="Cambria" w:eastAsia="Cambria" w:hAnsi="Cambria" w:cs="Times New Roman"/>
      <w:i/>
      <w:iCs/>
      <w:color w:val="1F497D"/>
      <w:sz w:val="18"/>
      <w:szCs w:val="18"/>
    </w:rPr>
  </w:style>
  <w:style w:type="paragraph" w:customStyle="1" w:styleId="Default">
    <w:name w:val="Default"/>
    <w:rsid w:val="00C34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Абзац списку 2"/>
    <w:basedOn w:val="a1"/>
    <w:rsid w:val="00C3486E"/>
    <w:pPr>
      <w:numPr>
        <w:numId w:val="3"/>
      </w:numPr>
      <w:spacing w:before="80" w:after="0" w:line="240" w:lineRule="auto"/>
      <w:ind w:left="1560" w:hanging="284"/>
      <w:contextualSpacing/>
      <w:textAlignment w:val="baseline"/>
    </w:pPr>
    <w:rPr>
      <w:rFonts w:ascii="Times New Roman" w:eastAsia="Times New Roman" w:hAnsi="Times New Roman" w:cs="Times New Roman"/>
      <w:sz w:val="26"/>
      <w:szCs w:val="26"/>
      <w:lang w:val="uk-UA" w:eastAsia="ru-RU"/>
    </w:rPr>
  </w:style>
  <w:style w:type="paragraph" w:customStyle="1" w:styleId="aff4">
    <w:name w:val="А_Основний"/>
    <w:basedOn w:val="afb"/>
    <w:qFormat/>
    <w:rsid w:val="00C3486E"/>
    <w:pPr>
      <w:spacing w:before="60" w:after="60" w:line="259" w:lineRule="auto"/>
      <w:ind w:left="0" w:firstLine="567"/>
    </w:pPr>
    <w:rPr>
      <w:szCs w:val="24"/>
      <w:lang w:eastAsia="ru-RU"/>
    </w:rPr>
  </w:style>
  <w:style w:type="paragraph" w:customStyle="1" w:styleId="paragraph">
    <w:name w:val="paragraph"/>
    <w:basedOn w:val="a1"/>
    <w:rsid w:val="00C3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2"/>
    <w:rsid w:val="00C3486E"/>
  </w:style>
  <w:style w:type="character" w:customStyle="1" w:styleId="spellingerror">
    <w:name w:val="spellingerror"/>
    <w:basedOn w:val="a2"/>
    <w:rsid w:val="00C3486E"/>
  </w:style>
  <w:style w:type="character" w:styleId="aff5">
    <w:name w:val="Strong"/>
    <w:basedOn w:val="a2"/>
    <w:uiPriority w:val="22"/>
    <w:qFormat/>
    <w:rsid w:val="00C3486E"/>
    <w:rPr>
      <w:b/>
      <w:bCs/>
    </w:rPr>
  </w:style>
  <w:style w:type="character" w:customStyle="1" w:styleId="aff2">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1"/>
    <w:uiPriority w:val="99"/>
    <w:qFormat/>
    <w:rsid w:val="00C3486E"/>
    <w:rPr>
      <w:rFonts w:ascii="Times New Roman" w:eastAsia="Times New Roman" w:hAnsi="Times New Roman" w:cs="Times New Roman"/>
      <w:sz w:val="24"/>
      <w:szCs w:val="24"/>
      <w:lang w:eastAsia="ja-JP"/>
    </w:rPr>
  </w:style>
  <w:style w:type="character" w:customStyle="1" w:styleId="findhit">
    <w:name w:val="findhit"/>
    <w:basedOn w:val="a2"/>
    <w:rsid w:val="00C3486E"/>
  </w:style>
  <w:style w:type="paragraph" w:customStyle="1" w:styleId="01">
    <w:name w:val="0_заголовок_анотації"/>
    <w:basedOn w:val="a1"/>
    <w:next w:val="a1"/>
    <w:qFormat/>
    <w:rsid w:val="00C3486E"/>
    <w:pPr>
      <w:keepNext/>
      <w:keepLines/>
      <w:pageBreakBefore/>
      <w:spacing w:before="280" w:after="280" w:line="240" w:lineRule="auto"/>
      <w:jc w:val="center"/>
      <w:outlineLvl w:val="0"/>
    </w:pPr>
    <w:rPr>
      <w:rFonts w:ascii="Times New Roman" w:eastAsia="Times New Roman" w:hAnsi="Times New Roman" w:cs="Times New Roman"/>
      <w:b/>
      <w:caps/>
      <w:sz w:val="26"/>
      <w:szCs w:val="26"/>
      <w:lang w:val="uk-UA" w:eastAsia="ja-JP"/>
    </w:rPr>
  </w:style>
  <w:style w:type="paragraph" w:customStyle="1" w:styleId="02">
    <w:name w:val="0_таблиця_назва"/>
    <w:basedOn w:val="a1"/>
    <w:next w:val="a1"/>
    <w:qFormat/>
    <w:rsid w:val="00C3486E"/>
    <w:pPr>
      <w:keepNext/>
      <w:keepLines/>
      <w:spacing w:before="280" w:after="120" w:line="240" w:lineRule="auto"/>
      <w:contextualSpacing/>
    </w:pPr>
    <w:rPr>
      <w:rFonts w:ascii="Times New Roman" w:eastAsia="Times New Roman" w:hAnsi="Times New Roman" w:cs="Times New Roman"/>
      <w:sz w:val="26"/>
      <w:szCs w:val="26"/>
      <w:lang w:val="uk-UA" w:eastAsia="ja-JP"/>
    </w:rPr>
  </w:style>
  <w:style w:type="paragraph" w:styleId="15">
    <w:name w:val="toc 1"/>
    <w:basedOn w:val="a1"/>
    <w:next w:val="a1"/>
    <w:uiPriority w:val="39"/>
    <w:qFormat/>
    <w:rsid w:val="00C3486E"/>
    <w:pPr>
      <w:keepLines/>
      <w:tabs>
        <w:tab w:val="right" w:leader="dot" w:pos="9639"/>
      </w:tabs>
      <w:spacing w:after="20" w:line="240" w:lineRule="auto"/>
      <w:ind w:left="284" w:hanging="284"/>
    </w:pPr>
    <w:rPr>
      <w:rFonts w:ascii="Times New Roman" w:eastAsia="Times New Roman" w:hAnsi="Times New Roman" w:cs="Times New Roman"/>
      <w:caps/>
      <w:sz w:val="26"/>
      <w:szCs w:val="28"/>
      <w:lang w:val="uk-UA" w:eastAsia="ja-JP"/>
    </w:rPr>
  </w:style>
  <w:style w:type="paragraph" w:styleId="23">
    <w:name w:val="toc 2"/>
    <w:basedOn w:val="a1"/>
    <w:next w:val="a1"/>
    <w:uiPriority w:val="39"/>
    <w:qFormat/>
    <w:rsid w:val="00C3486E"/>
    <w:pPr>
      <w:tabs>
        <w:tab w:val="right" w:leader="dot" w:pos="9639"/>
      </w:tabs>
      <w:spacing w:after="20" w:line="240" w:lineRule="auto"/>
      <w:ind w:left="568" w:hanging="284"/>
    </w:pPr>
    <w:rPr>
      <w:rFonts w:ascii="Times New Roman" w:eastAsia="Times New Roman" w:hAnsi="Times New Roman" w:cs="Times New Roman"/>
      <w:sz w:val="26"/>
      <w:szCs w:val="26"/>
      <w:lang w:val="uk-UA" w:eastAsia="ja-JP"/>
    </w:rPr>
  </w:style>
  <w:style w:type="paragraph" w:styleId="31">
    <w:name w:val="toc 3"/>
    <w:basedOn w:val="a1"/>
    <w:next w:val="a1"/>
    <w:uiPriority w:val="39"/>
    <w:qFormat/>
    <w:rsid w:val="00C3486E"/>
    <w:pPr>
      <w:tabs>
        <w:tab w:val="right" w:leader="dot" w:pos="9639"/>
      </w:tabs>
      <w:spacing w:after="20" w:line="240" w:lineRule="auto"/>
      <w:ind w:left="1134" w:hanging="567"/>
    </w:pPr>
    <w:rPr>
      <w:rFonts w:ascii="Times New Roman" w:eastAsia="Times New Roman" w:hAnsi="Times New Roman" w:cs="Times New Roman"/>
      <w:sz w:val="26"/>
      <w:szCs w:val="26"/>
      <w:lang w:val="uk-UA" w:eastAsia="ja-JP"/>
    </w:rPr>
  </w:style>
  <w:style w:type="paragraph" w:styleId="42">
    <w:name w:val="toc 4"/>
    <w:basedOn w:val="a1"/>
    <w:next w:val="a1"/>
    <w:autoRedefine/>
    <w:uiPriority w:val="39"/>
    <w:unhideWhenUsed/>
    <w:rsid w:val="00C3486E"/>
    <w:pPr>
      <w:tabs>
        <w:tab w:val="right" w:leader="dot" w:pos="9639"/>
      </w:tabs>
      <w:spacing w:after="20" w:line="240" w:lineRule="auto"/>
      <w:ind w:left="782"/>
      <w:jc w:val="both"/>
    </w:pPr>
    <w:rPr>
      <w:rFonts w:ascii="Times New Roman" w:eastAsia="Times New Roman" w:hAnsi="Times New Roman" w:cs="Times New Roman"/>
      <w:sz w:val="26"/>
      <w:szCs w:val="26"/>
      <w:lang w:val="uk-UA" w:eastAsia="ja-JP"/>
    </w:rPr>
  </w:style>
  <w:style w:type="paragraph" w:customStyle="1" w:styleId="03">
    <w:name w:val="0_заголовок_листа_реєстрації_змін"/>
    <w:basedOn w:val="a1"/>
    <w:next w:val="a1"/>
    <w:qFormat/>
    <w:rsid w:val="00C3486E"/>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
    <w:name w:val="Список 1"/>
    <w:basedOn w:val="a1"/>
    <w:uiPriority w:val="99"/>
    <w:rsid w:val="00C3486E"/>
    <w:pPr>
      <w:numPr>
        <w:numId w:val="5"/>
      </w:numPr>
      <w:spacing w:before="120" w:after="0" w:line="240" w:lineRule="auto"/>
      <w:ind w:left="890" w:hanging="170"/>
      <w:jc w:val="both"/>
    </w:pPr>
    <w:rPr>
      <w:rFonts w:ascii="Times New Roman" w:eastAsia="Times New Roman" w:hAnsi="Times New Roman" w:cs="Times New Roman"/>
      <w:sz w:val="26"/>
      <w:szCs w:val="24"/>
      <w:lang w:val="uk-UA" w:eastAsia="ru-RU"/>
    </w:rPr>
  </w:style>
  <w:style w:type="paragraph" w:customStyle="1" w:styleId="TableParagraph">
    <w:name w:val="Table Paragraph"/>
    <w:basedOn w:val="a1"/>
    <w:uiPriority w:val="1"/>
    <w:qFormat/>
    <w:rsid w:val="00C3486E"/>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western">
    <w:name w:val="western"/>
    <w:basedOn w:val="a1"/>
    <w:qFormat/>
    <w:rsid w:val="00C3486E"/>
    <w:pPr>
      <w:spacing w:before="100" w:beforeAutospacing="1" w:after="119"/>
    </w:pPr>
    <w:rPr>
      <w:rFonts w:ascii="Calibri" w:eastAsia="Times New Roman" w:hAnsi="Calibri" w:cs="Times New Roman"/>
      <w:color w:val="00000A"/>
      <w:lang w:val="uk-UA" w:eastAsia="uk-UA"/>
    </w:rPr>
  </w:style>
  <w:style w:type="paragraph" w:customStyle="1" w:styleId="91">
    <w:name w:val="Заголовок 91"/>
    <w:basedOn w:val="a1"/>
    <w:next w:val="a1"/>
    <w:uiPriority w:val="9"/>
    <w:semiHidden/>
    <w:unhideWhenUsed/>
    <w:qFormat/>
    <w:rsid w:val="004D10F0"/>
    <w:pPr>
      <w:keepNext/>
      <w:keepLines/>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16">
    <w:name w:val="Немає списку1"/>
    <w:next w:val="a4"/>
    <w:uiPriority w:val="99"/>
    <w:semiHidden/>
    <w:unhideWhenUsed/>
    <w:rsid w:val="004D10F0"/>
  </w:style>
  <w:style w:type="table" w:customStyle="1" w:styleId="NormalTable0">
    <w:name w:val="Normal Table0"/>
    <w:rsid w:val="004D10F0"/>
    <w:pPr>
      <w:spacing w:after="0" w:line="240" w:lineRule="auto"/>
    </w:pPr>
    <w:rPr>
      <w:rFonts w:ascii="Times New Roman" w:eastAsia="Times New Roman" w:hAnsi="Times New Roman" w:cs="Times New Roman"/>
      <w:sz w:val="26"/>
      <w:szCs w:val="26"/>
    </w:rPr>
    <w:tblPr>
      <w:tblCellMar>
        <w:top w:w="0" w:type="dxa"/>
        <w:left w:w="0" w:type="dxa"/>
        <w:bottom w:w="0" w:type="dxa"/>
        <w:right w:w="0" w:type="dxa"/>
      </w:tblCellMar>
    </w:tblPr>
  </w:style>
  <w:style w:type="paragraph" w:styleId="a">
    <w:name w:val="TOC Heading"/>
    <w:basedOn w:val="10"/>
    <w:next w:val="a1"/>
    <w:uiPriority w:val="39"/>
    <w:unhideWhenUsed/>
    <w:qFormat/>
    <w:rsid w:val="004D10F0"/>
    <w:pPr>
      <w:keepNext/>
      <w:keepLines/>
      <w:numPr>
        <w:numId w:val="6"/>
      </w:numPr>
      <w:spacing w:before="280" w:after="280"/>
      <w:outlineLvl w:val="9"/>
    </w:pPr>
    <w:rPr>
      <w:szCs w:val="28"/>
      <w:lang w:val="en-US" w:eastAsia="uk-UA"/>
    </w:rPr>
  </w:style>
  <w:style w:type="paragraph" w:styleId="a0">
    <w:name w:val="No Spacing"/>
    <w:uiPriority w:val="1"/>
    <w:qFormat/>
    <w:rsid w:val="004D10F0"/>
    <w:pPr>
      <w:numPr>
        <w:numId w:val="9"/>
      </w:numPr>
      <w:spacing w:after="0" w:line="240" w:lineRule="auto"/>
    </w:pPr>
    <w:rPr>
      <w:rFonts w:ascii="Tahoma" w:eastAsia="Times New Roman" w:hAnsi="Tahoma" w:cs="Times New Roman"/>
      <w:sz w:val="26"/>
      <w:szCs w:val="26"/>
    </w:rPr>
  </w:style>
  <w:style w:type="paragraph" w:styleId="aff6">
    <w:name w:val="table of figures"/>
    <w:aliases w:val="0_таблиця назва"/>
    <w:basedOn w:val="a1"/>
    <w:next w:val="a1"/>
    <w:uiPriority w:val="99"/>
    <w:unhideWhenUsed/>
    <w:rsid w:val="004D10F0"/>
    <w:pPr>
      <w:tabs>
        <w:tab w:val="right" w:leader="dot" w:pos="10206"/>
      </w:tabs>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7">
    <w:name w:val="Стиль1"/>
    <w:basedOn w:val="a1"/>
    <w:link w:val="18"/>
    <w:qFormat/>
    <w:rsid w:val="004D10F0"/>
    <w:pPr>
      <w:spacing w:after="0" w:line="240" w:lineRule="auto"/>
    </w:pPr>
    <w:rPr>
      <w:rFonts w:ascii="Times New Roman" w:eastAsia="Times New Roman" w:hAnsi="Times New Roman" w:cs="Times New Roman"/>
      <w:sz w:val="26"/>
      <w:szCs w:val="28"/>
      <w:lang w:val="en-US" w:eastAsia="ja-JP"/>
    </w:rPr>
  </w:style>
  <w:style w:type="character" w:customStyle="1" w:styleId="18">
    <w:name w:val="Стиль1 Знак"/>
    <w:basedOn w:val="a2"/>
    <w:link w:val="17"/>
    <w:rsid w:val="004D10F0"/>
    <w:rPr>
      <w:rFonts w:ascii="Times New Roman" w:eastAsia="Times New Roman" w:hAnsi="Times New Roman" w:cs="Times New Roman"/>
      <w:sz w:val="26"/>
      <w:szCs w:val="28"/>
      <w:lang w:val="en-US" w:eastAsia="ja-JP"/>
    </w:rPr>
  </w:style>
  <w:style w:type="character" w:customStyle="1" w:styleId="90">
    <w:name w:val="Заголовок 9 Знак"/>
    <w:basedOn w:val="a2"/>
    <w:link w:val="9"/>
    <w:uiPriority w:val="9"/>
    <w:semiHidden/>
    <w:rsid w:val="004D10F0"/>
    <w:rPr>
      <w:rFonts w:ascii="Calibri Light" w:eastAsia="Times New Roman" w:hAnsi="Calibri Light" w:cs="Times New Roman"/>
      <w:i/>
      <w:iCs/>
      <w:color w:val="272727"/>
      <w:sz w:val="21"/>
      <w:szCs w:val="21"/>
    </w:rPr>
  </w:style>
  <w:style w:type="character" w:customStyle="1" w:styleId="apple-tab-span">
    <w:name w:val="apple-tab-span"/>
    <w:basedOn w:val="a2"/>
    <w:rsid w:val="004D10F0"/>
  </w:style>
  <w:style w:type="paragraph" w:customStyle="1" w:styleId="51">
    <w:name w:val="Зміст 51"/>
    <w:basedOn w:val="a1"/>
    <w:next w:val="a1"/>
    <w:autoRedefine/>
    <w:uiPriority w:val="39"/>
    <w:unhideWhenUsed/>
    <w:rsid w:val="004D10F0"/>
    <w:pPr>
      <w:spacing w:after="100" w:line="240" w:lineRule="auto"/>
      <w:ind w:left="880"/>
    </w:pPr>
    <w:rPr>
      <w:rFonts w:eastAsia="Times New Roman"/>
      <w:lang w:eastAsia="ja-JP"/>
    </w:rPr>
  </w:style>
  <w:style w:type="paragraph" w:customStyle="1" w:styleId="61">
    <w:name w:val="Зміст 61"/>
    <w:basedOn w:val="a1"/>
    <w:next w:val="a1"/>
    <w:autoRedefine/>
    <w:uiPriority w:val="39"/>
    <w:unhideWhenUsed/>
    <w:rsid w:val="004D10F0"/>
    <w:pPr>
      <w:spacing w:after="100" w:line="240" w:lineRule="auto"/>
      <w:ind w:left="1100"/>
    </w:pPr>
    <w:rPr>
      <w:rFonts w:eastAsia="Times New Roman"/>
      <w:lang w:eastAsia="ja-JP"/>
    </w:rPr>
  </w:style>
  <w:style w:type="paragraph" w:customStyle="1" w:styleId="71">
    <w:name w:val="Зміст 71"/>
    <w:basedOn w:val="a1"/>
    <w:next w:val="a1"/>
    <w:autoRedefine/>
    <w:uiPriority w:val="39"/>
    <w:unhideWhenUsed/>
    <w:rsid w:val="004D10F0"/>
    <w:pPr>
      <w:spacing w:after="100" w:line="240" w:lineRule="auto"/>
      <w:ind w:left="1320"/>
    </w:pPr>
    <w:rPr>
      <w:rFonts w:eastAsia="Times New Roman"/>
      <w:lang w:eastAsia="ja-JP"/>
    </w:rPr>
  </w:style>
  <w:style w:type="paragraph" w:customStyle="1" w:styleId="81">
    <w:name w:val="Зміст 81"/>
    <w:basedOn w:val="a1"/>
    <w:next w:val="a1"/>
    <w:autoRedefine/>
    <w:uiPriority w:val="39"/>
    <w:unhideWhenUsed/>
    <w:rsid w:val="004D10F0"/>
    <w:pPr>
      <w:spacing w:after="100" w:line="240" w:lineRule="auto"/>
      <w:ind w:left="1540"/>
    </w:pPr>
    <w:rPr>
      <w:rFonts w:eastAsia="Times New Roman"/>
      <w:lang w:eastAsia="ja-JP"/>
    </w:rPr>
  </w:style>
  <w:style w:type="paragraph" w:customStyle="1" w:styleId="910">
    <w:name w:val="Зміст 91"/>
    <w:basedOn w:val="a1"/>
    <w:next w:val="a1"/>
    <w:autoRedefine/>
    <w:uiPriority w:val="39"/>
    <w:unhideWhenUsed/>
    <w:rsid w:val="004D10F0"/>
    <w:pPr>
      <w:spacing w:after="100" w:line="240" w:lineRule="auto"/>
      <w:ind w:left="1760"/>
    </w:pPr>
    <w:rPr>
      <w:rFonts w:eastAsia="Times New Roman"/>
      <w:lang w:eastAsia="ja-JP"/>
    </w:rPr>
  </w:style>
  <w:style w:type="paragraph" w:styleId="aff7">
    <w:name w:val="List"/>
    <w:basedOn w:val="a1"/>
    <w:uiPriority w:val="99"/>
    <w:semiHidden/>
    <w:unhideWhenUsed/>
    <w:rsid w:val="004D10F0"/>
    <w:pPr>
      <w:spacing w:after="0" w:line="240" w:lineRule="auto"/>
      <w:ind w:left="283" w:hanging="283"/>
      <w:contextualSpacing/>
    </w:pPr>
    <w:rPr>
      <w:rFonts w:ascii="Times New Roman" w:eastAsia="Times New Roman" w:hAnsi="Times New Roman" w:cs="Times New Roman"/>
      <w:sz w:val="26"/>
      <w:szCs w:val="28"/>
      <w:lang w:val="en-US" w:eastAsia="ja-JP"/>
    </w:rPr>
  </w:style>
  <w:style w:type="character" w:customStyle="1" w:styleId="Header2withoutnumbering">
    <w:name w:val="Header 2 without numbering"/>
    <w:basedOn w:val="a2"/>
    <w:rsid w:val="004D10F0"/>
  </w:style>
  <w:style w:type="paragraph" w:customStyle="1" w:styleId="Heading2withoutnumbering">
    <w:name w:val="Heading 2 without numbering"/>
    <w:basedOn w:val="20"/>
    <w:qFormat/>
    <w:rsid w:val="004D10F0"/>
    <w:pPr>
      <w:keepNext/>
      <w:numPr>
        <w:numId w:val="6"/>
      </w:numPr>
    </w:pPr>
    <w:rPr>
      <w:szCs w:val="28"/>
    </w:rPr>
  </w:style>
  <w:style w:type="numbering" w:customStyle="1" w:styleId="110">
    <w:name w:val="Немає списку11"/>
    <w:next w:val="a4"/>
    <w:uiPriority w:val="99"/>
    <w:semiHidden/>
    <w:unhideWhenUsed/>
    <w:rsid w:val="004D10F0"/>
  </w:style>
  <w:style w:type="character" w:customStyle="1" w:styleId="contextualspellingandgrammarerror">
    <w:name w:val="contextualspellingandgrammarerror"/>
    <w:basedOn w:val="a2"/>
    <w:rsid w:val="004D10F0"/>
  </w:style>
  <w:style w:type="character" w:styleId="aff8">
    <w:name w:val="page number"/>
    <w:basedOn w:val="a2"/>
    <w:uiPriority w:val="99"/>
    <w:semiHidden/>
    <w:unhideWhenUsed/>
    <w:rsid w:val="004D10F0"/>
  </w:style>
  <w:style w:type="table" w:customStyle="1" w:styleId="19">
    <w:name w:val="Сітка таблиці1"/>
    <w:basedOn w:val="a3"/>
    <w:next w:val="a5"/>
    <w:uiPriority w:val="59"/>
    <w:rsid w:val="004D10F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3"/>
    <w:next w:val="a5"/>
    <w:uiPriority w:val="59"/>
    <w:rsid w:val="004D10F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3"/>
    <w:next w:val="a5"/>
    <w:uiPriority w:val="59"/>
    <w:rsid w:val="004D10F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ітка таблиці4"/>
    <w:basedOn w:val="a3"/>
    <w:next w:val="a5"/>
    <w:uiPriority w:val="59"/>
    <w:rsid w:val="004D10F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1"/>
    <w:rsid w:val="004D10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a2"/>
    <w:rsid w:val="004D10F0"/>
  </w:style>
  <w:style w:type="character" w:customStyle="1" w:styleId="xeop">
    <w:name w:val="x_eop"/>
    <w:basedOn w:val="a2"/>
    <w:rsid w:val="004D10F0"/>
  </w:style>
  <w:style w:type="character" w:customStyle="1" w:styleId="911">
    <w:name w:val="Заголовок 9 Знак1"/>
    <w:basedOn w:val="a2"/>
    <w:uiPriority w:val="9"/>
    <w:semiHidden/>
    <w:rsid w:val="004D10F0"/>
    <w:rPr>
      <w:rFonts w:asciiTheme="majorHAnsi" w:eastAsiaTheme="majorEastAsia" w:hAnsiTheme="majorHAnsi" w:cstheme="majorBidi"/>
      <w:i/>
      <w:iCs/>
      <w:color w:val="272727" w:themeColor="text1" w:themeTint="D8"/>
      <w:sz w:val="21"/>
      <w:szCs w:val="21"/>
      <w:lang w:val="ru-RU"/>
    </w:rPr>
  </w:style>
  <w:style w:type="numbering" w:customStyle="1" w:styleId="25">
    <w:name w:val="Немає списку2"/>
    <w:next w:val="a4"/>
    <w:uiPriority w:val="99"/>
    <w:semiHidden/>
    <w:unhideWhenUsed/>
    <w:rsid w:val="007A6BCF"/>
  </w:style>
  <w:style w:type="table" w:customStyle="1" w:styleId="NormalTable01">
    <w:name w:val="Normal Table01"/>
    <w:rsid w:val="007A6BCF"/>
    <w:pPr>
      <w:spacing w:after="0" w:line="240" w:lineRule="auto"/>
    </w:pPr>
    <w:rPr>
      <w:rFonts w:ascii="Times New Roman" w:eastAsia="Times New Roman" w:hAnsi="Times New Roman" w:cs="Times New Roman"/>
      <w:sz w:val="26"/>
      <w:szCs w:val="26"/>
    </w:rPr>
    <w:tblPr>
      <w:tblCellMar>
        <w:top w:w="0" w:type="dxa"/>
        <w:left w:w="0" w:type="dxa"/>
        <w:bottom w:w="0" w:type="dxa"/>
        <w:right w:w="0" w:type="dxa"/>
      </w:tblCellMar>
    </w:tblPr>
  </w:style>
  <w:style w:type="paragraph" w:customStyle="1" w:styleId="52">
    <w:name w:val="Зміст 52"/>
    <w:basedOn w:val="a1"/>
    <w:next w:val="a1"/>
    <w:autoRedefine/>
    <w:uiPriority w:val="39"/>
    <w:unhideWhenUsed/>
    <w:rsid w:val="007A6BCF"/>
    <w:pPr>
      <w:spacing w:after="100" w:line="240" w:lineRule="auto"/>
      <w:ind w:left="880"/>
    </w:pPr>
    <w:rPr>
      <w:rFonts w:eastAsia="Times New Roman"/>
      <w:lang w:eastAsia="ja-JP"/>
    </w:rPr>
  </w:style>
  <w:style w:type="paragraph" w:customStyle="1" w:styleId="62">
    <w:name w:val="Зміст 62"/>
    <w:basedOn w:val="a1"/>
    <w:next w:val="a1"/>
    <w:autoRedefine/>
    <w:uiPriority w:val="39"/>
    <w:unhideWhenUsed/>
    <w:rsid w:val="007A6BCF"/>
    <w:pPr>
      <w:spacing w:after="100" w:line="240" w:lineRule="auto"/>
      <w:ind w:left="1100"/>
    </w:pPr>
    <w:rPr>
      <w:rFonts w:eastAsia="Times New Roman"/>
      <w:lang w:eastAsia="ja-JP"/>
    </w:rPr>
  </w:style>
  <w:style w:type="paragraph" w:customStyle="1" w:styleId="72">
    <w:name w:val="Зміст 72"/>
    <w:basedOn w:val="a1"/>
    <w:next w:val="a1"/>
    <w:autoRedefine/>
    <w:uiPriority w:val="39"/>
    <w:unhideWhenUsed/>
    <w:rsid w:val="007A6BCF"/>
    <w:pPr>
      <w:spacing w:after="100" w:line="240" w:lineRule="auto"/>
      <w:ind w:left="1320"/>
    </w:pPr>
    <w:rPr>
      <w:rFonts w:eastAsia="Times New Roman"/>
      <w:lang w:eastAsia="ja-JP"/>
    </w:rPr>
  </w:style>
  <w:style w:type="paragraph" w:customStyle="1" w:styleId="82">
    <w:name w:val="Зміст 82"/>
    <w:basedOn w:val="a1"/>
    <w:next w:val="a1"/>
    <w:autoRedefine/>
    <w:uiPriority w:val="39"/>
    <w:unhideWhenUsed/>
    <w:rsid w:val="007A6BCF"/>
    <w:pPr>
      <w:spacing w:after="100" w:line="240" w:lineRule="auto"/>
      <w:ind w:left="1540"/>
    </w:pPr>
    <w:rPr>
      <w:rFonts w:eastAsia="Times New Roman"/>
      <w:lang w:eastAsia="ja-JP"/>
    </w:rPr>
  </w:style>
  <w:style w:type="paragraph" w:customStyle="1" w:styleId="92">
    <w:name w:val="Зміст 92"/>
    <w:basedOn w:val="a1"/>
    <w:next w:val="a1"/>
    <w:autoRedefine/>
    <w:uiPriority w:val="39"/>
    <w:unhideWhenUsed/>
    <w:rsid w:val="007A6BCF"/>
    <w:pPr>
      <w:spacing w:after="100" w:line="240" w:lineRule="auto"/>
      <w:ind w:left="1760"/>
    </w:pPr>
    <w:rPr>
      <w:rFonts w:eastAsia="Times New Roman"/>
      <w:lang w:eastAsia="ja-JP"/>
    </w:rPr>
  </w:style>
  <w:style w:type="numbering" w:customStyle="1" w:styleId="120">
    <w:name w:val="Немає списку12"/>
    <w:next w:val="a4"/>
    <w:uiPriority w:val="99"/>
    <w:semiHidden/>
    <w:unhideWhenUsed/>
    <w:rsid w:val="007A6BCF"/>
  </w:style>
  <w:style w:type="table" w:customStyle="1" w:styleId="53">
    <w:name w:val="Сітка таблиці5"/>
    <w:basedOn w:val="a3"/>
    <w:next w:val="a5"/>
    <w:uiPriority w:val="59"/>
    <w:rsid w:val="007A6BCF"/>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3"/>
    <w:next w:val="a5"/>
    <w:uiPriority w:val="59"/>
    <w:rsid w:val="007A6BCF"/>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ітка таблиці31"/>
    <w:basedOn w:val="a3"/>
    <w:next w:val="a5"/>
    <w:uiPriority w:val="59"/>
    <w:rsid w:val="007A6BCF"/>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ітка таблиці41"/>
    <w:basedOn w:val="a3"/>
    <w:next w:val="a5"/>
    <w:uiPriority w:val="59"/>
    <w:rsid w:val="007A6BCF"/>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 TargetMode="External"/><Relationship Id="rId13" Type="http://schemas.openxmlformats.org/officeDocument/2006/relationships/hyperlink" Target="https://kyivcity.gov.ua/" TargetMode="External"/><Relationship Id="rId18" Type="http://schemas.openxmlformats.org/officeDocument/2006/relationships/hyperlink" Target="https://obolon.kyivcity" TargetMode="External"/><Relationship Id="rId26" Type="http://schemas.openxmlformats.org/officeDocument/2006/relationships/hyperlink" Target="https://dei.kyivcity.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lom.kyivcity" TargetMode="External"/><Relationship Id="rId34" Type="http://schemas.openxmlformats.org/officeDocument/2006/relationships/hyperlink" Target="https://ecodep.kyivcity" TargetMode="External"/><Relationship Id="rId7" Type="http://schemas.openxmlformats.org/officeDocument/2006/relationships/endnotes" Target="endnotes.xml"/><Relationship Id="rId12" Type="http://schemas.openxmlformats.org/officeDocument/2006/relationships/hyperlink" Target="https://kyivcity.gov.ua/" TargetMode="External"/><Relationship Id="rId17" Type="http://schemas.openxmlformats.org/officeDocument/2006/relationships/hyperlink" Target="https://golos.kyivcity" TargetMode="External"/><Relationship Id="rId25" Type="http://schemas.openxmlformats.org/officeDocument/2006/relationships/hyperlink" Target="https://dsk.kyivcity.gov" TargetMode="External"/><Relationship Id="rId33" Type="http://schemas.openxmlformats.org/officeDocument/2006/relationships/hyperlink" Target="https://ucz.kyivcity.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nipr.kyivcity" TargetMode="External"/><Relationship Id="rId20" Type="http://schemas.openxmlformats.org/officeDocument/2006/relationships/hyperlink" Target="https://svyat.kyivcity" TargetMode="External"/><Relationship Id="rId29" Type="http://schemas.openxmlformats.org/officeDocument/2006/relationships/hyperlink" Target="https://dzki.kyivc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 TargetMode="External"/><Relationship Id="rId24" Type="http://schemas.openxmlformats.org/officeDocument/2006/relationships/hyperlink" Target="https://reklama.kyivcity" TargetMode="External"/><Relationship Id="rId32" Type="http://schemas.openxmlformats.org/officeDocument/2006/relationships/hyperlink" Target="https://kyivavtodor" TargetMode="External"/><Relationship Id="rId37" Type="http://schemas.openxmlformats.org/officeDocument/2006/relationships/hyperlink" Target="https://kyivcity.gov.ua/"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esn.kyivcity" TargetMode="External"/><Relationship Id="rId23" Type="http://schemas.openxmlformats.org/officeDocument/2006/relationships/hyperlink" Target="https://dprp.kyivcity" TargetMode="External"/><Relationship Id="rId28" Type="http://schemas.openxmlformats.org/officeDocument/2006/relationships/hyperlink" Target="https://don.kyivcity.gov" TargetMode="External"/><Relationship Id="rId36" Type="http://schemas.openxmlformats.org/officeDocument/2006/relationships/hyperlink" Target="https://kmr.gov.ua/" TargetMode="External"/><Relationship Id="rId10" Type="http://schemas.openxmlformats.org/officeDocument/2006/relationships/hyperlink" Target="https://www.w3.org/TR/WCAG20/" TargetMode="External"/><Relationship Id="rId19" Type="http://schemas.openxmlformats.org/officeDocument/2006/relationships/hyperlink" Target="https://podil.kyivcity" TargetMode="External"/><Relationship Id="rId31" Type="http://schemas.openxmlformats.org/officeDocument/2006/relationships/hyperlink" Target="https://kpsuppr.kyivcity" TargetMode="External"/><Relationship Id="rId4" Type="http://schemas.openxmlformats.org/officeDocument/2006/relationships/settings" Target="settings.xml"/><Relationship Id="rId9" Type="http://schemas.openxmlformats.org/officeDocument/2006/relationships/hyperlink" Target="https://kyivcity.gov.ua" TargetMode="External"/><Relationship Id="rId14" Type="http://schemas.openxmlformats.org/officeDocument/2006/relationships/hyperlink" Target="https://darn.kyivcity" TargetMode="External"/><Relationship Id="rId22" Type="http://schemas.openxmlformats.org/officeDocument/2006/relationships/hyperlink" Target="https://shev.kyivcity" TargetMode="External"/><Relationship Id="rId27" Type="http://schemas.openxmlformats.org/officeDocument/2006/relationships/hyperlink" Target="https://dmb.kyivcity" TargetMode="External"/><Relationship Id="rId30" Type="http://schemas.openxmlformats.org/officeDocument/2006/relationships/hyperlink" Target="https://health.kyivcity" TargetMode="External"/><Relationship Id="rId35" Type="http://schemas.openxmlformats.org/officeDocument/2006/relationships/hyperlink" Target="https://ato.kyivcity.gov.ua/news/?c=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78EA9A04D44B7AAE983FFDC7177CFA"/>
        <w:category>
          <w:name w:val="Загальні"/>
          <w:gallery w:val="placeholder"/>
        </w:category>
        <w:types>
          <w:type w:val="bbPlcHdr"/>
        </w:types>
        <w:behaviors>
          <w:behavior w:val="content"/>
        </w:behaviors>
        <w:guid w:val="{48A45D16-A07A-4930-947F-C56245E82DBA}"/>
      </w:docPartPr>
      <w:docPartBody>
        <w:p w:rsidR="00697F74" w:rsidRDefault="00697F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CC"/>
    <w:family w:val="auto"/>
    <w:notTrueType/>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C"/>
    <w:rsid w:val="003463AE"/>
    <w:rsid w:val="004B65ED"/>
    <w:rsid w:val="004D218B"/>
    <w:rsid w:val="00517915"/>
    <w:rsid w:val="006370DB"/>
    <w:rsid w:val="00697F74"/>
    <w:rsid w:val="007C35CD"/>
    <w:rsid w:val="008A013C"/>
    <w:rsid w:val="00D70CD1"/>
    <w:rsid w:val="00E15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0F24-6939-4AC2-839C-A75D14D8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36142</Words>
  <Characters>20602</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5</cp:revision>
  <cp:lastPrinted>2022-06-21T08:42:00Z</cp:lastPrinted>
  <dcterms:created xsi:type="dcterms:W3CDTF">2022-06-21T13:45:00Z</dcterms:created>
  <dcterms:modified xsi:type="dcterms:W3CDTF">2022-06-23T10:49:00Z</dcterms:modified>
</cp:coreProperties>
</file>