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81DF" w14:textId="77777777" w:rsidR="00C36FF6" w:rsidRPr="008E0DBC" w:rsidRDefault="00C36FF6" w:rsidP="00932E1A">
      <w:pPr>
        <w:widowControl w:val="0"/>
        <w:shd w:val="clear" w:color="auto" w:fill="FFFFFF"/>
        <w:tabs>
          <w:tab w:val="left" w:pos="9355"/>
        </w:tabs>
        <w:spacing w:after="0" w:line="240" w:lineRule="auto"/>
        <w:jc w:val="right"/>
        <w:outlineLvl w:val="0"/>
        <w:rPr>
          <w:rFonts w:eastAsia="SimSun"/>
          <w:sz w:val="24"/>
          <w:szCs w:val="24"/>
        </w:rPr>
      </w:pPr>
      <w:proofErr w:type="spellStart"/>
      <w:r w:rsidRPr="008E0DBC"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 w:rsidRPr="008E0DBC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5B691768" w14:textId="77777777" w:rsidR="00932E1A" w:rsidRPr="00E06A6D" w:rsidRDefault="00C36FF6" w:rsidP="00932E1A">
      <w:pPr>
        <w:spacing w:after="0" w:line="240" w:lineRule="auto"/>
        <w:ind w:left="770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E06A6D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F01615" w:rsidRPr="00E06A6D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д</w:t>
      </w:r>
      <w:r w:rsidRPr="00E06A6D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о т</w:t>
      </w:r>
      <w:proofErr w:type="spellStart"/>
      <w:r w:rsidRPr="00E06A6D">
        <w:rPr>
          <w:rFonts w:ascii="Times New Roman" w:hAnsi="Times New Roman"/>
          <w:b/>
          <w:iCs/>
          <w:color w:val="000000"/>
          <w:sz w:val="24"/>
          <w:szCs w:val="24"/>
        </w:rPr>
        <w:t>ендерної</w:t>
      </w:r>
      <w:proofErr w:type="spellEnd"/>
      <w:r w:rsidRPr="00E06A6D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E06A6D">
        <w:rPr>
          <w:rFonts w:ascii="Times New Roman" w:hAnsi="Times New Roman"/>
          <w:b/>
          <w:iCs/>
          <w:color w:val="000000"/>
          <w:sz w:val="24"/>
          <w:szCs w:val="24"/>
        </w:rPr>
        <w:t>документації</w:t>
      </w:r>
      <w:proofErr w:type="spellEnd"/>
      <w:r w:rsidRPr="00E06A6D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  </w:t>
      </w:r>
    </w:p>
    <w:p w14:paraId="35D4F4DE" w14:textId="3A66286F" w:rsidR="00932E1A" w:rsidRDefault="00932E1A" w:rsidP="00932E1A">
      <w:pPr>
        <w:spacing w:after="0" w:line="240" w:lineRule="auto"/>
        <w:ind w:left="77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C50B2E5" w14:textId="77777777" w:rsidR="00E06A6D" w:rsidRDefault="00E06A6D" w:rsidP="00E06A6D">
      <w:pPr>
        <w:suppressAutoHyphens/>
        <w:spacing w:after="0" w:line="100" w:lineRule="atLeast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14:paraId="2EEBB496" w14:textId="77777777" w:rsidR="00E06A6D" w:rsidRDefault="00E06A6D" w:rsidP="00E06A6D">
      <w:pPr>
        <w:suppressAutoHyphens/>
        <w:spacing w:after="0" w:line="100" w:lineRule="atLeast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14:paraId="237BBD94" w14:textId="77777777" w:rsidR="00E06A6D" w:rsidRPr="00F758A1" w:rsidRDefault="00E06A6D" w:rsidP="00E06A6D">
      <w:pPr>
        <w:suppressAutoHyphens/>
        <w:spacing w:after="0" w:line="100" w:lineRule="atLeast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14:paraId="5D249D7F" w14:textId="77777777" w:rsidR="00E06A6D" w:rsidRPr="00F758A1" w:rsidRDefault="00E06A6D" w:rsidP="00E06A6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uk-UA" w:eastAsia="ar-SA"/>
        </w:rPr>
      </w:pPr>
      <w:r w:rsidRPr="00F758A1">
        <w:rPr>
          <w:rFonts w:ascii="Times New Roman" w:eastAsia="Times New Roman" w:hAnsi="Times New Roman"/>
          <w:b/>
          <w:color w:val="00000A"/>
          <w:sz w:val="24"/>
          <w:szCs w:val="24"/>
          <w:lang w:val="uk-UA" w:eastAsia="ar-SA"/>
        </w:rPr>
        <w:t xml:space="preserve">ІНФОРМАЦІЯ ПРО НЕОБХІДНІ ТЕХНІЧНІ, ЯКІСНІ ТА КІЛЬКІСНІ </w:t>
      </w:r>
    </w:p>
    <w:p w14:paraId="60BAFCF5" w14:textId="60FF90B9" w:rsidR="00E06A6D" w:rsidRDefault="00E06A6D" w:rsidP="00E06A6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uk-UA" w:eastAsia="ar-SA"/>
        </w:rPr>
      </w:pPr>
      <w:r w:rsidRPr="00F758A1">
        <w:rPr>
          <w:rFonts w:ascii="Times New Roman" w:eastAsia="Times New Roman" w:hAnsi="Times New Roman"/>
          <w:b/>
          <w:color w:val="00000A"/>
          <w:sz w:val="24"/>
          <w:szCs w:val="24"/>
          <w:lang w:val="uk-UA" w:eastAsia="ar-SA"/>
        </w:rPr>
        <w:t>ХАРАКТЕРИСТИКИ ПРЕДМЕТА ЗАКУПІВЛІ</w:t>
      </w:r>
    </w:p>
    <w:p w14:paraId="475FE24C" w14:textId="77777777" w:rsidR="00345605" w:rsidRPr="00F758A1" w:rsidRDefault="00345605" w:rsidP="00E06A6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14"/>
          <w:szCs w:val="14"/>
          <w:lang w:val="uk-UA" w:eastAsia="ar-SA"/>
        </w:rPr>
      </w:pPr>
    </w:p>
    <w:p w14:paraId="00872B75" w14:textId="77777777" w:rsidR="00E06A6D" w:rsidRPr="00F758A1" w:rsidRDefault="00E06A6D" w:rsidP="00E06A6D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14"/>
          <w:szCs w:val="14"/>
          <w:lang w:val="uk-UA" w:eastAsia="ar-SA"/>
        </w:rPr>
      </w:pPr>
    </w:p>
    <w:p w14:paraId="061DA25D" w14:textId="71DA5BC5" w:rsidR="00345605" w:rsidRDefault="00E06A6D" w:rsidP="003456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45605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Легковий вантажопасажирський автомобіль</w:t>
      </w:r>
      <w:r w:rsidRPr="00345605">
        <w:rPr>
          <w:rFonts w:ascii="Times New Roman" w:eastAsia="Times New Roman" w:hAnsi="Times New Roman"/>
          <w:b/>
          <w:sz w:val="24"/>
          <w:szCs w:val="24"/>
          <w:u w:val="single"/>
          <w:lang w:val="uk-UA" w:eastAsia="ar-SA"/>
        </w:rPr>
        <w:t xml:space="preserve"> (бувший у користуванні</w:t>
      </w:r>
      <w:r w:rsidRPr="0034560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),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14:paraId="4DD4EDE0" w14:textId="78EBB8CE" w:rsidR="00E06A6D" w:rsidRPr="00345605" w:rsidRDefault="00E06A6D" w:rsidP="003456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код - </w:t>
      </w:r>
      <w:r w:rsidRPr="007629E9">
        <w:rPr>
          <w:rFonts w:ascii="Times New Roman" w:eastAsia="Arial" w:hAnsi="Times New Roman"/>
          <w:i/>
          <w:color w:val="000000"/>
          <w:sz w:val="28"/>
          <w:szCs w:val="28"/>
          <w:lang w:val="uk-UA"/>
        </w:rPr>
        <w:t>34110000-1: легкові автомобілі</w:t>
      </w:r>
    </w:p>
    <w:p w14:paraId="7CB6949F" w14:textId="77777777" w:rsidR="00E06A6D" w:rsidRPr="007629E9" w:rsidRDefault="00E06A6D" w:rsidP="00E06A6D">
      <w:pPr>
        <w:spacing w:after="0" w:line="240" w:lineRule="auto"/>
        <w:jc w:val="center"/>
        <w:rPr>
          <w:rFonts w:ascii="Times New Roman" w:eastAsia="Arial" w:hAnsi="Times New Roman"/>
          <w:i/>
          <w:color w:val="000000"/>
          <w:sz w:val="28"/>
          <w:szCs w:val="28"/>
        </w:rPr>
      </w:pPr>
      <w:r w:rsidRPr="007629E9">
        <w:rPr>
          <w:rFonts w:ascii="Times New Roman" w:eastAsia="Arial" w:hAnsi="Times New Roman"/>
          <w:i/>
          <w:color w:val="000000"/>
          <w:sz w:val="28"/>
          <w:szCs w:val="28"/>
        </w:rPr>
        <w:t>за ДК 021-2015</w:t>
      </w:r>
      <w:r>
        <w:rPr>
          <w:rFonts w:ascii="Times New Roman" w:eastAsia="Arial" w:hAnsi="Times New Roman"/>
          <w:i/>
          <w:color w:val="000000"/>
          <w:sz w:val="28"/>
          <w:szCs w:val="28"/>
          <w:lang w:val="uk-UA"/>
        </w:rPr>
        <w:t>:</w:t>
      </w:r>
      <w:r w:rsidRPr="007629E9">
        <w:rPr>
          <w:rFonts w:ascii="Times New Roman" w:eastAsia="Arial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629E9">
        <w:rPr>
          <w:rFonts w:ascii="Times New Roman" w:eastAsia="Arial" w:hAnsi="Times New Roman"/>
          <w:i/>
          <w:color w:val="000000"/>
          <w:sz w:val="28"/>
          <w:szCs w:val="28"/>
        </w:rPr>
        <w:t>Єдиного</w:t>
      </w:r>
      <w:proofErr w:type="spellEnd"/>
      <w:r w:rsidRPr="007629E9">
        <w:rPr>
          <w:rFonts w:ascii="Times New Roman" w:eastAsia="Arial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629E9">
        <w:rPr>
          <w:rFonts w:ascii="Times New Roman" w:eastAsia="Arial" w:hAnsi="Times New Roman"/>
          <w:i/>
          <w:color w:val="000000"/>
          <w:sz w:val="28"/>
          <w:szCs w:val="28"/>
        </w:rPr>
        <w:t>закупівельного</w:t>
      </w:r>
      <w:proofErr w:type="spellEnd"/>
      <w:r w:rsidRPr="007629E9">
        <w:rPr>
          <w:rFonts w:ascii="Times New Roman" w:eastAsia="Arial" w:hAnsi="Times New Roman"/>
          <w:i/>
          <w:color w:val="000000"/>
          <w:sz w:val="28"/>
          <w:szCs w:val="28"/>
        </w:rPr>
        <w:t xml:space="preserve"> словника</w:t>
      </w:r>
    </w:p>
    <w:p w14:paraId="5C9AE2EC" w14:textId="77777777" w:rsidR="00E06A6D" w:rsidRPr="00F758A1" w:rsidRDefault="00E06A6D" w:rsidP="00E06A6D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14:paraId="146A8901" w14:textId="2634146E" w:rsidR="00E06A6D" w:rsidRPr="00F758A1" w:rsidRDefault="00E06A6D" w:rsidP="00E06A6D">
      <w:pPr>
        <w:suppressAutoHyphens/>
        <w:spacing w:after="0" w:line="100" w:lineRule="atLeast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10222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182"/>
        <w:gridCol w:w="5040"/>
      </w:tblGrid>
      <w:tr w:rsidR="00E06A6D" w:rsidRPr="00F758A1" w14:paraId="46532F88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6A67B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Тип кузову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A296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Легковий вантажопасажирський автомобіль</w:t>
            </w:r>
          </w:p>
        </w:tc>
      </w:tr>
      <w:tr w:rsidR="00E06A6D" w:rsidRPr="00F758A1" w14:paraId="12D38E82" w14:textId="77777777" w:rsidTr="00627A02">
        <w:trPr>
          <w:trHeight w:val="332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3427C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Рік випуску, не раніше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4CDE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2013 рік</w:t>
            </w:r>
          </w:p>
        </w:tc>
      </w:tr>
      <w:tr w:rsidR="00E06A6D" w:rsidRPr="00F758A1" w14:paraId="384A7192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D95D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Тип приводу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A367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proofErr w:type="spellStart"/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Передньопривідний</w:t>
            </w:r>
            <w:proofErr w:type="spellEnd"/>
          </w:p>
        </w:tc>
      </w:tr>
      <w:tr w:rsidR="00E06A6D" w:rsidRPr="00F758A1" w14:paraId="6BCDE525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CF00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Коробка передач/кількість передач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E821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МКПП-6 (механічна 6-ступенева)</w:t>
            </w:r>
          </w:p>
        </w:tc>
      </w:tr>
      <w:tr w:rsidR="00E06A6D" w:rsidRPr="00F758A1" w14:paraId="31B8F04A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AE42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Двигун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F085" w14:textId="6A079730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</w:t>
            </w: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изельний</w:t>
            </w:r>
          </w:p>
        </w:tc>
      </w:tr>
      <w:tr w:rsidR="00E06A6D" w:rsidRPr="00F758A1" w14:paraId="5F546F17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15C9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Об’єм двигуна, см</w:t>
            </w:r>
            <w:r w:rsidRPr="00F758A1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 xml:space="preserve">3 </w:t>
            </w: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не менше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7DC3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2200 см</w:t>
            </w:r>
            <w:r w:rsidRPr="00F758A1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3</w:t>
            </w:r>
          </w:p>
        </w:tc>
      </w:tr>
      <w:tr w:rsidR="00E06A6D" w:rsidRPr="00F758A1" w14:paraId="21C8F3F0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A99C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Паливо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A0DC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cs="Calibri"/>
                <w:sz w:val="20"/>
                <w:szCs w:val="20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Дизель</w:t>
            </w:r>
          </w:p>
        </w:tc>
      </w:tr>
      <w:tr w:rsidR="00E06A6D" w:rsidRPr="00F758A1" w14:paraId="4358624A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F3C3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Пробіг, не більше , км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54CE" w14:textId="77777777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758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305 000</w:t>
            </w:r>
          </w:p>
        </w:tc>
      </w:tr>
      <w:tr w:rsidR="00E06A6D" w:rsidRPr="00F758A1" w14:paraId="5805EFCB" w14:textId="77777777" w:rsidTr="00627A02">
        <w:trPr>
          <w:trHeight w:val="33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66FA" w14:textId="17B7105D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Кількість місць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4962" w14:textId="7B0770F1" w:rsidR="00E06A6D" w:rsidRPr="00F758A1" w:rsidRDefault="00E06A6D" w:rsidP="00627A0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Не менше 5</w:t>
            </w:r>
          </w:p>
        </w:tc>
      </w:tr>
    </w:tbl>
    <w:p w14:paraId="4B3F74AD" w14:textId="64D144F1" w:rsidR="00932E1A" w:rsidRPr="00345605" w:rsidRDefault="00E06A6D" w:rsidP="00345605">
      <w:pPr>
        <w:tabs>
          <w:tab w:val="left" w:pos="360"/>
          <w:tab w:val="left" w:pos="709"/>
          <w:tab w:val="left" w:pos="851"/>
          <w:tab w:val="left" w:pos="993"/>
        </w:tabs>
        <w:suppressAutoHyphens/>
        <w:spacing w:line="100" w:lineRule="atLeast"/>
        <w:ind w:right="22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ar-SA"/>
        </w:rPr>
      </w:pPr>
      <w:r w:rsidRPr="00F758A1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</w:p>
    <w:p w14:paraId="050129B8" w14:textId="77777777" w:rsidR="00C36FF6" w:rsidRDefault="00C36FF6" w:rsidP="00C36FF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Опис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 предмету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закупівлі</w:t>
      </w:r>
      <w:proofErr w:type="spellEnd"/>
    </w:p>
    <w:p w14:paraId="18AA29AC" w14:textId="68EB900B" w:rsidR="00C36FF6" w:rsidRPr="008E0DBC" w:rsidRDefault="00C36FF6" w:rsidP="005963F6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Предмет </w:t>
      </w:r>
      <w:proofErr w:type="spellStart"/>
      <w:proofErr w:type="gramStart"/>
      <w:r>
        <w:rPr>
          <w:b/>
          <w:color w:val="000000"/>
          <w:sz w:val="28"/>
          <w:szCs w:val="28"/>
          <w:lang w:val="ru-RU"/>
        </w:rPr>
        <w:t>закупівлі</w:t>
      </w:r>
      <w:proofErr w:type="spellEnd"/>
      <w:r w:rsidR="00B15743">
        <w:rPr>
          <w:color w:val="000000"/>
          <w:sz w:val="28"/>
          <w:szCs w:val="28"/>
          <w:lang w:val="ru-RU"/>
        </w:rPr>
        <w:t xml:space="preserve">: </w:t>
      </w:r>
      <w:r w:rsidR="004F2C51">
        <w:rPr>
          <w:color w:val="000000"/>
          <w:sz w:val="28"/>
          <w:szCs w:val="28"/>
          <w:lang w:val="ru-RU"/>
        </w:rPr>
        <w:t xml:space="preserve"> </w:t>
      </w:r>
      <w:r w:rsidR="004F2C51" w:rsidRPr="004F2C51">
        <w:rPr>
          <w:color w:val="000000"/>
          <w:sz w:val="28"/>
          <w:szCs w:val="28"/>
          <w:lang w:val="uk-UA"/>
        </w:rPr>
        <w:t>Легковий</w:t>
      </w:r>
      <w:proofErr w:type="gramEnd"/>
      <w:r w:rsidR="004F2C51" w:rsidRPr="004F2C51">
        <w:rPr>
          <w:color w:val="000000"/>
          <w:sz w:val="28"/>
          <w:szCs w:val="28"/>
          <w:lang w:val="uk-UA"/>
        </w:rPr>
        <w:t xml:space="preserve"> вантажопасажирський автомобіль</w:t>
      </w:r>
      <w:r w:rsidR="004F2C51">
        <w:rPr>
          <w:color w:val="000000"/>
          <w:sz w:val="28"/>
          <w:szCs w:val="28"/>
          <w:lang w:val="uk-UA"/>
        </w:rPr>
        <w:t>,</w:t>
      </w:r>
      <w:r w:rsidR="004F2C51">
        <w:rPr>
          <w:rFonts w:eastAsia="Arial"/>
          <w:color w:val="000000"/>
          <w:sz w:val="28"/>
          <w:szCs w:val="28"/>
          <w:lang w:val="ru-RU"/>
        </w:rPr>
        <w:t>(</w:t>
      </w:r>
      <w:proofErr w:type="spellStart"/>
      <w:r w:rsidR="004F2C51">
        <w:rPr>
          <w:rFonts w:eastAsia="Arial"/>
          <w:color w:val="000000"/>
          <w:sz w:val="28"/>
          <w:szCs w:val="28"/>
          <w:lang w:val="ru-RU"/>
        </w:rPr>
        <w:t>бувший</w:t>
      </w:r>
      <w:proofErr w:type="spellEnd"/>
      <w:r w:rsidR="004F2C51">
        <w:rPr>
          <w:rFonts w:eastAsia="Arial"/>
          <w:color w:val="000000"/>
          <w:sz w:val="28"/>
          <w:szCs w:val="28"/>
          <w:lang w:val="ru-RU"/>
        </w:rPr>
        <w:t xml:space="preserve"> у </w:t>
      </w:r>
      <w:proofErr w:type="spellStart"/>
      <w:r w:rsidR="004F2C51">
        <w:rPr>
          <w:rFonts w:eastAsia="Arial"/>
          <w:color w:val="000000"/>
          <w:sz w:val="28"/>
          <w:szCs w:val="28"/>
          <w:lang w:val="ru-RU"/>
        </w:rPr>
        <w:t>користуванні</w:t>
      </w:r>
      <w:proofErr w:type="spellEnd"/>
      <w:r w:rsidR="004F2C51">
        <w:rPr>
          <w:rFonts w:eastAsia="Arial"/>
          <w:color w:val="000000"/>
          <w:sz w:val="28"/>
          <w:szCs w:val="28"/>
          <w:lang w:val="ru-RU"/>
        </w:rPr>
        <w:t>)</w:t>
      </w:r>
      <w:r w:rsidR="007629E9">
        <w:rPr>
          <w:rFonts w:eastAsia="Arial"/>
          <w:color w:val="000000"/>
          <w:sz w:val="28"/>
          <w:szCs w:val="28"/>
          <w:lang w:val="ru-RU"/>
        </w:rPr>
        <w:t>.</w:t>
      </w:r>
      <w:r>
        <w:rPr>
          <w:rFonts w:eastAsia="Arial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Кількість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1 </w:t>
      </w:r>
      <w:proofErr w:type="spellStart"/>
      <w:r>
        <w:rPr>
          <w:sz w:val="28"/>
          <w:szCs w:val="28"/>
          <w:lang w:val="ru-RU"/>
        </w:rPr>
        <w:t>одиниця</w:t>
      </w:r>
      <w:proofErr w:type="spellEnd"/>
      <w:r>
        <w:rPr>
          <w:sz w:val="28"/>
          <w:szCs w:val="28"/>
          <w:lang w:val="ru-RU"/>
        </w:rPr>
        <w:t xml:space="preserve"> (шт.)</w:t>
      </w:r>
      <w:r w:rsidR="007629E9">
        <w:rPr>
          <w:sz w:val="28"/>
          <w:szCs w:val="28"/>
          <w:lang w:val="ru-RU"/>
        </w:rPr>
        <w:t>.</w:t>
      </w:r>
    </w:p>
    <w:p w14:paraId="24F8294B" w14:textId="2FDC6A67" w:rsidR="00645EE2" w:rsidRPr="007629E9" w:rsidRDefault="007629E9" w:rsidP="005963F6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r w:rsidR="008E0DBC" w:rsidRPr="008E0DBC">
        <w:rPr>
          <w:sz w:val="28"/>
          <w:szCs w:val="28"/>
          <w:lang w:val="ru-RU"/>
        </w:rPr>
        <w:t>азва</w:t>
      </w:r>
      <w:proofErr w:type="spellEnd"/>
      <w:r w:rsidR="008E0DBC" w:rsidRPr="008E0DBC">
        <w:rPr>
          <w:sz w:val="28"/>
          <w:szCs w:val="28"/>
          <w:lang w:val="ru-RU"/>
        </w:rPr>
        <w:t xml:space="preserve"> товару / </w:t>
      </w:r>
      <w:proofErr w:type="spellStart"/>
      <w:r w:rsidR="008E0DBC" w:rsidRPr="008E0DBC">
        <w:rPr>
          <w:sz w:val="28"/>
          <w:szCs w:val="28"/>
          <w:lang w:val="ru-RU"/>
        </w:rPr>
        <w:t>послуги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номенклатурної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позиції</w:t>
      </w:r>
      <w:proofErr w:type="spellEnd"/>
      <w:r w:rsidR="008E0DBC" w:rsidRPr="008E0DBC">
        <w:rPr>
          <w:sz w:val="28"/>
          <w:szCs w:val="28"/>
          <w:lang w:val="ru-RU"/>
        </w:rPr>
        <w:t xml:space="preserve"> предмета </w:t>
      </w:r>
      <w:proofErr w:type="spellStart"/>
      <w:r w:rsidR="008E0DBC" w:rsidRPr="008E0DBC">
        <w:rPr>
          <w:sz w:val="28"/>
          <w:szCs w:val="28"/>
          <w:lang w:val="ru-RU"/>
        </w:rPr>
        <w:t>закупівлі</w:t>
      </w:r>
      <w:proofErr w:type="spellEnd"/>
      <w:r w:rsidR="008E0DBC" w:rsidRPr="008E0DBC">
        <w:rPr>
          <w:sz w:val="28"/>
          <w:szCs w:val="28"/>
          <w:lang w:val="ru-RU"/>
        </w:rPr>
        <w:t xml:space="preserve"> та код товару / </w:t>
      </w:r>
      <w:proofErr w:type="spellStart"/>
      <w:r w:rsidR="008E0DBC" w:rsidRPr="008E0DBC">
        <w:rPr>
          <w:sz w:val="28"/>
          <w:szCs w:val="28"/>
          <w:lang w:val="ru-RU"/>
        </w:rPr>
        <w:t>послуги</w:t>
      </w:r>
      <w:proofErr w:type="spellEnd"/>
      <w:r w:rsidR="008E0DBC" w:rsidRPr="008E0DBC">
        <w:rPr>
          <w:sz w:val="28"/>
          <w:szCs w:val="28"/>
          <w:lang w:val="ru-RU"/>
        </w:rPr>
        <w:t xml:space="preserve">, </w:t>
      </w:r>
      <w:proofErr w:type="spellStart"/>
      <w:r w:rsidR="008E0DBC" w:rsidRPr="008E0DBC">
        <w:rPr>
          <w:sz w:val="28"/>
          <w:szCs w:val="28"/>
          <w:lang w:val="ru-RU"/>
        </w:rPr>
        <w:t>визначеного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згідно</w:t>
      </w:r>
      <w:proofErr w:type="spellEnd"/>
      <w:r w:rsidR="008E0DBC" w:rsidRPr="008E0DBC">
        <w:rPr>
          <w:sz w:val="28"/>
          <w:szCs w:val="28"/>
          <w:lang w:val="ru-RU"/>
        </w:rPr>
        <w:t xml:space="preserve"> з </w:t>
      </w:r>
      <w:proofErr w:type="spellStart"/>
      <w:r w:rsidR="008E0DBC" w:rsidRPr="008E0DBC">
        <w:rPr>
          <w:sz w:val="28"/>
          <w:szCs w:val="28"/>
          <w:lang w:val="ru-RU"/>
        </w:rPr>
        <w:t>Єдиним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закупівельним</w:t>
      </w:r>
      <w:proofErr w:type="spellEnd"/>
      <w:r w:rsidR="008E0DBC" w:rsidRPr="008E0DBC">
        <w:rPr>
          <w:sz w:val="28"/>
          <w:szCs w:val="28"/>
          <w:lang w:val="ru-RU"/>
        </w:rPr>
        <w:t xml:space="preserve"> словником, </w:t>
      </w:r>
      <w:proofErr w:type="spellStart"/>
      <w:r w:rsidR="008E0DBC" w:rsidRPr="008E0DBC">
        <w:rPr>
          <w:sz w:val="28"/>
          <w:szCs w:val="28"/>
          <w:lang w:val="ru-RU"/>
        </w:rPr>
        <w:t>що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найбільше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відповідає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назві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номенклатурної</w:t>
      </w:r>
      <w:proofErr w:type="spellEnd"/>
      <w:r w:rsidR="008E0DBC" w:rsidRPr="008E0DBC">
        <w:rPr>
          <w:sz w:val="28"/>
          <w:szCs w:val="28"/>
          <w:lang w:val="ru-RU"/>
        </w:rPr>
        <w:t xml:space="preserve"> </w:t>
      </w:r>
      <w:proofErr w:type="spellStart"/>
      <w:r w:rsidR="008E0DBC" w:rsidRPr="008E0DBC">
        <w:rPr>
          <w:sz w:val="28"/>
          <w:szCs w:val="28"/>
          <w:lang w:val="ru-RU"/>
        </w:rPr>
        <w:t>позиції</w:t>
      </w:r>
      <w:proofErr w:type="spellEnd"/>
      <w:r w:rsidR="008E0DBC" w:rsidRPr="008E0DBC">
        <w:rPr>
          <w:sz w:val="28"/>
          <w:szCs w:val="28"/>
          <w:lang w:val="ru-RU"/>
        </w:rPr>
        <w:t xml:space="preserve"> предмета </w:t>
      </w:r>
      <w:proofErr w:type="spellStart"/>
      <w:r w:rsidR="008E0DBC" w:rsidRPr="008E0DBC">
        <w:rPr>
          <w:sz w:val="28"/>
          <w:szCs w:val="28"/>
          <w:lang w:val="ru-RU"/>
        </w:rPr>
        <w:t>закупівлі</w:t>
      </w:r>
      <w:proofErr w:type="spellEnd"/>
      <w:r>
        <w:rPr>
          <w:sz w:val="28"/>
          <w:szCs w:val="28"/>
          <w:lang w:val="ru-RU"/>
        </w:rPr>
        <w:t xml:space="preserve">: </w:t>
      </w:r>
      <w:r w:rsidRPr="005963F6">
        <w:rPr>
          <w:i/>
          <w:sz w:val="28"/>
          <w:szCs w:val="28"/>
          <w:lang w:val="ru-RU"/>
        </w:rPr>
        <w:t>3411</w:t>
      </w:r>
      <w:r w:rsidR="00B15743">
        <w:rPr>
          <w:i/>
          <w:sz w:val="28"/>
          <w:szCs w:val="28"/>
          <w:lang w:val="ru-RU"/>
        </w:rPr>
        <w:t>5</w:t>
      </w:r>
      <w:r w:rsidRPr="005963F6">
        <w:rPr>
          <w:i/>
          <w:sz w:val="28"/>
          <w:szCs w:val="28"/>
          <w:lang w:val="ru-RU"/>
        </w:rPr>
        <w:t>300-</w:t>
      </w:r>
      <w:r w:rsidR="00B15743">
        <w:rPr>
          <w:i/>
          <w:sz w:val="28"/>
          <w:szCs w:val="28"/>
          <w:lang w:val="ru-RU"/>
        </w:rPr>
        <w:t>9</w:t>
      </w:r>
      <w:r w:rsidRPr="005963F6">
        <w:rPr>
          <w:i/>
          <w:sz w:val="28"/>
          <w:szCs w:val="28"/>
          <w:lang w:val="ru-RU"/>
        </w:rPr>
        <w:t xml:space="preserve">: </w:t>
      </w:r>
      <w:proofErr w:type="spellStart"/>
      <w:r w:rsidR="00B15743">
        <w:rPr>
          <w:i/>
          <w:sz w:val="28"/>
          <w:szCs w:val="28"/>
          <w:lang w:val="ru-RU"/>
        </w:rPr>
        <w:t>транспортні</w:t>
      </w:r>
      <w:proofErr w:type="spellEnd"/>
      <w:r w:rsidR="00B15743">
        <w:rPr>
          <w:i/>
          <w:sz w:val="28"/>
          <w:szCs w:val="28"/>
          <w:lang w:val="ru-RU"/>
        </w:rPr>
        <w:t xml:space="preserve"> </w:t>
      </w:r>
      <w:proofErr w:type="spellStart"/>
      <w:r w:rsidR="00B15743">
        <w:rPr>
          <w:i/>
          <w:sz w:val="28"/>
          <w:szCs w:val="28"/>
          <w:lang w:val="ru-RU"/>
        </w:rPr>
        <w:t>засоби</w:t>
      </w:r>
      <w:proofErr w:type="spellEnd"/>
      <w:r w:rsidR="00B15743">
        <w:rPr>
          <w:i/>
          <w:sz w:val="28"/>
          <w:szCs w:val="28"/>
          <w:lang w:val="ru-RU"/>
        </w:rPr>
        <w:t xml:space="preserve">, </w:t>
      </w:r>
      <w:proofErr w:type="spellStart"/>
      <w:r w:rsidR="00B15743">
        <w:rPr>
          <w:i/>
          <w:sz w:val="28"/>
          <w:szCs w:val="28"/>
          <w:lang w:val="ru-RU"/>
        </w:rPr>
        <w:t>що</w:t>
      </w:r>
      <w:proofErr w:type="spellEnd"/>
      <w:r w:rsidR="00B15743">
        <w:rPr>
          <w:i/>
          <w:sz w:val="28"/>
          <w:szCs w:val="28"/>
          <w:lang w:val="ru-RU"/>
        </w:rPr>
        <w:t xml:space="preserve"> </w:t>
      </w:r>
      <w:proofErr w:type="spellStart"/>
      <w:r w:rsidR="00B15743">
        <w:rPr>
          <w:i/>
          <w:sz w:val="28"/>
          <w:szCs w:val="28"/>
          <w:lang w:val="ru-RU"/>
        </w:rPr>
        <w:t>були</w:t>
      </w:r>
      <w:proofErr w:type="spellEnd"/>
      <w:r w:rsidR="00B15743">
        <w:rPr>
          <w:i/>
          <w:sz w:val="28"/>
          <w:szCs w:val="28"/>
          <w:lang w:val="ru-RU"/>
        </w:rPr>
        <w:t xml:space="preserve"> в </w:t>
      </w:r>
      <w:proofErr w:type="spellStart"/>
      <w:r w:rsidR="00B15743">
        <w:rPr>
          <w:i/>
          <w:sz w:val="28"/>
          <w:szCs w:val="28"/>
          <w:lang w:val="ru-RU"/>
        </w:rPr>
        <w:t>використанні</w:t>
      </w:r>
      <w:proofErr w:type="spellEnd"/>
      <w:r w:rsidR="005963F6">
        <w:rPr>
          <w:sz w:val="28"/>
          <w:szCs w:val="28"/>
          <w:lang w:val="ru-RU"/>
        </w:rPr>
        <w:t xml:space="preserve"> за ДК 0</w:t>
      </w:r>
      <w:r w:rsidRPr="007629E9">
        <w:rPr>
          <w:sz w:val="28"/>
          <w:szCs w:val="28"/>
          <w:lang w:val="ru-RU"/>
        </w:rPr>
        <w:t xml:space="preserve">21-2015 </w:t>
      </w:r>
      <w:proofErr w:type="spellStart"/>
      <w:r w:rsidRPr="007629E9">
        <w:rPr>
          <w:sz w:val="28"/>
          <w:szCs w:val="28"/>
          <w:lang w:val="ru-RU"/>
        </w:rPr>
        <w:t>Єдиного</w:t>
      </w:r>
      <w:proofErr w:type="spellEnd"/>
      <w:r w:rsidRPr="007629E9">
        <w:rPr>
          <w:sz w:val="28"/>
          <w:szCs w:val="28"/>
          <w:lang w:val="ru-RU"/>
        </w:rPr>
        <w:t xml:space="preserve"> </w:t>
      </w:r>
      <w:proofErr w:type="spellStart"/>
      <w:r w:rsidRPr="007629E9">
        <w:rPr>
          <w:sz w:val="28"/>
          <w:szCs w:val="28"/>
          <w:lang w:val="ru-RU"/>
        </w:rPr>
        <w:t>закупівельного</w:t>
      </w:r>
      <w:proofErr w:type="spellEnd"/>
      <w:r w:rsidRPr="007629E9">
        <w:rPr>
          <w:sz w:val="28"/>
          <w:szCs w:val="28"/>
          <w:lang w:val="ru-RU"/>
        </w:rPr>
        <w:t xml:space="preserve"> словника</w:t>
      </w:r>
      <w:r>
        <w:rPr>
          <w:sz w:val="28"/>
          <w:szCs w:val="28"/>
          <w:lang w:val="ru-RU"/>
        </w:rPr>
        <w:t>.</w:t>
      </w:r>
      <w:r w:rsidR="008E0DBC" w:rsidRPr="007629E9">
        <w:rPr>
          <w:sz w:val="28"/>
          <w:szCs w:val="28"/>
          <w:lang w:val="ru-RU"/>
        </w:rPr>
        <w:t xml:space="preserve"> </w:t>
      </w:r>
    </w:p>
    <w:p w14:paraId="530D7D4E" w14:textId="77777777" w:rsidR="00C36FF6" w:rsidRPr="005963F6" w:rsidRDefault="00C36FF6" w:rsidP="005963F6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5963F6">
        <w:rPr>
          <w:b/>
          <w:color w:val="000000"/>
          <w:sz w:val="28"/>
          <w:szCs w:val="28"/>
          <w:lang w:val="ru-RU"/>
        </w:rPr>
        <w:t>Місце</w:t>
      </w:r>
      <w:proofErr w:type="spellEnd"/>
      <w:r w:rsidRPr="005963F6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63F6">
        <w:rPr>
          <w:b/>
          <w:color w:val="000000"/>
          <w:sz w:val="28"/>
          <w:szCs w:val="28"/>
          <w:lang w:val="ru-RU"/>
        </w:rPr>
        <w:t>знаходження</w:t>
      </w:r>
      <w:proofErr w:type="spellEnd"/>
      <w:r w:rsidRPr="005963F6">
        <w:rPr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5963F6">
        <w:rPr>
          <w:b/>
          <w:color w:val="000000"/>
          <w:sz w:val="28"/>
          <w:szCs w:val="28"/>
          <w:lang w:val="ru-RU"/>
        </w:rPr>
        <w:t>реєстрація</w:t>
      </w:r>
      <w:proofErr w:type="spellEnd"/>
      <w:r w:rsidRPr="005963F6">
        <w:rPr>
          <w:b/>
          <w:color w:val="000000"/>
          <w:sz w:val="28"/>
          <w:szCs w:val="28"/>
          <w:lang w:val="ru-RU"/>
        </w:rPr>
        <w:t xml:space="preserve"> авто: </w:t>
      </w:r>
      <w:proofErr w:type="spellStart"/>
      <w:r w:rsidRPr="005963F6">
        <w:rPr>
          <w:color w:val="000000"/>
          <w:sz w:val="28"/>
          <w:szCs w:val="28"/>
          <w:lang w:val="ru-RU"/>
        </w:rPr>
        <w:t>Україна</w:t>
      </w:r>
      <w:proofErr w:type="spellEnd"/>
      <w:r w:rsidRPr="005963F6">
        <w:rPr>
          <w:color w:val="000000"/>
          <w:sz w:val="28"/>
          <w:szCs w:val="28"/>
          <w:lang w:val="ru-RU"/>
        </w:rPr>
        <w:t xml:space="preserve"> (повинно бути </w:t>
      </w:r>
      <w:proofErr w:type="spellStart"/>
      <w:r w:rsidRPr="005963F6">
        <w:rPr>
          <w:color w:val="000000"/>
          <w:sz w:val="28"/>
          <w:szCs w:val="28"/>
          <w:lang w:val="ru-RU"/>
        </w:rPr>
        <w:t>розмитнене</w:t>
      </w:r>
      <w:proofErr w:type="spellEnd"/>
      <w:r w:rsidRPr="005963F6">
        <w:rPr>
          <w:color w:val="000000"/>
          <w:sz w:val="28"/>
          <w:szCs w:val="28"/>
          <w:lang w:val="ru-RU"/>
        </w:rPr>
        <w:t>);</w:t>
      </w:r>
    </w:p>
    <w:p w14:paraId="0BB5E9CC" w14:textId="5F16F2E2" w:rsidR="005963F6" w:rsidRPr="005963F6" w:rsidRDefault="00C36FF6" w:rsidP="005963F6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b/>
          <w:sz w:val="28"/>
          <w:szCs w:val="28"/>
          <w:shd w:val="clear" w:color="auto" w:fill="FFFFFF"/>
          <w:lang w:val="ru-RU"/>
        </w:rPr>
        <w:t>Рік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  <w:lang w:val="ru-RU"/>
        </w:rPr>
        <w:t>випуску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 xml:space="preserve"> авто: </w:t>
      </w:r>
      <w:r w:rsidRPr="005963F6">
        <w:rPr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 w:rsidRPr="005963F6">
        <w:rPr>
          <w:sz w:val="28"/>
          <w:szCs w:val="28"/>
          <w:shd w:val="clear" w:color="auto" w:fill="FFFFFF"/>
          <w:lang w:val="ru-RU"/>
        </w:rPr>
        <w:t>раніше</w:t>
      </w:r>
      <w:proofErr w:type="spellEnd"/>
      <w:r w:rsidRPr="005963F6">
        <w:rPr>
          <w:sz w:val="28"/>
          <w:szCs w:val="28"/>
          <w:shd w:val="clear" w:color="auto" w:fill="FFFFFF"/>
          <w:lang w:val="ru-RU"/>
        </w:rPr>
        <w:t xml:space="preserve"> 20</w:t>
      </w:r>
      <w:r w:rsidR="004F2C51">
        <w:rPr>
          <w:sz w:val="28"/>
          <w:szCs w:val="28"/>
          <w:shd w:val="clear" w:color="auto" w:fill="FFFFFF"/>
          <w:lang w:val="ru-RU"/>
        </w:rPr>
        <w:t>13</w:t>
      </w:r>
      <w:r w:rsidRPr="005963F6">
        <w:rPr>
          <w:sz w:val="28"/>
          <w:szCs w:val="28"/>
          <w:shd w:val="clear" w:color="auto" w:fill="FFFFFF"/>
          <w:lang w:val="ru-RU"/>
        </w:rPr>
        <w:t xml:space="preserve"> р</w:t>
      </w:r>
      <w:r w:rsidR="0090776C">
        <w:rPr>
          <w:sz w:val="28"/>
          <w:szCs w:val="28"/>
          <w:shd w:val="clear" w:color="auto" w:fill="FFFFFF"/>
          <w:lang w:val="ru-RU"/>
        </w:rPr>
        <w:t>.</w:t>
      </w:r>
    </w:p>
    <w:p w14:paraId="075F3FBF" w14:textId="4733C874" w:rsidR="00C36FF6" w:rsidRPr="005963F6" w:rsidRDefault="00C36FF6" w:rsidP="005963F6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 w:rsidRPr="005963F6">
        <w:rPr>
          <w:b/>
          <w:bCs/>
          <w:sz w:val="28"/>
          <w:szCs w:val="28"/>
          <w:lang w:val="ru-RU"/>
        </w:rPr>
        <w:t>Місце</w:t>
      </w:r>
      <w:proofErr w:type="spellEnd"/>
      <w:r w:rsidRPr="005963F6">
        <w:rPr>
          <w:b/>
          <w:bCs/>
          <w:sz w:val="28"/>
          <w:szCs w:val="28"/>
          <w:lang w:val="ru-RU"/>
        </w:rPr>
        <w:t xml:space="preserve"> поставки </w:t>
      </w:r>
      <w:proofErr w:type="gramStart"/>
      <w:r w:rsidRPr="005963F6">
        <w:rPr>
          <w:b/>
          <w:bCs/>
          <w:sz w:val="28"/>
          <w:szCs w:val="28"/>
          <w:lang w:val="ru-RU"/>
        </w:rPr>
        <w:t>товару:</w:t>
      </w:r>
      <w:r w:rsidR="00EB73B9" w:rsidRPr="005963F6">
        <w:rPr>
          <w:b/>
          <w:bCs/>
          <w:sz w:val="28"/>
          <w:szCs w:val="28"/>
          <w:lang w:val="ru-RU"/>
        </w:rPr>
        <w:t xml:space="preserve"> </w:t>
      </w:r>
      <w:r w:rsidRPr="005963F6">
        <w:rPr>
          <w:b/>
          <w:bCs/>
          <w:sz w:val="28"/>
          <w:szCs w:val="28"/>
          <w:lang w:val="ru-RU"/>
        </w:rPr>
        <w:t xml:space="preserve"> </w:t>
      </w:r>
      <w:r w:rsidR="000A5409">
        <w:rPr>
          <w:bCs/>
          <w:sz w:val="28"/>
          <w:szCs w:val="28"/>
          <w:lang w:val="ru-RU"/>
        </w:rPr>
        <w:t>за</w:t>
      </w:r>
      <w:proofErr w:type="gramEnd"/>
      <w:r w:rsidR="000A5409">
        <w:rPr>
          <w:bCs/>
          <w:sz w:val="28"/>
          <w:szCs w:val="28"/>
          <w:lang w:val="ru-RU"/>
        </w:rPr>
        <w:t xml:space="preserve"> </w:t>
      </w:r>
      <w:proofErr w:type="spellStart"/>
      <w:r w:rsidR="000A5409">
        <w:rPr>
          <w:bCs/>
          <w:sz w:val="28"/>
          <w:szCs w:val="28"/>
          <w:lang w:val="ru-RU"/>
        </w:rPr>
        <w:t>місцем</w:t>
      </w:r>
      <w:proofErr w:type="spellEnd"/>
      <w:r w:rsidR="000A5409">
        <w:rPr>
          <w:bCs/>
          <w:sz w:val="28"/>
          <w:szCs w:val="28"/>
          <w:lang w:val="ru-RU"/>
        </w:rPr>
        <w:t xml:space="preserve"> </w:t>
      </w:r>
      <w:proofErr w:type="spellStart"/>
      <w:r w:rsidR="000A5409">
        <w:rPr>
          <w:bCs/>
          <w:sz w:val="28"/>
          <w:szCs w:val="28"/>
          <w:lang w:val="ru-RU"/>
        </w:rPr>
        <w:t>знаходження</w:t>
      </w:r>
      <w:proofErr w:type="spellEnd"/>
      <w:r w:rsidR="000A5409">
        <w:rPr>
          <w:bCs/>
          <w:sz w:val="28"/>
          <w:szCs w:val="28"/>
          <w:lang w:val="ru-RU"/>
        </w:rPr>
        <w:t xml:space="preserve"> </w:t>
      </w:r>
      <w:proofErr w:type="spellStart"/>
      <w:r w:rsidR="000A5409">
        <w:rPr>
          <w:bCs/>
          <w:sz w:val="28"/>
          <w:szCs w:val="28"/>
          <w:lang w:val="ru-RU"/>
        </w:rPr>
        <w:t>Постачальника</w:t>
      </w:r>
      <w:proofErr w:type="spellEnd"/>
      <w:r w:rsidR="000A5409">
        <w:rPr>
          <w:bCs/>
          <w:sz w:val="28"/>
          <w:szCs w:val="28"/>
          <w:lang w:val="ru-RU"/>
        </w:rPr>
        <w:t xml:space="preserve"> (в межах </w:t>
      </w:r>
      <w:proofErr w:type="spellStart"/>
      <w:r w:rsidR="000A5409">
        <w:rPr>
          <w:bCs/>
          <w:sz w:val="28"/>
          <w:szCs w:val="28"/>
          <w:lang w:val="ru-RU"/>
        </w:rPr>
        <w:t>України</w:t>
      </w:r>
      <w:proofErr w:type="spellEnd"/>
      <w:r w:rsidR="000A5409">
        <w:rPr>
          <w:bCs/>
          <w:sz w:val="28"/>
          <w:szCs w:val="28"/>
          <w:lang w:val="ru-RU"/>
        </w:rPr>
        <w:t>)</w:t>
      </w:r>
      <w:bookmarkStart w:id="0" w:name="_GoBack"/>
      <w:bookmarkEnd w:id="0"/>
    </w:p>
    <w:p w14:paraId="6C1D2886" w14:textId="348E6CD6" w:rsidR="00C36FF6" w:rsidRPr="005963F6" w:rsidRDefault="00C36FF6" w:rsidP="005963F6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5963F6">
        <w:rPr>
          <w:b/>
          <w:bCs/>
          <w:sz w:val="28"/>
          <w:szCs w:val="28"/>
          <w:lang w:val="ru-RU"/>
        </w:rPr>
        <w:t>Строк поставки товару:</w:t>
      </w:r>
      <w:r w:rsidR="0090776C">
        <w:rPr>
          <w:bCs/>
          <w:sz w:val="28"/>
          <w:szCs w:val="28"/>
          <w:lang w:val="ru-RU"/>
        </w:rPr>
        <w:t xml:space="preserve"> до </w:t>
      </w:r>
      <w:r w:rsidR="00B15743">
        <w:rPr>
          <w:bCs/>
          <w:sz w:val="28"/>
          <w:szCs w:val="28"/>
          <w:lang w:val="ru-RU"/>
        </w:rPr>
        <w:t>15</w:t>
      </w:r>
      <w:r w:rsidR="0090776C">
        <w:rPr>
          <w:bCs/>
          <w:sz w:val="28"/>
          <w:szCs w:val="28"/>
          <w:lang w:val="ru-RU"/>
        </w:rPr>
        <w:t>.12</w:t>
      </w:r>
      <w:r w:rsidR="005963F6">
        <w:rPr>
          <w:bCs/>
          <w:sz w:val="28"/>
          <w:szCs w:val="28"/>
          <w:lang w:val="ru-RU"/>
        </w:rPr>
        <w:t>.2023</w:t>
      </w:r>
      <w:r w:rsidR="0090776C">
        <w:rPr>
          <w:bCs/>
          <w:sz w:val="28"/>
          <w:szCs w:val="28"/>
          <w:lang w:val="ru-RU"/>
        </w:rPr>
        <w:t>р</w:t>
      </w:r>
      <w:r w:rsidRPr="005963F6">
        <w:rPr>
          <w:bCs/>
          <w:sz w:val="28"/>
          <w:szCs w:val="28"/>
          <w:lang w:val="ru-RU"/>
        </w:rPr>
        <w:t>.</w:t>
      </w:r>
    </w:p>
    <w:p w14:paraId="376242D6" w14:textId="78BE0A45" w:rsidR="005963F6" w:rsidRDefault="00C36FF6" w:rsidP="005963F6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гарантує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автомобіль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технічно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справним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проведен</w:t>
      </w:r>
      <w:r w:rsidR="00F758A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і</w:t>
      </w:r>
      <w:proofErr w:type="spellEnd"/>
      <w:r w:rsidR="00F758A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F758A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регламентні</w:t>
      </w:r>
      <w:proofErr w:type="spellEnd"/>
      <w:r w:rsidR="00F758A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F758A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роботи</w:t>
      </w:r>
      <w:proofErr w:type="spellEnd"/>
      <w:r w:rsidR="00F758A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uk-UA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uk-UA"/>
        </w:rPr>
        <w:t xml:space="preserve"> 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довільній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формі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6F66F72F" w14:textId="77777777" w:rsidR="005A0B57" w:rsidRPr="005A0B57" w:rsidRDefault="00C36FF6" w:rsidP="005A0B57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 w:rsidRPr="005963F6">
        <w:rPr>
          <w:bCs/>
          <w:sz w:val="28"/>
          <w:szCs w:val="28"/>
          <w:lang w:val="ru-RU"/>
        </w:rPr>
        <w:t>Автомобіль</w:t>
      </w:r>
      <w:proofErr w:type="spellEnd"/>
      <w:r w:rsidRPr="005963F6">
        <w:rPr>
          <w:bCs/>
          <w:sz w:val="28"/>
          <w:szCs w:val="28"/>
          <w:lang w:val="ru-RU"/>
        </w:rPr>
        <w:t xml:space="preserve"> повинен бути гото</w:t>
      </w:r>
      <w:r w:rsidR="005963F6" w:rsidRPr="005963F6">
        <w:rPr>
          <w:bCs/>
          <w:sz w:val="28"/>
          <w:szCs w:val="28"/>
          <w:lang w:val="ru-RU"/>
        </w:rPr>
        <w:t xml:space="preserve">вим до </w:t>
      </w:r>
      <w:proofErr w:type="spellStart"/>
      <w:r w:rsidR="005963F6" w:rsidRPr="005963F6">
        <w:rPr>
          <w:bCs/>
          <w:sz w:val="28"/>
          <w:szCs w:val="28"/>
          <w:lang w:val="ru-RU"/>
        </w:rPr>
        <w:t>експлуатації</w:t>
      </w:r>
      <w:proofErr w:type="spellEnd"/>
      <w:r w:rsidR="005963F6" w:rsidRPr="005963F6">
        <w:rPr>
          <w:bCs/>
          <w:sz w:val="28"/>
          <w:szCs w:val="28"/>
          <w:lang w:val="ru-RU"/>
        </w:rPr>
        <w:t xml:space="preserve"> та </w:t>
      </w:r>
      <w:proofErr w:type="spellStart"/>
      <w:proofErr w:type="gramStart"/>
      <w:r w:rsidR="005963F6" w:rsidRPr="005963F6">
        <w:rPr>
          <w:bCs/>
          <w:sz w:val="28"/>
          <w:szCs w:val="28"/>
          <w:lang w:val="ru-RU"/>
        </w:rPr>
        <w:t>відповідати</w:t>
      </w:r>
      <w:proofErr w:type="spellEnd"/>
      <w:r w:rsidR="005963F6" w:rsidRPr="005963F6">
        <w:rPr>
          <w:bCs/>
          <w:sz w:val="28"/>
          <w:szCs w:val="28"/>
          <w:lang w:val="ru-RU"/>
        </w:rPr>
        <w:t xml:space="preserve"> </w:t>
      </w:r>
      <w:r w:rsidRPr="005963F6">
        <w:rPr>
          <w:bCs/>
          <w:sz w:val="28"/>
          <w:szCs w:val="28"/>
          <w:lang w:val="ru-RU"/>
        </w:rPr>
        <w:t xml:space="preserve"> </w:t>
      </w:r>
      <w:proofErr w:type="spellStart"/>
      <w:r w:rsidRPr="005963F6">
        <w:rPr>
          <w:bCs/>
          <w:sz w:val="28"/>
          <w:szCs w:val="28"/>
          <w:lang w:val="ru-RU"/>
        </w:rPr>
        <w:t>вимогам</w:t>
      </w:r>
      <w:proofErr w:type="spellEnd"/>
      <w:proofErr w:type="gramEnd"/>
      <w:r w:rsidRPr="005963F6">
        <w:rPr>
          <w:bCs/>
          <w:sz w:val="28"/>
          <w:szCs w:val="28"/>
          <w:lang w:val="ru-RU"/>
        </w:rPr>
        <w:t xml:space="preserve"> нормативно-</w:t>
      </w:r>
      <w:proofErr w:type="spellStart"/>
      <w:r w:rsidRPr="005963F6">
        <w:rPr>
          <w:bCs/>
          <w:sz w:val="28"/>
          <w:szCs w:val="28"/>
          <w:lang w:val="ru-RU"/>
        </w:rPr>
        <w:t>правових</w:t>
      </w:r>
      <w:proofErr w:type="spellEnd"/>
      <w:r w:rsidRPr="005963F6">
        <w:rPr>
          <w:bCs/>
          <w:sz w:val="28"/>
          <w:szCs w:val="28"/>
          <w:lang w:val="ru-RU"/>
        </w:rPr>
        <w:t xml:space="preserve"> </w:t>
      </w:r>
      <w:proofErr w:type="spellStart"/>
      <w:r w:rsidRPr="005963F6">
        <w:rPr>
          <w:bCs/>
          <w:sz w:val="28"/>
          <w:szCs w:val="28"/>
          <w:lang w:val="ru-RU"/>
        </w:rPr>
        <w:t>актів</w:t>
      </w:r>
      <w:proofErr w:type="spellEnd"/>
      <w:r w:rsidRPr="005963F6">
        <w:rPr>
          <w:bCs/>
          <w:sz w:val="28"/>
          <w:szCs w:val="28"/>
          <w:lang w:val="ru-RU"/>
        </w:rPr>
        <w:t xml:space="preserve"> </w:t>
      </w:r>
      <w:proofErr w:type="spellStart"/>
      <w:r w:rsidRPr="005963F6">
        <w:rPr>
          <w:bCs/>
          <w:sz w:val="28"/>
          <w:szCs w:val="28"/>
          <w:lang w:val="ru-RU"/>
        </w:rPr>
        <w:t>України</w:t>
      </w:r>
      <w:proofErr w:type="spellEnd"/>
      <w:r w:rsidRPr="005963F6">
        <w:rPr>
          <w:bCs/>
          <w:sz w:val="28"/>
          <w:szCs w:val="28"/>
          <w:lang w:val="ru-RU"/>
        </w:rPr>
        <w:t xml:space="preserve"> </w:t>
      </w:r>
      <w:proofErr w:type="spellStart"/>
      <w:r w:rsidRPr="005963F6">
        <w:rPr>
          <w:bCs/>
          <w:sz w:val="28"/>
          <w:szCs w:val="28"/>
          <w:lang w:val="ru-RU"/>
        </w:rPr>
        <w:t>щодо</w:t>
      </w:r>
      <w:proofErr w:type="spellEnd"/>
      <w:r w:rsidRPr="005963F6">
        <w:rPr>
          <w:bCs/>
          <w:sz w:val="28"/>
          <w:szCs w:val="28"/>
          <w:lang w:val="ru-RU"/>
        </w:rPr>
        <w:t xml:space="preserve"> допуску </w:t>
      </w:r>
      <w:proofErr w:type="spellStart"/>
      <w:r w:rsidRPr="005963F6">
        <w:rPr>
          <w:bCs/>
          <w:sz w:val="28"/>
          <w:szCs w:val="28"/>
          <w:lang w:val="ru-RU"/>
        </w:rPr>
        <w:t>транспортних</w:t>
      </w:r>
      <w:proofErr w:type="spellEnd"/>
      <w:r w:rsidRPr="005963F6">
        <w:rPr>
          <w:bCs/>
          <w:sz w:val="28"/>
          <w:szCs w:val="28"/>
          <w:lang w:val="ru-RU"/>
        </w:rPr>
        <w:t xml:space="preserve"> </w:t>
      </w:r>
      <w:proofErr w:type="spellStart"/>
      <w:r w:rsidRPr="005963F6">
        <w:rPr>
          <w:bCs/>
          <w:sz w:val="28"/>
          <w:szCs w:val="28"/>
          <w:lang w:val="ru-RU"/>
        </w:rPr>
        <w:t>засобів</w:t>
      </w:r>
      <w:proofErr w:type="spellEnd"/>
      <w:r w:rsidRPr="005963F6">
        <w:rPr>
          <w:bCs/>
          <w:sz w:val="28"/>
          <w:szCs w:val="28"/>
          <w:lang w:val="ru-RU"/>
        </w:rPr>
        <w:t xml:space="preserve"> до </w:t>
      </w:r>
      <w:proofErr w:type="spellStart"/>
      <w:r w:rsidRPr="005963F6">
        <w:rPr>
          <w:bCs/>
          <w:sz w:val="28"/>
          <w:szCs w:val="28"/>
          <w:lang w:val="ru-RU"/>
        </w:rPr>
        <w:t>експлуатації</w:t>
      </w:r>
      <w:proofErr w:type="spellEnd"/>
      <w:r w:rsidRPr="005963F6">
        <w:rPr>
          <w:bCs/>
          <w:sz w:val="28"/>
          <w:szCs w:val="28"/>
          <w:lang w:val="ru-RU"/>
        </w:rPr>
        <w:t>.</w:t>
      </w:r>
      <w:r w:rsidR="005A0B57" w:rsidRPr="005A0B57">
        <w:rPr>
          <w:lang w:val="ru-RU"/>
        </w:rPr>
        <w:t xml:space="preserve"> </w:t>
      </w:r>
    </w:p>
    <w:p w14:paraId="1D755FDC" w14:textId="4EC82602" w:rsidR="00C36FF6" w:rsidRPr="005963F6" w:rsidRDefault="005A0B57" w:rsidP="005A0B57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 w:rsidRPr="005A0B57">
        <w:rPr>
          <w:bCs/>
          <w:sz w:val="28"/>
          <w:szCs w:val="28"/>
          <w:lang w:val="ru-RU"/>
        </w:rPr>
        <w:t>Автомобіль</w:t>
      </w:r>
      <w:proofErr w:type="spellEnd"/>
      <w:r w:rsidRPr="005A0B57">
        <w:rPr>
          <w:bCs/>
          <w:sz w:val="28"/>
          <w:szCs w:val="28"/>
          <w:lang w:val="ru-RU"/>
        </w:rPr>
        <w:t xml:space="preserve"> не повинен </w:t>
      </w:r>
      <w:proofErr w:type="spellStart"/>
      <w:r w:rsidRPr="005A0B57">
        <w:rPr>
          <w:bCs/>
          <w:sz w:val="28"/>
          <w:szCs w:val="28"/>
          <w:lang w:val="ru-RU"/>
        </w:rPr>
        <w:t>знаходитися</w:t>
      </w:r>
      <w:proofErr w:type="spellEnd"/>
      <w:r w:rsidRPr="005A0B57">
        <w:rPr>
          <w:bCs/>
          <w:sz w:val="28"/>
          <w:szCs w:val="28"/>
          <w:lang w:val="ru-RU"/>
        </w:rPr>
        <w:t xml:space="preserve"> </w:t>
      </w:r>
      <w:proofErr w:type="spellStart"/>
      <w:r w:rsidRPr="005A0B57">
        <w:rPr>
          <w:bCs/>
          <w:sz w:val="28"/>
          <w:szCs w:val="28"/>
          <w:lang w:val="ru-RU"/>
        </w:rPr>
        <w:t>під</w:t>
      </w:r>
      <w:proofErr w:type="spellEnd"/>
      <w:r w:rsidRPr="005A0B57">
        <w:rPr>
          <w:bCs/>
          <w:sz w:val="28"/>
          <w:szCs w:val="28"/>
          <w:lang w:val="ru-RU"/>
        </w:rPr>
        <w:t xml:space="preserve"> заставою </w:t>
      </w:r>
      <w:proofErr w:type="spellStart"/>
      <w:r w:rsidRPr="005A0B57">
        <w:rPr>
          <w:bCs/>
          <w:sz w:val="28"/>
          <w:szCs w:val="28"/>
          <w:lang w:val="ru-RU"/>
        </w:rPr>
        <w:t>або</w:t>
      </w:r>
      <w:proofErr w:type="spellEnd"/>
      <w:r w:rsidRPr="005A0B57">
        <w:rPr>
          <w:bCs/>
          <w:sz w:val="28"/>
          <w:szCs w:val="28"/>
          <w:lang w:val="ru-RU"/>
        </w:rPr>
        <w:t xml:space="preserve"> </w:t>
      </w:r>
      <w:proofErr w:type="spellStart"/>
      <w:r w:rsidRPr="005A0B57">
        <w:rPr>
          <w:bCs/>
          <w:sz w:val="28"/>
          <w:szCs w:val="28"/>
          <w:lang w:val="ru-RU"/>
        </w:rPr>
        <w:t>під</w:t>
      </w:r>
      <w:proofErr w:type="spellEnd"/>
      <w:r w:rsidRPr="005A0B57">
        <w:rPr>
          <w:bCs/>
          <w:sz w:val="28"/>
          <w:szCs w:val="28"/>
          <w:lang w:val="ru-RU"/>
        </w:rPr>
        <w:t xml:space="preserve"> </w:t>
      </w:r>
      <w:proofErr w:type="spellStart"/>
      <w:r w:rsidRPr="005A0B57">
        <w:rPr>
          <w:bCs/>
          <w:sz w:val="28"/>
          <w:szCs w:val="28"/>
          <w:lang w:val="ru-RU"/>
        </w:rPr>
        <w:t>арештом</w:t>
      </w:r>
      <w:proofErr w:type="spellEnd"/>
      <w:r w:rsidRPr="005A0B57">
        <w:rPr>
          <w:bCs/>
          <w:sz w:val="28"/>
          <w:szCs w:val="28"/>
          <w:lang w:val="ru-RU"/>
        </w:rPr>
        <w:t xml:space="preserve"> та </w:t>
      </w:r>
      <w:proofErr w:type="spellStart"/>
      <w:r w:rsidRPr="005A0B57">
        <w:rPr>
          <w:bCs/>
          <w:sz w:val="28"/>
          <w:szCs w:val="28"/>
          <w:lang w:val="ru-RU"/>
        </w:rPr>
        <w:t>інш</w:t>
      </w:r>
      <w:proofErr w:type="spellEnd"/>
      <w:r w:rsidRPr="005A0B57">
        <w:rPr>
          <w:bCs/>
          <w:sz w:val="28"/>
          <w:szCs w:val="28"/>
          <w:lang w:val="ru-RU"/>
        </w:rPr>
        <w:t>.</w:t>
      </w:r>
    </w:p>
    <w:p w14:paraId="51D5540A" w14:textId="048725F6" w:rsidR="0083627E" w:rsidRPr="0083627E" w:rsidRDefault="0083627E" w:rsidP="005963F6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Учасник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додає</w:t>
      </w:r>
      <w:proofErr w:type="spellEnd"/>
      <w:r>
        <w:rPr>
          <w:bCs/>
          <w:sz w:val="28"/>
          <w:szCs w:val="28"/>
          <w:lang w:val="ru-RU"/>
        </w:rPr>
        <w:t>:</w:t>
      </w:r>
    </w:p>
    <w:p w14:paraId="2D68B8A0" w14:textId="11D6DD56" w:rsidR="0083627E" w:rsidRDefault="0083627E" w:rsidP="0083627E">
      <w:pPr>
        <w:pStyle w:val="a4"/>
        <w:tabs>
          <w:tab w:val="left" w:pos="0"/>
        </w:tabs>
        <w:ind w:left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bCs/>
          <w:sz w:val="28"/>
          <w:szCs w:val="28"/>
          <w:lang w:val="ru-RU"/>
        </w:rPr>
        <w:t>копію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технічного</w:t>
      </w:r>
      <w:proofErr w:type="spellEnd"/>
      <w:r>
        <w:rPr>
          <w:bCs/>
          <w:sz w:val="28"/>
          <w:szCs w:val="28"/>
          <w:lang w:val="ru-RU"/>
        </w:rPr>
        <w:t xml:space="preserve"> паспорту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>;</w:t>
      </w:r>
    </w:p>
    <w:p w14:paraId="4823CA07" w14:textId="110ECE54" w:rsidR="0083627E" w:rsidRDefault="0083627E" w:rsidP="0083627E">
      <w:pPr>
        <w:pStyle w:val="a4"/>
        <w:tabs>
          <w:tab w:val="left" w:pos="0"/>
        </w:tabs>
        <w:ind w:left="567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зображення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або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реальну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фотографію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що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пропонується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для продажу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відповідно</w:t>
      </w:r>
      <w:proofErr w:type="spellEnd"/>
      <w:r>
        <w:rPr>
          <w:bCs/>
          <w:sz w:val="28"/>
          <w:szCs w:val="28"/>
          <w:lang w:val="ru-RU"/>
        </w:rPr>
        <w:t xml:space="preserve"> до </w:t>
      </w:r>
      <w:proofErr w:type="spellStart"/>
      <w:r>
        <w:rPr>
          <w:bCs/>
          <w:sz w:val="28"/>
          <w:szCs w:val="28"/>
          <w:lang w:val="ru-RU"/>
        </w:rPr>
        <w:t>технічних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вимог</w:t>
      </w:r>
      <w:proofErr w:type="spellEnd"/>
      <w:r>
        <w:rPr>
          <w:bCs/>
          <w:sz w:val="28"/>
          <w:szCs w:val="28"/>
          <w:lang w:val="ru-RU"/>
        </w:rPr>
        <w:t xml:space="preserve">). </w:t>
      </w:r>
      <w:proofErr w:type="spellStart"/>
      <w:r>
        <w:rPr>
          <w:bCs/>
          <w:sz w:val="28"/>
          <w:szCs w:val="28"/>
          <w:lang w:val="ru-RU"/>
        </w:rPr>
        <w:t>Зображення</w:t>
      </w:r>
      <w:proofErr w:type="spellEnd"/>
      <w:r>
        <w:rPr>
          <w:bCs/>
          <w:sz w:val="28"/>
          <w:szCs w:val="28"/>
          <w:lang w:val="ru-RU"/>
        </w:rPr>
        <w:t xml:space="preserve"> (</w:t>
      </w:r>
      <w:proofErr w:type="spellStart"/>
      <w:r>
        <w:rPr>
          <w:bCs/>
          <w:sz w:val="28"/>
          <w:szCs w:val="28"/>
          <w:lang w:val="ru-RU"/>
        </w:rPr>
        <w:t>фотографія</w:t>
      </w:r>
      <w:proofErr w:type="spellEnd"/>
      <w:r>
        <w:rPr>
          <w:bCs/>
          <w:sz w:val="28"/>
          <w:szCs w:val="28"/>
          <w:lang w:val="ru-RU"/>
        </w:rPr>
        <w:t xml:space="preserve">) </w:t>
      </w:r>
      <w:proofErr w:type="spellStart"/>
      <w:r>
        <w:rPr>
          <w:bCs/>
          <w:sz w:val="28"/>
          <w:szCs w:val="28"/>
          <w:lang w:val="ru-RU"/>
        </w:rPr>
        <w:t>повинні</w:t>
      </w:r>
      <w:proofErr w:type="spellEnd"/>
      <w:r>
        <w:rPr>
          <w:bCs/>
          <w:sz w:val="28"/>
          <w:szCs w:val="28"/>
          <w:lang w:val="ru-RU"/>
        </w:rPr>
        <w:t xml:space="preserve"> бути </w:t>
      </w:r>
      <w:proofErr w:type="spellStart"/>
      <w:r>
        <w:rPr>
          <w:bCs/>
          <w:sz w:val="28"/>
          <w:szCs w:val="28"/>
          <w:lang w:val="ru-RU"/>
        </w:rPr>
        <w:t>чіткими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передавати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реальний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вигляд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автомобіля</w:t>
      </w:r>
      <w:proofErr w:type="spellEnd"/>
      <w:r>
        <w:rPr>
          <w:bCs/>
          <w:sz w:val="28"/>
          <w:szCs w:val="28"/>
          <w:lang w:val="ru-RU"/>
        </w:rPr>
        <w:t>.</w:t>
      </w:r>
    </w:p>
    <w:p w14:paraId="3AEB2CD3" w14:textId="310919F9" w:rsidR="00C36FF6" w:rsidRDefault="005963F6" w:rsidP="005963F6">
      <w:pPr>
        <w:pStyle w:val="a4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Pr="005963F6">
        <w:rPr>
          <w:b/>
          <w:bCs/>
          <w:sz w:val="28"/>
          <w:szCs w:val="28"/>
          <w:lang w:val="ru-RU"/>
        </w:rPr>
        <w:t>1</w:t>
      </w:r>
      <w:r w:rsidR="005A0B57">
        <w:rPr>
          <w:b/>
          <w:bCs/>
          <w:sz w:val="28"/>
          <w:szCs w:val="28"/>
          <w:lang w:val="ru-RU"/>
        </w:rPr>
        <w:t>1</w:t>
      </w:r>
      <w:r w:rsidRPr="005963F6">
        <w:rPr>
          <w:b/>
          <w:bCs/>
          <w:sz w:val="28"/>
          <w:szCs w:val="28"/>
          <w:lang w:val="ru-RU"/>
        </w:rPr>
        <w:t>.</w:t>
      </w:r>
      <w:r w:rsidR="00C36FF6">
        <w:rPr>
          <w:bCs/>
          <w:sz w:val="28"/>
          <w:szCs w:val="28"/>
          <w:lang w:val="ru-RU"/>
        </w:rPr>
        <w:t xml:space="preserve">Учасник </w:t>
      </w:r>
      <w:proofErr w:type="spellStart"/>
      <w:r w:rsidR="00C36FF6">
        <w:rPr>
          <w:bCs/>
          <w:sz w:val="28"/>
          <w:szCs w:val="28"/>
          <w:lang w:val="ru-RU"/>
        </w:rPr>
        <w:t>визначає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ціну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автомобіля</w:t>
      </w:r>
      <w:proofErr w:type="spellEnd"/>
      <w:r w:rsidR="00C36FF6">
        <w:rPr>
          <w:bCs/>
          <w:sz w:val="28"/>
          <w:szCs w:val="28"/>
          <w:lang w:val="ru-RU"/>
        </w:rPr>
        <w:t xml:space="preserve">, </w:t>
      </w:r>
      <w:proofErr w:type="spellStart"/>
      <w:r w:rsidR="00C36FF6">
        <w:rPr>
          <w:bCs/>
          <w:sz w:val="28"/>
          <w:szCs w:val="28"/>
          <w:lang w:val="ru-RU"/>
        </w:rPr>
        <w:t>що</w:t>
      </w:r>
      <w:proofErr w:type="spellEnd"/>
      <w:r w:rsidR="00C36FF6">
        <w:rPr>
          <w:bCs/>
          <w:sz w:val="28"/>
          <w:szCs w:val="28"/>
          <w:lang w:val="ru-RU"/>
        </w:rPr>
        <w:t xml:space="preserve"> є предметом </w:t>
      </w:r>
      <w:proofErr w:type="spellStart"/>
      <w:r w:rsidR="00C36FF6">
        <w:rPr>
          <w:bCs/>
          <w:sz w:val="28"/>
          <w:szCs w:val="28"/>
          <w:lang w:val="ru-RU"/>
        </w:rPr>
        <w:t>закупівлі</w:t>
      </w:r>
      <w:proofErr w:type="spellEnd"/>
      <w:r w:rsidR="00C36FF6">
        <w:rPr>
          <w:bCs/>
          <w:sz w:val="28"/>
          <w:szCs w:val="28"/>
          <w:lang w:val="ru-RU"/>
        </w:rPr>
        <w:t xml:space="preserve">, з </w:t>
      </w:r>
      <w:proofErr w:type="spellStart"/>
      <w:r w:rsidR="00C36FF6">
        <w:rPr>
          <w:bCs/>
          <w:sz w:val="28"/>
          <w:szCs w:val="28"/>
          <w:lang w:val="ru-RU"/>
        </w:rPr>
        <w:t>урахуванням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усіх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своїх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витрат</w:t>
      </w:r>
      <w:proofErr w:type="spellEnd"/>
      <w:r w:rsidR="00C36FF6">
        <w:rPr>
          <w:bCs/>
          <w:sz w:val="28"/>
          <w:szCs w:val="28"/>
          <w:lang w:val="ru-RU"/>
        </w:rPr>
        <w:t xml:space="preserve">, </w:t>
      </w:r>
      <w:proofErr w:type="spellStart"/>
      <w:r w:rsidR="00C36FF6">
        <w:rPr>
          <w:bCs/>
          <w:sz w:val="28"/>
          <w:szCs w:val="28"/>
          <w:lang w:val="ru-RU"/>
        </w:rPr>
        <w:t>податків</w:t>
      </w:r>
      <w:proofErr w:type="spellEnd"/>
      <w:r w:rsidR="00C36FF6">
        <w:rPr>
          <w:bCs/>
          <w:sz w:val="28"/>
          <w:szCs w:val="28"/>
          <w:lang w:val="ru-RU"/>
        </w:rPr>
        <w:t xml:space="preserve"> і </w:t>
      </w:r>
      <w:proofErr w:type="spellStart"/>
      <w:r w:rsidR="00C36FF6">
        <w:rPr>
          <w:bCs/>
          <w:sz w:val="28"/>
          <w:szCs w:val="28"/>
          <w:lang w:val="ru-RU"/>
        </w:rPr>
        <w:t>зборів</w:t>
      </w:r>
      <w:proofErr w:type="spellEnd"/>
      <w:r w:rsidR="00C36FF6">
        <w:rPr>
          <w:bCs/>
          <w:sz w:val="28"/>
          <w:szCs w:val="28"/>
          <w:lang w:val="ru-RU"/>
        </w:rPr>
        <w:t xml:space="preserve">, </w:t>
      </w:r>
      <w:proofErr w:type="spellStart"/>
      <w:r w:rsidR="00C36FF6">
        <w:rPr>
          <w:bCs/>
          <w:sz w:val="28"/>
          <w:szCs w:val="28"/>
          <w:lang w:val="ru-RU"/>
        </w:rPr>
        <w:t>що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сплачуються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або</w:t>
      </w:r>
      <w:proofErr w:type="spellEnd"/>
      <w:r w:rsidR="00C36FF6">
        <w:rPr>
          <w:bCs/>
          <w:sz w:val="28"/>
          <w:szCs w:val="28"/>
          <w:lang w:val="ru-RU"/>
        </w:rPr>
        <w:t xml:space="preserve"> </w:t>
      </w:r>
      <w:proofErr w:type="spellStart"/>
      <w:r w:rsidR="00C36FF6">
        <w:rPr>
          <w:bCs/>
          <w:sz w:val="28"/>
          <w:szCs w:val="28"/>
          <w:lang w:val="ru-RU"/>
        </w:rPr>
        <w:t>мають</w:t>
      </w:r>
      <w:proofErr w:type="spellEnd"/>
      <w:r w:rsidR="00C36FF6">
        <w:rPr>
          <w:bCs/>
          <w:sz w:val="28"/>
          <w:szCs w:val="28"/>
          <w:lang w:val="ru-RU"/>
        </w:rPr>
        <w:t xml:space="preserve"> бути </w:t>
      </w:r>
      <w:proofErr w:type="spellStart"/>
      <w:r w:rsidR="00C36FF6">
        <w:rPr>
          <w:bCs/>
          <w:sz w:val="28"/>
          <w:szCs w:val="28"/>
          <w:lang w:val="ru-RU"/>
        </w:rPr>
        <w:t>сплачені</w:t>
      </w:r>
      <w:proofErr w:type="spellEnd"/>
      <w:r w:rsidR="00C36FF6">
        <w:rPr>
          <w:bCs/>
          <w:sz w:val="28"/>
          <w:szCs w:val="28"/>
          <w:lang w:val="ru-RU"/>
        </w:rPr>
        <w:t>.</w:t>
      </w:r>
    </w:p>
    <w:p w14:paraId="6B237371" w14:textId="48098481" w:rsidR="00C36FF6" w:rsidRPr="00F6481D" w:rsidRDefault="00C36FF6" w:rsidP="00C36FF6">
      <w:pPr>
        <w:widowControl w:val="0"/>
        <w:spacing w:line="252" w:lineRule="auto"/>
        <w:ind w:hanging="2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випадку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коли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учасник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є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фізичною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особою, то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замовник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є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податковим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агентом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обчислення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утримання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з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доходів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що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нараховуються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виплачуються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надаються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платнику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та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перерахування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податків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до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відповідного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бюджету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від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імені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та за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рахунок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коштів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платника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податків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Податковий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агент,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який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нараховує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виплачує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надає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оподатковуваний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дохід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користь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платника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зобов'язаний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утримувати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податок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із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суми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такого доходу за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його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рахунок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використовуючи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ставку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визначену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статті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167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Податко</w:t>
      </w:r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>вого</w:t>
      </w:r>
      <w:proofErr w:type="spellEnd"/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кодексу </w:t>
      </w:r>
      <w:proofErr w:type="spellStart"/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>України</w:t>
      </w:r>
      <w:proofErr w:type="spellEnd"/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>щодо</w:t>
      </w:r>
      <w:proofErr w:type="spellEnd"/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B4F46">
        <w:rPr>
          <w:rFonts w:ascii="Times New Roman" w:eastAsia="Times New Roman" w:hAnsi="Times New Roman"/>
          <w:i/>
          <w:color w:val="000000"/>
          <w:sz w:val="24"/>
          <w:szCs w:val="24"/>
        </w:rPr>
        <w:t>подат</w:t>
      </w:r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ку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 доходи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фізичних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осіб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та ставку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збору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визначену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підпунктом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1.3. пункту 16¹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підрозділу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10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розділу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ХХ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Податкового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кодексу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України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військового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збору</w:t>
      </w:r>
      <w:proofErr w:type="spellEnd"/>
      <w:r w:rsidRPr="00F6481D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4A109941" w14:textId="773289E2" w:rsidR="00C36FF6" w:rsidRDefault="005A0B57" w:rsidP="00F6481D">
      <w:pPr>
        <w:pStyle w:val="a4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F6481D" w:rsidRPr="00F6481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2</w:t>
      </w:r>
      <w:r w:rsidR="00F6481D" w:rsidRPr="00F6481D">
        <w:rPr>
          <w:sz w:val="28"/>
          <w:szCs w:val="28"/>
          <w:lang w:val="ru-RU"/>
        </w:rPr>
        <w:t>.</w:t>
      </w:r>
      <w:r w:rsidR="00C36FF6">
        <w:rPr>
          <w:sz w:val="28"/>
          <w:szCs w:val="28"/>
          <w:lang w:val="ru-RU"/>
        </w:rPr>
        <w:t xml:space="preserve">Постачальник, в </w:t>
      </w:r>
      <w:proofErr w:type="spellStart"/>
      <w:r w:rsidR="00C36FF6">
        <w:rPr>
          <w:sz w:val="28"/>
          <w:szCs w:val="28"/>
          <w:lang w:val="ru-RU"/>
        </w:rPr>
        <w:t>разі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визначення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його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переможцем</w:t>
      </w:r>
      <w:proofErr w:type="spellEnd"/>
      <w:r w:rsidR="00C36FF6">
        <w:rPr>
          <w:sz w:val="28"/>
          <w:szCs w:val="28"/>
          <w:lang w:val="ru-RU"/>
        </w:rPr>
        <w:t xml:space="preserve">, </w:t>
      </w:r>
      <w:proofErr w:type="spellStart"/>
      <w:r w:rsidR="00C36FF6">
        <w:rPr>
          <w:sz w:val="28"/>
          <w:szCs w:val="28"/>
          <w:lang w:val="ru-RU"/>
        </w:rPr>
        <w:t>зобов’язується</w:t>
      </w:r>
      <w:proofErr w:type="spellEnd"/>
      <w:r w:rsidR="00C36FF6">
        <w:rPr>
          <w:sz w:val="28"/>
          <w:szCs w:val="28"/>
          <w:lang w:val="ru-RU"/>
        </w:rPr>
        <w:t xml:space="preserve"> в </w:t>
      </w:r>
      <w:proofErr w:type="spellStart"/>
      <w:r w:rsidR="00C36FF6">
        <w:rPr>
          <w:sz w:val="28"/>
          <w:szCs w:val="28"/>
          <w:lang w:val="ru-RU"/>
        </w:rPr>
        <w:t>термін</w:t>
      </w:r>
      <w:proofErr w:type="spellEnd"/>
      <w:r w:rsidR="00C36FF6">
        <w:rPr>
          <w:sz w:val="28"/>
          <w:szCs w:val="28"/>
          <w:lang w:val="ru-RU"/>
        </w:rPr>
        <w:t xml:space="preserve"> до </w:t>
      </w:r>
      <w:proofErr w:type="spellStart"/>
      <w:r w:rsidR="00C36FF6">
        <w:rPr>
          <w:sz w:val="28"/>
          <w:szCs w:val="28"/>
          <w:lang w:val="ru-RU"/>
        </w:rPr>
        <w:t>укладання</w:t>
      </w:r>
      <w:proofErr w:type="spellEnd"/>
      <w:r w:rsidR="00C36FF6">
        <w:rPr>
          <w:sz w:val="28"/>
          <w:szCs w:val="28"/>
          <w:lang w:val="ru-RU"/>
        </w:rPr>
        <w:t xml:space="preserve"> договору за </w:t>
      </w:r>
      <w:proofErr w:type="spellStart"/>
      <w:r w:rsidR="00C36FF6">
        <w:rPr>
          <w:sz w:val="28"/>
          <w:szCs w:val="28"/>
          <w:lang w:val="ru-RU"/>
        </w:rPr>
        <w:t>власний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рахунок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забезпечити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візуальний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огляд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автомобіля</w:t>
      </w:r>
      <w:proofErr w:type="spellEnd"/>
      <w:r w:rsidR="00C36FF6">
        <w:rPr>
          <w:sz w:val="28"/>
          <w:szCs w:val="28"/>
          <w:lang w:val="ru-RU"/>
        </w:rPr>
        <w:t xml:space="preserve">, </w:t>
      </w:r>
      <w:proofErr w:type="spellStart"/>
      <w:r w:rsidR="00C36FF6">
        <w:rPr>
          <w:sz w:val="28"/>
          <w:szCs w:val="28"/>
          <w:lang w:val="ru-RU"/>
        </w:rPr>
        <w:t>перевірку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технічного</w:t>
      </w:r>
      <w:proofErr w:type="spellEnd"/>
      <w:r w:rsidR="00C36FF6">
        <w:rPr>
          <w:sz w:val="28"/>
          <w:szCs w:val="28"/>
          <w:lang w:val="ru-RU"/>
        </w:rPr>
        <w:t xml:space="preserve"> стану </w:t>
      </w:r>
      <w:proofErr w:type="spellStart"/>
      <w:r w:rsidR="00C36FF6">
        <w:rPr>
          <w:sz w:val="28"/>
          <w:szCs w:val="28"/>
          <w:lang w:val="ru-RU"/>
        </w:rPr>
        <w:t>автомобіля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 </w:t>
      </w:r>
      <w:proofErr w:type="spellStart"/>
      <w:r w:rsidR="00C36FF6">
        <w:rPr>
          <w:sz w:val="28"/>
          <w:szCs w:val="28"/>
          <w:lang w:val="ru-RU"/>
        </w:rPr>
        <w:t>представниками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r w:rsidR="00C36FF6">
        <w:rPr>
          <w:sz w:val="28"/>
          <w:szCs w:val="28"/>
          <w:lang w:val="ru-RU"/>
        </w:rPr>
        <w:t>амовника</w:t>
      </w:r>
      <w:proofErr w:type="spellEnd"/>
      <w:r w:rsidR="00C36FF6">
        <w:rPr>
          <w:sz w:val="28"/>
          <w:szCs w:val="28"/>
          <w:lang w:val="ru-RU"/>
        </w:rPr>
        <w:t xml:space="preserve">, </w:t>
      </w:r>
      <w:proofErr w:type="spellStart"/>
      <w:r w:rsidR="00C36FF6">
        <w:rPr>
          <w:sz w:val="28"/>
          <w:szCs w:val="28"/>
          <w:lang w:val="ru-RU"/>
        </w:rPr>
        <w:t>із</w:t>
      </w:r>
      <w:proofErr w:type="spellEnd"/>
      <w:r w:rsidR="00C36FF6">
        <w:rPr>
          <w:sz w:val="28"/>
          <w:szCs w:val="28"/>
          <w:lang w:val="ru-RU"/>
        </w:rPr>
        <w:t xml:space="preserve"> </w:t>
      </w:r>
      <w:proofErr w:type="spellStart"/>
      <w:r w:rsidR="00C36FF6">
        <w:rPr>
          <w:sz w:val="28"/>
          <w:szCs w:val="28"/>
          <w:lang w:val="ru-RU"/>
        </w:rPr>
        <w:t>проведенням</w:t>
      </w:r>
      <w:proofErr w:type="spellEnd"/>
      <w:r w:rsidR="00C36FF6">
        <w:rPr>
          <w:sz w:val="28"/>
          <w:szCs w:val="28"/>
          <w:lang w:val="ru-RU"/>
        </w:rPr>
        <w:t xml:space="preserve"> тест-драйву.</w:t>
      </w:r>
    </w:p>
    <w:p w14:paraId="79D43F55" w14:textId="36D1D1F5" w:rsidR="00C36FF6" w:rsidRDefault="005A0B57" w:rsidP="00F6481D">
      <w:pPr>
        <w:pStyle w:val="a4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</w:t>
      </w:r>
      <w:r w:rsidR="00F6481D" w:rsidRPr="00F6481D">
        <w:rPr>
          <w:b/>
          <w:color w:val="000000"/>
          <w:sz w:val="28"/>
          <w:szCs w:val="28"/>
          <w:lang w:val="ru-RU"/>
        </w:rPr>
        <w:t>1</w:t>
      </w:r>
      <w:r>
        <w:rPr>
          <w:b/>
          <w:color w:val="000000"/>
          <w:sz w:val="28"/>
          <w:szCs w:val="28"/>
          <w:lang w:val="ru-RU"/>
        </w:rPr>
        <w:t>3</w:t>
      </w:r>
      <w:r w:rsidR="00F6481D" w:rsidRPr="00F6481D">
        <w:rPr>
          <w:b/>
          <w:color w:val="000000"/>
          <w:sz w:val="28"/>
          <w:szCs w:val="28"/>
          <w:lang w:val="ru-RU"/>
        </w:rPr>
        <w:t>.</w:t>
      </w:r>
      <w:r w:rsidR="00C36FF6">
        <w:rPr>
          <w:color w:val="000000"/>
          <w:sz w:val="28"/>
          <w:szCs w:val="28"/>
          <w:lang w:val="ru-RU"/>
        </w:rPr>
        <w:t xml:space="preserve">При </w:t>
      </w:r>
      <w:proofErr w:type="spellStart"/>
      <w:r w:rsidR="00C36FF6">
        <w:rPr>
          <w:color w:val="000000"/>
          <w:sz w:val="28"/>
          <w:szCs w:val="28"/>
          <w:lang w:val="ru-RU"/>
        </w:rPr>
        <w:t>поставці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 товару </w:t>
      </w:r>
      <w:proofErr w:type="spellStart"/>
      <w:r w:rsidR="00C36FF6">
        <w:rPr>
          <w:color w:val="000000"/>
          <w:sz w:val="28"/>
          <w:szCs w:val="28"/>
          <w:lang w:val="ru-RU"/>
        </w:rPr>
        <w:t>учасником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36FF6">
        <w:rPr>
          <w:color w:val="000000"/>
          <w:sz w:val="28"/>
          <w:szCs w:val="28"/>
          <w:lang w:val="ru-RU"/>
        </w:rPr>
        <w:t>надається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36FF6">
        <w:rPr>
          <w:color w:val="000000"/>
          <w:sz w:val="28"/>
          <w:szCs w:val="28"/>
          <w:lang w:val="ru-RU"/>
        </w:rPr>
        <w:t>наступна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36FF6">
        <w:rPr>
          <w:color w:val="000000"/>
          <w:sz w:val="28"/>
          <w:szCs w:val="28"/>
          <w:lang w:val="ru-RU"/>
        </w:rPr>
        <w:t>технічна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C36FF6">
        <w:rPr>
          <w:color w:val="000000"/>
          <w:sz w:val="28"/>
          <w:szCs w:val="28"/>
          <w:lang w:val="ru-RU"/>
        </w:rPr>
        <w:t>експлуатаційна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36FF6">
        <w:rPr>
          <w:color w:val="000000"/>
          <w:sz w:val="28"/>
          <w:szCs w:val="28"/>
          <w:lang w:val="ru-RU"/>
        </w:rPr>
        <w:t>документація</w:t>
      </w:r>
      <w:proofErr w:type="spellEnd"/>
      <w:r w:rsidR="00C36FF6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="00C36FF6">
        <w:rPr>
          <w:color w:val="000000"/>
          <w:sz w:val="28"/>
          <w:szCs w:val="28"/>
          <w:lang w:val="ru-RU"/>
        </w:rPr>
        <w:t>саме</w:t>
      </w:r>
      <w:proofErr w:type="spellEnd"/>
      <w:r w:rsidR="00C36FF6">
        <w:rPr>
          <w:color w:val="000000"/>
          <w:sz w:val="28"/>
          <w:szCs w:val="28"/>
          <w:lang w:val="ru-RU"/>
        </w:rPr>
        <w:t>:</w:t>
      </w:r>
    </w:p>
    <w:p w14:paraId="5E8E8F39" w14:textId="77777777" w:rsidR="00C36FF6" w:rsidRDefault="00C36FF6" w:rsidP="00C36FF6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Повний</w:t>
      </w:r>
      <w:proofErr w:type="spellEnd"/>
      <w:r>
        <w:rPr>
          <w:color w:val="000000"/>
          <w:sz w:val="28"/>
          <w:szCs w:val="28"/>
          <w:lang w:val="ru-RU"/>
        </w:rPr>
        <w:t xml:space="preserve"> пакет </w:t>
      </w:r>
      <w:proofErr w:type="spellStart"/>
      <w:r>
        <w:rPr>
          <w:color w:val="000000"/>
          <w:sz w:val="28"/>
          <w:szCs w:val="28"/>
          <w:lang w:val="ru-RU"/>
        </w:rPr>
        <w:t>документів</w:t>
      </w:r>
      <w:proofErr w:type="spellEnd"/>
      <w:r>
        <w:rPr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color w:val="000000"/>
          <w:sz w:val="28"/>
          <w:szCs w:val="28"/>
          <w:lang w:val="ru-RU"/>
        </w:rPr>
        <w:t>реєстрації</w:t>
      </w:r>
      <w:proofErr w:type="spellEnd"/>
      <w:r>
        <w:rPr>
          <w:color w:val="000000"/>
          <w:sz w:val="28"/>
          <w:szCs w:val="28"/>
          <w:lang w:val="ru-RU"/>
        </w:rPr>
        <w:t>/</w:t>
      </w:r>
      <w:proofErr w:type="spellStart"/>
      <w:r>
        <w:rPr>
          <w:color w:val="000000"/>
          <w:sz w:val="28"/>
          <w:szCs w:val="28"/>
          <w:lang w:val="ru-RU"/>
        </w:rPr>
        <w:t>перереєстрації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автомобіля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/>
        </w:rPr>
        <w:t>сервісних</w:t>
      </w:r>
      <w:proofErr w:type="spellEnd"/>
      <w:r>
        <w:rPr>
          <w:color w:val="000000"/>
          <w:sz w:val="28"/>
          <w:szCs w:val="28"/>
          <w:lang w:val="ru-RU"/>
        </w:rPr>
        <w:t xml:space="preserve"> центрах МВС </w:t>
      </w:r>
      <w:proofErr w:type="spellStart"/>
      <w:r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14:paraId="1E6D38B3" w14:textId="3299BB1E" w:rsidR="009E6BD1" w:rsidRPr="00E06A6D" w:rsidRDefault="00C36FF6" w:rsidP="00E06A6D">
      <w:pPr>
        <w:pStyle w:val="a4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b/>
          <w:sz w:val="28"/>
          <w:szCs w:val="28"/>
          <w:lang w:val="ru-RU"/>
        </w:rPr>
      </w:pPr>
      <w:proofErr w:type="spellStart"/>
      <w:r w:rsidRPr="00F6481D">
        <w:rPr>
          <w:sz w:val="28"/>
          <w:szCs w:val="28"/>
          <w:lang w:val="ru-RU"/>
        </w:rPr>
        <w:t>Документи</w:t>
      </w:r>
      <w:proofErr w:type="spellEnd"/>
      <w:r w:rsidRPr="00F6481D">
        <w:rPr>
          <w:sz w:val="28"/>
          <w:szCs w:val="28"/>
          <w:lang w:val="ru-RU"/>
        </w:rPr>
        <w:t xml:space="preserve"> про </w:t>
      </w:r>
      <w:proofErr w:type="spellStart"/>
      <w:r w:rsidRPr="00F6481D">
        <w:rPr>
          <w:sz w:val="28"/>
          <w:szCs w:val="28"/>
          <w:lang w:val="ru-RU"/>
        </w:rPr>
        <w:t>ідентифікац</w:t>
      </w:r>
      <w:r w:rsidR="00E06A6D">
        <w:rPr>
          <w:sz w:val="28"/>
          <w:szCs w:val="28"/>
          <w:lang w:val="ru-RU"/>
        </w:rPr>
        <w:t>ію</w:t>
      </w:r>
      <w:proofErr w:type="spellEnd"/>
      <w:r w:rsidR="00E06A6D">
        <w:rPr>
          <w:sz w:val="28"/>
          <w:szCs w:val="28"/>
          <w:lang w:val="ru-RU"/>
        </w:rPr>
        <w:t xml:space="preserve"> транспортного </w:t>
      </w:r>
      <w:proofErr w:type="spellStart"/>
      <w:r w:rsidR="00E06A6D">
        <w:rPr>
          <w:sz w:val="28"/>
          <w:szCs w:val="28"/>
          <w:lang w:val="ru-RU"/>
        </w:rPr>
        <w:t>засобу</w:t>
      </w:r>
      <w:proofErr w:type="spellEnd"/>
      <w:r w:rsidR="005A0B57">
        <w:rPr>
          <w:sz w:val="28"/>
          <w:szCs w:val="28"/>
          <w:lang w:val="ru-RU"/>
        </w:rPr>
        <w:t>.</w:t>
      </w:r>
    </w:p>
    <w:p w14:paraId="705C2BD6" w14:textId="77777777" w:rsidR="00F758A1" w:rsidRPr="00F758A1" w:rsidRDefault="00F758A1" w:rsidP="00F758A1">
      <w:pPr>
        <w:tabs>
          <w:tab w:val="left" w:pos="360"/>
          <w:tab w:val="left" w:pos="709"/>
          <w:tab w:val="left" w:pos="851"/>
          <w:tab w:val="left" w:pos="993"/>
        </w:tabs>
        <w:suppressAutoHyphens/>
        <w:spacing w:line="100" w:lineRule="atLeast"/>
        <w:ind w:right="22"/>
        <w:jc w:val="both"/>
        <w:rPr>
          <w:rFonts w:ascii="Times New Roman" w:eastAsia="Times New Roman" w:hAnsi="Times New Roman"/>
          <w:b/>
          <w:i/>
          <w:sz w:val="28"/>
          <w:szCs w:val="20"/>
          <w:lang w:val="uk-UA" w:eastAsia="ar-SA"/>
        </w:rPr>
      </w:pPr>
      <w:r w:rsidRPr="00F758A1">
        <w:rPr>
          <w:rFonts w:ascii="Times New Roman" w:eastAsia="Times New Roman" w:hAnsi="Times New Roman"/>
          <w:sz w:val="28"/>
          <w:szCs w:val="20"/>
          <w:lang w:val="uk-UA" w:eastAsia="ar-SA"/>
        </w:rPr>
        <w:tab/>
      </w:r>
    </w:p>
    <w:p w14:paraId="341D653A" w14:textId="77777777" w:rsidR="00C36FF6" w:rsidRPr="00F758A1" w:rsidRDefault="00C36FF6" w:rsidP="00C36FF6">
      <w:pPr>
        <w:spacing w:after="12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zh-CN"/>
        </w:rPr>
      </w:pPr>
    </w:p>
    <w:p w14:paraId="382C8821" w14:textId="6DB2156A" w:rsidR="00C36FF6" w:rsidRDefault="00C36FF6" w:rsidP="00C36FF6">
      <w:pPr>
        <w:pStyle w:val="a3"/>
        <w:rPr>
          <w:lang w:val="uk-UA"/>
        </w:rPr>
      </w:pPr>
      <w:r>
        <w:rPr>
          <w:lang w:val="uk-UA"/>
        </w:rPr>
        <w:t xml:space="preserve">                </w:t>
      </w:r>
    </w:p>
    <w:p w14:paraId="1F6F30AF" w14:textId="77777777" w:rsidR="00C36FF6" w:rsidRDefault="00C36FF6" w:rsidP="00C36FF6">
      <w:pPr>
        <w:tabs>
          <w:tab w:val="left" w:pos="198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14:paraId="07AB631F" w14:textId="77777777" w:rsidR="00C36FF6" w:rsidRDefault="00C36FF6" w:rsidP="00C36FF6">
      <w:pPr>
        <w:widowControl w:val="0"/>
        <w:spacing w:before="240"/>
        <w:ind w:left="18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50662EB" w14:textId="77777777" w:rsidR="00C36FF6" w:rsidRDefault="00C36FF6" w:rsidP="00C36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DB639" w14:textId="77777777" w:rsidR="00C36FF6" w:rsidRDefault="00C36FF6" w:rsidP="00C36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49547" w14:textId="77777777" w:rsidR="00C36FF6" w:rsidRDefault="00C36FF6" w:rsidP="00C36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C05EE" w14:textId="77777777" w:rsidR="00F531BD" w:rsidRPr="00C36FF6" w:rsidRDefault="00F531BD" w:rsidP="008362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C36FF6" w:rsidSect="007629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0FB"/>
    <w:multiLevelType w:val="multilevel"/>
    <w:tmpl w:val="626C5086"/>
    <w:lvl w:ilvl="0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0C01C0"/>
    <w:multiLevelType w:val="multilevel"/>
    <w:tmpl w:val="5FB2A25A"/>
    <w:lvl w:ilvl="0">
      <w:start w:val="1"/>
      <w:numFmt w:val="decimal"/>
      <w:lvlText w:val="%1."/>
      <w:lvlJc w:val="left"/>
      <w:pPr>
        <w:ind w:left="754" w:hanging="360"/>
      </w:pPr>
      <w:rPr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EE97F6A"/>
    <w:multiLevelType w:val="multilevel"/>
    <w:tmpl w:val="BFE441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30B67"/>
    <w:multiLevelType w:val="multilevel"/>
    <w:tmpl w:val="626C5086"/>
    <w:lvl w:ilvl="0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10B256D"/>
    <w:multiLevelType w:val="hybridMultilevel"/>
    <w:tmpl w:val="72A8215C"/>
    <w:lvl w:ilvl="0" w:tplc="7020F854">
      <w:start w:val="4"/>
      <w:numFmt w:val="decimal"/>
      <w:lvlText w:val="%1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18B67C0"/>
    <w:multiLevelType w:val="multilevel"/>
    <w:tmpl w:val="618B67C0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35B9E"/>
    <w:multiLevelType w:val="multilevel"/>
    <w:tmpl w:val="7A735B9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4"/>
    <w:rsid w:val="000A5409"/>
    <w:rsid w:val="000B143C"/>
    <w:rsid w:val="000B2117"/>
    <w:rsid w:val="002626C0"/>
    <w:rsid w:val="00345605"/>
    <w:rsid w:val="004040C6"/>
    <w:rsid w:val="004B4F46"/>
    <w:rsid w:val="004F2C51"/>
    <w:rsid w:val="005963F6"/>
    <w:rsid w:val="005A0B57"/>
    <w:rsid w:val="00616023"/>
    <w:rsid w:val="00645EE2"/>
    <w:rsid w:val="007629E9"/>
    <w:rsid w:val="00793A3F"/>
    <w:rsid w:val="0083627E"/>
    <w:rsid w:val="008432F5"/>
    <w:rsid w:val="008B2BD4"/>
    <w:rsid w:val="008D5C02"/>
    <w:rsid w:val="008E0DBC"/>
    <w:rsid w:val="0090776C"/>
    <w:rsid w:val="00932E1A"/>
    <w:rsid w:val="009E6BD1"/>
    <w:rsid w:val="00A4418F"/>
    <w:rsid w:val="00A60DB1"/>
    <w:rsid w:val="00AF3BD0"/>
    <w:rsid w:val="00B15743"/>
    <w:rsid w:val="00BA7D88"/>
    <w:rsid w:val="00BE54CA"/>
    <w:rsid w:val="00C36FF6"/>
    <w:rsid w:val="00CF62CD"/>
    <w:rsid w:val="00DC7369"/>
    <w:rsid w:val="00E06A6D"/>
    <w:rsid w:val="00E32437"/>
    <w:rsid w:val="00EB73B9"/>
    <w:rsid w:val="00F01615"/>
    <w:rsid w:val="00F531BD"/>
    <w:rsid w:val="00F6481D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EB6"/>
  <w15:docId w15:val="{98EC5FB3-07D7-4E41-9337-BB53DDD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69"/>
    <w:pPr>
      <w:spacing w:after="0" w:line="240" w:lineRule="auto"/>
    </w:pPr>
  </w:style>
  <w:style w:type="paragraph" w:styleId="a4">
    <w:name w:val="Normal (Web)"/>
    <w:basedOn w:val="a"/>
    <w:unhideWhenUsed/>
    <w:qFormat/>
    <w:rsid w:val="00C3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C36FF6"/>
    <w:pPr>
      <w:spacing w:after="0" w:line="240" w:lineRule="auto"/>
      <w:ind w:left="720"/>
      <w:contextualSpacing/>
    </w:pPr>
    <w:rPr>
      <w:rFonts w:eastAsia="SimSun"/>
      <w:sz w:val="20"/>
      <w:szCs w:val="20"/>
      <w:lang w:val="en-US" w:eastAsia="zh-CN"/>
    </w:rPr>
  </w:style>
  <w:style w:type="paragraph" w:customStyle="1" w:styleId="Standard">
    <w:name w:val="Standard"/>
    <w:semiHidden/>
    <w:qFormat/>
    <w:rsid w:val="00C36FF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OTG-61</cp:lastModifiedBy>
  <cp:revision>11</cp:revision>
  <cp:lastPrinted>2023-06-02T07:48:00Z</cp:lastPrinted>
  <dcterms:created xsi:type="dcterms:W3CDTF">2023-11-17T15:46:00Z</dcterms:created>
  <dcterms:modified xsi:type="dcterms:W3CDTF">2023-11-17T17:18:00Z</dcterms:modified>
</cp:coreProperties>
</file>