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Default="007634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5F8F" w:rsidRPr="00EC118A" w:rsidRDefault="00763438">
      <w:pPr>
        <w:spacing w:after="0" w:line="240" w:lineRule="auto"/>
        <w:ind w:left="5660" w:firstLine="700"/>
        <w:jc w:val="right"/>
        <w:rPr>
          <w:rFonts w:ascii="Times New Roman" w:eastAsia="Times New Roman" w:hAnsi="Times New Roman" w:cs="Times New Roman"/>
          <w:b/>
          <w:sz w:val="20"/>
          <w:szCs w:val="20"/>
        </w:rPr>
      </w:pPr>
      <w:r w:rsidRPr="00EC118A">
        <w:rPr>
          <w:rFonts w:ascii="Times New Roman" w:eastAsia="Times New Roman" w:hAnsi="Times New Roman" w:cs="Times New Roman"/>
          <w:b/>
          <w:i/>
          <w:color w:val="000000"/>
          <w:sz w:val="20"/>
          <w:szCs w:val="20"/>
        </w:rPr>
        <w:t>до тендерної документації</w:t>
      </w:r>
    </w:p>
    <w:p w:rsidR="00565F8F" w:rsidRDefault="007634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5F8F" w:rsidRDefault="0076343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w:t>
      </w:r>
      <w:r w:rsidR="00075AAE">
        <w:rPr>
          <w:rFonts w:ascii="Times New Roman" w:eastAsia="Times New Roman" w:hAnsi="Times New Roman" w:cs="Times New Roman"/>
          <w:b/>
          <w:color w:val="000000"/>
          <w:sz w:val="20"/>
          <w:szCs w:val="20"/>
        </w:rPr>
        <w:t>релік документів та інформації </w:t>
      </w:r>
      <w:r>
        <w:rPr>
          <w:rFonts w:ascii="Times New Roman" w:eastAsia="Times New Roman" w:hAnsi="Times New Roman" w:cs="Times New Roman"/>
          <w:b/>
          <w:color w:val="000000"/>
          <w:sz w:val="20"/>
          <w:szCs w:val="20"/>
        </w:rPr>
        <w:t>для підтве</w:t>
      </w:r>
      <w:r w:rsidR="00195EE2">
        <w:rPr>
          <w:rFonts w:ascii="Times New Roman" w:eastAsia="Times New Roman" w:hAnsi="Times New Roman" w:cs="Times New Roman"/>
          <w:b/>
          <w:color w:val="000000"/>
          <w:sz w:val="20"/>
          <w:szCs w:val="20"/>
        </w:rPr>
        <w:t>рдження відповідності УЧАСНИКА </w:t>
      </w:r>
      <w:r>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r w:rsidR="00DF1B0C">
        <w:rPr>
          <w:rFonts w:ascii="Times New Roman" w:eastAsia="Times New Roman" w:hAnsi="Times New Roman" w:cs="Times New Roman"/>
          <w:b/>
          <w:color w:val="000000"/>
          <w:sz w:val="20"/>
          <w:szCs w:val="20"/>
          <w:lang w:val="uk-UA"/>
        </w:rPr>
        <w:t xml:space="preserve"> та Особливостей</w:t>
      </w:r>
      <w:r>
        <w:rPr>
          <w:rFonts w:ascii="Times New Roman" w:eastAsia="Times New Roman" w:hAnsi="Times New Roman" w:cs="Times New Roman"/>
          <w:b/>
          <w:color w:val="000000"/>
          <w:sz w:val="20"/>
          <w:szCs w:val="20"/>
        </w:rPr>
        <w:t>:</w:t>
      </w:r>
    </w:p>
    <w:p w:rsidR="00565F8F" w:rsidRDefault="00565F8F">
      <w:pPr>
        <w:spacing w:after="0" w:line="240" w:lineRule="auto"/>
        <w:ind w:left="885"/>
        <w:jc w:val="center"/>
        <w:rPr>
          <w:rFonts w:ascii="Times New Roman" w:eastAsia="Times New Roman" w:hAnsi="Times New Roman" w:cs="Times New Roman"/>
          <w:b/>
          <w:i/>
          <w:color w:val="4472C4"/>
          <w:sz w:val="20"/>
          <w:szCs w:val="20"/>
        </w:rPr>
      </w:pPr>
    </w:p>
    <w:p w:rsidR="00565F8F" w:rsidRDefault="00565F8F">
      <w:pPr>
        <w:spacing w:after="0" w:line="240" w:lineRule="auto"/>
        <w:ind w:left="885"/>
        <w:jc w:val="center"/>
        <w:rPr>
          <w:rFonts w:ascii="Times New Roman" w:eastAsia="Times New Roman" w:hAnsi="Times New Roman" w:cs="Times New Roman"/>
          <w:color w:val="4472C4"/>
          <w:sz w:val="20"/>
          <w:szCs w:val="20"/>
        </w:rPr>
      </w:pP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565F8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Default="00763438">
            <w:pPr>
              <w:spacing w:before="240" w:after="0" w:line="240" w:lineRule="auto"/>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sz w:val="20"/>
                <w:szCs w:val="20"/>
              </w:rPr>
              <w:t>Документи</w:t>
            </w:r>
            <w:r w:rsidRPr="00FE4887">
              <w:rPr>
                <w:rFonts w:ascii="Times New Roman" w:eastAsia="Times New Roman" w:hAnsi="Times New Roman" w:cs="Times New Roman"/>
                <w:b/>
                <w:color w:val="4472C4"/>
                <w:sz w:val="20"/>
                <w:szCs w:val="20"/>
              </w:rPr>
              <w:t xml:space="preserve"> </w:t>
            </w:r>
            <w:r w:rsidRPr="00FE4887">
              <w:rPr>
                <w:rFonts w:ascii="Times New Roman" w:eastAsia="Times New Roman" w:hAnsi="Times New Roman" w:cs="Times New Roman"/>
                <w:b/>
                <w:color w:val="000000" w:themeColor="text1"/>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65F8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125DDC" w:rsidRDefault="00125DD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1.1. довідку в довільній формі, з інформацією про </w:t>
            </w:r>
            <w:proofErr w:type="gramStart"/>
            <w:r w:rsidRPr="00125DDC">
              <w:rPr>
                <w:rFonts w:ascii="Times New Roman" w:eastAsia="Times New Roman" w:hAnsi="Times New Roman" w:cs="Times New Roman"/>
                <w:sz w:val="20"/>
                <w:szCs w:val="20"/>
              </w:rPr>
              <w:t>виконання  аналогічного</w:t>
            </w:r>
            <w:proofErr w:type="gramEnd"/>
            <w:r w:rsidRPr="00125DDC">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125DDC" w:rsidRPr="00125DDC" w:rsidRDefault="00125DDC" w:rsidP="0038756E">
            <w:pPr>
              <w:spacing w:after="0" w:line="240" w:lineRule="auto"/>
              <w:jc w:val="both"/>
              <w:rPr>
                <w:rFonts w:ascii="Times New Roman" w:eastAsia="Times New Roman" w:hAnsi="Times New Roman" w:cs="Times New Roman"/>
                <w:sz w:val="20"/>
                <w:szCs w:val="20"/>
              </w:rPr>
            </w:pPr>
            <w:r w:rsidRPr="00125DDC">
              <w:rPr>
                <w:rFonts w:ascii="Times New Roman" w:eastAsia="Times New Roman" w:hAnsi="Times New Roman" w:cs="Times New Roman"/>
                <w:sz w:val="20"/>
                <w:szCs w:val="20"/>
              </w:rPr>
              <w:t xml:space="preserve">Під аналогічним договором розуміється договір на поставку товару за предметом закупівлі: </w:t>
            </w:r>
            <w:r w:rsidR="0038756E">
              <w:rPr>
                <w:rFonts w:ascii="Times New Roman" w:eastAsia="Times New Roman" w:hAnsi="Times New Roman" w:cs="Times New Roman"/>
                <w:sz w:val="20"/>
                <w:szCs w:val="20"/>
              </w:rPr>
              <w:t xml:space="preserve">Легковий </w:t>
            </w:r>
            <w:r w:rsidR="00985B1C">
              <w:rPr>
                <w:rFonts w:ascii="Times New Roman" w:eastAsia="Times New Roman" w:hAnsi="Times New Roman" w:cs="Times New Roman"/>
                <w:sz w:val="20"/>
                <w:szCs w:val="20"/>
                <w:lang w:val="uk-UA"/>
              </w:rPr>
              <w:t xml:space="preserve">вантажопасажирський </w:t>
            </w:r>
            <w:bookmarkStart w:id="0" w:name="_GoBack"/>
            <w:bookmarkEnd w:id="0"/>
            <w:r w:rsidR="0038756E">
              <w:rPr>
                <w:rFonts w:ascii="Times New Roman" w:eastAsia="Times New Roman" w:hAnsi="Times New Roman" w:cs="Times New Roman"/>
                <w:sz w:val="20"/>
                <w:szCs w:val="20"/>
              </w:rPr>
              <w:t>автомобіль</w:t>
            </w:r>
            <w:r w:rsidR="0038756E">
              <w:rPr>
                <w:rFonts w:ascii="Times New Roman" w:eastAsia="Times New Roman" w:hAnsi="Times New Roman" w:cs="Times New Roman"/>
                <w:sz w:val="20"/>
                <w:szCs w:val="20"/>
                <w:lang w:val="uk-UA"/>
              </w:rPr>
              <w:t xml:space="preserve"> </w:t>
            </w:r>
            <w:r w:rsidR="0038756E" w:rsidRPr="0038756E">
              <w:rPr>
                <w:rFonts w:ascii="Times New Roman" w:eastAsia="Times New Roman" w:hAnsi="Times New Roman" w:cs="Times New Roman"/>
                <w:sz w:val="20"/>
                <w:szCs w:val="20"/>
              </w:rPr>
              <w:t xml:space="preserve">(код ДК 021:2015 </w:t>
            </w:r>
            <w:r w:rsidR="0038756E">
              <w:rPr>
                <w:rFonts w:ascii="Times New Roman" w:eastAsia="Times New Roman" w:hAnsi="Times New Roman" w:cs="Times New Roman"/>
                <w:sz w:val="20"/>
                <w:szCs w:val="20"/>
              </w:rPr>
              <w:t xml:space="preserve">– Єдиний закупівельний словник </w:t>
            </w:r>
            <w:r w:rsidR="0038756E" w:rsidRPr="0038756E">
              <w:rPr>
                <w:rFonts w:ascii="Times New Roman" w:eastAsia="Times New Roman" w:hAnsi="Times New Roman" w:cs="Times New Roman"/>
                <w:sz w:val="20"/>
                <w:szCs w:val="20"/>
              </w:rPr>
              <w:t>34110000-1 – Легкові автомобілі)</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 xml:space="preserve">.1.2. не менше 1 копії договору, зазначеного у довідці у повному обсязі (з усіма укладеними додатками та специфікаціями </w:t>
            </w:r>
            <w:proofErr w:type="gramStart"/>
            <w:r w:rsidRPr="00125DDC">
              <w:rPr>
                <w:rFonts w:ascii="Times New Roman" w:eastAsia="Times New Roman" w:hAnsi="Times New Roman" w:cs="Times New Roman"/>
                <w:sz w:val="20"/>
                <w:szCs w:val="20"/>
              </w:rPr>
              <w:t>до договору</w:t>
            </w:r>
            <w:proofErr w:type="gramEnd"/>
            <w:r w:rsidRPr="00125DDC">
              <w:rPr>
                <w:rFonts w:ascii="Times New Roman" w:eastAsia="Times New Roman" w:hAnsi="Times New Roman" w:cs="Times New Roman"/>
                <w:sz w:val="20"/>
                <w:szCs w:val="20"/>
              </w:rPr>
              <w:t xml:space="preserve">), </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.1.3. копії/ю документів/у на підтвердження виконаного не менше ніж одного договору зазначеного в наданій Учасником довідці (видаткова накладна, акт прийому/передачі)</w:t>
            </w:r>
          </w:p>
          <w:p w:rsidR="00125DDC" w:rsidRPr="00125DDC" w:rsidRDefault="00125DDC" w:rsidP="00125D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125DDC">
              <w:rPr>
                <w:rFonts w:ascii="Times New Roman" w:eastAsia="Times New Roman" w:hAnsi="Times New Roman" w:cs="Times New Roman"/>
                <w:sz w:val="20"/>
                <w:szCs w:val="20"/>
              </w:rPr>
              <w:t>.1.4.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даного договору, підписаний керівником контрагента, у якому має бути зазначено дату його видачі, вихідний номер, посилання на номер та дату укладеного договору.</w:t>
            </w:r>
          </w:p>
          <w:p w:rsidR="00565F8F" w:rsidRPr="00125DDC" w:rsidRDefault="00125DDC" w:rsidP="00125DDC">
            <w:pPr>
              <w:spacing w:after="0" w:line="240" w:lineRule="auto"/>
              <w:jc w:val="both"/>
              <w:rPr>
                <w:rFonts w:ascii="Times New Roman" w:eastAsia="Times New Roman" w:hAnsi="Times New Roman" w:cs="Times New Roman"/>
                <w:sz w:val="20"/>
                <w:szCs w:val="20"/>
              </w:rPr>
            </w:pPr>
            <w:r w:rsidRPr="00125DDC">
              <w:rPr>
                <w:rFonts w:ascii="Times New Roman" w:eastAsia="Times New Roman" w:hAnsi="Times New Roman" w:cs="Times New Roman"/>
                <w:sz w:val="20"/>
                <w:szCs w:val="20"/>
              </w:rPr>
              <w:t>Інформація та документи надаються про повністю виконаний  договір.</w:t>
            </w:r>
          </w:p>
        </w:tc>
      </w:tr>
    </w:tbl>
    <w:p w:rsidR="00565F8F" w:rsidRDefault="0076343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5F8F" w:rsidRPr="00FE4887" w:rsidRDefault="00763438">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Підтвердження відповідності </w:t>
      </w:r>
      <w:r w:rsidRPr="00FE4887">
        <w:rPr>
          <w:rFonts w:ascii="Times New Roman" w:eastAsia="Times New Roman" w:hAnsi="Times New Roman" w:cs="Times New Roman"/>
          <w:b/>
          <w:color w:val="000000" w:themeColor="text1"/>
          <w:sz w:val="20"/>
          <w:szCs w:val="20"/>
        </w:rPr>
        <w:t xml:space="preserve">УЧАСНИКА </w:t>
      </w:r>
      <w:r w:rsidRPr="00FE4887">
        <w:rPr>
          <w:rFonts w:ascii="Times New Roman" w:eastAsia="Times New Roman" w:hAnsi="Times New Roman" w:cs="Times New Roman"/>
          <w:color w:val="000000" w:themeColor="text1"/>
        </w:rPr>
        <w:t xml:space="preserve">(в тому числі для об’єднання учасників як учасника </w:t>
      </w:r>
      <w:proofErr w:type="gramStart"/>
      <w:r w:rsidRPr="00FE4887">
        <w:rPr>
          <w:rFonts w:ascii="Times New Roman" w:eastAsia="Times New Roman" w:hAnsi="Times New Roman" w:cs="Times New Roman"/>
          <w:color w:val="000000" w:themeColor="text1"/>
        </w:rPr>
        <w:t>процедури)  вимогам</w:t>
      </w:r>
      <w:proofErr w:type="gramEnd"/>
      <w:r w:rsidRPr="00FE4887">
        <w:rPr>
          <w:rFonts w:ascii="Times New Roman" w:eastAsia="Times New Roman" w:hAnsi="Times New Roman" w:cs="Times New Roman"/>
          <w:color w:val="000000" w:themeColor="text1"/>
        </w:rPr>
        <w:t>, визначеним у пункті 4</w:t>
      </w:r>
      <w:r w:rsidR="0030157F">
        <w:rPr>
          <w:rFonts w:ascii="Times New Roman" w:eastAsia="Times New Roman" w:hAnsi="Times New Roman" w:cs="Times New Roman"/>
          <w:color w:val="000000" w:themeColor="text1"/>
          <w:lang w:val="uk-UA"/>
        </w:rPr>
        <w:t>7</w:t>
      </w:r>
      <w:r w:rsidRPr="00FE4887">
        <w:rPr>
          <w:rFonts w:ascii="Times New Roman" w:eastAsia="Times New Roman" w:hAnsi="Times New Roman" w:cs="Times New Roman"/>
          <w:color w:val="000000" w:themeColor="text1"/>
        </w:rPr>
        <w:t xml:space="preserve"> Особливостей.</w:t>
      </w:r>
    </w:p>
    <w:p w:rsidR="00565F8F" w:rsidRPr="00FE4887" w:rsidRDefault="00763438">
      <w:pPr>
        <w:spacing w:after="0" w:line="240" w:lineRule="auto"/>
        <w:ind w:firstLine="567"/>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4887">
        <w:rPr>
          <w:rFonts w:ascii="Times New Roman" w:eastAsia="Times New Roman" w:hAnsi="Times New Roman" w:cs="Times New Roman"/>
          <w:color w:val="000000" w:themeColor="text1"/>
          <w:sz w:val="20"/>
          <w:szCs w:val="20"/>
        </w:rPr>
        <w:t>до абзацу</w:t>
      </w:r>
      <w:proofErr w:type="gramEnd"/>
      <w:r w:rsidRPr="00FE4887">
        <w:rPr>
          <w:rFonts w:ascii="Times New Roman" w:eastAsia="Times New Roman" w:hAnsi="Times New Roman" w:cs="Times New Roman"/>
          <w:color w:val="000000" w:themeColor="text1"/>
          <w:sz w:val="20"/>
          <w:szCs w:val="20"/>
        </w:rPr>
        <w:t xml:space="preserve"> шістнадцятого пункту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у пункті 4</w:t>
      </w:r>
      <w:r w:rsidR="005B1CA0">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(крім</w:t>
      </w:r>
      <w:r w:rsidR="005B1CA0">
        <w:rPr>
          <w:rFonts w:ascii="Times New Roman" w:eastAsia="Times New Roman" w:hAnsi="Times New Roman" w:cs="Times New Roman"/>
          <w:color w:val="000000" w:themeColor="text1"/>
          <w:sz w:val="20"/>
          <w:szCs w:val="20"/>
          <w:lang w:val="uk-UA"/>
        </w:rPr>
        <w:t xml:space="preserve"> підпунктів 1 і 7,</w:t>
      </w:r>
      <w:r w:rsidRPr="00FE4887">
        <w:rPr>
          <w:rFonts w:ascii="Times New Roman" w:eastAsia="Times New Roman" w:hAnsi="Times New Roman" w:cs="Times New Roman"/>
          <w:color w:val="000000" w:themeColor="text1"/>
          <w:sz w:val="20"/>
          <w:szCs w:val="20"/>
        </w:rPr>
        <w:t xml:space="preserve"> абзацу чотирнадцятого цього пункту), </w:t>
      </w:r>
      <w:r w:rsidRPr="00FE4887">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FE4887">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65F8F" w:rsidRPr="00FE4887" w:rsidRDefault="00041154">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Учасник </w:t>
      </w:r>
      <w:r w:rsidR="00763438" w:rsidRPr="00FE4887">
        <w:rPr>
          <w:rFonts w:ascii="Times New Roman" w:eastAsia="Times New Roman" w:hAnsi="Times New Roman" w:cs="Times New Roman"/>
          <w:color w:val="000000" w:themeColor="text1"/>
          <w:sz w:val="20"/>
          <w:szCs w:val="20"/>
        </w:rPr>
        <w:t xml:space="preserve">повинен надати </w:t>
      </w:r>
      <w:r w:rsidR="00763438" w:rsidRPr="00FE4887">
        <w:rPr>
          <w:rFonts w:ascii="Times New Roman" w:eastAsia="Times New Roman" w:hAnsi="Times New Roman" w:cs="Times New Roman"/>
          <w:b/>
          <w:color w:val="000000" w:themeColor="text1"/>
          <w:sz w:val="20"/>
          <w:szCs w:val="20"/>
        </w:rPr>
        <w:t>довідку в довільній формі</w:t>
      </w:r>
      <w:r w:rsidR="00763438" w:rsidRPr="00FE488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Pr>
          <w:rFonts w:ascii="Times New Roman" w:eastAsia="Times New Roman" w:hAnsi="Times New Roman" w:cs="Times New Roman"/>
          <w:color w:val="000000" w:themeColor="text1"/>
          <w:sz w:val="20"/>
          <w:szCs w:val="20"/>
          <w:lang w:val="uk-UA"/>
        </w:rPr>
        <w:t>7</w:t>
      </w:r>
      <w:r w:rsidR="00763438" w:rsidRPr="00FE4887">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488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E4887">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65F8F" w:rsidRDefault="00565F8F">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rsidR="00565F8F" w:rsidRDefault="00763438">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Default="00763438">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lastRenderedPageBreak/>
        <w:t>Крім того, якщо при здійсненні самостійного декларування відсутності підстав, зазначених у пункті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Default="00565F8F">
      <w:pPr>
        <w:spacing w:after="80"/>
        <w:jc w:val="both"/>
        <w:rPr>
          <w:rFonts w:ascii="Times New Roman" w:eastAsia="Times New Roman" w:hAnsi="Times New Roman" w:cs="Times New Roman"/>
          <w:i/>
          <w:color w:val="FF00FF"/>
          <w:sz w:val="20"/>
          <w:szCs w:val="20"/>
          <w:highlight w:val="white"/>
        </w:rPr>
      </w:pPr>
    </w:p>
    <w:p w:rsidR="00565F8F" w:rsidRPr="00FE4887" w:rsidRDefault="00763438">
      <w:pP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3. Пе</w:t>
      </w:r>
      <w:r w:rsidR="00041154">
        <w:rPr>
          <w:rFonts w:ascii="Times New Roman" w:eastAsia="Times New Roman" w:hAnsi="Times New Roman" w:cs="Times New Roman"/>
          <w:b/>
        </w:rPr>
        <w:t>релік документів та інформації </w:t>
      </w:r>
      <w:r>
        <w:rPr>
          <w:rFonts w:ascii="Times New Roman" w:eastAsia="Times New Roman" w:hAnsi="Times New Roman" w:cs="Times New Roman"/>
          <w:b/>
        </w:rPr>
        <w:t xml:space="preserve">для підтвердження відповідності ПЕРЕМОЖЦЯ вимогам, </w:t>
      </w:r>
      <w:r w:rsidRPr="00FE4887">
        <w:rPr>
          <w:rFonts w:ascii="Times New Roman" w:eastAsia="Times New Roman" w:hAnsi="Times New Roman" w:cs="Times New Roman"/>
          <w:b/>
          <w:color w:val="000000" w:themeColor="text1"/>
        </w:rPr>
        <w:t>визначеним у пункті 4</w:t>
      </w:r>
      <w:r w:rsidR="00C6781B">
        <w:rPr>
          <w:rFonts w:ascii="Times New Roman" w:eastAsia="Times New Roman" w:hAnsi="Times New Roman" w:cs="Times New Roman"/>
          <w:b/>
          <w:color w:val="000000" w:themeColor="text1"/>
          <w:lang w:val="uk-UA"/>
        </w:rPr>
        <w:t>7</w:t>
      </w:r>
      <w:r w:rsidRPr="00FE4887">
        <w:rPr>
          <w:rFonts w:ascii="Times New Roman" w:eastAsia="Times New Roman" w:hAnsi="Times New Roman" w:cs="Times New Roman"/>
          <w:b/>
          <w:color w:val="000000" w:themeColor="text1"/>
        </w:rPr>
        <w:t xml:space="preserve"> Особливостей:</w:t>
      </w:r>
    </w:p>
    <w:p w:rsidR="00565F8F" w:rsidRPr="00FE4887" w:rsidRDefault="00763438">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 </w:t>
      </w:r>
    </w:p>
    <w:p w:rsidR="00565F8F" w:rsidRDefault="0076343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Default="00565F8F">
      <w:pPr>
        <w:spacing w:after="0" w:line="240" w:lineRule="auto"/>
        <w:rPr>
          <w:rFonts w:ascii="Times New Roman" w:eastAsia="Times New Roman" w:hAnsi="Times New Roman" w:cs="Times New Roman"/>
          <w:b/>
          <w:sz w:val="20"/>
          <w:szCs w:val="20"/>
          <w:highlight w:val="yellow"/>
        </w:rPr>
      </w:pPr>
    </w:p>
    <w:p w:rsidR="00565F8F" w:rsidRDefault="0076343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565F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 xml:space="preserve">7 </w:t>
            </w:r>
            <w:r w:rsidRPr="00FE4887">
              <w:rPr>
                <w:rFonts w:ascii="Times New Roman" w:eastAsia="Times New Roman" w:hAnsi="Times New Roman" w:cs="Times New Roman"/>
                <w:color w:val="000000" w:themeColor="text1"/>
                <w:sz w:val="20"/>
                <w:szCs w:val="20"/>
              </w:rPr>
              <w:t>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C6781B">
            <w:pPr>
              <w:spacing w:after="0" w:line="240" w:lineRule="auto"/>
              <w:ind w:left="100"/>
              <w:jc w:val="center"/>
              <w:rPr>
                <w:rFonts w:ascii="Times New Roman" w:eastAsia="Times New Roman" w:hAnsi="Times New Roman" w:cs="Times New Roman"/>
                <w:sz w:val="20"/>
                <w:szCs w:val="20"/>
              </w:rPr>
            </w:pPr>
            <w:r w:rsidRPr="00FE4887">
              <w:rPr>
                <w:rFonts w:ascii="Times New Roman" w:eastAsia="Times New Roman" w:hAnsi="Times New Roman" w:cs="Times New Roman"/>
                <w:b/>
                <w:color w:val="000000" w:themeColor="text1"/>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 4</w:t>
            </w:r>
            <w:r w:rsidR="00C6781B">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sidRPr="00FE4887">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565F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4887">
              <w:rPr>
                <w:rFonts w:ascii="Times New Roman" w:eastAsia="Times New Roman" w:hAnsi="Times New Roman" w:cs="Times New Roman"/>
                <w:color w:val="000000" w:themeColor="text1"/>
                <w:sz w:val="20"/>
                <w:szCs w:val="20"/>
              </w:rPr>
              <w:t>законом  до</w:t>
            </w:r>
            <w:proofErr w:type="gramEnd"/>
            <w:r w:rsidRPr="00FE4887">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565F8F" w:rsidRDefault="00763438" w:rsidP="00FB313C">
            <w:pPr>
              <w:spacing w:after="0" w:line="240" w:lineRule="auto"/>
              <w:jc w:val="both"/>
              <w:rPr>
                <w:rFonts w:ascii="Times New Roman" w:eastAsia="Times New Roman" w:hAnsi="Times New Roman" w:cs="Times New Roman"/>
                <w:b/>
                <w:sz w:val="20"/>
                <w:szCs w:val="20"/>
              </w:rPr>
            </w:pPr>
            <w:r w:rsidRPr="00FE4887">
              <w:rPr>
                <w:rFonts w:ascii="Times New Roman" w:eastAsia="Times New Roman" w:hAnsi="Times New Roman" w:cs="Times New Roman"/>
                <w:b/>
                <w:color w:val="000000" w:themeColor="text1"/>
                <w:sz w:val="20"/>
                <w:szCs w:val="20"/>
              </w:rPr>
              <w:t xml:space="preserve">(підпункт </w:t>
            </w:r>
            <w:r w:rsidR="00FB313C">
              <w:rPr>
                <w:rFonts w:ascii="Times New Roman" w:eastAsia="Times New Roman" w:hAnsi="Times New Roman" w:cs="Times New Roman"/>
                <w:b/>
                <w:color w:val="000000" w:themeColor="text1"/>
                <w:sz w:val="20"/>
                <w:szCs w:val="20"/>
                <w:lang w:val="uk-UA"/>
              </w:rPr>
              <w:t>3</w:t>
            </w:r>
            <w:r w:rsidR="00FB313C">
              <w:rPr>
                <w:rFonts w:ascii="Times New Roman" w:eastAsia="Times New Roman" w:hAnsi="Times New Roman" w:cs="Times New Roman"/>
                <w:b/>
                <w:color w:val="000000" w:themeColor="text1"/>
                <w:sz w:val="20"/>
                <w:szCs w:val="20"/>
              </w:rPr>
              <w:t xml:space="preserve">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4887">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Default="00763438" w:rsidP="00FB313C">
            <w:pPr>
              <w:spacing w:after="0" w:line="240" w:lineRule="auto"/>
              <w:ind w:right="140"/>
              <w:jc w:val="both"/>
              <w:rPr>
                <w:rFonts w:ascii="Times New Roman" w:eastAsia="Times New Roman" w:hAnsi="Times New Roman" w:cs="Times New Roman"/>
                <w:color w:val="00B050"/>
                <w:sz w:val="20"/>
                <w:szCs w:val="20"/>
              </w:rPr>
            </w:pPr>
            <w:r w:rsidRPr="00FE4887">
              <w:rPr>
                <w:rFonts w:ascii="Times New Roman" w:eastAsia="Times New Roman" w:hAnsi="Times New Roman" w:cs="Times New Roman"/>
                <w:color w:val="000000" w:themeColor="text1"/>
                <w:sz w:val="20"/>
                <w:szCs w:val="20"/>
              </w:rPr>
              <w:t>(</w:t>
            </w:r>
            <w:r w:rsidRPr="00FB313C">
              <w:rPr>
                <w:rFonts w:ascii="Times New Roman" w:eastAsia="Times New Roman" w:hAnsi="Times New Roman" w:cs="Times New Roman"/>
                <w:b/>
                <w:color w:val="000000" w:themeColor="text1"/>
                <w:sz w:val="20"/>
                <w:szCs w:val="20"/>
              </w:rPr>
              <w:t>підпункт 6 пункт 4</w:t>
            </w:r>
            <w:r w:rsidR="00FB313C">
              <w:rPr>
                <w:rFonts w:ascii="Times New Roman" w:eastAsia="Times New Roman" w:hAnsi="Times New Roman" w:cs="Times New Roman"/>
                <w:b/>
                <w:color w:val="000000" w:themeColor="text1"/>
                <w:sz w:val="20"/>
                <w:szCs w:val="20"/>
                <w:lang w:val="uk-UA"/>
              </w:rPr>
              <w:t>7</w:t>
            </w:r>
            <w:r w:rsidRPr="00FB313C">
              <w:rPr>
                <w:rFonts w:ascii="Times New Roman" w:eastAsia="Times New Roman" w:hAnsi="Times New Roman" w:cs="Times New Roman"/>
                <w:b/>
                <w:color w:val="000000" w:themeColor="text1"/>
                <w:sz w:val="20"/>
                <w:szCs w:val="20"/>
              </w:rPr>
              <w:t xml:space="preserve"> Особливостей</w:t>
            </w:r>
            <w:r w:rsidRPr="00FE488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4887">
              <w:rPr>
                <w:rFonts w:ascii="Times New Roman" w:eastAsia="Times New Roman" w:hAnsi="Times New Roman" w:cs="Times New Roman"/>
                <w:b/>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b/>
                <w:sz w:val="20"/>
                <w:szCs w:val="20"/>
              </w:rPr>
            </w:pPr>
          </w:p>
        </w:tc>
      </w:tr>
      <w:tr w:rsidR="00565F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FB313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(абзац 14 пункт 4</w:t>
            </w:r>
            <w:r w:rsidR="00FB313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pacing w:after="0" w:line="240" w:lineRule="auto"/>
        <w:rPr>
          <w:rFonts w:ascii="Times New Roman" w:eastAsia="Times New Roman" w:hAnsi="Times New Roman" w:cs="Times New Roman"/>
          <w:b/>
          <w:sz w:val="20"/>
          <w:szCs w:val="20"/>
        </w:rPr>
      </w:pPr>
    </w:p>
    <w:p w:rsidR="00565F8F" w:rsidRDefault="007634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565F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sz w:val="20"/>
                <w:szCs w:val="20"/>
              </w:rPr>
              <w:t xml:space="preserve">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p>
          <w:p w:rsidR="00565F8F" w:rsidRDefault="00565F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rsidP="00DF1B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sidRPr="00FE4887">
              <w:rPr>
                <w:rFonts w:ascii="Times New Roman" w:eastAsia="Times New Roman" w:hAnsi="Times New Roman" w:cs="Times New Roman"/>
                <w:color w:val="000000" w:themeColor="text1"/>
                <w:sz w:val="20"/>
                <w:szCs w:val="20"/>
              </w:rPr>
              <w:t>згідно з пунктом 4</w:t>
            </w:r>
            <w:r w:rsidR="00DF1B0C">
              <w:rPr>
                <w:rFonts w:ascii="Times New Roman" w:eastAsia="Times New Roman" w:hAnsi="Times New Roman" w:cs="Times New Roman"/>
                <w:color w:val="000000" w:themeColor="text1"/>
                <w:sz w:val="20"/>
                <w:szCs w:val="20"/>
                <w:lang w:val="uk-UA"/>
              </w:rPr>
              <w:t>7</w:t>
            </w:r>
            <w:r w:rsidRPr="00FE4887">
              <w:rPr>
                <w:rFonts w:ascii="Times New Roman" w:eastAsia="Times New Roman" w:hAnsi="Times New Roman" w:cs="Times New Roman"/>
                <w:color w:val="000000" w:themeColor="text1"/>
                <w:sz w:val="20"/>
                <w:szCs w:val="20"/>
              </w:rPr>
              <w:t xml:space="preserve">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65F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w:t>
            </w:r>
            <w:r w:rsidR="00041154">
              <w:rPr>
                <w:rFonts w:ascii="Times New Roman" w:eastAsia="Times New Roman" w:hAnsi="Times New Roman" w:cs="Times New Roman"/>
                <w:color w:val="000000" w:themeColor="text1"/>
                <w:sz w:val="20"/>
                <w:szCs w:val="20"/>
              </w:rPr>
              <w:t xml:space="preserve">о притягнуто згідно із законом </w:t>
            </w:r>
            <w:r w:rsidRPr="00FE4887">
              <w:rPr>
                <w:rFonts w:ascii="Times New Roman" w:eastAsia="Times New Roman" w:hAnsi="Times New Roman" w:cs="Times New Roman"/>
                <w:color w:val="000000" w:themeColor="text1"/>
                <w:sz w:val="20"/>
                <w:szCs w:val="20"/>
              </w:rPr>
              <w:t>до відповідальності за вчинення корупційного правопорушення або правопорушення, пов’язаного з корупцією.</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3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5F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FE4887" w:rsidRDefault="00763438" w:rsidP="00DF1B0C">
            <w:pPr>
              <w:widowControl w:val="0"/>
              <w:spacing w:before="120" w:after="0" w:line="240" w:lineRule="auto"/>
              <w:jc w:val="both"/>
              <w:rPr>
                <w:rFonts w:ascii="Times New Roman" w:eastAsia="Times New Roman" w:hAnsi="Times New Roman" w:cs="Times New Roman"/>
                <w:b/>
                <w:color w:val="000000" w:themeColor="text1"/>
                <w:sz w:val="20"/>
                <w:szCs w:val="20"/>
              </w:rPr>
            </w:pPr>
            <w:r w:rsidRPr="00FE4887">
              <w:rPr>
                <w:rFonts w:ascii="Times New Roman" w:eastAsia="Times New Roman" w:hAnsi="Times New Roman" w:cs="Times New Roman"/>
                <w:b/>
                <w:color w:val="000000" w:themeColor="text1"/>
                <w:sz w:val="20"/>
                <w:szCs w:val="20"/>
              </w:rPr>
              <w:t>(підпункт 5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Default="00565F8F">
            <w:pPr>
              <w:spacing w:after="0" w:line="240" w:lineRule="auto"/>
              <w:jc w:val="both"/>
              <w:rPr>
                <w:rFonts w:ascii="Times New Roman" w:eastAsia="Times New Roman" w:hAnsi="Times New Roman" w:cs="Times New Roman"/>
                <w:b/>
                <w:sz w:val="20"/>
                <w:szCs w:val="20"/>
              </w:rPr>
            </w:pPr>
          </w:p>
          <w:p w:rsidR="00565F8F" w:rsidRDefault="00763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565F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widowControl w:val="0"/>
              <w:spacing w:before="120"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FE4887" w:rsidRDefault="00763438" w:rsidP="00DF1B0C">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b/>
                <w:color w:val="000000" w:themeColor="text1"/>
                <w:sz w:val="20"/>
                <w:szCs w:val="20"/>
              </w:rPr>
              <w:t>(підпункт 12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565F8F">
            <w:pPr>
              <w:widowControl w:val="0"/>
              <w:spacing w:after="0" w:line="276" w:lineRule="auto"/>
              <w:rPr>
                <w:rFonts w:ascii="Times New Roman" w:eastAsia="Times New Roman" w:hAnsi="Times New Roman" w:cs="Times New Roman"/>
                <w:sz w:val="20"/>
                <w:szCs w:val="20"/>
              </w:rPr>
            </w:pPr>
          </w:p>
        </w:tc>
      </w:tr>
      <w:tr w:rsidR="00565F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0" w:line="240" w:lineRule="auto"/>
              <w:jc w:val="both"/>
              <w:rPr>
                <w:rFonts w:ascii="Times New Roman" w:eastAsia="Times New Roman" w:hAnsi="Times New Roman" w:cs="Times New Roman"/>
                <w:color w:val="000000" w:themeColor="text1"/>
                <w:sz w:val="20"/>
                <w:szCs w:val="20"/>
              </w:rPr>
            </w:pPr>
            <w:r w:rsidRPr="00FE488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FE4887" w:rsidRDefault="00763438" w:rsidP="00DF1B0C">
            <w:pPr>
              <w:spacing w:after="0" w:line="240" w:lineRule="auto"/>
              <w:jc w:val="both"/>
              <w:rPr>
                <w:rFonts w:ascii="Times New Roman" w:eastAsia="Times New Roman" w:hAnsi="Times New Roman" w:cs="Times New Roman"/>
                <w:b/>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(абзац 14 пункт 4</w:t>
            </w:r>
            <w:r w:rsidR="00DF1B0C">
              <w:rPr>
                <w:rFonts w:ascii="Times New Roman" w:eastAsia="Times New Roman" w:hAnsi="Times New Roman" w:cs="Times New Roman"/>
                <w:b/>
                <w:color w:val="000000" w:themeColor="text1"/>
                <w:sz w:val="20"/>
                <w:szCs w:val="20"/>
                <w:lang w:val="uk-UA"/>
              </w:rPr>
              <w:t>7</w:t>
            </w:r>
            <w:r w:rsidRPr="00FE4887">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E4887" w:rsidRDefault="00763438">
            <w:pPr>
              <w:spacing w:after="348" w:line="240" w:lineRule="auto"/>
              <w:jc w:val="both"/>
              <w:rPr>
                <w:rFonts w:ascii="Times New Roman" w:eastAsia="Times New Roman" w:hAnsi="Times New Roman" w:cs="Times New Roman"/>
                <w:color w:val="000000" w:themeColor="text1"/>
                <w:sz w:val="20"/>
                <w:szCs w:val="20"/>
                <w:highlight w:val="yellow"/>
              </w:rPr>
            </w:pPr>
            <w:r w:rsidRPr="00FE4887">
              <w:rPr>
                <w:rFonts w:ascii="Times New Roman" w:eastAsia="Times New Roman" w:hAnsi="Times New Roman" w:cs="Times New Roman"/>
                <w:b/>
                <w:color w:val="000000" w:themeColor="text1"/>
                <w:sz w:val="20"/>
                <w:szCs w:val="20"/>
              </w:rPr>
              <w:t>Довідка в довільній формі</w:t>
            </w:r>
            <w:r w:rsidRPr="00FE488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Default="00565F8F">
      <w:pPr>
        <w:shd w:val="clear" w:color="auto" w:fill="FFFFFF"/>
        <w:spacing w:after="0" w:line="240" w:lineRule="auto"/>
        <w:rPr>
          <w:rFonts w:ascii="Times New Roman" w:eastAsia="Times New Roman" w:hAnsi="Times New Roman" w:cs="Times New Roman"/>
          <w:b/>
          <w:sz w:val="20"/>
          <w:szCs w:val="20"/>
        </w:rPr>
      </w:pPr>
    </w:p>
    <w:p w:rsidR="00565F8F" w:rsidRDefault="0076343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65F8F" w:rsidRDefault="00763438">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565F8F" w:rsidRDefault="00565F8F">
      <w:pPr>
        <w:shd w:val="clear" w:color="auto" w:fill="FFFFFF"/>
        <w:spacing w:after="0" w:line="240" w:lineRule="auto"/>
        <w:rPr>
          <w:rFonts w:ascii="Times New Roman" w:eastAsia="Times New Roman" w:hAnsi="Times New Roman" w:cs="Times New Roman"/>
          <w:b/>
          <w:sz w:val="20"/>
          <w:szCs w:val="20"/>
        </w:rPr>
      </w:pPr>
    </w:p>
    <w:tbl>
      <w:tblPr>
        <w:tblStyle w:val="af3"/>
        <w:tblW w:w="10215" w:type="dxa"/>
        <w:tblInd w:w="-100" w:type="dxa"/>
        <w:tblLayout w:type="fixed"/>
        <w:tblLook w:val="0400" w:firstRow="0" w:lastRow="0" w:firstColumn="0" w:lastColumn="0" w:noHBand="0" w:noVBand="1"/>
      </w:tblPr>
      <w:tblGrid>
        <w:gridCol w:w="405"/>
        <w:gridCol w:w="9810"/>
      </w:tblGrid>
      <w:tr w:rsidR="00565F8F">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Default="007634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65F8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5F8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565F8F" w:rsidRDefault="00565F8F">
      <w:pPr>
        <w:spacing w:after="0" w:line="240" w:lineRule="auto"/>
        <w:rPr>
          <w:rFonts w:ascii="Times New Roman" w:eastAsia="Times New Roman" w:hAnsi="Times New Roman" w:cs="Times New Roman"/>
          <w:sz w:val="20"/>
          <w:szCs w:val="20"/>
        </w:rPr>
      </w:pPr>
    </w:p>
    <w:p w:rsidR="00565F8F" w:rsidRDefault="00565F8F">
      <w:pPr>
        <w:rPr>
          <w:rFonts w:ascii="Times New Roman" w:eastAsia="Times New Roman" w:hAnsi="Times New Roman" w:cs="Times New Roman"/>
          <w:sz w:val="20"/>
          <w:szCs w:val="20"/>
        </w:rPr>
      </w:pPr>
    </w:p>
    <w:sectPr w:rsidR="00565F8F"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B4FAB"/>
    <w:rsid w:val="000C200C"/>
    <w:rsid w:val="000C59CB"/>
    <w:rsid w:val="00125DDC"/>
    <w:rsid w:val="0013224E"/>
    <w:rsid w:val="00195EE2"/>
    <w:rsid w:val="00231A36"/>
    <w:rsid w:val="0030157F"/>
    <w:rsid w:val="00331056"/>
    <w:rsid w:val="0038756E"/>
    <w:rsid w:val="004B6267"/>
    <w:rsid w:val="00553E2B"/>
    <w:rsid w:val="00563EFB"/>
    <w:rsid w:val="00565F8F"/>
    <w:rsid w:val="00567F13"/>
    <w:rsid w:val="005B1CA0"/>
    <w:rsid w:val="00610944"/>
    <w:rsid w:val="00642235"/>
    <w:rsid w:val="00665FF5"/>
    <w:rsid w:val="007077E1"/>
    <w:rsid w:val="007610C1"/>
    <w:rsid w:val="00763438"/>
    <w:rsid w:val="00793B1B"/>
    <w:rsid w:val="007D279E"/>
    <w:rsid w:val="00800826"/>
    <w:rsid w:val="00871715"/>
    <w:rsid w:val="008F3D0E"/>
    <w:rsid w:val="009721A0"/>
    <w:rsid w:val="00985B1C"/>
    <w:rsid w:val="00AC4E70"/>
    <w:rsid w:val="00AC5C22"/>
    <w:rsid w:val="00AE68A5"/>
    <w:rsid w:val="00AF1D25"/>
    <w:rsid w:val="00C42995"/>
    <w:rsid w:val="00C6781B"/>
    <w:rsid w:val="00D1643E"/>
    <w:rsid w:val="00D84A96"/>
    <w:rsid w:val="00D95E2B"/>
    <w:rsid w:val="00DF1B0C"/>
    <w:rsid w:val="00E202D9"/>
    <w:rsid w:val="00EC118A"/>
    <w:rsid w:val="00F242EC"/>
    <w:rsid w:val="00F259A8"/>
    <w:rsid w:val="00FA010C"/>
    <w:rsid w:val="00FB313C"/>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4C3C"/>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OTG-61</cp:lastModifiedBy>
  <cp:revision>29</cp:revision>
  <dcterms:created xsi:type="dcterms:W3CDTF">2023-06-07T09:08:00Z</dcterms:created>
  <dcterms:modified xsi:type="dcterms:W3CDTF">2023-11-17T17:20:00Z</dcterms:modified>
</cp:coreProperties>
</file>