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5D8" w:rsidRDefault="001E7844" w:rsidP="00FC1275">
      <w:pPr>
        <w:ind w:firstLine="720"/>
        <w:jc w:val="center"/>
        <w:rPr>
          <w:b/>
          <w:i/>
          <w:sz w:val="28"/>
          <w:szCs w:val="28"/>
          <w:lang w:val="uk-UA"/>
        </w:rPr>
      </w:pPr>
      <w:r>
        <w:rPr>
          <w:b/>
          <w:i/>
          <w:sz w:val="28"/>
          <w:szCs w:val="28"/>
          <w:lang w:val="uk-UA"/>
        </w:rPr>
        <w:t>ДОГОВІР №</w:t>
      </w:r>
      <w:r w:rsidR="00382897">
        <w:rPr>
          <w:b/>
          <w:i/>
          <w:sz w:val="28"/>
          <w:szCs w:val="28"/>
          <w:lang w:val="uk-UA"/>
        </w:rPr>
        <w:t xml:space="preserve"> </w:t>
      </w:r>
      <w:r w:rsidR="00B31489">
        <w:rPr>
          <w:b/>
          <w:i/>
          <w:sz w:val="28"/>
          <w:szCs w:val="28"/>
          <w:lang w:val="uk-UA"/>
        </w:rPr>
        <w:t>_____</w:t>
      </w:r>
    </w:p>
    <w:p w:rsidR="00FC342B" w:rsidRDefault="009A580B" w:rsidP="00FC1275">
      <w:pPr>
        <w:ind w:firstLine="720"/>
        <w:jc w:val="center"/>
        <w:rPr>
          <w:i/>
          <w:sz w:val="22"/>
          <w:szCs w:val="28"/>
          <w:lang w:val="uk-UA"/>
        </w:rPr>
      </w:pPr>
      <w:r>
        <w:rPr>
          <w:i/>
          <w:sz w:val="22"/>
          <w:szCs w:val="28"/>
          <w:lang w:val="uk-UA"/>
        </w:rPr>
        <w:t xml:space="preserve">Купівлі-продажу </w:t>
      </w:r>
      <w:r w:rsidR="00FC342B" w:rsidRPr="00EF3FBE">
        <w:rPr>
          <w:i/>
          <w:sz w:val="22"/>
          <w:szCs w:val="28"/>
          <w:lang w:val="uk-UA"/>
        </w:rPr>
        <w:t>транспортн</w:t>
      </w:r>
      <w:r w:rsidR="00012C21">
        <w:rPr>
          <w:i/>
          <w:sz w:val="22"/>
          <w:szCs w:val="28"/>
          <w:lang w:val="uk-UA"/>
        </w:rPr>
        <w:t>их засобів</w:t>
      </w:r>
    </w:p>
    <w:p w:rsidR="00E440BA" w:rsidRPr="00EF3FBE" w:rsidRDefault="00E440BA" w:rsidP="00FC1275">
      <w:pPr>
        <w:ind w:firstLine="720"/>
        <w:jc w:val="center"/>
        <w:rPr>
          <w:i/>
          <w:sz w:val="22"/>
          <w:szCs w:val="28"/>
          <w:lang w:val="uk-UA"/>
        </w:rPr>
      </w:pPr>
    </w:p>
    <w:p w:rsidR="0098771F" w:rsidRDefault="006A0330" w:rsidP="00EB67A6">
      <w:pPr>
        <w:jc w:val="both"/>
        <w:rPr>
          <w:szCs w:val="28"/>
          <w:lang w:val="uk-UA"/>
        </w:rPr>
      </w:pPr>
      <w:r>
        <w:rPr>
          <w:b/>
          <w:szCs w:val="28"/>
          <w:lang w:val="uk-UA"/>
        </w:rPr>
        <w:t>_____________</w:t>
      </w:r>
      <w:bookmarkStart w:id="0" w:name="_GoBack"/>
      <w:bookmarkEnd w:id="0"/>
      <w:r w:rsidR="00FC342B" w:rsidRPr="009E2951">
        <w:rPr>
          <w:b/>
          <w:szCs w:val="28"/>
          <w:lang w:val="uk-UA"/>
        </w:rPr>
        <w:t xml:space="preserve">                                                                          </w:t>
      </w:r>
      <w:r w:rsidR="007C53C0" w:rsidRPr="009E2951">
        <w:rPr>
          <w:b/>
          <w:szCs w:val="28"/>
          <w:lang w:val="uk-UA"/>
        </w:rPr>
        <w:t xml:space="preserve"> </w:t>
      </w:r>
      <w:r w:rsidR="00055EBD">
        <w:rPr>
          <w:b/>
          <w:szCs w:val="28"/>
          <w:lang w:val="uk-UA"/>
        </w:rPr>
        <w:t xml:space="preserve">         </w:t>
      </w:r>
      <w:r w:rsidR="00B31489">
        <w:rPr>
          <w:b/>
          <w:szCs w:val="28"/>
          <w:lang w:val="uk-UA"/>
        </w:rPr>
        <w:t xml:space="preserve">     </w:t>
      </w:r>
      <w:r w:rsidR="00EB67A6">
        <w:rPr>
          <w:b/>
          <w:szCs w:val="28"/>
          <w:lang w:val="uk-UA"/>
        </w:rPr>
        <w:t xml:space="preserve">   </w:t>
      </w:r>
      <w:r w:rsidR="00987003" w:rsidRPr="009E2951">
        <w:rPr>
          <w:b/>
          <w:szCs w:val="28"/>
          <w:lang w:val="uk-UA"/>
        </w:rPr>
        <w:t>«</w:t>
      </w:r>
      <w:r w:rsidR="00B31489">
        <w:rPr>
          <w:b/>
          <w:szCs w:val="28"/>
          <w:lang w:val="uk-UA"/>
        </w:rPr>
        <w:t>_____</w:t>
      </w:r>
      <w:r w:rsidR="00987003" w:rsidRPr="009E2951">
        <w:rPr>
          <w:b/>
          <w:szCs w:val="28"/>
          <w:lang w:val="uk-UA"/>
        </w:rPr>
        <w:t>»</w:t>
      </w:r>
      <w:r w:rsidR="00B31489">
        <w:rPr>
          <w:b/>
          <w:szCs w:val="28"/>
          <w:lang w:val="uk-UA"/>
        </w:rPr>
        <w:t>_____________</w:t>
      </w:r>
      <w:r w:rsidR="008C3182">
        <w:rPr>
          <w:b/>
          <w:szCs w:val="28"/>
          <w:lang w:val="uk-UA"/>
        </w:rPr>
        <w:t>2023</w:t>
      </w:r>
      <w:r w:rsidR="00B31489">
        <w:rPr>
          <w:b/>
          <w:szCs w:val="28"/>
          <w:lang w:val="uk-UA"/>
        </w:rPr>
        <w:t xml:space="preserve"> р.</w:t>
      </w:r>
      <w:r w:rsidR="00DD0900">
        <w:rPr>
          <w:szCs w:val="28"/>
          <w:lang w:val="uk-UA"/>
        </w:rPr>
        <w:tab/>
      </w:r>
    </w:p>
    <w:p w:rsidR="00EB67A6" w:rsidRPr="000A0B66" w:rsidRDefault="00EB67A6" w:rsidP="00EB67A6">
      <w:pPr>
        <w:jc w:val="both"/>
        <w:rPr>
          <w:lang w:val="uk-UA"/>
        </w:rPr>
      </w:pPr>
    </w:p>
    <w:p w:rsidR="007F2AA6" w:rsidRPr="00065903" w:rsidRDefault="0085537D" w:rsidP="007031D5">
      <w:pPr>
        <w:tabs>
          <w:tab w:val="left" w:pos="1134"/>
        </w:tabs>
        <w:jc w:val="both"/>
        <w:rPr>
          <w:lang w:val="uk-UA"/>
        </w:rPr>
      </w:pPr>
      <w:r w:rsidRPr="00E7393C">
        <w:rPr>
          <w:b/>
          <w:bCs/>
          <w:lang w:val="uk-UA"/>
        </w:rPr>
        <w:t>ПОСТАЧАЛЬНИК:</w:t>
      </w:r>
      <w:r w:rsidR="007031D5">
        <w:rPr>
          <w:b/>
          <w:bCs/>
          <w:noProof/>
          <w:lang w:val="uk-UA"/>
        </w:rPr>
        <w:t>____________________________________________________</w:t>
      </w:r>
      <w:r w:rsidR="007F2AA6" w:rsidRPr="00E7393C">
        <w:rPr>
          <w:color w:val="000000"/>
          <w:lang w:val="uk-UA"/>
        </w:rPr>
        <w:t>,</w:t>
      </w:r>
      <w:r w:rsidR="007F2AA6" w:rsidRPr="00E7393C">
        <w:rPr>
          <w:lang w:val="uk-UA"/>
        </w:rPr>
        <w:t xml:space="preserve"> в особі </w:t>
      </w:r>
      <w:r w:rsidR="002C3B12">
        <w:rPr>
          <w:lang w:val="uk-UA"/>
        </w:rPr>
        <w:t>______</w:t>
      </w:r>
      <w:r w:rsidR="007031D5">
        <w:rPr>
          <w:noProof/>
          <w:lang w:val="uk-UA"/>
        </w:rPr>
        <w:t>____________________________________________________</w:t>
      </w:r>
      <w:r w:rsidR="007F2AA6" w:rsidRPr="00065903">
        <w:rPr>
          <w:lang w:val="uk-UA"/>
        </w:rPr>
        <w:t xml:space="preserve">, що діє на підставі </w:t>
      </w:r>
      <w:r w:rsidR="007031D5">
        <w:rPr>
          <w:lang w:val="uk-UA"/>
        </w:rPr>
        <w:t>_____________________________</w:t>
      </w:r>
      <w:r w:rsidR="007F2AA6" w:rsidRPr="00065903">
        <w:rPr>
          <w:lang w:val="uk-UA"/>
        </w:rPr>
        <w:t>, (надалі - Постачальник) та</w:t>
      </w:r>
    </w:p>
    <w:p w:rsidR="00310EB7" w:rsidRPr="00065903" w:rsidRDefault="0078640F" w:rsidP="00FA67D7">
      <w:pPr>
        <w:pStyle w:val="HTML"/>
        <w:jc w:val="both"/>
        <w:rPr>
          <w:rFonts w:ascii="Times New Roman" w:hAnsi="Times New Roman" w:cs="Times New Roman"/>
          <w:sz w:val="24"/>
          <w:szCs w:val="24"/>
          <w:lang w:val="uk-UA"/>
        </w:rPr>
      </w:pPr>
      <w:r w:rsidRPr="0048404C">
        <w:rPr>
          <w:rFonts w:ascii="Times New Roman" w:hAnsi="Times New Roman" w:cs="Times New Roman"/>
          <w:b/>
          <w:sz w:val="24"/>
          <w:szCs w:val="24"/>
          <w:lang w:val="uk-UA"/>
        </w:rPr>
        <w:t>ПОКУПЕЦЬ</w:t>
      </w:r>
      <w:r w:rsidR="00C02CF6" w:rsidRPr="0048404C">
        <w:rPr>
          <w:rFonts w:ascii="Times New Roman" w:hAnsi="Times New Roman" w:cs="Times New Roman"/>
          <w:b/>
          <w:bCs/>
          <w:sz w:val="24"/>
          <w:szCs w:val="24"/>
          <w:lang w:val="uk-UA"/>
        </w:rPr>
        <w:t>:</w:t>
      </w:r>
      <w:r w:rsidR="0039697F" w:rsidRPr="0048404C">
        <w:rPr>
          <w:rFonts w:ascii="Times New Roman" w:hAnsi="Times New Roman" w:cs="Times New Roman"/>
          <w:b/>
          <w:bCs/>
          <w:noProof/>
          <w:sz w:val="24"/>
          <w:szCs w:val="24"/>
          <w:lang w:val="uk-UA"/>
        </w:rPr>
        <w:t xml:space="preserve"> </w:t>
      </w:r>
      <w:r w:rsidR="0048404C" w:rsidRPr="0048404C">
        <w:rPr>
          <w:rFonts w:ascii="Times New Roman" w:hAnsi="Times New Roman" w:cs="Times New Roman"/>
          <w:b/>
          <w:sz w:val="24"/>
          <w:szCs w:val="24"/>
          <w:shd w:val="clear" w:color="auto" w:fill="FFFFFF"/>
          <w:lang w:val="uk-UA"/>
        </w:rPr>
        <w:t>КОМУНАЛЬНЕ ПІДПРИЄМСТВО «ХОДОСІВСЬКЕ» ФЕОДОСІЇВСЬКОЇ СІЛЬСЬКОЇ РАДИ ОБУХІВСЬКОГО РАЙОНУ КИЇВСЬКОЇ ОБЛАСТІ</w:t>
      </w:r>
      <w:r w:rsidR="00FD3250" w:rsidRPr="0048404C">
        <w:rPr>
          <w:b/>
          <w:bCs/>
          <w:color w:val="000000"/>
          <w:lang w:val="uk-UA"/>
        </w:rPr>
        <w:t xml:space="preserve">, </w:t>
      </w:r>
      <w:r w:rsidR="00310EB7" w:rsidRPr="0048404C">
        <w:rPr>
          <w:rFonts w:ascii="Times New Roman" w:hAnsi="Times New Roman" w:cs="Times New Roman"/>
          <w:sz w:val="24"/>
          <w:szCs w:val="24"/>
          <w:lang w:val="uk-UA"/>
        </w:rPr>
        <w:t xml:space="preserve">(надалі - Покупець), </w:t>
      </w:r>
      <w:r w:rsidR="00D83629" w:rsidRPr="0048404C">
        <w:rPr>
          <w:rFonts w:ascii="Times New Roman" w:hAnsi="Times New Roman" w:cs="Times New Roman"/>
          <w:sz w:val="24"/>
          <w:szCs w:val="24"/>
          <w:lang w:val="uk-UA"/>
        </w:rPr>
        <w:t xml:space="preserve">в особі </w:t>
      </w:r>
      <w:r w:rsidR="005A4E85" w:rsidRPr="0048404C">
        <w:rPr>
          <w:rFonts w:ascii="Times New Roman" w:hAnsi="Times New Roman" w:cs="Times New Roman"/>
          <w:sz w:val="24"/>
          <w:szCs w:val="24"/>
          <w:lang w:val="uk-UA"/>
        </w:rPr>
        <w:t>директора</w:t>
      </w:r>
      <w:r w:rsidR="00353E1F" w:rsidRPr="0048404C">
        <w:rPr>
          <w:rStyle w:val="docdata"/>
          <w:rFonts w:ascii="Times New Roman" w:hAnsi="Times New Roman" w:cs="Times New Roman"/>
          <w:color w:val="000000"/>
          <w:sz w:val="24"/>
          <w:szCs w:val="24"/>
          <w:lang w:val="uk-UA"/>
        </w:rPr>
        <w:t xml:space="preserve"> </w:t>
      </w:r>
      <w:r w:rsidR="0048404C" w:rsidRPr="00442E02">
        <w:rPr>
          <w:rFonts w:ascii="Times New Roman" w:hAnsi="Times New Roman" w:cs="Times New Roman"/>
          <w:sz w:val="24"/>
          <w:szCs w:val="24"/>
          <w:lang w:val="uk-UA"/>
        </w:rPr>
        <w:t>Брюхов</w:t>
      </w:r>
      <w:r w:rsidR="00FF39D5">
        <w:rPr>
          <w:rFonts w:ascii="Times New Roman" w:hAnsi="Times New Roman" w:cs="Times New Roman"/>
          <w:sz w:val="24"/>
          <w:szCs w:val="24"/>
          <w:lang w:val="uk-UA"/>
        </w:rPr>
        <w:t>ої</w:t>
      </w:r>
      <w:r w:rsidR="0048404C" w:rsidRPr="00442E02">
        <w:rPr>
          <w:rFonts w:ascii="Times New Roman" w:hAnsi="Times New Roman" w:cs="Times New Roman"/>
          <w:sz w:val="24"/>
          <w:szCs w:val="24"/>
          <w:lang w:val="uk-UA"/>
        </w:rPr>
        <w:t xml:space="preserve"> Людмил</w:t>
      </w:r>
      <w:r w:rsidR="00FF39D5">
        <w:rPr>
          <w:rFonts w:ascii="Times New Roman" w:hAnsi="Times New Roman" w:cs="Times New Roman"/>
          <w:sz w:val="24"/>
          <w:szCs w:val="24"/>
          <w:lang w:val="uk-UA"/>
        </w:rPr>
        <w:t>и</w:t>
      </w:r>
      <w:r w:rsidR="0048404C" w:rsidRPr="00442E02">
        <w:rPr>
          <w:rFonts w:ascii="Times New Roman" w:hAnsi="Times New Roman" w:cs="Times New Roman"/>
          <w:sz w:val="24"/>
          <w:szCs w:val="24"/>
          <w:lang w:val="uk-UA"/>
        </w:rPr>
        <w:t xml:space="preserve"> Миколаївн</w:t>
      </w:r>
      <w:r w:rsidR="00FF39D5">
        <w:rPr>
          <w:rFonts w:ascii="Times New Roman" w:hAnsi="Times New Roman" w:cs="Times New Roman"/>
          <w:sz w:val="24"/>
          <w:szCs w:val="24"/>
          <w:lang w:val="uk-UA"/>
        </w:rPr>
        <w:t>и</w:t>
      </w:r>
      <w:r w:rsidR="00D75DF2">
        <w:rPr>
          <w:rFonts w:ascii="Times New Roman" w:hAnsi="Times New Roman" w:cs="Times New Roman"/>
          <w:sz w:val="24"/>
          <w:szCs w:val="24"/>
          <w:lang w:val="uk-UA"/>
        </w:rPr>
        <w:t>, яка діє на підставі Статуту</w:t>
      </w:r>
      <w:r w:rsidR="00197EB0" w:rsidRPr="0048404C">
        <w:rPr>
          <w:rFonts w:ascii="Times New Roman" w:hAnsi="Times New Roman" w:cs="Times New Roman"/>
          <w:sz w:val="24"/>
          <w:szCs w:val="24"/>
          <w:lang w:val="uk-UA"/>
        </w:rPr>
        <w:t xml:space="preserve"> </w:t>
      </w:r>
      <w:r w:rsidR="00310EB7" w:rsidRPr="0048404C">
        <w:rPr>
          <w:rFonts w:ascii="Times New Roman" w:hAnsi="Times New Roman" w:cs="Times New Roman"/>
          <w:sz w:val="24"/>
          <w:szCs w:val="24"/>
          <w:lang w:val="uk-UA"/>
        </w:rPr>
        <w:t>з іншої сторони,</w:t>
      </w:r>
      <w:r w:rsidR="00310EB7" w:rsidRPr="0048404C">
        <w:rPr>
          <w:rFonts w:ascii="Times New Roman" w:hAnsi="Times New Roman" w:cs="Times New Roman"/>
          <w:color w:val="FF0000"/>
          <w:sz w:val="24"/>
          <w:szCs w:val="24"/>
          <w:lang w:val="uk-UA"/>
        </w:rPr>
        <w:t xml:space="preserve"> </w:t>
      </w:r>
      <w:r w:rsidR="00310EB7" w:rsidRPr="0048404C">
        <w:rPr>
          <w:rFonts w:ascii="Times New Roman" w:hAnsi="Times New Roman" w:cs="Times New Roman"/>
          <w:sz w:val="24"/>
          <w:szCs w:val="24"/>
          <w:lang w:val="uk-UA"/>
        </w:rPr>
        <w:t>надалі разом іменуються Сторони, а кожний окремо – Сторона, уклали даний Договір про наступне:</w:t>
      </w:r>
    </w:p>
    <w:p w:rsidR="00683001" w:rsidRPr="00645755" w:rsidRDefault="00683001" w:rsidP="00310EB7">
      <w:pPr>
        <w:framePr w:hSpace="180" w:wrap="around" w:vAnchor="text" w:hAnchor="margin" w:y="97"/>
        <w:rPr>
          <w:lang w:val="uk-UA"/>
        </w:rPr>
      </w:pPr>
    </w:p>
    <w:p w:rsidR="00685764" w:rsidRPr="00645755" w:rsidRDefault="00685764" w:rsidP="00825643">
      <w:pPr>
        <w:rPr>
          <w:lang w:val="uk-UA"/>
        </w:rPr>
      </w:pPr>
    </w:p>
    <w:p w:rsidR="006628C2" w:rsidRPr="0098771F" w:rsidRDefault="006628C2" w:rsidP="00987003">
      <w:pPr>
        <w:tabs>
          <w:tab w:val="left" w:pos="1134"/>
        </w:tabs>
        <w:jc w:val="center"/>
        <w:rPr>
          <w:b/>
          <w:i/>
          <w:szCs w:val="28"/>
          <w:lang w:val="uk-UA"/>
        </w:rPr>
      </w:pPr>
      <w:r w:rsidRPr="0098771F">
        <w:rPr>
          <w:b/>
          <w:i/>
          <w:szCs w:val="28"/>
          <w:lang w:val="uk-UA"/>
        </w:rPr>
        <w:t>1. ПРЕДМЕТ ДОГОВОРУ</w:t>
      </w:r>
    </w:p>
    <w:p w:rsidR="00653B06" w:rsidRPr="00182EF7" w:rsidRDefault="00653B06" w:rsidP="00653B06">
      <w:pPr>
        <w:ind w:firstLine="720"/>
        <w:jc w:val="both"/>
        <w:rPr>
          <w:szCs w:val="28"/>
          <w:lang w:val="uk-UA"/>
        </w:rPr>
      </w:pPr>
      <w:r w:rsidRPr="00182EF7">
        <w:rPr>
          <w:szCs w:val="28"/>
          <w:lang w:val="uk-UA"/>
        </w:rPr>
        <w:t>1.1. Сторони по Договору прийшли до взаємної згоди про те, що Постачальник зобов’язується передати у власність, а Покупець зобов’язується прийняти та оплатити Товар, передбачений у п. 2.1 даного Договору, в строк та на умовах даного Договору.</w:t>
      </w:r>
    </w:p>
    <w:p w:rsidR="0039697F" w:rsidRPr="00FF39D5" w:rsidRDefault="0039697F" w:rsidP="00FF39D5">
      <w:pPr>
        <w:ind w:firstLine="709"/>
        <w:rPr>
          <w:lang w:val="uk-UA"/>
        </w:rPr>
      </w:pPr>
      <w:r w:rsidRPr="00A12029">
        <w:t>1.2. Право власності Постача</w:t>
      </w:r>
      <w:r w:rsidR="00777612">
        <w:t xml:space="preserve">льника на товар підтверджується </w:t>
      </w:r>
      <w:r w:rsidR="00777612">
        <w:rPr>
          <w:lang w:val="uk-UA"/>
        </w:rPr>
        <w:t>__________________________</w:t>
      </w:r>
    </w:p>
    <w:p w:rsidR="00725F4C" w:rsidRPr="00777612" w:rsidRDefault="00725F4C" w:rsidP="00FF39D5">
      <w:pPr>
        <w:rPr>
          <w:b/>
          <w:lang w:val="uk-UA"/>
        </w:rPr>
      </w:pPr>
    </w:p>
    <w:p w:rsidR="00725F4C" w:rsidRPr="00777612" w:rsidRDefault="00725F4C" w:rsidP="00725F4C">
      <w:pPr>
        <w:ind w:firstLine="720"/>
        <w:jc w:val="center"/>
        <w:rPr>
          <w:b/>
          <w:i/>
          <w:lang w:val="uk-UA"/>
        </w:rPr>
      </w:pPr>
      <w:r w:rsidRPr="00777612">
        <w:rPr>
          <w:b/>
          <w:i/>
          <w:lang w:val="uk-UA"/>
        </w:rPr>
        <w:t>2. ХАРАКТЕРИСТИКА ТРАНСПОРТНОГО ЗАСОБУ</w:t>
      </w:r>
    </w:p>
    <w:p w:rsidR="00725F4C" w:rsidRPr="00442E02" w:rsidRDefault="00725F4C" w:rsidP="00725F4C">
      <w:pPr>
        <w:ind w:firstLine="720"/>
        <w:jc w:val="both"/>
        <w:rPr>
          <w:lang w:val="uk-UA"/>
        </w:rPr>
      </w:pPr>
      <w:r w:rsidRPr="00442E02">
        <w:rPr>
          <w:lang w:val="uk-UA"/>
        </w:rPr>
        <w:t>2.1.Постачальник передає у власність, а Покупець приймає наступни</w:t>
      </w:r>
      <w:r w:rsidR="0069709D" w:rsidRPr="00442E02">
        <w:rPr>
          <w:lang w:val="uk-UA"/>
        </w:rPr>
        <w:t>й транспортний засіб</w:t>
      </w:r>
      <w:r w:rsidRPr="00442E02">
        <w:rPr>
          <w:lang w:val="uk-UA"/>
        </w:rPr>
        <w:t xml:space="preserve"> із наступними характеристиками:</w:t>
      </w:r>
    </w:p>
    <w:p w:rsidR="00ED52B8" w:rsidRPr="00FF39D5" w:rsidRDefault="00ED52B8" w:rsidP="0004452B">
      <w:pPr>
        <w:ind w:firstLine="720"/>
        <w:jc w:val="both"/>
        <w:rPr>
          <w:lang w:val="uk-UA"/>
        </w:rPr>
      </w:pPr>
      <w:r w:rsidRPr="00442E02">
        <w:rPr>
          <w:lang w:val="uk-UA"/>
        </w:rPr>
        <w:t xml:space="preserve">- Марка транспортного засобу  </w:t>
      </w:r>
      <w:r w:rsidRPr="00442E02">
        <w:t>–</w:t>
      </w:r>
      <w:r w:rsidR="00FD3250" w:rsidRPr="00442E02">
        <w:rPr>
          <w:color w:val="000000"/>
          <w:shd w:val="clear" w:color="auto" w:fill="FFFFFF"/>
        </w:rPr>
        <w:t xml:space="preserve"> </w:t>
      </w:r>
      <w:r w:rsidR="00FF39D5">
        <w:rPr>
          <w:color w:val="000000"/>
          <w:shd w:val="clear" w:color="auto" w:fill="FFFFFF"/>
          <w:lang w:val="uk-UA"/>
        </w:rPr>
        <w:t>______________</w:t>
      </w:r>
    </w:p>
    <w:p w:rsidR="00D23312" w:rsidRPr="00FF39D5" w:rsidRDefault="00D23312" w:rsidP="0004452B">
      <w:pPr>
        <w:ind w:firstLine="720"/>
        <w:jc w:val="both"/>
        <w:rPr>
          <w:lang w:val="uk-UA"/>
        </w:rPr>
      </w:pPr>
      <w:r w:rsidRPr="00442E02">
        <w:rPr>
          <w:lang w:val="uk-UA"/>
        </w:rPr>
        <w:t xml:space="preserve">- Модель транспортного засобу </w:t>
      </w:r>
      <w:r w:rsidRPr="00442E02">
        <w:t xml:space="preserve">– </w:t>
      </w:r>
      <w:r w:rsidR="00FF39D5">
        <w:rPr>
          <w:color w:val="000000"/>
          <w:shd w:val="clear" w:color="auto" w:fill="FFFFFF"/>
          <w:lang w:val="uk-UA"/>
        </w:rPr>
        <w:t>_____________</w:t>
      </w:r>
    </w:p>
    <w:p w:rsidR="00ED52B8" w:rsidRPr="00442E02" w:rsidRDefault="00ED52B8" w:rsidP="00ED52B8">
      <w:pPr>
        <w:ind w:firstLine="720"/>
        <w:jc w:val="both"/>
        <w:rPr>
          <w:lang w:val="uk-UA"/>
        </w:rPr>
      </w:pPr>
      <w:r w:rsidRPr="00442E02">
        <w:rPr>
          <w:lang w:val="uk-UA"/>
        </w:rPr>
        <w:t xml:space="preserve">- Тип транспортного засобу </w:t>
      </w:r>
      <w:r w:rsidR="007D4CEA" w:rsidRPr="00442E02">
        <w:t>–</w:t>
      </w:r>
      <w:r w:rsidR="007D4CEA" w:rsidRPr="00442E02">
        <w:rPr>
          <w:lang w:val="uk-UA"/>
        </w:rPr>
        <w:t xml:space="preserve"> </w:t>
      </w:r>
      <w:r w:rsidR="00FF39D5">
        <w:rPr>
          <w:color w:val="000000"/>
          <w:shd w:val="clear" w:color="auto" w:fill="FFFFFF"/>
          <w:lang w:val="uk-UA"/>
        </w:rPr>
        <w:t>_________________</w:t>
      </w:r>
    </w:p>
    <w:p w:rsidR="00ED52B8" w:rsidRPr="00442E02" w:rsidRDefault="00ED52B8" w:rsidP="00ED52B8">
      <w:pPr>
        <w:ind w:firstLine="720"/>
        <w:jc w:val="both"/>
        <w:rPr>
          <w:lang w:val="uk-UA"/>
        </w:rPr>
      </w:pPr>
      <w:r w:rsidRPr="00442E02">
        <w:rPr>
          <w:lang w:val="uk-UA"/>
        </w:rPr>
        <w:t xml:space="preserve">- Рік випуску </w:t>
      </w:r>
      <w:r w:rsidR="00F367D8" w:rsidRPr="00442E02">
        <w:rPr>
          <w:lang w:val="uk-UA"/>
        </w:rPr>
        <w:t>–</w:t>
      </w:r>
      <w:r w:rsidRPr="00442E02">
        <w:rPr>
          <w:lang w:val="uk-UA"/>
        </w:rPr>
        <w:t xml:space="preserve"> </w:t>
      </w:r>
      <w:r w:rsidR="00FF39D5">
        <w:rPr>
          <w:shd w:val="clear" w:color="auto" w:fill="FFFFFF"/>
          <w:lang w:val="uk-UA"/>
        </w:rPr>
        <w:t>____________________</w:t>
      </w:r>
    </w:p>
    <w:p w:rsidR="00ED52B8" w:rsidRPr="00FF39D5" w:rsidRDefault="00ED52B8" w:rsidP="00ED52B8">
      <w:pPr>
        <w:rPr>
          <w:lang w:val="uk-UA"/>
        </w:rPr>
      </w:pPr>
      <w:r w:rsidRPr="00442E02">
        <w:rPr>
          <w:lang w:val="uk-UA"/>
        </w:rPr>
        <w:t xml:space="preserve">            - Кузов (шасі, рама) №</w:t>
      </w:r>
      <w:r w:rsidR="000E51FD" w:rsidRPr="00442E02">
        <w:rPr>
          <w:lang w:val="uk-UA"/>
        </w:rPr>
        <w:t xml:space="preserve"> </w:t>
      </w:r>
      <w:r w:rsidR="00FF39D5">
        <w:rPr>
          <w:color w:val="000000"/>
          <w:shd w:val="clear" w:color="auto" w:fill="FFFFFF"/>
          <w:lang w:val="uk-UA"/>
        </w:rPr>
        <w:t>________________</w:t>
      </w:r>
    </w:p>
    <w:p w:rsidR="00725F4C" w:rsidRPr="00725F4C" w:rsidRDefault="00725F4C" w:rsidP="00725F4C">
      <w:pPr>
        <w:ind w:firstLine="720"/>
        <w:jc w:val="both"/>
        <w:rPr>
          <w:b/>
          <w:lang w:val="uk-UA"/>
        </w:rPr>
      </w:pPr>
    </w:p>
    <w:p w:rsidR="00725F4C" w:rsidRPr="00777612" w:rsidRDefault="00725F4C" w:rsidP="00725F4C">
      <w:pPr>
        <w:jc w:val="center"/>
        <w:rPr>
          <w:b/>
          <w:i/>
          <w:lang w:val="uk-UA"/>
        </w:rPr>
      </w:pPr>
      <w:r w:rsidRPr="00777612">
        <w:rPr>
          <w:b/>
          <w:i/>
          <w:lang w:val="uk-UA"/>
        </w:rPr>
        <w:t>3</w:t>
      </w:r>
      <w:r w:rsidRPr="00777612">
        <w:rPr>
          <w:i/>
          <w:lang w:val="uk-UA"/>
        </w:rPr>
        <w:t>.</w:t>
      </w:r>
      <w:r w:rsidRPr="00777612">
        <w:rPr>
          <w:b/>
          <w:i/>
          <w:lang w:val="uk-UA"/>
        </w:rPr>
        <w:t xml:space="preserve"> ЦІНА ДОГОВОРУ ТА ПОРЯДОК ЗДІЙСНЕННЯ РОЗРАХУНКІВ</w:t>
      </w:r>
    </w:p>
    <w:p w:rsidR="00770659" w:rsidRDefault="00725F4C" w:rsidP="00A8295C">
      <w:pPr>
        <w:ind w:firstLine="720"/>
        <w:jc w:val="both"/>
        <w:rPr>
          <w:lang w:val="uk-UA"/>
        </w:rPr>
      </w:pPr>
      <w:r w:rsidRPr="00725F4C">
        <w:rPr>
          <w:lang w:val="uk-UA"/>
        </w:rPr>
        <w:t>3.1. Вартість</w:t>
      </w:r>
      <w:r w:rsidR="00B7190D">
        <w:rPr>
          <w:lang w:val="uk-UA"/>
        </w:rPr>
        <w:t xml:space="preserve"> транспортного засобу становить </w:t>
      </w:r>
      <w:r w:rsidR="00FF39D5">
        <w:rPr>
          <w:lang w:val="uk-UA"/>
        </w:rPr>
        <w:t>________________грн</w:t>
      </w:r>
      <w:r w:rsidR="00CC61E0" w:rsidRPr="00CC61E0">
        <w:rPr>
          <w:lang w:val="uk-UA"/>
        </w:rPr>
        <w:t xml:space="preserve"> </w:t>
      </w:r>
      <w:r w:rsidR="000E51FD" w:rsidRPr="00725F4C">
        <w:rPr>
          <w:noProof/>
          <w:lang w:val="uk-UA"/>
        </w:rPr>
        <w:t>(</w:t>
      </w:r>
      <w:r w:rsidR="00FF39D5">
        <w:rPr>
          <w:noProof/>
          <w:lang w:val="uk-UA"/>
        </w:rPr>
        <w:t>______________________________</w:t>
      </w:r>
      <w:r w:rsidR="00182EF7">
        <w:rPr>
          <w:noProof/>
          <w:lang w:val="uk-UA"/>
        </w:rPr>
        <w:t xml:space="preserve">) </w:t>
      </w:r>
      <w:r w:rsidR="00F522C3">
        <w:rPr>
          <w:noProof/>
          <w:lang w:val="uk-UA"/>
        </w:rPr>
        <w:t>грн. 00</w:t>
      </w:r>
      <w:r w:rsidRPr="00725F4C">
        <w:rPr>
          <w:noProof/>
          <w:lang w:val="uk-UA"/>
        </w:rPr>
        <w:t xml:space="preserve"> коп.</w:t>
      </w:r>
      <w:r w:rsidRPr="00725F4C">
        <w:rPr>
          <w:lang w:val="uk-UA"/>
        </w:rPr>
        <w:t xml:space="preserve">. </w:t>
      </w:r>
      <w:r w:rsidR="00A8295C" w:rsidRPr="00725F4C">
        <w:rPr>
          <w:lang w:val="uk-UA"/>
        </w:rPr>
        <w:t>В т.</w:t>
      </w:r>
      <w:r w:rsidR="00A8295C">
        <w:rPr>
          <w:lang w:val="uk-UA"/>
        </w:rPr>
        <w:t xml:space="preserve"> </w:t>
      </w:r>
      <w:r w:rsidR="00A8295C" w:rsidRPr="00725F4C">
        <w:rPr>
          <w:lang w:val="uk-UA"/>
        </w:rPr>
        <w:t xml:space="preserve">ч. ПДВ  </w:t>
      </w:r>
      <w:r w:rsidR="00FF39D5">
        <w:rPr>
          <w:noProof/>
          <w:lang w:val="uk-UA"/>
        </w:rPr>
        <w:t>________________</w:t>
      </w:r>
      <w:r w:rsidR="00A8295C">
        <w:rPr>
          <w:noProof/>
          <w:lang w:val="uk-UA"/>
        </w:rPr>
        <w:t xml:space="preserve"> (</w:t>
      </w:r>
      <w:r w:rsidR="00FF39D5">
        <w:rPr>
          <w:noProof/>
          <w:lang w:val="uk-UA"/>
        </w:rPr>
        <w:t>_______________________</w:t>
      </w:r>
      <w:r w:rsidR="00A8295C">
        <w:rPr>
          <w:noProof/>
          <w:lang w:val="uk-UA"/>
        </w:rPr>
        <w:t xml:space="preserve">) грн. </w:t>
      </w:r>
      <w:r w:rsidR="00765451">
        <w:rPr>
          <w:noProof/>
          <w:lang w:val="uk-UA"/>
        </w:rPr>
        <w:t>______</w:t>
      </w:r>
      <w:r w:rsidR="00A8295C">
        <w:rPr>
          <w:noProof/>
          <w:lang w:val="uk-UA"/>
        </w:rPr>
        <w:t xml:space="preserve"> </w:t>
      </w:r>
      <w:r w:rsidR="00A8295C" w:rsidRPr="00725F4C">
        <w:rPr>
          <w:noProof/>
          <w:lang w:val="uk-UA"/>
        </w:rPr>
        <w:t>коп.</w:t>
      </w:r>
      <w:r w:rsidR="00A8295C" w:rsidRPr="00725F4C">
        <w:rPr>
          <w:lang w:val="uk-UA"/>
        </w:rPr>
        <w:t>. Вартість транспо</w:t>
      </w:r>
      <w:r w:rsidR="00A8295C">
        <w:rPr>
          <w:lang w:val="uk-UA"/>
        </w:rPr>
        <w:t>ртного засобу без ПДВ становить</w:t>
      </w:r>
      <w:r w:rsidR="00A8295C" w:rsidRPr="00725F4C">
        <w:rPr>
          <w:lang w:val="uk-UA"/>
        </w:rPr>
        <w:t xml:space="preserve"> </w:t>
      </w:r>
      <w:r w:rsidR="00765451">
        <w:rPr>
          <w:noProof/>
          <w:lang w:val="uk-UA"/>
        </w:rPr>
        <w:t>________________</w:t>
      </w:r>
      <w:r w:rsidR="00A8295C" w:rsidRPr="00725F4C">
        <w:rPr>
          <w:noProof/>
          <w:lang w:val="uk-UA"/>
        </w:rPr>
        <w:t>(</w:t>
      </w:r>
      <w:r w:rsidR="00765451">
        <w:rPr>
          <w:noProof/>
          <w:lang w:val="uk-UA"/>
        </w:rPr>
        <w:t>_________________________________</w:t>
      </w:r>
      <w:r w:rsidR="00A8295C">
        <w:rPr>
          <w:noProof/>
          <w:lang w:val="uk-UA"/>
        </w:rPr>
        <w:t xml:space="preserve">) грн. </w:t>
      </w:r>
      <w:r w:rsidR="00765451">
        <w:rPr>
          <w:noProof/>
          <w:lang w:val="uk-UA"/>
        </w:rPr>
        <w:t>_________</w:t>
      </w:r>
      <w:r w:rsidR="00A8295C" w:rsidRPr="00725F4C">
        <w:rPr>
          <w:noProof/>
          <w:lang w:val="uk-UA"/>
        </w:rPr>
        <w:t xml:space="preserve"> коп.</w:t>
      </w:r>
      <w:r w:rsidR="00A8295C" w:rsidRPr="00725F4C">
        <w:rPr>
          <w:lang w:val="uk-UA"/>
        </w:rPr>
        <w:t xml:space="preserve">. </w:t>
      </w:r>
    </w:p>
    <w:p w:rsidR="00F2110D" w:rsidRPr="00770659" w:rsidRDefault="00F2110D" w:rsidP="00770659">
      <w:pPr>
        <w:ind w:firstLine="720"/>
        <w:jc w:val="both"/>
        <w:rPr>
          <w:lang w:val="uk-UA"/>
        </w:rPr>
      </w:pPr>
      <w:r w:rsidRPr="00725F4C">
        <w:rPr>
          <w:lang w:val="uk-UA"/>
        </w:rPr>
        <w:t xml:space="preserve">3.2. </w:t>
      </w:r>
      <w:r w:rsidR="00CF5331" w:rsidRPr="00725F4C">
        <w:rPr>
          <w:lang w:val="uk-UA"/>
        </w:rPr>
        <w:t>Покупець оплачує</w:t>
      </w:r>
      <w:r w:rsidR="00CF5331" w:rsidRPr="00FD01B8">
        <w:rPr>
          <w:szCs w:val="28"/>
          <w:lang w:val="uk-UA"/>
        </w:rPr>
        <w:t xml:space="preserve"> П</w:t>
      </w:r>
      <w:r w:rsidR="00CF5331">
        <w:rPr>
          <w:szCs w:val="28"/>
          <w:lang w:val="uk-UA"/>
        </w:rPr>
        <w:t>остачальнику</w:t>
      </w:r>
      <w:r w:rsidR="00CF5331" w:rsidRPr="00FD01B8">
        <w:rPr>
          <w:szCs w:val="28"/>
          <w:lang w:val="uk-UA"/>
        </w:rPr>
        <w:t xml:space="preserve"> вартість Товару протягом п’яти банківських днів з моменту підписання</w:t>
      </w:r>
      <w:r w:rsidR="00966266">
        <w:rPr>
          <w:szCs w:val="28"/>
          <w:lang w:val="uk-UA"/>
        </w:rPr>
        <w:t xml:space="preserve"> а</w:t>
      </w:r>
      <w:r w:rsidR="00966266">
        <w:rPr>
          <w:lang w:val="uk-UA"/>
        </w:rPr>
        <w:t>кту приймання-передачі</w:t>
      </w:r>
      <w:r w:rsidR="00966266">
        <w:rPr>
          <w:szCs w:val="28"/>
          <w:lang w:val="uk-UA"/>
        </w:rPr>
        <w:t xml:space="preserve"> </w:t>
      </w:r>
      <w:r w:rsidRPr="00FD01B8">
        <w:rPr>
          <w:szCs w:val="28"/>
          <w:lang w:val="uk-UA"/>
        </w:rPr>
        <w:t>.</w:t>
      </w:r>
    </w:p>
    <w:p w:rsidR="00F2110D" w:rsidRPr="00FD01B8" w:rsidRDefault="00F2110D" w:rsidP="00F2110D">
      <w:pPr>
        <w:ind w:firstLine="720"/>
        <w:jc w:val="both"/>
        <w:rPr>
          <w:szCs w:val="28"/>
          <w:lang w:val="uk-UA"/>
        </w:rPr>
      </w:pPr>
      <w:r w:rsidRPr="00FD01B8">
        <w:rPr>
          <w:szCs w:val="28"/>
          <w:lang w:val="uk-UA"/>
        </w:rPr>
        <w:t>3.3. Всі платежі за Товар здійснюються в національній валюті України у безготівковій формі шляхом перерахування на поточний рахунок Продавця.</w:t>
      </w:r>
    </w:p>
    <w:p w:rsidR="00E10C2C" w:rsidRPr="00F2110D" w:rsidRDefault="00E10C2C" w:rsidP="00F6178F">
      <w:pPr>
        <w:jc w:val="center"/>
        <w:rPr>
          <w:b/>
          <w:i/>
          <w:szCs w:val="28"/>
          <w:lang w:val="uk-UA"/>
        </w:rPr>
      </w:pPr>
    </w:p>
    <w:p w:rsidR="00FC342B" w:rsidRPr="0098771F" w:rsidRDefault="00FC342B" w:rsidP="00F6178F">
      <w:pPr>
        <w:jc w:val="center"/>
        <w:rPr>
          <w:b/>
          <w:i/>
          <w:szCs w:val="28"/>
          <w:lang w:val="uk-UA"/>
        </w:rPr>
      </w:pPr>
      <w:r w:rsidRPr="0098771F">
        <w:rPr>
          <w:b/>
          <w:i/>
          <w:szCs w:val="28"/>
          <w:lang w:val="uk-UA"/>
        </w:rPr>
        <w:t xml:space="preserve">4. </w:t>
      </w:r>
      <w:r w:rsidR="009B0D76" w:rsidRPr="0098771F">
        <w:rPr>
          <w:b/>
          <w:i/>
          <w:szCs w:val="28"/>
          <w:lang w:val="uk-UA"/>
        </w:rPr>
        <w:t>УМОВИ ПОСТАВКИ</w:t>
      </w:r>
    </w:p>
    <w:p w:rsidR="00FC342B" w:rsidRPr="00EF3FBE" w:rsidRDefault="00FC342B" w:rsidP="00FC1275">
      <w:pPr>
        <w:ind w:firstLine="720"/>
        <w:jc w:val="both"/>
        <w:rPr>
          <w:szCs w:val="28"/>
          <w:lang w:val="uk-UA"/>
        </w:rPr>
      </w:pPr>
      <w:r w:rsidRPr="00EF3FBE">
        <w:rPr>
          <w:szCs w:val="28"/>
          <w:lang w:val="uk-UA"/>
        </w:rPr>
        <w:t>4.1. Пер</w:t>
      </w:r>
      <w:r w:rsidR="008C2F52">
        <w:rPr>
          <w:szCs w:val="28"/>
          <w:lang w:val="uk-UA"/>
        </w:rPr>
        <w:t>едача Товару, вказаного у п. 2.1</w:t>
      </w:r>
      <w:r w:rsidRPr="00EF3FBE">
        <w:rPr>
          <w:szCs w:val="28"/>
          <w:lang w:val="uk-UA"/>
        </w:rPr>
        <w:t xml:space="preserve"> даного Д</w:t>
      </w:r>
      <w:r w:rsidR="008C2F52">
        <w:rPr>
          <w:szCs w:val="28"/>
          <w:lang w:val="uk-UA"/>
        </w:rPr>
        <w:t>оговору, здійснюється за місце</w:t>
      </w:r>
      <w:r w:rsidRPr="00EF3FBE">
        <w:rPr>
          <w:szCs w:val="28"/>
          <w:lang w:val="uk-UA"/>
        </w:rPr>
        <w:t>знаходження</w:t>
      </w:r>
      <w:r w:rsidR="008C2F52">
        <w:rPr>
          <w:szCs w:val="28"/>
          <w:lang w:val="uk-UA"/>
        </w:rPr>
        <w:t>м</w:t>
      </w:r>
      <w:r w:rsidRPr="00EF3FBE">
        <w:rPr>
          <w:szCs w:val="28"/>
          <w:lang w:val="uk-UA"/>
        </w:rPr>
        <w:t xml:space="preserve"> </w:t>
      </w:r>
      <w:r w:rsidR="00CF14F4">
        <w:rPr>
          <w:szCs w:val="28"/>
          <w:lang w:val="uk-UA"/>
        </w:rPr>
        <w:t>Постачальника</w:t>
      </w:r>
      <w:r w:rsidRPr="00EF3FBE">
        <w:rPr>
          <w:szCs w:val="28"/>
          <w:lang w:val="uk-UA"/>
        </w:rPr>
        <w:t>.</w:t>
      </w:r>
    </w:p>
    <w:p w:rsidR="00FC342B" w:rsidRDefault="00FC342B" w:rsidP="00FC1275">
      <w:pPr>
        <w:ind w:firstLine="720"/>
        <w:jc w:val="both"/>
        <w:rPr>
          <w:szCs w:val="28"/>
          <w:lang w:val="uk-UA"/>
        </w:rPr>
      </w:pPr>
      <w:r w:rsidRPr="00EF3FBE">
        <w:rPr>
          <w:szCs w:val="28"/>
          <w:lang w:val="uk-UA"/>
        </w:rPr>
        <w:t>4.2. Покупець перевіряє технічний стан та комплект</w:t>
      </w:r>
      <w:r w:rsidR="008C2F52">
        <w:rPr>
          <w:szCs w:val="28"/>
          <w:lang w:val="uk-UA"/>
        </w:rPr>
        <w:t>ність Товару в момент його приймання</w:t>
      </w:r>
      <w:r w:rsidRPr="00EF3FBE">
        <w:rPr>
          <w:szCs w:val="28"/>
          <w:lang w:val="uk-UA"/>
        </w:rPr>
        <w:t xml:space="preserve"> від </w:t>
      </w:r>
      <w:r w:rsidR="00CF14F4">
        <w:rPr>
          <w:szCs w:val="28"/>
          <w:lang w:val="uk-UA"/>
        </w:rPr>
        <w:t>Постачальника</w:t>
      </w:r>
      <w:r w:rsidRPr="00EF3FBE">
        <w:rPr>
          <w:szCs w:val="28"/>
          <w:lang w:val="uk-UA"/>
        </w:rPr>
        <w:t>.</w:t>
      </w:r>
    </w:p>
    <w:p w:rsidR="009B0D76" w:rsidRDefault="009B0D76" w:rsidP="008C2F52">
      <w:pPr>
        <w:pStyle w:val="ae"/>
        <w:numPr>
          <w:ilvl w:val="1"/>
          <w:numId w:val="14"/>
        </w:numPr>
        <w:tabs>
          <w:tab w:val="left" w:pos="1134"/>
        </w:tabs>
        <w:ind w:left="0" w:firstLine="709"/>
        <w:jc w:val="both"/>
        <w:rPr>
          <w:lang w:val="uk-UA"/>
        </w:rPr>
      </w:pPr>
      <w:r w:rsidRPr="009B0D76">
        <w:rPr>
          <w:lang w:val="uk-UA"/>
        </w:rPr>
        <w:t xml:space="preserve">Сторони домовились, що датою поставки Товару за цим Договором вважається дата </w:t>
      </w:r>
      <w:r w:rsidR="008C2F52">
        <w:rPr>
          <w:lang w:val="uk-UA"/>
        </w:rPr>
        <w:t>підписання акту приймання</w:t>
      </w:r>
      <w:r>
        <w:rPr>
          <w:lang w:val="uk-UA"/>
        </w:rPr>
        <w:t>-передачі.</w:t>
      </w:r>
    </w:p>
    <w:p w:rsidR="00225E2C" w:rsidRDefault="00225E2C" w:rsidP="008C2F52">
      <w:pPr>
        <w:pStyle w:val="ae"/>
        <w:numPr>
          <w:ilvl w:val="1"/>
          <w:numId w:val="14"/>
        </w:numPr>
        <w:tabs>
          <w:tab w:val="left" w:pos="1134"/>
        </w:tabs>
        <w:ind w:left="0" w:firstLine="709"/>
        <w:jc w:val="both"/>
        <w:rPr>
          <w:lang w:val="uk-UA"/>
        </w:rPr>
      </w:pPr>
      <w:r>
        <w:rPr>
          <w:lang w:val="uk-UA"/>
        </w:rPr>
        <w:t xml:space="preserve">У випадку </w:t>
      </w:r>
      <w:r w:rsidR="00002268">
        <w:rPr>
          <w:lang w:val="uk-UA"/>
        </w:rPr>
        <w:t xml:space="preserve">необґрунтованої </w:t>
      </w:r>
      <w:r>
        <w:rPr>
          <w:lang w:val="uk-UA"/>
        </w:rPr>
        <w:t xml:space="preserve">відмови Покупця приймати поставлений Товар у відповідності до вимог даного Договору, </w:t>
      </w:r>
      <w:r w:rsidR="008C2F52">
        <w:rPr>
          <w:lang w:val="uk-UA"/>
        </w:rPr>
        <w:t xml:space="preserve">Постачальником </w:t>
      </w:r>
      <w:r>
        <w:rPr>
          <w:lang w:val="uk-UA"/>
        </w:rPr>
        <w:t xml:space="preserve">складається </w:t>
      </w:r>
      <w:r w:rsidR="008C2F52">
        <w:rPr>
          <w:lang w:val="uk-UA"/>
        </w:rPr>
        <w:t xml:space="preserve">та підписується </w:t>
      </w:r>
      <w:r>
        <w:rPr>
          <w:lang w:val="uk-UA"/>
        </w:rPr>
        <w:t xml:space="preserve">акт відмови, який </w:t>
      </w:r>
      <w:r w:rsidR="00002268">
        <w:rPr>
          <w:lang w:val="uk-UA"/>
        </w:rPr>
        <w:t>направляється на адресу Покупця</w:t>
      </w:r>
      <w:r w:rsidR="00A8084F">
        <w:rPr>
          <w:lang w:val="uk-UA"/>
        </w:rPr>
        <w:t>,</w:t>
      </w:r>
      <w:r w:rsidR="00002268">
        <w:rPr>
          <w:lang w:val="uk-UA"/>
        </w:rPr>
        <w:t xml:space="preserve"> зазначену в Договорі. </w:t>
      </w:r>
    </w:p>
    <w:p w:rsidR="00225E2C" w:rsidRDefault="00225E2C" w:rsidP="008C2F52">
      <w:pPr>
        <w:pStyle w:val="ae"/>
        <w:numPr>
          <w:ilvl w:val="1"/>
          <w:numId w:val="14"/>
        </w:numPr>
        <w:tabs>
          <w:tab w:val="left" w:pos="1134"/>
        </w:tabs>
        <w:ind w:left="0" w:firstLine="709"/>
        <w:jc w:val="both"/>
        <w:rPr>
          <w:lang w:val="uk-UA"/>
        </w:rPr>
      </w:pPr>
      <w:r>
        <w:rPr>
          <w:lang w:val="uk-UA"/>
        </w:rPr>
        <w:t>Будь-які претензії щодо якості, кількості, комплектності, технічних характеристик Товару після підписання а</w:t>
      </w:r>
      <w:r w:rsidR="00FA4502">
        <w:rPr>
          <w:lang w:val="uk-UA"/>
        </w:rPr>
        <w:t>к</w:t>
      </w:r>
      <w:r>
        <w:rPr>
          <w:lang w:val="uk-UA"/>
        </w:rPr>
        <w:t>ту прий</w:t>
      </w:r>
      <w:r w:rsidR="00A8084F">
        <w:rPr>
          <w:lang w:val="uk-UA"/>
        </w:rPr>
        <w:t>мання</w:t>
      </w:r>
      <w:r>
        <w:rPr>
          <w:lang w:val="uk-UA"/>
        </w:rPr>
        <w:t xml:space="preserve">-передачі Товару не допускаються. </w:t>
      </w:r>
    </w:p>
    <w:p w:rsidR="002B49C6" w:rsidRDefault="000B08E0" w:rsidP="00712A94">
      <w:pPr>
        <w:pStyle w:val="ae"/>
        <w:numPr>
          <w:ilvl w:val="1"/>
          <w:numId w:val="14"/>
        </w:numPr>
        <w:tabs>
          <w:tab w:val="left" w:pos="1134"/>
        </w:tabs>
        <w:ind w:left="0" w:firstLine="709"/>
        <w:jc w:val="both"/>
        <w:rPr>
          <w:lang w:val="uk-UA"/>
        </w:rPr>
      </w:pPr>
      <w:r>
        <w:rPr>
          <w:lang w:val="uk-UA"/>
        </w:rPr>
        <w:t>Постачальник зобов’язаний передати</w:t>
      </w:r>
      <w:r w:rsidR="00A8084F">
        <w:rPr>
          <w:lang w:val="uk-UA"/>
        </w:rPr>
        <w:t xml:space="preserve"> Покупцеві Товар за даним Д</w:t>
      </w:r>
      <w:r w:rsidR="00CF14F4">
        <w:rPr>
          <w:lang w:val="uk-UA"/>
        </w:rPr>
        <w:t xml:space="preserve">оговором </w:t>
      </w:r>
      <w:r w:rsidR="00966266">
        <w:rPr>
          <w:lang w:val="uk-UA"/>
        </w:rPr>
        <w:t>до</w:t>
      </w:r>
      <w:r w:rsidR="0040789D">
        <w:rPr>
          <w:lang w:val="uk-UA"/>
        </w:rPr>
        <w:t xml:space="preserve"> повного розрахунку за нього</w:t>
      </w:r>
      <w:r w:rsidR="00A8084F">
        <w:rPr>
          <w:lang w:val="uk-UA"/>
        </w:rPr>
        <w:t>,</w:t>
      </w:r>
      <w:r w:rsidR="00CF14F4">
        <w:rPr>
          <w:lang w:val="uk-UA"/>
        </w:rPr>
        <w:t xml:space="preserve"> </w:t>
      </w:r>
      <w:r w:rsidR="00A8084F">
        <w:rPr>
          <w:lang w:val="uk-UA"/>
        </w:rPr>
        <w:t>передбаченого п. 3.2 даного</w:t>
      </w:r>
      <w:r w:rsidR="00CF14F4">
        <w:rPr>
          <w:lang w:val="uk-UA"/>
        </w:rPr>
        <w:t xml:space="preserve"> Договору</w:t>
      </w:r>
      <w:r w:rsidR="00A8084F">
        <w:rPr>
          <w:lang w:val="uk-UA"/>
        </w:rPr>
        <w:t>.</w:t>
      </w:r>
    </w:p>
    <w:p w:rsidR="00AF30F2" w:rsidRDefault="00AF30F2" w:rsidP="00AF30F2">
      <w:pPr>
        <w:tabs>
          <w:tab w:val="left" w:pos="1134"/>
        </w:tabs>
        <w:jc w:val="both"/>
      </w:pPr>
    </w:p>
    <w:p w:rsidR="00F56902" w:rsidRDefault="00F56902" w:rsidP="00AF30F2">
      <w:pPr>
        <w:tabs>
          <w:tab w:val="left" w:pos="1134"/>
        </w:tabs>
        <w:jc w:val="both"/>
      </w:pPr>
    </w:p>
    <w:p w:rsidR="00777612" w:rsidRPr="003C6790" w:rsidRDefault="00777612" w:rsidP="00AF30F2">
      <w:pPr>
        <w:tabs>
          <w:tab w:val="left" w:pos="1134"/>
        </w:tabs>
        <w:jc w:val="both"/>
      </w:pPr>
    </w:p>
    <w:p w:rsidR="00FC342B" w:rsidRPr="0098771F" w:rsidRDefault="009B0D76" w:rsidP="00F6178F">
      <w:pPr>
        <w:jc w:val="center"/>
        <w:rPr>
          <w:b/>
          <w:i/>
          <w:szCs w:val="28"/>
          <w:lang w:val="uk-UA"/>
        </w:rPr>
      </w:pPr>
      <w:r w:rsidRPr="0098771F">
        <w:rPr>
          <w:b/>
          <w:i/>
          <w:szCs w:val="28"/>
          <w:lang w:val="uk-UA"/>
        </w:rPr>
        <w:t>5. ЯКІСТЬ ТОВАРУ</w:t>
      </w:r>
    </w:p>
    <w:p w:rsidR="00FC342B" w:rsidRPr="00EF3FBE" w:rsidRDefault="00FC342B" w:rsidP="00FC1275">
      <w:pPr>
        <w:ind w:firstLine="720"/>
        <w:jc w:val="both"/>
        <w:rPr>
          <w:szCs w:val="28"/>
          <w:lang w:val="uk-UA"/>
        </w:rPr>
      </w:pPr>
      <w:r w:rsidRPr="00EF3FBE">
        <w:rPr>
          <w:szCs w:val="28"/>
          <w:lang w:val="uk-UA"/>
        </w:rPr>
        <w:t xml:space="preserve">5.1. Товар, що </w:t>
      </w:r>
      <w:r w:rsidR="00A8084F">
        <w:rPr>
          <w:szCs w:val="28"/>
          <w:lang w:val="uk-UA"/>
        </w:rPr>
        <w:t>постачається за даним</w:t>
      </w:r>
      <w:r w:rsidRPr="00EF3FBE">
        <w:rPr>
          <w:szCs w:val="28"/>
          <w:lang w:val="uk-UA"/>
        </w:rPr>
        <w:t xml:space="preserve"> Договор</w:t>
      </w:r>
      <w:r w:rsidR="00A8084F">
        <w:rPr>
          <w:szCs w:val="28"/>
          <w:lang w:val="uk-UA"/>
        </w:rPr>
        <w:t>ом</w:t>
      </w:r>
      <w:r w:rsidRPr="00EF3FBE">
        <w:rPr>
          <w:szCs w:val="28"/>
          <w:lang w:val="uk-UA"/>
        </w:rPr>
        <w:t>, по своїм якісним, технічним характеристикам та комплектності, повинен відповідати стандартам (технічним умовам) їх виробника, з урахуванням нормального зносу.</w:t>
      </w:r>
    </w:p>
    <w:p w:rsidR="00FC342B" w:rsidRPr="00EF3FBE" w:rsidRDefault="00FC342B" w:rsidP="00FC1275">
      <w:pPr>
        <w:ind w:firstLine="720"/>
        <w:jc w:val="both"/>
        <w:rPr>
          <w:szCs w:val="28"/>
          <w:lang w:val="uk-UA"/>
        </w:rPr>
      </w:pPr>
      <w:r w:rsidRPr="00EF3FBE">
        <w:rPr>
          <w:szCs w:val="28"/>
          <w:lang w:val="uk-UA"/>
        </w:rPr>
        <w:t>5.2. Товар повинен бути у справному стані, який би забезпечував вільне в технічному і інших відношеннях використання його учасниками дорожнього руху.</w:t>
      </w:r>
    </w:p>
    <w:p w:rsidR="00F6178F" w:rsidRDefault="00FC342B" w:rsidP="00F6178F">
      <w:pPr>
        <w:ind w:firstLine="720"/>
        <w:jc w:val="both"/>
        <w:rPr>
          <w:szCs w:val="28"/>
          <w:lang w:val="uk-UA"/>
        </w:rPr>
      </w:pPr>
      <w:r w:rsidRPr="00EF3FBE">
        <w:rPr>
          <w:szCs w:val="28"/>
          <w:lang w:val="uk-UA"/>
        </w:rPr>
        <w:t xml:space="preserve">5.3. </w:t>
      </w:r>
      <w:r w:rsidR="00CF14F4">
        <w:rPr>
          <w:szCs w:val="28"/>
          <w:lang w:val="uk-UA"/>
        </w:rPr>
        <w:t>Постачальник</w:t>
      </w:r>
      <w:r w:rsidRPr="00EF3FBE">
        <w:rPr>
          <w:szCs w:val="28"/>
          <w:lang w:val="uk-UA"/>
        </w:rPr>
        <w:t xml:space="preserve"> повинен ознайомити Покупця з правилами та умовами ефективного та безпечного використання Товару при переда</w:t>
      </w:r>
      <w:r w:rsidR="007C4C3B">
        <w:rPr>
          <w:szCs w:val="28"/>
          <w:lang w:val="uk-UA"/>
        </w:rPr>
        <w:t>чі Товару, продемонструвавши при</w:t>
      </w:r>
      <w:r w:rsidRPr="00EF3FBE">
        <w:rPr>
          <w:szCs w:val="28"/>
          <w:lang w:val="uk-UA"/>
        </w:rPr>
        <w:t xml:space="preserve"> цьому його безпечне та правильне використання.</w:t>
      </w:r>
    </w:p>
    <w:p w:rsidR="0098771F" w:rsidRDefault="0098771F" w:rsidP="00F6178F">
      <w:pPr>
        <w:ind w:firstLine="720"/>
        <w:jc w:val="center"/>
        <w:rPr>
          <w:b/>
          <w:i/>
          <w:szCs w:val="28"/>
          <w:lang w:val="uk-UA"/>
        </w:rPr>
      </w:pPr>
    </w:p>
    <w:p w:rsidR="00FC342B" w:rsidRPr="0098771F" w:rsidRDefault="00FC342B" w:rsidP="00F6178F">
      <w:pPr>
        <w:ind w:firstLine="720"/>
        <w:jc w:val="center"/>
        <w:rPr>
          <w:i/>
          <w:szCs w:val="28"/>
          <w:lang w:val="uk-UA"/>
        </w:rPr>
      </w:pPr>
      <w:r w:rsidRPr="0098771F">
        <w:rPr>
          <w:b/>
          <w:i/>
          <w:szCs w:val="28"/>
          <w:lang w:val="uk-UA"/>
        </w:rPr>
        <w:t>6. ПЕР</w:t>
      </w:r>
      <w:r w:rsidR="00A8084F" w:rsidRPr="0098771F">
        <w:rPr>
          <w:b/>
          <w:i/>
          <w:szCs w:val="28"/>
          <w:lang w:val="uk-UA"/>
        </w:rPr>
        <w:t>ЕХІД ПРАВА ВЛАСНОСТІ ТА РИЗИКІВ</w:t>
      </w:r>
    </w:p>
    <w:p w:rsidR="00FC342B" w:rsidRPr="00EF3FBE" w:rsidRDefault="00A8084F" w:rsidP="00FC1275">
      <w:pPr>
        <w:ind w:firstLine="720"/>
        <w:jc w:val="both"/>
        <w:rPr>
          <w:szCs w:val="28"/>
          <w:lang w:val="uk-UA"/>
        </w:rPr>
      </w:pPr>
      <w:r>
        <w:rPr>
          <w:szCs w:val="28"/>
          <w:lang w:val="uk-UA"/>
        </w:rPr>
        <w:t xml:space="preserve">6.1. Право власності на Товар за даним Договором </w:t>
      </w:r>
      <w:r w:rsidR="00FC342B" w:rsidRPr="00EF3FBE">
        <w:rPr>
          <w:szCs w:val="28"/>
          <w:lang w:val="uk-UA"/>
        </w:rPr>
        <w:t>переходить від П</w:t>
      </w:r>
      <w:r w:rsidR="00E9784B">
        <w:rPr>
          <w:szCs w:val="28"/>
          <w:lang w:val="uk-UA"/>
        </w:rPr>
        <w:t>остачальника</w:t>
      </w:r>
      <w:r w:rsidR="00FC342B" w:rsidRPr="00EF3FBE">
        <w:rPr>
          <w:szCs w:val="28"/>
          <w:lang w:val="uk-UA"/>
        </w:rPr>
        <w:t xml:space="preserve"> до Покупця в момент фактичної передачі Товару та документів на нього.</w:t>
      </w:r>
    </w:p>
    <w:p w:rsidR="00FC342B" w:rsidRPr="00EF3FBE" w:rsidRDefault="00FC342B" w:rsidP="00FC1275">
      <w:pPr>
        <w:ind w:firstLine="720"/>
        <w:jc w:val="both"/>
        <w:rPr>
          <w:szCs w:val="28"/>
          <w:lang w:val="uk-UA"/>
        </w:rPr>
      </w:pPr>
      <w:r w:rsidRPr="00EF3FBE">
        <w:rPr>
          <w:szCs w:val="28"/>
          <w:lang w:val="uk-UA"/>
        </w:rPr>
        <w:t>6.2. Ризики випадкової втрати чи пошкодження Товару переходять від П</w:t>
      </w:r>
      <w:r w:rsidR="00CF14F4">
        <w:rPr>
          <w:szCs w:val="28"/>
          <w:lang w:val="uk-UA"/>
        </w:rPr>
        <w:t>остачальника</w:t>
      </w:r>
      <w:r w:rsidRPr="00EF3FBE">
        <w:rPr>
          <w:szCs w:val="28"/>
          <w:lang w:val="uk-UA"/>
        </w:rPr>
        <w:t xml:space="preserve"> до Покупця з моменту фактичної передачі Товару.</w:t>
      </w:r>
    </w:p>
    <w:p w:rsidR="0098771F" w:rsidRDefault="0098771F" w:rsidP="00F6178F">
      <w:pPr>
        <w:jc w:val="center"/>
        <w:rPr>
          <w:b/>
          <w:i/>
          <w:szCs w:val="28"/>
          <w:lang w:val="uk-UA"/>
        </w:rPr>
      </w:pPr>
    </w:p>
    <w:p w:rsidR="00FC342B" w:rsidRPr="0098771F" w:rsidRDefault="00A8084F" w:rsidP="00F6178F">
      <w:pPr>
        <w:jc w:val="center"/>
        <w:rPr>
          <w:b/>
          <w:i/>
          <w:szCs w:val="28"/>
          <w:lang w:val="uk-UA"/>
        </w:rPr>
      </w:pPr>
      <w:r w:rsidRPr="0098771F">
        <w:rPr>
          <w:b/>
          <w:i/>
          <w:szCs w:val="28"/>
          <w:lang w:val="uk-UA"/>
        </w:rPr>
        <w:t>7. ЗОБОВ’ЯЗАННЯ СТОРІН</w:t>
      </w:r>
    </w:p>
    <w:p w:rsidR="00FC342B" w:rsidRPr="00EF3FBE" w:rsidRDefault="00FC342B" w:rsidP="00FC1275">
      <w:pPr>
        <w:ind w:firstLine="720"/>
        <w:jc w:val="both"/>
        <w:rPr>
          <w:szCs w:val="28"/>
          <w:lang w:val="uk-UA"/>
        </w:rPr>
      </w:pPr>
      <w:r w:rsidRPr="00EF3FBE">
        <w:rPr>
          <w:szCs w:val="28"/>
          <w:lang w:val="uk-UA"/>
        </w:rPr>
        <w:t>7.1. Покупець зобов’язується:</w:t>
      </w:r>
    </w:p>
    <w:p w:rsidR="00FC342B" w:rsidRDefault="00FC342B" w:rsidP="00FC1275">
      <w:pPr>
        <w:ind w:firstLine="720"/>
        <w:jc w:val="both"/>
        <w:rPr>
          <w:szCs w:val="28"/>
          <w:lang w:val="uk-UA"/>
        </w:rPr>
      </w:pPr>
      <w:r w:rsidRPr="00EF3FBE">
        <w:rPr>
          <w:szCs w:val="28"/>
          <w:lang w:val="uk-UA"/>
        </w:rPr>
        <w:t>7.1.1. Своєчасн</w:t>
      </w:r>
      <w:r w:rsidR="000B08E0">
        <w:rPr>
          <w:szCs w:val="28"/>
          <w:lang w:val="uk-UA"/>
        </w:rPr>
        <w:t>о здійснити розрахунок за Товар у відповідності до п. 3.2</w:t>
      </w:r>
      <w:r w:rsidR="00A8084F">
        <w:rPr>
          <w:szCs w:val="28"/>
          <w:lang w:val="uk-UA"/>
        </w:rPr>
        <w:t xml:space="preserve"> та п. 3.3</w:t>
      </w:r>
      <w:r w:rsidR="000B08E0">
        <w:rPr>
          <w:szCs w:val="28"/>
          <w:lang w:val="uk-UA"/>
        </w:rPr>
        <w:t xml:space="preserve"> </w:t>
      </w:r>
      <w:r w:rsidR="00A8084F">
        <w:rPr>
          <w:szCs w:val="28"/>
          <w:lang w:val="uk-UA"/>
        </w:rPr>
        <w:t xml:space="preserve">даного </w:t>
      </w:r>
      <w:r w:rsidR="000B08E0">
        <w:rPr>
          <w:szCs w:val="28"/>
          <w:lang w:val="uk-UA"/>
        </w:rPr>
        <w:t>Договору</w:t>
      </w:r>
      <w:r w:rsidR="00A8084F">
        <w:rPr>
          <w:szCs w:val="28"/>
          <w:lang w:val="uk-UA"/>
        </w:rPr>
        <w:t>.</w:t>
      </w:r>
    </w:p>
    <w:p w:rsidR="000B08E0" w:rsidRDefault="000B08E0" w:rsidP="00FC1275">
      <w:pPr>
        <w:ind w:firstLine="720"/>
        <w:jc w:val="both"/>
        <w:rPr>
          <w:szCs w:val="28"/>
          <w:lang w:val="uk-UA"/>
        </w:rPr>
      </w:pPr>
      <w:r>
        <w:rPr>
          <w:szCs w:val="28"/>
          <w:lang w:val="uk-UA"/>
        </w:rPr>
        <w:t>7.1.</w:t>
      </w:r>
      <w:r w:rsidR="00A8084F">
        <w:rPr>
          <w:szCs w:val="28"/>
          <w:lang w:val="uk-UA"/>
        </w:rPr>
        <w:t>2. П</w:t>
      </w:r>
      <w:r>
        <w:rPr>
          <w:szCs w:val="28"/>
          <w:lang w:val="uk-UA"/>
        </w:rPr>
        <w:t xml:space="preserve">рийняти поставлений Товар, якщо останній </w:t>
      </w:r>
      <w:r w:rsidR="00A8084F">
        <w:rPr>
          <w:szCs w:val="28"/>
          <w:lang w:val="uk-UA"/>
        </w:rPr>
        <w:t>відповідає п.2.1</w:t>
      </w:r>
      <w:r>
        <w:rPr>
          <w:szCs w:val="28"/>
          <w:lang w:val="uk-UA"/>
        </w:rPr>
        <w:t xml:space="preserve"> Договору.</w:t>
      </w:r>
    </w:p>
    <w:p w:rsidR="00225E2C" w:rsidRPr="00EF3FBE" w:rsidRDefault="00225E2C" w:rsidP="00FC1275">
      <w:pPr>
        <w:ind w:firstLine="720"/>
        <w:jc w:val="both"/>
        <w:rPr>
          <w:szCs w:val="28"/>
          <w:lang w:val="uk-UA"/>
        </w:rPr>
      </w:pPr>
      <w:r>
        <w:rPr>
          <w:szCs w:val="28"/>
          <w:lang w:val="uk-UA"/>
        </w:rPr>
        <w:t>7.1.</w:t>
      </w:r>
      <w:r w:rsidR="00A8084F">
        <w:rPr>
          <w:szCs w:val="28"/>
          <w:lang w:val="uk-UA"/>
        </w:rPr>
        <w:t>3</w:t>
      </w:r>
      <w:r>
        <w:rPr>
          <w:szCs w:val="28"/>
          <w:lang w:val="uk-UA"/>
        </w:rPr>
        <w:t xml:space="preserve">. Перевірити </w:t>
      </w:r>
      <w:r>
        <w:rPr>
          <w:lang w:val="uk-UA"/>
        </w:rPr>
        <w:t>якість, кількість, комплектність, технічні характеристики та технічний стан Товару</w:t>
      </w:r>
      <w:r w:rsidR="00A8084F">
        <w:rPr>
          <w:lang w:val="uk-UA"/>
        </w:rPr>
        <w:t xml:space="preserve"> перед підписання акту приймання</w:t>
      </w:r>
      <w:r>
        <w:rPr>
          <w:lang w:val="uk-UA"/>
        </w:rPr>
        <w:t>-передачі Товару.</w:t>
      </w:r>
    </w:p>
    <w:p w:rsidR="00FC342B" w:rsidRPr="00EF3FBE" w:rsidRDefault="00FC342B" w:rsidP="00FC1275">
      <w:pPr>
        <w:ind w:firstLine="720"/>
        <w:jc w:val="both"/>
        <w:rPr>
          <w:szCs w:val="28"/>
          <w:lang w:val="uk-UA"/>
        </w:rPr>
      </w:pPr>
      <w:r w:rsidRPr="00EF3FBE">
        <w:rPr>
          <w:szCs w:val="28"/>
          <w:lang w:val="uk-UA"/>
        </w:rPr>
        <w:t xml:space="preserve">7.2. </w:t>
      </w:r>
      <w:r w:rsidR="00CF14F4">
        <w:rPr>
          <w:szCs w:val="28"/>
          <w:lang w:val="uk-UA"/>
        </w:rPr>
        <w:t>Постачальник</w:t>
      </w:r>
      <w:r w:rsidRPr="00EF3FBE">
        <w:rPr>
          <w:szCs w:val="28"/>
          <w:lang w:val="uk-UA"/>
        </w:rPr>
        <w:t xml:space="preserve"> зобов’язується:</w:t>
      </w:r>
    </w:p>
    <w:p w:rsidR="00FC342B" w:rsidRPr="00EF3FBE" w:rsidRDefault="00FC342B" w:rsidP="00FC1275">
      <w:pPr>
        <w:ind w:firstLine="720"/>
        <w:jc w:val="both"/>
        <w:rPr>
          <w:szCs w:val="28"/>
          <w:lang w:val="uk-UA"/>
        </w:rPr>
      </w:pPr>
      <w:r w:rsidRPr="00EF3FBE">
        <w:rPr>
          <w:szCs w:val="28"/>
          <w:lang w:val="uk-UA"/>
        </w:rPr>
        <w:t>7.2.1. П</w:t>
      </w:r>
      <w:r w:rsidR="000B08E0">
        <w:rPr>
          <w:szCs w:val="28"/>
          <w:lang w:val="uk-UA"/>
        </w:rPr>
        <w:t>ередати</w:t>
      </w:r>
      <w:r w:rsidR="00A8084F">
        <w:rPr>
          <w:szCs w:val="28"/>
          <w:lang w:val="uk-UA"/>
        </w:rPr>
        <w:t xml:space="preserve"> Товар у відповідності до п. 2.1</w:t>
      </w:r>
      <w:r w:rsidRPr="00EF3FBE">
        <w:rPr>
          <w:szCs w:val="28"/>
          <w:lang w:val="uk-UA"/>
        </w:rPr>
        <w:t xml:space="preserve"> Договору, якість якого повинна відповідати вимогам Договору</w:t>
      </w:r>
      <w:r w:rsidR="000B08E0">
        <w:rPr>
          <w:szCs w:val="28"/>
          <w:lang w:val="uk-UA"/>
        </w:rPr>
        <w:t xml:space="preserve"> у встановлений Договором строк</w:t>
      </w:r>
      <w:r w:rsidRPr="00EF3FBE">
        <w:rPr>
          <w:szCs w:val="28"/>
          <w:lang w:val="uk-UA"/>
        </w:rPr>
        <w:t>.</w:t>
      </w:r>
    </w:p>
    <w:p w:rsidR="00FC342B" w:rsidRDefault="00FC342B" w:rsidP="00FC1275">
      <w:pPr>
        <w:ind w:firstLine="720"/>
        <w:jc w:val="both"/>
        <w:rPr>
          <w:szCs w:val="28"/>
          <w:lang w:val="uk-UA"/>
        </w:rPr>
      </w:pPr>
      <w:r w:rsidRPr="00EF3FBE">
        <w:rPr>
          <w:szCs w:val="28"/>
          <w:lang w:val="uk-UA"/>
        </w:rPr>
        <w:t xml:space="preserve">7.2.2. Передати Покупцю всі необхідні документи для експлуатації автомобіля та реєстрації автомобіля </w:t>
      </w:r>
      <w:r w:rsidR="006F4511" w:rsidRPr="006F4511">
        <w:rPr>
          <w:szCs w:val="28"/>
          <w:lang w:val="uk-UA"/>
        </w:rPr>
        <w:t xml:space="preserve">в сервісних центрах МВС </w:t>
      </w:r>
      <w:r w:rsidR="005233F6">
        <w:rPr>
          <w:szCs w:val="28"/>
          <w:lang w:val="uk-UA"/>
        </w:rPr>
        <w:t>протягом двох календарних днів з моменту зарахування грошових коштів внесених Покупцем в якості повної оплати за поставлений Товар на рахунку Постачальника</w:t>
      </w:r>
      <w:r w:rsidRPr="00EF3FBE">
        <w:rPr>
          <w:szCs w:val="28"/>
          <w:lang w:val="uk-UA"/>
        </w:rPr>
        <w:t>.</w:t>
      </w:r>
    </w:p>
    <w:p w:rsidR="00685764" w:rsidRPr="003C6790" w:rsidRDefault="00685764" w:rsidP="00FC1275">
      <w:pPr>
        <w:ind w:firstLine="720"/>
        <w:jc w:val="both"/>
        <w:rPr>
          <w:szCs w:val="28"/>
        </w:rPr>
      </w:pPr>
    </w:p>
    <w:p w:rsidR="004F0C69" w:rsidRPr="0098771F" w:rsidRDefault="004F0C69" w:rsidP="004F0C69">
      <w:pPr>
        <w:jc w:val="center"/>
        <w:rPr>
          <w:b/>
          <w:i/>
          <w:szCs w:val="28"/>
          <w:lang w:val="uk-UA"/>
        </w:rPr>
      </w:pPr>
      <w:r w:rsidRPr="0098771F">
        <w:rPr>
          <w:b/>
          <w:i/>
          <w:szCs w:val="28"/>
          <w:lang w:val="uk-UA"/>
        </w:rPr>
        <w:t>8. ВІДПОВІДАЛЬНІСТЬ СТОРІН</w:t>
      </w:r>
    </w:p>
    <w:p w:rsidR="004F0C69" w:rsidRDefault="004F0C69" w:rsidP="004F0C69">
      <w:pPr>
        <w:ind w:firstLine="720"/>
        <w:jc w:val="both"/>
        <w:rPr>
          <w:szCs w:val="28"/>
          <w:lang w:val="uk-UA"/>
        </w:rPr>
      </w:pPr>
      <w:r w:rsidRPr="00EF3FBE">
        <w:rPr>
          <w:szCs w:val="28"/>
          <w:lang w:val="uk-UA"/>
        </w:rPr>
        <w:t xml:space="preserve">8.1. Сторони по Договору за неналежне виконання своїх зобов’язань несуть відповідальність згідно </w:t>
      </w:r>
      <w:r>
        <w:rPr>
          <w:szCs w:val="28"/>
          <w:lang w:val="uk-UA"/>
        </w:rPr>
        <w:t xml:space="preserve">чинного </w:t>
      </w:r>
      <w:r w:rsidRPr="00EF3FBE">
        <w:rPr>
          <w:szCs w:val="28"/>
          <w:lang w:val="uk-UA"/>
        </w:rPr>
        <w:t>законодавства України та умов цього Договору. </w:t>
      </w:r>
    </w:p>
    <w:p w:rsidR="004F0C69" w:rsidRPr="004F0C69" w:rsidRDefault="004F0C69" w:rsidP="004F0C69">
      <w:pPr>
        <w:tabs>
          <w:tab w:val="left" w:pos="1276"/>
        </w:tabs>
        <w:jc w:val="both"/>
        <w:rPr>
          <w:lang w:val="uk-UA"/>
        </w:rPr>
      </w:pPr>
      <w:r w:rsidRPr="004F0C69">
        <w:rPr>
          <w:lang w:val="uk-UA"/>
        </w:rPr>
        <w:t xml:space="preserve">            8.</w:t>
      </w:r>
      <w:r w:rsidR="00765451">
        <w:rPr>
          <w:lang w:val="uk-UA"/>
        </w:rPr>
        <w:t>2</w:t>
      </w:r>
      <w:r w:rsidRPr="004F0C69">
        <w:rPr>
          <w:lang w:val="uk-UA"/>
        </w:rPr>
        <w:t xml:space="preserve"> Сторони несуть повну відповідальність за правильність вказаних ними у даному Договорі реквізитів (в т.ч. й щодо назви, керівника, місцезнаходження, системи оподаткування, банківських реквізитів тощо) та зобов’язуються на протязі 5 (п’яти) днів з моменту їх зміни у письмовій формі повідомляти іншу Сторону про такі зміни, а у разі неповідомлення – несуть ризик настання пов’язаних із цим несприятливих наслідків (відшкодування збитків, втрат, сплата штрафних санкцій тощо).</w:t>
      </w:r>
    </w:p>
    <w:p w:rsidR="00685764" w:rsidRPr="00777612" w:rsidRDefault="004F0C69" w:rsidP="00777612">
      <w:pPr>
        <w:tabs>
          <w:tab w:val="left" w:pos="1134"/>
        </w:tabs>
        <w:jc w:val="both"/>
        <w:rPr>
          <w:lang w:val="uk-UA"/>
        </w:rPr>
      </w:pPr>
      <w:r w:rsidRPr="003C6790">
        <w:rPr>
          <w:lang w:val="uk-UA"/>
        </w:rPr>
        <w:t xml:space="preserve">           </w:t>
      </w:r>
      <w:r w:rsidR="00F56902">
        <w:t>8.</w:t>
      </w:r>
      <w:r w:rsidR="00765451">
        <w:rPr>
          <w:lang w:val="uk-UA"/>
        </w:rPr>
        <w:t>3</w:t>
      </w:r>
      <w:r w:rsidR="00F56902">
        <w:t xml:space="preserve"> </w:t>
      </w:r>
      <w:r w:rsidRPr="004F0C69">
        <w:rPr>
          <w:lang w:val="uk-UA"/>
        </w:rPr>
        <w:t xml:space="preserve">Жодна із Сторін не несе відповідальності за цим Договором у випадку настання форс-мажорних обставин. До форс-мажорних обставин належать: пожежа, повінь, землетрус чи інше стихійне лихо, війна, військові дії будь-якого характеру, а також обставини, які знаходяться поза контролем Сторін, включаючи прийняття закону та/або іншого нормативно-правового акту, який забороняє чи обмежує ту чи іншу дію, передбачену цим Договором. Належними доказами наявності форс-мажорних обставин і тривалості їх дії є довідки, видані відповідною Торгово-промисловою палатою або іншими компетентними органами. </w:t>
      </w:r>
    </w:p>
    <w:p w:rsidR="00685764" w:rsidRPr="004F0C69" w:rsidRDefault="00685764" w:rsidP="004F0C69">
      <w:pPr>
        <w:jc w:val="both"/>
        <w:rPr>
          <w:szCs w:val="28"/>
          <w:lang w:val="en-US"/>
        </w:rPr>
      </w:pPr>
    </w:p>
    <w:p w:rsidR="00C15A26" w:rsidRPr="00E37F77" w:rsidRDefault="00C15A26" w:rsidP="00E37F77">
      <w:pPr>
        <w:pStyle w:val="ae"/>
        <w:numPr>
          <w:ilvl w:val="0"/>
          <w:numId w:val="17"/>
        </w:numPr>
        <w:tabs>
          <w:tab w:val="left" w:pos="284"/>
          <w:tab w:val="left" w:pos="539"/>
          <w:tab w:val="left" w:pos="1134"/>
        </w:tabs>
        <w:jc w:val="center"/>
        <w:rPr>
          <w:bCs/>
          <w:i/>
          <w:lang w:val="uk-UA"/>
        </w:rPr>
      </w:pPr>
      <w:r w:rsidRPr="00E37F77">
        <w:rPr>
          <w:b/>
          <w:bCs/>
          <w:i/>
          <w:lang w:val="uk-UA"/>
        </w:rPr>
        <w:t>РОЗВ’ЯЗАННЯ СПОРІВ</w:t>
      </w:r>
    </w:p>
    <w:p w:rsidR="00C15A26" w:rsidRPr="00C15A26" w:rsidRDefault="00C15A26" w:rsidP="00C15A26">
      <w:pPr>
        <w:jc w:val="both"/>
        <w:rPr>
          <w:lang w:val="uk-UA"/>
        </w:rPr>
      </w:pPr>
      <w:r>
        <w:rPr>
          <w:b/>
          <w:lang w:val="uk-UA"/>
        </w:rPr>
        <w:tab/>
      </w:r>
      <w:r w:rsidRPr="00370DC3">
        <w:rPr>
          <w:lang w:val="uk-UA"/>
        </w:rPr>
        <w:t>9.1.</w:t>
      </w:r>
      <w:r w:rsidRPr="00C15A26">
        <w:rPr>
          <w:lang w:val="uk-UA"/>
        </w:rPr>
        <w:t xml:space="preserve"> Усі спори, що виникають з цього Договору або пов'язані із ним, вирішуються шляхом переговорів між Сторонами.</w:t>
      </w:r>
    </w:p>
    <w:p w:rsidR="0098771F" w:rsidRDefault="00C15A26" w:rsidP="00C15A26">
      <w:pPr>
        <w:jc w:val="both"/>
        <w:rPr>
          <w:lang w:val="uk-UA"/>
        </w:rPr>
      </w:pPr>
      <w:r>
        <w:rPr>
          <w:b/>
          <w:lang w:val="uk-UA"/>
        </w:rPr>
        <w:tab/>
      </w:r>
      <w:r w:rsidRPr="00370DC3">
        <w:rPr>
          <w:lang w:val="uk-UA"/>
        </w:rPr>
        <w:t>9.2.</w:t>
      </w:r>
      <w:r w:rsidRPr="00C15A26">
        <w:rPr>
          <w:lang w:val="uk-UA"/>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D5787C" w:rsidRPr="00EC359A" w:rsidRDefault="00D5787C" w:rsidP="00C15A26">
      <w:pPr>
        <w:jc w:val="both"/>
      </w:pPr>
    </w:p>
    <w:p w:rsidR="00370DC3" w:rsidRPr="0098771F" w:rsidRDefault="00370DC3" w:rsidP="00370DC3">
      <w:pPr>
        <w:pStyle w:val="aa"/>
        <w:numPr>
          <w:ilvl w:val="0"/>
          <w:numId w:val="11"/>
        </w:numPr>
        <w:tabs>
          <w:tab w:val="clear" w:pos="4819"/>
          <w:tab w:val="clear" w:pos="9639"/>
          <w:tab w:val="left" w:pos="284"/>
          <w:tab w:val="left" w:pos="1134"/>
        </w:tabs>
        <w:jc w:val="center"/>
        <w:rPr>
          <w:bCs/>
          <w:i/>
          <w:lang w:val="uk-UA"/>
        </w:rPr>
      </w:pPr>
      <w:r w:rsidRPr="0098771F">
        <w:rPr>
          <w:b/>
          <w:bCs/>
          <w:i/>
          <w:lang w:val="uk-UA"/>
        </w:rPr>
        <w:lastRenderedPageBreak/>
        <w:t>СТРОК ДІЇ ДОГОВОРУ</w:t>
      </w:r>
    </w:p>
    <w:p w:rsidR="00370DC3" w:rsidRPr="00370DC3" w:rsidRDefault="00370DC3" w:rsidP="00582AAE">
      <w:pPr>
        <w:pStyle w:val="aa"/>
        <w:numPr>
          <w:ilvl w:val="1"/>
          <w:numId w:val="11"/>
        </w:numPr>
        <w:tabs>
          <w:tab w:val="clear" w:pos="4819"/>
          <w:tab w:val="clear" w:pos="9639"/>
          <w:tab w:val="left" w:pos="1276"/>
        </w:tabs>
        <w:ind w:left="0" w:firstLine="709"/>
        <w:jc w:val="both"/>
        <w:rPr>
          <w:lang w:val="uk-UA"/>
        </w:rPr>
      </w:pPr>
      <w:r w:rsidRPr="00370DC3">
        <w:rPr>
          <w:lang w:val="uk-UA"/>
        </w:rPr>
        <w:t xml:space="preserve">Цей Договір набуває чинності з моменту його підписання Сторонами і діє до </w:t>
      </w:r>
      <w:r w:rsidR="00582AAE">
        <w:rPr>
          <w:lang w:val="uk-UA"/>
        </w:rPr>
        <w:t>«</w:t>
      </w:r>
      <w:r w:rsidR="00C95A9F">
        <w:rPr>
          <w:lang w:val="uk-UA"/>
        </w:rPr>
        <w:t>31</w:t>
      </w:r>
      <w:r w:rsidR="00582AAE">
        <w:rPr>
          <w:lang w:val="uk-UA"/>
        </w:rPr>
        <w:t>»</w:t>
      </w:r>
      <w:r w:rsidR="00C95A9F">
        <w:rPr>
          <w:lang w:val="uk-UA"/>
        </w:rPr>
        <w:t xml:space="preserve"> грудня</w:t>
      </w:r>
      <w:r w:rsidR="00D877B0">
        <w:rPr>
          <w:lang w:val="uk-UA"/>
        </w:rPr>
        <w:t xml:space="preserve"> 2023</w:t>
      </w:r>
      <w:r w:rsidR="000D3F11">
        <w:rPr>
          <w:lang w:val="uk-UA"/>
        </w:rPr>
        <w:t xml:space="preserve"> </w:t>
      </w:r>
      <w:r w:rsidR="00582AAE">
        <w:rPr>
          <w:lang w:val="uk-UA"/>
        </w:rPr>
        <w:t xml:space="preserve"> року</w:t>
      </w:r>
      <w:r w:rsidR="00A8084F">
        <w:rPr>
          <w:lang w:val="uk-UA"/>
        </w:rPr>
        <w:t>,</w:t>
      </w:r>
      <w:r w:rsidRPr="00370DC3">
        <w:rPr>
          <w:lang w:val="uk-UA"/>
        </w:rPr>
        <w:t xml:space="preserve"> а в ча</w:t>
      </w:r>
      <w:r>
        <w:rPr>
          <w:lang w:val="uk-UA"/>
        </w:rPr>
        <w:t xml:space="preserve">стині взаєморозрахунків Сторін </w:t>
      </w:r>
      <w:r w:rsidR="00582AAE">
        <w:rPr>
          <w:lang w:val="uk-UA"/>
        </w:rPr>
        <w:t xml:space="preserve">- </w:t>
      </w:r>
      <w:r w:rsidRPr="00370DC3">
        <w:rPr>
          <w:lang w:val="uk-UA"/>
        </w:rPr>
        <w:t xml:space="preserve">до повного їх здійснення. </w:t>
      </w:r>
    </w:p>
    <w:p w:rsidR="00002268" w:rsidRPr="00370DC3" w:rsidRDefault="00002268" w:rsidP="00582AAE">
      <w:pPr>
        <w:pStyle w:val="aa"/>
        <w:numPr>
          <w:ilvl w:val="1"/>
          <w:numId w:val="11"/>
        </w:numPr>
        <w:tabs>
          <w:tab w:val="clear" w:pos="4819"/>
          <w:tab w:val="clear" w:pos="9639"/>
          <w:tab w:val="left" w:pos="1276"/>
        </w:tabs>
        <w:ind w:left="0" w:firstLine="709"/>
        <w:jc w:val="both"/>
        <w:rPr>
          <w:lang w:val="uk-UA"/>
        </w:rPr>
      </w:pPr>
      <w:r>
        <w:rPr>
          <w:szCs w:val="28"/>
          <w:lang w:val="uk-UA"/>
        </w:rPr>
        <w:t>У випадку необґрунтованої відмови Покупця приймати поставлений Товар, даний Договір вважається розірваним з моменту надіслання Постачальником акту відмови згідно п</w:t>
      </w:r>
      <w:r w:rsidR="00AC5F13">
        <w:rPr>
          <w:szCs w:val="28"/>
          <w:lang w:val="uk-UA"/>
        </w:rPr>
        <w:t>.4.4 даного</w:t>
      </w:r>
      <w:r>
        <w:rPr>
          <w:szCs w:val="28"/>
          <w:lang w:val="uk-UA"/>
        </w:rPr>
        <w:t xml:space="preserve"> Договору.</w:t>
      </w:r>
    </w:p>
    <w:p w:rsidR="0098771F" w:rsidRDefault="00A7664E" w:rsidP="00191C0E">
      <w:pPr>
        <w:pStyle w:val="aa"/>
        <w:numPr>
          <w:ilvl w:val="1"/>
          <w:numId w:val="11"/>
        </w:numPr>
        <w:tabs>
          <w:tab w:val="clear" w:pos="4819"/>
          <w:tab w:val="clear" w:pos="9639"/>
          <w:tab w:val="left" w:pos="1276"/>
        </w:tabs>
        <w:ind w:left="0" w:firstLine="709"/>
        <w:jc w:val="both"/>
        <w:rPr>
          <w:lang w:val="uk-UA"/>
        </w:rPr>
      </w:pPr>
      <w:r>
        <w:rPr>
          <w:lang w:val="uk-UA"/>
        </w:rPr>
        <w:t>Дострокове</w:t>
      </w:r>
      <w:r w:rsidR="00370DC3" w:rsidRPr="00370DC3">
        <w:rPr>
          <w:lang w:val="uk-UA"/>
        </w:rPr>
        <w:t xml:space="preserve"> </w:t>
      </w:r>
      <w:r>
        <w:rPr>
          <w:lang w:val="uk-UA"/>
        </w:rPr>
        <w:t>р</w:t>
      </w:r>
      <w:r w:rsidR="00370DC3" w:rsidRPr="00370DC3">
        <w:rPr>
          <w:lang w:val="uk-UA"/>
        </w:rPr>
        <w:t>озірвання даного Договору можливе лише за згодою Сторін</w:t>
      </w:r>
      <w:r>
        <w:rPr>
          <w:lang w:val="uk-UA"/>
        </w:rPr>
        <w:t>, к</w:t>
      </w:r>
      <w:r w:rsidR="00AC5F13">
        <w:rPr>
          <w:lang w:val="uk-UA"/>
        </w:rPr>
        <w:t>рім випадків передбачених п. 8.3 та п. 4.4 даного</w:t>
      </w:r>
      <w:r w:rsidR="00002268">
        <w:rPr>
          <w:lang w:val="uk-UA"/>
        </w:rPr>
        <w:t xml:space="preserve"> </w:t>
      </w:r>
      <w:r>
        <w:rPr>
          <w:lang w:val="uk-UA"/>
        </w:rPr>
        <w:t>Договору</w:t>
      </w:r>
      <w:r w:rsidR="00370DC3" w:rsidRPr="00370DC3">
        <w:rPr>
          <w:lang w:val="uk-UA"/>
        </w:rPr>
        <w:t>.</w:t>
      </w:r>
    </w:p>
    <w:p w:rsidR="00765451" w:rsidRDefault="00765451" w:rsidP="00765451">
      <w:pPr>
        <w:pStyle w:val="aa"/>
        <w:tabs>
          <w:tab w:val="clear" w:pos="4819"/>
          <w:tab w:val="clear" w:pos="9639"/>
          <w:tab w:val="left" w:pos="1276"/>
        </w:tabs>
        <w:ind w:left="709"/>
        <w:jc w:val="both"/>
        <w:rPr>
          <w:lang w:val="uk-UA"/>
        </w:rPr>
      </w:pPr>
    </w:p>
    <w:p w:rsidR="00765451" w:rsidRPr="00765451" w:rsidRDefault="00765451" w:rsidP="00765451">
      <w:pPr>
        <w:pStyle w:val="aa"/>
        <w:tabs>
          <w:tab w:val="left" w:pos="1276"/>
        </w:tabs>
        <w:ind w:left="709"/>
        <w:jc w:val="both"/>
        <w:rPr>
          <w:b/>
          <w:i/>
          <w:lang w:val="uk-UA"/>
        </w:rPr>
      </w:pPr>
      <w:r w:rsidRPr="00765451">
        <w:rPr>
          <w:b/>
          <w:i/>
          <w:lang w:val="uk-UA"/>
        </w:rPr>
        <w:t xml:space="preserve">                                 11.  ПОРЯДОК ЗМІНИ УМОВ ДОГОВОРУ ТА ІНШІ УМОВИ</w:t>
      </w:r>
    </w:p>
    <w:p w:rsidR="00765451" w:rsidRPr="00765451" w:rsidRDefault="00765451" w:rsidP="00B32099">
      <w:pPr>
        <w:pStyle w:val="aa"/>
        <w:tabs>
          <w:tab w:val="left" w:pos="1276"/>
        </w:tabs>
        <w:ind w:firstLine="709"/>
        <w:jc w:val="both"/>
        <w:rPr>
          <w:lang w:val="uk-UA"/>
        </w:rPr>
      </w:pPr>
      <w:r w:rsidRPr="00765451">
        <w:rPr>
          <w:lang w:val="uk-UA"/>
        </w:rPr>
        <w:t>11.1. Внесення змін у Договір допускається тільки за згодою Сторін та оформлюється додатковою угодою із додатками до неї. Додаткова угода із додатками є невід'ємною частиною Договору, якщо вона підписана уповноваженими представниками Сторін та скріплена печатками Сторін.</w:t>
      </w:r>
    </w:p>
    <w:p w:rsidR="00765451" w:rsidRPr="00765451" w:rsidRDefault="00765451" w:rsidP="00B32099">
      <w:pPr>
        <w:pStyle w:val="aa"/>
        <w:tabs>
          <w:tab w:val="left" w:pos="1276"/>
        </w:tabs>
        <w:ind w:firstLine="709"/>
        <w:jc w:val="both"/>
        <w:rPr>
          <w:lang w:val="uk-UA"/>
        </w:rPr>
      </w:pPr>
      <w:r w:rsidRPr="00765451">
        <w:rPr>
          <w:lang w:val="uk-UA"/>
        </w:rPr>
        <w:t>11.2.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(зі змінами) та Постанови КМУ від 12.10.2022 р. № 1178 «Про затвердження Особливостей здійснення публічних закупівель Товарів, робіт і послуг для замовників, передбачених ЗУ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зокрема:</w:t>
      </w:r>
    </w:p>
    <w:p w:rsidR="00765451" w:rsidRPr="00765451" w:rsidRDefault="00B32099" w:rsidP="00B32099">
      <w:pPr>
        <w:pStyle w:val="aa"/>
        <w:tabs>
          <w:tab w:val="left" w:pos="1276"/>
        </w:tabs>
        <w:jc w:val="both"/>
        <w:rPr>
          <w:lang w:val="uk-UA"/>
        </w:rPr>
      </w:pPr>
      <w:r>
        <w:rPr>
          <w:lang w:val="uk-UA"/>
        </w:rPr>
        <w:t xml:space="preserve">            </w:t>
      </w:r>
      <w:r w:rsidR="00765451" w:rsidRPr="00765451">
        <w:rPr>
          <w:lang w:val="uk-UA"/>
        </w:rPr>
        <w:t>1) зменшення обсягів закупівлі, зокрема з урахуванням фактичного обсягу видатків замовника;</w:t>
      </w:r>
    </w:p>
    <w:p w:rsidR="00765451" w:rsidRPr="00765451" w:rsidRDefault="00765451" w:rsidP="00B32099">
      <w:pPr>
        <w:pStyle w:val="aa"/>
        <w:tabs>
          <w:tab w:val="left" w:pos="1276"/>
        </w:tabs>
        <w:ind w:firstLine="709"/>
        <w:jc w:val="both"/>
        <w:rPr>
          <w:lang w:val="uk-UA"/>
        </w:rPr>
      </w:pPr>
      <w:r w:rsidRPr="00765451">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65451" w:rsidRPr="00765451" w:rsidRDefault="00765451" w:rsidP="00B32099">
      <w:pPr>
        <w:pStyle w:val="aa"/>
        <w:tabs>
          <w:tab w:val="left" w:pos="1276"/>
        </w:tabs>
        <w:ind w:firstLine="709"/>
        <w:jc w:val="both"/>
        <w:rPr>
          <w:lang w:val="uk-UA"/>
        </w:rPr>
      </w:pPr>
      <w:r w:rsidRPr="00765451">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65451" w:rsidRPr="00765451" w:rsidRDefault="00765451" w:rsidP="00B32099">
      <w:pPr>
        <w:pStyle w:val="aa"/>
        <w:tabs>
          <w:tab w:val="left" w:pos="1276"/>
        </w:tabs>
        <w:ind w:firstLine="709"/>
        <w:jc w:val="both"/>
        <w:rPr>
          <w:lang w:val="uk-UA"/>
        </w:rPr>
      </w:pPr>
      <w:r w:rsidRPr="00765451">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5451" w:rsidRPr="00765451" w:rsidRDefault="00765451" w:rsidP="00B32099">
      <w:pPr>
        <w:pStyle w:val="aa"/>
        <w:tabs>
          <w:tab w:val="left" w:pos="1276"/>
        </w:tabs>
        <w:ind w:firstLine="709"/>
        <w:jc w:val="both"/>
        <w:rPr>
          <w:lang w:val="uk-UA"/>
        </w:rPr>
      </w:pPr>
      <w:r w:rsidRPr="00765451">
        <w:rPr>
          <w:lang w:val="uk-UA"/>
        </w:rPr>
        <w:t>5) погодження зміни ціни в договорі про закупівлю в бік зменшення (без зміни кількості (обсягу) та якості Товарів, робіт і послуг);</w:t>
      </w:r>
    </w:p>
    <w:p w:rsidR="00765451" w:rsidRPr="00765451" w:rsidRDefault="00765451" w:rsidP="00B32099">
      <w:pPr>
        <w:pStyle w:val="aa"/>
        <w:tabs>
          <w:tab w:val="left" w:pos="1276"/>
        </w:tabs>
        <w:ind w:firstLine="709"/>
        <w:jc w:val="both"/>
        <w:rPr>
          <w:lang w:val="uk-UA"/>
        </w:rPr>
      </w:pPr>
      <w:r w:rsidRPr="00765451">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65451" w:rsidRPr="00765451" w:rsidRDefault="00765451" w:rsidP="00B32099">
      <w:pPr>
        <w:pStyle w:val="aa"/>
        <w:tabs>
          <w:tab w:val="left" w:pos="1276"/>
        </w:tabs>
        <w:ind w:firstLine="709"/>
        <w:jc w:val="both"/>
        <w:rPr>
          <w:lang w:val="uk-UA"/>
        </w:rPr>
      </w:pPr>
      <w:r w:rsidRPr="00765451">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65451" w:rsidRPr="00765451" w:rsidRDefault="00765451" w:rsidP="00B32099">
      <w:pPr>
        <w:pStyle w:val="aa"/>
        <w:tabs>
          <w:tab w:val="left" w:pos="1276"/>
        </w:tabs>
        <w:ind w:firstLine="709"/>
        <w:jc w:val="both"/>
        <w:rPr>
          <w:lang w:val="uk-UA"/>
        </w:rPr>
      </w:pPr>
      <w:r w:rsidRPr="00765451">
        <w:rPr>
          <w:lang w:val="uk-UA"/>
        </w:rPr>
        <w:t>8) зміни умов у зв’язку із застосуванням положень частини шостої статті 41 Закону України «Про публічні закупівлі».</w:t>
      </w:r>
    </w:p>
    <w:p w:rsidR="00685764" w:rsidRPr="00191C0E" w:rsidRDefault="00765451" w:rsidP="00B32099">
      <w:pPr>
        <w:pStyle w:val="aa"/>
        <w:tabs>
          <w:tab w:val="clear" w:pos="4819"/>
          <w:tab w:val="clear" w:pos="9639"/>
          <w:tab w:val="left" w:pos="1276"/>
        </w:tabs>
        <w:ind w:firstLine="709"/>
        <w:jc w:val="both"/>
        <w:rPr>
          <w:lang w:val="uk-UA"/>
        </w:rPr>
      </w:pPr>
      <w:r w:rsidRPr="00765451">
        <w:rPr>
          <w:lang w:val="uk-UA"/>
        </w:rPr>
        <w:t>У разі внесення змін до істотних умов Договору у випадках, передбачених цим пунктом, Покупець обов’язково оприлюднює повідомлення про внесення змін до Договору відповідно до вимог Закону України «Про публічні закупівлі» з урахуванням Особливостей.</w:t>
      </w:r>
    </w:p>
    <w:p w:rsidR="00765451" w:rsidRDefault="00765451" w:rsidP="00F6178F">
      <w:pPr>
        <w:jc w:val="center"/>
        <w:rPr>
          <w:b/>
          <w:i/>
          <w:szCs w:val="28"/>
          <w:lang w:val="uk-UA"/>
        </w:rPr>
      </w:pPr>
    </w:p>
    <w:p w:rsidR="00B32099" w:rsidRDefault="00B32099" w:rsidP="00F6178F">
      <w:pPr>
        <w:jc w:val="center"/>
        <w:rPr>
          <w:b/>
          <w:i/>
          <w:szCs w:val="28"/>
          <w:lang w:val="uk-UA"/>
        </w:rPr>
      </w:pPr>
    </w:p>
    <w:p w:rsidR="00777612" w:rsidRDefault="00777612" w:rsidP="00F6178F">
      <w:pPr>
        <w:jc w:val="center"/>
        <w:rPr>
          <w:b/>
          <w:i/>
          <w:szCs w:val="28"/>
          <w:lang w:val="uk-UA"/>
        </w:rPr>
      </w:pPr>
    </w:p>
    <w:p w:rsidR="00B32099" w:rsidRDefault="00B32099" w:rsidP="00F6178F">
      <w:pPr>
        <w:jc w:val="center"/>
        <w:rPr>
          <w:b/>
          <w:i/>
          <w:szCs w:val="28"/>
          <w:lang w:val="uk-UA"/>
        </w:rPr>
      </w:pPr>
    </w:p>
    <w:p w:rsidR="00370DC3" w:rsidRPr="0098771F" w:rsidRDefault="00370DC3" w:rsidP="00F6178F">
      <w:pPr>
        <w:jc w:val="center"/>
        <w:rPr>
          <w:b/>
          <w:i/>
          <w:szCs w:val="28"/>
          <w:lang w:val="uk-UA"/>
        </w:rPr>
      </w:pPr>
      <w:r w:rsidRPr="0098771F">
        <w:rPr>
          <w:b/>
          <w:i/>
          <w:szCs w:val="28"/>
          <w:lang w:val="uk-UA"/>
        </w:rPr>
        <w:lastRenderedPageBreak/>
        <w:t>1</w:t>
      </w:r>
      <w:r w:rsidR="00765451">
        <w:rPr>
          <w:b/>
          <w:i/>
          <w:szCs w:val="28"/>
          <w:lang w:val="uk-UA"/>
        </w:rPr>
        <w:t>2</w:t>
      </w:r>
      <w:r w:rsidRPr="0098771F">
        <w:rPr>
          <w:b/>
          <w:i/>
          <w:szCs w:val="28"/>
          <w:lang w:val="uk-UA"/>
        </w:rPr>
        <w:t>. ДОДАТКОВІ УМОВИ</w:t>
      </w:r>
    </w:p>
    <w:p w:rsidR="00370DC3" w:rsidRPr="00AC5F13" w:rsidRDefault="00370DC3" w:rsidP="00370DC3">
      <w:pPr>
        <w:ind w:firstLine="709"/>
        <w:jc w:val="both"/>
        <w:rPr>
          <w:lang w:val="uk-UA" w:eastAsia="en-US"/>
        </w:rPr>
      </w:pPr>
      <w:r w:rsidRPr="00AC5F13">
        <w:rPr>
          <w:lang w:val="uk-UA" w:eastAsia="en-US"/>
        </w:rPr>
        <w:t>1</w:t>
      </w:r>
      <w:r w:rsidR="00B32099">
        <w:rPr>
          <w:lang w:val="uk-UA" w:eastAsia="en-US"/>
        </w:rPr>
        <w:t>2</w:t>
      </w:r>
      <w:r w:rsidRPr="00AC5F13">
        <w:rPr>
          <w:lang w:val="uk-UA" w:eastAsia="en-US"/>
        </w:rPr>
        <w:t>.1. Сторони домовились, що умови даного Договору, а також відомості, що стосуються виконання даного Договору, є конфіденційною інформацією, яка не може передаватися третім особам, окрім випадків, передбачених чинним законодавством України та даним Договором.</w:t>
      </w:r>
    </w:p>
    <w:p w:rsidR="00370DC3" w:rsidRPr="00AC5F13" w:rsidRDefault="00370DC3" w:rsidP="00002268">
      <w:pPr>
        <w:jc w:val="both"/>
        <w:rPr>
          <w:lang w:val="uk-UA"/>
        </w:rPr>
      </w:pPr>
      <w:r w:rsidRPr="00AC5F13">
        <w:rPr>
          <w:lang w:val="uk-UA" w:eastAsia="en-US"/>
        </w:rPr>
        <w:tab/>
        <w:t>1</w:t>
      </w:r>
      <w:r w:rsidR="00B32099">
        <w:rPr>
          <w:lang w:val="uk-UA" w:eastAsia="en-US"/>
        </w:rPr>
        <w:t>2</w:t>
      </w:r>
      <w:r w:rsidRPr="00AC5F13">
        <w:rPr>
          <w:lang w:val="uk-UA" w:eastAsia="en-US"/>
        </w:rPr>
        <w:t xml:space="preserve">.2. </w:t>
      </w:r>
      <w:r w:rsidRPr="00AC5F13">
        <w:rPr>
          <w:lang w:val="uk-UA"/>
        </w:rPr>
        <w:t>Сторони дійшли згоди вважати документи, складені щодо виконання цього Договору, та передані засобами факсимільного зв’язку або електронної пошти – офіційними документами Сторін, до моменту їх заміни оригіналами.</w:t>
      </w:r>
    </w:p>
    <w:p w:rsidR="00370DC3" w:rsidRPr="00AC5F13" w:rsidRDefault="00B32099" w:rsidP="00B32099">
      <w:pPr>
        <w:pStyle w:val="aa"/>
        <w:numPr>
          <w:ilvl w:val="1"/>
          <w:numId w:val="20"/>
        </w:numPr>
        <w:tabs>
          <w:tab w:val="clear" w:pos="4819"/>
          <w:tab w:val="clear" w:pos="9639"/>
          <w:tab w:val="left" w:pos="1276"/>
        </w:tabs>
        <w:ind w:left="0" w:firstLine="709"/>
        <w:jc w:val="both"/>
        <w:rPr>
          <w:lang w:val="uk-UA"/>
        </w:rPr>
      </w:pPr>
      <w:r>
        <w:rPr>
          <w:lang w:val="uk-UA"/>
        </w:rPr>
        <w:t xml:space="preserve"> </w:t>
      </w:r>
      <w:r w:rsidR="00370DC3" w:rsidRPr="00AC5F13">
        <w:rPr>
          <w:lang w:val="uk-UA"/>
        </w:rPr>
        <w:t>У випадках не передбачених даним Догов</w:t>
      </w:r>
      <w:r>
        <w:rPr>
          <w:lang w:val="uk-UA"/>
        </w:rPr>
        <w:t xml:space="preserve">ором, Сторони керуються чинним </w:t>
      </w:r>
      <w:r w:rsidR="00370DC3" w:rsidRPr="00AC5F13">
        <w:rPr>
          <w:lang w:val="uk-UA"/>
        </w:rPr>
        <w:t>законодавством України.</w:t>
      </w:r>
    </w:p>
    <w:p w:rsidR="00370DC3" w:rsidRPr="00AC5F13" w:rsidRDefault="00D75DF2" w:rsidP="00D75DF2">
      <w:pPr>
        <w:pStyle w:val="aa"/>
        <w:numPr>
          <w:ilvl w:val="1"/>
          <w:numId w:val="20"/>
        </w:numPr>
        <w:tabs>
          <w:tab w:val="clear" w:pos="4819"/>
          <w:tab w:val="clear" w:pos="9639"/>
          <w:tab w:val="left" w:pos="1276"/>
        </w:tabs>
        <w:ind w:left="0" w:firstLine="709"/>
        <w:jc w:val="both"/>
        <w:rPr>
          <w:lang w:val="uk-UA"/>
        </w:rPr>
      </w:pPr>
      <w:r>
        <w:rPr>
          <w:shd w:val="clear" w:color="auto" w:fill="FFFFFF"/>
          <w:lang w:val="uk-UA"/>
        </w:rPr>
        <w:t xml:space="preserve">   </w:t>
      </w:r>
      <w:r w:rsidR="00370DC3" w:rsidRPr="00AC5F13">
        <w:rPr>
          <w:shd w:val="clear" w:color="auto" w:fill="FFFFFF"/>
          <w:lang w:val="uk-UA"/>
        </w:rPr>
        <w:t xml:space="preserve">Підписанням даного Договору Сторони (їх представники) надають згоду на обробку та використання їх персональних даних виключно з метою та в межах виконання ними вимог чинного законодавства України. </w:t>
      </w:r>
    </w:p>
    <w:p w:rsidR="009F492D" w:rsidRDefault="00D75DF2" w:rsidP="00D75DF2">
      <w:pPr>
        <w:numPr>
          <w:ilvl w:val="1"/>
          <w:numId w:val="20"/>
        </w:numPr>
        <w:tabs>
          <w:tab w:val="left" w:pos="1276"/>
        </w:tabs>
        <w:ind w:left="0" w:firstLine="709"/>
        <w:jc w:val="both"/>
        <w:rPr>
          <w:lang w:val="uk-UA" w:eastAsia="en-US"/>
        </w:rPr>
      </w:pPr>
      <w:r>
        <w:rPr>
          <w:lang w:val="uk-UA"/>
        </w:rPr>
        <w:t xml:space="preserve">   </w:t>
      </w:r>
      <w:r w:rsidR="00370DC3" w:rsidRPr="00AC5F13">
        <w:rPr>
          <w:lang w:val="uk-UA"/>
        </w:rPr>
        <w:t xml:space="preserve">Цей Договір складений при повному розумінні Сторонами його умов та термінології українською мовою </w:t>
      </w:r>
      <w:r w:rsidR="00370DC3" w:rsidRPr="00AC5F13">
        <w:rPr>
          <w:lang w:val="uk-UA" w:eastAsia="en-US"/>
        </w:rPr>
        <w:t xml:space="preserve">на 3 (трьох) аркушах у </w:t>
      </w:r>
      <w:r w:rsidR="00C94421" w:rsidRPr="00C94421">
        <w:rPr>
          <w:lang w:val="uk-UA" w:eastAsia="en-US"/>
        </w:rPr>
        <w:t>трьох автентичних примірниках</w:t>
      </w:r>
      <w:r w:rsidR="00370DC3" w:rsidRPr="00AC5F13">
        <w:rPr>
          <w:lang w:val="uk-UA" w:eastAsia="en-US"/>
        </w:rPr>
        <w:t>, які мають однакову юридичну силу, - по одному для кожної зі Сторін.</w:t>
      </w:r>
    </w:p>
    <w:p w:rsidR="0098771F" w:rsidRDefault="0098771F" w:rsidP="0098771F">
      <w:pPr>
        <w:tabs>
          <w:tab w:val="left" w:pos="1276"/>
        </w:tabs>
        <w:ind w:left="709"/>
        <w:jc w:val="both"/>
        <w:rPr>
          <w:lang w:val="uk-UA" w:eastAsia="en-US"/>
        </w:rPr>
      </w:pPr>
    </w:p>
    <w:p w:rsidR="00B32099" w:rsidRPr="00B32099" w:rsidRDefault="00B32099" w:rsidP="00B32099">
      <w:pPr>
        <w:tabs>
          <w:tab w:val="left" w:pos="3709"/>
          <w:tab w:val="left" w:pos="7512"/>
        </w:tabs>
        <w:jc w:val="center"/>
        <w:rPr>
          <w:rFonts w:eastAsia="Calibri"/>
          <w:i/>
          <w:lang w:val="uk-UA" w:eastAsia="en-US"/>
        </w:rPr>
      </w:pPr>
      <w:r w:rsidRPr="00B32099">
        <w:rPr>
          <w:rFonts w:eastAsia="Calibri"/>
          <w:b/>
          <w:i/>
          <w:color w:val="000000"/>
          <w:lang w:val="uk-UA" w:eastAsia="uk-UA"/>
        </w:rPr>
        <w:t>13. ДОДАТКИ ДО ДОГОВОРУ</w:t>
      </w:r>
    </w:p>
    <w:p w:rsidR="00B32099" w:rsidRPr="00B32099" w:rsidRDefault="00D75DF2" w:rsidP="00B32099">
      <w:pPr>
        <w:jc w:val="both"/>
        <w:rPr>
          <w:rFonts w:eastAsia="Calibri"/>
          <w:color w:val="000000"/>
          <w:lang w:val="uk-UA" w:eastAsia="uk-UA"/>
        </w:rPr>
      </w:pPr>
      <w:r>
        <w:rPr>
          <w:rFonts w:eastAsia="Calibri"/>
          <w:color w:val="000000"/>
          <w:lang w:val="uk-UA" w:eastAsia="uk-UA"/>
        </w:rPr>
        <w:t xml:space="preserve">            13</w:t>
      </w:r>
      <w:r w:rsidR="00B32099" w:rsidRPr="00B32099">
        <w:rPr>
          <w:rFonts w:eastAsia="Calibri"/>
          <w:color w:val="000000"/>
          <w:lang w:val="uk-UA" w:eastAsia="uk-UA"/>
        </w:rPr>
        <w:t>.1. Невід’ємною частиною цього Договору є Специфікація (Додаток № 1).</w:t>
      </w:r>
    </w:p>
    <w:p w:rsidR="00B32099" w:rsidRPr="004F7012" w:rsidRDefault="00B32099" w:rsidP="0098771F">
      <w:pPr>
        <w:tabs>
          <w:tab w:val="left" w:pos="1276"/>
        </w:tabs>
        <w:ind w:left="709"/>
        <w:jc w:val="both"/>
        <w:rPr>
          <w:lang w:val="uk-UA" w:eastAsia="en-US"/>
        </w:rPr>
      </w:pPr>
    </w:p>
    <w:p w:rsidR="00E10C2C" w:rsidRPr="00777612" w:rsidRDefault="00D75DF2" w:rsidP="00765451">
      <w:pPr>
        <w:jc w:val="center"/>
        <w:rPr>
          <w:b/>
          <w:i/>
          <w:szCs w:val="28"/>
          <w:lang w:val="uk-UA"/>
        </w:rPr>
      </w:pPr>
      <w:r w:rsidRPr="00777612">
        <w:rPr>
          <w:b/>
          <w:i/>
          <w:szCs w:val="28"/>
          <w:lang w:val="uk-UA"/>
        </w:rPr>
        <w:t>14</w:t>
      </w:r>
      <w:r w:rsidR="00765451" w:rsidRPr="00777612">
        <w:rPr>
          <w:b/>
          <w:i/>
          <w:szCs w:val="28"/>
          <w:lang w:val="uk-UA"/>
        </w:rPr>
        <w:t>.</w:t>
      </w:r>
      <w:r w:rsidRPr="00777612">
        <w:rPr>
          <w:b/>
          <w:i/>
          <w:szCs w:val="28"/>
          <w:lang w:val="uk-UA"/>
        </w:rPr>
        <w:t xml:space="preserve"> </w:t>
      </w:r>
      <w:r w:rsidR="00FC342B" w:rsidRPr="00777612">
        <w:rPr>
          <w:b/>
          <w:i/>
          <w:szCs w:val="28"/>
          <w:lang w:val="uk-UA"/>
        </w:rPr>
        <w:t>АДРЕСА ТА РЕКВІЗИТИ СТОРІН</w:t>
      </w:r>
    </w:p>
    <w:p w:rsidR="00D75DF2" w:rsidRPr="00D75DF2" w:rsidRDefault="00D75DF2" w:rsidP="00765451">
      <w:pPr>
        <w:jc w:val="center"/>
        <w:rPr>
          <w:b/>
          <w:szCs w:val="28"/>
          <w:lang w:val="uk-UA"/>
        </w:rPr>
      </w:pPr>
    </w:p>
    <w:p w:rsidR="000F09C5" w:rsidRPr="00D75DF2" w:rsidRDefault="00653B06" w:rsidP="00653B06">
      <w:pPr>
        <w:rPr>
          <w:b/>
          <w:lang w:val="uk-UA"/>
        </w:rPr>
      </w:pPr>
      <w:r w:rsidRPr="00D75DF2">
        <w:rPr>
          <w:b/>
          <w:lang w:val="uk-UA"/>
        </w:rPr>
        <w:t xml:space="preserve">ПОСТАЧАЛЬНИК:                                               </w:t>
      </w:r>
      <w:r w:rsidRPr="00D75DF2">
        <w:rPr>
          <w:b/>
        </w:rPr>
        <w:t xml:space="preserve">   </w:t>
      </w:r>
      <w:r w:rsidRPr="00D75DF2">
        <w:rPr>
          <w:b/>
          <w:lang w:val="uk-UA"/>
        </w:rPr>
        <w:t>ПОКУПЕЦЬ:</w:t>
      </w:r>
    </w:p>
    <w:tbl>
      <w:tblPr>
        <w:tblpPr w:leftFromText="180" w:rightFromText="180" w:vertAnchor="text" w:horzAnchor="margin" w:tblpY="97"/>
        <w:tblW w:w="10652" w:type="dxa"/>
        <w:tblCellMar>
          <w:left w:w="0" w:type="dxa"/>
          <w:right w:w="0" w:type="dxa"/>
        </w:tblCellMar>
        <w:tblLook w:val="0000" w:firstRow="0" w:lastRow="0" w:firstColumn="0" w:lastColumn="0" w:noHBand="0" w:noVBand="0"/>
      </w:tblPr>
      <w:tblGrid>
        <w:gridCol w:w="5100"/>
        <w:gridCol w:w="5552"/>
      </w:tblGrid>
      <w:tr w:rsidR="00653B06" w:rsidRPr="00E97C07" w:rsidTr="00683001">
        <w:trPr>
          <w:trHeight w:val="4111"/>
        </w:trPr>
        <w:tc>
          <w:tcPr>
            <w:tcW w:w="5100" w:type="dxa"/>
            <w:tcBorders>
              <w:top w:val="nil"/>
              <w:left w:val="nil"/>
              <w:bottom w:val="nil"/>
              <w:right w:val="nil"/>
            </w:tcBorders>
            <w:shd w:val="clear" w:color="auto" w:fill="FFFFFF"/>
            <w:tcMar>
              <w:top w:w="0" w:type="dxa"/>
              <w:left w:w="108" w:type="dxa"/>
              <w:bottom w:w="0" w:type="dxa"/>
              <w:right w:w="108" w:type="dxa"/>
            </w:tcMar>
          </w:tcPr>
          <w:p w:rsidR="007F2AA6" w:rsidRPr="00065903" w:rsidRDefault="007F2AA6" w:rsidP="007F2AA6">
            <w:pPr>
              <w:rPr>
                <w:lang w:val="uk-UA"/>
              </w:rPr>
            </w:pPr>
          </w:p>
          <w:p w:rsidR="007F2AA6" w:rsidRPr="00065903" w:rsidRDefault="007F2AA6" w:rsidP="007F2AA6">
            <w:pPr>
              <w:rPr>
                <w:lang w:val="uk-UA"/>
              </w:rPr>
            </w:pPr>
          </w:p>
          <w:p w:rsidR="007F2AA6" w:rsidRPr="00065903" w:rsidRDefault="007F2AA6" w:rsidP="007F2AA6">
            <w:pPr>
              <w:rPr>
                <w:lang w:val="uk-UA"/>
              </w:rPr>
            </w:pPr>
          </w:p>
          <w:p w:rsidR="007F2AA6" w:rsidRDefault="007F2AA6" w:rsidP="007F2AA6">
            <w:pPr>
              <w:rPr>
                <w:lang w:val="uk-UA"/>
              </w:rPr>
            </w:pPr>
          </w:p>
          <w:p w:rsidR="00765451" w:rsidRDefault="00765451" w:rsidP="007F2AA6">
            <w:pPr>
              <w:rPr>
                <w:lang w:val="uk-UA"/>
              </w:rPr>
            </w:pPr>
          </w:p>
          <w:p w:rsidR="00765451" w:rsidRDefault="00765451" w:rsidP="007F2AA6">
            <w:pPr>
              <w:rPr>
                <w:lang w:val="uk-UA"/>
              </w:rPr>
            </w:pPr>
          </w:p>
          <w:p w:rsidR="00765451" w:rsidRDefault="00765451" w:rsidP="007F2AA6">
            <w:pPr>
              <w:rPr>
                <w:lang w:val="uk-UA"/>
              </w:rPr>
            </w:pPr>
          </w:p>
          <w:p w:rsidR="00765451" w:rsidRDefault="00765451" w:rsidP="007F2AA6">
            <w:pPr>
              <w:rPr>
                <w:lang w:val="uk-UA"/>
              </w:rPr>
            </w:pPr>
          </w:p>
          <w:p w:rsidR="00765451" w:rsidRDefault="00765451" w:rsidP="007F2AA6">
            <w:pPr>
              <w:rPr>
                <w:lang w:val="uk-UA"/>
              </w:rPr>
            </w:pPr>
          </w:p>
          <w:p w:rsidR="00765451" w:rsidRDefault="00765451" w:rsidP="007F2AA6">
            <w:pPr>
              <w:rPr>
                <w:lang w:val="uk-UA"/>
              </w:rPr>
            </w:pPr>
          </w:p>
          <w:p w:rsidR="00765451" w:rsidRDefault="00765451" w:rsidP="007F2AA6">
            <w:pPr>
              <w:rPr>
                <w:lang w:val="uk-UA"/>
              </w:rPr>
            </w:pPr>
          </w:p>
          <w:p w:rsidR="00765451" w:rsidRDefault="00765451" w:rsidP="007F2AA6">
            <w:pPr>
              <w:rPr>
                <w:lang w:val="uk-UA"/>
              </w:rPr>
            </w:pPr>
          </w:p>
          <w:p w:rsidR="00765451" w:rsidRPr="00065903" w:rsidRDefault="00765451" w:rsidP="007F2AA6">
            <w:pPr>
              <w:rPr>
                <w:lang w:val="uk-UA"/>
              </w:rPr>
            </w:pPr>
          </w:p>
          <w:p w:rsidR="007F2AA6" w:rsidRPr="00065903" w:rsidRDefault="007F2AA6" w:rsidP="007F2AA6">
            <w:pPr>
              <w:rPr>
                <w:lang w:val="uk-UA"/>
              </w:rPr>
            </w:pPr>
          </w:p>
          <w:p w:rsidR="00653B06" w:rsidRPr="00065903" w:rsidRDefault="00765451" w:rsidP="00765451">
            <w:pPr>
              <w:jc w:val="both"/>
              <w:rPr>
                <w:noProof/>
                <w:lang w:val="uk-UA"/>
              </w:rPr>
            </w:pPr>
            <w:r>
              <w:rPr>
                <w:lang w:val="uk-UA"/>
              </w:rPr>
              <w:t>_________</w:t>
            </w:r>
            <w:r w:rsidR="007F2AA6" w:rsidRPr="00065903">
              <w:rPr>
                <w:lang w:val="uk-UA"/>
              </w:rPr>
              <w:t>______________</w:t>
            </w:r>
            <w:r w:rsidR="007F2AA6" w:rsidRPr="00065903">
              <w:rPr>
                <w:noProof/>
                <w:lang w:val="uk-UA"/>
              </w:rPr>
              <w:t xml:space="preserve"> </w:t>
            </w:r>
          </w:p>
        </w:tc>
        <w:tc>
          <w:tcPr>
            <w:tcW w:w="5552" w:type="dxa"/>
            <w:tcBorders>
              <w:top w:val="nil"/>
              <w:left w:val="nil"/>
              <w:bottom w:val="nil"/>
              <w:right w:val="nil"/>
            </w:tcBorders>
            <w:shd w:val="clear" w:color="auto" w:fill="FFFFFF"/>
            <w:tcMar>
              <w:top w:w="0" w:type="dxa"/>
              <w:left w:w="108" w:type="dxa"/>
              <w:bottom w:w="0" w:type="dxa"/>
              <w:right w:w="108" w:type="dxa"/>
            </w:tcMar>
          </w:tcPr>
          <w:p w:rsidR="007B5302" w:rsidRPr="0048404C" w:rsidRDefault="0048404C" w:rsidP="0021123D">
            <w:pPr>
              <w:autoSpaceDE w:val="0"/>
              <w:autoSpaceDN w:val="0"/>
              <w:adjustRightInd w:val="0"/>
              <w:rPr>
                <w:b/>
                <w:bCs/>
                <w:color w:val="000000"/>
                <w:lang w:val="uk-UA"/>
              </w:rPr>
            </w:pPr>
            <w:r w:rsidRPr="0048404C">
              <w:rPr>
                <w:b/>
                <w:shd w:val="clear" w:color="auto" w:fill="FFFFFF"/>
                <w:lang w:val="uk-UA"/>
              </w:rPr>
              <w:t>КП «ХОДОСІВСЬКЕ» ФЕОДОСІЇВСЬКОЇ СІЛЬСЬКОЇ РАДИ ОБУХІВСЬКОГО РАЙОНУ КИЇВСЬКОЇ ОБЛАСТІ</w:t>
            </w:r>
          </w:p>
          <w:p w:rsidR="00065903" w:rsidRPr="0048404C" w:rsidRDefault="00183431" w:rsidP="008C594F">
            <w:pPr>
              <w:jc w:val="both"/>
              <w:rPr>
                <w:shd w:val="clear" w:color="auto" w:fill="FFFFFF"/>
                <w:lang w:val="uk-UA"/>
              </w:rPr>
            </w:pPr>
            <w:r w:rsidRPr="0048404C">
              <w:rPr>
                <w:lang w:val="uk-UA"/>
              </w:rPr>
              <w:t xml:space="preserve">Юридична адреса: </w:t>
            </w:r>
            <w:r w:rsidR="00065903" w:rsidRPr="0048404C">
              <w:rPr>
                <w:shd w:val="clear" w:color="auto" w:fill="FFFFFF"/>
                <w:lang w:val="uk-UA"/>
              </w:rPr>
              <w:t xml:space="preserve"> </w:t>
            </w:r>
            <w:r w:rsidR="0048404C" w:rsidRPr="0048404C">
              <w:rPr>
                <w:color w:val="212529"/>
                <w:shd w:val="clear" w:color="auto" w:fill="FFFFFF"/>
              </w:rPr>
              <w:t>Україна, 08173, Київська область, Обухівський район, </w:t>
            </w:r>
            <w:r w:rsidR="0048404C" w:rsidRPr="0048404C">
              <w:rPr>
                <w:shd w:val="clear" w:color="auto" w:fill="FFFFFF"/>
              </w:rPr>
              <w:t>село Ходосівка</w:t>
            </w:r>
            <w:r w:rsidR="0048404C" w:rsidRPr="0048404C">
              <w:rPr>
                <w:color w:val="212529"/>
                <w:shd w:val="clear" w:color="auto" w:fill="FFFFFF"/>
              </w:rPr>
              <w:t>, </w:t>
            </w:r>
            <w:r w:rsidR="0048404C" w:rsidRPr="0048404C">
              <w:rPr>
                <w:bCs/>
                <w:color w:val="212529"/>
                <w:shd w:val="clear" w:color="auto" w:fill="FFFFFF"/>
              </w:rPr>
              <w:t>вулиця Мирного П.</w:t>
            </w:r>
            <w:r w:rsidR="0048404C" w:rsidRPr="0048404C">
              <w:rPr>
                <w:color w:val="212529"/>
                <w:shd w:val="clear" w:color="auto" w:fill="FFFFFF"/>
              </w:rPr>
              <w:t>, будинок 2</w:t>
            </w:r>
          </w:p>
          <w:p w:rsidR="00FA67D7" w:rsidRPr="0048404C" w:rsidRDefault="00FA67D7" w:rsidP="008C594F">
            <w:pPr>
              <w:jc w:val="both"/>
              <w:rPr>
                <w:noProof/>
                <w:lang w:val="uk-UA"/>
              </w:rPr>
            </w:pPr>
            <w:r w:rsidRPr="0048404C">
              <w:rPr>
                <w:noProof/>
                <w:lang w:val="uk-UA"/>
              </w:rPr>
              <w:t>П/р UA</w:t>
            </w:r>
            <w:r w:rsidR="0048404C" w:rsidRPr="0048404C">
              <w:rPr>
                <w:noProof/>
                <w:lang w:val="uk-UA"/>
              </w:rPr>
              <w:t>263052990000026006020108990</w:t>
            </w:r>
          </w:p>
          <w:p w:rsidR="00FA67D7" w:rsidRPr="0048404C" w:rsidRDefault="00FA67D7" w:rsidP="008C594F">
            <w:pPr>
              <w:jc w:val="both"/>
              <w:rPr>
                <w:noProof/>
                <w:lang w:val="uk-UA"/>
              </w:rPr>
            </w:pPr>
            <w:r w:rsidRPr="0048404C">
              <w:rPr>
                <w:noProof/>
                <w:lang w:val="uk-UA"/>
              </w:rPr>
              <w:t>ПАТ КБ «Приватбанк»</w:t>
            </w:r>
          </w:p>
          <w:p w:rsidR="00FA67D7" w:rsidRPr="0048404C" w:rsidRDefault="0048404C" w:rsidP="008C594F">
            <w:pPr>
              <w:jc w:val="both"/>
              <w:rPr>
                <w:shd w:val="clear" w:color="auto" w:fill="FFFFFF"/>
                <w:lang w:val="uk-UA"/>
              </w:rPr>
            </w:pPr>
            <w:r w:rsidRPr="0048404C">
              <w:rPr>
                <w:noProof/>
                <w:lang w:val="uk-UA"/>
              </w:rPr>
              <w:t>МФО 305299</w:t>
            </w:r>
          </w:p>
          <w:p w:rsidR="00183431" w:rsidRPr="0048404C" w:rsidRDefault="00183431" w:rsidP="008C594F">
            <w:pPr>
              <w:jc w:val="both"/>
              <w:rPr>
                <w:lang w:val="uk-UA"/>
              </w:rPr>
            </w:pPr>
            <w:r w:rsidRPr="0048404C">
              <w:rPr>
                <w:lang w:val="uk-UA"/>
              </w:rPr>
              <w:t>ЄДРПОУ</w:t>
            </w:r>
            <w:r w:rsidR="0016588E" w:rsidRPr="0048404C">
              <w:rPr>
                <w:lang w:val="uk-UA"/>
              </w:rPr>
              <w:t>:</w:t>
            </w:r>
            <w:r w:rsidRPr="0048404C">
              <w:rPr>
                <w:lang w:val="uk-UA"/>
              </w:rPr>
              <w:t xml:space="preserve"> </w:t>
            </w:r>
            <w:r w:rsidR="00B81154" w:rsidRPr="0048404C">
              <w:rPr>
                <w:lang w:val="uk-UA"/>
              </w:rPr>
              <w:t xml:space="preserve"> </w:t>
            </w:r>
            <w:r w:rsidR="00FA44BB" w:rsidRPr="0048404C">
              <w:rPr>
                <w:lang w:val="uk-UA"/>
              </w:rPr>
              <w:t xml:space="preserve"> </w:t>
            </w:r>
            <w:r w:rsidR="000C25D6" w:rsidRPr="0048404C">
              <w:rPr>
                <w:lang w:val="uk-UA"/>
              </w:rPr>
              <w:t xml:space="preserve"> </w:t>
            </w:r>
            <w:r w:rsidR="0048404C" w:rsidRPr="0048404C">
              <w:rPr>
                <w:lang w:val="uk-UA"/>
              </w:rPr>
              <w:t>36963962</w:t>
            </w:r>
          </w:p>
          <w:p w:rsidR="002B4970" w:rsidRPr="0048404C" w:rsidRDefault="000A6FB7" w:rsidP="003420AF">
            <w:pPr>
              <w:jc w:val="both"/>
              <w:rPr>
                <w:lang w:val="uk-UA"/>
              </w:rPr>
            </w:pPr>
            <w:r w:rsidRPr="0048404C">
              <w:rPr>
                <w:lang w:val="uk-UA"/>
              </w:rPr>
              <w:t>ІПН:</w:t>
            </w:r>
            <w:r w:rsidR="00065903" w:rsidRPr="0048404C">
              <w:rPr>
                <w:lang w:val="uk-UA"/>
              </w:rPr>
              <w:t xml:space="preserve"> </w:t>
            </w:r>
            <w:r w:rsidR="0048404C" w:rsidRPr="0048404C">
              <w:rPr>
                <w:lang w:val="uk-UA"/>
              </w:rPr>
              <w:t>369639610135</w:t>
            </w:r>
          </w:p>
          <w:p w:rsidR="00183431" w:rsidRPr="0048404C" w:rsidRDefault="00183431" w:rsidP="009764C9">
            <w:pPr>
              <w:pStyle w:val="afa"/>
              <w:tabs>
                <w:tab w:val="left" w:pos="945"/>
              </w:tabs>
              <w:spacing w:before="0" w:beforeAutospacing="0" w:after="0" w:afterAutospacing="0"/>
              <w:jc w:val="both"/>
            </w:pPr>
            <w:r w:rsidRPr="0048404C">
              <w:t> </w:t>
            </w:r>
            <w:r w:rsidR="009764C9" w:rsidRPr="0048404C">
              <w:tab/>
            </w:r>
          </w:p>
          <w:p w:rsidR="003728A5" w:rsidRDefault="00183431" w:rsidP="000D6C0E">
            <w:pPr>
              <w:pStyle w:val="afa"/>
              <w:spacing w:before="0" w:beforeAutospacing="0" w:after="0" w:afterAutospacing="0"/>
              <w:jc w:val="both"/>
            </w:pPr>
            <w:r w:rsidRPr="00065903">
              <w:t> </w:t>
            </w:r>
          </w:p>
          <w:p w:rsidR="003728A5" w:rsidRPr="00065903" w:rsidRDefault="003728A5" w:rsidP="000D6C0E">
            <w:pPr>
              <w:pStyle w:val="afa"/>
              <w:spacing w:before="0" w:beforeAutospacing="0" w:after="0" w:afterAutospacing="0"/>
              <w:jc w:val="both"/>
            </w:pPr>
          </w:p>
          <w:p w:rsidR="007444F7" w:rsidRPr="00065903" w:rsidRDefault="00605FAF" w:rsidP="0048404C">
            <w:pPr>
              <w:pStyle w:val="afa"/>
              <w:spacing w:before="0" w:beforeAutospacing="0" w:after="0" w:afterAutospacing="0"/>
              <w:jc w:val="both"/>
            </w:pPr>
            <w:r w:rsidRPr="00065903">
              <w:rPr>
                <w:color w:val="000000"/>
              </w:rPr>
              <w:t>Директор ________________</w:t>
            </w:r>
            <w:r w:rsidR="00353E1F" w:rsidRPr="00065903">
              <w:rPr>
                <w:rStyle w:val="docdata"/>
                <w:color w:val="000000"/>
              </w:rPr>
              <w:t xml:space="preserve"> </w:t>
            </w:r>
            <w:r w:rsidR="000A6FB7" w:rsidRPr="00065903">
              <w:rPr>
                <w:b/>
              </w:rPr>
              <w:t xml:space="preserve"> </w:t>
            </w:r>
            <w:r w:rsidR="00065903" w:rsidRPr="00065903">
              <w:t xml:space="preserve"> </w:t>
            </w:r>
            <w:r w:rsidR="00FA67D7">
              <w:t xml:space="preserve"> </w:t>
            </w:r>
            <w:r w:rsidR="0048404C">
              <w:t>Брюхова Л. М.</w:t>
            </w:r>
            <w:r w:rsidR="00FA67D7" w:rsidRPr="00065903">
              <w:t xml:space="preserve"> </w:t>
            </w:r>
          </w:p>
        </w:tc>
      </w:tr>
    </w:tbl>
    <w:p w:rsidR="00653B06" w:rsidRDefault="00653B06">
      <w:pPr>
        <w:rPr>
          <w:sz w:val="22"/>
          <w:szCs w:val="22"/>
          <w:lang w:val="uk-UA"/>
        </w:rPr>
      </w:pPr>
    </w:p>
    <w:p w:rsidR="005C7765" w:rsidRDefault="005C7765" w:rsidP="005C7765">
      <w:pPr>
        <w:rPr>
          <w:lang w:val="uk-UA"/>
        </w:rPr>
      </w:pPr>
    </w:p>
    <w:p w:rsidR="00B32099" w:rsidRDefault="00B32099" w:rsidP="005C7765">
      <w:pPr>
        <w:rPr>
          <w:lang w:val="uk-UA"/>
        </w:rPr>
      </w:pPr>
    </w:p>
    <w:p w:rsidR="00B32099" w:rsidRDefault="00B32099" w:rsidP="005C7765">
      <w:pPr>
        <w:rPr>
          <w:lang w:val="uk-UA"/>
        </w:rPr>
      </w:pPr>
    </w:p>
    <w:p w:rsidR="00B32099" w:rsidRDefault="00B32099" w:rsidP="005C7765">
      <w:pPr>
        <w:rPr>
          <w:lang w:val="uk-UA"/>
        </w:rPr>
      </w:pPr>
    </w:p>
    <w:p w:rsidR="00B32099" w:rsidRDefault="00B32099" w:rsidP="005C7765">
      <w:pPr>
        <w:rPr>
          <w:lang w:val="uk-UA"/>
        </w:rPr>
      </w:pPr>
    </w:p>
    <w:p w:rsidR="00B32099" w:rsidRDefault="00B32099" w:rsidP="005C7765">
      <w:pPr>
        <w:rPr>
          <w:lang w:val="uk-UA"/>
        </w:rPr>
      </w:pPr>
    </w:p>
    <w:p w:rsidR="00B32099" w:rsidRDefault="00B32099" w:rsidP="005C7765">
      <w:pPr>
        <w:rPr>
          <w:lang w:val="uk-UA"/>
        </w:rPr>
      </w:pPr>
    </w:p>
    <w:p w:rsidR="00B32099" w:rsidRDefault="00B32099" w:rsidP="005C7765">
      <w:pPr>
        <w:rPr>
          <w:lang w:val="uk-UA"/>
        </w:rPr>
      </w:pPr>
    </w:p>
    <w:p w:rsidR="00B32099" w:rsidRDefault="00B32099" w:rsidP="005C7765">
      <w:pPr>
        <w:rPr>
          <w:lang w:val="uk-UA"/>
        </w:rPr>
      </w:pPr>
    </w:p>
    <w:p w:rsidR="00B32099" w:rsidRDefault="00B32099" w:rsidP="005C7765">
      <w:pPr>
        <w:rPr>
          <w:lang w:val="uk-UA"/>
        </w:rPr>
      </w:pPr>
    </w:p>
    <w:p w:rsidR="00B32099" w:rsidRDefault="00B32099" w:rsidP="005C7765">
      <w:pPr>
        <w:rPr>
          <w:lang w:val="uk-UA"/>
        </w:rPr>
      </w:pPr>
    </w:p>
    <w:p w:rsidR="00B32099" w:rsidRDefault="00B32099" w:rsidP="005C7765">
      <w:pPr>
        <w:rPr>
          <w:lang w:val="uk-UA"/>
        </w:rPr>
      </w:pPr>
    </w:p>
    <w:p w:rsidR="00B32099" w:rsidRDefault="00B32099" w:rsidP="005C7765">
      <w:pPr>
        <w:rPr>
          <w:lang w:val="uk-UA"/>
        </w:rPr>
      </w:pPr>
    </w:p>
    <w:p w:rsidR="00B32099" w:rsidRDefault="00B32099" w:rsidP="005C7765">
      <w:pPr>
        <w:rPr>
          <w:lang w:val="uk-UA"/>
        </w:rPr>
      </w:pPr>
    </w:p>
    <w:p w:rsidR="00B32099" w:rsidRDefault="00B32099" w:rsidP="005C7765">
      <w:pPr>
        <w:rPr>
          <w:lang w:val="uk-UA"/>
        </w:rPr>
      </w:pPr>
    </w:p>
    <w:p w:rsidR="00B32099" w:rsidRDefault="00B32099" w:rsidP="005C7765">
      <w:pPr>
        <w:rPr>
          <w:lang w:val="uk-UA"/>
        </w:rPr>
      </w:pPr>
    </w:p>
    <w:p w:rsidR="00D75DF2" w:rsidRDefault="00D75DF2" w:rsidP="005C7765">
      <w:pPr>
        <w:rPr>
          <w:lang w:val="uk-UA"/>
        </w:rPr>
      </w:pPr>
    </w:p>
    <w:p w:rsidR="00B32099" w:rsidRPr="00B32099" w:rsidRDefault="00B32099" w:rsidP="00B32099">
      <w:pPr>
        <w:spacing w:line="276" w:lineRule="auto"/>
        <w:ind w:firstLine="5812"/>
        <w:jc w:val="right"/>
        <w:rPr>
          <w:b/>
          <w:lang w:val="uk-UA" w:eastAsia="uk-UA"/>
        </w:rPr>
      </w:pPr>
      <w:r w:rsidRPr="00B32099">
        <w:rPr>
          <w:b/>
          <w:lang w:val="uk-UA" w:eastAsia="uk-UA"/>
        </w:rPr>
        <w:lastRenderedPageBreak/>
        <w:t>Додаток № 1</w:t>
      </w:r>
    </w:p>
    <w:p w:rsidR="00B32099" w:rsidRPr="00B32099" w:rsidRDefault="00B32099" w:rsidP="00B32099">
      <w:pPr>
        <w:spacing w:line="276" w:lineRule="auto"/>
        <w:ind w:firstLine="5812"/>
        <w:jc w:val="right"/>
        <w:rPr>
          <w:b/>
          <w:bCs/>
          <w:color w:val="000000"/>
          <w:lang w:val="uk-UA" w:eastAsia="uk-UA"/>
        </w:rPr>
      </w:pPr>
      <w:r w:rsidRPr="00B32099">
        <w:rPr>
          <w:b/>
          <w:lang w:val="uk-UA" w:eastAsia="uk-UA"/>
        </w:rPr>
        <w:t>до Договору</w:t>
      </w:r>
    </w:p>
    <w:p w:rsidR="00B32099" w:rsidRPr="00B32099" w:rsidRDefault="00B32099" w:rsidP="00B32099">
      <w:pPr>
        <w:spacing w:line="276" w:lineRule="auto"/>
        <w:ind w:firstLine="5812"/>
        <w:jc w:val="right"/>
        <w:rPr>
          <w:b/>
          <w:bCs/>
          <w:color w:val="000000"/>
          <w:lang w:val="uk-UA" w:eastAsia="uk-UA"/>
        </w:rPr>
      </w:pPr>
      <w:r w:rsidRPr="00B32099">
        <w:rPr>
          <w:b/>
          <w:bCs/>
          <w:color w:val="000000"/>
          <w:lang w:val="uk-UA" w:eastAsia="uk-UA"/>
        </w:rPr>
        <w:t xml:space="preserve">№ ___ </w:t>
      </w:r>
      <w:r w:rsidRPr="00B32099">
        <w:rPr>
          <w:b/>
          <w:lang w:val="uk-UA" w:eastAsia="uk-UA"/>
        </w:rPr>
        <w:t>від «____» ______ 2023 р.</w:t>
      </w:r>
    </w:p>
    <w:p w:rsidR="00B32099" w:rsidRPr="00B32099" w:rsidRDefault="00B32099" w:rsidP="00B32099">
      <w:pPr>
        <w:spacing w:line="276" w:lineRule="auto"/>
        <w:rPr>
          <w:b/>
          <w:lang w:val="uk-UA" w:eastAsia="uk-UA"/>
        </w:rPr>
      </w:pPr>
    </w:p>
    <w:p w:rsidR="00B32099" w:rsidRPr="00B32099" w:rsidRDefault="00B32099" w:rsidP="00B32099">
      <w:pPr>
        <w:spacing w:line="276" w:lineRule="auto"/>
        <w:jc w:val="center"/>
        <w:rPr>
          <w:b/>
          <w:lang w:val="uk-UA" w:eastAsia="uk-UA"/>
        </w:rPr>
      </w:pPr>
      <w:r w:rsidRPr="00B32099">
        <w:rPr>
          <w:b/>
          <w:lang w:val="uk-UA" w:eastAsia="uk-UA"/>
        </w:rPr>
        <w:t>Технічна специфікація</w:t>
      </w:r>
    </w:p>
    <w:p w:rsidR="00B32099" w:rsidRPr="00B32099" w:rsidRDefault="00B32099" w:rsidP="00B32099">
      <w:pPr>
        <w:spacing w:line="276" w:lineRule="auto"/>
        <w:rPr>
          <w:b/>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3249"/>
        <w:gridCol w:w="1505"/>
        <w:gridCol w:w="2538"/>
        <w:gridCol w:w="2382"/>
      </w:tblGrid>
      <w:tr w:rsidR="00B32099" w:rsidRPr="00B32099" w:rsidTr="009D4A31">
        <w:trPr>
          <w:trHeight w:val="686"/>
        </w:trPr>
        <w:tc>
          <w:tcPr>
            <w:tcW w:w="521" w:type="dxa"/>
          </w:tcPr>
          <w:p w:rsidR="00B32099" w:rsidRPr="00B32099" w:rsidRDefault="00B32099" w:rsidP="00B32099">
            <w:pPr>
              <w:jc w:val="center"/>
              <w:rPr>
                <w:rFonts w:eastAsia="Calibri"/>
                <w:sz w:val="22"/>
                <w:szCs w:val="22"/>
                <w:lang w:val="uk-UA"/>
              </w:rPr>
            </w:pPr>
            <w:r w:rsidRPr="00B32099">
              <w:rPr>
                <w:rFonts w:eastAsia="Calibri"/>
                <w:sz w:val="22"/>
                <w:szCs w:val="22"/>
                <w:lang w:val="uk-UA"/>
              </w:rPr>
              <w:t>№ з/п</w:t>
            </w:r>
          </w:p>
        </w:tc>
        <w:tc>
          <w:tcPr>
            <w:tcW w:w="3249" w:type="dxa"/>
          </w:tcPr>
          <w:p w:rsidR="00B32099" w:rsidRPr="00B32099" w:rsidRDefault="00B32099" w:rsidP="00B32099">
            <w:pPr>
              <w:jc w:val="center"/>
              <w:rPr>
                <w:rFonts w:eastAsia="Calibri"/>
                <w:sz w:val="22"/>
                <w:szCs w:val="22"/>
                <w:lang w:val="uk-UA"/>
              </w:rPr>
            </w:pPr>
            <w:r w:rsidRPr="00B32099">
              <w:rPr>
                <w:rFonts w:eastAsia="Calibri"/>
                <w:sz w:val="22"/>
                <w:szCs w:val="22"/>
                <w:lang w:val="uk-UA"/>
              </w:rPr>
              <w:t>Найменування Товару</w:t>
            </w:r>
          </w:p>
        </w:tc>
        <w:tc>
          <w:tcPr>
            <w:tcW w:w="1505" w:type="dxa"/>
          </w:tcPr>
          <w:p w:rsidR="00B32099" w:rsidRPr="00B32099" w:rsidRDefault="00B32099" w:rsidP="00B32099">
            <w:pPr>
              <w:jc w:val="center"/>
              <w:rPr>
                <w:rFonts w:eastAsia="Calibri"/>
                <w:sz w:val="22"/>
                <w:szCs w:val="22"/>
                <w:lang w:val="uk-UA"/>
              </w:rPr>
            </w:pPr>
            <w:r w:rsidRPr="00B32099">
              <w:rPr>
                <w:rFonts w:eastAsia="Calibri"/>
                <w:sz w:val="22"/>
                <w:szCs w:val="22"/>
                <w:lang w:val="uk-UA"/>
              </w:rPr>
              <w:t>Кількість</w:t>
            </w:r>
          </w:p>
        </w:tc>
        <w:tc>
          <w:tcPr>
            <w:tcW w:w="2538" w:type="dxa"/>
          </w:tcPr>
          <w:p w:rsidR="00B32099" w:rsidRPr="00B32099" w:rsidRDefault="00B32099" w:rsidP="00B32099">
            <w:pPr>
              <w:jc w:val="center"/>
              <w:rPr>
                <w:rFonts w:eastAsia="Calibri"/>
                <w:sz w:val="22"/>
                <w:szCs w:val="22"/>
                <w:lang w:val="uk-UA"/>
              </w:rPr>
            </w:pPr>
            <w:r w:rsidRPr="00B32099">
              <w:rPr>
                <w:rFonts w:eastAsia="Calibri"/>
                <w:bCs/>
                <w:color w:val="121212"/>
                <w:sz w:val="22"/>
                <w:szCs w:val="22"/>
                <w:lang w:val="uk-UA" w:eastAsia="uk-UA"/>
              </w:rPr>
              <w:t>Вартість Товару без ПДВ за одиницю</w:t>
            </w:r>
          </w:p>
        </w:tc>
        <w:tc>
          <w:tcPr>
            <w:tcW w:w="2382" w:type="dxa"/>
          </w:tcPr>
          <w:p w:rsidR="00B32099" w:rsidRPr="00B32099" w:rsidRDefault="00B32099" w:rsidP="00B32099">
            <w:pPr>
              <w:jc w:val="center"/>
              <w:rPr>
                <w:rFonts w:eastAsia="Calibri"/>
                <w:bCs/>
                <w:color w:val="121212"/>
                <w:sz w:val="22"/>
                <w:szCs w:val="22"/>
                <w:lang w:val="uk-UA" w:eastAsia="uk-UA"/>
              </w:rPr>
            </w:pPr>
            <w:r w:rsidRPr="00B32099">
              <w:rPr>
                <w:rFonts w:eastAsia="Calibri"/>
                <w:bCs/>
                <w:color w:val="121212"/>
                <w:sz w:val="22"/>
                <w:szCs w:val="22"/>
                <w:lang w:val="uk-UA" w:eastAsia="uk-UA"/>
              </w:rPr>
              <w:t>Всього вартість Товару без ПДВ</w:t>
            </w:r>
          </w:p>
        </w:tc>
      </w:tr>
      <w:tr w:rsidR="00B32099" w:rsidRPr="00B32099" w:rsidTr="009D4A31">
        <w:trPr>
          <w:trHeight w:val="205"/>
        </w:trPr>
        <w:tc>
          <w:tcPr>
            <w:tcW w:w="521" w:type="dxa"/>
          </w:tcPr>
          <w:p w:rsidR="00B32099" w:rsidRPr="00B32099" w:rsidRDefault="00B32099" w:rsidP="00B32099">
            <w:pPr>
              <w:jc w:val="center"/>
              <w:rPr>
                <w:rFonts w:eastAsia="Calibri"/>
                <w:lang w:val="uk-UA"/>
              </w:rPr>
            </w:pPr>
            <w:r w:rsidRPr="00B32099">
              <w:rPr>
                <w:rFonts w:eastAsia="Calibri"/>
                <w:lang w:val="uk-UA"/>
              </w:rPr>
              <w:t>1</w:t>
            </w:r>
          </w:p>
        </w:tc>
        <w:tc>
          <w:tcPr>
            <w:tcW w:w="3249" w:type="dxa"/>
          </w:tcPr>
          <w:p w:rsidR="00B32099" w:rsidRPr="00B32099" w:rsidRDefault="00B32099" w:rsidP="00B32099">
            <w:pPr>
              <w:jc w:val="center"/>
              <w:rPr>
                <w:rFonts w:eastAsia="Calibri"/>
                <w:lang w:val="uk-UA"/>
              </w:rPr>
            </w:pPr>
            <w:r w:rsidRPr="00B32099">
              <w:rPr>
                <w:rFonts w:eastAsia="Calibri"/>
                <w:lang w:val="uk-UA"/>
              </w:rPr>
              <w:t>2</w:t>
            </w:r>
          </w:p>
        </w:tc>
        <w:tc>
          <w:tcPr>
            <w:tcW w:w="1505" w:type="dxa"/>
          </w:tcPr>
          <w:p w:rsidR="00B32099" w:rsidRPr="00B32099" w:rsidRDefault="00B32099" w:rsidP="00B32099">
            <w:pPr>
              <w:jc w:val="center"/>
              <w:rPr>
                <w:rFonts w:eastAsia="Calibri"/>
                <w:lang w:val="uk-UA"/>
              </w:rPr>
            </w:pPr>
            <w:r w:rsidRPr="00B32099">
              <w:rPr>
                <w:rFonts w:eastAsia="Calibri"/>
                <w:lang w:val="uk-UA"/>
              </w:rPr>
              <w:t>3</w:t>
            </w:r>
          </w:p>
        </w:tc>
        <w:tc>
          <w:tcPr>
            <w:tcW w:w="2538" w:type="dxa"/>
          </w:tcPr>
          <w:p w:rsidR="00B32099" w:rsidRPr="00B32099" w:rsidRDefault="00B32099" w:rsidP="00B32099">
            <w:pPr>
              <w:jc w:val="center"/>
              <w:rPr>
                <w:rFonts w:eastAsia="Calibri"/>
                <w:lang w:val="uk-UA"/>
              </w:rPr>
            </w:pPr>
            <w:r w:rsidRPr="00B32099">
              <w:rPr>
                <w:rFonts w:eastAsia="Calibri"/>
                <w:lang w:val="uk-UA"/>
              </w:rPr>
              <w:t>4</w:t>
            </w:r>
          </w:p>
        </w:tc>
        <w:tc>
          <w:tcPr>
            <w:tcW w:w="2382" w:type="dxa"/>
          </w:tcPr>
          <w:p w:rsidR="00B32099" w:rsidRPr="00B32099" w:rsidRDefault="00B32099" w:rsidP="00B32099">
            <w:pPr>
              <w:jc w:val="center"/>
              <w:rPr>
                <w:rFonts w:eastAsia="Calibri"/>
                <w:lang w:val="uk-UA"/>
              </w:rPr>
            </w:pPr>
            <w:r w:rsidRPr="00B32099">
              <w:rPr>
                <w:rFonts w:eastAsia="Calibri"/>
                <w:lang w:val="uk-UA"/>
              </w:rPr>
              <w:t>5</w:t>
            </w:r>
          </w:p>
        </w:tc>
      </w:tr>
      <w:tr w:rsidR="00B32099" w:rsidRPr="00B32099" w:rsidTr="009D4A31">
        <w:trPr>
          <w:trHeight w:val="342"/>
        </w:trPr>
        <w:tc>
          <w:tcPr>
            <w:tcW w:w="521" w:type="dxa"/>
          </w:tcPr>
          <w:p w:rsidR="00B32099" w:rsidRPr="00B32099" w:rsidRDefault="00B32099" w:rsidP="00B32099">
            <w:pPr>
              <w:rPr>
                <w:rFonts w:eastAsia="Calibri"/>
                <w:b/>
                <w:lang w:val="uk-UA"/>
              </w:rPr>
            </w:pPr>
          </w:p>
        </w:tc>
        <w:tc>
          <w:tcPr>
            <w:tcW w:w="3249" w:type="dxa"/>
          </w:tcPr>
          <w:p w:rsidR="00B32099" w:rsidRPr="00B32099" w:rsidRDefault="00B32099" w:rsidP="00B32099">
            <w:pPr>
              <w:rPr>
                <w:rFonts w:eastAsia="Calibri"/>
                <w:b/>
                <w:lang w:val="uk-UA"/>
              </w:rPr>
            </w:pPr>
          </w:p>
        </w:tc>
        <w:tc>
          <w:tcPr>
            <w:tcW w:w="1505" w:type="dxa"/>
          </w:tcPr>
          <w:p w:rsidR="00B32099" w:rsidRPr="00B32099" w:rsidRDefault="00B32099" w:rsidP="00B32099">
            <w:pPr>
              <w:rPr>
                <w:rFonts w:eastAsia="Calibri"/>
                <w:b/>
                <w:lang w:val="uk-UA"/>
              </w:rPr>
            </w:pPr>
          </w:p>
        </w:tc>
        <w:tc>
          <w:tcPr>
            <w:tcW w:w="2538" w:type="dxa"/>
          </w:tcPr>
          <w:p w:rsidR="00B32099" w:rsidRPr="00B32099" w:rsidRDefault="00B32099" w:rsidP="00B32099">
            <w:pPr>
              <w:rPr>
                <w:rFonts w:eastAsia="Calibri"/>
                <w:b/>
                <w:lang w:val="uk-UA"/>
              </w:rPr>
            </w:pPr>
          </w:p>
        </w:tc>
        <w:tc>
          <w:tcPr>
            <w:tcW w:w="2382" w:type="dxa"/>
          </w:tcPr>
          <w:p w:rsidR="00B32099" w:rsidRPr="00B32099" w:rsidRDefault="00B32099" w:rsidP="00B32099">
            <w:pPr>
              <w:rPr>
                <w:rFonts w:eastAsia="Calibri"/>
                <w:b/>
                <w:lang w:val="uk-UA"/>
              </w:rPr>
            </w:pPr>
          </w:p>
        </w:tc>
      </w:tr>
      <w:tr w:rsidR="00B32099" w:rsidRPr="00B32099" w:rsidTr="009D4A31">
        <w:trPr>
          <w:trHeight w:val="342"/>
        </w:trPr>
        <w:tc>
          <w:tcPr>
            <w:tcW w:w="521" w:type="dxa"/>
          </w:tcPr>
          <w:p w:rsidR="00B32099" w:rsidRPr="00B32099" w:rsidRDefault="00B32099" w:rsidP="00B32099">
            <w:pPr>
              <w:rPr>
                <w:rFonts w:eastAsia="Calibri"/>
                <w:b/>
                <w:lang w:val="uk-UA"/>
              </w:rPr>
            </w:pPr>
          </w:p>
        </w:tc>
        <w:tc>
          <w:tcPr>
            <w:tcW w:w="3249" w:type="dxa"/>
          </w:tcPr>
          <w:p w:rsidR="00B32099" w:rsidRPr="00B32099" w:rsidRDefault="00B32099" w:rsidP="00B32099">
            <w:pPr>
              <w:rPr>
                <w:rFonts w:eastAsia="Calibri"/>
                <w:b/>
                <w:lang w:val="uk-UA"/>
              </w:rPr>
            </w:pPr>
          </w:p>
        </w:tc>
        <w:tc>
          <w:tcPr>
            <w:tcW w:w="1505" w:type="dxa"/>
          </w:tcPr>
          <w:p w:rsidR="00B32099" w:rsidRPr="00B32099" w:rsidRDefault="00B32099" w:rsidP="00B32099">
            <w:pPr>
              <w:rPr>
                <w:rFonts w:eastAsia="Calibri"/>
                <w:b/>
                <w:lang w:val="uk-UA"/>
              </w:rPr>
            </w:pPr>
          </w:p>
        </w:tc>
        <w:tc>
          <w:tcPr>
            <w:tcW w:w="2538" w:type="dxa"/>
          </w:tcPr>
          <w:p w:rsidR="00B32099" w:rsidRPr="00B32099" w:rsidRDefault="00B32099" w:rsidP="00B32099">
            <w:pPr>
              <w:rPr>
                <w:rFonts w:eastAsia="Calibri"/>
                <w:b/>
                <w:lang w:val="uk-UA"/>
              </w:rPr>
            </w:pPr>
          </w:p>
        </w:tc>
        <w:tc>
          <w:tcPr>
            <w:tcW w:w="2382" w:type="dxa"/>
          </w:tcPr>
          <w:p w:rsidR="00B32099" w:rsidRPr="00B32099" w:rsidRDefault="00B32099" w:rsidP="00B32099">
            <w:pPr>
              <w:rPr>
                <w:rFonts w:eastAsia="Calibri"/>
                <w:b/>
                <w:lang w:val="uk-UA"/>
              </w:rPr>
            </w:pPr>
          </w:p>
        </w:tc>
      </w:tr>
      <w:tr w:rsidR="00B32099" w:rsidRPr="00B32099" w:rsidTr="009D4A31">
        <w:trPr>
          <w:trHeight w:val="342"/>
        </w:trPr>
        <w:tc>
          <w:tcPr>
            <w:tcW w:w="521" w:type="dxa"/>
          </w:tcPr>
          <w:p w:rsidR="00B32099" w:rsidRPr="00B32099" w:rsidRDefault="00B32099" w:rsidP="00B32099">
            <w:pPr>
              <w:rPr>
                <w:rFonts w:eastAsia="Calibri"/>
                <w:b/>
                <w:lang w:val="uk-UA"/>
              </w:rPr>
            </w:pPr>
          </w:p>
        </w:tc>
        <w:tc>
          <w:tcPr>
            <w:tcW w:w="3249" w:type="dxa"/>
          </w:tcPr>
          <w:p w:rsidR="00B32099" w:rsidRPr="00B32099" w:rsidRDefault="00B32099" w:rsidP="00B32099">
            <w:pPr>
              <w:rPr>
                <w:rFonts w:eastAsia="Calibri"/>
                <w:b/>
                <w:sz w:val="22"/>
                <w:lang w:val="uk-UA"/>
              </w:rPr>
            </w:pPr>
            <w:r w:rsidRPr="00B32099">
              <w:rPr>
                <w:rFonts w:eastAsia="Calibri"/>
                <w:b/>
                <w:bCs/>
                <w:i/>
                <w:color w:val="121212"/>
                <w:sz w:val="22"/>
                <w:lang w:val="uk-UA" w:eastAsia="uk-UA"/>
              </w:rPr>
              <w:t>Вартість Товару без ПДВ</w:t>
            </w:r>
          </w:p>
        </w:tc>
        <w:tc>
          <w:tcPr>
            <w:tcW w:w="6425" w:type="dxa"/>
            <w:gridSpan w:val="3"/>
          </w:tcPr>
          <w:p w:rsidR="00B32099" w:rsidRPr="00B32099" w:rsidRDefault="00B32099" w:rsidP="00B32099">
            <w:pPr>
              <w:rPr>
                <w:rFonts w:eastAsia="Calibri"/>
                <w:b/>
                <w:lang w:val="uk-UA"/>
              </w:rPr>
            </w:pPr>
          </w:p>
        </w:tc>
      </w:tr>
      <w:tr w:rsidR="00B32099" w:rsidRPr="00B32099" w:rsidTr="009D4A31">
        <w:trPr>
          <w:trHeight w:val="325"/>
        </w:trPr>
        <w:tc>
          <w:tcPr>
            <w:tcW w:w="521" w:type="dxa"/>
          </w:tcPr>
          <w:p w:rsidR="00B32099" w:rsidRPr="00B32099" w:rsidRDefault="00B32099" w:rsidP="00B32099">
            <w:pPr>
              <w:rPr>
                <w:rFonts w:eastAsia="Calibri"/>
                <w:b/>
                <w:lang w:val="uk-UA"/>
              </w:rPr>
            </w:pPr>
          </w:p>
        </w:tc>
        <w:tc>
          <w:tcPr>
            <w:tcW w:w="3249" w:type="dxa"/>
          </w:tcPr>
          <w:p w:rsidR="00B32099" w:rsidRPr="00B32099" w:rsidRDefault="00B32099" w:rsidP="00B32099">
            <w:pPr>
              <w:rPr>
                <w:rFonts w:eastAsia="Calibri"/>
                <w:b/>
                <w:sz w:val="22"/>
                <w:lang w:val="uk-UA"/>
              </w:rPr>
            </w:pPr>
            <w:r w:rsidRPr="00B32099">
              <w:rPr>
                <w:rFonts w:eastAsia="Calibri"/>
                <w:b/>
                <w:bCs/>
                <w:i/>
                <w:color w:val="121212"/>
                <w:sz w:val="22"/>
                <w:lang w:val="uk-UA" w:eastAsia="uk-UA"/>
              </w:rPr>
              <w:t>ПДВ 20%</w:t>
            </w:r>
          </w:p>
        </w:tc>
        <w:tc>
          <w:tcPr>
            <w:tcW w:w="6425" w:type="dxa"/>
            <w:gridSpan w:val="3"/>
          </w:tcPr>
          <w:p w:rsidR="00B32099" w:rsidRPr="00B32099" w:rsidRDefault="00B32099" w:rsidP="00B32099">
            <w:pPr>
              <w:rPr>
                <w:rFonts w:eastAsia="Calibri"/>
                <w:b/>
                <w:lang w:val="uk-UA"/>
              </w:rPr>
            </w:pPr>
          </w:p>
        </w:tc>
      </w:tr>
      <w:tr w:rsidR="00B32099" w:rsidRPr="00B32099" w:rsidTr="009D4A31">
        <w:trPr>
          <w:trHeight w:val="342"/>
        </w:trPr>
        <w:tc>
          <w:tcPr>
            <w:tcW w:w="521" w:type="dxa"/>
          </w:tcPr>
          <w:p w:rsidR="00B32099" w:rsidRPr="00B32099" w:rsidRDefault="00B32099" w:rsidP="00B32099">
            <w:pPr>
              <w:rPr>
                <w:rFonts w:eastAsia="Calibri"/>
                <w:b/>
                <w:lang w:val="uk-UA"/>
              </w:rPr>
            </w:pPr>
          </w:p>
        </w:tc>
        <w:tc>
          <w:tcPr>
            <w:tcW w:w="3249" w:type="dxa"/>
          </w:tcPr>
          <w:p w:rsidR="00B32099" w:rsidRPr="00B32099" w:rsidRDefault="00B32099" w:rsidP="00B32099">
            <w:pPr>
              <w:rPr>
                <w:rFonts w:eastAsia="Calibri"/>
                <w:b/>
                <w:sz w:val="22"/>
                <w:lang w:val="uk-UA"/>
              </w:rPr>
            </w:pPr>
            <w:r w:rsidRPr="00B32099">
              <w:rPr>
                <w:rFonts w:eastAsia="Calibri"/>
                <w:b/>
                <w:bCs/>
                <w:i/>
                <w:color w:val="121212"/>
                <w:sz w:val="22"/>
                <w:lang w:val="uk-UA" w:eastAsia="uk-UA"/>
              </w:rPr>
              <w:t>Загальна вартість з ПДВ</w:t>
            </w:r>
          </w:p>
        </w:tc>
        <w:tc>
          <w:tcPr>
            <w:tcW w:w="6425" w:type="dxa"/>
            <w:gridSpan w:val="3"/>
          </w:tcPr>
          <w:p w:rsidR="00B32099" w:rsidRPr="00B32099" w:rsidRDefault="00B32099" w:rsidP="00B32099">
            <w:pPr>
              <w:rPr>
                <w:rFonts w:eastAsia="Calibri"/>
                <w:b/>
                <w:lang w:val="uk-UA"/>
              </w:rPr>
            </w:pPr>
          </w:p>
        </w:tc>
      </w:tr>
    </w:tbl>
    <w:p w:rsidR="00B32099" w:rsidRPr="00B32099" w:rsidRDefault="00B32099" w:rsidP="00B32099">
      <w:pPr>
        <w:spacing w:line="276" w:lineRule="auto"/>
        <w:rPr>
          <w:b/>
          <w:u w:val="single"/>
          <w:lang w:val="uk-UA" w:eastAsia="uk-UA"/>
        </w:rPr>
      </w:pPr>
    </w:p>
    <w:p w:rsidR="00B32099" w:rsidRPr="00B32099" w:rsidRDefault="00B32099" w:rsidP="00B32099">
      <w:pPr>
        <w:spacing w:line="276" w:lineRule="auto"/>
        <w:rPr>
          <w:b/>
          <w:u w:val="single"/>
          <w:lang w:val="uk-UA" w:eastAsia="uk-UA"/>
        </w:rPr>
      </w:pPr>
      <w:r w:rsidRPr="00B32099">
        <w:rPr>
          <w:b/>
          <w:u w:val="single"/>
          <w:lang w:val="uk-UA" w:eastAsia="uk-UA"/>
        </w:rPr>
        <w:t>Сума Договору складає:   ________________________________________________________</w:t>
      </w:r>
    </w:p>
    <w:p w:rsidR="00B32099" w:rsidRPr="00B32099" w:rsidRDefault="00B32099" w:rsidP="00B32099">
      <w:pPr>
        <w:widowControl w:val="0"/>
        <w:shd w:val="clear" w:color="auto" w:fill="FFFFFF"/>
        <w:tabs>
          <w:tab w:val="left" w:pos="-993"/>
        </w:tabs>
        <w:autoSpaceDE w:val="0"/>
        <w:autoSpaceDN w:val="0"/>
        <w:adjustRightInd w:val="0"/>
        <w:spacing w:line="276" w:lineRule="auto"/>
        <w:rPr>
          <w:rFonts w:eastAsia="Calibri"/>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B32099" w:rsidRPr="00B32099" w:rsidTr="009D4A31">
        <w:tc>
          <w:tcPr>
            <w:tcW w:w="4927" w:type="dxa"/>
          </w:tcPr>
          <w:p w:rsidR="00B32099" w:rsidRPr="00B32099" w:rsidRDefault="00B32099" w:rsidP="00B32099">
            <w:pPr>
              <w:spacing w:line="276" w:lineRule="auto"/>
              <w:jc w:val="center"/>
              <w:rPr>
                <w:rFonts w:eastAsia="Calibri"/>
                <w:b/>
                <w:lang w:val="uk-UA"/>
              </w:rPr>
            </w:pPr>
            <w:r w:rsidRPr="00B32099">
              <w:rPr>
                <w:rFonts w:eastAsia="Calibri"/>
                <w:b/>
                <w:lang w:val="uk-UA"/>
              </w:rPr>
              <w:t>ПОКУПЕЦЬ</w:t>
            </w:r>
          </w:p>
          <w:p w:rsidR="00B32099" w:rsidRPr="00B32099" w:rsidRDefault="00B32099" w:rsidP="00B32099">
            <w:pPr>
              <w:spacing w:line="276" w:lineRule="auto"/>
              <w:jc w:val="center"/>
              <w:rPr>
                <w:rFonts w:eastAsia="Calibri"/>
                <w:b/>
                <w:lang w:val="uk-UA"/>
              </w:rPr>
            </w:pPr>
          </w:p>
          <w:p w:rsidR="00B32099" w:rsidRPr="00B32099" w:rsidRDefault="00B32099" w:rsidP="00B32099">
            <w:pPr>
              <w:spacing w:line="276" w:lineRule="auto"/>
              <w:jc w:val="center"/>
              <w:rPr>
                <w:rFonts w:eastAsia="Calibri"/>
                <w:b/>
                <w:lang w:val="uk-UA"/>
              </w:rPr>
            </w:pPr>
          </w:p>
          <w:p w:rsidR="00B32099" w:rsidRPr="00B32099" w:rsidRDefault="00B32099" w:rsidP="00B32099">
            <w:pPr>
              <w:spacing w:line="276" w:lineRule="auto"/>
              <w:rPr>
                <w:rFonts w:eastAsia="Calibri"/>
                <w:b/>
                <w:lang w:val="uk-UA"/>
              </w:rPr>
            </w:pPr>
          </w:p>
          <w:p w:rsidR="00B32099" w:rsidRPr="00B32099" w:rsidRDefault="00B32099" w:rsidP="00B32099">
            <w:pPr>
              <w:widowControl w:val="0"/>
              <w:shd w:val="clear" w:color="auto" w:fill="FFFFFF"/>
              <w:tabs>
                <w:tab w:val="left" w:pos="-993"/>
              </w:tabs>
              <w:autoSpaceDE w:val="0"/>
              <w:autoSpaceDN w:val="0"/>
              <w:adjustRightInd w:val="0"/>
              <w:spacing w:line="276" w:lineRule="auto"/>
              <w:rPr>
                <w:rFonts w:eastAsia="Calibri"/>
                <w:lang w:val="uk-UA"/>
              </w:rPr>
            </w:pPr>
            <w:r w:rsidRPr="00B32099">
              <w:rPr>
                <w:rFonts w:eastAsia="Calibri"/>
                <w:lang w:val="uk-UA"/>
              </w:rPr>
              <w:t>_________________/_______________/</w:t>
            </w:r>
          </w:p>
          <w:p w:rsidR="00B32099" w:rsidRPr="00B32099" w:rsidRDefault="00B32099" w:rsidP="00B32099">
            <w:pPr>
              <w:spacing w:line="276" w:lineRule="auto"/>
              <w:jc w:val="center"/>
              <w:rPr>
                <w:rFonts w:eastAsia="Calibri"/>
                <w:b/>
                <w:lang w:val="uk-UA"/>
              </w:rPr>
            </w:pPr>
            <w:r w:rsidRPr="00B32099">
              <w:rPr>
                <w:rFonts w:eastAsia="Calibri"/>
                <w:lang w:val="uk-UA"/>
              </w:rPr>
              <w:t xml:space="preserve">М.П.                                                         </w:t>
            </w:r>
          </w:p>
          <w:p w:rsidR="00B32099" w:rsidRPr="00B32099" w:rsidRDefault="00B32099" w:rsidP="00B32099">
            <w:pPr>
              <w:spacing w:line="276" w:lineRule="auto"/>
              <w:jc w:val="center"/>
              <w:rPr>
                <w:rFonts w:eastAsia="Calibri"/>
                <w:b/>
                <w:lang w:val="uk-UA"/>
              </w:rPr>
            </w:pPr>
          </w:p>
        </w:tc>
        <w:tc>
          <w:tcPr>
            <w:tcW w:w="4928" w:type="dxa"/>
          </w:tcPr>
          <w:p w:rsidR="00B32099" w:rsidRPr="00B32099" w:rsidRDefault="00B32099" w:rsidP="00B32099">
            <w:pPr>
              <w:spacing w:line="276" w:lineRule="auto"/>
              <w:jc w:val="center"/>
              <w:rPr>
                <w:rFonts w:eastAsia="Calibri"/>
                <w:b/>
                <w:lang w:val="uk-UA"/>
              </w:rPr>
            </w:pPr>
            <w:r w:rsidRPr="00B32099">
              <w:rPr>
                <w:rFonts w:eastAsia="Calibri"/>
                <w:b/>
                <w:lang w:val="uk-UA"/>
              </w:rPr>
              <w:t>ПОСТАЧАЛЬНИК</w:t>
            </w:r>
          </w:p>
          <w:p w:rsidR="00B32099" w:rsidRPr="00B32099" w:rsidRDefault="00B32099" w:rsidP="00B32099">
            <w:pPr>
              <w:spacing w:line="276" w:lineRule="auto"/>
              <w:jc w:val="center"/>
              <w:rPr>
                <w:rFonts w:eastAsia="Calibri"/>
                <w:b/>
                <w:lang w:val="uk-UA"/>
              </w:rPr>
            </w:pPr>
          </w:p>
          <w:p w:rsidR="00B32099" w:rsidRPr="00B32099" w:rsidRDefault="00B32099" w:rsidP="00B32099">
            <w:pPr>
              <w:spacing w:line="276" w:lineRule="auto"/>
              <w:jc w:val="center"/>
              <w:rPr>
                <w:rFonts w:eastAsia="Calibri"/>
                <w:b/>
                <w:lang w:val="uk-UA"/>
              </w:rPr>
            </w:pPr>
          </w:p>
          <w:p w:rsidR="00B32099" w:rsidRPr="00B32099" w:rsidRDefault="00B32099" w:rsidP="00B32099">
            <w:pPr>
              <w:spacing w:line="276" w:lineRule="auto"/>
              <w:rPr>
                <w:rFonts w:eastAsia="Calibri"/>
                <w:b/>
                <w:lang w:val="uk-UA"/>
              </w:rPr>
            </w:pPr>
          </w:p>
          <w:p w:rsidR="00B32099" w:rsidRPr="00B32099" w:rsidRDefault="00B32099" w:rsidP="00B32099">
            <w:pPr>
              <w:widowControl w:val="0"/>
              <w:shd w:val="clear" w:color="auto" w:fill="FFFFFF"/>
              <w:tabs>
                <w:tab w:val="left" w:pos="-993"/>
              </w:tabs>
              <w:autoSpaceDE w:val="0"/>
              <w:autoSpaceDN w:val="0"/>
              <w:adjustRightInd w:val="0"/>
              <w:spacing w:line="276" w:lineRule="auto"/>
              <w:rPr>
                <w:rFonts w:eastAsia="Calibri"/>
                <w:lang w:val="uk-UA"/>
              </w:rPr>
            </w:pPr>
            <w:r w:rsidRPr="00B32099">
              <w:rPr>
                <w:rFonts w:eastAsia="Calibri"/>
                <w:lang w:val="uk-UA"/>
              </w:rPr>
              <w:t>_________________/_______________/</w:t>
            </w:r>
          </w:p>
          <w:p w:rsidR="00B32099" w:rsidRPr="00B32099" w:rsidRDefault="00B32099" w:rsidP="00B32099">
            <w:pPr>
              <w:spacing w:line="276" w:lineRule="auto"/>
              <w:jc w:val="center"/>
              <w:rPr>
                <w:rFonts w:eastAsia="Calibri"/>
                <w:b/>
                <w:lang w:val="uk-UA"/>
              </w:rPr>
            </w:pPr>
            <w:r w:rsidRPr="00B32099">
              <w:rPr>
                <w:rFonts w:eastAsia="Calibri"/>
                <w:lang w:val="uk-UA"/>
              </w:rPr>
              <w:t xml:space="preserve">М.П.                                                         </w:t>
            </w:r>
          </w:p>
          <w:p w:rsidR="00B32099" w:rsidRPr="00B32099" w:rsidRDefault="00B32099" w:rsidP="00B32099">
            <w:pPr>
              <w:spacing w:line="276" w:lineRule="auto"/>
              <w:rPr>
                <w:rFonts w:eastAsia="Calibri"/>
                <w:b/>
                <w:lang w:val="uk-UA"/>
              </w:rPr>
            </w:pPr>
          </w:p>
        </w:tc>
      </w:tr>
    </w:tbl>
    <w:p w:rsidR="00B32099" w:rsidRPr="00B32099" w:rsidRDefault="00B32099" w:rsidP="00B32099">
      <w:pPr>
        <w:ind w:right="196"/>
        <w:jc w:val="both"/>
        <w:outlineLvl w:val="0"/>
        <w:rPr>
          <w:iCs/>
          <w:lang w:val="uk-UA" w:eastAsia="en-US"/>
        </w:rPr>
      </w:pPr>
    </w:p>
    <w:p w:rsidR="00B32099" w:rsidRPr="005C7765" w:rsidRDefault="00B32099" w:rsidP="005C7765">
      <w:pPr>
        <w:rPr>
          <w:lang w:val="uk-UA"/>
        </w:rPr>
      </w:pPr>
    </w:p>
    <w:sectPr w:rsidR="00B32099" w:rsidRPr="005C7765" w:rsidSect="0013566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A18" w:rsidRDefault="00AB4A18" w:rsidP="00E9784B">
      <w:r>
        <w:separator/>
      </w:r>
    </w:p>
  </w:endnote>
  <w:endnote w:type="continuationSeparator" w:id="0">
    <w:p w:rsidR="00AB4A18" w:rsidRDefault="00AB4A18" w:rsidP="00E9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New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A18" w:rsidRDefault="00AB4A18" w:rsidP="00E9784B">
      <w:r>
        <w:separator/>
      </w:r>
    </w:p>
  </w:footnote>
  <w:footnote w:type="continuationSeparator" w:id="0">
    <w:p w:rsidR="00AB4A18" w:rsidRDefault="00AB4A18" w:rsidP="00E978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3E0"/>
    <w:multiLevelType w:val="multilevel"/>
    <w:tmpl w:val="A9885BA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21D1AEB"/>
    <w:multiLevelType w:val="multilevel"/>
    <w:tmpl w:val="A3F4678A"/>
    <w:lvl w:ilvl="0">
      <w:start w:val="8"/>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3D34546"/>
    <w:multiLevelType w:val="multilevel"/>
    <w:tmpl w:val="125A43D4"/>
    <w:lvl w:ilvl="0">
      <w:start w:val="1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9614BF5"/>
    <w:multiLevelType w:val="multilevel"/>
    <w:tmpl w:val="7B2E12E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F31903"/>
    <w:multiLevelType w:val="multilevel"/>
    <w:tmpl w:val="DBCA73B6"/>
    <w:lvl w:ilvl="0">
      <w:start w:val="3"/>
      <w:numFmt w:val="decimal"/>
      <w:lvlText w:val="%1."/>
      <w:lvlJc w:val="left"/>
      <w:pPr>
        <w:ind w:left="360" w:hanging="360"/>
      </w:pPr>
      <w:rPr>
        <w:rFonts w:cs="Times New Roman" w:hint="default"/>
        <w:color w:val="000000"/>
      </w:rPr>
    </w:lvl>
    <w:lvl w:ilvl="1">
      <w:start w:val="1"/>
      <w:numFmt w:val="decimal"/>
      <w:lvlText w:val="%1.%2."/>
      <w:lvlJc w:val="left"/>
      <w:pPr>
        <w:ind w:left="1287" w:hanging="720"/>
      </w:pPr>
      <w:rPr>
        <w:rFonts w:cs="Times New Roman" w:hint="default"/>
        <w:b/>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769" w:hanging="1800"/>
      </w:pPr>
      <w:rPr>
        <w:rFonts w:cs="Times New Roman" w:hint="default"/>
        <w:color w:val="000000"/>
      </w:rPr>
    </w:lvl>
    <w:lvl w:ilvl="8">
      <w:start w:val="1"/>
      <w:numFmt w:val="decimal"/>
      <w:lvlText w:val="%1.%2.%3.%4.%5.%6.%7.%8.%9."/>
      <w:lvlJc w:val="left"/>
      <w:pPr>
        <w:ind w:left="6336" w:hanging="1800"/>
      </w:pPr>
      <w:rPr>
        <w:rFonts w:cs="Times New Roman" w:hint="default"/>
        <w:color w:val="000000"/>
      </w:rPr>
    </w:lvl>
  </w:abstractNum>
  <w:abstractNum w:abstractNumId="5" w15:restartNumberingAfterBreak="0">
    <w:nsid w:val="202F6A1C"/>
    <w:multiLevelType w:val="multilevel"/>
    <w:tmpl w:val="19E4B68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442872"/>
    <w:multiLevelType w:val="multilevel"/>
    <w:tmpl w:val="DEE24402"/>
    <w:lvl w:ilvl="0">
      <w:start w:val="7"/>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1430"/>
        </w:tabs>
        <w:ind w:left="143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2BC26BFB"/>
    <w:multiLevelType w:val="multilevel"/>
    <w:tmpl w:val="838AED22"/>
    <w:lvl w:ilvl="0">
      <w:start w:val="12"/>
      <w:numFmt w:val="decimal"/>
      <w:lvlText w:val="%1"/>
      <w:lvlJc w:val="left"/>
      <w:pPr>
        <w:ind w:left="420" w:hanging="420"/>
      </w:pPr>
      <w:rPr>
        <w:rFonts w:hint="default"/>
      </w:rPr>
    </w:lvl>
    <w:lvl w:ilvl="1">
      <w:start w:val="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E384579"/>
    <w:multiLevelType w:val="multilevel"/>
    <w:tmpl w:val="2A3E1AAA"/>
    <w:lvl w:ilvl="0">
      <w:start w:val="10"/>
      <w:numFmt w:val="decimal"/>
      <w:lvlText w:val="%1."/>
      <w:lvlJc w:val="left"/>
      <w:pPr>
        <w:ind w:left="480" w:hanging="480"/>
      </w:pPr>
      <w:rPr>
        <w:rFonts w:hint="default"/>
        <w:b/>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6714DC6"/>
    <w:multiLevelType w:val="hybridMultilevel"/>
    <w:tmpl w:val="8B280B0A"/>
    <w:lvl w:ilvl="0" w:tplc="F7A0759C">
      <w:start w:val="11"/>
      <w:numFmt w:val="decimal"/>
      <w:lvlText w:val="%1."/>
      <w:lvlJc w:val="left"/>
      <w:pPr>
        <w:ind w:left="720" w:hanging="360"/>
      </w:pPr>
      <w:rPr>
        <w:rFonts w:hint="default"/>
        <w:b/>
      </w:rPr>
    </w:lvl>
    <w:lvl w:ilvl="1" w:tplc="D7F09F62">
      <w:start w:val="1"/>
      <w:numFmt w:val="decimal"/>
      <w:lvlText w:val="%2."/>
      <w:lvlJc w:val="left"/>
      <w:pPr>
        <w:ind w:left="1440" w:hanging="360"/>
      </w:pPr>
      <w:rPr>
        <w:rFonts w:ascii="Constantia" w:eastAsia="Times New Roman" w:hAnsi="Constantia" w:cs="Times New Roman"/>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2742AA2"/>
    <w:multiLevelType w:val="multilevel"/>
    <w:tmpl w:val="D278C4B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A002C5"/>
    <w:multiLevelType w:val="multilevel"/>
    <w:tmpl w:val="CEAC405E"/>
    <w:lvl w:ilvl="0">
      <w:start w:val="8"/>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676678EE"/>
    <w:multiLevelType w:val="hybridMultilevel"/>
    <w:tmpl w:val="3E4EC74C"/>
    <w:lvl w:ilvl="0" w:tplc="2E7EF46C">
      <w:numFmt w:val="bullet"/>
      <w:lvlText w:val="-"/>
      <w:lvlJc w:val="left"/>
      <w:pPr>
        <w:tabs>
          <w:tab w:val="num" w:pos="720"/>
        </w:tabs>
        <w:ind w:left="720" w:hanging="360"/>
      </w:pPr>
      <w:rPr>
        <w:rFonts w:ascii="Verdana" w:eastAsia="Times New Roman" w:hAnsi="Verdana"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A20F8C"/>
    <w:multiLevelType w:val="multilevel"/>
    <w:tmpl w:val="4A9A681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29B79D7"/>
    <w:multiLevelType w:val="multilevel"/>
    <w:tmpl w:val="11183C4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FE53C0"/>
    <w:multiLevelType w:val="multilevel"/>
    <w:tmpl w:val="4924681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B54B36"/>
    <w:multiLevelType w:val="hybridMultilevel"/>
    <w:tmpl w:val="8BCA43BE"/>
    <w:lvl w:ilvl="0" w:tplc="8CA04FDE">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86456B1"/>
    <w:multiLevelType w:val="multilevel"/>
    <w:tmpl w:val="FEF6AFCE"/>
    <w:lvl w:ilvl="0">
      <w:start w:val="8"/>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D027985"/>
    <w:multiLevelType w:val="multilevel"/>
    <w:tmpl w:val="851AB40A"/>
    <w:lvl w:ilvl="0">
      <w:start w:val="8"/>
      <w:numFmt w:val="decimal"/>
      <w:lvlText w:val="%1."/>
      <w:lvlJc w:val="left"/>
      <w:pPr>
        <w:ind w:left="360" w:hanging="360"/>
      </w:pPr>
      <w:rPr>
        <w:rFonts w:hint="default"/>
        <w:b/>
      </w:rPr>
    </w:lvl>
    <w:lvl w:ilvl="1">
      <w:start w:val="1"/>
      <w:numFmt w:val="decimal"/>
      <w:lvlText w:val="%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A003FE"/>
    <w:multiLevelType w:val="hybridMultilevel"/>
    <w:tmpl w:val="BC42A11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12"/>
  </w:num>
  <w:num w:numId="2">
    <w:abstractNumId w:val="6"/>
  </w:num>
  <w:num w:numId="3">
    <w:abstractNumId w:val="10"/>
  </w:num>
  <w:num w:numId="4">
    <w:abstractNumId w:val="13"/>
  </w:num>
  <w:num w:numId="5">
    <w:abstractNumId w:val="0"/>
  </w:num>
  <w:num w:numId="6">
    <w:abstractNumId w:val="14"/>
  </w:num>
  <w:num w:numId="7">
    <w:abstractNumId w:val="1"/>
  </w:num>
  <w:num w:numId="8">
    <w:abstractNumId w:val="17"/>
  </w:num>
  <w:num w:numId="9">
    <w:abstractNumId w:val="9"/>
  </w:num>
  <w:num w:numId="10">
    <w:abstractNumId w:val="5"/>
  </w:num>
  <w:num w:numId="11">
    <w:abstractNumId w:val="8"/>
  </w:num>
  <w:num w:numId="12">
    <w:abstractNumId w:val="2"/>
  </w:num>
  <w:num w:numId="13">
    <w:abstractNumId w:val="4"/>
  </w:num>
  <w:num w:numId="14">
    <w:abstractNumId w:val="3"/>
  </w:num>
  <w:num w:numId="15">
    <w:abstractNumId w:val="18"/>
  </w:num>
  <w:num w:numId="16">
    <w:abstractNumId w:val="19"/>
  </w:num>
  <w:num w:numId="17">
    <w:abstractNumId w:val="16"/>
  </w:num>
  <w:num w:numId="18">
    <w:abstractNumId w:val="1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93"/>
    <w:rsid w:val="00001A5E"/>
    <w:rsid w:val="00002268"/>
    <w:rsid w:val="000030A9"/>
    <w:rsid w:val="00003256"/>
    <w:rsid w:val="000040AF"/>
    <w:rsid w:val="000042A3"/>
    <w:rsid w:val="000056A4"/>
    <w:rsid w:val="0000601A"/>
    <w:rsid w:val="000061C3"/>
    <w:rsid w:val="00006B8A"/>
    <w:rsid w:val="000108FA"/>
    <w:rsid w:val="00011BA9"/>
    <w:rsid w:val="000122F1"/>
    <w:rsid w:val="000129BF"/>
    <w:rsid w:val="00012C21"/>
    <w:rsid w:val="00014287"/>
    <w:rsid w:val="00015088"/>
    <w:rsid w:val="00022541"/>
    <w:rsid w:val="000228B6"/>
    <w:rsid w:val="00025687"/>
    <w:rsid w:val="000259EE"/>
    <w:rsid w:val="000260BC"/>
    <w:rsid w:val="00026AF5"/>
    <w:rsid w:val="00033EAC"/>
    <w:rsid w:val="00034342"/>
    <w:rsid w:val="00034AEF"/>
    <w:rsid w:val="00035781"/>
    <w:rsid w:val="00035AF4"/>
    <w:rsid w:val="000368EA"/>
    <w:rsid w:val="0004278C"/>
    <w:rsid w:val="0004452B"/>
    <w:rsid w:val="00045530"/>
    <w:rsid w:val="00047242"/>
    <w:rsid w:val="00047377"/>
    <w:rsid w:val="00047D43"/>
    <w:rsid w:val="00047F4A"/>
    <w:rsid w:val="000508F0"/>
    <w:rsid w:val="00051FC9"/>
    <w:rsid w:val="00052B12"/>
    <w:rsid w:val="0005416C"/>
    <w:rsid w:val="00054322"/>
    <w:rsid w:val="00054933"/>
    <w:rsid w:val="0005574D"/>
    <w:rsid w:val="00055EBD"/>
    <w:rsid w:val="000569C9"/>
    <w:rsid w:val="00056D71"/>
    <w:rsid w:val="00057C87"/>
    <w:rsid w:val="00060CF9"/>
    <w:rsid w:val="00061DD4"/>
    <w:rsid w:val="00062447"/>
    <w:rsid w:val="00064CC9"/>
    <w:rsid w:val="00065258"/>
    <w:rsid w:val="00065903"/>
    <w:rsid w:val="000666F9"/>
    <w:rsid w:val="00072C2C"/>
    <w:rsid w:val="0007599A"/>
    <w:rsid w:val="000762CE"/>
    <w:rsid w:val="00082D0A"/>
    <w:rsid w:val="00084C12"/>
    <w:rsid w:val="00084E7F"/>
    <w:rsid w:val="00086D32"/>
    <w:rsid w:val="00086F0F"/>
    <w:rsid w:val="000879DC"/>
    <w:rsid w:val="000913D2"/>
    <w:rsid w:val="00092B6F"/>
    <w:rsid w:val="00094A65"/>
    <w:rsid w:val="00097C68"/>
    <w:rsid w:val="00097E79"/>
    <w:rsid w:val="000A0B66"/>
    <w:rsid w:val="000A1D54"/>
    <w:rsid w:val="000A3453"/>
    <w:rsid w:val="000A4D42"/>
    <w:rsid w:val="000A5671"/>
    <w:rsid w:val="000A6724"/>
    <w:rsid w:val="000A6FB7"/>
    <w:rsid w:val="000A7407"/>
    <w:rsid w:val="000A76BB"/>
    <w:rsid w:val="000B08E0"/>
    <w:rsid w:val="000B2402"/>
    <w:rsid w:val="000B30F9"/>
    <w:rsid w:val="000B5130"/>
    <w:rsid w:val="000B5CDE"/>
    <w:rsid w:val="000B60AA"/>
    <w:rsid w:val="000C1068"/>
    <w:rsid w:val="000C1BB7"/>
    <w:rsid w:val="000C25D6"/>
    <w:rsid w:val="000C2D68"/>
    <w:rsid w:val="000C377B"/>
    <w:rsid w:val="000C4726"/>
    <w:rsid w:val="000C53ED"/>
    <w:rsid w:val="000C5C53"/>
    <w:rsid w:val="000D3F11"/>
    <w:rsid w:val="000D4067"/>
    <w:rsid w:val="000D6C0E"/>
    <w:rsid w:val="000D74D5"/>
    <w:rsid w:val="000E2927"/>
    <w:rsid w:val="000E2A70"/>
    <w:rsid w:val="000E31B1"/>
    <w:rsid w:val="000E4A98"/>
    <w:rsid w:val="000E51FD"/>
    <w:rsid w:val="000E53EF"/>
    <w:rsid w:val="000E75A2"/>
    <w:rsid w:val="000E7736"/>
    <w:rsid w:val="000E7D08"/>
    <w:rsid w:val="000F0498"/>
    <w:rsid w:val="000F09C5"/>
    <w:rsid w:val="000F1055"/>
    <w:rsid w:val="000F25F7"/>
    <w:rsid w:val="000F4EF2"/>
    <w:rsid w:val="000F50DB"/>
    <w:rsid w:val="000F5DB5"/>
    <w:rsid w:val="00100992"/>
    <w:rsid w:val="00105B08"/>
    <w:rsid w:val="00106B14"/>
    <w:rsid w:val="001101F6"/>
    <w:rsid w:val="00111257"/>
    <w:rsid w:val="0011165B"/>
    <w:rsid w:val="001142EA"/>
    <w:rsid w:val="00114E8F"/>
    <w:rsid w:val="001163A5"/>
    <w:rsid w:val="00116ACE"/>
    <w:rsid w:val="00120128"/>
    <w:rsid w:val="0012164F"/>
    <w:rsid w:val="00121C9F"/>
    <w:rsid w:val="00125178"/>
    <w:rsid w:val="001266B7"/>
    <w:rsid w:val="0012734D"/>
    <w:rsid w:val="0012735B"/>
    <w:rsid w:val="00130F75"/>
    <w:rsid w:val="00131345"/>
    <w:rsid w:val="0013272A"/>
    <w:rsid w:val="0013437C"/>
    <w:rsid w:val="001346DA"/>
    <w:rsid w:val="001346F8"/>
    <w:rsid w:val="00134758"/>
    <w:rsid w:val="00135665"/>
    <w:rsid w:val="00137D14"/>
    <w:rsid w:val="00137EC9"/>
    <w:rsid w:val="00137FB0"/>
    <w:rsid w:val="0014098A"/>
    <w:rsid w:val="00140C86"/>
    <w:rsid w:val="00142F3F"/>
    <w:rsid w:val="001447B4"/>
    <w:rsid w:val="00145150"/>
    <w:rsid w:val="00150314"/>
    <w:rsid w:val="0015104B"/>
    <w:rsid w:val="001516A5"/>
    <w:rsid w:val="00152964"/>
    <w:rsid w:val="00152B04"/>
    <w:rsid w:val="00153C8C"/>
    <w:rsid w:val="00155E1E"/>
    <w:rsid w:val="00156D49"/>
    <w:rsid w:val="00157563"/>
    <w:rsid w:val="00160A44"/>
    <w:rsid w:val="00161273"/>
    <w:rsid w:val="001619D8"/>
    <w:rsid w:val="0016233B"/>
    <w:rsid w:val="00164EB2"/>
    <w:rsid w:val="0016588E"/>
    <w:rsid w:val="00166875"/>
    <w:rsid w:val="00167BF2"/>
    <w:rsid w:val="00174960"/>
    <w:rsid w:val="001777ED"/>
    <w:rsid w:val="001779CE"/>
    <w:rsid w:val="00182EF7"/>
    <w:rsid w:val="00183431"/>
    <w:rsid w:val="00183FD8"/>
    <w:rsid w:val="00186432"/>
    <w:rsid w:val="00187925"/>
    <w:rsid w:val="0019025E"/>
    <w:rsid w:val="00191C0E"/>
    <w:rsid w:val="00193441"/>
    <w:rsid w:val="00193A2C"/>
    <w:rsid w:val="00197EB0"/>
    <w:rsid w:val="001A3819"/>
    <w:rsid w:val="001A5A73"/>
    <w:rsid w:val="001A7B4A"/>
    <w:rsid w:val="001A7D49"/>
    <w:rsid w:val="001B30DA"/>
    <w:rsid w:val="001B501D"/>
    <w:rsid w:val="001B6BC9"/>
    <w:rsid w:val="001C058D"/>
    <w:rsid w:val="001C0AED"/>
    <w:rsid w:val="001C2BA6"/>
    <w:rsid w:val="001C55D8"/>
    <w:rsid w:val="001C70FC"/>
    <w:rsid w:val="001C714F"/>
    <w:rsid w:val="001D08BA"/>
    <w:rsid w:val="001D4413"/>
    <w:rsid w:val="001D5858"/>
    <w:rsid w:val="001D598A"/>
    <w:rsid w:val="001E16A3"/>
    <w:rsid w:val="001E1CEF"/>
    <w:rsid w:val="001E3A77"/>
    <w:rsid w:val="001E3EB7"/>
    <w:rsid w:val="001E3F02"/>
    <w:rsid w:val="001E3F3F"/>
    <w:rsid w:val="001E4F54"/>
    <w:rsid w:val="001E589C"/>
    <w:rsid w:val="001E6B97"/>
    <w:rsid w:val="001E7844"/>
    <w:rsid w:val="001F0D7D"/>
    <w:rsid w:val="001F488D"/>
    <w:rsid w:val="001F55F4"/>
    <w:rsid w:val="001F6878"/>
    <w:rsid w:val="001F6D3A"/>
    <w:rsid w:val="00201D2D"/>
    <w:rsid w:val="002035E1"/>
    <w:rsid w:val="00206C55"/>
    <w:rsid w:val="002078ED"/>
    <w:rsid w:val="0021123D"/>
    <w:rsid w:val="00211A76"/>
    <w:rsid w:val="002164E9"/>
    <w:rsid w:val="00217176"/>
    <w:rsid w:val="002175B0"/>
    <w:rsid w:val="00217939"/>
    <w:rsid w:val="00217E4F"/>
    <w:rsid w:val="00220933"/>
    <w:rsid w:val="0022123A"/>
    <w:rsid w:val="002214C3"/>
    <w:rsid w:val="00222B2B"/>
    <w:rsid w:val="0022360D"/>
    <w:rsid w:val="002252B0"/>
    <w:rsid w:val="00225D73"/>
    <w:rsid w:val="00225E2C"/>
    <w:rsid w:val="00230611"/>
    <w:rsid w:val="00230ACE"/>
    <w:rsid w:val="00232A6B"/>
    <w:rsid w:val="00232A80"/>
    <w:rsid w:val="00233AF1"/>
    <w:rsid w:val="00236041"/>
    <w:rsid w:val="00236BAA"/>
    <w:rsid w:val="00237B96"/>
    <w:rsid w:val="00243DB6"/>
    <w:rsid w:val="00247965"/>
    <w:rsid w:val="0025355A"/>
    <w:rsid w:val="0025364A"/>
    <w:rsid w:val="00253C25"/>
    <w:rsid w:val="00255A4D"/>
    <w:rsid w:val="00256190"/>
    <w:rsid w:val="00257292"/>
    <w:rsid w:val="00257B34"/>
    <w:rsid w:val="002606AB"/>
    <w:rsid w:val="00262770"/>
    <w:rsid w:val="00262F59"/>
    <w:rsid w:val="00263E72"/>
    <w:rsid w:val="002640EE"/>
    <w:rsid w:val="002669E5"/>
    <w:rsid w:val="00266F9F"/>
    <w:rsid w:val="00267916"/>
    <w:rsid w:val="00267CA2"/>
    <w:rsid w:val="0027024D"/>
    <w:rsid w:val="00271039"/>
    <w:rsid w:val="0027114C"/>
    <w:rsid w:val="00271F5D"/>
    <w:rsid w:val="00272A9D"/>
    <w:rsid w:val="00272FBC"/>
    <w:rsid w:val="00273125"/>
    <w:rsid w:val="002773E4"/>
    <w:rsid w:val="00277978"/>
    <w:rsid w:val="002813CF"/>
    <w:rsid w:val="00281DFE"/>
    <w:rsid w:val="00282682"/>
    <w:rsid w:val="00283030"/>
    <w:rsid w:val="00284DDD"/>
    <w:rsid w:val="00284FA7"/>
    <w:rsid w:val="002858FA"/>
    <w:rsid w:val="00286BAE"/>
    <w:rsid w:val="00291A11"/>
    <w:rsid w:val="002923F9"/>
    <w:rsid w:val="0029284F"/>
    <w:rsid w:val="002945C7"/>
    <w:rsid w:val="00294E7A"/>
    <w:rsid w:val="00295296"/>
    <w:rsid w:val="002A251A"/>
    <w:rsid w:val="002A25B3"/>
    <w:rsid w:val="002A387F"/>
    <w:rsid w:val="002A40BA"/>
    <w:rsid w:val="002A4F9D"/>
    <w:rsid w:val="002A7C95"/>
    <w:rsid w:val="002B15C6"/>
    <w:rsid w:val="002B4970"/>
    <w:rsid w:val="002B49C6"/>
    <w:rsid w:val="002B667D"/>
    <w:rsid w:val="002B766A"/>
    <w:rsid w:val="002C0C5E"/>
    <w:rsid w:val="002C13E3"/>
    <w:rsid w:val="002C22D1"/>
    <w:rsid w:val="002C2C5F"/>
    <w:rsid w:val="002C3B12"/>
    <w:rsid w:val="002C4C4A"/>
    <w:rsid w:val="002C5924"/>
    <w:rsid w:val="002C5F1D"/>
    <w:rsid w:val="002C60D3"/>
    <w:rsid w:val="002C74C2"/>
    <w:rsid w:val="002D13B2"/>
    <w:rsid w:val="002D1760"/>
    <w:rsid w:val="002D3023"/>
    <w:rsid w:val="002D412E"/>
    <w:rsid w:val="002D482F"/>
    <w:rsid w:val="002D4E66"/>
    <w:rsid w:val="002D6C04"/>
    <w:rsid w:val="002E00E4"/>
    <w:rsid w:val="002E043F"/>
    <w:rsid w:val="002E1C06"/>
    <w:rsid w:val="002E1CDA"/>
    <w:rsid w:val="002E2308"/>
    <w:rsid w:val="002E2903"/>
    <w:rsid w:val="002E38A9"/>
    <w:rsid w:val="002E38D9"/>
    <w:rsid w:val="002E44CA"/>
    <w:rsid w:val="002E4D72"/>
    <w:rsid w:val="002E6538"/>
    <w:rsid w:val="002E6EB8"/>
    <w:rsid w:val="002E739A"/>
    <w:rsid w:val="002F0F66"/>
    <w:rsid w:val="002F43C4"/>
    <w:rsid w:val="002F764E"/>
    <w:rsid w:val="0030543B"/>
    <w:rsid w:val="0030663A"/>
    <w:rsid w:val="00307D1B"/>
    <w:rsid w:val="00310EB7"/>
    <w:rsid w:val="00311E34"/>
    <w:rsid w:val="0031244D"/>
    <w:rsid w:val="003129BD"/>
    <w:rsid w:val="003131E4"/>
    <w:rsid w:val="00314254"/>
    <w:rsid w:val="00315890"/>
    <w:rsid w:val="003171FE"/>
    <w:rsid w:val="00323EEE"/>
    <w:rsid w:val="00327588"/>
    <w:rsid w:val="00331EB8"/>
    <w:rsid w:val="0033250D"/>
    <w:rsid w:val="0033389B"/>
    <w:rsid w:val="003342CA"/>
    <w:rsid w:val="00334634"/>
    <w:rsid w:val="0033480B"/>
    <w:rsid w:val="00335017"/>
    <w:rsid w:val="0034040B"/>
    <w:rsid w:val="00341645"/>
    <w:rsid w:val="003420AF"/>
    <w:rsid w:val="00342680"/>
    <w:rsid w:val="003428AD"/>
    <w:rsid w:val="00346541"/>
    <w:rsid w:val="00347321"/>
    <w:rsid w:val="003477FC"/>
    <w:rsid w:val="00350788"/>
    <w:rsid w:val="00351347"/>
    <w:rsid w:val="003529B5"/>
    <w:rsid w:val="00352B1A"/>
    <w:rsid w:val="00352B83"/>
    <w:rsid w:val="003538C5"/>
    <w:rsid w:val="00353E1F"/>
    <w:rsid w:val="00354EEF"/>
    <w:rsid w:val="003557D9"/>
    <w:rsid w:val="00357039"/>
    <w:rsid w:val="00360950"/>
    <w:rsid w:val="0036327C"/>
    <w:rsid w:val="003647E9"/>
    <w:rsid w:val="00370DC3"/>
    <w:rsid w:val="0037185D"/>
    <w:rsid w:val="003728A5"/>
    <w:rsid w:val="003735D1"/>
    <w:rsid w:val="00373BAD"/>
    <w:rsid w:val="00376EF9"/>
    <w:rsid w:val="00377ADC"/>
    <w:rsid w:val="00377F94"/>
    <w:rsid w:val="00380CBC"/>
    <w:rsid w:val="003821F7"/>
    <w:rsid w:val="00382897"/>
    <w:rsid w:val="0038428A"/>
    <w:rsid w:val="00385AD1"/>
    <w:rsid w:val="00386047"/>
    <w:rsid w:val="00391F83"/>
    <w:rsid w:val="0039286C"/>
    <w:rsid w:val="00394BB2"/>
    <w:rsid w:val="0039697F"/>
    <w:rsid w:val="00396EF2"/>
    <w:rsid w:val="003A0CD7"/>
    <w:rsid w:val="003A3A7B"/>
    <w:rsid w:val="003A3AD5"/>
    <w:rsid w:val="003A4D25"/>
    <w:rsid w:val="003A4D5E"/>
    <w:rsid w:val="003A4FFE"/>
    <w:rsid w:val="003A63E7"/>
    <w:rsid w:val="003B27BE"/>
    <w:rsid w:val="003B3F4A"/>
    <w:rsid w:val="003B65F2"/>
    <w:rsid w:val="003B7E9C"/>
    <w:rsid w:val="003C00EA"/>
    <w:rsid w:val="003C07FC"/>
    <w:rsid w:val="003C1547"/>
    <w:rsid w:val="003C44BC"/>
    <w:rsid w:val="003C473B"/>
    <w:rsid w:val="003C4D61"/>
    <w:rsid w:val="003C6790"/>
    <w:rsid w:val="003C7D36"/>
    <w:rsid w:val="003D0521"/>
    <w:rsid w:val="003D51BD"/>
    <w:rsid w:val="003E08C2"/>
    <w:rsid w:val="003E17B8"/>
    <w:rsid w:val="003E463F"/>
    <w:rsid w:val="003E49DF"/>
    <w:rsid w:val="003E713A"/>
    <w:rsid w:val="003E78C1"/>
    <w:rsid w:val="003F08BD"/>
    <w:rsid w:val="003F2677"/>
    <w:rsid w:val="003F7944"/>
    <w:rsid w:val="00402E23"/>
    <w:rsid w:val="00403E32"/>
    <w:rsid w:val="00404BA3"/>
    <w:rsid w:val="00405CC3"/>
    <w:rsid w:val="0040789D"/>
    <w:rsid w:val="004130EE"/>
    <w:rsid w:val="00413AB3"/>
    <w:rsid w:val="00414FEE"/>
    <w:rsid w:val="00415D1F"/>
    <w:rsid w:val="004175AF"/>
    <w:rsid w:val="00423FC3"/>
    <w:rsid w:val="00424C3F"/>
    <w:rsid w:val="004259C3"/>
    <w:rsid w:val="004270EA"/>
    <w:rsid w:val="00430151"/>
    <w:rsid w:val="0043054A"/>
    <w:rsid w:val="0043101E"/>
    <w:rsid w:val="00431E18"/>
    <w:rsid w:val="0043489C"/>
    <w:rsid w:val="00434DC2"/>
    <w:rsid w:val="00437294"/>
    <w:rsid w:val="00442946"/>
    <w:rsid w:val="00442E02"/>
    <w:rsid w:val="00443B56"/>
    <w:rsid w:val="0044505C"/>
    <w:rsid w:val="00452789"/>
    <w:rsid w:val="004534BF"/>
    <w:rsid w:val="00453AC5"/>
    <w:rsid w:val="00455050"/>
    <w:rsid w:val="00455E23"/>
    <w:rsid w:val="00456206"/>
    <w:rsid w:val="00461B8E"/>
    <w:rsid w:val="00462192"/>
    <w:rsid w:val="00464108"/>
    <w:rsid w:val="00464ADA"/>
    <w:rsid w:val="0046665C"/>
    <w:rsid w:val="004670E0"/>
    <w:rsid w:val="004679A5"/>
    <w:rsid w:val="00470A5B"/>
    <w:rsid w:val="00471A69"/>
    <w:rsid w:val="00471C32"/>
    <w:rsid w:val="00474FE8"/>
    <w:rsid w:val="0047626B"/>
    <w:rsid w:val="00477214"/>
    <w:rsid w:val="004809BE"/>
    <w:rsid w:val="00480ACE"/>
    <w:rsid w:val="004836F8"/>
    <w:rsid w:val="0048404C"/>
    <w:rsid w:val="00485515"/>
    <w:rsid w:val="00486144"/>
    <w:rsid w:val="00487943"/>
    <w:rsid w:val="004938CD"/>
    <w:rsid w:val="004944BE"/>
    <w:rsid w:val="0049632C"/>
    <w:rsid w:val="004A1129"/>
    <w:rsid w:val="004A2AAB"/>
    <w:rsid w:val="004A6FA2"/>
    <w:rsid w:val="004A779D"/>
    <w:rsid w:val="004B07CC"/>
    <w:rsid w:val="004B1250"/>
    <w:rsid w:val="004B18BD"/>
    <w:rsid w:val="004B1C42"/>
    <w:rsid w:val="004B205A"/>
    <w:rsid w:val="004B4B70"/>
    <w:rsid w:val="004B4C6D"/>
    <w:rsid w:val="004B5FFD"/>
    <w:rsid w:val="004B60F2"/>
    <w:rsid w:val="004B66ED"/>
    <w:rsid w:val="004B6CCA"/>
    <w:rsid w:val="004B7211"/>
    <w:rsid w:val="004C0244"/>
    <w:rsid w:val="004C099F"/>
    <w:rsid w:val="004C73BF"/>
    <w:rsid w:val="004C7DBC"/>
    <w:rsid w:val="004D3986"/>
    <w:rsid w:val="004D6409"/>
    <w:rsid w:val="004E062D"/>
    <w:rsid w:val="004E0FEA"/>
    <w:rsid w:val="004E37C7"/>
    <w:rsid w:val="004E47F6"/>
    <w:rsid w:val="004E4DEF"/>
    <w:rsid w:val="004E5EB1"/>
    <w:rsid w:val="004F0C69"/>
    <w:rsid w:val="004F1A85"/>
    <w:rsid w:val="004F3EA9"/>
    <w:rsid w:val="004F5982"/>
    <w:rsid w:val="004F7012"/>
    <w:rsid w:val="004F73CC"/>
    <w:rsid w:val="0050361D"/>
    <w:rsid w:val="005050A6"/>
    <w:rsid w:val="00507355"/>
    <w:rsid w:val="00507B30"/>
    <w:rsid w:val="00507B89"/>
    <w:rsid w:val="00507B9E"/>
    <w:rsid w:val="0051128C"/>
    <w:rsid w:val="005137D8"/>
    <w:rsid w:val="005140D9"/>
    <w:rsid w:val="00515490"/>
    <w:rsid w:val="005166C0"/>
    <w:rsid w:val="00517B9B"/>
    <w:rsid w:val="00521A31"/>
    <w:rsid w:val="005233F6"/>
    <w:rsid w:val="00524A6C"/>
    <w:rsid w:val="00524BE7"/>
    <w:rsid w:val="005259A8"/>
    <w:rsid w:val="005264B2"/>
    <w:rsid w:val="00527031"/>
    <w:rsid w:val="005329C0"/>
    <w:rsid w:val="005347ED"/>
    <w:rsid w:val="00534937"/>
    <w:rsid w:val="005354DB"/>
    <w:rsid w:val="00535880"/>
    <w:rsid w:val="00535A54"/>
    <w:rsid w:val="00535B8D"/>
    <w:rsid w:val="00537AF6"/>
    <w:rsid w:val="00537CA4"/>
    <w:rsid w:val="00541EE5"/>
    <w:rsid w:val="00543284"/>
    <w:rsid w:val="00543BF1"/>
    <w:rsid w:val="00544A3C"/>
    <w:rsid w:val="0055221F"/>
    <w:rsid w:val="00553892"/>
    <w:rsid w:val="00553CA1"/>
    <w:rsid w:val="00555754"/>
    <w:rsid w:val="00555CC6"/>
    <w:rsid w:val="0055636D"/>
    <w:rsid w:val="00556F95"/>
    <w:rsid w:val="00557E05"/>
    <w:rsid w:val="005610D4"/>
    <w:rsid w:val="005620BA"/>
    <w:rsid w:val="00562EB3"/>
    <w:rsid w:val="00564CC8"/>
    <w:rsid w:val="00565336"/>
    <w:rsid w:val="0056570E"/>
    <w:rsid w:val="005663CA"/>
    <w:rsid w:val="005700D5"/>
    <w:rsid w:val="00571AB9"/>
    <w:rsid w:val="005734B7"/>
    <w:rsid w:val="005736DF"/>
    <w:rsid w:val="00573936"/>
    <w:rsid w:val="005769BC"/>
    <w:rsid w:val="005829A5"/>
    <w:rsid w:val="00582AAE"/>
    <w:rsid w:val="00583E03"/>
    <w:rsid w:val="00591939"/>
    <w:rsid w:val="00591F2B"/>
    <w:rsid w:val="00592D8F"/>
    <w:rsid w:val="00597C55"/>
    <w:rsid w:val="005A2989"/>
    <w:rsid w:val="005A4E85"/>
    <w:rsid w:val="005B1A34"/>
    <w:rsid w:val="005B1B56"/>
    <w:rsid w:val="005B2E32"/>
    <w:rsid w:val="005B3E8C"/>
    <w:rsid w:val="005B40B7"/>
    <w:rsid w:val="005B4C15"/>
    <w:rsid w:val="005B6164"/>
    <w:rsid w:val="005B6BCA"/>
    <w:rsid w:val="005B71BB"/>
    <w:rsid w:val="005B7585"/>
    <w:rsid w:val="005B7D93"/>
    <w:rsid w:val="005C0837"/>
    <w:rsid w:val="005C14F6"/>
    <w:rsid w:val="005C18B1"/>
    <w:rsid w:val="005C3A81"/>
    <w:rsid w:val="005C3CB5"/>
    <w:rsid w:val="005C5319"/>
    <w:rsid w:val="005C5BF0"/>
    <w:rsid w:val="005C7753"/>
    <w:rsid w:val="005C7765"/>
    <w:rsid w:val="005C7925"/>
    <w:rsid w:val="005D3505"/>
    <w:rsid w:val="005D3518"/>
    <w:rsid w:val="005D71DB"/>
    <w:rsid w:val="005E1FCD"/>
    <w:rsid w:val="005E61F9"/>
    <w:rsid w:val="005F0B55"/>
    <w:rsid w:val="005F13C5"/>
    <w:rsid w:val="005F214D"/>
    <w:rsid w:val="005F2221"/>
    <w:rsid w:val="005F31FA"/>
    <w:rsid w:val="005F5A71"/>
    <w:rsid w:val="00600391"/>
    <w:rsid w:val="00601E58"/>
    <w:rsid w:val="00604570"/>
    <w:rsid w:val="00605380"/>
    <w:rsid w:val="00605FAF"/>
    <w:rsid w:val="006072B3"/>
    <w:rsid w:val="0060742A"/>
    <w:rsid w:val="00611694"/>
    <w:rsid w:val="00612D6B"/>
    <w:rsid w:val="006137D6"/>
    <w:rsid w:val="00613A3B"/>
    <w:rsid w:val="006144CC"/>
    <w:rsid w:val="00615EFC"/>
    <w:rsid w:val="00616B2C"/>
    <w:rsid w:val="0061752B"/>
    <w:rsid w:val="006225E6"/>
    <w:rsid w:val="00624724"/>
    <w:rsid w:val="00624BB7"/>
    <w:rsid w:val="00624C64"/>
    <w:rsid w:val="00634C36"/>
    <w:rsid w:val="0063525A"/>
    <w:rsid w:val="00636D14"/>
    <w:rsid w:val="00636E99"/>
    <w:rsid w:val="0063772F"/>
    <w:rsid w:val="00643B7A"/>
    <w:rsid w:val="006442E4"/>
    <w:rsid w:val="00644CBC"/>
    <w:rsid w:val="00645718"/>
    <w:rsid w:val="00645755"/>
    <w:rsid w:val="00653B06"/>
    <w:rsid w:val="00655C98"/>
    <w:rsid w:val="00655CDE"/>
    <w:rsid w:val="006564F0"/>
    <w:rsid w:val="00656A7C"/>
    <w:rsid w:val="00660313"/>
    <w:rsid w:val="006628C2"/>
    <w:rsid w:val="006646B1"/>
    <w:rsid w:val="006665CC"/>
    <w:rsid w:val="006673BD"/>
    <w:rsid w:val="00670DA1"/>
    <w:rsid w:val="00672163"/>
    <w:rsid w:val="00672A95"/>
    <w:rsid w:val="00673004"/>
    <w:rsid w:val="006801F2"/>
    <w:rsid w:val="00681A5E"/>
    <w:rsid w:val="00681E03"/>
    <w:rsid w:val="006828BA"/>
    <w:rsid w:val="00683001"/>
    <w:rsid w:val="00685764"/>
    <w:rsid w:val="00690B31"/>
    <w:rsid w:val="0069204D"/>
    <w:rsid w:val="00696A82"/>
    <w:rsid w:val="0069709D"/>
    <w:rsid w:val="00697A18"/>
    <w:rsid w:val="006A0330"/>
    <w:rsid w:val="006A08F3"/>
    <w:rsid w:val="006A33B4"/>
    <w:rsid w:val="006A4610"/>
    <w:rsid w:val="006A48F7"/>
    <w:rsid w:val="006A77EC"/>
    <w:rsid w:val="006B0E2B"/>
    <w:rsid w:val="006B2FFD"/>
    <w:rsid w:val="006B5B61"/>
    <w:rsid w:val="006B5FEF"/>
    <w:rsid w:val="006B684F"/>
    <w:rsid w:val="006C0976"/>
    <w:rsid w:val="006C4143"/>
    <w:rsid w:val="006C4C5B"/>
    <w:rsid w:val="006C628A"/>
    <w:rsid w:val="006C6972"/>
    <w:rsid w:val="006D183A"/>
    <w:rsid w:val="006D1963"/>
    <w:rsid w:val="006D1FF1"/>
    <w:rsid w:val="006D286A"/>
    <w:rsid w:val="006D48AD"/>
    <w:rsid w:val="006D531A"/>
    <w:rsid w:val="006D53B8"/>
    <w:rsid w:val="006E0078"/>
    <w:rsid w:val="006E1437"/>
    <w:rsid w:val="006E2B8B"/>
    <w:rsid w:val="006E3A9D"/>
    <w:rsid w:val="006E58C6"/>
    <w:rsid w:val="006E6538"/>
    <w:rsid w:val="006F0CE0"/>
    <w:rsid w:val="006F3984"/>
    <w:rsid w:val="006F4511"/>
    <w:rsid w:val="006F6BDA"/>
    <w:rsid w:val="007026BB"/>
    <w:rsid w:val="00702BAA"/>
    <w:rsid w:val="007031D5"/>
    <w:rsid w:val="00706C1C"/>
    <w:rsid w:val="0071125D"/>
    <w:rsid w:val="0071147C"/>
    <w:rsid w:val="00712A94"/>
    <w:rsid w:val="007159B4"/>
    <w:rsid w:val="00715A27"/>
    <w:rsid w:val="00717DCC"/>
    <w:rsid w:val="00720099"/>
    <w:rsid w:val="00721634"/>
    <w:rsid w:val="00721C79"/>
    <w:rsid w:val="00723A34"/>
    <w:rsid w:val="007245A0"/>
    <w:rsid w:val="00725542"/>
    <w:rsid w:val="00725F4C"/>
    <w:rsid w:val="0073140C"/>
    <w:rsid w:val="0073299A"/>
    <w:rsid w:val="0073313B"/>
    <w:rsid w:val="0073367F"/>
    <w:rsid w:val="00734129"/>
    <w:rsid w:val="00734780"/>
    <w:rsid w:val="0073508A"/>
    <w:rsid w:val="00737587"/>
    <w:rsid w:val="0074085D"/>
    <w:rsid w:val="00740C84"/>
    <w:rsid w:val="007422F7"/>
    <w:rsid w:val="00742AE1"/>
    <w:rsid w:val="00744201"/>
    <w:rsid w:val="007444F7"/>
    <w:rsid w:val="00744767"/>
    <w:rsid w:val="00750113"/>
    <w:rsid w:val="00750EF1"/>
    <w:rsid w:val="00754314"/>
    <w:rsid w:val="007547FB"/>
    <w:rsid w:val="007556A6"/>
    <w:rsid w:val="00756897"/>
    <w:rsid w:val="007601BA"/>
    <w:rsid w:val="007638BA"/>
    <w:rsid w:val="00765451"/>
    <w:rsid w:val="00766506"/>
    <w:rsid w:val="00766864"/>
    <w:rsid w:val="00767F82"/>
    <w:rsid w:val="00770163"/>
    <w:rsid w:val="00770659"/>
    <w:rsid w:val="0077081D"/>
    <w:rsid w:val="00770CC6"/>
    <w:rsid w:val="00772EDE"/>
    <w:rsid w:val="00777606"/>
    <w:rsid w:val="00777612"/>
    <w:rsid w:val="00777D36"/>
    <w:rsid w:val="00782251"/>
    <w:rsid w:val="00783975"/>
    <w:rsid w:val="007842E1"/>
    <w:rsid w:val="007852B6"/>
    <w:rsid w:val="007856CE"/>
    <w:rsid w:val="0078640F"/>
    <w:rsid w:val="00787B19"/>
    <w:rsid w:val="00791092"/>
    <w:rsid w:val="00791138"/>
    <w:rsid w:val="0079343C"/>
    <w:rsid w:val="007954D4"/>
    <w:rsid w:val="007972BF"/>
    <w:rsid w:val="00797AAF"/>
    <w:rsid w:val="007A006A"/>
    <w:rsid w:val="007A0C4A"/>
    <w:rsid w:val="007A46E5"/>
    <w:rsid w:val="007A702E"/>
    <w:rsid w:val="007A717A"/>
    <w:rsid w:val="007B03C1"/>
    <w:rsid w:val="007B32DD"/>
    <w:rsid w:val="007B384B"/>
    <w:rsid w:val="007B3C5F"/>
    <w:rsid w:val="007B51F7"/>
    <w:rsid w:val="007B52C2"/>
    <w:rsid w:val="007B5302"/>
    <w:rsid w:val="007B5951"/>
    <w:rsid w:val="007B5C7A"/>
    <w:rsid w:val="007C1ECF"/>
    <w:rsid w:val="007C4C3B"/>
    <w:rsid w:val="007C4D7F"/>
    <w:rsid w:val="007C53C0"/>
    <w:rsid w:val="007C6509"/>
    <w:rsid w:val="007C7789"/>
    <w:rsid w:val="007D4200"/>
    <w:rsid w:val="007D48FA"/>
    <w:rsid w:val="007D4CEA"/>
    <w:rsid w:val="007E7C8A"/>
    <w:rsid w:val="007F1562"/>
    <w:rsid w:val="007F2772"/>
    <w:rsid w:val="007F2AA6"/>
    <w:rsid w:val="007F40F2"/>
    <w:rsid w:val="007F5F48"/>
    <w:rsid w:val="007F654F"/>
    <w:rsid w:val="007F67F6"/>
    <w:rsid w:val="007F7F37"/>
    <w:rsid w:val="0080037F"/>
    <w:rsid w:val="00800B17"/>
    <w:rsid w:val="00800D67"/>
    <w:rsid w:val="00802452"/>
    <w:rsid w:val="008038C5"/>
    <w:rsid w:val="008057CA"/>
    <w:rsid w:val="00806C29"/>
    <w:rsid w:val="00807405"/>
    <w:rsid w:val="00810939"/>
    <w:rsid w:val="00811207"/>
    <w:rsid w:val="00811797"/>
    <w:rsid w:val="008152AF"/>
    <w:rsid w:val="0081676D"/>
    <w:rsid w:val="00816CFC"/>
    <w:rsid w:val="00821BA0"/>
    <w:rsid w:val="00821BBC"/>
    <w:rsid w:val="0082224B"/>
    <w:rsid w:val="0082316F"/>
    <w:rsid w:val="00823A2B"/>
    <w:rsid w:val="00825182"/>
    <w:rsid w:val="00825643"/>
    <w:rsid w:val="00826161"/>
    <w:rsid w:val="00827657"/>
    <w:rsid w:val="008331A4"/>
    <w:rsid w:val="00833E07"/>
    <w:rsid w:val="00834C38"/>
    <w:rsid w:val="00837F40"/>
    <w:rsid w:val="00842131"/>
    <w:rsid w:val="008421D9"/>
    <w:rsid w:val="00845570"/>
    <w:rsid w:val="00850B0C"/>
    <w:rsid w:val="008538B9"/>
    <w:rsid w:val="00854D34"/>
    <w:rsid w:val="0085537D"/>
    <w:rsid w:val="008558BD"/>
    <w:rsid w:val="00857847"/>
    <w:rsid w:val="00857A73"/>
    <w:rsid w:val="00857FAF"/>
    <w:rsid w:val="00861AED"/>
    <w:rsid w:val="00862EB4"/>
    <w:rsid w:val="008632F9"/>
    <w:rsid w:val="00863399"/>
    <w:rsid w:val="00864357"/>
    <w:rsid w:val="00864D9A"/>
    <w:rsid w:val="00865A4B"/>
    <w:rsid w:val="008665FE"/>
    <w:rsid w:val="008714C7"/>
    <w:rsid w:val="00871B5B"/>
    <w:rsid w:val="00873F08"/>
    <w:rsid w:val="00874473"/>
    <w:rsid w:val="00875A30"/>
    <w:rsid w:val="00876597"/>
    <w:rsid w:val="008802C2"/>
    <w:rsid w:val="008823B9"/>
    <w:rsid w:val="0088284D"/>
    <w:rsid w:val="008918B9"/>
    <w:rsid w:val="00892F7C"/>
    <w:rsid w:val="0089402B"/>
    <w:rsid w:val="0089538D"/>
    <w:rsid w:val="008A112D"/>
    <w:rsid w:val="008A1662"/>
    <w:rsid w:val="008A1BBB"/>
    <w:rsid w:val="008A72C1"/>
    <w:rsid w:val="008B1143"/>
    <w:rsid w:val="008B25BB"/>
    <w:rsid w:val="008B28DC"/>
    <w:rsid w:val="008B376E"/>
    <w:rsid w:val="008B4055"/>
    <w:rsid w:val="008C05CB"/>
    <w:rsid w:val="008C2F52"/>
    <w:rsid w:val="008C3182"/>
    <w:rsid w:val="008C594F"/>
    <w:rsid w:val="008C649E"/>
    <w:rsid w:val="008C7D35"/>
    <w:rsid w:val="008D0702"/>
    <w:rsid w:val="008D2403"/>
    <w:rsid w:val="008D3133"/>
    <w:rsid w:val="008D3158"/>
    <w:rsid w:val="008D5774"/>
    <w:rsid w:val="008D5EE5"/>
    <w:rsid w:val="008D61B6"/>
    <w:rsid w:val="008D64F2"/>
    <w:rsid w:val="008E1AC3"/>
    <w:rsid w:val="008E2415"/>
    <w:rsid w:val="008E2F3D"/>
    <w:rsid w:val="008E3F06"/>
    <w:rsid w:val="008E441C"/>
    <w:rsid w:val="008E55D5"/>
    <w:rsid w:val="008E61B4"/>
    <w:rsid w:val="008F08DD"/>
    <w:rsid w:val="008F1491"/>
    <w:rsid w:val="008F186A"/>
    <w:rsid w:val="008F1C4E"/>
    <w:rsid w:val="008F379E"/>
    <w:rsid w:val="008F458E"/>
    <w:rsid w:val="008F5B01"/>
    <w:rsid w:val="008F68DE"/>
    <w:rsid w:val="008F7131"/>
    <w:rsid w:val="008F7BFB"/>
    <w:rsid w:val="00900BFD"/>
    <w:rsid w:val="009052E6"/>
    <w:rsid w:val="0090546D"/>
    <w:rsid w:val="00907795"/>
    <w:rsid w:val="00912224"/>
    <w:rsid w:val="0091299E"/>
    <w:rsid w:val="00915B9F"/>
    <w:rsid w:val="009204F6"/>
    <w:rsid w:val="00920F74"/>
    <w:rsid w:val="009212DE"/>
    <w:rsid w:val="00922C8D"/>
    <w:rsid w:val="00922E5F"/>
    <w:rsid w:val="0092328E"/>
    <w:rsid w:val="00923613"/>
    <w:rsid w:val="0092583E"/>
    <w:rsid w:val="009263F7"/>
    <w:rsid w:val="0092658A"/>
    <w:rsid w:val="0093013E"/>
    <w:rsid w:val="00930170"/>
    <w:rsid w:val="00931443"/>
    <w:rsid w:val="00931BA5"/>
    <w:rsid w:val="0093212F"/>
    <w:rsid w:val="00932895"/>
    <w:rsid w:val="0093361A"/>
    <w:rsid w:val="00933759"/>
    <w:rsid w:val="00934687"/>
    <w:rsid w:val="009373F5"/>
    <w:rsid w:val="00937DE0"/>
    <w:rsid w:val="00940B0A"/>
    <w:rsid w:val="009430EC"/>
    <w:rsid w:val="00943D4E"/>
    <w:rsid w:val="00944034"/>
    <w:rsid w:val="00944273"/>
    <w:rsid w:val="00944D26"/>
    <w:rsid w:val="009508F0"/>
    <w:rsid w:val="0095103D"/>
    <w:rsid w:val="00951566"/>
    <w:rsid w:val="00954274"/>
    <w:rsid w:val="00954DDC"/>
    <w:rsid w:val="00961AD3"/>
    <w:rsid w:val="00962C7F"/>
    <w:rsid w:val="00963ED7"/>
    <w:rsid w:val="00964764"/>
    <w:rsid w:val="00966266"/>
    <w:rsid w:val="00966457"/>
    <w:rsid w:val="00966834"/>
    <w:rsid w:val="00967003"/>
    <w:rsid w:val="009712E8"/>
    <w:rsid w:val="009724BE"/>
    <w:rsid w:val="009739E3"/>
    <w:rsid w:val="00975449"/>
    <w:rsid w:val="009762CF"/>
    <w:rsid w:val="0097630D"/>
    <w:rsid w:val="009764C9"/>
    <w:rsid w:val="00981878"/>
    <w:rsid w:val="009825BC"/>
    <w:rsid w:val="00983FB4"/>
    <w:rsid w:val="009843FA"/>
    <w:rsid w:val="00985314"/>
    <w:rsid w:val="00986D4B"/>
    <w:rsid w:val="00987003"/>
    <w:rsid w:val="0098771F"/>
    <w:rsid w:val="009938C5"/>
    <w:rsid w:val="009954B6"/>
    <w:rsid w:val="00996909"/>
    <w:rsid w:val="00996DBB"/>
    <w:rsid w:val="00997FB6"/>
    <w:rsid w:val="009A223E"/>
    <w:rsid w:val="009A3F18"/>
    <w:rsid w:val="009A580B"/>
    <w:rsid w:val="009A5DD5"/>
    <w:rsid w:val="009A714F"/>
    <w:rsid w:val="009A7B30"/>
    <w:rsid w:val="009B0D71"/>
    <w:rsid w:val="009B0D76"/>
    <w:rsid w:val="009B3123"/>
    <w:rsid w:val="009B3861"/>
    <w:rsid w:val="009B3911"/>
    <w:rsid w:val="009B6DB2"/>
    <w:rsid w:val="009B7BBC"/>
    <w:rsid w:val="009C0C3E"/>
    <w:rsid w:val="009C12A4"/>
    <w:rsid w:val="009C631C"/>
    <w:rsid w:val="009C7783"/>
    <w:rsid w:val="009D00DF"/>
    <w:rsid w:val="009D16F4"/>
    <w:rsid w:val="009D28C6"/>
    <w:rsid w:val="009D7581"/>
    <w:rsid w:val="009E01A1"/>
    <w:rsid w:val="009E2093"/>
    <w:rsid w:val="009E2951"/>
    <w:rsid w:val="009E2A33"/>
    <w:rsid w:val="009E3E00"/>
    <w:rsid w:val="009E6FE8"/>
    <w:rsid w:val="009F1161"/>
    <w:rsid w:val="009F1469"/>
    <w:rsid w:val="009F492D"/>
    <w:rsid w:val="009F63D9"/>
    <w:rsid w:val="009F7640"/>
    <w:rsid w:val="00A00286"/>
    <w:rsid w:val="00A0045A"/>
    <w:rsid w:val="00A011A9"/>
    <w:rsid w:val="00A01D05"/>
    <w:rsid w:val="00A024AC"/>
    <w:rsid w:val="00A03067"/>
    <w:rsid w:val="00A03E0B"/>
    <w:rsid w:val="00A05208"/>
    <w:rsid w:val="00A100E2"/>
    <w:rsid w:val="00A12029"/>
    <w:rsid w:val="00A1284D"/>
    <w:rsid w:val="00A131D4"/>
    <w:rsid w:val="00A1423A"/>
    <w:rsid w:val="00A1797D"/>
    <w:rsid w:val="00A21FED"/>
    <w:rsid w:val="00A22134"/>
    <w:rsid w:val="00A23B7F"/>
    <w:rsid w:val="00A24075"/>
    <w:rsid w:val="00A245E2"/>
    <w:rsid w:val="00A276F9"/>
    <w:rsid w:val="00A27D22"/>
    <w:rsid w:val="00A30701"/>
    <w:rsid w:val="00A31591"/>
    <w:rsid w:val="00A31A99"/>
    <w:rsid w:val="00A3219A"/>
    <w:rsid w:val="00A3321E"/>
    <w:rsid w:val="00A33D95"/>
    <w:rsid w:val="00A33F05"/>
    <w:rsid w:val="00A35E16"/>
    <w:rsid w:val="00A44D68"/>
    <w:rsid w:val="00A467B1"/>
    <w:rsid w:val="00A50E04"/>
    <w:rsid w:val="00A50EE4"/>
    <w:rsid w:val="00A51554"/>
    <w:rsid w:val="00A519B8"/>
    <w:rsid w:val="00A528B8"/>
    <w:rsid w:val="00A52F25"/>
    <w:rsid w:val="00A53765"/>
    <w:rsid w:val="00A57C28"/>
    <w:rsid w:val="00A60C55"/>
    <w:rsid w:val="00A61785"/>
    <w:rsid w:val="00A61BB9"/>
    <w:rsid w:val="00A61E7C"/>
    <w:rsid w:val="00A6290B"/>
    <w:rsid w:val="00A6619D"/>
    <w:rsid w:val="00A6663F"/>
    <w:rsid w:val="00A66C73"/>
    <w:rsid w:val="00A66DD2"/>
    <w:rsid w:val="00A720BF"/>
    <w:rsid w:val="00A72334"/>
    <w:rsid w:val="00A75636"/>
    <w:rsid w:val="00A75CFF"/>
    <w:rsid w:val="00A76321"/>
    <w:rsid w:val="00A7664E"/>
    <w:rsid w:val="00A76D1C"/>
    <w:rsid w:val="00A8084F"/>
    <w:rsid w:val="00A8147A"/>
    <w:rsid w:val="00A8185E"/>
    <w:rsid w:val="00A81A26"/>
    <w:rsid w:val="00A8216D"/>
    <w:rsid w:val="00A82655"/>
    <w:rsid w:val="00A8295C"/>
    <w:rsid w:val="00A82DE5"/>
    <w:rsid w:val="00A8321B"/>
    <w:rsid w:val="00A8365E"/>
    <w:rsid w:val="00A83D91"/>
    <w:rsid w:val="00A86322"/>
    <w:rsid w:val="00A87004"/>
    <w:rsid w:val="00A87436"/>
    <w:rsid w:val="00A8754C"/>
    <w:rsid w:val="00A93836"/>
    <w:rsid w:val="00A9410B"/>
    <w:rsid w:val="00A94674"/>
    <w:rsid w:val="00A9546B"/>
    <w:rsid w:val="00A963A4"/>
    <w:rsid w:val="00AA3A8B"/>
    <w:rsid w:val="00AA3EA8"/>
    <w:rsid w:val="00AB0517"/>
    <w:rsid w:val="00AB223A"/>
    <w:rsid w:val="00AB2D20"/>
    <w:rsid w:val="00AB36CC"/>
    <w:rsid w:val="00AB4A18"/>
    <w:rsid w:val="00AB4D33"/>
    <w:rsid w:val="00AB5035"/>
    <w:rsid w:val="00AB586A"/>
    <w:rsid w:val="00AB7CF4"/>
    <w:rsid w:val="00AC0076"/>
    <w:rsid w:val="00AC5F13"/>
    <w:rsid w:val="00AD0C90"/>
    <w:rsid w:val="00AD12D6"/>
    <w:rsid w:val="00AD1657"/>
    <w:rsid w:val="00AD3BF4"/>
    <w:rsid w:val="00AD4FE6"/>
    <w:rsid w:val="00AD5979"/>
    <w:rsid w:val="00AD6FB8"/>
    <w:rsid w:val="00AD7435"/>
    <w:rsid w:val="00AE0EFC"/>
    <w:rsid w:val="00AE13E4"/>
    <w:rsid w:val="00AE2376"/>
    <w:rsid w:val="00AE272C"/>
    <w:rsid w:val="00AE48A0"/>
    <w:rsid w:val="00AE53E4"/>
    <w:rsid w:val="00AF07D9"/>
    <w:rsid w:val="00AF11D6"/>
    <w:rsid w:val="00AF23D7"/>
    <w:rsid w:val="00AF2B8F"/>
    <w:rsid w:val="00AF30F2"/>
    <w:rsid w:val="00AF45F8"/>
    <w:rsid w:val="00AF5E7A"/>
    <w:rsid w:val="00AF64AB"/>
    <w:rsid w:val="00AF6965"/>
    <w:rsid w:val="00B00C65"/>
    <w:rsid w:val="00B01D0B"/>
    <w:rsid w:val="00B07D7F"/>
    <w:rsid w:val="00B10C5D"/>
    <w:rsid w:val="00B1201F"/>
    <w:rsid w:val="00B14B18"/>
    <w:rsid w:val="00B14ED4"/>
    <w:rsid w:val="00B20C0A"/>
    <w:rsid w:val="00B21583"/>
    <w:rsid w:val="00B21DAD"/>
    <w:rsid w:val="00B2297D"/>
    <w:rsid w:val="00B24839"/>
    <w:rsid w:val="00B24B17"/>
    <w:rsid w:val="00B25A73"/>
    <w:rsid w:val="00B27704"/>
    <w:rsid w:val="00B278BC"/>
    <w:rsid w:val="00B306E2"/>
    <w:rsid w:val="00B307AA"/>
    <w:rsid w:val="00B31489"/>
    <w:rsid w:val="00B31B7F"/>
    <w:rsid w:val="00B32099"/>
    <w:rsid w:val="00B340F9"/>
    <w:rsid w:val="00B3410C"/>
    <w:rsid w:val="00B3473A"/>
    <w:rsid w:val="00B35E36"/>
    <w:rsid w:val="00B377F5"/>
    <w:rsid w:val="00B37A51"/>
    <w:rsid w:val="00B37D5E"/>
    <w:rsid w:val="00B43F63"/>
    <w:rsid w:val="00B44F0D"/>
    <w:rsid w:val="00B45A1C"/>
    <w:rsid w:val="00B4726F"/>
    <w:rsid w:val="00B47D34"/>
    <w:rsid w:val="00B504CF"/>
    <w:rsid w:val="00B51C23"/>
    <w:rsid w:val="00B52B0F"/>
    <w:rsid w:val="00B532F3"/>
    <w:rsid w:val="00B54FC4"/>
    <w:rsid w:val="00B55096"/>
    <w:rsid w:val="00B5610B"/>
    <w:rsid w:val="00B57287"/>
    <w:rsid w:val="00B6018A"/>
    <w:rsid w:val="00B622B4"/>
    <w:rsid w:val="00B646B6"/>
    <w:rsid w:val="00B65387"/>
    <w:rsid w:val="00B65E50"/>
    <w:rsid w:val="00B66BFD"/>
    <w:rsid w:val="00B71118"/>
    <w:rsid w:val="00B7190D"/>
    <w:rsid w:val="00B72F87"/>
    <w:rsid w:val="00B74D73"/>
    <w:rsid w:val="00B75824"/>
    <w:rsid w:val="00B75AAC"/>
    <w:rsid w:val="00B75CC0"/>
    <w:rsid w:val="00B766E3"/>
    <w:rsid w:val="00B81154"/>
    <w:rsid w:val="00B82050"/>
    <w:rsid w:val="00B836E0"/>
    <w:rsid w:val="00B84897"/>
    <w:rsid w:val="00B85961"/>
    <w:rsid w:val="00B868D2"/>
    <w:rsid w:val="00B873D9"/>
    <w:rsid w:val="00B91447"/>
    <w:rsid w:val="00B91DD4"/>
    <w:rsid w:val="00B92912"/>
    <w:rsid w:val="00B92F4F"/>
    <w:rsid w:val="00BA10E1"/>
    <w:rsid w:val="00BA2084"/>
    <w:rsid w:val="00BA2D46"/>
    <w:rsid w:val="00BA3877"/>
    <w:rsid w:val="00BA65D1"/>
    <w:rsid w:val="00BA7060"/>
    <w:rsid w:val="00BB4218"/>
    <w:rsid w:val="00BB5B21"/>
    <w:rsid w:val="00BB75FF"/>
    <w:rsid w:val="00BB7F92"/>
    <w:rsid w:val="00BC2CA2"/>
    <w:rsid w:val="00BC37B9"/>
    <w:rsid w:val="00BC3DAE"/>
    <w:rsid w:val="00BC57C4"/>
    <w:rsid w:val="00BC592C"/>
    <w:rsid w:val="00BC5A06"/>
    <w:rsid w:val="00BD0784"/>
    <w:rsid w:val="00BD6C37"/>
    <w:rsid w:val="00BD7C8F"/>
    <w:rsid w:val="00BE1FA7"/>
    <w:rsid w:val="00BE2B43"/>
    <w:rsid w:val="00BE34A5"/>
    <w:rsid w:val="00BE3968"/>
    <w:rsid w:val="00BE3ABB"/>
    <w:rsid w:val="00BE65FE"/>
    <w:rsid w:val="00BE71CB"/>
    <w:rsid w:val="00BF0217"/>
    <w:rsid w:val="00BF3591"/>
    <w:rsid w:val="00BF49F5"/>
    <w:rsid w:val="00BF54FF"/>
    <w:rsid w:val="00BF5BB0"/>
    <w:rsid w:val="00BF76B3"/>
    <w:rsid w:val="00C00D89"/>
    <w:rsid w:val="00C01478"/>
    <w:rsid w:val="00C02CF6"/>
    <w:rsid w:val="00C06353"/>
    <w:rsid w:val="00C10DC3"/>
    <w:rsid w:val="00C11FE0"/>
    <w:rsid w:val="00C1310F"/>
    <w:rsid w:val="00C13C50"/>
    <w:rsid w:val="00C15A26"/>
    <w:rsid w:val="00C15F4C"/>
    <w:rsid w:val="00C17355"/>
    <w:rsid w:val="00C201B7"/>
    <w:rsid w:val="00C2332F"/>
    <w:rsid w:val="00C2514A"/>
    <w:rsid w:val="00C27725"/>
    <w:rsid w:val="00C3081E"/>
    <w:rsid w:val="00C3098F"/>
    <w:rsid w:val="00C30D9A"/>
    <w:rsid w:val="00C321DE"/>
    <w:rsid w:val="00C33879"/>
    <w:rsid w:val="00C34DD3"/>
    <w:rsid w:val="00C359CD"/>
    <w:rsid w:val="00C42AAD"/>
    <w:rsid w:val="00C4363C"/>
    <w:rsid w:val="00C43A05"/>
    <w:rsid w:val="00C44382"/>
    <w:rsid w:val="00C4506F"/>
    <w:rsid w:val="00C508C1"/>
    <w:rsid w:val="00C515DE"/>
    <w:rsid w:val="00C51BFE"/>
    <w:rsid w:val="00C53F25"/>
    <w:rsid w:val="00C6187B"/>
    <w:rsid w:val="00C62D1A"/>
    <w:rsid w:val="00C63949"/>
    <w:rsid w:val="00C64D23"/>
    <w:rsid w:val="00C652E4"/>
    <w:rsid w:val="00C66270"/>
    <w:rsid w:val="00C66273"/>
    <w:rsid w:val="00C6642D"/>
    <w:rsid w:val="00C66858"/>
    <w:rsid w:val="00C7043D"/>
    <w:rsid w:val="00C73F91"/>
    <w:rsid w:val="00C740C0"/>
    <w:rsid w:val="00C74136"/>
    <w:rsid w:val="00C74226"/>
    <w:rsid w:val="00C76103"/>
    <w:rsid w:val="00C77936"/>
    <w:rsid w:val="00C83FD9"/>
    <w:rsid w:val="00C849D1"/>
    <w:rsid w:val="00C8626E"/>
    <w:rsid w:val="00C90C3F"/>
    <w:rsid w:val="00C91D11"/>
    <w:rsid w:val="00C94421"/>
    <w:rsid w:val="00C95A9F"/>
    <w:rsid w:val="00C976EE"/>
    <w:rsid w:val="00CA06E5"/>
    <w:rsid w:val="00CA1A9E"/>
    <w:rsid w:val="00CA1ECD"/>
    <w:rsid w:val="00CA3367"/>
    <w:rsid w:val="00CA47B9"/>
    <w:rsid w:val="00CA586D"/>
    <w:rsid w:val="00CA5ED8"/>
    <w:rsid w:val="00CA6221"/>
    <w:rsid w:val="00CA6CDD"/>
    <w:rsid w:val="00CB33AD"/>
    <w:rsid w:val="00CB40B3"/>
    <w:rsid w:val="00CB6E46"/>
    <w:rsid w:val="00CB7CED"/>
    <w:rsid w:val="00CC61E0"/>
    <w:rsid w:val="00CC776C"/>
    <w:rsid w:val="00CD0CE1"/>
    <w:rsid w:val="00CD222B"/>
    <w:rsid w:val="00CD252B"/>
    <w:rsid w:val="00CD2E21"/>
    <w:rsid w:val="00CD3F8D"/>
    <w:rsid w:val="00CD490E"/>
    <w:rsid w:val="00CD4C69"/>
    <w:rsid w:val="00CD523A"/>
    <w:rsid w:val="00CD555D"/>
    <w:rsid w:val="00CD65CA"/>
    <w:rsid w:val="00CD6769"/>
    <w:rsid w:val="00CD6CE1"/>
    <w:rsid w:val="00CD6E47"/>
    <w:rsid w:val="00CE0C90"/>
    <w:rsid w:val="00CE2400"/>
    <w:rsid w:val="00CE28DD"/>
    <w:rsid w:val="00CE36CC"/>
    <w:rsid w:val="00CE46FA"/>
    <w:rsid w:val="00CF0238"/>
    <w:rsid w:val="00CF0A8A"/>
    <w:rsid w:val="00CF14F4"/>
    <w:rsid w:val="00CF36DB"/>
    <w:rsid w:val="00CF5331"/>
    <w:rsid w:val="00CF7B6C"/>
    <w:rsid w:val="00D02627"/>
    <w:rsid w:val="00D02A39"/>
    <w:rsid w:val="00D04867"/>
    <w:rsid w:val="00D04ED1"/>
    <w:rsid w:val="00D05002"/>
    <w:rsid w:val="00D117FC"/>
    <w:rsid w:val="00D148B4"/>
    <w:rsid w:val="00D153EE"/>
    <w:rsid w:val="00D161F2"/>
    <w:rsid w:val="00D1687C"/>
    <w:rsid w:val="00D17354"/>
    <w:rsid w:val="00D20709"/>
    <w:rsid w:val="00D20C94"/>
    <w:rsid w:val="00D23312"/>
    <w:rsid w:val="00D24315"/>
    <w:rsid w:val="00D2441B"/>
    <w:rsid w:val="00D24DD4"/>
    <w:rsid w:val="00D2636B"/>
    <w:rsid w:val="00D26610"/>
    <w:rsid w:val="00D275E0"/>
    <w:rsid w:val="00D30A5A"/>
    <w:rsid w:val="00D3141E"/>
    <w:rsid w:val="00D338CD"/>
    <w:rsid w:val="00D34208"/>
    <w:rsid w:val="00D3436E"/>
    <w:rsid w:val="00D36D54"/>
    <w:rsid w:val="00D378F2"/>
    <w:rsid w:val="00D4451C"/>
    <w:rsid w:val="00D46F4B"/>
    <w:rsid w:val="00D51F7B"/>
    <w:rsid w:val="00D55E8C"/>
    <w:rsid w:val="00D5787C"/>
    <w:rsid w:val="00D62FDA"/>
    <w:rsid w:val="00D652D3"/>
    <w:rsid w:val="00D661D6"/>
    <w:rsid w:val="00D67752"/>
    <w:rsid w:val="00D75DF2"/>
    <w:rsid w:val="00D76065"/>
    <w:rsid w:val="00D76D69"/>
    <w:rsid w:val="00D8126F"/>
    <w:rsid w:val="00D81833"/>
    <w:rsid w:val="00D83629"/>
    <w:rsid w:val="00D877B0"/>
    <w:rsid w:val="00D87819"/>
    <w:rsid w:val="00D90D4B"/>
    <w:rsid w:val="00D92970"/>
    <w:rsid w:val="00D932A0"/>
    <w:rsid w:val="00D95741"/>
    <w:rsid w:val="00D96BEA"/>
    <w:rsid w:val="00D97F3E"/>
    <w:rsid w:val="00DA0B50"/>
    <w:rsid w:val="00DA1E7D"/>
    <w:rsid w:val="00DA4168"/>
    <w:rsid w:val="00DA4C45"/>
    <w:rsid w:val="00DA64DC"/>
    <w:rsid w:val="00DB0893"/>
    <w:rsid w:val="00DB2C4B"/>
    <w:rsid w:val="00DB51DC"/>
    <w:rsid w:val="00DC3BA3"/>
    <w:rsid w:val="00DD0900"/>
    <w:rsid w:val="00DD10F6"/>
    <w:rsid w:val="00DD2663"/>
    <w:rsid w:val="00DD476F"/>
    <w:rsid w:val="00DD4AA3"/>
    <w:rsid w:val="00DD5F9F"/>
    <w:rsid w:val="00DD7991"/>
    <w:rsid w:val="00DE217B"/>
    <w:rsid w:val="00DE2E8F"/>
    <w:rsid w:val="00DE33A8"/>
    <w:rsid w:val="00DE4062"/>
    <w:rsid w:val="00DE43AF"/>
    <w:rsid w:val="00DE4970"/>
    <w:rsid w:val="00DE4CC9"/>
    <w:rsid w:val="00DE53B6"/>
    <w:rsid w:val="00DE5F1D"/>
    <w:rsid w:val="00DE6198"/>
    <w:rsid w:val="00DE68EB"/>
    <w:rsid w:val="00DE702D"/>
    <w:rsid w:val="00DE7645"/>
    <w:rsid w:val="00DF6984"/>
    <w:rsid w:val="00DF77E4"/>
    <w:rsid w:val="00E0031C"/>
    <w:rsid w:val="00E00DCF"/>
    <w:rsid w:val="00E0178B"/>
    <w:rsid w:val="00E05970"/>
    <w:rsid w:val="00E073EC"/>
    <w:rsid w:val="00E10C2C"/>
    <w:rsid w:val="00E141FA"/>
    <w:rsid w:val="00E178BF"/>
    <w:rsid w:val="00E20781"/>
    <w:rsid w:val="00E24C4B"/>
    <w:rsid w:val="00E27029"/>
    <w:rsid w:val="00E277E4"/>
    <w:rsid w:val="00E321E8"/>
    <w:rsid w:val="00E3281F"/>
    <w:rsid w:val="00E33191"/>
    <w:rsid w:val="00E35183"/>
    <w:rsid w:val="00E35C0E"/>
    <w:rsid w:val="00E35FE6"/>
    <w:rsid w:val="00E36183"/>
    <w:rsid w:val="00E37F77"/>
    <w:rsid w:val="00E407A1"/>
    <w:rsid w:val="00E440BA"/>
    <w:rsid w:val="00E443B8"/>
    <w:rsid w:val="00E4627A"/>
    <w:rsid w:val="00E52578"/>
    <w:rsid w:val="00E53DCB"/>
    <w:rsid w:val="00E57D0F"/>
    <w:rsid w:val="00E640A2"/>
    <w:rsid w:val="00E64396"/>
    <w:rsid w:val="00E677B1"/>
    <w:rsid w:val="00E71B13"/>
    <w:rsid w:val="00E71BCA"/>
    <w:rsid w:val="00E72C17"/>
    <w:rsid w:val="00E73612"/>
    <w:rsid w:val="00E7393C"/>
    <w:rsid w:val="00E74945"/>
    <w:rsid w:val="00E8110E"/>
    <w:rsid w:val="00E83E66"/>
    <w:rsid w:val="00E86FCC"/>
    <w:rsid w:val="00E86FF9"/>
    <w:rsid w:val="00E92651"/>
    <w:rsid w:val="00E93677"/>
    <w:rsid w:val="00E93A36"/>
    <w:rsid w:val="00E94A3E"/>
    <w:rsid w:val="00E958D4"/>
    <w:rsid w:val="00E96B10"/>
    <w:rsid w:val="00E9784B"/>
    <w:rsid w:val="00E97C07"/>
    <w:rsid w:val="00EA17BD"/>
    <w:rsid w:val="00EA5475"/>
    <w:rsid w:val="00EA5583"/>
    <w:rsid w:val="00EA55CE"/>
    <w:rsid w:val="00EA5A15"/>
    <w:rsid w:val="00EA5B18"/>
    <w:rsid w:val="00EB092F"/>
    <w:rsid w:val="00EB0DB2"/>
    <w:rsid w:val="00EB11E5"/>
    <w:rsid w:val="00EB1BAF"/>
    <w:rsid w:val="00EB1E14"/>
    <w:rsid w:val="00EB3081"/>
    <w:rsid w:val="00EB3FC5"/>
    <w:rsid w:val="00EB603E"/>
    <w:rsid w:val="00EB67A6"/>
    <w:rsid w:val="00EB79B7"/>
    <w:rsid w:val="00EB7EAF"/>
    <w:rsid w:val="00EC11A7"/>
    <w:rsid w:val="00EC1203"/>
    <w:rsid w:val="00EC269C"/>
    <w:rsid w:val="00EC3219"/>
    <w:rsid w:val="00EC359A"/>
    <w:rsid w:val="00EC652C"/>
    <w:rsid w:val="00EC7054"/>
    <w:rsid w:val="00ED5173"/>
    <w:rsid w:val="00ED52B8"/>
    <w:rsid w:val="00ED619E"/>
    <w:rsid w:val="00ED7B28"/>
    <w:rsid w:val="00EE07A2"/>
    <w:rsid w:val="00EE131E"/>
    <w:rsid w:val="00EE3DAB"/>
    <w:rsid w:val="00EE532B"/>
    <w:rsid w:val="00EE7F41"/>
    <w:rsid w:val="00EF0922"/>
    <w:rsid w:val="00EF16D0"/>
    <w:rsid w:val="00EF18A8"/>
    <w:rsid w:val="00EF3FBE"/>
    <w:rsid w:val="00EF4810"/>
    <w:rsid w:val="00EF73FC"/>
    <w:rsid w:val="00EF799D"/>
    <w:rsid w:val="00F01093"/>
    <w:rsid w:val="00F05CEC"/>
    <w:rsid w:val="00F0659F"/>
    <w:rsid w:val="00F066E8"/>
    <w:rsid w:val="00F1014A"/>
    <w:rsid w:val="00F10683"/>
    <w:rsid w:val="00F11805"/>
    <w:rsid w:val="00F11CB2"/>
    <w:rsid w:val="00F11E53"/>
    <w:rsid w:val="00F13E26"/>
    <w:rsid w:val="00F159D3"/>
    <w:rsid w:val="00F2036E"/>
    <w:rsid w:val="00F2110D"/>
    <w:rsid w:val="00F23AD7"/>
    <w:rsid w:val="00F26EB5"/>
    <w:rsid w:val="00F26FDF"/>
    <w:rsid w:val="00F27C44"/>
    <w:rsid w:val="00F30835"/>
    <w:rsid w:val="00F319A5"/>
    <w:rsid w:val="00F34255"/>
    <w:rsid w:val="00F363C2"/>
    <w:rsid w:val="00F367D8"/>
    <w:rsid w:val="00F40287"/>
    <w:rsid w:val="00F405F0"/>
    <w:rsid w:val="00F414DF"/>
    <w:rsid w:val="00F41CAF"/>
    <w:rsid w:val="00F4223B"/>
    <w:rsid w:val="00F4280F"/>
    <w:rsid w:val="00F42AFE"/>
    <w:rsid w:val="00F461DF"/>
    <w:rsid w:val="00F475AE"/>
    <w:rsid w:val="00F50856"/>
    <w:rsid w:val="00F50B79"/>
    <w:rsid w:val="00F522C3"/>
    <w:rsid w:val="00F52991"/>
    <w:rsid w:val="00F56902"/>
    <w:rsid w:val="00F6178F"/>
    <w:rsid w:val="00F62E2C"/>
    <w:rsid w:val="00F66E3F"/>
    <w:rsid w:val="00F764E5"/>
    <w:rsid w:val="00F7721F"/>
    <w:rsid w:val="00F84176"/>
    <w:rsid w:val="00F864E0"/>
    <w:rsid w:val="00F87516"/>
    <w:rsid w:val="00F90027"/>
    <w:rsid w:val="00F9306A"/>
    <w:rsid w:val="00F947D7"/>
    <w:rsid w:val="00F94AF1"/>
    <w:rsid w:val="00F95548"/>
    <w:rsid w:val="00F965F8"/>
    <w:rsid w:val="00F9749C"/>
    <w:rsid w:val="00FA00FC"/>
    <w:rsid w:val="00FA1560"/>
    <w:rsid w:val="00FA2362"/>
    <w:rsid w:val="00FA38E7"/>
    <w:rsid w:val="00FA44BB"/>
    <w:rsid w:val="00FA4502"/>
    <w:rsid w:val="00FA4A3C"/>
    <w:rsid w:val="00FA5EA2"/>
    <w:rsid w:val="00FA5F2E"/>
    <w:rsid w:val="00FA67D7"/>
    <w:rsid w:val="00FA6B12"/>
    <w:rsid w:val="00FA7B5E"/>
    <w:rsid w:val="00FB15A2"/>
    <w:rsid w:val="00FB37A0"/>
    <w:rsid w:val="00FB5448"/>
    <w:rsid w:val="00FB6253"/>
    <w:rsid w:val="00FC1275"/>
    <w:rsid w:val="00FC1BE8"/>
    <w:rsid w:val="00FC2CBF"/>
    <w:rsid w:val="00FC32B7"/>
    <w:rsid w:val="00FC32E7"/>
    <w:rsid w:val="00FC342B"/>
    <w:rsid w:val="00FC3510"/>
    <w:rsid w:val="00FC4AF6"/>
    <w:rsid w:val="00FC7B12"/>
    <w:rsid w:val="00FD01B8"/>
    <w:rsid w:val="00FD0502"/>
    <w:rsid w:val="00FD0E82"/>
    <w:rsid w:val="00FD0F32"/>
    <w:rsid w:val="00FD3250"/>
    <w:rsid w:val="00FD32FE"/>
    <w:rsid w:val="00FD34E0"/>
    <w:rsid w:val="00FD4AE6"/>
    <w:rsid w:val="00FD6262"/>
    <w:rsid w:val="00FD7367"/>
    <w:rsid w:val="00FD7E41"/>
    <w:rsid w:val="00FE017A"/>
    <w:rsid w:val="00FE076F"/>
    <w:rsid w:val="00FE214C"/>
    <w:rsid w:val="00FE2838"/>
    <w:rsid w:val="00FE2A0C"/>
    <w:rsid w:val="00FE351E"/>
    <w:rsid w:val="00FE4000"/>
    <w:rsid w:val="00FE495C"/>
    <w:rsid w:val="00FE4A18"/>
    <w:rsid w:val="00FE5617"/>
    <w:rsid w:val="00FF1570"/>
    <w:rsid w:val="00FF2644"/>
    <w:rsid w:val="00FF39D5"/>
    <w:rsid w:val="00FF6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D4256E"/>
  <w15:docId w15:val="{400C52ED-D50D-4BF4-B6B6-204D532C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28A"/>
    <w:rPr>
      <w:sz w:val="24"/>
      <w:szCs w:val="24"/>
      <w:lang w:val="ru-RU" w:eastAsia="ru-RU"/>
    </w:rPr>
  </w:style>
  <w:style w:type="paragraph" w:styleId="1">
    <w:name w:val="heading 1"/>
    <w:basedOn w:val="a"/>
    <w:link w:val="10"/>
    <w:uiPriority w:val="99"/>
    <w:qFormat/>
    <w:rsid w:val="005B7D93"/>
    <w:pPr>
      <w:spacing w:before="100" w:beforeAutospacing="1" w:after="100" w:afterAutospacing="1"/>
      <w:outlineLvl w:val="0"/>
    </w:pPr>
    <w:rPr>
      <w:rFonts w:ascii="Cambria" w:hAnsi="Cambria"/>
      <w:b/>
      <w:bCs/>
      <w:kern w:val="32"/>
      <w:sz w:val="32"/>
      <w:szCs w:val="32"/>
    </w:rPr>
  </w:style>
  <w:style w:type="paragraph" w:styleId="2">
    <w:name w:val="heading 2"/>
    <w:basedOn w:val="a"/>
    <w:next w:val="a"/>
    <w:link w:val="20"/>
    <w:semiHidden/>
    <w:unhideWhenUsed/>
    <w:qFormat/>
    <w:locked/>
    <w:rsid w:val="002C4C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70163"/>
    <w:rPr>
      <w:rFonts w:ascii="Cambria" w:hAnsi="Cambria" w:cs="Times New Roman"/>
      <w:b/>
      <w:kern w:val="32"/>
      <w:sz w:val="32"/>
    </w:rPr>
  </w:style>
  <w:style w:type="character" w:customStyle="1" w:styleId="apple-converted-space">
    <w:name w:val="apple-converted-space"/>
    <w:uiPriority w:val="99"/>
    <w:rsid w:val="005B7D93"/>
  </w:style>
  <w:style w:type="paragraph" w:styleId="21">
    <w:name w:val="Body Text 2"/>
    <w:basedOn w:val="a"/>
    <w:link w:val="22"/>
    <w:uiPriority w:val="99"/>
    <w:rsid w:val="005B7D93"/>
    <w:pPr>
      <w:spacing w:before="100" w:beforeAutospacing="1" w:after="100" w:afterAutospacing="1"/>
    </w:pPr>
  </w:style>
  <w:style w:type="character" w:customStyle="1" w:styleId="22">
    <w:name w:val="Основной текст 2 Знак"/>
    <w:link w:val="21"/>
    <w:uiPriority w:val="99"/>
    <w:semiHidden/>
    <w:locked/>
    <w:rsid w:val="00770163"/>
    <w:rPr>
      <w:rFonts w:cs="Times New Roman"/>
      <w:sz w:val="24"/>
    </w:rPr>
  </w:style>
  <w:style w:type="paragraph" w:styleId="a3">
    <w:name w:val="Body Text"/>
    <w:basedOn w:val="a"/>
    <w:link w:val="a4"/>
    <w:uiPriority w:val="99"/>
    <w:rsid w:val="005B7D93"/>
    <w:pPr>
      <w:spacing w:before="100" w:beforeAutospacing="1" w:after="100" w:afterAutospacing="1"/>
    </w:pPr>
  </w:style>
  <w:style w:type="character" w:customStyle="1" w:styleId="a4">
    <w:name w:val="Основной текст Знак"/>
    <w:link w:val="a3"/>
    <w:uiPriority w:val="99"/>
    <w:semiHidden/>
    <w:locked/>
    <w:rsid w:val="00770163"/>
    <w:rPr>
      <w:rFonts w:cs="Times New Roman"/>
      <w:sz w:val="24"/>
    </w:rPr>
  </w:style>
  <w:style w:type="paragraph" w:styleId="3">
    <w:name w:val="Body Text Indent 3"/>
    <w:basedOn w:val="a"/>
    <w:link w:val="30"/>
    <w:uiPriority w:val="99"/>
    <w:rsid w:val="005B7D93"/>
    <w:pPr>
      <w:spacing w:before="100" w:beforeAutospacing="1" w:after="100" w:afterAutospacing="1"/>
    </w:pPr>
    <w:rPr>
      <w:sz w:val="16"/>
      <w:szCs w:val="16"/>
    </w:rPr>
  </w:style>
  <w:style w:type="character" w:customStyle="1" w:styleId="30">
    <w:name w:val="Основной текст с отступом 3 Знак"/>
    <w:link w:val="3"/>
    <w:uiPriority w:val="99"/>
    <w:semiHidden/>
    <w:locked/>
    <w:rsid w:val="00770163"/>
    <w:rPr>
      <w:rFonts w:cs="Times New Roman"/>
      <w:sz w:val="16"/>
    </w:rPr>
  </w:style>
  <w:style w:type="paragraph" w:styleId="a5">
    <w:name w:val="Body Text Indent"/>
    <w:basedOn w:val="a"/>
    <w:link w:val="a6"/>
    <w:uiPriority w:val="99"/>
    <w:rsid w:val="005B7D93"/>
    <w:pPr>
      <w:spacing w:before="100" w:beforeAutospacing="1" w:after="100" w:afterAutospacing="1"/>
    </w:pPr>
  </w:style>
  <w:style w:type="character" w:customStyle="1" w:styleId="a6">
    <w:name w:val="Основной текст с отступом Знак"/>
    <w:link w:val="a5"/>
    <w:uiPriority w:val="99"/>
    <w:semiHidden/>
    <w:locked/>
    <w:rsid w:val="00770163"/>
    <w:rPr>
      <w:rFonts w:cs="Times New Roman"/>
      <w:sz w:val="24"/>
    </w:rPr>
  </w:style>
  <w:style w:type="paragraph" w:customStyle="1" w:styleId="11">
    <w:name w:val="1"/>
    <w:basedOn w:val="a"/>
    <w:uiPriority w:val="99"/>
    <w:rsid w:val="005B7D93"/>
    <w:pPr>
      <w:spacing w:before="100" w:beforeAutospacing="1" w:after="100" w:afterAutospacing="1"/>
    </w:pPr>
  </w:style>
  <w:style w:type="paragraph" w:customStyle="1" w:styleId="31">
    <w:name w:val="3"/>
    <w:basedOn w:val="a"/>
    <w:uiPriority w:val="99"/>
    <w:rsid w:val="005B7D93"/>
    <w:pPr>
      <w:spacing w:before="100" w:beforeAutospacing="1" w:after="100" w:afterAutospacing="1"/>
    </w:pPr>
  </w:style>
  <w:style w:type="character" w:styleId="a7">
    <w:name w:val="Hyperlink"/>
    <w:uiPriority w:val="99"/>
    <w:rsid w:val="00BE1FA7"/>
    <w:rPr>
      <w:rFonts w:cs="Times New Roman"/>
      <w:color w:val="0000FF"/>
      <w:u w:val="single"/>
    </w:rPr>
  </w:style>
  <w:style w:type="paragraph" w:styleId="a8">
    <w:name w:val="Balloon Text"/>
    <w:basedOn w:val="a"/>
    <w:link w:val="a9"/>
    <w:uiPriority w:val="99"/>
    <w:semiHidden/>
    <w:rsid w:val="00FC1275"/>
    <w:rPr>
      <w:sz w:val="2"/>
      <w:szCs w:val="20"/>
    </w:rPr>
  </w:style>
  <w:style w:type="character" w:customStyle="1" w:styleId="a9">
    <w:name w:val="Текст выноски Знак"/>
    <w:link w:val="a8"/>
    <w:uiPriority w:val="99"/>
    <w:semiHidden/>
    <w:locked/>
    <w:rsid w:val="00770163"/>
    <w:rPr>
      <w:rFonts w:cs="Times New Roman"/>
      <w:sz w:val="2"/>
    </w:rPr>
  </w:style>
  <w:style w:type="paragraph" w:styleId="aa">
    <w:name w:val="header"/>
    <w:basedOn w:val="a"/>
    <w:link w:val="ab"/>
    <w:uiPriority w:val="99"/>
    <w:unhideWhenUsed/>
    <w:rsid w:val="00E9784B"/>
    <w:pPr>
      <w:tabs>
        <w:tab w:val="center" w:pos="4819"/>
        <w:tab w:val="right" w:pos="9639"/>
      </w:tabs>
    </w:pPr>
  </w:style>
  <w:style w:type="character" w:customStyle="1" w:styleId="ab">
    <w:name w:val="Верхний колонтитул Знак"/>
    <w:basedOn w:val="a0"/>
    <w:link w:val="aa"/>
    <w:uiPriority w:val="99"/>
    <w:rsid w:val="00E9784B"/>
    <w:rPr>
      <w:sz w:val="24"/>
      <w:szCs w:val="24"/>
      <w:lang w:val="ru-RU" w:eastAsia="ru-RU"/>
    </w:rPr>
  </w:style>
  <w:style w:type="paragraph" w:styleId="ac">
    <w:name w:val="footer"/>
    <w:basedOn w:val="a"/>
    <w:link w:val="ad"/>
    <w:uiPriority w:val="99"/>
    <w:unhideWhenUsed/>
    <w:rsid w:val="00E9784B"/>
    <w:pPr>
      <w:tabs>
        <w:tab w:val="center" w:pos="4819"/>
        <w:tab w:val="right" w:pos="9639"/>
      </w:tabs>
    </w:pPr>
  </w:style>
  <w:style w:type="character" w:customStyle="1" w:styleId="ad">
    <w:name w:val="Нижний колонтитул Знак"/>
    <w:basedOn w:val="a0"/>
    <w:link w:val="ac"/>
    <w:uiPriority w:val="99"/>
    <w:rsid w:val="00E9784B"/>
    <w:rPr>
      <w:sz w:val="24"/>
      <w:szCs w:val="24"/>
      <w:lang w:val="ru-RU" w:eastAsia="ru-RU"/>
    </w:rPr>
  </w:style>
  <w:style w:type="paragraph" w:styleId="ae">
    <w:name w:val="List Paragraph"/>
    <w:basedOn w:val="a"/>
    <w:uiPriority w:val="34"/>
    <w:qFormat/>
    <w:rsid w:val="00C15A26"/>
    <w:pPr>
      <w:ind w:left="720"/>
      <w:contextualSpacing/>
    </w:pPr>
  </w:style>
  <w:style w:type="table" w:styleId="af">
    <w:name w:val="Table Grid"/>
    <w:basedOn w:val="a1"/>
    <w:locked/>
    <w:rsid w:val="00A51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lock Text"/>
    <w:basedOn w:val="a"/>
    <w:uiPriority w:val="99"/>
    <w:semiHidden/>
    <w:unhideWhenUsed/>
    <w:rsid w:val="0023061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xfm00690031">
    <w:name w:val="xfm_00690031"/>
    <w:basedOn w:val="a0"/>
    <w:rsid w:val="00517B9B"/>
  </w:style>
  <w:style w:type="character" w:customStyle="1" w:styleId="xfm73511995">
    <w:name w:val="xfm_73511995"/>
    <w:basedOn w:val="a0"/>
    <w:rsid w:val="0031244D"/>
  </w:style>
  <w:style w:type="character" w:customStyle="1" w:styleId="xfm24312547">
    <w:name w:val="xfm_24312547"/>
    <w:basedOn w:val="a0"/>
    <w:rsid w:val="00C6187B"/>
  </w:style>
  <w:style w:type="character" w:customStyle="1" w:styleId="12">
    <w:name w:val="Основной текст + 12"/>
    <w:aliases w:val="5 pt,Полужирный,Интервал 0 pt"/>
    <w:rsid w:val="009F1469"/>
    <w:rPr>
      <w:rFonts w:ascii="Times New Roman" w:hAnsi="Times New Roman" w:cs="Times New Roman"/>
      <w:b/>
      <w:bCs/>
      <w:spacing w:val="5"/>
      <w:sz w:val="25"/>
      <w:szCs w:val="25"/>
      <w:u w:val="none"/>
    </w:rPr>
  </w:style>
  <w:style w:type="character" w:customStyle="1" w:styleId="121">
    <w:name w:val="Основной текст + 121"/>
    <w:aliases w:val="5 pt2,Интервал 0 pt2"/>
    <w:rsid w:val="009F1469"/>
    <w:rPr>
      <w:rFonts w:ascii="Times New Roman" w:hAnsi="Times New Roman" w:cs="Times New Roman"/>
      <w:spacing w:val="4"/>
      <w:sz w:val="25"/>
      <w:szCs w:val="25"/>
      <w:u w:val="none"/>
    </w:rPr>
  </w:style>
  <w:style w:type="character" w:customStyle="1" w:styleId="xfm11848682">
    <w:name w:val="xfm_11848682"/>
    <w:basedOn w:val="a0"/>
    <w:rsid w:val="008152AF"/>
  </w:style>
  <w:style w:type="paragraph" w:styleId="af1">
    <w:name w:val="No Spacing"/>
    <w:uiPriority w:val="1"/>
    <w:qFormat/>
    <w:rsid w:val="00001A5E"/>
    <w:rPr>
      <w:rFonts w:asciiTheme="minorHAnsi" w:eastAsiaTheme="minorHAnsi" w:hAnsiTheme="minorHAnsi" w:cstheme="minorBidi"/>
      <w:sz w:val="22"/>
      <w:szCs w:val="22"/>
      <w:lang w:eastAsia="en-US"/>
    </w:rPr>
  </w:style>
  <w:style w:type="character" w:styleId="af2">
    <w:name w:val="Placeholder Text"/>
    <w:basedOn w:val="a0"/>
    <w:uiPriority w:val="99"/>
    <w:semiHidden/>
    <w:rsid w:val="00A8147A"/>
    <w:rPr>
      <w:color w:val="808080"/>
    </w:rPr>
  </w:style>
  <w:style w:type="character" w:customStyle="1" w:styleId="xfm28548708">
    <w:name w:val="xfm_28548708"/>
    <w:rsid w:val="00B504CF"/>
  </w:style>
  <w:style w:type="paragraph" w:customStyle="1" w:styleId="110">
    <w:name w:val="Обычный + 11 пт"/>
    <w:aliases w:val="По ширине"/>
    <w:basedOn w:val="a"/>
    <w:rsid w:val="00B504CF"/>
    <w:pPr>
      <w:jc w:val="both"/>
    </w:pPr>
    <w:rPr>
      <w:sz w:val="22"/>
      <w:szCs w:val="22"/>
      <w:lang w:val="uk-UA" w:eastAsia="en-US"/>
    </w:rPr>
  </w:style>
  <w:style w:type="paragraph" w:styleId="23">
    <w:name w:val="List 2"/>
    <w:basedOn w:val="a"/>
    <w:rsid w:val="007972BF"/>
    <w:pPr>
      <w:suppressAutoHyphens/>
      <w:overflowPunct w:val="0"/>
      <w:autoSpaceDE w:val="0"/>
      <w:autoSpaceDN w:val="0"/>
      <w:ind w:left="566" w:hanging="283"/>
      <w:textAlignment w:val="baseline"/>
    </w:pPr>
    <w:rPr>
      <w:kern w:val="3"/>
      <w:sz w:val="20"/>
      <w:szCs w:val="20"/>
      <w:lang w:eastAsia="zh-CN"/>
    </w:rPr>
  </w:style>
  <w:style w:type="character" w:customStyle="1" w:styleId="20">
    <w:name w:val="Заголовок 2 Знак"/>
    <w:basedOn w:val="a0"/>
    <w:link w:val="2"/>
    <w:semiHidden/>
    <w:rsid w:val="002C4C4A"/>
    <w:rPr>
      <w:rFonts w:asciiTheme="majorHAnsi" w:eastAsiaTheme="majorEastAsia" w:hAnsiTheme="majorHAnsi" w:cstheme="majorBidi"/>
      <w:color w:val="365F91" w:themeColor="accent1" w:themeShade="BF"/>
      <w:sz w:val="26"/>
      <w:szCs w:val="26"/>
      <w:lang w:val="ru-RU" w:eastAsia="ru-RU"/>
    </w:rPr>
  </w:style>
  <w:style w:type="paragraph" w:customStyle="1" w:styleId="Standard">
    <w:name w:val="Standard"/>
    <w:rsid w:val="002C4C4A"/>
    <w:pPr>
      <w:widowControl w:val="0"/>
      <w:suppressAutoHyphens/>
      <w:autoSpaceDN w:val="0"/>
      <w:textAlignment w:val="baseline"/>
    </w:pPr>
    <w:rPr>
      <w:rFonts w:eastAsia="Lucida Sans Unicode" w:cs="Tahoma"/>
      <w:kern w:val="3"/>
      <w:sz w:val="24"/>
      <w:szCs w:val="24"/>
    </w:rPr>
  </w:style>
  <w:style w:type="paragraph" w:styleId="af3">
    <w:name w:val="Title"/>
    <w:basedOn w:val="a"/>
    <w:next w:val="a"/>
    <w:link w:val="af4"/>
    <w:qFormat/>
    <w:locked/>
    <w:rsid w:val="002C4C4A"/>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3"/>
    <w:rsid w:val="002C4C4A"/>
    <w:rPr>
      <w:rFonts w:asciiTheme="majorHAnsi" w:eastAsiaTheme="majorEastAsia" w:hAnsiTheme="majorHAnsi" w:cstheme="majorBidi"/>
      <w:spacing w:val="-10"/>
      <w:kern w:val="28"/>
      <w:sz w:val="56"/>
      <w:szCs w:val="56"/>
      <w:lang w:val="ru-RU" w:eastAsia="ru-RU"/>
    </w:rPr>
  </w:style>
  <w:style w:type="character" w:styleId="af5">
    <w:name w:val="page number"/>
    <w:basedOn w:val="a0"/>
    <w:rsid w:val="00F4280F"/>
  </w:style>
  <w:style w:type="character" w:customStyle="1" w:styleId="iban">
    <w:name w:val="iban"/>
    <w:rsid w:val="00243DB6"/>
  </w:style>
  <w:style w:type="character" w:customStyle="1" w:styleId="xfm90778501">
    <w:name w:val="xfm_90778501"/>
    <w:basedOn w:val="a0"/>
    <w:rsid w:val="004B4C6D"/>
  </w:style>
  <w:style w:type="character" w:customStyle="1" w:styleId="xfm58858294">
    <w:name w:val="xfm_58858294"/>
    <w:basedOn w:val="a0"/>
    <w:rsid w:val="00CD6CE1"/>
  </w:style>
  <w:style w:type="paragraph" w:customStyle="1" w:styleId="xfmc4">
    <w:name w:val="xfmc4"/>
    <w:basedOn w:val="a"/>
    <w:rsid w:val="00471A69"/>
    <w:pPr>
      <w:spacing w:before="100" w:beforeAutospacing="1" w:after="100" w:afterAutospacing="1"/>
    </w:pPr>
  </w:style>
  <w:style w:type="paragraph" w:customStyle="1" w:styleId="xfmc3">
    <w:name w:val="xfmc3"/>
    <w:basedOn w:val="a"/>
    <w:rsid w:val="00873F08"/>
    <w:pPr>
      <w:spacing w:before="100" w:beforeAutospacing="1" w:after="100" w:afterAutospacing="1"/>
    </w:pPr>
  </w:style>
  <w:style w:type="character" w:customStyle="1" w:styleId="fontstyle01">
    <w:name w:val="fontstyle01"/>
    <w:basedOn w:val="a0"/>
    <w:rsid w:val="000A0B66"/>
    <w:rPr>
      <w:rFonts w:ascii="CourierNewPSMT" w:hAnsi="CourierNewPSMT" w:hint="default"/>
      <w:b w:val="0"/>
      <w:bCs w:val="0"/>
      <w:i w:val="0"/>
      <w:iCs w:val="0"/>
      <w:color w:val="000000"/>
      <w:sz w:val="24"/>
      <w:szCs w:val="24"/>
    </w:rPr>
  </w:style>
  <w:style w:type="character" w:customStyle="1" w:styleId="fontstyle21">
    <w:name w:val="fontstyle21"/>
    <w:basedOn w:val="a0"/>
    <w:rsid w:val="001D08BA"/>
    <w:rPr>
      <w:rFonts w:ascii="TimesNewRomanPS-BoldMT" w:hAnsi="TimesNewRomanPS-BoldMT" w:hint="default"/>
      <w:b/>
      <w:bCs/>
      <w:i w:val="0"/>
      <w:iCs w:val="0"/>
      <w:color w:val="000000"/>
      <w:sz w:val="24"/>
      <w:szCs w:val="24"/>
    </w:rPr>
  </w:style>
  <w:style w:type="paragraph" w:customStyle="1" w:styleId="xfmc1">
    <w:name w:val="xfmc1"/>
    <w:basedOn w:val="a"/>
    <w:rsid w:val="000D74D5"/>
    <w:pPr>
      <w:spacing w:before="100" w:beforeAutospacing="1" w:after="100" w:afterAutospacing="1"/>
    </w:pPr>
    <w:rPr>
      <w:lang w:val="uk-UA" w:eastAsia="uk-UA"/>
    </w:rPr>
  </w:style>
  <w:style w:type="character" w:customStyle="1" w:styleId="13">
    <w:name w:val="Шрифт абзацу за промовчанням1"/>
    <w:rsid w:val="00F56902"/>
  </w:style>
  <w:style w:type="paragraph" w:customStyle="1" w:styleId="CharCharCharCharCharCharCharCharChar">
    <w:name w:val="Знак Знак Char Char Char Char Знак Char Знак Char Знак Char Знак Знак Char Знак Char Знак"/>
    <w:basedOn w:val="a"/>
    <w:rsid w:val="00015088"/>
    <w:rPr>
      <w:rFonts w:ascii="Verdana" w:hAnsi="Verdana"/>
      <w:sz w:val="20"/>
      <w:szCs w:val="20"/>
      <w:lang w:val="en-US" w:eastAsia="en-US"/>
    </w:rPr>
  </w:style>
  <w:style w:type="paragraph" w:customStyle="1" w:styleId="af6">
    <w:name w:val="ДинТекстОбыч"/>
    <w:basedOn w:val="a"/>
    <w:link w:val="af7"/>
    <w:rsid w:val="00A00286"/>
    <w:pPr>
      <w:widowControl w:val="0"/>
      <w:ind w:firstLine="567"/>
      <w:jc w:val="both"/>
    </w:pPr>
    <w:rPr>
      <w:rFonts w:eastAsia="SimSun"/>
      <w:color w:val="000000"/>
      <w:sz w:val="22"/>
      <w:szCs w:val="20"/>
    </w:rPr>
  </w:style>
  <w:style w:type="character" w:customStyle="1" w:styleId="af7">
    <w:name w:val="ДинТекстОбыч Знак"/>
    <w:link w:val="af6"/>
    <w:rsid w:val="00A00286"/>
    <w:rPr>
      <w:rFonts w:eastAsia="SimSun"/>
      <w:color w:val="000000"/>
      <w:sz w:val="22"/>
      <w:lang w:val="ru-RU" w:eastAsia="ru-RU"/>
    </w:rPr>
  </w:style>
  <w:style w:type="paragraph" w:styleId="af8">
    <w:name w:val="Plain Text"/>
    <w:basedOn w:val="a"/>
    <w:link w:val="af9"/>
    <w:rsid w:val="00E7393C"/>
    <w:rPr>
      <w:rFonts w:ascii="Courier New" w:hAnsi="Courier New" w:cs="Courier New"/>
      <w:sz w:val="20"/>
      <w:szCs w:val="20"/>
    </w:rPr>
  </w:style>
  <w:style w:type="character" w:customStyle="1" w:styleId="af9">
    <w:name w:val="Текст Знак"/>
    <w:basedOn w:val="a0"/>
    <w:link w:val="af8"/>
    <w:rsid w:val="00E7393C"/>
    <w:rPr>
      <w:rFonts w:ascii="Courier New" w:hAnsi="Courier New" w:cs="Courier New"/>
      <w:lang w:val="ru-RU" w:eastAsia="ru-RU"/>
    </w:rPr>
  </w:style>
  <w:style w:type="character" w:customStyle="1" w:styleId="docdata">
    <w:name w:val="docdata"/>
    <w:aliases w:val="docy,v5,1657,baiaagaaboqcaaadrwqaaaw9baaaaaaaaaaaaaaaaaaaaaaaaaaaaaaaaaaaaaaaaaaaaaaaaaaaaaaaaaaaaaaaaaaaaaaaaaaaaaaaaaaaaaaaaaaaaaaaaaaaaaaaaaaaaaaaaaaaaaaaaaaaaaaaaaaaaaaaaaaaaaaaaaaaaaaaaaaaaaaaaaaaaaaaaaaaaaaaaaaaaaaaaaaaaaaaaaaaaaaaaaaaaaaa"/>
    <w:basedOn w:val="a0"/>
    <w:rsid w:val="004809BE"/>
  </w:style>
  <w:style w:type="paragraph" w:customStyle="1" w:styleId="2363">
    <w:name w:val="2363"/>
    <w:aliases w:val="baiaagaaboqcaaadmguaaavabqaaaaaaaaaaaaaaaaaaaaaaaaaaaaaaaaaaaaaaaaaaaaaaaaaaaaaaaaaaaaaaaaaaaaaaaaaaaaaaaaaaaaaaaaaaaaaaaaaaaaaaaaaaaaaaaaaaaaaaaaaaaaaaaaaaaaaaaaaaaaaaaaaaaaaaaaaaaaaaaaaaaaaaaaaaaaaaaaaaaaaaaaaaaaaaaaaaaaaaaaaaaaaa"/>
    <w:basedOn w:val="a"/>
    <w:rsid w:val="005A2989"/>
    <w:pPr>
      <w:spacing w:before="100" w:beforeAutospacing="1" w:after="100" w:afterAutospacing="1"/>
    </w:pPr>
    <w:rPr>
      <w:lang w:val="uk-UA" w:eastAsia="uk-UA"/>
    </w:rPr>
  </w:style>
  <w:style w:type="paragraph" w:customStyle="1" w:styleId="2110">
    <w:name w:val="2110"/>
    <w:aliases w:val="baiaagaaboqcaaadewqaaauhbaaaaaaaaaaaaaaaaaaaaaaaaaaaaaaaaaaaaaaaaaaaaaaaaaaaaaaaaaaaaaaaaaaaaaaaaaaaaaaaaaaaaaaaaaaaaaaaaaaaaaaaaaaaaaaaaaaaaaaaaaaaaaaaaaaaaaaaaaaaaaaaaaaaaaaaaaaaaaaaaaaaaaaaaaaaaaaaaaaaaaaaaaaaaaaaaaaaaaaaaaaaaaaa"/>
    <w:basedOn w:val="a"/>
    <w:rsid w:val="00591F2B"/>
    <w:pPr>
      <w:spacing w:before="100" w:beforeAutospacing="1" w:after="100" w:afterAutospacing="1"/>
    </w:pPr>
    <w:rPr>
      <w:lang w:val="uk-UA" w:eastAsia="uk-UA"/>
    </w:rPr>
  </w:style>
  <w:style w:type="paragraph" w:customStyle="1" w:styleId="2716">
    <w:name w:val="2716"/>
    <w:aliases w:val="baiaagaaboqcaaadcqyaaav/bgaaaaaaaaaaaaaaaaaaaaaaaaaaaaaaaaaaaaaaaaaaaaaaaaaaaaaaaaaaaaaaaaaaaaaaaaaaaaaaaaaaaaaaaaaaaaaaaaaaaaaaaaaaaaaaaaaaaaaaaaaaaaaaaaaaaaaaaaaaaaaaaaaaaaaaaaaaaaaaaaaaaaaaaaaaaaaaaaaaaaaaaaaaaaaaaaaaaaaaaaaaaaaa"/>
    <w:basedOn w:val="a"/>
    <w:rsid w:val="00591F2B"/>
    <w:pPr>
      <w:spacing w:before="100" w:beforeAutospacing="1" w:after="100" w:afterAutospacing="1"/>
    </w:pPr>
    <w:rPr>
      <w:lang w:val="uk-UA" w:eastAsia="uk-UA"/>
    </w:rPr>
  </w:style>
  <w:style w:type="paragraph" w:customStyle="1" w:styleId="3550">
    <w:name w:val="3550"/>
    <w:aliases w:val="baiaagaaboqcaaadswkaaaxbcqaaaaaaaaaaaaaaaaaaaaaaaaaaaaaaaaaaaaaaaaaaaaaaaaaaaaaaaaaaaaaaaaaaaaaaaaaaaaaaaaaaaaaaaaaaaaaaaaaaaaaaaaaaaaaaaaaaaaaaaaaaaaaaaaaaaaaaaaaaaaaaaaaaaaaaaaaaaaaaaaaaaaaaaaaaaaaaaaaaaaaaaaaaaaaaaaaaaaaaaaaaaaaa"/>
    <w:basedOn w:val="a"/>
    <w:rsid w:val="00591F2B"/>
    <w:pPr>
      <w:spacing w:before="100" w:beforeAutospacing="1" w:after="100" w:afterAutospacing="1"/>
    </w:pPr>
    <w:rPr>
      <w:lang w:val="uk-UA" w:eastAsia="uk-UA"/>
    </w:rPr>
  </w:style>
  <w:style w:type="paragraph" w:styleId="afa">
    <w:name w:val="Normal (Web)"/>
    <w:basedOn w:val="a"/>
    <w:uiPriority w:val="99"/>
    <w:unhideWhenUsed/>
    <w:rsid w:val="00591F2B"/>
    <w:pPr>
      <w:spacing w:before="100" w:beforeAutospacing="1" w:after="100" w:afterAutospacing="1"/>
    </w:pPr>
    <w:rPr>
      <w:lang w:val="uk-UA" w:eastAsia="uk-UA"/>
    </w:rPr>
  </w:style>
  <w:style w:type="paragraph" w:customStyle="1" w:styleId="4756">
    <w:name w:val="4756"/>
    <w:aliases w:val="baiaagaaboqcaaadjraaaawbeaaaaaaaaaaaaaaaaaaaaaaaaaaaaaaaaaaaaaaaaaaaaaaaaaaaaaaaaaaaaaaaaaaaaaaaaaaaaaaaaaaaaaaaaaaaaaaaaaaaaaaaaaaaaaaaaaaaaaaaaaaaaaaaaaaaaaaaaaaaaaaaaaaaaaaaaaaaaaaaaaaaaaaaaaaaaaaaaaaaaaaaaaaaaaaaaaaaaaaaaaaaaaaa"/>
    <w:basedOn w:val="a"/>
    <w:rsid w:val="00183431"/>
    <w:pPr>
      <w:spacing w:before="100" w:beforeAutospacing="1" w:after="100" w:afterAutospacing="1"/>
    </w:pPr>
    <w:rPr>
      <w:lang w:val="uk-UA" w:eastAsia="uk-UA"/>
    </w:rPr>
  </w:style>
  <w:style w:type="paragraph" w:customStyle="1" w:styleId="2280">
    <w:name w:val="2280"/>
    <w:aliases w:val="baiaagaaboqcaaadtwqaaaxfbaaaaaaaaaaaaaaaaaaaaaaaaaaaaaaaaaaaaaaaaaaaaaaaaaaaaaaaaaaaaaaaaaaaaaaaaaaaaaaaaaaaaaaaaaaaaaaaaaaaaaaaaaaaaaaaaaaaaaaaaaaaaaaaaaaaaaaaaaaaaaaaaaaaaaaaaaaaaaaaaaaaaaaaaaaaaaaaaaaaaaaaaaaaaaaaaaaaaaaaaaaaaaaa"/>
    <w:basedOn w:val="a"/>
    <w:rsid w:val="000D6C0E"/>
    <w:pPr>
      <w:spacing w:before="100" w:beforeAutospacing="1" w:after="100" w:afterAutospacing="1"/>
    </w:pPr>
    <w:rPr>
      <w:lang w:val="uk-UA" w:eastAsia="uk-UA"/>
    </w:rPr>
  </w:style>
  <w:style w:type="paragraph" w:customStyle="1" w:styleId="2345">
    <w:name w:val="2345"/>
    <w:aliases w:val="baiaagaaboqcaaad+aqaaaugbqaaaaaaaaaaaaaaaaaaaaaaaaaaaaaaaaaaaaaaaaaaaaaaaaaaaaaaaaaaaaaaaaaaaaaaaaaaaaaaaaaaaaaaaaaaaaaaaaaaaaaaaaaaaaaaaaaaaaaaaaaaaaaaaaaaaaaaaaaaaaaaaaaaaaaaaaaaaaaaaaaaaaaaaaaaaaaaaaaaaaaaaaaaaaaaaaaaaaaaaaaaaaaa"/>
    <w:basedOn w:val="a"/>
    <w:rsid w:val="000D6C0E"/>
    <w:pPr>
      <w:spacing w:before="100" w:beforeAutospacing="1" w:after="100" w:afterAutospacing="1"/>
    </w:pPr>
    <w:rPr>
      <w:lang w:val="uk-UA" w:eastAsia="uk-UA"/>
    </w:rPr>
  </w:style>
  <w:style w:type="paragraph" w:customStyle="1" w:styleId="2041">
    <w:name w:val="2041"/>
    <w:aliases w:val="baiaagaaboqcaaadyamaaaxwawaaaaaaaaaaaaaaaaaaaaaaaaaaaaaaaaaaaaaaaaaaaaaaaaaaaaaaaaaaaaaaaaaaaaaaaaaaaaaaaaaaaaaaaaaaaaaaaaaaaaaaaaaaaaaaaaaaaaaaaaaaaaaaaaaaaaaaaaaaaaaaaaaaaaaaaaaaaaaaaaaaaaaaaaaaaaaaaaaaaaaaaaaaaaaaaaaaaaaaaaaaaaaa"/>
    <w:basedOn w:val="a"/>
    <w:rsid w:val="000D6C0E"/>
    <w:pPr>
      <w:spacing w:before="100" w:beforeAutospacing="1" w:after="100" w:afterAutospacing="1"/>
    </w:pPr>
    <w:rPr>
      <w:lang w:val="uk-UA" w:eastAsia="uk-UA"/>
    </w:rPr>
  </w:style>
  <w:style w:type="paragraph" w:customStyle="1" w:styleId="3078">
    <w:name w:val="3078"/>
    <w:aliases w:val="baiaagaaboqcaaad2wcaaaxpbwaaaaaaaaaaaaaaaaaaaaaaaaaaaaaaaaaaaaaaaaaaaaaaaaaaaaaaaaaaaaaaaaaaaaaaaaaaaaaaaaaaaaaaaaaaaaaaaaaaaaaaaaaaaaaaaaaaaaaaaaaaaaaaaaaaaaaaaaaaaaaaaaaaaaaaaaaaaaaaaaaaaaaaaaaaaaaaaaaaaaaaaaaaaaaaaaaaaaaaaaaaaaaa"/>
    <w:basedOn w:val="a"/>
    <w:rsid w:val="00FA44BB"/>
    <w:pPr>
      <w:spacing w:before="100" w:beforeAutospacing="1" w:after="100" w:afterAutospacing="1"/>
    </w:pPr>
    <w:rPr>
      <w:lang w:val="uk-UA" w:eastAsia="uk-UA"/>
    </w:rPr>
  </w:style>
  <w:style w:type="paragraph" w:customStyle="1" w:styleId="2500">
    <w:name w:val="2500"/>
    <w:aliases w:val="baiaagaaboqcaaad+gcaaauicaaaaaaaaaaaaaaaaaaaaaaaaaaaaaaaaaaaaaaaaaaaaaaaaaaaaaaaaaaaaaaaaaaaaaaaaaaaaaaaaaaaaaaaaaaaaaaaaaaaaaaaaaaaaaaaaaaaaaaaaaaaaaaaaaaaaaaaaaaaaaaaaaaaaaaaaaaaaaaaaaaaaaaaaaaaaaaaaaaaaaaaaaaaaaaaaaaaaaaaaaaaaaaa"/>
    <w:basedOn w:val="a"/>
    <w:rsid w:val="009764C9"/>
    <w:pPr>
      <w:spacing w:before="100" w:beforeAutospacing="1" w:after="100" w:afterAutospacing="1"/>
    </w:pPr>
    <w:rPr>
      <w:lang w:val="uk-UA" w:eastAsia="uk-UA"/>
    </w:rPr>
  </w:style>
  <w:style w:type="paragraph" w:customStyle="1" w:styleId="2415">
    <w:name w:val="2415"/>
    <w:aliases w:val="baiaagaaboqcaaadpqcaaawzbwaaaaaaaaaaaaaaaaaaaaaaaaaaaaaaaaaaaaaaaaaaaaaaaaaaaaaaaaaaaaaaaaaaaaaaaaaaaaaaaaaaaaaaaaaaaaaaaaaaaaaaaaaaaaaaaaaaaaaaaaaaaaaaaaaaaaaaaaaaaaaaaaaaaaaaaaaaaaaaaaaaaaaaaaaaaaaaaaaaaaaaaaaaaaaaaaaaaaaaaaaaaaaa"/>
    <w:basedOn w:val="a"/>
    <w:rsid w:val="009764C9"/>
    <w:pPr>
      <w:spacing w:before="100" w:beforeAutospacing="1" w:after="100" w:afterAutospacing="1"/>
    </w:pPr>
    <w:rPr>
      <w:lang w:val="uk-UA" w:eastAsia="uk-UA"/>
    </w:rPr>
  </w:style>
  <w:style w:type="paragraph" w:customStyle="1" w:styleId="2112">
    <w:name w:val="2112"/>
    <w:aliases w:val="baiaagaaboqcaaadyqqaaavvbaaaaaaaaaaaaaaaaaaaaaaaaaaaaaaaaaaaaaaaaaaaaaaaaaaaaaaaaaaaaaaaaaaaaaaaaaaaaaaaaaaaaaaaaaaaaaaaaaaaaaaaaaaaaaaaaaaaaaaaaaaaaaaaaaaaaaaaaaaaaaaaaaaaaaaaaaaaaaaaaaaaaaaaaaaaaaaaaaaaaaaaaaaaaaaaaaaaaaaaaaaaaaaa"/>
    <w:basedOn w:val="a"/>
    <w:rsid w:val="000C25D6"/>
    <w:pPr>
      <w:spacing w:before="100" w:beforeAutospacing="1" w:after="100" w:afterAutospacing="1"/>
    </w:pPr>
    <w:rPr>
      <w:lang w:val="uk-UA" w:eastAsia="uk-UA"/>
    </w:rPr>
  </w:style>
  <w:style w:type="paragraph" w:customStyle="1" w:styleId="1952">
    <w:name w:val="1952"/>
    <w:aliases w:val="baiaagaaboqcaaadcqmaaav/awaaaaaaaaaaaaaaaaaaaaaaaaaaaaaaaaaaaaaaaaaaaaaaaaaaaaaaaaaaaaaaaaaaaaaaaaaaaaaaaaaaaaaaaaaaaaaaaaaaaaaaaaaaaaaaaaaaaaaaaaaaaaaaaaaaaaaaaaaaaaaaaaaaaaaaaaaaaaaaaaaaaaaaaaaaaaaaaaaaaaaaaaaaaaaaaaaaaaaaaaaaaaaa"/>
    <w:basedOn w:val="a"/>
    <w:rsid w:val="008C594F"/>
    <w:pPr>
      <w:spacing w:before="100" w:beforeAutospacing="1" w:after="100" w:afterAutospacing="1"/>
    </w:pPr>
    <w:rPr>
      <w:lang w:val="uk-UA" w:eastAsia="uk-UA"/>
    </w:rPr>
  </w:style>
  <w:style w:type="paragraph" w:customStyle="1" w:styleId="2231">
    <w:name w:val="2231"/>
    <w:aliases w:val="baiaagaaboqcaaadiaqaaawwbaaaaaaaaaaaaaaaaaaaaaaaaaaaaaaaaaaaaaaaaaaaaaaaaaaaaaaaaaaaaaaaaaaaaaaaaaaaaaaaaaaaaaaaaaaaaaaaaaaaaaaaaaaaaaaaaaaaaaaaaaaaaaaaaaaaaaaaaaaaaaaaaaaaaaaaaaaaaaaaaaaaaaaaaaaaaaaaaaaaaaaaaaaaaaaaaaaaaaaaaaaaaaaa"/>
    <w:basedOn w:val="a"/>
    <w:rsid w:val="008C594F"/>
    <w:pPr>
      <w:spacing w:before="100" w:beforeAutospacing="1" w:after="100" w:afterAutospacing="1"/>
    </w:pPr>
    <w:rPr>
      <w:lang w:val="uk-UA" w:eastAsia="uk-UA"/>
    </w:rPr>
  </w:style>
  <w:style w:type="paragraph" w:customStyle="1" w:styleId="1868">
    <w:name w:val="1868"/>
    <w:aliases w:val="baiaagaaboqcaaadhqmaaaurawaaaaaaaaaaaaaaaaaaaaaaaaaaaaaaaaaaaaaaaaaaaaaaaaaaaaaaaaaaaaaaaaaaaaaaaaaaaaaaaaaaaaaaaaaaaaaaaaaaaaaaaaaaaaaaaaaaaaaaaaaaaaaaaaaaaaaaaaaaaaaaaaaaaaaaaaaaaaaaaaaaaaaaaaaaaaaaaaaaaaaaaaaaaaaaaaaaaaaaaaaaaaaa"/>
    <w:basedOn w:val="a"/>
    <w:rsid w:val="008C594F"/>
    <w:pPr>
      <w:spacing w:before="100" w:beforeAutospacing="1" w:after="100" w:afterAutospacing="1"/>
    </w:pPr>
    <w:rPr>
      <w:lang w:val="uk-UA" w:eastAsia="uk-UA"/>
    </w:rPr>
  </w:style>
  <w:style w:type="paragraph" w:styleId="HTML">
    <w:name w:val="HTML Preformatted"/>
    <w:basedOn w:val="a"/>
    <w:link w:val="HTML0"/>
    <w:uiPriority w:val="99"/>
    <w:unhideWhenUsed/>
    <w:rsid w:val="0006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903"/>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029">
      <w:bodyDiv w:val="1"/>
      <w:marLeft w:val="0"/>
      <w:marRight w:val="0"/>
      <w:marTop w:val="0"/>
      <w:marBottom w:val="0"/>
      <w:divBdr>
        <w:top w:val="none" w:sz="0" w:space="0" w:color="auto"/>
        <w:left w:val="none" w:sz="0" w:space="0" w:color="auto"/>
        <w:bottom w:val="none" w:sz="0" w:space="0" w:color="auto"/>
        <w:right w:val="none" w:sz="0" w:space="0" w:color="auto"/>
      </w:divBdr>
    </w:div>
    <w:div w:id="42490655">
      <w:bodyDiv w:val="1"/>
      <w:marLeft w:val="0"/>
      <w:marRight w:val="0"/>
      <w:marTop w:val="0"/>
      <w:marBottom w:val="0"/>
      <w:divBdr>
        <w:top w:val="none" w:sz="0" w:space="0" w:color="auto"/>
        <w:left w:val="none" w:sz="0" w:space="0" w:color="auto"/>
        <w:bottom w:val="none" w:sz="0" w:space="0" w:color="auto"/>
        <w:right w:val="none" w:sz="0" w:space="0" w:color="auto"/>
      </w:divBdr>
    </w:div>
    <w:div w:id="112209965">
      <w:bodyDiv w:val="1"/>
      <w:marLeft w:val="0"/>
      <w:marRight w:val="0"/>
      <w:marTop w:val="0"/>
      <w:marBottom w:val="0"/>
      <w:divBdr>
        <w:top w:val="none" w:sz="0" w:space="0" w:color="auto"/>
        <w:left w:val="none" w:sz="0" w:space="0" w:color="auto"/>
        <w:bottom w:val="none" w:sz="0" w:space="0" w:color="auto"/>
        <w:right w:val="none" w:sz="0" w:space="0" w:color="auto"/>
      </w:divBdr>
    </w:div>
    <w:div w:id="171074666">
      <w:bodyDiv w:val="1"/>
      <w:marLeft w:val="0"/>
      <w:marRight w:val="0"/>
      <w:marTop w:val="0"/>
      <w:marBottom w:val="0"/>
      <w:divBdr>
        <w:top w:val="none" w:sz="0" w:space="0" w:color="auto"/>
        <w:left w:val="none" w:sz="0" w:space="0" w:color="auto"/>
        <w:bottom w:val="none" w:sz="0" w:space="0" w:color="auto"/>
        <w:right w:val="none" w:sz="0" w:space="0" w:color="auto"/>
      </w:divBdr>
    </w:div>
    <w:div w:id="244731856">
      <w:bodyDiv w:val="1"/>
      <w:marLeft w:val="0"/>
      <w:marRight w:val="0"/>
      <w:marTop w:val="0"/>
      <w:marBottom w:val="0"/>
      <w:divBdr>
        <w:top w:val="none" w:sz="0" w:space="0" w:color="auto"/>
        <w:left w:val="none" w:sz="0" w:space="0" w:color="auto"/>
        <w:bottom w:val="none" w:sz="0" w:space="0" w:color="auto"/>
        <w:right w:val="none" w:sz="0" w:space="0" w:color="auto"/>
      </w:divBdr>
    </w:div>
    <w:div w:id="304625297">
      <w:bodyDiv w:val="1"/>
      <w:marLeft w:val="0"/>
      <w:marRight w:val="0"/>
      <w:marTop w:val="0"/>
      <w:marBottom w:val="0"/>
      <w:divBdr>
        <w:top w:val="none" w:sz="0" w:space="0" w:color="auto"/>
        <w:left w:val="none" w:sz="0" w:space="0" w:color="auto"/>
        <w:bottom w:val="none" w:sz="0" w:space="0" w:color="auto"/>
        <w:right w:val="none" w:sz="0" w:space="0" w:color="auto"/>
      </w:divBdr>
    </w:div>
    <w:div w:id="402290128">
      <w:bodyDiv w:val="1"/>
      <w:marLeft w:val="0"/>
      <w:marRight w:val="0"/>
      <w:marTop w:val="0"/>
      <w:marBottom w:val="0"/>
      <w:divBdr>
        <w:top w:val="none" w:sz="0" w:space="0" w:color="auto"/>
        <w:left w:val="none" w:sz="0" w:space="0" w:color="auto"/>
        <w:bottom w:val="none" w:sz="0" w:space="0" w:color="auto"/>
        <w:right w:val="none" w:sz="0" w:space="0" w:color="auto"/>
      </w:divBdr>
    </w:div>
    <w:div w:id="404373568">
      <w:bodyDiv w:val="1"/>
      <w:marLeft w:val="0"/>
      <w:marRight w:val="0"/>
      <w:marTop w:val="0"/>
      <w:marBottom w:val="0"/>
      <w:divBdr>
        <w:top w:val="none" w:sz="0" w:space="0" w:color="auto"/>
        <w:left w:val="none" w:sz="0" w:space="0" w:color="auto"/>
        <w:bottom w:val="none" w:sz="0" w:space="0" w:color="auto"/>
        <w:right w:val="none" w:sz="0" w:space="0" w:color="auto"/>
      </w:divBdr>
    </w:div>
    <w:div w:id="610166624">
      <w:bodyDiv w:val="1"/>
      <w:marLeft w:val="0"/>
      <w:marRight w:val="0"/>
      <w:marTop w:val="0"/>
      <w:marBottom w:val="0"/>
      <w:divBdr>
        <w:top w:val="none" w:sz="0" w:space="0" w:color="auto"/>
        <w:left w:val="none" w:sz="0" w:space="0" w:color="auto"/>
        <w:bottom w:val="none" w:sz="0" w:space="0" w:color="auto"/>
        <w:right w:val="none" w:sz="0" w:space="0" w:color="auto"/>
      </w:divBdr>
    </w:div>
    <w:div w:id="693920359">
      <w:bodyDiv w:val="1"/>
      <w:marLeft w:val="0"/>
      <w:marRight w:val="0"/>
      <w:marTop w:val="0"/>
      <w:marBottom w:val="0"/>
      <w:divBdr>
        <w:top w:val="none" w:sz="0" w:space="0" w:color="auto"/>
        <w:left w:val="none" w:sz="0" w:space="0" w:color="auto"/>
        <w:bottom w:val="none" w:sz="0" w:space="0" w:color="auto"/>
        <w:right w:val="none" w:sz="0" w:space="0" w:color="auto"/>
      </w:divBdr>
    </w:div>
    <w:div w:id="744499426">
      <w:bodyDiv w:val="1"/>
      <w:marLeft w:val="0"/>
      <w:marRight w:val="0"/>
      <w:marTop w:val="0"/>
      <w:marBottom w:val="0"/>
      <w:divBdr>
        <w:top w:val="none" w:sz="0" w:space="0" w:color="auto"/>
        <w:left w:val="none" w:sz="0" w:space="0" w:color="auto"/>
        <w:bottom w:val="none" w:sz="0" w:space="0" w:color="auto"/>
        <w:right w:val="none" w:sz="0" w:space="0" w:color="auto"/>
      </w:divBdr>
    </w:div>
    <w:div w:id="899513804">
      <w:bodyDiv w:val="1"/>
      <w:marLeft w:val="0"/>
      <w:marRight w:val="0"/>
      <w:marTop w:val="0"/>
      <w:marBottom w:val="0"/>
      <w:divBdr>
        <w:top w:val="none" w:sz="0" w:space="0" w:color="auto"/>
        <w:left w:val="none" w:sz="0" w:space="0" w:color="auto"/>
        <w:bottom w:val="none" w:sz="0" w:space="0" w:color="auto"/>
        <w:right w:val="none" w:sz="0" w:space="0" w:color="auto"/>
      </w:divBdr>
    </w:div>
    <w:div w:id="987054531">
      <w:bodyDiv w:val="1"/>
      <w:marLeft w:val="0"/>
      <w:marRight w:val="0"/>
      <w:marTop w:val="0"/>
      <w:marBottom w:val="0"/>
      <w:divBdr>
        <w:top w:val="none" w:sz="0" w:space="0" w:color="auto"/>
        <w:left w:val="none" w:sz="0" w:space="0" w:color="auto"/>
        <w:bottom w:val="none" w:sz="0" w:space="0" w:color="auto"/>
        <w:right w:val="none" w:sz="0" w:space="0" w:color="auto"/>
      </w:divBdr>
    </w:div>
    <w:div w:id="1033652136">
      <w:bodyDiv w:val="1"/>
      <w:marLeft w:val="0"/>
      <w:marRight w:val="0"/>
      <w:marTop w:val="0"/>
      <w:marBottom w:val="0"/>
      <w:divBdr>
        <w:top w:val="none" w:sz="0" w:space="0" w:color="auto"/>
        <w:left w:val="none" w:sz="0" w:space="0" w:color="auto"/>
        <w:bottom w:val="none" w:sz="0" w:space="0" w:color="auto"/>
        <w:right w:val="none" w:sz="0" w:space="0" w:color="auto"/>
      </w:divBdr>
    </w:div>
    <w:div w:id="1156074640">
      <w:bodyDiv w:val="1"/>
      <w:marLeft w:val="0"/>
      <w:marRight w:val="0"/>
      <w:marTop w:val="0"/>
      <w:marBottom w:val="0"/>
      <w:divBdr>
        <w:top w:val="none" w:sz="0" w:space="0" w:color="auto"/>
        <w:left w:val="none" w:sz="0" w:space="0" w:color="auto"/>
        <w:bottom w:val="none" w:sz="0" w:space="0" w:color="auto"/>
        <w:right w:val="none" w:sz="0" w:space="0" w:color="auto"/>
      </w:divBdr>
    </w:div>
    <w:div w:id="1199930118">
      <w:bodyDiv w:val="1"/>
      <w:marLeft w:val="0"/>
      <w:marRight w:val="0"/>
      <w:marTop w:val="0"/>
      <w:marBottom w:val="0"/>
      <w:divBdr>
        <w:top w:val="none" w:sz="0" w:space="0" w:color="auto"/>
        <w:left w:val="none" w:sz="0" w:space="0" w:color="auto"/>
        <w:bottom w:val="none" w:sz="0" w:space="0" w:color="auto"/>
        <w:right w:val="none" w:sz="0" w:space="0" w:color="auto"/>
      </w:divBdr>
    </w:div>
    <w:div w:id="1218668590">
      <w:bodyDiv w:val="1"/>
      <w:marLeft w:val="0"/>
      <w:marRight w:val="0"/>
      <w:marTop w:val="0"/>
      <w:marBottom w:val="0"/>
      <w:divBdr>
        <w:top w:val="none" w:sz="0" w:space="0" w:color="auto"/>
        <w:left w:val="none" w:sz="0" w:space="0" w:color="auto"/>
        <w:bottom w:val="none" w:sz="0" w:space="0" w:color="auto"/>
        <w:right w:val="none" w:sz="0" w:space="0" w:color="auto"/>
      </w:divBdr>
    </w:div>
    <w:div w:id="1293709703">
      <w:bodyDiv w:val="1"/>
      <w:marLeft w:val="0"/>
      <w:marRight w:val="0"/>
      <w:marTop w:val="0"/>
      <w:marBottom w:val="0"/>
      <w:divBdr>
        <w:top w:val="none" w:sz="0" w:space="0" w:color="auto"/>
        <w:left w:val="none" w:sz="0" w:space="0" w:color="auto"/>
        <w:bottom w:val="none" w:sz="0" w:space="0" w:color="auto"/>
        <w:right w:val="none" w:sz="0" w:space="0" w:color="auto"/>
      </w:divBdr>
    </w:div>
    <w:div w:id="1393894627">
      <w:bodyDiv w:val="1"/>
      <w:marLeft w:val="0"/>
      <w:marRight w:val="0"/>
      <w:marTop w:val="0"/>
      <w:marBottom w:val="0"/>
      <w:divBdr>
        <w:top w:val="none" w:sz="0" w:space="0" w:color="auto"/>
        <w:left w:val="none" w:sz="0" w:space="0" w:color="auto"/>
        <w:bottom w:val="none" w:sz="0" w:space="0" w:color="auto"/>
        <w:right w:val="none" w:sz="0" w:space="0" w:color="auto"/>
      </w:divBdr>
    </w:div>
    <w:div w:id="1430277256">
      <w:bodyDiv w:val="1"/>
      <w:marLeft w:val="0"/>
      <w:marRight w:val="0"/>
      <w:marTop w:val="0"/>
      <w:marBottom w:val="0"/>
      <w:divBdr>
        <w:top w:val="none" w:sz="0" w:space="0" w:color="auto"/>
        <w:left w:val="none" w:sz="0" w:space="0" w:color="auto"/>
        <w:bottom w:val="none" w:sz="0" w:space="0" w:color="auto"/>
        <w:right w:val="none" w:sz="0" w:space="0" w:color="auto"/>
      </w:divBdr>
    </w:div>
    <w:div w:id="1432623744">
      <w:bodyDiv w:val="1"/>
      <w:marLeft w:val="0"/>
      <w:marRight w:val="0"/>
      <w:marTop w:val="0"/>
      <w:marBottom w:val="0"/>
      <w:divBdr>
        <w:top w:val="none" w:sz="0" w:space="0" w:color="auto"/>
        <w:left w:val="none" w:sz="0" w:space="0" w:color="auto"/>
        <w:bottom w:val="none" w:sz="0" w:space="0" w:color="auto"/>
        <w:right w:val="none" w:sz="0" w:space="0" w:color="auto"/>
      </w:divBdr>
    </w:div>
    <w:div w:id="1440181220">
      <w:bodyDiv w:val="1"/>
      <w:marLeft w:val="0"/>
      <w:marRight w:val="0"/>
      <w:marTop w:val="0"/>
      <w:marBottom w:val="0"/>
      <w:divBdr>
        <w:top w:val="none" w:sz="0" w:space="0" w:color="auto"/>
        <w:left w:val="none" w:sz="0" w:space="0" w:color="auto"/>
        <w:bottom w:val="none" w:sz="0" w:space="0" w:color="auto"/>
        <w:right w:val="none" w:sz="0" w:space="0" w:color="auto"/>
      </w:divBdr>
      <w:divsChild>
        <w:div w:id="1166094012">
          <w:marLeft w:val="0"/>
          <w:marRight w:val="0"/>
          <w:marTop w:val="0"/>
          <w:marBottom w:val="0"/>
          <w:divBdr>
            <w:top w:val="none" w:sz="0" w:space="0" w:color="auto"/>
            <w:left w:val="none" w:sz="0" w:space="0" w:color="auto"/>
            <w:bottom w:val="none" w:sz="0" w:space="0" w:color="auto"/>
            <w:right w:val="none" w:sz="0" w:space="0" w:color="auto"/>
          </w:divBdr>
        </w:div>
        <w:div w:id="2108304083">
          <w:marLeft w:val="0"/>
          <w:marRight w:val="0"/>
          <w:marTop w:val="0"/>
          <w:marBottom w:val="0"/>
          <w:divBdr>
            <w:top w:val="none" w:sz="0" w:space="0" w:color="auto"/>
            <w:left w:val="none" w:sz="0" w:space="0" w:color="auto"/>
            <w:bottom w:val="none" w:sz="0" w:space="0" w:color="auto"/>
            <w:right w:val="none" w:sz="0" w:space="0" w:color="auto"/>
          </w:divBdr>
        </w:div>
        <w:div w:id="2015454331">
          <w:marLeft w:val="0"/>
          <w:marRight w:val="0"/>
          <w:marTop w:val="0"/>
          <w:marBottom w:val="0"/>
          <w:divBdr>
            <w:top w:val="none" w:sz="0" w:space="0" w:color="auto"/>
            <w:left w:val="none" w:sz="0" w:space="0" w:color="auto"/>
            <w:bottom w:val="none" w:sz="0" w:space="0" w:color="auto"/>
            <w:right w:val="none" w:sz="0" w:space="0" w:color="auto"/>
          </w:divBdr>
        </w:div>
      </w:divsChild>
    </w:div>
    <w:div w:id="1542130708">
      <w:bodyDiv w:val="1"/>
      <w:marLeft w:val="0"/>
      <w:marRight w:val="0"/>
      <w:marTop w:val="0"/>
      <w:marBottom w:val="0"/>
      <w:divBdr>
        <w:top w:val="none" w:sz="0" w:space="0" w:color="auto"/>
        <w:left w:val="none" w:sz="0" w:space="0" w:color="auto"/>
        <w:bottom w:val="none" w:sz="0" w:space="0" w:color="auto"/>
        <w:right w:val="none" w:sz="0" w:space="0" w:color="auto"/>
      </w:divBdr>
    </w:div>
    <w:div w:id="1723869459">
      <w:bodyDiv w:val="1"/>
      <w:marLeft w:val="0"/>
      <w:marRight w:val="0"/>
      <w:marTop w:val="0"/>
      <w:marBottom w:val="0"/>
      <w:divBdr>
        <w:top w:val="none" w:sz="0" w:space="0" w:color="auto"/>
        <w:left w:val="none" w:sz="0" w:space="0" w:color="auto"/>
        <w:bottom w:val="none" w:sz="0" w:space="0" w:color="auto"/>
        <w:right w:val="none" w:sz="0" w:space="0" w:color="auto"/>
      </w:divBdr>
    </w:div>
    <w:div w:id="1731154573">
      <w:bodyDiv w:val="1"/>
      <w:marLeft w:val="0"/>
      <w:marRight w:val="0"/>
      <w:marTop w:val="0"/>
      <w:marBottom w:val="0"/>
      <w:divBdr>
        <w:top w:val="none" w:sz="0" w:space="0" w:color="auto"/>
        <w:left w:val="none" w:sz="0" w:space="0" w:color="auto"/>
        <w:bottom w:val="none" w:sz="0" w:space="0" w:color="auto"/>
        <w:right w:val="none" w:sz="0" w:space="0" w:color="auto"/>
      </w:divBdr>
    </w:div>
    <w:div w:id="1765568197">
      <w:bodyDiv w:val="1"/>
      <w:marLeft w:val="0"/>
      <w:marRight w:val="0"/>
      <w:marTop w:val="0"/>
      <w:marBottom w:val="0"/>
      <w:divBdr>
        <w:top w:val="none" w:sz="0" w:space="0" w:color="auto"/>
        <w:left w:val="none" w:sz="0" w:space="0" w:color="auto"/>
        <w:bottom w:val="none" w:sz="0" w:space="0" w:color="auto"/>
        <w:right w:val="none" w:sz="0" w:space="0" w:color="auto"/>
      </w:divBdr>
    </w:div>
    <w:div w:id="1788771567">
      <w:bodyDiv w:val="1"/>
      <w:marLeft w:val="0"/>
      <w:marRight w:val="0"/>
      <w:marTop w:val="0"/>
      <w:marBottom w:val="0"/>
      <w:divBdr>
        <w:top w:val="none" w:sz="0" w:space="0" w:color="auto"/>
        <w:left w:val="none" w:sz="0" w:space="0" w:color="auto"/>
        <w:bottom w:val="none" w:sz="0" w:space="0" w:color="auto"/>
        <w:right w:val="none" w:sz="0" w:space="0" w:color="auto"/>
      </w:divBdr>
    </w:div>
    <w:div w:id="1832283534">
      <w:bodyDiv w:val="1"/>
      <w:marLeft w:val="0"/>
      <w:marRight w:val="0"/>
      <w:marTop w:val="0"/>
      <w:marBottom w:val="0"/>
      <w:divBdr>
        <w:top w:val="none" w:sz="0" w:space="0" w:color="auto"/>
        <w:left w:val="none" w:sz="0" w:space="0" w:color="auto"/>
        <w:bottom w:val="none" w:sz="0" w:space="0" w:color="auto"/>
        <w:right w:val="none" w:sz="0" w:space="0" w:color="auto"/>
      </w:divBdr>
    </w:div>
    <w:div w:id="2049522238">
      <w:marLeft w:val="0"/>
      <w:marRight w:val="0"/>
      <w:marTop w:val="0"/>
      <w:marBottom w:val="0"/>
      <w:divBdr>
        <w:top w:val="none" w:sz="0" w:space="0" w:color="auto"/>
        <w:left w:val="none" w:sz="0" w:space="0" w:color="auto"/>
        <w:bottom w:val="none" w:sz="0" w:space="0" w:color="auto"/>
        <w:right w:val="none" w:sz="0" w:space="0" w:color="auto"/>
      </w:divBdr>
    </w:div>
    <w:div w:id="2101412613">
      <w:bodyDiv w:val="1"/>
      <w:marLeft w:val="0"/>
      <w:marRight w:val="0"/>
      <w:marTop w:val="0"/>
      <w:marBottom w:val="0"/>
      <w:divBdr>
        <w:top w:val="none" w:sz="0" w:space="0" w:color="auto"/>
        <w:left w:val="none" w:sz="0" w:space="0" w:color="auto"/>
        <w:bottom w:val="none" w:sz="0" w:space="0" w:color="auto"/>
        <w:right w:val="none" w:sz="0" w:space="0" w:color="auto"/>
      </w:divBdr>
    </w:div>
    <w:div w:id="21073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6EB59-A32B-406E-AC05-DC926068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1862</Words>
  <Characters>10617</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vt:lpstr>
      <vt:lpstr>ДОГОВІР</vt:lpstr>
    </vt:vector>
  </TitlesOfParts>
  <Company>SPecialiST RePack</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Kazhan</dc:creator>
  <cp:lastModifiedBy>OTG-61</cp:lastModifiedBy>
  <cp:revision>15</cp:revision>
  <cp:lastPrinted>2023-11-10T13:21:00Z</cp:lastPrinted>
  <dcterms:created xsi:type="dcterms:W3CDTF">2023-11-17T16:41:00Z</dcterms:created>
  <dcterms:modified xsi:type="dcterms:W3CDTF">2023-11-17T17:32:00Z</dcterms:modified>
</cp:coreProperties>
</file>