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8CD8" w14:textId="77777777" w:rsidR="00D51B97" w:rsidRPr="007B3B55" w:rsidRDefault="00D51B97" w:rsidP="00D51B97">
      <w:pPr>
        <w:pStyle w:val="HTML"/>
        <w:ind w:firstLine="6237"/>
        <w:jc w:val="right"/>
        <w:rPr>
          <w:rFonts w:ascii="Times New Roman" w:hAnsi="Times New Roman"/>
          <w:b/>
          <w:sz w:val="28"/>
          <w:szCs w:val="28"/>
          <w:lang w:val="uk-UA"/>
        </w:rPr>
      </w:pPr>
      <w:r w:rsidRPr="007B3B55">
        <w:rPr>
          <w:rFonts w:ascii="Times New Roman" w:hAnsi="Times New Roman"/>
          <w:b/>
          <w:sz w:val="28"/>
          <w:szCs w:val="28"/>
          <w:lang w:val="uk-UA"/>
        </w:rPr>
        <w:t xml:space="preserve">Додаток №1 </w:t>
      </w:r>
    </w:p>
    <w:p w14:paraId="76DB1641" w14:textId="77777777" w:rsidR="00D51B97" w:rsidRPr="007B3B55" w:rsidRDefault="00D51B97" w:rsidP="00D51B97">
      <w:pPr>
        <w:pStyle w:val="HTML"/>
        <w:jc w:val="right"/>
        <w:rPr>
          <w:rFonts w:ascii="Times New Roman" w:hAnsi="Times New Roman"/>
          <w:sz w:val="28"/>
          <w:szCs w:val="28"/>
          <w:lang w:val="uk-UA"/>
        </w:rPr>
      </w:pPr>
      <w:r w:rsidRPr="007B3B55">
        <w:rPr>
          <w:rFonts w:ascii="Times New Roman" w:hAnsi="Times New Roman"/>
          <w:sz w:val="28"/>
          <w:szCs w:val="28"/>
          <w:lang w:val="uk-UA"/>
        </w:rPr>
        <w:t xml:space="preserve">до Оголошення про проведення спрощеної закупівлі </w:t>
      </w:r>
    </w:p>
    <w:p w14:paraId="4DF1A902" w14:textId="77777777" w:rsidR="00D51B97" w:rsidRPr="007B3B55" w:rsidRDefault="00D51B97" w:rsidP="00D51B97">
      <w:pPr>
        <w:pStyle w:val="HTML"/>
        <w:tabs>
          <w:tab w:val="left" w:pos="7860"/>
        </w:tabs>
        <w:jc w:val="right"/>
        <w:rPr>
          <w:rFonts w:ascii="Times New Roman" w:hAnsi="Times New Roman"/>
          <w:sz w:val="8"/>
          <w:szCs w:val="8"/>
          <w:lang w:val="uk-UA"/>
        </w:rPr>
      </w:pPr>
    </w:p>
    <w:p w14:paraId="4AED930F" w14:textId="77777777" w:rsidR="00D51B97" w:rsidRPr="007B3B55" w:rsidRDefault="00D51B97" w:rsidP="00D51B97">
      <w:pPr>
        <w:suppressAutoHyphens/>
        <w:jc w:val="center"/>
        <w:rPr>
          <w:b/>
          <w:lang w:eastAsia="ar-SA"/>
        </w:rPr>
      </w:pPr>
      <w:r w:rsidRPr="007B3B55">
        <w:rPr>
          <w:b/>
          <w:lang w:eastAsia="ar-SA"/>
        </w:rPr>
        <w:t xml:space="preserve">ІНФОРМАЦІЯ ПРО НЕОБХІДНІ ТЕХНІЧНІ, ЯКІСНІ ТА </w:t>
      </w:r>
    </w:p>
    <w:p w14:paraId="172F7E6B" w14:textId="77777777" w:rsidR="00D51B97" w:rsidRPr="007B3B55" w:rsidRDefault="00D51B97" w:rsidP="00D51B97">
      <w:pPr>
        <w:suppressAutoHyphens/>
        <w:jc w:val="center"/>
        <w:rPr>
          <w:b/>
          <w:lang w:eastAsia="ar-SA"/>
        </w:rPr>
      </w:pPr>
      <w:r w:rsidRPr="007B3B55">
        <w:rPr>
          <w:b/>
          <w:lang w:eastAsia="ar-SA"/>
        </w:rPr>
        <w:t xml:space="preserve">КІЛЬКІСНІ ХАРАКТЕРИСТИКИ  </w:t>
      </w:r>
    </w:p>
    <w:p w14:paraId="14118BCA" w14:textId="5223282C" w:rsidR="00AE3AF0" w:rsidRPr="007B3B55" w:rsidRDefault="00D51B97" w:rsidP="00AE3AF0">
      <w:pPr>
        <w:pStyle w:val="1"/>
        <w:shd w:val="clear" w:color="auto" w:fill="FDFEFD"/>
        <w:spacing w:before="0"/>
        <w:jc w:val="both"/>
        <w:textAlignment w:val="baseline"/>
        <w:rPr>
          <w:rFonts w:ascii="Times New Roman" w:eastAsia="Times New Roman" w:hAnsi="Times New Roman" w:cs="Times New Roman"/>
          <w:bCs/>
          <w:color w:val="auto"/>
          <w:sz w:val="24"/>
          <w:szCs w:val="24"/>
          <w:lang w:eastAsia="ar-SA"/>
        </w:rPr>
      </w:pPr>
      <w:r w:rsidRPr="007B3B55">
        <w:rPr>
          <w:rFonts w:ascii="Times New Roman" w:eastAsia="Times New Roman" w:hAnsi="Times New Roman" w:cs="Times New Roman"/>
          <w:bCs/>
          <w:color w:val="auto"/>
          <w:sz w:val="24"/>
          <w:szCs w:val="24"/>
          <w:lang w:eastAsia="ar-SA"/>
        </w:rPr>
        <w:t xml:space="preserve">Предмет закупівлі: </w:t>
      </w:r>
      <w:r w:rsidR="00704BC0">
        <w:rPr>
          <w:rFonts w:ascii="Times New Roman" w:eastAsia="Times New Roman" w:hAnsi="Times New Roman" w:cs="Times New Roman"/>
          <w:bCs/>
          <w:color w:val="auto"/>
          <w:sz w:val="24"/>
          <w:szCs w:val="24"/>
          <w:lang w:eastAsia="ar-SA"/>
        </w:rPr>
        <w:t>Вироби для душу</w:t>
      </w:r>
      <w:r w:rsidR="007B3B55" w:rsidRPr="007C4C44">
        <w:rPr>
          <w:rFonts w:ascii="Times New Roman" w:eastAsia="Times New Roman" w:hAnsi="Times New Roman" w:cs="Times New Roman"/>
          <w:bCs/>
          <w:color w:val="auto"/>
          <w:sz w:val="24"/>
          <w:szCs w:val="24"/>
          <w:lang w:eastAsia="ar-SA"/>
        </w:rPr>
        <w:t>.</w:t>
      </w:r>
    </w:p>
    <w:p w14:paraId="65299E87" w14:textId="568E4454" w:rsidR="00D34AAF" w:rsidRDefault="00D51B97" w:rsidP="00AE3AF0">
      <w:pPr>
        <w:pStyle w:val="1"/>
        <w:shd w:val="clear" w:color="auto" w:fill="FDFEFD"/>
        <w:spacing w:before="0"/>
        <w:jc w:val="both"/>
        <w:textAlignment w:val="baseline"/>
        <w:rPr>
          <w:rFonts w:ascii="Times New Roman" w:eastAsia="Times New Roman" w:hAnsi="Times New Roman" w:cs="Times New Roman"/>
          <w:bCs/>
          <w:color w:val="auto"/>
          <w:sz w:val="24"/>
          <w:szCs w:val="24"/>
          <w:lang w:eastAsia="ar-SA"/>
        </w:rPr>
      </w:pPr>
      <w:r w:rsidRPr="007B3B55">
        <w:rPr>
          <w:rFonts w:ascii="Times New Roman" w:eastAsia="Times New Roman" w:hAnsi="Times New Roman" w:cs="Times New Roman"/>
          <w:bCs/>
          <w:color w:val="auto"/>
          <w:sz w:val="24"/>
          <w:szCs w:val="24"/>
          <w:lang w:eastAsia="ar-SA"/>
        </w:rPr>
        <w:t xml:space="preserve">Кількість </w:t>
      </w:r>
      <w:r w:rsidR="00E448A1">
        <w:rPr>
          <w:rFonts w:ascii="Times New Roman" w:eastAsia="Times New Roman" w:hAnsi="Times New Roman" w:cs="Times New Roman"/>
          <w:bCs/>
          <w:color w:val="auto"/>
          <w:sz w:val="24"/>
          <w:szCs w:val="24"/>
          <w:lang w:eastAsia="ar-SA"/>
        </w:rPr>
        <w:t xml:space="preserve">та характеристика </w:t>
      </w:r>
      <w:r w:rsidR="00E448A1" w:rsidRPr="007B3B55">
        <w:rPr>
          <w:rFonts w:ascii="Times New Roman" w:eastAsia="Times New Roman" w:hAnsi="Times New Roman" w:cs="Times New Roman"/>
          <w:bCs/>
          <w:color w:val="auto"/>
          <w:sz w:val="24"/>
          <w:szCs w:val="24"/>
          <w:lang w:eastAsia="ar-SA"/>
        </w:rPr>
        <w:t>товару</w:t>
      </w:r>
      <w:r w:rsidRPr="007B3B55">
        <w:rPr>
          <w:rFonts w:ascii="Times New Roman" w:eastAsia="Times New Roman" w:hAnsi="Times New Roman" w:cs="Times New Roman"/>
          <w:bCs/>
          <w:color w:val="auto"/>
          <w:sz w:val="24"/>
          <w:szCs w:val="24"/>
          <w:lang w:eastAsia="ar-SA"/>
        </w:rPr>
        <w:t xml:space="preserve">: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2565"/>
        <w:gridCol w:w="1054"/>
        <w:gridCol w:w="654"/>
        <w:gridCol w:w="5129"/>
      </w:tblGrid>
      <w:tr w:rsidR="002C57F5" w:rsidRPr="002C57F5" w14:paraId="7389016E" w14:textId="77777777" w:rsidTr="002C57F5">
        <w:trPr>
          <w:trHeight w:val="458"/>
        </w:trPr>
        <w:tc>
          <w:tcPr>
            <w:tcW w:w="444" w:type="dxa"/>
            <w:vMerge w:val="restart"/>
            <w:shd w:val="clear" w:color="000000" w:fill="EEEEEE"/>
            <w:noWrap/>
            <w:tcMar>
              <w:top w:w="15" w:type="dxa"/>
              <w:left w:w="15" w:type="dxa"/>
              <w:bottom w:w="0" w:type="dxa"/>
              <w:right w:w="15" w:type="dxa"/>
            </w:tcMar>
            <w:vAlign w:val="center"/>
            <w:hideMark/>
          </w:tcPr>
          <w:p w14:paraId="36A810EC" w14:textId="77777777" w:rsidR="002C57F5" w:rsidRPr="002C57F5" w:rsidRDefault="002C57F5" w:rsidP="002C57F5">
            <w:pPr>
              <w:rPr>
                <w:b/>
                <w:bCs/>
                <w:lang w:eastAsia="ar-SA"/>
              </w:rPr>
            </w:pPr>
            <w:r w:rsidRPr="002C57F5">
              <w:rPr>
                <w:b/>
                <w:bCs/>
                <w:lang w:eastAsia="ar-SA"/>
              </w:rPr>
              <w:t>№</w:t>
            </w:r>
          </w:p>
        </w:tc>
        <w:tc>
          <w:tcPr>
            <w:tcW w:w="2565" w:type="dxa"/>
            <w:vMerge w:val="restart"/>
            <w:shd w:val="clear" w:color="000000" w:fill="EEEEEE"/>
            <w:noWrap/>
            <w:tcMar>
              <w:top w:w="15" w:type="dxa"/>
              <w:left w:w="15" w:type="dxa"/>
              <w:bottom w:w="0" w:type="dxa"/>
              <w:right w:w="15" w:type="dxa"/>
            </w:tcMar>
            <w:vAlign w:val="center"/>
            <w:hideMark/>
          </w:tcPr>
          <w:p w14:paraId="689DEC13" w14:textId="77777777" w:rsidR="002C57F5" w:rsidRPr="002C57F5" w:rsidRDefault="002C57F5" w:rsidP="002C57F5">
            <w:pPr>
              <w:rPr>
                <w:b/>
                <w:bCs/>
                <w:lang w:eastAsia="ar-SA"/>
              </w:rPr>
            </w:pPr>
            <w:r w:rsidRPr="002C57F5">
              <w:rPr>
                <w:b/>
                <w:bCs/>
                <w:lang w:eastAsia="ar-SA"/>
              </w:rPr>
              <w:t>Назва</w:t>
            </w:r>
          </w:p>
        </w:tc>
        <w:tc>
          <w:tcPr>
            <w:tcW w:w="1054" w:type="dxa"/>
            <w:vMerge w:val="restart"/>
            <w:shd w:val="clear" w:color="000000" w:fill="EEEEEE"/>
            <w:noWrap/>
            <w:tcMar>
              <w:top w:w="15" w:type="dxa"/>
              <w:left w:w="15" w:type="dxa"/>
              <w:bottom w:w="0" w:type="dxa"/>
              <w:right w:w="15" w:type="dxa"/>
            </w:tcMar>
            <w:vAlign w:val="center"/>
            <w:hideMark/>
          </w:tcPr>
          <w:p w14:paraId="0D76738A" w14:textId="77777777" w:rsidR="002C57F5" w:rsidRPr="002C57F5" w:rsidRDefault="002C57F5" w:rsidP="002C57F5">
            <w:pPr>
              <w:rPr>
                <w:b/>
                <w:bCs/>
                <w:lang w:eastAsia="ar-SA"/>
              </w:rPr>
            </w:pPr>
            <w:r w:rsidRPr="002C57F5">
              <w:rPr>
                <w:b/>
                <w:bCs/>
                <w:lang w:eastAsia="ar-SA"/>
              </w:rPr>
              <w:t>Одиниця виміру</w:t>
            </w:r>
          </w:p>
        </w:tc>
        <w:tc>
          <w:tcPr>
            <w:tcW w:w="654" w:type="dxa"/>
            <w:vMerge w:val="restart"/>
            <w:shd w:val="clear" w:color="000000" w:fill="EEEEEE"/>
          </w:tcPr>
          <w:p w14:paraId="143B386C" w14:textId="77777777" w:rsidR="002C57F5" w:rsidRPr="002C57F5" w:rsidRDefault="002C57F5" w:rsidP="002C57F5">
            <w:pPr>
              <w:rPr>
                <w:b/>
                <w:bCs/>
                <w:lang w:eastAsia="ar-SA"/>
              </w:rPr>
            </w:pPr>
          </w:p>
          <w:p w14:paraId="3EF03F0E" w14:textId="77777777" w:rsidR="002C57F5" w:rsidRPr="002C57F5" w:rsidRDefault="002C57F5" w:rsidP="002C57F5">
            <w:pPr>
              <w:rPr>
                <w:b/>
                <w:bCs/>
                <w:lang w:eastAsia="ar-SA"/>
              </w:rPr>
            </w:pPr>
            <w:r w:rsidRPr="002C57F5">
              <w:rPr>
                <w:b/>
                <w:bCs/>
                <w:lang w:eastAsia="ar-SA"/>
              </w:rPr>
              <w:t>К-ть</w:t>
            </w:r>
          </w:p>
        </w:tc>
        <w:tc>
          <w:tcPr>
            <w:tcW w:w="5129" w:type="dxa"/>
            <w:vMerge w:val="restart"/>
            <w:shd w:val="clear" w:color="000000" w:fill="EEEEEE"/>
            <w:vAlign w:val="center"/>
          </w:tcPr>
          <w:p w14:paraId="21AFE24A" w14:textId="77777777" w:rsidR="002C57F5" w:rsidRPr="002C57F5" w:rsidRDefault="002C57F5" w:rsidP="002C57F5">
            <w:pPr>
              <w:rPr>
                <w:b/>
                <w:bCs/>
                <w:lang w:eastAsia="ar-SA"/>
              </w:rPr>
            </w:pPr>
            <w:r w:rsidRPr="002C57F5">
              <w:rPr>
                <w:b/>
                <w:bCs/>
                <w:lang w:eastAsia="ar-SA"/>
              </w:rPr>
              <w:t>Вимоги до технічних та фізичних властивостей</w:t>
            </w:r>
          </w:p>
        </w:tc>
      </w:tr>
      <w:tr w:rsidR="002C57F5" w:rsidRPr="002C57F5" w14:paraId="16C9D3AE" w14:textId="77777777" w:rsidTr="00704BC0">
        <w:trPr>
          <w:trHeight w:val="276"/>
        </w:trPr>
        <w:tc>
          <w:tcPr>
            <w:tcW w:w="444" w:type="dxa"/>
            <w:vMerge/>
            <w:tcMar>
              <w:top w:w="15" w:type="dxa"/>
              <w:left w:w="15" w:type="dxa"/>
              <w:bottom w:w="0" w:type="dxa"/>
              <w:right w:w="15" w:type="dxa"/>
            </w:tcMar>
            <w:vAlign w:val="center"/>
            <w:hideMark/>
          </w:tcPr>
          <w:p w14:paraId="6A08BCEA" w14:textId="77777777" w:rsidR="002C57F5" w:rsidRPr="002C57F5" w:rsidRDefault="002C57F5" w:rsidP="002C57F5">
            <w:pPr>
              <w:rPr>
                <w:b/>
                <w:bCs/>
                <w:lang w:eastAsia="ar-SA"/>
              </w:rPr>
            </w:pPr>
          </w:p>
        </w:tc>
        <w:tc>
          <w:tcPr>
            <w:tcW w:w="2565" w:type="dxa"/>
            <w:vMerge/>
            <w:tcMar>
              <w:top w:w="15" w:type="dxa"/>
              <w:left w:w="15" w:type="dxa"/>
              <w:bottom w:w="0" w:type="dxa"/>
              <w:right w:w="15" w:type="dxa"/>
            </w:tcMar>
            <w:vAlign w:val="center"/>
            <w:hideMark/>
          </w:tcPr>
          <w:p w14:paraId="6C4442D5" w14:textId="77777777" w:rsidR="002C57F5" w:rsidRPr="002C57F5" w:rsidRDefault="002C57F5" w:rsidP="002C57F5">
            <w:pPr>
              <w:rPr>
                <w:b/>
                <w:bCs/>
                <w:lang w:eastAsia="ar-SA"/>
              </w:rPr>
            </w:pPr>
          </w:p>
        </w:tc>
        <w:tc>
          <w:tcPr>
            <w:tcW w:w="1054" w:type="dxa"/>
            <w:vMerge/>
            <w:tcMar>
              <w:top w:w="15" w:type="dxa"/>
              <w:left w:w="15" w:type="dxa"/>
              <w:bottom w:w="0" w:type="dxa"/>
              <w:right w:w="15" w:type="dxa"/>
            </w:tcMar>
            <w:vAlign w:val="center"/>
            <w:hideMark/>
          </w:tcPr>
          <w:p w14:paraId="11C4DFD1" w14:textId="77777777" w:rsidR="002C57F5" w:rsidRPr="002C57F5" w:rsidRDefault="002C57F5" w:rsidP="002C57F5">
            <w:pPr>
              <w:rPr>
                <w:b/>
                <w:bCs/>
                <w:lang w:eastAsia="ar-SA"/>
              </w:rPr>
            </w:pPr>
          </w:p>
        </w:tc>
        <w:tc>
          <w:tcPr>
            <w:tcW w:w="654" w:type="dxa"/>
            <w:vMerge/>
          </w:tcPr>
          <w:p w14:paraId="48CB00E9" w14:textId="77777777" w:rsidR="002C57F5" w:rsidRPr="002C57F5" w:rsidRDefault="002C57F5" w:rsidP="002C57F5">
            <w:pPr>
              <w:rPr>
                <w:b/>
                <w:bCs/>
                <w:lang w:eastAsia="ar-SA"/>
              </w:rPr>
            </w:pPr>
          </w:p>
        </w:tc>
        <w:tc>
          <w:tcPr>
            <w:tcW w:w="5129" w:type="dxa"/>
            <w:vMerge/>
            <w:tcBorders>
              <w:bottom w:val="single" w:sz="4" w:space="0" w:color="auto"/>
            </w:tcBorders>
            <w:vAlign w:val="center"/>
          </w:tcPr>
          <w:p w14:paraId="2EEEB606" w14:textId="77777777" w:rsidR="002C57F5" w:rsidRPr="002C57F5" w:rsidRDefault="002C57F5" w:rsidP="002C57F5">
            <w:pPr>
              <w:rPr>
                <w:b/>
                <w:bCs/>
                <w:lang w:eastAsia="ar-SA"/>
              </w:rPr>
            </w:pPr>
          </w:p>
        </w:tc>
      </w:tr>
      <w:tr w:rsidR="00704BC0" w:rsidRPr="002C57F5" w14:paraId="655A114A" w14:textId="77777777" w:rsidTr="00704BC0">
        <w:trPr>
          <w:trHeight w:hRule="exact" w:val="1242"/>
        </w:trPr>
        <w:tc>
          <w:tcPr>
            <w:tcW w:w="444" w:type="dxa"/>
            <w:shd w:val="clear" w:color="auto" w:fill="auto"/>
            <w:noWrap/>
            <w:tcMar>
              <w:top w:w="15" w:type="dxa"/>
              <w:left w:w="15" w:type="dxa"/>
              <w:bottom w:w="0" w:type="dxa"/>
              <w:right w:w="15" w:type="dxa"/>
            </w:tcMar>
            <w:vAlign w:val="center"/>
          </w:tcPr>
          <w:p w14:paraId="57CA8956" w14:textId="77777777" w:rsidR="00704BC0" w:rsidRPr="002C57F5" w:rsidRDefault="00704BC0" w:rsidP="00704BC0">
            <w:pPr>
              <w:rPr>
                <w:lang w:eastAsia="ar-SA"/>
              </w:rPr>
            </w:pPr>
            <w:r w:rsidRPr="002C57F5">
              <w:rPr>
                <w:lang w:eastAsia="ar-SA"/>
              </w:rPr>
              <w:t>1</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037AE4" w14:textId="37C3B6D2" w:rsidR="00704BC0" w:rsidRPr="002C57F5" w:rsidRDefault="00704BC0" w:rsidP="00704BC0">
            <w:pPr>
              <w:rPr>
                <w:lang w:eastAsia="ar-SA"/>
              </w:rPr>
            </w:pPr>
            <w:r>
              <w:rPr>
                <w:color w:val="000000"/>
              </w:rPr>
              <w:t xml:space="preserve">Кран </w:t>
            </w:r>
            <w:r>
              <w:rPr>
                <w:rFonts w:ascii="Cambria Math" w:hAnsi="Cambria Math" w:cs="Cambria Math"/>
                <w:color w:val="000000"/>
              </w:rPr>
              <w:t>⌀</w:t>
            </w:r>
            <w:r>
              <w:rPr>
                <w:color w:val="000000"/>
              </w:rPr>
              <w:t xml:space="preserve"> 20 поліпропіленовий </w:t>
            </w:r>
            <w:proofErr w:type="spellStart"/>
            <w:r>
              <w:rPr>
                <w:color w:val="000000"/>
              </w:rPr>
              <w:t>вентель</w:t>
            </w:r>
            <w:proofErr w:type="spellEnd"/>
            <w:r>
              <w:rPr>
                <w:color w:val="000000"/>
              </w:rPr>
              <w:t>.</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08E3DB7" w14:textId="1E4594D4"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BE27ADC" w14:textId="22BA626C"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901A9E" w14:textId="584120B7" w:rsidR="00704BC0" w:rsidRPr="002C57F5" w:rsidRDefault="00704BC0" w:rsidP="00704BC0">
            <w:pPr>
              <w:rPr>
                <w:lang w:eastAsia="ar-SA"/>
              </w:rPr>
            </w:pPr>
            <w:r>
              <w:rPr>
                <w:color w:val="000000"/>
                <w:sz w:val="20"/>
                <w:szCs w:val="20"/>
              </w:rPr>
              <w:t>Умовний прохід: 25 мм; робоче середовище: вода; максимальна робоча температура: 95 град.; максимальний робочий тиск: 25 бар.; тип приєднання: пайка; матеріал корпусу: поліпропілен; спосіб монтажу: горизонтальний/вертикальний; привід: ручний (маховик).</w:t>
            </w:r>
          </w:p>
        </w:tc>
      </w:tr>
      <w:tr w:rsidR="00704BC0" w:rsidRPr="002C57F5" w14:paraId="19D3E0C9" w14:textId="77777777" w:rsidTr="00704BC0">
        <w:trPr>
          <w:trHeight w:hRule="exact" w:val="1693"/>
        </w:trPr>
        <w:tc>
          <w:tcPr>
            <w:tcW w:w="444" w:type="dxa"/>
            <w:shd w:val="clear" w:color="auto" w:fill="auto"/>
            <w:noWrap/>
            <w:tcMar>
              <w:top w:w="15" w:type="dxa"/>
              <w:left w:w="15" w:type="dxa"/>
              <w:bottom w:w="0" w:type="dxa"/>
              <w:right w:w="15" w:type="dxa"/>
            </w:tcMar>
            <w:vAlign w:val="center"/>
          </w:tcPr>
          <w:p w14:paraId="4B562151" w14:textId="77777777" w:rsidR="00704BC0" w:rsidRPr="002C57F5" w:rsidRDefault="00704BC0" w:rsidP="00704BC0">
            <w:pPr>
              <w:rPr>
                <w:lang w:eastAsia="ar-SA"/>
              </w:rPr>
            </w:pPr>
            <w:r w:rsidRPr="002C57F5">
              <w:rPr>
                <w:lang w:eastAsia="ar-SA"/>
              </w:rPr>
              <w:t>2</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490DAC" w14:textId="3D898545" w:rsidR="00704BC0" w:rsidRPr="002C57F5" w:rsidRDefault="00704BC0" w:rsidP="00704BC0">
            <w:pPr>
              <w:rPr>
                <w:lang w:eastAsia="ar-SA"/>
              </w:rPr>
            </w:pPr>
            <w:r>
              <w:rPr>
                <w:color w:val="000000"/>
              </w:rPr>
              <w:t>Кран Американка «1»</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79E52E2" w14:textId="74CFCB01"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5FDE61F2" w14:textId="7764BF7D" w:rsidR="00704BC0" w:rsidRPr="002C57F5" w:rsidRDefault="00704BC0" w:rsidP="00704BC0">
            <w:pPr>
              <w:rPr>
                <w:lang w:eastAsia="ar-SA"/>
              </w:rPr>
            </w:pPr>
            <w:r>
              <w:rPr>
                <w:color w:val="000000"/>
              </w:rPr>
              <w:t>5</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606371" w14:textId="31E3C04F" w:rsidR="00704BC0" w:rsidRPr="002C57F5" w:rsidRDefault="00704BC0" w:rsidP="00704BC0">
            <w:pPr>
              <w:rPr>
                <w:lang w:eastAsia="ar-SA"/>
              </w:rPr>
            </w:pPr>
            <w:r>
              <w:rPr>
                <w:color w:val="000000"/>
                <w:sz w:val="20"/>
                <w:szCs w:val="20"/>
              </w:rPr>
              <w:t>Покриття: нікель; робоче середовище: вода; вид підключення: різьба; діаметр підключення: 1"; максимальний робочий тиск: 40; матеріал: латунь; розташування: прямий; різьба: Внутрішня/Зовнішня;</w:t>
            </w:r>
            <w:r>
              <w:rPr>
                <w:color w:val="000000"/>
                <w:sz w:val="20"/>
                <w:szCs w:val="20"/>
              </w:rPr>
              <w:br/>
              <w:t xml:space="preserve">тип затвору: куля; тип виробу: кран кульовий; тип ручки: </w:t>
            </w:r>
            <w:proofErr w:type="spellStart"/>
            <w:r>
              <w:rPr>
                <w:color w:val="000000"/>
                <w:sz w:val="20"/>
                <w:szCs w:val="20"/>
              </w:rPr>
              <w:t>металик</w:t>
            </w:r>
            <w:proofErr w:type="spellEnd"/>
            <w:r>
              <w:rPr>
                <w:color w:val="000000"/>
                <w:sz w:val="20"/>
                <w:szCs w:val="20"/>
              </w:rPr>
              <w:t>.</w:t>
            </w:r>
          </w:p>
        </w:tc>
      </w:tr>
      <w:tr w:rsidR="00704BC0" w:rsidRPr="002C57F5" w14:paraId="46D8AF89" w14:textId="77777777" w:rsidTr="00704BC0">
        <w:trPr>
          <w:trHeight w:hRule="exact" w:val="1269"/>
        </w:trPr>
        <w:tc>
          <w:tcPr>
            <w:tcW w:w="444" w:type="dxa"/>
            <w:shd w:val="clear" w:color="auto" w:fill="auto"/>
            <w:noWrap/>
            <w:tcMar>
              <w:top w:w="15" w:type="dxa"/>
              <w:left w:w="15" w:type="dxa"/>
              <w:bottom w:w="0" w:type="dxa"/>
              <w:right w:w="15" w:type="dxa"/>
            </w:tcMar>
            <w:vAlign w:val="center"/>
          </w:tcPr>
          <w:p w14:paraId="706346E0" w14:textId="77777777" w:rsidR="00704BC0" w:rsidRPr="002C57F5" w:rsidRDefault="00704BC0" w:rsidP="00704BC0">
            <w:pPr>
              <w:rPr>
                <w:lang w:eastAsia="ar-SA"/>
              </w:rPr>
            </w:pPr>
            <w:r w:rsidRPr="002C57F5">
              <w:rPr>
                <w:lang w:eastAsia="ar-SA"/>
              </w:rPr>
              <w:t>3</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A2E0A2" w14:textId="4AE6663A" w:rsidR="00704BC0" w:rsidRPr="002C57F5" w:rsidRDefault="00704BC0" w:rsidP="00704BC0">
            <w:pPr>
              <w:rPr>
                <w:lang w:eastAsia="ar-SA"/>
              </w:rPr>
            </w:pPr>
            <w:r>
              <w:t xml:space="preserve">Кран Американка </w:t>
            </w:r>
            <w:r>
              <w:rPr>
                <w:rFonts w:ascii="Cambria Math" w:hAnsi="Cambria Math" w:cs="Cambria Math"/>
              </w:rPr>
              <w:t>⌀</w:t>
            </w:r>
            <w:r>
              <w:t xml:space="preserve"> 1"</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907800" w14:textId="297054C3"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B5866FA" w14:textId="5A09B1A0" w:rsidR="00704BC0" w:rsidRPr="002C57F5" w:rsidRDefault="00704BC0" w:rsidP="00704BC0">
            <w:pPr>
              <w:rPr>
                <w:lang w:eastAsia="ar-SA"/>
              </w:rPr>
            </w:pPr>
            <w:r>
              <w:rPr>
                <w:color w:val="000000"/>
              </w:rPr>
              <w:t>5</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34988" w14:textId="296182A2" w:rsidR="00704BC0" w:rsidRPr="002C57F5" w:rsidRDefault="00704BC0" w:rsidP="00704BC0">
            <w:pPr>
              <w:rPr>
                <w:lang w:eastAsia="ar-SA"/>
              </w:rPr>
            </w:pPr>
            <w:r>
              <w:rPr>
                <w:color w:val="000000"/>
                <w:sz w:val="20"/>
                <w:szCs w:val="20"/>
              </w:rPr>
              <w:t>Призначений для водопостачання; різьблення: НР-ВР; сталева ручка-важіль: корпус нікельована латунь; мінімальна і максимальна робочі температури: -20°C, 150°C відсутності пара.; різьблення: ISO228 (еквівалентно DIN EN ISO 228 і BS EN ISO 228).</w:t>
            </w:r>
          </w:p>
        </w:tc>
      </w:tr>
      <w:tr w:rsidR="00704BC0" w:rsidRPr="002C57F5" w14:paraId="4F499889" w14:textId="77777777" w:rsidTr="00704BC0">
        <w:trPr>
          <w:trHeight w:hRule="exact" w:val="720"/>
        </w:trPr>
        <w:tc>
          <w:tcPr>
            <w:tcW w:w="444" w:type="dxa"/>
            <w:shd w:val="clear" w:color="auto" w:fill="auto"/>
            <w:noWrap/>
            <w:tcMar>
              <w:top w:w="15" w:type="dxa"/>
              <w:left w:w="15" w:type="dxa"/>
              <w:bottom w:w="0" w:type="dxa"/>
              <w:right w:w="15" w:type="dxa"/>
            </w:tcMar>
            <w:vAlign w:val="center"/>
          </w:tcPr>
          <w:p w14:paraId="01D2FF67" w14:textId="77777777" w:rsidR="00704BC0" w:rsidRPr="002C57F5" w:rsidRDefault="00704BC0" w:rsidP="00704BC0">
            <w:pPr>
              <w:rPr>
                <w:lang w:eastAsia="ar-SA"/>
              </w:rPr>
            </w:pPr>
            <w:r w:rsidRPr="002C57F5">
              <w:rPr>
                <w:lang w:eastAsia="ar-SA"/>
              </w:rPr>
              <w:t>4</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9CC3B9" w14:textId="588665E2" w:rsidR="00704BC0" w:rsidRPr="002C57F5" w:rsidRDefault="00704BC0" w:rsidP="00704BC0">
            <w:pPr>
              <w:rPr>
                <w:lang w:eastAsia="ar-SA"/>
              </w:rPr>
            </w:pPr>
            <w:r>
              <w:t>Кран Американка "1" кутовий</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70D579E" w14:textId="7FF970C1"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5E716D8" w14:textId="62B13A85"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4637D" w14:textId="6E5B1E9B" w:rsidR="00704BC0" w:rsidRPr="002C57F5" w:rsidRDefault="00704BC0" w:rsidP="00704BC0">
            <w:pPr>
              <w:rPr>
                <w:lang w:eastAsia="ar-SA"/>
              </w:rPr>
            </w:pPr>
            <w:r>
              <w:rPr>
                <w:color w:val="000000"/>
                <w:sz w:val="20"/>
                <w:szCs w:val="20"/>
              </w:rPr>
              <w:t>Вага: 0.67 кг; діаметр крана: 1"; клас герметичності: А; максимальна робоча температура: 120 град.; максимальний робочий тиск: 40 бар; матеріал корпусу: латунь; мінімальна робоча температура: -20 град; покриття: нікель; робоче середовище: вода; ручний привід: ручка метелик; з'єднання американка: так; спосіб монтажу: горизонтальний / вертикальний; тип затвору: кульовий; тип підключення: внутрішня-зовнішня; тип приєднання: різьбове; умовний прохід: 25 мм.</w:t>
            </w:r>
          </w:p>
        </w:tc>
      </w:tr>
      <w:tr w:rsidR="00704BC0" w:rsidRPr="002C57F5" w14:paraId="6280D3D3" w14:textId="77777777" w:rsidTr="00704BC0">
        <w:trPr>
          <w:trHeight w:hRule="exact" w:val="844"/>
        </w:trPr>
        <w:tc>
          <w:tcPr>
            <w:tcW w:w="444" w:type="dxa"/>
            <w:shd w:val="clear" w:color="auto" w:fill="auto"/>
            <w:noWrap/>
            <w:tcMar>
              <w:top w:w="15" w:type="dxa"/>
              <w:left w:w="15" w:type="dxa"/>
              <w:bottom w:w="0" w:type="dxa"/>
              <w:right w:w="15" w:type="dxa"/>
            </w:tcMar>
            <w:vAlign w:val="center"/>
          </w:tcPr>
          <w:p w14:paraId="556DAFB6" w14:textId="77777777" w:rsidR="00704BC0" w:rsidRPr="002C57F5" w:rsidRDefault="00704BC0" w:rsidP="00704BC0">
            <w:pPr>
              <w:rPr>
                <w:lang w:eastAsia="ar-SA"/>
              </w:rPr>
            </w:pPr>
            <w:r w:rsidRPr="002C57F5">
              <w:rPr>
                <w:lang w:eastAsia="ar-SA"/>
              </w:rPr>
              <w:t>5</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FAC131" w14:textId="6FEE9354" w:rsidR="00704BC0" w:rsidRPr="002C57F5" w:rsidRDefault="00704BC0" w:rsidP="00704BC0">
            <w:pPr>
              <w:rPr>
                <w:lang w:eastAsia="ar-SA"/>
              </w:rPr>
            </w:pPr>
            <w:r>
              <w:rPr>
                <w:color w:val="000000"/>
              </w:rPr>
              <w:t>Кран Американка 1/2</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DD25A1B" w14:textId="6F76C5B2"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59D78776" w14:textId="0B415A6E" w:rsidR="00704BC0" w:rsidRPr="002C57F5" w:rsidRDefault="00704BC0" w:rsidP="00704BC0">
            <w:pPr>
              <w:rPr>
                <w:lang w:eastAsia="ar-SA"/>
              </w:rPr>
            </w:pPr>
            <w:r>
              <w:rPr>
                <w:color w:val="000000"/>
              </w:rPr>
              <w:t>1</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74A8E9" w14:textId="4CA76CEA" w:rsidR="00704BC0" w:rsidRPr="002C57F5" w:rsidRDefault="00704BC0" w:rsidP="00704BC0">
            <w:pPr>
              <w:rPr>
                <w:lang w:eastAsia="ar-SA"/>
              </w:rPr>
            </w:pPr>
            <w:r>
              <w:rPr>
                <w:color w:val="000000"/>
                <w:sz w:val="20"/>
                <w:szCs w:val="20"/>
              </w:rPr>
              <w:t xml:space="preserve">Покриття: нікель; діаметр входу: 1/2; робоче середовище: вода; тип: прямий; тип з'єднання: внутрішня наручна; куля: латунний; елемент керування: </w:t>
            </w:r>
            <w:proofErr w:type="spellStart"/>
            <w:r>
              <w:rPr>
                <w:color w:val="000000"/>
                <w:sz w:val="20"/>
                <w:szCs w:val="20"/>
              </w:rPr>
              <w:t>металик</w:t>
            </w:r>
            <w:proofErr w:type="spellEnd"/>
            <w:r>
              <w:rPr>
                <w:color w:val="000000"/>
                <w:sz w:val="20"/>
                <w:szCs w:val="20"/>
              </w:rPr>
              <w:t>.</w:t>
            </w:r>
          </w:p>
        </w:tc>
      </w:tr>
      <w:tr w:rsidR="00704BC0" w:rsidRPr="002C57F5" w14:paraId="47A395B0" w14:textId="77777777" w:rsidTr="00704BC0">
        <w:trPr>
          <w:trHeight w:hRule="exact" w:val="1253"/>
        </w:trPr>
        <w:tc>
          <w:tcPr>
            <w:tcW w:w="444" w:type="dxa"/>
            <w:shd w:val="clear" w:color="auto" w:fill="auto"/>
            <w:noWrap/>
            <w:tcMar>
              <w:top w:w="15" w:type="dxa"/>
              <w:left w:w="15" w:type="dxa"/>
              <w:bottom w:w="0" w:type="dxa"/>
              <w:right w:w="15" w:type="dxa"/>
            </w:tcMar>
            <w:vAlign w:val="center"/>
          </w:tcPr>
          <w:p w14:paraId="034B360C" w14:textId="77777777" w:rsidR="00704BC0" w:rsidRPr="002C57F5" w:rsidRDefault="00704BC0" w:rsidP="00704BC0">
            <w:pPr>
              <w:rPr>
                <w:lang w:eastAsia="ar-SA"/>
              </w:rPr>
            </w:pPr>
            <w:r w:rsidRPr="002C57F5">
              <w:rPr>
                <w:lang w:eastAsia="ar-SA"/>
              </w:rPr>
              <w:t>6</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652F84" w14:textId="0661ECA1" w:rsidR="00704BC0" w:rsidRPr="002C57F5" w:rsidRDefault="00704BC0" w:rsidP="00704BC0">
            <w:pPr>
              <w:rPr>
                <w:lang w:eastAsia="ar-SA"/>
              </w:rPr>
            </w:pPr>
            <w:r>
              <w:t xml:space="preserve">Кран Американка </w:t>
            </w:r>
            <w:r>
              <w:rPr>
                <w:rFonts w:ascii="Cambria Math" w:hAnsi="Cambria Math" w:cs="Cambria Math"/>
              </w:rPr>
              <w:t>⌀</w:t>
            </w:r>
            <w:r>
              <w:t xml:space="preserve"> 1/2</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FDCCDE4" w14:textId="516D239E"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54D3AD2C" w14:textId="02037ACD"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A748E0" w14:textId="7C295BB9" w:rsidR="00704BC0" w:rsidRPr="002C57F5" w:rsidRDefault="00704BC0" w:rsidP="00704BC0">
            <w:pPr>
              <w:rPr>
                <w:lang w:eastAsia="ar-SA"/>
              </w:rPr>
            </w:pPr>
            <w:r>
              <w:rPr>
                <w:color w:val="000000"/>
                <w:sz w:val="20"/>
                <w:szCs w:val="20"/>
              </w:rPr>
              <w:t xml:space="preserve">Діаметр крана: 1/2"; колір: червоний; варіант під'єднання: пряме; тиск: 25 </w:t>
            </w:r>
            <w:proofErr w:type="spellStart"/>
            <w:r>
              <w:rPr>
                <w:color w:val="000000"/>
                <w:sz w:val="20"/>
                <w:szCs w:val="20"/>
              </w:rPr>
              <w:t>bar</w:t>
            </w:r>
            <w:proofErr w:type="spellEnd"/>
            <w:r>
              <w:rPr>
                <w:color w:val="000000"/>
                <w:sz w:val="20"/>
                <w:szCs w:val="20"/>
              </w:rPr>
              <w:t>; матеріал виробу: латунь; призначення: вода; розмір різі, дюйм: 1/2"; тип підключення: ВН; тип покриття: нікель; тип важеля: метелик; колір важеля: червоний; цільове призначення: водопостачання.</w:t>
            </w:r>
          </w:p>
        </w:tc>
      </w:tr>
      <w:tr w:rsidR="00704BC0" w:rsidRPr="002C57F5" w14:paraId="2DEF479B" w14:textId="77777777" w:rsidTr="00704BC0">
        <w:trPr>
          <w:trHeight w:hRule="exact" w:val="718"/>
        </w:trPr>
        <w:tc>
          <w:tcPr>
            <w:tcW w:w="444" w:type="dxa"/>
            <w:shd w:val="clear" w:color="auto" w:fill="auto"/>
            <w:noWrap/>
            <w:tcMar>
              <w:top w:w="15" w:type="dxa"/>
              <w:left w:w="15" w:type="dxa"/>
              <w:bottom w:w="0" w:type="dxa"/>
              <w:right w:w="15" w:type="dxa"/>
            </w:tcMar>
            <w:vAlign w:val="center"/>
          </w:tcPr>
          <w:p w14:paraId="69B25262" w14:textId="77777777" w:rsidR="00704BC0" w:rsidRPr="002C57F5" w:rsidRDefault="00704BC0" w:rsidP="00704BC0">
            <w:pPr>
              <w:rPr>
                <w:lang w:eastAsia="ar-SA"/>
              </w:rPr>
            </w:pPr>
            <w:r w:rsidRPr="002C57F5">
              <w:rPr>
                <w:lang w:eastAsia="ar-SA"/>
              </w:rPr>
              <w:t>7</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0F6472" w14:textId="18639C6B" w:rsidR="00704BC0" w:rsidRPr="002C57F5" w:rsidRDefault="00704BC0" w:rsidP="00704BC0">
            <w:pPr>
              <w:rPr>
                <w:lang w:eastAsia="ar-SA"/>
              </w:rPr>
            </w:pPr>
            <w:r>
              <w:rPr>
                <w:color w:val="000000"/>
              </w:rPr>
              <w:t>Кран Американка латунна кутова 1/2</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E8D6A5D" w14:textId="4FB0EF06"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23662D9" w14:textId="0057B10C"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7B22B5" w14:textId="6FEDDFE7" w:rsidR="00704BC0" w:rsidRPr="002C57F5" w:rsidRDefault="00704BC0" w:rsidP="00704BC0">
            <w:pPr>
              <w:rPr>
                <w:lang w:eastAsia="ar-SA"/>
              </w:rPr>
            </w:pPr>
            <w:r>
              <w:rPr>
                <w:color w:val="000000"/>
                <w:sz w:val="20"/>
                <w:szCs w:val="20"/>
              </w:rPr>
              <w:t xml:space="preserve">Кран-американка. Матеріал: латунь; діаметр різьблення другого торця:1"Н; діаметр різьблення першого торця:1"; робочий тиск до 16 </w:t>
            </w:r>
            <w:proofErr w:type="spellStart"/>
            <w:r>
              <w:rPr>
                <w:color w:val="000000"/>
                <w:sz w:val="20"/>
                <w:szCs w:val="20"/>
              </w:rPr>
              <w:t>атм</w:t>
            </w:r>
            <w:proofErr w:type="spellEnd"/>
            <w:r>
              <w:rPr>
                <w:color w:val="000000"/>
                <w:sz w:val="20"/>
                <w:szCs w:val="20"/>
              </w:rPr>
              <w:t>.; температура : до 95°С.</w:t>
            </w:r>
          </w:p>
        </w:tc>
      </w:tr>
      <w:tr w:rsidR="00704BC0" w:rsidRPr="002C57F5" w14:paraId="409011AC" w14:textId="77777777" w:rsidTr="00704BC0">
        <w:trPr>
          <w:trHeight w:hRule="exact" w:val="1423"/>
        </w:trPr>
        <w:tc>
          <w:tcPr>
            <w:tcW w:w="444" w:type="dxa"/>
            <w:shd w:val="clear" w:color="auto" w:fill="auto"/>
            <w:noWrap/>
            <w:tcMar>
              <w:top w:w="15" w:type="dxa"/>
              <w:left w:w="15" w:type="dxa"/>
              <w:bottom w:w="0" w:type="dxa"/>
              <w:right w:w="15" w:type="dxa"/>
            </w:tcMar>
            <w:vAlign w:val="center"/>
          </w:tcPr>
          <w:p w14:paraId="4F9AD495" w14:textId="77777777" w:rsidR="00704BC0" w:rsidRPr="002C57F5" w:rsidRDefault="00704BC0" w:rsidP="00704BC0">
            <w:pPr>
              <w:rPr>
                <w:lang w:eastAsia="ar-SA"/>
              </w:rPr>
            </w:pPr>
            <w:r w:rsidRPr="002C57F5">
              <w:rPr>
                <w:lang w:eastAsia="ar-SA"/>
              </w:rPr>
              <w:t>8</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DA38B7" w14:textId="291C908B" w:rsidR="00704BC0" w:rsidRPr="002C57F5" w:rsidRDefault="00704BC0" w:rsidP="00704BC0">
            <w:pPr>
              <w:rPr>
                <w:lang w:eastAsia="ar-SA"/>
              </w:rPr>
            </w:pPr>
            <w:r>
              <w:t xml:space="preserve">Кран Американка </w:t>
            </w:r>
            <w:proofErr w:type="spellStart"/>
            <w:r>
              <w:t>поліпропиленова</w:t>
            </w:r>
            <w:proofErr w:type="spellEnd"/>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BBE7D21" w14:textId="43F55A44"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5D31AC1" w14:textId="05A9F44C" w:rsidR="00704BC0" w:rsidRPr="002C57F5" w:rsidRDefault="00704BC0" w:rsidP="00704BC0">
            <w:pPr>
              <w:rPr>
                <w:lang w:eastAsia="ar-SA"/>
              </w:rPr>
            </w:pPr>
            <w:r>
              <w:rPr>
                <w:color w:val="000000"/>
              </w:rPr>
              <w:t>10</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B63EB2" w14:textId="6CB1DA02" w:rsidR="00704BC0" w:rsidRPr="002C57F5" w:rsidRDefault="00704BC0" w:rsidP="00704BC0">
            <w:pPr>
              <w:rPr>
                <w:lang w:eastAsia="ar-SA"/>
              </w:rPr>
            </w:pPr>
            <w:r>
              <w:rPr>
                <w:color w:val="000000"/>
                <w:sz w:val="20"/>
                <w:szCs w:val="20"/>
              </w:rPr>
              <w:t>Тип затвора: кульовий; з'єднання: американка; тип приєднання: пайка; ручний привід: ручка метелик; вага: 0.35 кг; спосіб монтажу: горизонтальний/вертикальний; діаметр крана: 1/2"; привід: ручний; матеріал корпусу: поліпропілен; робоче середовище: неагресивне середовище; умовний прохід: 20 мм; колір: сірий.</w:t>
            </w:r>
          </w:p>
        </w:tc>
      </w:tr>
      <w:tr w:rsidR="00704BC0" w:rsidRPr="002C57F5" w14:paraId="7088E5F2" w14:textId="77777777" w:rsidTr="00704BC0">
        <w:trPr>
          <w:trHeight w:hRule="exact" w:val="1842"/>
        </w:trPr>
        <w:tc>
          <w:tcPr>
            <w:tcW w:w="444" w:type="dxa"/>
            <w:shd w:val="clear" w:color="auto" w:fill="auto"/>
            <w:noWrap/>
            <w:tcMar>
              <w:top w:w="15" w:type="dxa"/>
              <w:left w:w="15" w:type="dxa"/>
              <w:bottom w:w="0" w:type="dxa"/>
              <w:right w:w="15" w:type="dxa"/>
            </w:tcMar>
            <w:vAlign w:val="center"/>
          </w:tcPr>
          <w:p w14:paraId="7202D99C" w14:textId="77777777" w:rsidR="00704BC0" w:rsidRPr="002C57F5" w:rsidRDefault="00704BC0" w:rsidP="00704BC0">
            <w:pPr>
              <w:rPr>
                <w:lang w:eastAsia="ar-SA"/>
              </w:rPr>
            </w:pPr>
            <w:r w:rsidRPr="002C57F5">
              <w:rPr>
                <w:lang w:eastAsia="ar-SA"/>
              </w:rPr>
              <w:t>9</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63259D" w14:textId="7ECEE127" w:rsidR="00704BC0" w:rsidRPr="002C57F5" w:rsidRDefault="00704BC0" w:rsidP="00704BC0">
            <w:pPr>
              <w:rPr>
                <w:lang w:eastAsia="ar-SA"/>
              </w:rPr>
            </w:pPr>
            <w:r>
              <w:t xml:space="preserve">Кран 1/2 кут з накидною гайкою </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A6E042" w14:textId="6544F539"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CF6374A" w14:textId="5A8466D3"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B400A1" w14:textId="3419DFD4" w:rsidR="00704BC0" w:rsidRPr="002C57F5" w:rsidRDefault="00704BC0" w:rsidP="00704BC0">
            <w:pPr>
              <w:rPr>
                <w:lang w:eastAsia="ar-SA"/>
              </w:rPr>
            </w:pPr>
            <w:r>
              <w:rPr>
                <w:color w:val="000000"/>
                <w:sz w:val="20"/>
                <w:szCs w:val="20"/>
              </w:rPr>
              <w:t xml:space="preserve">Різьба в дюймах: 1/2 ″; номінальний прохід - </w:t>
            </w:r>
            <w:proofErr w:type="spellStart"/>
            <w:r>
              <w:rPr>
                <w:color w:val="000000"/>
                <w:sz w:val="20"/>
                <w:szCs w:val="20"/>
              </w:rPr>
              <w:t>Ду</w:t>
            </w:r>
            <w:proofErr w:type="spellEnd"/>
            <w:r>
              <w:rPr>
                <w:color w:val="000000"/>
                <w:sz w:val="20"/>
                <w:szCs w:val="20"/>
              </w:rPr>
              <w:t xml:space="preserve"> (</w:t>
            </w:r>
            <w:proofErr w:type="spellStart"/>
            <w:r>
              <w:rPr>
                <w:color w:val="000000"/>
                <w:sz w:val="20"/>
                <w:szCs w:val="20"/>
              </w:rPr>
              <w:t>Dn</w:t>
            </w:r>
            <w:proofErr w:type="spellEnd"/>
            <w:r>
              <w:rPr>
                <w:color w:val="000000"/>
                <w:sz w:val="20"/>
                <w:szCs w:val="20"/>
              </w:rPr>
              <w:t xml:space="preserve">): 15 мм.; номінальний тиск: 40 </w:t>
            </w:r>
            <w:proofErr w:type="spellStart"/>
            <w:r>
              <w:rPr>
                <w:color w:val="000000"/>
                <w:sz w:val="20"/>
                <w:szCs w:val="20"/>
              </w:rPr>
              <w:t>атм</w:t>
            </w:r>
            <w:proofErr w:type="spellEnd"/>
            <w:r>
              <w:rPr>
                <w:color w:val="000000"/>
                <w:sz w:val="20"/>
                <w:szCs w:val="20"/>
              </w:rPr>
              <w:t xml:space="preserve"> (PN 40); клас герметичності затвора: А; мінімальний ресурс: 25000 циклів; максимальна робоча температура: +120 ° C; мінімальна робоча температура: - 20 ° C; матеріал корпусу: сантехнічна гарячепресована латунь CW617N; покриття - нікель; сальниковий ущільнювач - тефлон; форма управління - метелик червоного кольору.</w:t>
            </w:r>
          </w:p>
        </w:tc>
      </w:tr>
      <w:tr w:rsidR="00704BC0" w:rsidRPr="002C57F5" w14:paraId="39713F2D" w14:textId="77777777" w:rsidTr="00704BC0">
        <w:trPr>
          <w:trHeight w:hRule="exact" w:val="1852"/>
        </w:trPr>
        <w:tc>
          <w:tcPr>
            <w:tcW w:w="444" w:type="dxa"/>
            <w:shd w:val="clear" w:color="auto" w:fill="auto"/>
            <w:noWrap/>
            <w:tcMar>
              <w:top w:w="15" w:type="dxa"/>
              <w:left w:w="15" w:type="dxa"/>
              <w:bottom w:w="0" w:type="dxa"/>
              <w:right w:w="15" w:type="dxa"/>
            </w:tcMar>
            <w:vAlign w:val="center"/>
          </w:tcPr>
          <w:p w14:paraId="4EEA5D5D" w14:textId="77777777" w:rsidR="00704BC0" w:rsidRPr="002C57F5" w:rsidRDefault="00704BC0" w:rsidP="00704BC0">
            <w:pPr>
              <w:rPr>
                <w:lang w:eastAsia="ar-SA"/>
              </w:rPr>
            </w:pPr>
            <w:r w:rsidRPr="002C57F5">
              <w:rPr>
                <w:lang w:eastAsia="ar-SA"/>
              </w:rPr>
              <w:t>10</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0C9AB8" w14:textId="02811D1C" w:rsidR="00704BC0" w:rsidRPr="002C57F5" w:rsidRDefault="00704BC0" w:rsidP="00704BC0">
            <w:pPr>
              <w:rPr>
                <w:lang w:eastAsia="ar-SA"/>
              </w:rPr>
            </w:pPr>
            <w:r>
              <w:t>Кран кутовий 1/2* 1/2</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9847D4" w14:textId="5DED550A"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30878B1" w14:textId="7527E8A8" w:rsidR="00704BC0" w:rsidRPr="002C57F5" w:rsidRDefault="00704BC0" w:rsidP="00704BC0">
            <w:pPr>
              <w:rPr>
                <w:lang w:eastAsia="ar-SA"/>
              </w:rPr>
            </w:pPr>
            <w:r>
              <w:rPr>
                <w:color w:val="000000"/>
              </w:rPr>
              <w:t>12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AEEA0" w14:textId="78D64DC0" w:rsidR="00704BC0" w:rsidRPr="002C57F5" w:rsidRDefault="00704BC0" w:rsidP="00704BC0">
            <w:pPr>
              <w:rPr>
                <w:lang w:eastAsia="ar-SA"/>
              </w:rPr>
            </w:pPr>
            <w:r>
              <w:rPr>
                <w:color w:val="000000"/>
                <w:sz w:val="20"/>
                <w:szCs w:val="20"/>
              </w:rPr>
              <w:t xml:space="preserve">Матеріал </w:t>
            </w:r>
            <w:proofErr w:type="spellStart"/>
            <w:r>
              <w:rPr>
                <w:color w:val="000000"/>
                <w:sz w:val="20"/>
                <w:szCs w:val="20"/>
              </w:rPr>
              <w:t>корпуса</w:t>
            </w:r>
            <w:proofErr w:type="spellEnd"/>
            <w:r>
              <w:rPr>
                <w:color w:val="000000"/>
                <w:sz w:val="20"/>
                <w:szCs w:val="20"/>
              </w:rPr>
              <w:t xml:space="preserve">: сантехнічна латунь CW614N; </w:t>
            </w:r>
            <w:proofErr w:type="spellStart"/>
            <w:r>
              <w:rPr>
                <w:color w:val="000000"/>
                <w:sz w:val="20"/>
                <w:szCs w:val="20"/>
              </w:rPr>
              <w:t>класс</w:t>
            </w:r>
            <w:proofErr w:type="spellEnd"/>
            <w:r>
              <w:rPr>
                <w:color w:val="000000"/>
                <w:sz w:val="20"/>
                <w:szCs w:val="20"/>
              </w:rPr>
              <w:t xml:space="preserve"> герметичності – ″А″; діапазон температури: от -10°C до +90°C; призначення: кран для </w:t>
            </w:r>
            <w:proofErr w:type="spellStart"/>
            <w:r>
              <w:rPr>
                <w:color w:val="000000"/>
                <w:sz w:val="20"/>
                <w:szCs w:val="20"/>
              </w:rPr>
              <w:t>водопровода</w:t>
            </w:r>
            <w:proofErr w:type="spellEnd"/>
            <w:r>
              <w:rPr>
                <w:color w:val="000000"/>
                <w:sz w:val="20"/>
                <w:szCs w:val="20"/>
              </w:rPr>
              <w:t xml:space="preserve">; тип: кульовий; вид: кутовий; діаметр: 1/2″ x 1/2″; тип з'єднання, різьба: Зовнішня-Зовнішня; матеріал: хромована латунь; максимальний </w:t>
            </w:r>
            <w:proofErr w:type="spellStart"/>
            <w:r>
              <w:rPr>
                <w:color w:val="000000"/>
                <w:sz w:val="20"/>
                <w:szCs w:val="20"/>
              </w:rPr>
              <w:t>рабочий</w:t>
            </w:r>
            <w:proofErr w:type="spellEnd"/>
            <w:r>
              <w:rPr>
                <w:color w:val="000000"/>
                <w:sz w:val="20"/>
                <w:szCs w:val="20"/>
              </w:rPr>
              <w:t xml:space="preserve"> тиск: 40 бар; додаткові характеристики: підводка води: 1/2 дюйма; відвід води: 1/2 дюйма.</w:t>
            </w:r>
          </w:p>
        </w:tc>
      </w:tr>
      <w:tr w:rsidR="00704BC0" w:rsidRPr="002C57F5" w14:paraId="59A2DB20" w14:textId="77777777" w:rsidTr="00704BC0">
        <w:trPr>
          <w:trHeight w:hRule="exact" w:val="1268"/>
        </w:trPr>
        <w:tc>
          <w:tcPr>
            <w:tcW w:w="444" w:type="dxa"/>
            <w:shd w:val="clear" w:color="auto" w:fill="auto"/>
            <w:noWrap/>
            <w:tcMar>
              <w:top w:w="15" w:type="dxa"/>
              <w:left w:w="15" w:type="dxa"/>
              <w:bottom w:w="0" w:type="dxa"/>
              <w:right w:w="15" w:type="dxa"/>
            </w:tcMar>
            <w:vAlign w:val="center"/>
          </w:tcPr>
          <w:p w14:paraId="48916D06" w14:textId="77777777" w:rsidR="00704BC0" w:rsidRPr="002C57F5" w:rsidRDefault="00704BC0" w:rsidP="00704BC0">
            <w:pPr>
              <w:rPr>
                <w:lang w:eastAsia="ar-SA"/>
              </w:rPr>
            </w:pPr>
            <w:r w:rsidRPr="002C57F5">
              <w:rPr>
                <w:lang w:eastAsia="ar-SA"/>
              </w:rPr>
              <w:lastRenderedPageBreak/>
              <w:t>11</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06A8E" w14:textId="2CD7D533" w:rsidR="00704BC0" w:rsidRPr="002C57F5" w:rsidRDefault="00704BC0" w:rsidP="00704BC0">
            <w:pPr>
              <w:rPr>
                <w:lang w:eastAsia="ar-SA"/>
              </w:rPr>
            </w:pPr>
            <w:r>
              <w:t xml:space="preserve">Кран шаровий </w:t>
            </w:r>
            <w:r>
              <w:rPr>
                <w:rFonts w:ascii="Cambria Math" w:hAnsi="Cambria Math" w:cs="Cambria Math"/>
              </w:rPr>
              <w:t>⌀</w:t>
            </w:r>
            <w:r>
              <w:t xml:space="preserve"> 1"</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D4883A" w14:textId="752E885C"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27AED37" w14:textId="415BDC3C"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EB3026" w14:textId="35923594" w:rsidR="00704BC0" w:rsidRPr="002C57F5" w:rsidRDefault="00704BC0" w:rsidP="00704BC0">
            <w:pPr>
              <w:rPr>
                <w:lang w:eastAsia="ar-SA"/>
              </w:rPr>
            </w:pPr>
            <w:r>
              <w:rPr>
                <w:color w:val="000000"/>
                <w:sz w:val="20"/>
                <w:szCs w:val="20"/>
              </w:rPr>
              <w:t>Різьблення: ВР-ВР</w:t>
            </w:r>
            <w:r>
              <w:rPr>
                <w:color w:val="000000"/>
                <w:sz w:val="20"/>
                <w:szCs w:val="20"/>
              </w:rPr>
              <w:br/>
              <w:t>Сталева ручка-важіль</w:t>
            </w:r>
            <w:r>
              <w:rPr>
                <w:color w:val="000000"/>
                <w:sz w:val="20"/>
                <w:szCs w:val="20"/>
              </w:rPr>
              <w:br/>
              <w:t>Корпус: нікельована латунь; мінімальна та максимальна робочі температури: -20°C, 150°C без пари; різьблення: ISO228 (еквівалентно DIN EN ISO 228 та BS EN ISO 228).</w:t>
            </w:r>
          </w:p>
        </w:tc>
      </w:tr>
      <w:tr w:rsidR="00704BC0" w:rsidRPr="002C57F5" w14:paraId="5EE55F85" w14:textId="77777777" w:rsidTr="00704BC0">
        <w:trPr>
          <w:trHeight w:hRule="exact" w:val="584"/>
        </w:trPr>
        <w:tc>
          <w:tcPr>
            <w:tcW w:w="444" w:type="dxa"/>
            <w:shd w:val="clear" w:color="auto" w:fill="auto"/>
            <w:noWrap/>
            <w:tcMar>
              <w:top w:w="15" w:type="dxa"/>
              <w:left w:w="15" w:type="dxa"/>
              <w:bottom w:w="0" w:type="dxa"/>
              <w:right w:w="15" w:type="dxa"/>
            </w:tcMar>
            <w:vAlign w:val="center"/>
          </w:tcPr>
          <w:p w14:paraId="57BD32BE" w14:textId="77777777" w:rsidR="00704BC0" w:rsidRPr="002C57F5" w:rsidRDefault="00704BC0" w:rsidP="00704BC0">
            <w:pPr>
              <w:rPr>
                <w:lang w:eastAsia="ar-SA"/>
              </w:rPr>
            </w:pPr>
            <w:r w:rsidRPr="002C57F5">
              <w:rPr>
                <w:lang w:eastAsia="ar-SA"/>
              </w:rPr>
              <w:t>12</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507958" w14:textId="76537857" w:rsidR="00704BC0" w:rsidRPr="002C57F5" w:rsidRDefault="00704BC0" w:rsidP="00704BC0">
            <w:pPr>
              <w:rPr>
                <w:lang w:eastAsia="ar-SA"/>
              </w:rPr>
            </w:pPr>
            <w:r>
              <w:t xml:space="preserve">Кран шаровий </w:t>
            </w:r>
            <w:r>
              <w:rPr>
                <w:rFonts w:ascii="Cambria Math" w:hAnsi="Cambria Math" w:cs="Cambria Math"/>
              </w:rPr>
              <w:t>⌀</w:t>
            </w:r>
            <w:r>
              <w:t xml:space="preserve"> 1" в/з</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4BE208" w14:textId="604651E0"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C2B4E88" w14:textId="517169A6" w:rsidR="00704BC0" w:rsidRPr="002C57F5" w:rsidRDefault="00704BC0" w:rsidP="00704BC0">
            <w:pPr>
              <w:rPr>
                <w:lang w:eastAsia="ar-SA"/>
              </w:rPr>
            </w:pPr>
            <w:r>
              <w:rPr>
                <w:color w:val="000000"/>
              </w:rPr>
              <w:t>1</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709A8A" w14:textId="368F0B93" w:rsidR="00704BC0" w:rsidRPr="002C57F5" w:rsidRDefault="00704BC0" w:rsidP="00704BC0">
            <w:pPr>
              <w:rPr>
                <w:lang w:eastAsia="ar-SA"/>
              </w:rPr>
            </w:pPr>
            <w:r>
              <w:rPr>
                <w:color w:val="000000"/>
                <w:sz w:val="20"/>
                <w:szCs w:val="20"/>
              </w:rPr>
              <w:t>Тиск: 25 бар; діаметр: 1"; матеріал: латунь; тип: кран кульовий; тип з'єднання різьблення: внутрішня, зовнішня.</w:t>
            </w:r>
          </w:p>
        </w:tc>
      </w:tr>
      <w:tr w:rsidR="00704BC0" w:rsidRPr="002C57F5" w14:paraId="76164B09" w14:textId="77777777" w:rsidTr="00704BC0">
        <w:trPr>
          <w:trHeight w:hRule="exact" w:val="1287"/>
        </w:trPr>
        <w:tc>
          <w:tcPr>
            <w:tcW w:w="444" w:type="dxa"/>
            <w:shd w:val="clear" w:color="auto" w:fill="auto"/>
            <w:noWrap/>
            <w:tcMar>
              <w:top w:w="15" w:type="dxa"/>
              <w:left w:w="15" w:type="dxa"/>
              <w:bottom w:w="0" w:type="dxa"/>
              <w:right w:w="15" w:type="dxa"/>
            </w:tcMar>
            <w:vAlign w:val="center"/>
          </w:tcPr>
          <w:p w14:paraId="208E64C8" w14:textId="77777777" w:rsidR="00704BC0" w:rsidRPr="002C57F5" w:rsidRDefault="00704BC0" w:rsidP="00704BC0">
            <w:pPr>
              <w:rPr>
                <w:lang w:eastAsia="ar-SA"/>
              </w:rPr>
            </w:pPr>
            <w:r w:rsidRPr="002C57F5">
              <w:rPr>
                <w:lang w:eastAsia="ar-SA"/>
              </w:rPr>
              <w:t>13</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BD22FA" w14:textId="15551BB8" w:rsidR="00704BC0" w:rsidRPr="002C57F5" w:rsidRDefault="00704BC0" w:rsidP="00704BC0">
            <w:pPr>
              <w:rPr>
                <w:lang w:eastAsia="ar-SA"/>
              </w:rPr>
            </w:pPr>
            <w:r>
              <w:rPr>
                <w:color w:val="000000"/>
              </w:rPr>
              <w:t>Кран водопровідний «1»</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F38DE4" w14:textId="2ECE2638"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5D9718BA" w14:textId="622058D1" w:rsidR="00704BC0" w:rsidRPr="002C57F5" w:rsidRDefault="00704BC0" w:rsidP="00704BC0">
            <w:pPr>
              <w:rPr>
                <w:lang w:eastAsia="ar-SA"/>
              </w:rPr>
            </w:pPr>
            <w:r>
              <w:rPr>
                <w:color w:val="000000"/>
              </w:rPr>
              <w:t>2</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9C7A8E" w14:textId="4A9F1BCF" w:rsidR="00704BC0" w:rsidRPr="002C57F5" w:rsidRDefault="00704BC0" w:rsidP="00704BC0">
            <w:pPr>
              <w:rPr>
                <w:lang w:eastAsia="ar-SA"/>
              </w:rPr>
            </w:pPr>
            <w:r>
              <w:rPr>
                <w:color w:val="000000"/>
                <w:sz w:val="20"/>
                <w:szCs w:val="20"/>
              </w:rPr>
              <w:t>Тип підключення: внутрішня-внутрішня; ручний привід: маховик; тип приєднання: різьбове; покриття: латунь; спосіб монтажу: горизонтальний/вертикальний;  діаметр крана:1"; привід: ручний; робоче середовище: вода; матеріал корпусу: латунь.</w:t>
            </w:r>
          </w:p>
        </w:tc>
      </w:tr>
      <w:tr w:rsidR="00704BC0" w:rsidRPr="002C57F5" w14:paraId="276101E1" w14:textId="77777777" w:rsidTr="00704BC0">
        <w:trPr>
          <w:trHeight w:hRule="exact" w:val="577"/>
        </w:trPr>
        <w:tc>
          <w:tcPr>
            <w:tcW w:w="444" w:type="dxa"/>
            <w:shd w:val="clear" w:color="auto" w:fill="auto"/>
            <w:noWrap/>
            <w:tcMar>
              <w:top w:w="15" w:type="dxa"/>
              <w:left w:w="15" w:type="dxa"/>
              <w:bottom w:w="0" w:type="dxa"/>
              <w:right w:w="15" w:type="dxa"/>
            </w:tcMar>
            <w:vAlign w:val="center"/>
          </w:tcPr>
          <w:p w14:paraId="504993FA" w14:textId="77777777" w:rsidR="00704BC0" w:rsidRPr="002C57F5" w:rsidRDefault="00704BC0" w:rsidP="00704BC0">
            <w:pPr>
              <w:rPr>
                <w:lang w:eastAsia="ar-SA"/>
              </w:rPr>
            </w:pPr>
            <w:r w:rsidRPr="002C57F5">
              <w:rPr>
                <w:lang w:eastAsia="ar-SA"/>
              </w:rPr>
              <w:t>14</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BEB377" w14:textId="20927E3C" w:rsidR="00704BC0" w:rsidRPr="002C57F5" w:rsidRDefault="00704BC0" w:rsidP="00704BC0">
            <w:pPr>
              <w:rPr>
                <w:lang w:eastAsia="ar-SA"/>
              </w:rPr>
            </w:pPr>
            <w:r>
              <w:rPr>
                <w:color w:val="000000"/>
              </w:rPr>
              <w:t>Кран водяний 1/2 в/з</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F7A74E" w14:textId="6893EFB8"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6DA5BB0" w14:textId="1DE52956" w:rsidR="00704BC0" w:rsidRPr="002C57F5" w:rsidRDefault="00704BC0" w:rsidP="00704BC0">
            <w:pPr>
              <w:rPr>
                <w:lang w:eastAsia="ar-SA"/>
              </w:rPr>
            </w:pPr>
            <w:r>
              <w:rPr>
                <w:color w:val="000000"/>
              </w:rPr>
              <w:t>1</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FC4E9F" w14:textId="2E07FD6C" w:rsidR="00704BC0" w:rsidRPr="002C57F5" w:rsidRDefault="00704BC0" w:rsidP="00704BC0">
            <w:pPr>
              <w:rPr>
                <w:lang w:eastAsia="ar-SA"/>
              </w:rPr>
            </w:pPr>
            <w:r>
              <w:rPr>
                <w:color w:val="000000"/>
                <w:sz w:val="20"/>
                <w:szCs w:val="20"/>
              </w:rPr>
              <w:t xml:space="preserve">Діаметр крана: 1/2"; клас герметичності: З; тип затвору: кульовий; додатково: з дренажем і </w:t>
            </w:r>
            <w:proofErr w:type="spellStart"/>
            <w:r>
              <w:rPr>
                <w:color w:val="000000"/>
                <w:sz w:val="20"/>
                <w:szCs w:val="20"/>
              </w:rPr>
              <w:t>повітрявідводом</w:t>
            </w:r>
            <w:proofErr w:type="spellEnd"/>
            <w:r>
              <w:rPr>
                <w:color w:val="000000"/>
                <w:sz w:val="20"/>
                <w:szCs w:val="20"/>
              </w:rPr>
              <w:t>.</w:t>
            </w:r>
          </w:p>
        </w:tc>
      </w:tr>
      <w:tr w:rsidR="00704BC0" w:rsidRPr="002C57F5" w14:paraId="5F5E3EBB" w14:textId="77777777" w:rsidTr="00704BC0">
        <w:trPr>
          <w:trHeight w:hRule="exact" w:val="705"/>
        </w:trPr>
        <w:tc>
          <w:tcPr>
            <w:tcW w:w="444" w:type="dxa"/>
            <w:shd w:val="clear" w:color="auto" w:fill="auto"/>
            <w:noWrap/>
            <w:tcMar>
              <w:top w:w="15" w:type="dxa"/>
              <w:left w:w="15" w:type="dxa"/>
              <w:bottom w:w="0" w:type="dxa"/>
              <w:right w:w="15" w:type="dxa"/>
            </w:tcMar>
            <w:vAlign w:val="center"/>
          </w:tcPr>
          <w:p w14:paraId="4F91DF97" w14:textId="77777777" w:rsidR="00704BC0" w:rsidRPr="002C57F5" w:rsidRDefault="00704BC0" w:rsidP="00704BC0">
            <w:pPr>
              <w:rPr>
                <w:lang w:eastAsia="ar-SA"/>
              </w:rPr>
            </w:pPr>
            <w:r w:rsidRPr="002C57F5">
              <w:rPr>
                <w:lang w:eastAsia="ar-SA"/>
              </w:rPr>
              <w:t>15</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3B8F4E" w14:textId="7E6019B8" w:rsidR="00704BC0" w:rsidRPr="002C57F5" w:rsidRDefault="00704BC0" w:rsidP="00704BC0">
            <w:pPr>
              <w:rPr>
                <w:lang w:eastAsia="ar-SA"/>
              </w:rPr>
            </w:pPr>
            <w:r>
              <w:rPr>
                <w:color w:val="000000"/>
              </w:rPr>
              <w:t>Кран керамічний 1/2 /3/4</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568F2" w14:textId="52611C47" w:rsidR="00704BC0" w:rsidRPr="002C57F5" w:rsidRDefault="00704BC0" w:rsidP="00704BC0">
            <w:pPr>
              <w:rPr>
                <w:lang w:eastAsia="ar-SA"/>
              </w:rPr>
            </w:pPr>
            <w:r>
              <w:rPr>
                <w:color w:val="000000"/>
              </w:rPr>
              <w:t>шт.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6C7DBEF" w14:textId="332F1D23" w:rsidR="00704BC0" w:rsidRPr="002C57F5" w:rsidRDefault="00704BC0" w:rsidP="00704BC0">
            <w:pPr>
              <w:rPr>
                <w:lang w:eastAsia="ar-SA"/>
              </w:rPr>
            </w:pPr>
            <w:r>
              <w:rPr>
                <w:color w:val="000000"/>
              </w:rPr>
              <w:t>3</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4D5FBB" w14:textId="0D4EDF20" w:rsidR="00704BC0" w:rsidRPr="002C57F5" w:rsidRDefault="00704BC0" w:rsidP="00704BC0">
            <w:pPr>
              <w:rPr>
                <w:lang w:eastAsia="ar-SA"/>
              </w:rPr>
            </w:pPr>
            <w:r>
              <w:rPr>
                <w:color w:val="000000"/>
                <w:sz w:val="20"/>
                <w:szCs w:val="20"/>
              </w:rPr>
              <w:t>Розмір: 1/2"х3/4"; робоче середовище: вода; тип приєднання: різьбове; матеріал корпусу: латунь; покриття: хром; тип підключення: зовнішня-зовнішня.</w:t>
            </w:r>
          </w:p>
        </w:tc>
      </w:tr>
      <w:tr w:rsidR="00704BC0" w:rsidRPr="002C57F5" w14:paraId="03324308" w14:textId="77777777" w:rsidTr="00704BC0">
        <w:trPr>
          <w:trHeight w:hRule="exact" w:val="2118"/>
        </w:trPr>
        <w:tc>
          <w:tcPr>
            <w:tcW w:w="444" w:type="dxa"/>
            <w:shd w:val="clear" w:color="auto" w:fill="auto"/>
            <w:noWrap/>
            <w:tcMar>
              <w:top w:w="15" w:type="dxa"/>
              <w:left w:w="15" w:type="dxa"/>
              <w:bottom w:w="0" w:type="dxa"/>
              <w:right w:w="15" w:type="dxa"/>
            </w:tcMar>
            <w:vAlign w:val="center"/>
          </w:tcPr>
          <w:p w14:paraId="3D9975CF" w14:textId="77777777" w:rsidR="00704BC0" w:rsidRPr="002C57F5" w:rsidRDefault="00704BC0" w:rsidP="00704BC0">
            <w:pPr>
              <w:rPr>
                <w:lang w:eastAsia="ar-SA"/>
              </w:rPr>
            </w:pPr>
            <w:r w:rsidRPr="002C57F5">
              <w:rPr>
                <w:lang w:eastAsia="ar-SA"/>
              </w:rPr>
              <w:t>16</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4952ED" w14:textId="39C2EC3E" w:rsidR="00704BC0" w:rsidRPr="002C57F5" w:rsidRDefault="00704BC0" w:rsidP="00704BC0">
            <w:pPr>
              <w:rPr>
                <w:lang w:eastAsia="ar-SA"/>
              </w:rPr>
            </w:pPr>
            <w:r>
              <w:t>Тумба під умивальник</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FF27EF" w14:textId="133510E8"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DABF3DC" w14:textId="39EA5F5F" w:rsidR="00704BC0" w:rsidRPr="002C57F5" w:rsidRDefault="00704BC0" w:rsidP="00704BC0">
            <w:pPr>
              <w:rPr>
                <w:lang w:eastAsia="ar-SA"/>
              </w:rPr>
            </w:pPr>
            <w:r>
              <w:rPr>
                <w:color w:val="000000"/>
              </w:rPr>
              <w:t>1</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B71876" w14:textId="19BBBB44" w:rsidR="00704BC0" w:rsidRPr="002C57F5" w:rsidRDefault="00704BC0" w:rsidP="00704BC0">
            <w:pPr>
              <w:rPr>
                <w:lang w:eastAsia="ar-SA"/>
              </w:rPr>
            </w:pPr>
            <w:r>
              <w:rPr>
                <w:color w:val="000000"/>
                <w:sz w:val="20"/>
                <w:szCs w:val="20"/>
              </w:rPr>
              <w:t>Тумба під умивальник виготовляється із матеріалу ДСП (16 мм.) колір: дуб, та верхня частина зі стільниці білого кольору в якій вмонтована раковина металева з нержавіючої сталі. Тумба під умивальник обладнана дверцятами з меблевою ручкою. Орієнтовні розміри 90х50х50 см. Розміри тумби під умивальник необхідно зняти на місці обладнання контейнера прального модулю для потреб особовому складу Збройних Сил України. Доставка та встановлення за рахунок виробника.</w:t>
            </w:r>
          </w:p>
        </w:tc>
      </w:tr>
      <w:tr w:rsidR="00704BC0" w:rsidRPr="002C57F5" w14:paraId="065EDCF6" w14:textId="77777777" w:rsidTr="00704BC0">
        <w:trPr>
          <w:trHeight w:hRule="exact" w:val="3531"/>
        </w:trPr>
        <w:tc>
          <w:tcPr>
            <w:tcW w:w="444" w:type="dxa"/>
            <w:shd w:val="clear" w:color="auto" w:fill="auto"/>
            <w:noWrap/>
            <w:tcMar>
              <w:top w:w="15" w:type="dxa"/>
              <w:left w:w="15" w:type="dxa"/>
              <w:bottom w:w="0" w:type="dxa"/>
              <w:right w:w="15" w:type="dxa"/>
            </w:tcMar>
            <w:vAlign w:val="center"/>
          </w:tcPr>
          <w:p w14:paraId="3A424D6B" w14:textId="77777777" w:rsidR="00704BC0" w:rsidRPr="002C57F5" w:rsidRDefault="00704BC0" w:rsidP="00704BC0">
            <w:pPr>
              <w:rPr>
                <w:lang w:eastAsia="ar-SA"/>
              </w:rPr>
            </w:pPr>
            <w:r w:rsidRPr="002C57F5">
              <w:rPr>
                <w:lang w:eastAsia="ar-SA"/>
              </w:rPr>
              <w:t>17</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A0CE9A" w14:textId="5AB06B20" w:rsidR="00704BC0" w:rsidRPr="002C57F5" w:rsidRDefault="00704BC0" w:rsidP="00704BC0">
            <w:pPr>
              <w:rPr>
                <w:lang w:eastAsia="ar-SA"/>
              </w:rPr>
            </w:pPr>
            <w:r>
              <w:t>Тумба під умивальники</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22B46C" w14:textId="5A0C7DEF"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E708234" w14:textId="63B9F758" w:rsidR="00704BC0" w:rsidRPr="002C57F5" w:rsidRDefault="00704BC0" w:rsidP="00704BC0">
            <w:pPr>
              <w:rPr>
                <w:lang w:eastAsia="ar-SA"/>
              </w:rPr>
            </w:pPr>
            <w:r>
              <w:rPr>
                <w:color w:val="000000"/>
              </w:rPr>
              <w:t>1</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3FDF1B" w14:textId="29BD0861" w:rsidR="00704BC0" w:rsidRPr="002C57F5" w:rsidRDefault="00704BC0" w:rsidP="00704BC0">
            <w:pPr>
              <w:rPr>
                <w:lang w:eastAsia="ar-SA"/>
              </w:rPr>
            </w:pPr>
            <w:r>
              <w:rPr>
                <w:color w:val="000000"/>
                <w:sz w:val="20"/>
                <w:szCs w:val="20"/>
              </w:rPr>
              <w:t xml:space="preserve">Тумба під умивальники складається: стільниця білого кольору довжина - 200 см.; ширина - 60 см.; в якій встановлюються 3 мийки кухонні із нержавіючої сталі зі змішувачем. Каркас тумби виконаний із ДСП-16 мм, ламінований, колір - дуб. Висота - 85 см; довжина - 60 см; ширина - 180 см. В тумбі розташовані 3 дверцята для можливості </w:t>
            </w:r>
            <w:proofErr w:type="spellStart"/>
            <w:r>
              <w:rPr>
                <w:color w:val="000000"/>
                <w:sz w:val="20"/>
                <w:szCs w:val="20"/>
              </w:rPr>
              <w:t>під'єднувати</w:t>
            </w:r>
            <w:proofErr w:type="spellEnd"/>
            <w:r>
              <w:rPr>
                <w:color w:val="000000"/>
                <w:sz w:val="20"/>
                <w:szCs w:val="20"/>
              </w:rPr>
              <w:t xml:space="preserve"> водопровідні шланги і каналізаційні сифони. В правому кутку тумби залишається 20 см. місця для розміщення електрообігрівача 2 кВт. Зверху над електрообігрівачем в стільниці необхідно зробити отвори з пластиковими вставками для проходження теплого повітря. Необхідно зняти розміри </w:t>
            </w:r>
            <w:proofErr w:type="spellStart"/>
            <w:r>
              <w:rPr>
                <w:color w:val="000000"/>
                <w:sz w:val="20"/>
                <w:szCs w:val="20"/>
              </w:rPr>
              <w:t>тунелей</w:t>
            </w:r>
            <w:proofErr w:type="spellEnd"/>
            <w:r>
              <w:rPr>
                <w:color w:val="000000"/>
                <w:sz w:val="20"/>
                <w:szCs w:val="20"/>
              </w:rPr>
              <w:t xml:space="preserve"> під умивальники та встановити в контейнері який переобладнується в лазневий модуль для особового складу Збройних Сил України</w:t>
            </w:r>
          </w:p>
        </w:tc>
      </w:tr>
      <w:tr w:rsidR="00704BC0" w:rsidRPr="002C57F5" w14:paraId="34BE823B" w14:textId="77777777" w:rsidTr="00704BC0">
        <w:trPr>
          <w:trHeight w:hRule="exact" w:val="725"/>
        </w:trPr>
        <w:tc>
          <w:tcPr>
            <w:tcW w:w="444" w:type="dxa"/>
            <w:shd w:val="clear" w:color="auto" w:fill="auto"/>
            <w:noWrap/>
            <w:tcMar>
              <w:top w:w="15" w:type="dxa"/>
              <w:left w:w="15" w:type="dxa"/>
              <w:bottom w:w="0" w:type="dxa"/>
              <w:right w:w="15" w:type="dxa"/>
            </w:tcMar>
            <w:vAlign w:val="center"/>
          </w:tcPr>
          <w:p w14:paraId="004F8E28" w14:textId="77777777" w:rsidR="00704BC0" w:rsidRPr="002C57F5" w:rsidRDefault="00704BC0" w:rsidP="00704BC0">
            <w:pPr>
              <w:rPr>
                <w:lang w:eastAsia="ar-SA"/>
              </w:rPr>
            </w:pPr>
            <w:r w:rsidRPr="002C57F5">
              <w:rPr>
                <w:lang w:eastAsia="ar-SA"/>
              </w:rPr>
              <w:t>18</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0D3E45" w14:textId="32BC8637" w:rsidR="00704BC0" w:rsidRPr="002C57F5" w:rsidRDefault="00704BC0" w:rsidP="00704BC0">
            <w:pPr>
              <w:rPr>
                <w:lang w:eastAsia="ar-SA"/>
              </w:rPr>
            </w:pPr>
            <w:r>
              <w:t>Полиця навісна кутова для ванної кімнати</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1A9737" w14:textId="12EAD2B0"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127D908" w14:textId="2B3035AE"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BE047A" w14:textId="4BF7AA43" w:rsidR="00704BC0" w:rsidRPr="002C57F5" w:rsidRDefault="00704BC0" w:rsidP="00704BC0">
            <w:pPr>
              <w:rPr>
                <w:lang w:eastAsia="ar-SA"/>
              </w:rPr>
            </w:pPr>
            <w:r>
              <w:rPr>
                <w:color w:val="000000"/>
                <w:sz w:val="20"/>
                <w:szCs w:val="20"/>
              </w:rPr>
              <w:t>Полиця ванної, кутова, нержавіюча, 3-х ярусна етажерка, навісна 31х22 см., Н 58 см. З гачками знизу для рушника.</w:t>
            </w:r>
          </w:p>
        </w:tc>
      </w:tr>
      <w:tr w:rsidR="00704BC0" w:rsidRPr="002C57F5" w14:paraId="782E5929" w14:textId="77777777" w:rsidTr="00704BC0">
        <w:trPr>
          <w:trHeight w:hRule="exact" w:val="1982"/>
        </w:trPr>
        <w:tc>
          <w:tcPr>
            <w:tcW w:w="444" w:type="dxa"/>
            <w:shd w:val="clear" w:color="auto" w:fill="auto"/>
            <w:noWrap/>
            <w:tcMar>
              <w:top w:w="15" w:type="dxa"/>
              <w:left w:w="15" w:type="dxa"/>
              <w:bottom w:w="0" w:type="dxa"/>
              <w:right w:w="15" w:type="dxa"/>
            </w:tcMar>
            <w:vAlign w:val="center"/>
          </w:tcPr>
          <w:p w14:paraId="0B96D6F8" w14:textId="77777777" w:rsidR="00704BC0" w:rsidRPr="002C57F5" w:rsidRDefault="00704BC0" w:rsidP="00704BC0">
            <w:pPr>
              <w:rPr>
                <w:lang w:eastAsia="ar-SA"/>
              </w:rPr>
            </w:pPr>
            <w:r w:rsidRPr="002C57F5">
              <w:rPr>
                <w:lang w:eastAsia="ar-SA"/>
              </w:rPr>
              <w:t>19</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C1B126" w14:textId="48F70A6E" w:rsidR="00704BC0" w:rsidRPr="002C57F5" w:rsidRDefault="00704BC0" w:rsidP="00704BC0">
            <w:pPr>
              <w:rPr>
                <w:lang w:eastAsia="ar-SA"/>
              </w:rPr>
            </w:pPr>
            <w:r>
              <w:t>Змішувач для вмивальника</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B5DC78" w14:textId="73963073"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CD79D05" w14:textId="63265B1F" w:rsidR="00704BC0" w:rsidRPr="002C57F5" w:rsidRDefault="00704BC0" w:rsidP="00704BC0">
            <w:pPr>
              <w:rPr>
                <w:lang w:eastAsia="ar-SA"/>
              </w:rPr>
            </w:pPr>
            <w:r>
              <w:rPr>
                <w:color w:val="000000"/>
              </w:rPr>
              <w:t>3</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AF8FD9" w14:textId="2EB4078B" w:rsidR="00704BC0" w:rsidRPr="002C57F5" w:rsidRDefault="00704BC0" w:rsidP="00704BC0">
            <w:pPr>
              <w:rPr>
                <w:lang w:eastAsia="ar-SA"/>
              </w:rPr>
            </w:pPr>
            <w:r>
              <w:rPr>
                <w:color w:val="000000"/>
                <w:sz w:val="20"/>
                <w:szCs w:val="20"/>
              </w:rPr>
              <w:t xml:space="preserve">Монтаж: на виріб; тип підводки: гнучка; тип приєднання: гайка; загальна довжина (мм): 140; вага </w:t>
            </w:r>
            <w:proofErr w:type="spellStart"/>
            <w:r>
              <w:rPr>
                <w:color w:val="000000"/>
                <w:sz w:val="20"/>
                <w:szCs w:val="20"/>
              </w:rPr>
              <w:t>ящ</w:t>
            </w:r>
            <w:proofErr w:type="spellEnd"/>
            <w:r>
              <w:rPr>
                <w:color w:val="000000"/>
                <w:sz w:val="20"/>
                <w:szCs w:val="20"/>
              </w:rPr>
              <w:t xml:space="preserve">.: 15,500; висота до виливу (мм): 110; призначення: для умивальника; висота змішувача (см): 16-20; комплектація: аератор, кріпильний елемент, гумові прокладки; висота змішувача (мм): 170; об'єм </w:t>
            </w:r>
            <w:proofErr w:type="spellStart"/>
            <w:r>
              <w:rPr>
                <w:color w:val="000000"/>
                <w:sz w:val="20"/>
                <w:szCs w:val="20"/>
              </w:rPr>
              <w:t>ящ</w:t>
            </w:r>
            <w:proofErr w:type="spellEnd"/>
            <w:r>
              <w:rPr>
                <w:color w:val="000000"/>
                <w:sz w:val="20"/>
                <w:szCs w:val="20"/>
              </w:rPr>
              <w:t xml:space="preserve">.: 0,058; довжина виливу (см): 5-10;  виливу (мм): 100; матеріал: латунь; тип змішувача (крана): </w:t>
            </w:r>
            <w:proofErr w:type="spellStart"/>
            <w:r>
              <w:rPr>
                <w:color w:val="000000"/>
                <w:sz w:val="20"/>
                <w:szCs w:val="20"/>
              </w:rPr>
              <w:t>одноважільний</w:t>
            </w:r>
            <w:proofErr w:type="spellEnd"/>
            <w:r>
              <w:rPr>
                <w:color w:val="000000"/>
                <w:sz w:val="20"/>
                <w:szCs w:val="20"/>
              </w:rPr>
              <w:t>.</w:t>
            </w:r>
          </w:p>
        </w:tc>
      </w:tr>
      <w:tr w:rsidR="00704BC0" w:rsidRPr="002C57F5" w14:paraId="2A6D803A" w14:textId="77777777" w:rsidTr="00704BC0">
        <w:trPr>
          <w:trHeight w:hRule="exact" w:val="848"/>
        </w:trPr>
        <w:tc>
          <w:tcPr>
            <w:tcW w:w="444" w:type="dxa"/>
            <w:shd w:val="clear" w:color="auto" w:fill="auto"/>
            <w:noWrap/>
            <w:tcMar>
              <w:top w:w="15" w:type="dxa"/>
              <w:left w:w="15" w:type="dxa"/>
              <w:bottom w:w="0" w:type="dxa"/>
              <w:right w:w="15" w:type="dxa"/>
            </w:tcMar>
            <w:vAlign w:val="center"/>
          </w:tcPr>
          <w:p w14:paraId="251F783A" w14:textId="77777777" w:rsidR="00704BC0" w:rsidRPr="002C57F5" w:rsidRDefault="00704BC0" w:rsidP="00704BC0">
            <w:pPr>
              <w:rPr>
                <w:lang w:eastAsia="ar-SA"/>
              </w:rPr>
            </w:pPr>
            <w:r w:rsidRPr="002C57F5">
              <w:rPr>
                <w:lang w:eastAsia="ar-SA"/>
              </w:rPr>
              <w:t>20</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540623" w14:textId="194D24B7" w:rsidR="00704BC0" w:rsidRPr="002C57F5" w:rsidRDefault="00704BC0" w:rsidP="00704BC0">
            <w:pPr>
              <w:rPr>
                <w:lang w:eastAsia="ar-SA"/>
              </w:rPr>
            </w:pPr>
            <w:r>
              <w:t>Змішувач для душу</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7C47FB" w14:textId="1A8CAF4A"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FE224CC" w14:textId="453797FE"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AA44A" w14:textId="43E22796" w:rsidR="00704BC0" w:rsidRPr="002C57F5" w:rsidRDefault="00704BC0" w:rsidP="00704BC0">
            <w:pPr>
              <w:rPr>
                <w:lang w:eastAsia="ar-SA"/>
              </w:rPr>
            </w:pPr>
            <w:r>
              <w:rPr>
                <w:color w:val="000000"/>
                <w:sz w:val="20"/>
                <w:szCs w:val="20"/>
              </w:rPr>
              <w:t xml:space="preserve">Вид </w:t>
            </w:r>
            <w:proofErr w:type="spellStart"/>
            <w:r>
              <w:rPr>
                <w:color w:val="000000"/>
                <w:sz w:val="20"/>
                <w:szCs w:val="20"/>
              </w:rPr>
              <w:t>монтажа</w:t>
            </w:r>
            <w:proofErr w:type="spellEnd"/>
            <w:r>
              <w:rPr>
                <w:color w:val="000000"/>
                <w:sz w:val="20"/>
                <w:szCs w:val="20"/>
              </w:rPr>
              <w:t xml:space="preserve">: настінний; діаметр картриджа, мм: 35; комплектація: змішувач для душу; матеріал: латунь; керування: </w:t>
            </w:r>
            <w:proofErr w:type="spellStart"/>
            <w:r>
              <w:rPr>
                <w:color w:val="000000"/>
                <w:sz w:val="20"/>
                <w:szCs w:val="20"/>
              </w:rPr>
              <w:t>одноважільний</w:t>
            </w:r>
            <w:proofErr w:type="spellEnd"/>
            <w:r>
              <w:rPr>
                <w:color w:val="000000"/>
                <w:sz w:val="20"/>
                <w:szCs w:val="20"/>
              </w:rPr>
              <w:t>; колір: хром.</w:t>
            </w:r>
          </w:p>
        </w:tc>
      </w:tr>
      <w:tr w:rsidR="00704BC0" w:rsidRPr="002C57F5" w14:paraId="539B450B" w14:textId="77777777" w:rsidTr="00704BC0">
        <w:trPr>
          <w:trHeight w:hRule="exact" w:val="1285"/>
        </w:trPr>
        <w:tc>
          <w:tcPr>
            <w:tcW w:w="444" w:type="dxa"/>
            <w:shd w:val="clear" w:color="auto" w:fill="auto"/>
            <w:noWrap/>
            <w:tcMar>
              <w:top w:w="15" w:type="dxa"/>
              <w:left w:w="15" w:type="dxa"/>
              <w:bottom w:w="0" w:type="dxa"/>
              <w:right w:w="15" w:type="dxa"/>
            </w:tcMar>
            <w:vAlign w:val="center"/>
          </w:tcPr>
          <w:p w14:paraId="45DD06A3" w14:textId="77777777" w:rsidR="00704BC0" w:rsidRPr="002C57F5" w:rsidRDefault="00704BC0" w:rsidP="00704BC0">
            <w:pPr>
              <w:rPr>
                <w:lang w:eastAsia="ar-SA"/>
              </w:rPr>
            </w:pPr>
            <w:r w:rsidRPr="002C57F5">
              <w:rPr>
                <w:lang w:eastAsia="ar-SA"/>
              </w:rPr>
              <w:t>21</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5485B0" w14:textId="197AC38B" w:rsidR="00704BC0" w:rsidRPr="002C57F5" w:rsidRDefault="00704BC0" w:rsidP="00704BC0">
            <w:pPr>
              <w:rPr>
                <w:lang w:eastAsia="ar-SA"/>
              </w:rPr>
            </w:pPr>
            <w:r>
              <w:t>Лійка для душу</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998F0D" w14:textId="12AA1DC7"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2119E99" w14:textId="2C920EF3"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FE01E3" w14:textId="12132DEF" w:rsidR="00704BC0" w:rsidRPr="002C57F5" w:rsidRDefault="00704BC0" w:rsidP="00704BC0">
            <w:pPr>
              <w:rPr>
                <w:lang w:eastAsia="ar-SA"/>
              </w:rPr>
            </w:pPr>
            <w:r>
              <w:rPr>
                <w:color w:val="000000"/>
                <w:sz w:val="20"/>
                <w:szCs w:val="20"/>
              </w:rPr>
              <w:t xml:space="preserve">Кількість режимів струменя: 3; вага брутто, кг: 0,18; вага </w:t>
            </w:r>
            <w:proofErr w:type="spellStart"/>
            <w:r>
              <w:rPr>
                <w:color w:val="000000"/>
                <w:sz w:val="20"/>
                <w:szCs w:val="20"/>
              </w:rPr>
              <w:t>нетто</w:t>
            </w:r>
            <w:proofErr w:type="spellEnd"/>
            <w:r>
              <w:rPr>
                <w:color w:val="000000"/>
                <w:sz w:val="20"/>
                <w:szCs w:val="20"/>
              </w:rPr>
              <w:t>, кг: 0,12; габарити виробу (</w:t>
            </w:r>
            <w:proofErr w:type="spellStart"/>
            <w:r>
              <w:rPr>
                <w:color w:val="000000"/>
                <w:sz w:val="20"/>
                <w:szCs w:val="20"/>
              </w:rPr>
              <w:t>ВхШхГ</w:t>
            </w:r>
            <w:proofErr w:type="spellEnd"/>
            <w:r>
              <w:rPr>
                <w:color w:val="000000"/>
                <w:sz w:val="20"/>
                <w:szCs w:val="20"/>
              </w:rPr>
              <w:t>), мм: 240х98х55; діаметр під'єднання: 1/2"; діаметр ручної лійки, мм: 100; колір: хром; призначення: для ручного душу; тип виробу: лійка; форма лійки: кругла.</w:t>
            </w:r>
          </w:p>
        </w:tc>
      </w:tr>
      <w:tr w:rsidR="00704BC0" w:rsidRPr="002C57F5" w14:paraId="6E3DA6CF" w14:textId="77777777" w:rsidTr="00704BC0">
        <w:trPr>
          <w:trHeight w:hRule="exact" w:val="1716"/>
        </w:trPr>
        <w:tc>
          <w:tcPr>
            <w:tcW w:w="444" w:type="dxa"/>
            <w:shd w:val="clear" w:color="auto" w:fill="auto"/>
            <w:noWrap/>
            <w:tcMar>
              <w:top w:w="15" w:type="dxa"/>
              <w:left w:w="15" w:type="dxa"/>
              <w:bottom w:w="0" w:type="dxa"/>
              <w:right w:w="15" w:type="dxa"/>
            </w:tcMar>
            <w:vAlign w:val="center"/>
          </w:tcPr>
          <w:p w14:paraId="06B4A033" w14:textId="77777777" w:rsidR="00704BC0" w:rsidRPr="002C57F5" w:rsidRDefault="00704BC0" w:rsidP="00704BC0">
            <w:pPr>
              <w:rPr>
                <w:lang w:eastAsia="ar-SA"/>
              </w:rPr>
            </w:pPr>
            <w:r w:rsidRPr="002C57F5">
              <w:rPr>
                <w:lang w:eastAsia="ar-SA"/>
              </w:rPr>
              <w:lastRenderedPageBreak/>
              <w:t>22</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7278E7" w14:textId="0EE00BDB" w:rsidR="00704BC0" w:rsidRPr="002C57F5" w:rsidRDefault="00704BC0" w:rsidP="00704BC0">
            <w:pPr>
              <w:rPr>
                <w:lang w:eastAsia="ar-SA"/>
              </w:rPr>
            </w:pPr>
            <w:r>
              <w:t>Раковини для вмивальника</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950E7B" w14:textId="0A317E5B"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559795A" w14:textId="68DFCADF" w:rsidR="00704BC0" w:rsidRPr="002C57F5" w:rsidRDefault="00704BC0" w:rsidP="00704BC0">
            <w:pPr>
              <w:rPr>
                <w:lang w:eastAsia="ar-SA"/>
              </w:rPr>
            </w:pPr>
            <w:r>
              <w:rPr>
                <w:color w:val="000000"/>
              </w:rPr>
              <w:t>3</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911E21" w14:textId="1B7AE5F1" w:rsidR="00704BC0" w:rsidRPr="002C57F5" w:rsidRDefault="00704BC0" w:rsidP="00704BC0">
            <w:pPr>
              <w:rPr>
                <w:lang w:eastAsia="ar-SA"/>
              </w:rPr>
            </w:pPr>
            <w:r>
              <w:rPr>
                <w:color w:val="000000"/>
                <w:sz w:val="20"/>
                <w:szCs w:val="20"/>
              </w:rPr>
              <w:t xml:space="preserve">Матеріал умивальника: сталь нержавіюча; вага: 1 кг; габаритні розміри: ширина - 500 мм, глибина - 400 мм, висота - 120 мм; товщина металу: 0.4 мм; форма мийки: прямокутна; конструкція мийки: </w:t>
            </w:r>
            <w:proofErr w:type="spellStart"/>
            <w:r>
              <w:rPr>
                <w:color w:val="000000"/>
                <w:sz w:val="20"/>
                <w:szCs w:val="20"/>
              </w:rPr>
              <w:t>одночашева</w:t>
            </w:r>
            <w:proofErr w:type="spellEnd"/>
            <w:r>
              <w:rPr>
                <w:color w:val="000000"/>
                <w:sz w:val="20"/>
                <w:szCs w:val="20"/>
              </w:rPr>
              <w:t>; тип встановлення мийки: накладна; тип поверхні: полірована; діаметр зливного отвору: 2 3/4"; ширина чаші мийки: 310 мм; довжина чаші мийки: 470 мм.</w:t>
            </w:r>
          </w:p>
        </w:tc>
      </w:tr>
      <w:tr w:rsidR="00704BC0" w:rsidRPr="002C57F5" w14:paraId="19BCFA65" w14:textId="77777777" w:rsidTr="00704BC0">
        <w:trPr>
          <w:trHeight w:hRule="exact" w:val="1427"/>
        </w:trPr>
        <w:tc>
          <w:tcPr>
            <w:tcW w:w="444" w:type="dxa"/>
            <w:shd w:val="clear" w:color="auto" w:fill="auto"/>
            <w:noWrap/>
            <w:tcMar>
              <w:top w:w="15" w:type="dxa"/>
              <w:left w:w="15" w:type="dxa"/>
              <w:bottom w:w="0" w:type="dxa"/>
              <w:right w:w="15" w:type="dxa"/>
            </w:tcMar>
            <w:vAlign w:val="center"/>
          </w:tcPr>
          <w:p w14:paraId="4E3556B3" w14:textId="77777777" w:rsidR="00704BC0" w:rsidRPr="002C57F5" w:rsidRDefault="00704BC0" w:rsidP="00704BC0">
            <w:pPr>
              <w:rPr>
                <w:lang w:eastAsia="ar-SA"/>
              </w:rPr>
            </w:pPr>
            <w:r w:rsidRPr="002C57F5">
              <w:rPr>
                <w:lang w:eastAsia="ar-SA"/>
              </w:rPr>
              <w:t>23</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4BE279" w14:textId="21CBA9C3" w:rsidR="00704BC0" w:rsidRPr="002C57F5" w:rsidRDefault="00704BC0" w:rsidP="00704BC0">
            <w:pPr>
              <w:rPr>
                <w:lang w:eastAsia="ar-SA"/>
              </w:rPr>
            </w:pPr>
            <w:r>
              <w:t>Сифон для каналізації</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D3C26CE" w14:textId="30DCC182"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7A98794" w14:textId="18C40D48" w:rsidR="00704BC0" w:rsidRPr="002C57F5" w:rsidRDefault="00704BC0" w:rsidP="00704BC0">
            <w:pPr>
              <w:rPr>
                <w:lang w:eastAsia="ar-SA"/>
              </w:rPr>
            </w:pPr>
            <w:r>
              <w:rPr>
                <w:color w:val="000000"/>
              </w:rPr>
              <w:t>3</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C2EAF7" w14:textId="64BA9413" w:rsidR="00704BC0" w:rsidRPr="002C57F5" w:rsidRDefault="00704BC0" w:rsidP="00704BC0">
            <w:pPr>
              <w:rPr>
                <w:lang w:eastAsia="ar-SA"/>
              </w:rPr>
            </w:pPr>
            <w:r>
              <w:rPr>
                <w:color w:val="000000"/>
                <w:sz w:val="20"/>
                <w:szCs w:val="20"/>
              </w:rPr>
              <w:t xml:space="preserve">Матеріал сифона: нержавіюча сталь/пластик; призначення сифона: для умивальника; тип сифона: пляшковий; колір: білий; діаметр накладної сітки: 68 мм; Довжина гофри в каналізацію: 35-78 см; регулювання по висоті: 180-240 мм; комплектація: сифон для умивальника з </w:t>
            </w:r>
            <w:proofErr w:type="spellStart"/>
            <w:r>
              <w:rPr>
                <w:color w:val="000000"/>
                <w:sz w:val="20"/>
                <w:szCs w:val="20"/>
              </w:rPr>
              <w:t>гофротрубою</w:t>
            </w:r>
            <w:proofErr w:type="spellEnd"/>
            <w:r>
              <w:rPr>
                <w:color w:val="000000"/>
                <w:sz w:val="20"/>
                <w:szCs w:val="20"/>
              </w:rPr>
              <w:t>, упаковка; швидкість зливання: 50 літр/хв.</w:t>
            </w:r>
          </w:p>
        </w:tc>
      </w:tr>
      <w:tr w:rsidR="00704BC0" w:rsidRPr="002C57F5" w14:paraId="013B313D" w14:textId="77777777" w:rsidTr="00704BC0">
        <w:trPr>
          <w:trHeight w:hRule="exact" w:val="1689"/>
        </w:trPr>
        <w:tc>
          <w:tcPr>
            <w:tcW w:w="444" w:type="dxa"/>
            <w:shd w:val="clear" w:color="auto" w:fill="auto"/>
            <w:noWrap/>
            <w:tcMar>
              <w:top w:w="15" w:type="dxa"/>
              <w:left w:w="15" w:type="dxa"/>
              <w:bottom w:w="0" w:type="dxa"/>
              <w:right w:w="15" w:type="dxa"/>
            </w:tcMar>
            <w:vAlign w:val="center"/>
          </w:tcPr>
          <w:p w14:paraId="01DEC76B" w14:textId="77777777" w:rsidR="00704BC0" w:rsidRPr="002C57F5" w:rsidRDefault="00704BC0" w:rsidP="00704BC0">
            <w:pPr>
              <w:rPr>
                <w:lang w:eastAsia="ar-SA"/>
              </w:rPr>
            </w:pPr>
            <w:r w:rsidRPr="002C57F5">
              <w:rPr>
                <w:lang w:eastAsia="ar-SA"/>
              </w:rPr>
              <w:t>24</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94F55D" w14:textId="54A2956A" w:rsidR="00704BC0" w:rsidRPr="002C57F5" w:rsidRDefault="00704BC0" w:rsidP="00704BC0">
            <w:pPr>
              <w:rPr>
                <w:lang w:eastAsia="ar-SA"/>
              </w:rPr>
            </w:pPr>
            <w:r>
              <w:t>Трап душовий з нержавіючої сталі</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95D20C" w14:textId="61E910AC"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51A7D7FF" w14:textId="15726908"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162FF9" w14:textId="0935C43B" w:rsidR="00704BC0" w:rsidRPr="002C57F5" w:rsidRDefault="00704BC0" w:rsidP="00704BC0">
            <w:pPr>
              <w:rPr>
                <w:lang w:eastAsia="ar-SA"/>
              </w:rPr>
            </w:pPr>
            <w:r>
              <w:rPr>
                <w:color w:val="000000"/>
                <w:sz w:val="20"/>
                <w:szCs w:val="20"/>
              </w:rPr>
              <w:t xml:space="preserve">Трап душовий з </w:t>
            </w:r>
            <w:proofErr w:type="spellStart"/>
            <w:r>
              <w:rPr>
                <w:color w:val="000000"/>
                <w:sz w:val="20"/>
                <w:szCs w:val="20"/>
              </w:rPr>
              <w:t>нержавіючох</w:t>
            </w:r>
            <w:proofErr w:type="spellEnd"/>
            <w:r>
              <w:rPr>
                <w:color w:val="000000"/>
                <w:sz w:val="20"/>
                <w:szCs w:val="20"/>
              </w:rPr>
              <w:t xml:space="preserve"> сталі, з водовідведенням на 90 </w:t>
            </w:r>
            <w:proofErr w:type="spellStart"/>
            <w:r>
              <w:rPr>
                <w:color w:val="000000"/>
                <w:sz w:val="20"/>
                <w:szCs w:val="20"/>
              </w:rPr>
              <w:t>грд</w:t>
            </w:r>
            <w:proofErr w:type="spellEnd"/>
            <w:r>
              <w:rPr>
                <w:color w:val="000000"/>
                <w:sz w:val="20"/>
                <w:szCs w:val="20"/>
              </w:rPr>
              <w:t>. Орієнтовний розмір 200х200х</w:t>
            </w:r>
            <w:r>
              <w:rPr>
                <w:rFonts w:ascii="Cambria Math" w:hAnsi="Cambria Math" w:cs="Cambria Math"/>
                <w:color w:val="000000"/>
                <w:sz w:val="20"/>
                <w:szCs w:val="20"/>
              </w:rPr>
              <w:t>⌀</w:t>
            </w:r>
            <w:r>
              <w:rPr>
                <w:color w:val="000000"/>
                <w:sz w:val="20"/>
                <w:szCs w:val="20"/>
              </w:rPr>
              <w:t xml:space="preserve">50. Кріплення до металевої підлоги покритої дерев'яним настилом. Необхідно додатково зняти розміри, виготовити трап душовий та встановити в 20-ти футовий ISO контейнер, що переобладнується в лазневий модуль для особового складу Збройних Сил України </w:t>
            </w:r>
          </w:p>
        </w:tc>
      </w:tr>
      <w:tr w:rsidR="00704BC0" w:rsidRPr="002C57F5" w14:paraId="6574DAD2" w14:textId="77777777" w:rsidTr="00704BC0">
        <w:trPr>
          <w:trHeight w:hRule="exact" w:val="721"/>
        </w:trPr>
        <w:tc>
          <w:tcPr>
            <w:tcW w:w="444" w:type="dxa"/>
            <w:shd w:val="clear" w:color="auto" w:fill="auto"/>
            <w:noWrap/>
            <w:tcMar>
              <w:top w:w="15" w:type="dxa"/>
              <w:left w:w="15" w:type="dxa"/>
              <w:bottom w:w="0" w:type="dxa"/>
              <w:right w:w="15" w:type="dxa"/>
            </w:tcMar>
            <w:vAlign w:val="center"/>
          </w:tcPr>
          <w:p w14:paraId="56DC931A" w14:textId="77777777" w:rsidR="00704BC0" w:rsidRPr="002C57F5" w:rsidRDefault="00704BC0" w:rsidP="00704BC0">
            <w:pPr>
              <w:rPr>
                <w:lang w:eastAsia="ar-SA"/>
              </w:rPr>
            </w:pPr>
            <w:r w:rsidRPr="002C57F5">
              <w:rPr>
                <w:lang w:eastAsia="ar-SA"/>
              </w:rPr>
              <w:t>25</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043126" w14:textId="28939303" w:rsidR="00704BC0" w:rsidRPr="002C57F5" w:rsidRDefault="00704BC0" w:rsidP="00704BC0">
            <w:pPr>
              <w:rPr>
                <w:lang w:eastAsia="ar-SA"/>
              </w:rPr>
            </w:pPr>
            <w:r>
              <w:t>Шланг для душу</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DE68E8" w14:textId="6131AB7B"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D6B478D" w14:textId="2D51EFFD"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A4B9B3" w14:textId="4BA9567E" w:rsidR="00704BC0" w:rsidRPr="002C57F5" w:rsidRDefault="00704BC0" w:rsidP="00704BC0">
            <w:pPr>
              <w:rPr>
                <w:lang w:eastAsia="ar-SA"/>
              </w:rPr>
            </w:pPr>
            <w:r>
              <w:rPr>
                <w:color w:val="000000"/>
                <w:sz w:val="20"/>
                <w:szCs w:val="20"/>
              </w:rPr>
              <w:t>Діаметр під'єднання:1/2"; довжина, см: 150; матеріал: метал; призначення: для душу</w:t>
            </w:r>
          </w:p>
        </w:tc>
      </w:tr>
      <w:tr w:rsidR="00704BC0" w:rsidRPr="002C57F5" w14:paraId="1A7BC848" w14:textId="77777777" w:rsidTr="00704BC0">
        <w:trPr>
          <w:trHeight w:hRule="exact" w:val="850"/>
        </w:trPr>
        <w:tc>
          <w:tcPr>
            <w:tcW w:w="444" w:type="dxa"/>
            <w:shd w:val="clear" w:color="auto" w:fill="auto"/>
            <w:noWrap/>
            <w:tcMar>
              <w:top w:w="15" w:type="dxa"/>
              <w:left w:w="15" w:type="dxa"/>
              <w:bottom w:w="0" w:type="dxa"/>
              <w:right w:w="15" w:type="dxa"/>
            </w:tcMar>
            <w:vAlign w:val="center"/>
          </w:tcPr>
          <w:p w14:paraId="4EFB9F7A" w14:textId="77777777" w:rsidR="00704BC0" w:rsidRPr="002C57F5" w:rsidRDefault="00704BC0" w:rsidP="00704BC0">
            <w:pPr>
              <w:rPr>
                <w:lang w:eastAsia="ar-SA"/>
              </w:rPr>
            </w:pPr>
            <w:r w:rsidRPr="002C57F5">
              <w:rPr>
                <w:lang w:eastAsia="ar-SA"/>
              </w:rPr>
              <w:t>26</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21E875" w14:textId="6526C587" w:rsidR="00704BC0" w:rsidRPr="002C57F5" w:rsidRDefault="00704BC0" w:rsidP="00704BC0">
            <w:pPr>
              <w:rPr>
                <w:lang w:eastAsia="ar-SA"/>
              </w:rPr>
            </w:pPr>
            <w:r>
              <w:t>Решітка-настил для душа</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DDFA1DF" w14:textId="6A81A1EB" w:rsidR="00704BC0" w:rsidRPr="002C57F5" w:rsidRDefault="00704BC0" w:rsidP="00704BC0">
            <w:pPr>
              <w:rPr>
                <w:lang w:eastAsia="ar-SA"/>
              </w:rPr>
            </w:pPr>
            <w:proofErr w:type="spellStart"/>
            <w:r>
              <w:rPr>
                <w:color w:val="000000"/>
              </w:rPr>
              <w:t>шт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0751F242" w14:textId="15334B90" w:rsidR="00704BC0" w:rsidRPr="002C57F5" w:rsidRDefault="00704BC0" w:rsidP="00704BC0">
            <w:pPr>
              <w:rPr>
                <w:lang w:eastAsia="ar-SA"/>
              </w:rPr>
            </w:pPr>
            <w:r>
              <w:rPr>
                <w:color w:val="000000"/>
              </w:rPr>
              <w:t>4</w:t>
            </w:r>
          </w:p>
        </w:tc>
        <w:tc>
          <w:tcPr>
            <w:tcW w:w="51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C78665" w14:textId="406FDE43" w:rsidR="00704BC0" w:rsidRPr="002C57F5" w:rsidRDefault="00704BC0" w:rsidP="00704BC0">
            <w:pPr>
              <w:rPr>
                <w:lang w:eastAsia="ar-SA"/>
              </w:rPr>
            </w:pPr>
            <w:r>
              <w:rPr>
                <w:color w:val="000000"/>
                <w:sz w:val="20"/>
                <w:szCs w:val="20"/>
              </w:rPr>
              <w:t>Решітка використовується в душових кабінках як настил на підлогу. Матеріал виготовлення: дуб. Розміри: 80х60 см.</w:t>
            </w:r>
          </w:p>
        </w:tc>
      </w:tr>
    </w:tbl>
    <w:p w14:paraId="207AB830" w14:textId="1EF8C2E9" w:rsidR="002C57F5" w:rsidRDefault="002C57F5" w:rsidP="002C57F5">
      <w:pPr>
        <w:rPr>
          <w:lang w:eastAsia="ar-SA"/>
        </w:rPr>
      </w:pPr>
    </w:p>
    <w:p w14:paraId="48DEB7FA" w14:textId="2ABBF261" w:rsidR="00D51B97" w:rsidRPr="0011255A" w:rsidRDefault="00D51B97" w:rsidP="00D51B97">
      <w:pPr>
        <w:suppressAutoHyphens/>
        <w:contextualSpacing/>
        <w:jc w:val="both"/>
        <w:rPr>
          <w:b/>
          <w:spacing w:val="-6"/>
          <w:lang w:eastAsia="ar-SA"/>
        </w:rPr>
      </w:pPr>
      <w:r w:rsidRPr="007B3B55">
        <w:rPr>
          <w:lang w:eastAsia="ar-SA"/>
        </w:rPr>
        <w:t xml:space="preserve">3. Код згідно державного класифікатору - </w:t>
      </w:r>
      <w:r w:rsidRPr="007B3B55">
        <w:rPr>
          <w:b/>
          <w:spacing w:val="-6"/>
          <w:lang w:eastAsia="ar-SA"/>
        </w:rPr>
        <w:t xml:space="preserve">ДК: </w:t>
      </w:r>
      <w:r w:rsidR="00B97D04" w:rsidRPr="007B3B55">
        <w:rPr>
          <w:b/>
          <w:spacing w:val="-6"/>
          <w:lang w:eastAsia="ar-SA"/>
        </w:rPr>
        <w:t>021:2015</w:t>
      </w:r>
      <w:r w:rsidR="0033463B">
        <w:rPr>
          <w:b/>
          <w:spacing w:val="-6"/>
          <w:lang w:eastAsia="ar-SA"/>
        </w:rPr>
        <w:t xml:space="preserve"> </w:t>
      </w:r>
      <w:r w:rsidR="00704BC0" w:rsidRPr="00704BC0">
        <w:rPr>
          <w:b/>
          <w:spacing w:val="-6"/>
          <w:lang w:eastAsia="ar-SA"/>
        </w:rPr>
        <w:t>44410000-7 «Вироби для ванної кімнати та кухні».</w:t>
      </w:r>
      <w:r w:rsidR="005F615D" w:rsidRPr="005F615D">
        <w:rPr>
          <w:b/>
          <w:spacing w:val="-6"/>
          <w:lang w:eastAsia="ar-SA"/>
        </w:rPr>
        <w:t>.</w:t>
      </w:r>
    </w:p>
    <w:p w14:paraId="20DB973D" w14:textId="481A1C58" w:rsidR="00AA1A7A" w:rsidRPr="007B3B55" w:rsidRDefault="00D51B97" w:rsidP="009D1575">
      <w:pPr>
        <w:contextualSpacing/>
        <w:jc w:val="both"/>
        <w:rPr>
          <w:bCs/>
          <w:spacing w:val="-6"/>
          <w:lang w:eastAsia="ar-SA"/>
        </w:rPr>
      </w:pPr>
      <w:r w:rsidRPr="007B3B55">
        <w:rPr>
          <w:bCs/>
          <w:lang w:eastAsia="ar-SA"/>
        </w:rPr>
        <w:t xml:space="preserve">4. Місце поставки: </w:t>
      </w:r>
      <w:r w:rsidR="009D1575" w:rsidRPr="007B3B55">
        <w:rPr>
          <w:bCs/>
          <w:lang w:eastAsia="ar-SA"/>
        </w:rPr>
        <w:t xml:space="preserve"> </w:t>
      </w:r>
      <w:r w:rsidR="007B3B55">
        <w:rPr>
          <w:bCs/>
          <w:spacing w:val="-6"/>
          <w:lang w:eastAsia="ar-SA"/>
        </w:rPr>
        <w:t>48260</w:t>
      </w:r>
      <w:r w:rsidR="00AA1A7A" w:rsidRPr="007B3B55">
        <w:rPr>
          <w:bCs/>
          <w:spacing w:val="-6"/>
          <w:lang w:eastAsia="ar-SA"/>
        </w:rPr>
        <w:t xml:space="preserve">, Україна, </w:t>
      </w:r>
      <w:r w:rsidR="007B3B55">
        <w:rPr>
          <w:bCs/>
          <w:spacing w:val="-6"/>
          <w:lang w:eastAsia="ar-SA"/>
        </w:rPr>
        <w:t>Тернопільська</w:t>
      </w:r>
      <w:r w:rsidR="00AA1A7A" w:rsidRPr="007B3B55">
        <w:rPr>
          <w:bCs/>
          <w:spacing w:val="-6"/>
          <w:lang w:eastAsia="ar-SA"/>
        </w:rPr>
        <w:t xml:space="preserve"> область, </w:t>
      </w:r>
      <w:r w:rsidR="007B3B55">
        <w:rPr>
          <w:bCs/>
          <w:spacing w:val="-6"/>
          <w:lang w:eastAsia="ar-SA"/>
        </w:rPr>
        <w:t>м. Копичинці</w:t>
      </w:r>
      <w:r w:rsidR="00AA1A7A" w:rsidRPr="007B3B55">
        <w:rPr>
          <w:bCs/>
          <w:spacing w:val="-6"/>
          <w:lang w:eastAsia="ar-SA"/>
        </w:rPr>
        <w:t>.</w:t>
      </w:r>
    </w:p>
    <w:p w14:paraId="2345D2C8" w14:textId="30B14C1F" w:rsidR="00D51B97" w:rsidRPr="007B3B55" w:rsidRDefault="00D51B97" w:rsidP="00D51B97">
      <w:pPr>
        <w:contextualSpacing/>
        <w:jc w:val="both"/>
      </w:pPr>
      <w:r w:rsidRPr="007B3B55">
        <w:t xml:space="preserve">    Отримувач: військова частина А</w:t>
      </w:r>
      <w:r w:rsidR="007B3B55">
        <w:t>7147</w:t>
      </w:r>
    </w:p>
    <w:p w14:paraId="48B41168" w14:textId="77777777" w:rsidR="00D51B97" w:rsidRPr="007B3B55" w:rsidRDefault="00D51B97" w:rsidP="00D51B97">
      <w:pPr>
        <w:contextualSpacing/>
        <w:jc w:val="both"/>
        <w:rPr>
          <w:bCs/>
          <w:lang w:eastAsia="ar-SA"/>
        </w:rPr>
      </w:pPr>
      <w:r w:rsidRPr="007B3B55">
        <w:rPr>
          <w:bCs/>
          <w:lang w:eastAsia="ar-SA"/>
        </w:rPr>
        <w:t xml:space="preserve">5. Технічні та якісні вимоги до товару: </w:t>
      </w:r>
    </w:p>
    <w:p w14:paraId="7314B178" w14:textId="60B09CCD" w:rsidR="00D51B97" w:rsidRPr="007B3B55" w:rsidRDefault="00D51B97" w:rsidP="00D51B97">
      <w:pPr>
        <w:contextualSpacing/>
        <w:jc w:val="both"/>
        <w:rPr>
          <w:bCs/>
          <w:lang w:eastAsia="ar-SA"/>
        </w:rPr>
      </w:pPr>
      <w:r w:rsidRPr="007B3B55">
        <w:rPr>
          <w:bCs/>
          <w:lang w:eastAsia="ar-SA"/>
        </w:rPr>
        <w:t>Рік виготовлення товару –</w:t>
      </w:r>
      <w:r w:rsidR="007B3B55">
        <w:rPr>
          <w:bCs/>
          <w:lang w:eastAsia="ar-SA"/>
        </w:rPr>
        <w:t>2024</w:t>
      </w:r>
      <w:r w:rsidRPr="007B3B55">
        <w:rPr>
          <w:bCs/>
          <w:lang w:eastAsia="ar-SA"/>
        </w:rPr>
        <w:t xml:space="preserve">. </w:t>
      </w:r>
    </w:p>
    <w:p w14:paraId="7BE93E01" w14:textId="63DDC06B" w:rsidR="00D51B97" w:rsidRPr="007B3B55" w:rsidRDefault="00D51B97" w:rsidP="00D51B97">
      <w:pPr>
        <w:contextualSpacing/>
        <w:jc w:val="both"/>
        <w:rPr>
          <w:bCs/>
          <w:lang w:eastAsia="ar-SA"/>
        </w:rPr>
      </w:pPr>
      <w:r w:rsidRPr="007B3B55">
        <w:rPr>
          <w:bCs/>
          <w:lang w:eastAsia="ar-SA"/>
        </w:rPr>
        <w:t>Гарантійний т</w:t>
      </w:r>
      <w:r w:rsidR="00DC4261" w:rsidRPr="007B3B55">
        <w:rPr>
          <w:bCs/>
          <w:lang w:eastAsia="ar-SA"/>
        </w:rPr>
        <w:t>ермін</w:t>
      </w:r>
      <w:r w:rsidRPr="007B3B55">
        <w:rPr>
          <w:bCs/>
          <w:lang w:eastAsia="ar-SA"/>
        </w:rPr>
        <w:t xml:space="preserve"> становить </w:t>
      </w:r>
      <w:r w:rsidR="007C4C44" w:rsidRPr="007C4C44">
        <w:rPr>
          <w:bCs/>
          <w:lang w:eastAsia="ar-SA"/>
        </w:rPr>
        <w:t xml:space="preserve">не менше 12 місяців </w:t>
      </w:r>
      <w:r w:rsidR="007B3B55">
        <w:rPr>
          <w:bCs/>
          <w:lang w:eastAsia="ar-SA"/>
        </w:rPr>
        <w:t>від дати поставки</w:t>
      </w:r>
      <w:r w:rsidRPr="007B3B55">
        <w:rPr>
          <w:bCs/>
          <w:lang w:eastAsia="ar-SA"/>
        </w:rPr>
        <w:t>.</w:t>
      </w:r>
    </w:p>
    <w:p w14:paraId="3DFC9E7B" w14:textId="77777777" w:rsidR="00D51B97" w:rsidRPr="007B3B55" w:rsidRDefault="00D51B97" w:rsidP="00D51B97">
      <w:pPr>
        <w:contextualSpacing/>
        <w:jc w:val="both"/>
        <w:rPr>
          <w:bCs/>
          <w:lang w:eastAsia="ar-SA"/>
        </w:rPr>
      </w:pPr>
      <w:r w:rsidRPr="007B3B55">
        <w:rPr>
          <w:bCs/>
          <w:lang w:eastAsia="ar-SA"/>
        </w:rPr>
        <w:t>Вимоги до якост</w:t>
      </w:r>
      <w:bookmarkStart w:id="0" w:name="_GoBack"/>
      <w:bookmarkEnd w:id="0"/>
      <w:r w:rsidRPr="007B3B55">
        <w:rPr>
          <w:bCs/>
          <w:lang w:eastAsia="ar-SA"/>
        </w:rPr>
        <w:t>і.</w:t>
      </w:r>
    </w:p>
    <w:p w14:paraId="1F58A0BD" w14:textId="77777777" w:rsidR="00D51B97" w:rsidRPr="007B3B55" w:rsidRDefault="00D51B97" w:rsidP="00D51B97">
      <w:pPr>
        <w:ind w:firstLine="708"/>
        <w:contextualSpacing/>
        <w:jc w:val="both"/>
        <w:rPr>
          <w:bCs/>
          <w:lang w:eastAsia="ar-SA"/>
        </w:rPr>
      </w:pPr>
      <w:r w:rsidRPr="007B3B55">
        <w:rPr>
          <w:bCs/>
          <w:lang w:eastAsia="ar-SA"/>
        </w:rPr>
        <w:t>Учасник у складі своєї пропозиції повинен надати документи, що підтверджують якість</w:t>
      </w:r>
      <w:r w:rsidR="00B33993" w:rsidRPr="007B3B55">
        <w:rPr>
          <w:bCs/>
          <w:lang w:eastAsia="ar-SA"/>
        </w:rPr>
        <w:t xml:space="preserve"> </w:t>
      </w:r>
      <w:r w:rsidRPr="007B3B55">
        <w:rPr>
          <w:bCs/>
          <w:lang w:eastAsia="ar-SA"/>
        </w:rPr>
        <w:t>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w:t>
      </w:r>
    </w:p>
    <w:p w14:paraId="261B3426" w14:textId="77777777" w:rsidR="00D51B97" w:rsidRPr="007B3B55" w:rsidRDefault="006A6CEC" w:rsidP="00D51B97">
      <w:pPr>
        <w:ind w:firstLine="708"/>
        <w:contextualSpacing/>
        <w:jc w:val="both"/>
        <w:rPr>
          <w:bCs/>
          <w:lang w:eastAsia="ar-SA"/>
        </w:rPr>
      </w:pPr>
      <w:r w:rsidRPr="007B3B55">
        <w:rPr>
          <w:bCs/>
          <w:lang w:eastAsia="ar-SA"/>
        </w:rPr>
        <w:t>Довідку в довільній формі про виробника товару.</w:t>
      </w:r>
    </w:p>
    <w:p w14:paraId="7CAC6633" w14:textId="77777777" w:rsidR="00D51B97" w:rsidRPr="007B3B55" w:rsidRDefault="00C22115" w:rsidP="00D51B97">
      <w:pPr>
        <w:contextualSpacing/>
        <w:jc w:val="both"/>
        <w:rPr>
          <w:bCs/>
          <w:lang w:eastAsia="ar-SA"/>
        </w:rPr>
      </w:pPr>
      <w:bookmarkStart w:id="1" w:name="__UnoMark__1347_2959006870"/>
      <w:bookmarkStart w:id="2" w:name="__UnoMark__1346_2959006870"/>
      <w:bookmarkEnd w:id="1"/>
      <w:bookmarkEnd w:id="2"/>
      <w:r w:rsidRPr="007B3B55">
        <w:rPr>
          <w:bCs/>
          <w:lang w:eastAsia="ar-SA"/>
        </w:rPr>
        <w:t>6</w:t>
      </w:r>
      <w:r w:rsidR="00D51B97" w:rsidRPr="007B3B55">
        <w:rPr>
          <w:bCs/>
          <w:lang w:eastAsia="ar-SA"/>
        </w:rPr>
        <w:t>. Порядок поставки: поставка за рахунок Учасника (Постачальника)  на вказану адресу (п.4). - силами і засобами Постачальника.</w:t>
      </w:r>
    </w:p>
    <w:p w14:paraId="7CD9AEE8" w14:textId="77777777" w:rsidR="00D51B97" w:rsidRPr="007B3B55" w:rsidRDefault="00C22115" w:rsidP="00D51B97">
      <w:pPr>
        <w:contextualSpacing/>
        <w:jc w:val="both"/>
        <w:rPr>
          <w:bCs/>
          <w:vertAlign w:val="subscript"/>
          <w:lang w:eastAsia="ar-SA"/>
        </w:rPr>
      </w:pPr>
      <w:r w:rsidRPr="007B3B55">
        <w:rPr>
          <w:bCs/>
          <w:lang w:eastAsia="ar-SA"/>
        </w:rPr>
        <w:t>7</w:t>
      </w:r>
      <w:r w:rsidR="00D51B97" w:rsidRPr="007B3B55">
        <w:rPr>
          <w:bCs/>
          <w:lang w:eastAsia="ar-SA"/>
        </w:rPr>
        <w:t xml:space="preserve">. Ціна товару включає в себе витрати податків і зборів, необхідних платежів, що сплачуються або мають бути сплачені Учасником, згідно із законодавством України, які </w:t>
      </w:r>
      <w:proofErr w:type="spellStart"/>
      <w:r w:rsidR="00D51B97" w:rsidRPr="007B3B55">
        <w:rPr>
          <w:bCs/>
          <w:lang w:eastAsia="ar-SA"/>
        </w:rPr>
        <w:t>доручатимуться</w:t>
      </w:r>
      <w:proofErr w:type="spellEnd"/>
      <w:r w:rsidR="00D51B97" w:rsidRPr="007B3B55">
        <w:rPr>
          <w:bCs/>
          <w:lang w:eastAsia="ar-SA"/>
        </w:rPr>
        <w:t xml:space="preserve"> для виконання третім особам, а також витрати на зберігання, навантаження та поставку товару.</w:t>
      </w:r>
    </w:p>
    <w:p w14:paraId="4617E833" w14:textId="77777777" w:rsidR="00D51B97" w:rsidRPr="007B3B55" w:rsidRDefault="00C22115" w:rsidP="00D51B97">
      <w:pPr>
        <w:suppressAutoHyphens/>
        <w:contextualSpacing/>
        <w:jc w:val="both"/>
        <w:rPr>
          <w:bCs/>
          <w:color w:val="000000"/>
        </w:rPr>
      </w:pPr>
      <w:r w:rsidRPr="007B3B55">
        <w:rPr>
          <w:lang w:eastAsia="ar-SA"/>
        </w:rPr>
        <w:t>8</w:t>
      </w:r>
      <w:r w:rsidR="00D51B97" w:rsidRPr="007B3B55">
        <w:rPr>
          <w:lang w:eastAsia="ar-SA"/>
        </w:rPr>
        <w:t xml:space="preserve">. </w:t>
      </w:r>
      <w:r w:rsidR="00D51B97" w:rsidRPr="007B3B55">
        <w:rPr>
          <w:bCs/>
          <w:color w:val="000000"/>
        </w:rPr>
        <w:t>Товар, який постачається, не перебував в експлуатації, терміни та умови його зберігання не порушені.</w:t>
      </w:r>
    </w:p>
    <w:p w14:paraId="1E33D85A" w14:textId="77777777" w:rsidR="00D51B97" w:rsidRPr="007B3B55" w:rsidRDefault="00C22115" w:rsidP="00D51B97">
      <w:pPr>
        <w:suppressAutoHyphens/>
        <w:contextualSpacing/>
        <w:jc w:val="both"/>
        <w:rPr>
          <w:bCs/>
          <w:lang w:eastAsia="ar-SA"/>
        </w:rPr>
      </w:pPr>
      <w:r w:rsidRPr="007B3B55">
        <w:rPr>
          <w:lang w:eastAsia="ar-SA"/>
        </w:rPr>
        <w:t>9</w:t>
      </w:r>
      <w:r w:rsidR="00D51B97" w:rsidRPr="007B3B55">
        <w:rPr>
          <w:lang w:eastAsia="ar-SA"/>
        </w:rPr>
        <w:t xml:space="preserve">. </w:t>
      </w:r>
      <w:r w:rsidR="00D51B97" w:rsidRPr="007B3B55">
        <w:rPr>
          <w:bCs/>
          <w:lang w:eastAsia="ar-SA"/>
        </w:rPr>
        <w:t>Постачальник несе відповідальність щодо втрати чи пошкодження товару до передачі його Покупцю.</w:t>
      </w:r>
    </w:p>
    <w:p w14:paraId="7E13F86F" w14:textId="2790D3B1" w:rsidR="00D51B97" w:rsidRPr="007B3B55" w:rsidRDefault="007C4C44" w:rsidP="00D51B97">
      <w:pPr>
        <w:suppressAutoHyphens/>
        <w:contextualSpacing/>
        <w:jc w:val="both"/>
        <w:rPr>
          <w:i/>
          <w:lang w:eastAsia="ar-SA"/>
        </w:rPr>
      </w:pPr>
      <w:bookmarkStart w:id="3" w:name="_Hlk48658625"/>
      <w:r>
        <w:rPr>
          <w:lang w:eastAsia="ar-SA"/>
        </w:rPr>
        <w:t>10</w:t>
      </w:r>
      <w:r w:rsidR="00D51B97" w:rsidRPr="007B3B55">
        <w:rPr>
          <w:lang w:eastAsia="ar-SA"/>
        </w:rPr>
        <w:t xml:space="preserve">. Строк поставки: </w:t>
      </w:r>
      <w:r w:rsidR="00D51B97" w:rsidRPr="007C4C44">
        <w:rPr>
          <w:b/>
          <w:i/>
          <w:lang w:eastAsia="ar-SA"/>
        </w:rPr>
        <w:t xml:space="preserve">до </w:t>
      </w:r>
      <w:r w:rsidRPr="007C4C44">
        <w:rPr>
          <w:b/>
          <w:i/>
          <w:lang w:eastAsia="ar-SA"/>
        </w:rPr>
        <w:t>14</w:t>
      </w:r>
      <w:r w:rsidR="00F93B8C" w:rsidRPr="007C4C44">
        <w:rPr>
          <w:b/>
          <w:i/>
          <w:lang w:eastAsia="ar-SA"/>
        </w:rPr>
        <w:t xml:space="preserve"> </w:t>
      </w:r>
      <w:r w:rsidRPr="007C4C44">
        <w:rPr>
          <w:b/>
          <w:i/>
          <w:lang w:eastAsia="ar-SA"/>
        </w:rPr>
        <w:t>червня</w:t>
      </w:r>
      <w:r w:rsidR="00D51B97" w:rsidRPr="007C4C44">
        <w:rPr>
          <w:b/>
          <w:i/>
          <w:lang w:eastAsia="ar-SA"/>
        </w:rPr>
        <w:t xml:space="preserve"> 202</w:t>
      </w:r>
      <w:r w:rsidR="007B3B55" w:rsidRPr="007C4C44">
        <w:rPr>
          <w:b/>
          <w:i/>
          <w:lang w:eastAsia="ar-SA"/>
        </w:rPr>
        <w:t>4</w:t>
      </w:r>
      <w:r w:rsidR="00D51B97" w:rsidRPr="007C4C44">
        <w:rPr>
          <w:b/>
          <w:i/>
          <w:lang w:eastAsia="ar-SA"/>
        </w:rPr>
        <w:t xml:space="preserve"> р</w:t>
      </w:r>
      <w:r w:rsidR="00D51B97" w:rsidRPr="007C4C44">
        <w:rPr>
          <w:i/>
          <w:lang w:eastAsia="ar-SA"/>
        </w:rPr>
        <w:t>.</w:t>
      </w:r>
      <w:bookmarkEnd w:id="3"/>
    </w:p>
    <w:tbl>
      <w:tblPr>
        <w:tblW w:w="9965" w:type="dxa"/>
        <w:tblLayout w:type="fixed"/>
        <w:tblLook w:val="01E0" w:firstRow="1" w:lastRow="1" w:firstColumn="1" w:lastColumn="1" w:noHBand="0" w:noVBand="0"/>
      </w:tblPr>
      <w:tblGrid>
        <w:gridCol w:w="4361"/>
        <w:gridCol w:w="2764"/>
        <w:gridCol w:w="2840"/>
      </w:tblGrid>
      <w:tr w:rsidR="00D51B97" w:rsidRPr="007B3B55" w14:paraId="4BBF4505" w14:textId="77777777" w:rsidTr="00DD0C18">
        <w:tc>
          <w:tcPr>
            <w:tcW w:w="4361" w:type="dxa"/>
          </w:tcPr>
          <w:p w14:paraId="572FBF05" w14:textId="77777777" w:rsidR="002F2195" w:rsidRDefault="002F2195" w:rsidP="00DD0C18">
            <w:pPr>
              <w:tabs>
                <w:tab w:val="left" w:pos="2160"/>
                <w:tab w:val="left" w:pos="3600"/>
              </w:tabs>
              <w:ind w:right="140"/>
              <w:rPr>
                <w:b/>
              </w:rPr>
            </w:pPr>
          </w:p>
          <w:p w14:paraId="5F2EBC19" w14:textId="27BEA0E8" w:rsidR="00D51B97" w:rsidRPr="007B3B55" w:rsidRDefault="00D51B97" w:rsidP="00DD0C18">
            <w:pPr>
              <w:tabs>
                <w:tab w:val="left" w:pos="2160"/>
                <w:tab w:val="left" w:pos="3600"/>
              </w:tabs>
              <w:ind w:right="140"/>
              <w:rPr>
                <w:b/>
              </w:rPr>
            </w:pPr>
            <w:r w:rsidRPr="007B3B55">
              <w:rPr>
                <w:b/>
              </w:rPr>
              <w:t>Керівник організації–учасника процедури закупівлі або інша уповноважена посадова особа</w:t>
            </w:r>
          </w:p>
        </w:tc>
        <w:tc>
          <w:tcPr>
            <w:tcW w:w="2764" w:type="dxa"/>
          </w:tcPr>
          <w:p w14:paraId="1EF2FC00" w14:textId="77777777" w:rsidR="00D51B97" w:rsidRPr="007B3B55" w:rsidRDefault="00D51B97" w:rsidP="00DD0C18">
            <w:pPr>
              <w:tabs>
                <w:tab w:val="left" w:pos="2160"/>
                <w:tab w:val="left" w:pos="3600"/>
              </w:tabs>
              <w:ind w:right="140"/>
              <w:jc w:val="both"/>
              <w:rPr>
                <w:b/>
              </w:rPr>
            </w:pPr>
          </w:p>
          <w:p w14:paraId="6ABA5B92" w14:textId="77777777" w:rsidR="00D51B97" w:rsidRPr="007B3B55" w:rsidRDefault="00D51B97" w:rsidP="00DD0C18">
            <w:pPr>
              <w:tabs>
                <w:tab w:val="left" w:pos="2160"/>
                <w:tab w:val="left" w:pos="3600"/>
              </w:tabs>
              <w:ind w:right="140"/>
              <w:jc w:val="both"/>
              <w:rPr>
                <w:b/>
              </w:rPr>
            </w:pPr>
            <w:r w:rsidRPr="007B3B55">
              <w:rPr>
                <w:b/>
              </w:rPr>
              <w:t>__________________</w:t>
            </w:r>
          </w:p>
        </w:tc>
        <w:tc>
          <w:tcPr>
            <w:tcW w:w="2840" w:type="dxa"/>
          </w:tcPr>
          <w:p w14:paraId="0A57EC80" w14:textId="77777777" w:rsidR="00D51B97" w:rsidRPr="007B3B55" w:rsidRDefault="00D51B97" w:rsidP="00DD0C18">
            <w:pPr>
              <w:tabs>
                <w:tab w:val="left" w:pos="2160"/>
                <w:tab w:val="left" w:pos="3600"/>
              </w:tabs>
              <w:ind w:right="140"/>
              <w:jc w:val="both"/>
              <w:rPr>
                <w:b/>
              </w:rPr>
            </w:pPr>
          </w:p>
          <w:p w14:paraId="6A1892A9" w14:textId="77777777" w:rsidR="00D51B97" w:rsidRPr="007B3B55" w:rsidRDefault="00D51B97" w:rsidP="00DD0C18">
            <w:pPr>
              <w:tabs>
                <w:tab w:val="left" w:pos="2160"/>
                <w:tab w:val="left" w:pos="3600"/>
              </w:tabs>
              <w:ind w:right="140"/>
              <w:jc w:val="both"/>
              <w:rPr>
                <w:b/>
              </w:rPr>
            </w:pPr>
            <w:r w:rsidRPr="007B3B55">
              <w:rPr>
                <w:b/>
              </w:rPr>
              <w:t>_______________</w:t>
            </w:r>
          </w:p>
        </w:tc>
      </w:tr>
      <w:tr w:rsidR="00D51B97" w:rsidRPr="007B3B55" w14:paraId="3A3A3E56" w14:textId="77777777" w:rsidTr="00DD0C18">
        <w:tc>
          <w:tcPr>
            <w:tcW w:w="4361" w:type="dxa"/>
          </w:tcPr>
          <w:p w14:paraId="03C7B2AD" w14:textId="77777777" w:rsidR="00D51B97" w:rsidRPr="007B3B55" w:rsidRDefault="00D51B97" w:rsidP="00DD0C18">
            <w:pPr>
              <w:tabs>
                <w:tab w:val="left" w:pos="2160"/>
                <w:tab w:val="left" w:pos="3600"/>
              </w:tabs>
              <w:ind w:right="140"/>
              <w:jc w:val="both"/>
              <w:rPr>
                <w:b/>
              </w:rPr>
            </w:pPr>
          </w:p>
        </w:tc>
        <w:tc>
          <w:tcPr>
            <w:tcW w:w="2764" w:type="dxa"/>
            <w:hideMark/>
          </w:tcPr>
          <w:p w14:paraId="1F1E52DE" w14:textId="77777777" w:rsidR="00D51B97" w:rsidRPr="007B3B55" w:rsidRDefault="00D51B97" w:rsidP="00DD0C18">
            <w:pPr>
              <w:tabs>
                <w:tab w:val="left" w:pos="2160"/>
                <w:tab w:val="left" w:pos="3600"/>
              </w:tabs>
              <w:ind w:right="140"/>
              <w:jc w:val="center"/>
              <w:rPr>
                <w:i/>
              </w:rPr>
            </w:pPr>
            <w:r w:rsidRPr="007B3B55">
              <w:rPr>
                <w:i/>
              </w:rPr>
              <w:t>(підпис)</w:t>
            </w:r>
          </w:p>
          <w:p w14:paraId="695DD514" w14:textId="77777777" w:rsidR="00D51B97" w:rsidRPr="007B3B55" w:rsidRDefault="00D51B97" w:rsidP="00DD0C18">
            <w:pPr>
              <w:tabs>
                <w:tab w:val="left" w:pos="2160"/>
                <w:tab w:val="left" w:pos="3600"/>
              </w:tabs>
              <w:ind w:right="140"/>
              <w:jc w:val="center"/>
              <w:rPr>
                <w:i/>
              </w:rPr>
            </w:pPr>
            <w:r w:rsidRPr="007B3B55">
              <w:rPr>
                <w:i/>
              </w:rPr>
              <w:t>МП (за наявності)</w:t>
            </w:r>
          </w:p>
        </w:tc>
        <w:tc>
          <w:tcPr>
            <w:tcW w:w="2840" w:type="dxa"/>
            <w:hideMark/>
          </w:tcPr>
          <w:p w14:paraId="4FC45694" w14:textId="77777777" w:rsidR="00D51B97" w:rsidRPr="007B3B55" w:rsidRDefault="00D51B97" w:rsidP="00DD0C18">
            <w:pPr>
              <w:tabs>
                <w:tab w:val="left" w:pos="2160"/>
                <w:tab w:val="left" w:pos="3600"/>
              </w:tabs>
              <w:ind w:left="-100" w:right="140"/>
              <w:rPr>
                <w:i/>
              </w:rPr>
            </w:pPr>
            <w:r w:rsidRPr="007B3B55">
              <w:rPr>
                <w:i/>
              </w:rPr>
              <w:t>(ініціали та прізвище)</w:t>
            </w:r>
          </w:p>
        </w:tc>
      </w:tr>
    </w:tbl>
    <w:p w14:paraId="67764986" w14:textId="77777777" w:rsidR="006F3BAA" w:rsidRPr="007B3B55" w:rsidRDefault="006F3BAA" w:rsidP="009D1575">
      <w:pPr>
        <w:rPr>
          <w:sz w:val="4"/>
          <w:szCs w:val="4"/>
        </w:rPr>
      </w:pPr>
    </w:p>
    <w:sectPr w:rsidR="006F3BAA" w:rsidRPr="007B3B55" w:rsidSect="00704BC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5E49"/>
    <w:multiLevelType w:val="hybridMultilevel"/>
    <w:tmpl w:val="CB505E7A"/>
    <w:lvl w:ilvl="0" w:tplc="D1F2AB44">
      <w:start w:val="1"/>
      <w:numFmt w:val="decimal"/>
      <w:lvlText w:val="%1."/>
      <w:lvlJc w:val="left"/>
      <w:pPr>
        <w:ind w:left="720" w:hanging="360"/>
      </w:pPr>
      <w:rPr>
        <w:rFonts w:ascii="Times New Roman" w:eastAsia="Calibri" w:hAnsi="Times New Roman" w:cs="Times New Roman"/>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AA"/>
    <w:rsid w:val="00087F93"/>
    <w:rsid w:val="000A0246"/>
    <w:rsid w:val="0011255A"/>
    <w:rsid w:val="0016667A"/>
    <w:rsid w:val="00184EFE"/>
    <w:rsid w:val="00204B45"/>
    <w:rsid w:val="00274B75"/>
    <w:rsid w:val="002A35D2"/>
    <w:rsid w:val="002C57F5"/>
    <w:rsid w:val="002F2195"/>
    <w:rsid w:val="0033463B"/>
    <w:rsid w:val="0034782D"/>
    <w:rsid w:val="003603C7"/>
    <w:rsid w:val="003D489F"/>
    <w:rsid w:val="003E5040"/>
    <w:rsid w:val="003E5CCE"/>
    <w:rsid w:val="00446B76"/>
    <w:rsid w:val="004978DD"/>
    <w:rsid w:val="004B1DFF"/>
    <w:rsid w:val="004D1DC4"/>
    <w:rsid w:val="00531667"/>
    <w:rsid w:val="00543A5F"/>
    <w:rsid w:val="005736C5"/>
    <w:rsid w:val="005F615D"/>
    <w:rsid w:val="00631AF3"/>
    <w:rsid w:val="00657F4E"/>
    <w:rsid w:val="00663739"/>
    <w:rsid w:val="0068154B"/>
    <w:rsid w:val="006A6CEC"/>
    <w:rsid w:val="006B4CD3"/>
    <w:rsid w:val="006F3BAA"/>
    <w:rsid w:val="00704BC0"/>
    <w:rsid w:val="0075556A"/>
    <w:rsid w:val="00756575"/>
    <w:rsid w:val="007B2D34"/>
    <w:rsid w:val="007B3B55"/>
    <w:rsid w:val="007C4C44"/>
    <w:rsid w:val="0093127D"/>
    <w:rsid w:val="009A6D63"/>
    <w:rsid w:val="009C0C48"/>
    <w:rsid w:val="009C1B6A"/>
    <w:rsid w:val="009C37CD"/>
    <w:rsid w:val="009D1575"/>
    <w:rsid w:val="00A3563F"/>
    <w:rsid w:val="00A5463D"/>
    <w:rsid w:val="00A55427"/>
    <w:rsid w:val="00AA1A7A"/>
    <w:rsid w:val="00AE3AF0"/>
    <w:rsid w:val="00B33993"/>
    <w:rsid w:val="00B47054"/>
    <w:rsid w:val="00B6228E"/>
    <w:rsid w:val="00B84EAF"/>
    <w:rsid w:val="00B9463D"/>
    <w:rsid w:val="00B97D04"/>
    <w:rsid w:val="00C22115"/>
    <w:rsid w:val="00C5366B"/>
    <w:rsid w:val="00C63A26"/>
    <w:rsid w:val="00C82A80"/>
    <w:rsid w:val="00D03402"/>
    <w:rsid w:val="00D34AAF"/>
    <w:rsid w:val="00D51B1D"/>
    <w:rsid w:val="00D51B97"/>
    <w:rsid w:val="00DA0397"/>
    <w:rsid w:val="00DC4261"/>
    <w:rsid w:val="00E448A1"/>
    <w:rsid w:val="00E52600"/>
    <w:rsid w:val="00E74010"/>
    <w:rsid w:val="00E84907"/>
    <w:rsid w:val="00EA71D3"/>
    <w:rsid w:val="00EB2378"/>
    <w:rsid w:val="00F20B3E"/>
    <w:rsid w:val="00F93B8C"/>
    <w:rsid w:val="00FF4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4BF5"/>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9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B97D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5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eastAsia="ru-RU"/>
    </w:rPr>
  </w:style>
  <w:style w:type="character" w:customStyle="1" w:styleId="HTML0">
    <w:name w:val="Стандартный HTML Знак"/>
    <w:basedOn w:val="a0"/>
    <w:link w:val="HTML"/>
    <w:uiPriority w:val="99"/>
    <w:rsid w:val="00D51B97"/>
    <w:rPr>
      <w:rFonts w:ascii="Courier New" w:eastAsia="Calibri" w:hAnsi="Courier New" w:cs="Times New Roman"/>
      <w:color w:val="000000"/>
      <w:sz w:val="18"/>
      <w:szCs w:val="18"/>
      <w:lang w:val="ru-RU" w:eastAsia="ru-RU"/>
    </w:rPr>
  </w:style>
  <w:style w:type="paragraph" w:styleId="a3">
    <w:name w:val="List Paragraph"/>
    <w:basedOn w:val="a"/>
    <w:link w:val="a4"/>
    <w:uiPriority w:val="99"/>
    <w:qFormat/>
    <w:rsid w:val="00D51B97"/>
    <w:pPr>
      <w:spacing w:after="200" w:line="276" w:lineRule="auto"/>
      <w:ind w:left="720"/>
      <w:contextualSpacing/>
    </w:pPr>
    <w:rPr>
      <w:rFonts w:ascii="Calibri" w:eastAsia="Calibri" w:hAnsi="Calibri"/>
      <w:sz w:val="20"/>
      <w:szCs w:val="20"/>
      <w:lang w:eastAsia="ru-RU"/>
    </w:rPr>
  </w:style>
  <w:style w:type="character" w:customStyle="1" w:styleId="a4">
    <w:name w:val="Абзац списка Знак"/>
    <w:link w:val="a3"/>
    <w:uiPriority w:val="99"/>
    <w:rsid w:val="00D51B97"/>
    <w:rPr>
      <w:rFonts w:ascii="Calibri" w:eastAsia="Calibri" w:hAnsi="Calibri" w:cs="Times New Roman"/>
      <w:sz w:val="20"/>
      <w:szCs w:val="20"/>
      <w:lang w:eastAsia="ru-RU"/>
    </w:rPr>
  </w:style>
  <w:style w:type="character" w:customStyle="1" w:styleId="10">
    <w:name w:val="Заголовок 1 Знак"/>
    <w:basedOn w:val="a0"/>
    <w:link w:val="1"/>
    <w:uiPriority w:val="9"/>
    <w:rsid w:val="00B97D04"/>
    <w:rPr>
      <w:rFonts w:asciiTheme="majorHAnsi" w:eastAsiaTheme="majorEastAsia" w:hAnsiTheme="majorHAnsi" w:cstheme="majorBidi"/>
      <w:color w:val="2F5496" w:themeColor="accent1" w:themeShade="BF"/>
      <w:sz w:val="32"/>
      <w:szCs w:val="32"/>
      <w:lang w:eastAsia="uk-UA"/>
    </w:rPr>
  </w:style>
  <w:style w:type="character" w:customStyle="1" w:styleId="qaclassifierdk">
    <w:name w:val="qa_classifier_dk"/>
    <w:basedOn w:val="a0"/>
    <w:uiPriority w:val="99"/>
    <w:rsid w:val="00B97D04"/>
    <w:rPr>
      <w:rFonts w:cs="Times New Roman"/>
    </w:rPr>
  </w:style>
  <w:style w:type="table" w:styleId="a5">
    <w:name w:val="Table Grid"/>
    <w:basedOn w:val="a1"/>
    <w:uiPriority w:val="39"/>
    <w:rsid w:val="00AE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AE3AF0"/>
  </w:style>
  <w:style w:type="paragraph" w:styleId="a6">
    <w:name w:val="Normal (Web)"/>
    <w:aliases w:val="Обычный (Web)"/>
    <w:basedOn w:val="a"/>
    <w:link w:val="a7"/>
    <w:uiPriority w:val="99"/>
    <w:rsid w:val="00AA1A7A"/>
    <w:pPr>
      <w:spacing w:before="100" w:beforeAutospacing="1" w:after="100" w:afterAutospacing="1"/>
    </w:pPr>
  </w:style>
  <w:style w:type="character" w:customStyle="1" w:styleId="a7">
    <w:name w:val="Обычный (веб) Знак"/>
    <w:aliases w:val="Обычный (Web) Знак"/>
    <w:link w:val="a6"/>
    <w:uiPriority w:val="99"/>
    <w:locked/>
    <w:rsid w:val="00AA1A7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00">
      <w:bodyDiv w:val="1"/>
      <w:marLeft w:val="0"/>
      <w:marRight w:val="0"/>
      <w:marTop w:val="0"/>
      <w:marBottom w:val="0"/>
      <w:divBdr>
        <w:top w:val="none" w:sz="0" w:space="0" w:color="auto"/>
        <w:left w:val="none" w:sz="0" w:space="0" w:color="auto"/>
        <w:bottom w:val="none" w:sz="0" w:space="0" w:color="auto"/>
        <w:right w:val="none" w:sz="0" w:space="0" w:color="auto"/>
      </w:divBdr>
    </w:div>
    <w:div w:id="157691653">
      <w:bodyDiv w:val="1"/>
      <w:marLeft w:val="0"/>
      <w:marRight w:val="0"/>
      <w:marTop w:val="0"/>
      <w:marBottom w:val="0"/>
      <w:divBdr>
        <w:top w:val="none" w:sz="0" w:space="0" w:color="auto"/>
        <w:left w:val="none" w:sz="0" w:space="0" w:color="auto"/>
        <w:bottom w:val="none" w:sz="0" w:space="0" w:color="auto"/>
        <w:right w:val="none" w:sz="0" w:space="0" w:color="auto"/>
      </w:divBdr>
    </w:div>
    <w:div w:id="210700650">
      <w:bodyDiv w:val="1"/>
      <w:marLeft w:val="0"/>
      <w:marRight w:val="0"/>
      <w:marTop w:val="0"/>
      <w:marBottom w:val="0"/>
      <w:divBdr>
        <w:top w:val="none" w:sz="0" w:space="0" w:color="auto"/>
        <w:left w:val="none" w:sz="0" w:space="0" w:color="auto"/>
        <w:bottom w:val="none" w:sz="0" w:space="0" w:color="auto"/>
        <w:right w:val="none" w:sz="0" w:space="0" w:color="auto"/>
      </w:divBdr>
    </w:div>
    <w:div w:id="397241118">
      <w:bodyDiv w:val="1"/>
      <w:marLeft w:val="0"/>
      <w:marRight w:val="0"/>
      <w:marTop w:val="0"/>
      <w:marBottom w:val="0"/>
      <w:divBdr>
        <w:top w:val="none" w:sz="0" w:space="0" w:color="auto"/>
        <w:left w:val="none" w:sz="0" w:space="0" w:color="auto"/>
        <w:bottom w:val="none" w:sz="0" w:space="0" w:color="auto"/>
        <w:right w:val="none" w:sz="0" w:space="0" w:color="auto"/>
      </w:divBdr>
    </w:div>
    <w:div w:id="547231226">
      <w:bodyDiv w:val="1"/>
      <w:marLeft w:val="0"/>
      <w:marRight w:val="0"/>
      <w:marTop w:val="0"/>
      <w:marBottom w:val="0"/>
      <w:divBdr>
        <w:top w:val="none" w:sz="0" w:space="0" w:color="auto"/>
        <w:left w:val="none" w:sz="0" w:space="0" w:color="auto"/>
        <w:bottom w:val="none" w:sz="0" w:space="0" w:color="auto"/>
        <w:right w:val="none" w:sz="0" w:space="0" w:color="auto"/>
      </w:divBdr>
    </w:div>
    <w:div w:id="633951252">
      <w:bodyDiv w:val="1"/>
      <w:marLeft w:val="0"/>
      <w:marRight w:val="0"/>
      <w:marTop w:val="0"/>
      <w:marBottom w:val="0"/>
      <w:divBdr>
        <w:top w:val="none" w:sz="0" w:space="0" w:color="auto"/>
        <w:left w:val="none" w:sz="0" w:space="0" w:color="auto"/>
        <w:bottom w:val="none" w:sz="0" w:space="0" w:color="auto"/>
        <w:right w:val="none" w:sz="0" w:space="0" w:color="auto"/>
      </w:divBdr>
    </w:div>
    <w:div w:id="739793887">
      <w:bodyDiv w:val="1"/>
      <w:marLeft w:val="0"/>
      <w:marRight w:val="0"/>
      <w:marTop w:val="0"/>
      <w:marBottom w:val="0"/>
      <w:divBdr>
        <w:top w:val="none" w:sz="0" w:space="0" w:color="auto"/>
        <w:left w:val="none" w:sz="0" w:space="0" w:color="auto"/>
        <w:bottom w:val="none" w:sz="0" w:space="0" w:color="auto"/>
        <w:right w:val="none" w:sz="0" w:space="0" w:color="auto"/>
      </w:divBdr>
    </w:div>
    <w:div w:id="904609494">
      <w:bodyDiv w:val="1"/>
      <w:marLeft w:val="0"/>
      <w:marRight w:val="0"/>
      <w:marTop w:val="0"/>
      <w:marBottom w:val="0"/>
      <w:divBdr>
        <w:top w:val="none" w:sz="0" w:space="0" w:color="auto"/>
        <w:left w:val="none" w:sz="0" w:space="0" w:color="auto"/>
        <w:bottom w:val="none" w:sz="0" w:space="0" w:color="auto"/>
        <w:right w:val="none" w:sz="0" w:space="0" w:color="auto"/>
      </w:divBdr>
    </w:div>
    <w:div w:id="1356812728">
      <w:bodyDiv w:val="1"/>
      <w:marLeft w:val="0"/>
      <w:marRight w:val="0"/>
      <w:marTop w:val="0"/>
      <w:marBottom w:val="0"/>
      <w:divBdr>
        <w:top w:val="none" w:sz="0" w:space="0" w:color="auto"/>
        <w:left w:val="none" w:sz="0" w:space="0" w:color="auto"/>
        <w:bottom w:val="none" w:sz="0" w:space="0" w:color="auto"/>
        <w:right w:val="none" w:sz="0" w:space="0" w:color="auto"/>
      </w:divBdr>
    </w:div>
    <w:div w:id="1378093275">
      <w:bodyDiv w:val="1"/>
      <w:marLeft w:val="0"/>
      <w:marRight w:val="0"/>
      <w:marTop w:val="0"/>
      <w:marBottom w:val="0"/>
      <w:divBdr>
        <w:top w:val="none" w:sz="0" w:space="0" w:color="auto"/>
        <w:left w:val="none" w:sz="0" w:space="0" w:color="auto"/>
        <w:bottom w:val="none" w:sz="0" w:space="0" w:color="auto"/>
        <w:right w:val="none" w:sz="0" w:space="0" w:color="auto"/>
      </w:divBdr>
    </w:div>
    <w:div w:id="1427535661">
      <w:bodyDiv w:val="1"/>
      <w:marLeft w:val="0"/>
      <w:marRight w:val="0"/>
      <w:marTop w:val="0"/>
      <w:marBottom w:val="0"/>
      <w:divBdr>
        <w:top w:val="none" w:sz="0" w:space="0" w:color="auto"/>
        <w:left w:val="none" w:sz="0" w:space="0" w:color="auto"/>
        <w:bottom w:val="none" w:sz="0" w:space="0" w:color="auto"/>
        <w:right w:val="none" w:sz="0" w:space="0" w:color="auto"/>
      </w:divBdr>
    </w:div>
    <w:div w:id="1611160259">
      <w:bodyDiv w:val="1"/>
      <w:marLeft w:val="0"/>
      <w:marRight w:val="0"/>
      <w:marTop w:val="0"/>
      <w:marBottom w:val="0"/>
      <w:divBdr>
        <w:top w:val="none" w:sz="0" w:space="0" w:color="auto"/>
        <w:left w:val="none" w:sz="0" w:space="0" w:color="auto"/>
        <w:bottom w:val="none" w:sz="0" w:space="0" w:color="auto"/>
        <w:right w:val="none" w:sz="0" w:space="0" w:color="auto"/>
      </w:divBdr>
    </w:div>
    <w:div w:id="1763338118">
      <w:bodyDiv w:val="1"/>
      <w:marLeft w:val="0"/>
      <w:marRight w:val="0"/>
      <w:marTop w:val="0"/>
      <w:marBottom w:val="0"/>
      <w:divBdr>
        <w:top w:val="none" w:sz="0" w:space="0" w:color="auto"/>
        <w:left w:val="none" w:sz="0" w:space="0" w:color="auto"/>
        <w:bottom w:val="none" w:sz="0" w:space="0" w:color="auto"/>
        <w:right w:val="none" w:sz="0" w:space="0" w:color="auto"/>
      </w:divBdr>
    </w:div>
    <w:div w:id="17644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1447</Words>
  <Characters>8254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Zahisniki Krayini</dc:creator>
  <cp:keywords/>
  <dc:description/>
  <cp:lastModifiedBy>User</cp:lastModifiedBy>
  <cp:revision>3</cp:revision>
  <dcterms:created xsi:type="dcterms:W3CDTF">2024-04-18T14:59:00Z</dcterms:created>
  <dcterms:modified xsi:type="dcterms:W3CDTF">2024-04-18T15:08:00Z</dcterms:modified>
</cp:coreProperties>
</file>