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454" w:rsidRPr="00AC65C6" w:rsidRDefault="004E1454" w:rsidP="00E20CC9">
      <w:pPr>
        <w:spacing w:line="230" w:lineRule="auto"/>
        <w:ind w:left="6372" w:firstLine="708"/>
        <w:jc w:val="right"/>
        <w:rPr>
          <w:b/>
          <w:i/>
          <w:u w:val="single"/>
        </w:rPr>
      </w:pPr>
      <w:r w:rsidRPr="00AC65C6">
        <w:rPr>
          <w:b/>
          <w:i/>
          <w:u w:val="single"/>
        </w:rPr>
        <w:t>Додаток 1</w:t>
      </w:r>
    </w:p>
    <w:p w:rsidR="004E1454" w:rsidRPr="00C11069" w:rsidRDefault="004E1454" w:rsidP="00E20CC9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spacing w:line="230" w:lineRule="auto"/>
        <w:ind w:left="0" w:firstLine="0"/>
        <w:jc w:val="center"/>
        <w:rPr>
          <w:b/>
          <w:bCs/>
          <w:lang w:eastAsia="zh-CN"/>
        </w:rPr>
      </w:pPr>
      <w:r w:rsidRPr="00905FA1">
        <w:rPr>
          <w:b/>
          <w:lang w:eastAsia="zh-CN"/>
        </w:rPr>
        <w:t>Технічні вимоги</w:t>
      </w:r>
    </w:p>
    <w:p w:rsidR="004E1454" w:rsidRDefault="004E1454" w:rsidP="00E20CC9">
      <w:pPr>
        <w:spacing w:line="230" w:lineRule="auto"/>
        <w:ind w:left="360" w:right="-1"/>
        <w:rPr>
          <w:sz w:val="22"/>
        </w:rPr>
      </w:pPr>
    </w:p>
    <w:tbl>
      <w:tblPr>
        <w:tblpPr w:leftFromText="181" w:rightFromText="181" w:vertAnchor="text" w:horzAnchor="margin" w:tblpY="1"/>
        <w:tblW w:w="9747" w:type="dxa"/>
        <w:tblLook w:val="04A0" w:firstRow="1" w:lastRow="0" w:firstColumn="1" w:lastColumn="0" w:noHBand="0" w:noVBand="1"/>
      </w:tblPr>
      <w:tblGrid>
        <w:gridCol w:w="580"/>
        <w:gridCol w:w="3497"/>
        <w:gridCol w:w="5670"/>
      </w:tblGrid>
      <w:tr w:rsidR="007C3785" w:rsidRPr="007C3785" w:rsidTr="00046464">
        <w:trPr>
          <w:trHeight w:val="55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85" w:rsidRPr="007C3785" w:rsidRDefault="007C3785" w:rsidP="007C378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3785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85" w:rsidRPr="007C3785" w:rsidRDefault="007C3785" w:rsidP="007C378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3785">
              <w:rPr>
                <w:rFonts w:eastAsia="Calibri"/>
                <w:sz w:val="22"/>
                <w:szCs w:val="22"/>
                <w:lang w:eastAsia="en-US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85" w:rsidRPr="007C3785" w:rsidRDefault="007C3785" w:rsidP="007C378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3785">
              <w:rPr>
                <w:rFonts w:eastAsia="Calibri"/>
                <w:sz w:val="22"/>
                <w:szCs w:val="22"/>
                <w:lang w:eastAsia="en-US"/>
              </w:rPr>
              <w:t>Навчальні гранати</w:t>
            </w:r>
          </w:p>
        </w:tc>
      </w:tr>
      <w:tr w:rsidR="007C3785" w:rsidRPr="007C3785" w:rsidTr="00046464">
        <w:trPr>
          <w:trHeight w:val="34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85" w:rsidRPr="007C3785" w:rsidRDefault="007C3785" w:rsidP="007C378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85" w:rsidRPr="007C3785" w:rsidRDefault="007C3785" w:rsidP="007C37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3785">
              <w:rPr>
                <w:rFonts w:eastAsia="Calibri"/>
                <w:sz w:val="22"/>
                <w:szCs w:val="22"/>
                <w:lang w:eastAsia="en-US"/>
              </w:rPr>
              <w:t>Кількість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85" w:rsidRPr="007C3785" w:rsidRDefault="007C3785" w:rsidP="007C37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3785">
              <w:rPr>
                <w:rFonts w:eastAsia="Calibri"/>
                <w:sz w:val="22"/>
                <w:szCs w:val="22"/>
                <w:lang w:eastAsia="en-US"/>
              </w:rPr>
              <w:t>25000 штук</w:t>
            </w:r>
          </w:p>
        </w:tc>
      </w:tr>
      <w:tr w:rsidR="007C3785" w:rsidRPr="007C3785" w:rsidTr="0004646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85" w:rsidRPr="007C3785" w:rsidRDefault="007C3785" w:rsidP="007C378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85" w:rsidRPr="007C3785" w:rsidRDefault="007C3785" w:rsidP="007C37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3785">
              <w:rPr>
                <w:rFonts w:eastAsia="Calibri"/>
                <w:sz w:val="22"/>
                <w:szCs w:val="22"/>
                <w:lang w:eastAsia="en-US"/>
              </w:rPr>
              <w:t>Тип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85" w:rsidRPr="007C3785" w:rsidRDefault="007C3785" w:rsidP="007C37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7C3785">
              <w:rPr>
                <w:rFonts w:eastAsia="Calibri"/>
                <w:sz w:val="22"/>
                <w:szCs w:val="22"/>
                <w:lang w:eastAsia="en-US"/>
              </w:rPr>
              <w:t>Піромеханічний</w:t>
            </w:r>
            <w:proofErr w:type="spellEnd"/>
            <w:r w:rsidRPr="007C3785">
              <w:rPr>
                <w:rFonts w:eastAsia="Calibri"/>
                <w:sz w:val="22"/>
                <w:szCs w:val="22"/>
                <w:lang w:eastAsia="en-US"/>
              </w:rPr>
              <w:t xml:space="preserve"> пристрій</w:t>
            </w:r>
          </w:p>
        </w:tc>
      </w:tr>
      <w:tr w:rsidR="007C3785" w:rsidRPr="007C3785" w:rsidTr="0004646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85" w:rsidRPr="007C3785" w:rsidRDefault="007C3785" w:rsidP="007C378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85" w:rsidRPr="007C3785" w:rsidRDefault="007C3785" w:rsidP="007C37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3785">
              <w:rPr>
                <w:rFonts w:eastAsia="Calibri"/>
                <w:sz w:val="22"/>
                <w:szCs w:val="22"/>
                <w:lang w:eastAsia="en-US"/>
              </w:rPr>
              <w:t>Підтип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85" w:rsidRPr="007C3785" w:rsidRDefault="007C3785" w:rsidP="007C37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7C3785">
              <w:rPr>
                <w:rFonts w:eastAsia="Calibri"/>
                <w:sz w:val="22"/>
                <w:szCs w:val="22"/>
                <w:lang w:eastAsia="en-US"/>
              </w:rPr>
              <w:t>Симуляційний</w:t>
            </w:r>
            <w:proofErr w:type="spellEnd"/>
            <w:r w:rsidRPr="007C3785">
              <w:rPr>
                <w:rFonts w:eastAsia="Calibri"/>
                <w:sz w:val="22"/>
                <w:szCs w:val="22"/>
                <w:lang w:eastAsia="en-US"/>
              </w:rPr>
              <w:t xml:space="preserve"> пристрій</w:t>
            </w:r>
          </w:p>
        </w:tc>
      </w:tr>
      <w:tr w:rsidR="007C3785" w:rsidRPr="007C3785" w:rsidTr="0004646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85" w:rsidRPr="007C3785" w:rsidRDefault="007C3785" w:rsidP="007C378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85" w:rsidRPr="007C3785" w:rsidRDefault="007C3785" w:rsidP="007C37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3785">
              <w:rPr>
                <w:rFonts w:eastAsia="Calibri"/>
                <w:sz w:val="22"/>
                <w:szCs w:val="22"/>
                <w:lang w:eastAsia="en-US"/>
              </w:rPr>
              <w:t xml:space="preserve">Маса </w:t>
            </w:r>
            <w:r w:rsidRPr="007C3785">
              <w:rPr>
                <w:rFonts w:eastAsia="Calibri"/>
                <w:sz w:val="22"/>
                <w:szCs w:val="22"/>
                <w:lang w:val="en-US" w:eastAsia="en-US"/>
              </w:rPr>
              <w:t xml:space="preserve">NEC </w:t>
            </w:r>
            <w:r w:rsidRPr="007C3785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7C3785">
              <w:rPr>
                <w:rFonts w:eastAsia="Calibri"/>
                <w:sz w:val="22"/>
                <w:szCs w:val="22"/>
                <w:lang w:eastAsia="en-US"/>
              </w:rPr>
              <w:t>піросуміші</w:t>
            </w:r>
            <w:proofErr w:type="spellEnd"/>
            <w:r w:rsidRPr="007C3785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85" w:rsidRPr="007C3785" w:rsidRDefault="007C3785" w:rsidP="007C37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3785">
              <w:rPr>
                <w:rFonts w:eastAsia="Calibri"/>
                <w:sz w:val="22"/>
                <w:szCs w:val="22"/>
                <w:lang w:eastAsia="en-US"/>
              </w:rPr>
              <w:t>не більш ніж 300 грам у окремому виробі</w:t>
            </w:r>
          </w:p>
        </w:tc>
      </w:tr>
      <w:tr w:rsidR="007C3785" w:rsidRPr="007C3785" w:rsidTr="0004646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85" w:rsidRPr="007C3785" w:rsidRDefault="007C3785" w:rsidP="007C378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85" w:rsidRPr="007C3785" w:rsidRDefault="007C3785" w:rsidP="007C37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3785">
              <w:rPr>
                <w:rFonts w:eastAsia="Calibri"/>
                <w:sz w:val="22"/>
                <w:szCs w:val="22"/>
                <w:lang w:eastAsia="en-US"/>
              </w:rPr>
              <w:t>Матеріал корпусу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85" w:rsidRPr="007C3785" w:rsidRDefault="007C3785" w:rsidP="007C37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3785">
              <w:rPr>
                <w:rFonts w:eastAsia="Calibri"/>
                <w:sz w:val="22"/>
                <w:szCs w:val="22"/>
                <w:lang w:eastAsia="en-US"/>
              </w:rPr>
              <w:t xml:space="preserve">картон та пластик </w:t>
            </w:r>
          </w:p>
        </w:tc>
      </w:tr>
      <w:tr w:rsidR="007C3785" w:rsidRPr="007C3785" w:rsidTr="0004646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85" w:rsidRPr="007C3785" w:rsidRDefault="007C3785" w:rsidP="007C378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85" w:rsidRPr="007C3785" w:rsidRDefault="007C3785" w:rsidP="007C37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3785">
              <w:rPr>
                <w:rFonts w:eastAsia="Calibri"/>
                <w:sz w:val="22"/>
                <w:szCs w:val="22"/>
                <w:lang w:eastAsia="en-US"/>
              </w:rPr>
              <w:t>Наповнювач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85" w:rsidRPr="007C3785" w:rsidRDefault="007C3785" w:rsidP="007C37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3785">
              <w:rPr>
                <w:rFonts w:eastAsia="Calibri"/>
                <w:sz w:val="22"/>
                <w:szCs w:val="22"/>
                <w:lang w:eastAsia="en-US"/>
              </w:rPr>
              <w:t>піротехнічна суміш</w:t>
            </w:r>
          </w:p>
        </w:tc>
      </w:tr>
      <w:tr w:rsidR="007C3785" w:rsidRPr="007C3785" w:rsidTr="0004646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85" w:rsidRPr="007C3785" w:rsidRDefault="007C3785" w:rsidP="007C378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85" w:rsidRPr="007C3785" w:rsidRDefault="007C3785" w:rsidP="007C37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3785">
              <w:rPr>
                <w:rFonts w:eastAsia="Calibri"/>
                <w:sz w:val="22"/>
                <w:szCs w:val="22"/>
                <w:lang w:eastAsia="en-US"/>
              </w:rPr>
              <w:t xml:space="preserve">Затримка після ініціації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85" w:rsidRPr="007C3785" w:rsidRDefault="007C3785" w:rsidP="007C37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3785">
              <w:rPr>
                <w:rFonts w:eastAsia="Calibri"/>
                <w:sz w:val="22"/>
                <w:szCs w:val="22"/>
                <w:lang w:eastAsia="en-US"/>
              </w:rPr>
              <w:t>3 - 5 секунд</w:t>
            </w:r>
          </w:p>
        </w:tc>
      </w:tr>
      <w:tr w:rsidR="007C3785" w:rsidRPr="007C3785" w:rsidTr="0004646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85" w:rsidRPr="007C3785" w:rsidRDefault="007C3785" w:rsidP="007C378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85" w:rsidRPr="007C3785" w:rsidRDefault="007C3785" w:rsidP="007C37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3785">
              <w:rPr>
                <w:rFonts w:eastAsia="Calibri"/>
                <w:sz w:val="22"/>
                <w:szCs w:val="22"/>
                <w:lang w:eastAsia="en-US"/>
              </w:rPr>
              <w:t>Запобіжні засоби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85" w:rsidRPr="007C3785" w:rsidRDefault="007C3785" w:rsidP="007C37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3785">
              <w:rPr>
                <w:rFonts w:eastAsia="Calibri"/>
                <w:sz w:val="22"/>
                <w:szCs w:val="22"/>
                <w:lang w:eastAsia="en-US"/>
              </w:rPr>
              <w:t>запобіжна скоба (важіль)</w:t>
            </w:r>
          </w:p>
        </w:tc>
      </w:tr>
      <w:tr w:rsidR="007C3785" w:rsidRPr="007C3785" w:rsidTr="0004646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85" w:rsidRPr="007C3785" w:rsidRDefault="007C3785" w:rsidP="007C378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85" w:rsidRPr="007C3785" w:rsidRDefault="007C3785" w:rsidP="007C37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3785">
              <w:rPr>
                <w:rFonts w:eastAsia="Calibri"/>
                <w:sz w:val="22"/>
                <w:szCs w:val="22"/>
                <w:lang w:eastAsia="en-US"/>
              </w:rPr>
              <w:t>Вага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85" w:rsidRPr="007C3785" w:rsidRDefault="007C3785" w:rsidP="007C37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3785">
              <w:rPr>
                <w:rFonts w:eastAsia="Calibri"/>
                <w:sz w:val="22"/>
                <w:szCs w:val="22"/>
                <w:lang w:eastAsia="en-US"/>
              </w:rPr>
              <w:t>400 грам (+/- 10%)</w:t>
            </w:r>
          </w:p>
        </w:tc>
      </w:tr>
      <w:tr w:rsidR="007C3785" w:rsidRPr="007C3785" w:rsidTr="0004646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85" w:rsidRPr="007C3785" w:rsidRDefault="007C3785" w:rsidP="007C378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85" w:rsidRPr="007C3785" w:rsidRDefault="007C3785" w:rsidP="007C37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3785">
              <w:rPr>
                <w:rFonts w:eastAsia="Calibri"/>
                <w:sz w:val="22"/>
                <w:szCs w:val="22"/>
                <w:lang w:eastAsia="en-US"/>
              </w:rPr>
              <w:t xml:space="preserve">Клас піротехніки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85" w:rsidRPr="007C3785" w:rsidRDefault="007C3785" w:rsidP="007C37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3785">
              <w:rPr>
                <w:rFonts w:eastAsia="Calibri"/>
                <w:sz w:val="22"/>
                <w:szCs w:val="22"/>
                <w:lang w:eastAsia="en-US"/>
              </w:rPr>
              <w:t>КЛАС Р1, відповідно до ДСТУ EN 16263-3:2021</w:t>
            </w:r>
          </w:p>
        </w:tc>
      </w:tr>
      <w:tr w:rsidR="007C3785" w:rsidRPr="007C3785" w:rsidTr="0004646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85" w:rsidRPr="007C3785" w:rsidRDefault="007C3785" w:rsidP="007C378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85" w:rsidRPr="007C3785" w:rsidRDefault="007C3785" w:rsidP="007C37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3785">
              <w:rPr>
                <w:rFonts w:eastAsia="Calibri"/>
                <w:sz w:val="22"/>
                <w:szCs w:val="22"/>
                <w:lang w:eastAsia="en-US"/>
              </w:rPr>
              <w:t>Небезпечні фактори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85" w:rsidRPr="007C3785" w:rsidRDefault="007C3785" w:rsidP="007C37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3785">
              <w:rPr>
                <w:rFonts w:eastAsia="Calibri"/>
                <w:sz w:val="22"/>
                <w:szCs w:val="22"/>
                <w:lang w:eastAsia="en-US"/>
              </w:rPr>
              <w:t>пожежонебезпечні елементи (іскри) та гарячий дим (вивільнення в радіальному напрямку)</w:t>
            </w:r>
          </w:p>
        </w:tc>
      </w:tr>
      <w:tr w:rsidR="007C3785" w:rsidRPr="007C3785" w:rsidTr="0004646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85" w:rsidRPr="007C3785" w:rsidRDefault="007C3785" w:rsidP="007C378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85" w:rsidRPr="007C3785" w:rsidRDefault="007C3785" w:rsidP="007C37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3785">
              <w:rPr>
                <w:rFonts w:eastAsia="Calibri"/>
                <w:sz w:val="22"/>
                <w:szCs w:val="22"/>
                <w:lang w:eastAsia="en-US"/>
              </w:rPr>
              <w:t>Фактори навколишнього середовища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85" w:rsidRPr="007C3785" w:rsidRDefault="007C3785" w:rsidP="007C37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3785">
              <w:rPr>
                <w:rFonts w:eastAsia="Calibri"/>
                <w:sz w:val="22"/>
                <w:szCs w:val="22"/>
                <w:lang w:eastAsia="en-US"/>
              </w:rPr>
              <w:t>оберігати від дощу та занурення у воду (Примітка: Носити у закритому підсумку або рюкзаку)</w:t>
            </w:r>
          </w:p>
        </w:tc>
      </w:tr>
      <w:tr w:rsidR="007C3785" w:rsidRPr="007C3785" w:rsidTr="0004646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85" w:rsidRPr="007C3785" w:rsidRDefault="007C3785" w:rsidP="007C378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85" w:rsidRPr="007C3785" w:rsidRDefault="007C3785" w:rsidP="007C37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3785">
              <w:rPr>
                <w:rFonts w:eastAsia="Calibri"/>
                <w:sz w:val="22"/>
                <w:szCs w:val="22"/>
                <w:lang w:eastAsia="en-US"/>
              </w:rPr>
              <w:t xml:space="preserve">Термін зберігання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85" w:rsidRPr="007C3785" w:rsidRDefault="007C3785" w:rsidP="007C37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3785">
              <w:rPr>
                <w:rFonts w:eastAsia="Calibri"/>
                <w:sz w:val="22"/>
                <w:szCs w:val="22"/>
                <w:lang w:eastAsia="en-US"/>
              </w:rPr>
              <w:t>36 місяців від дати виготовлення</w:t>
            </w:r>
          </w:p>
        </w:tc>
      </w:tr>
      <w:tr w:rsidR="007C3785" w:rsidRPr="007C3785" w:rsidTr="0004646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85" w:rsidRPr="007C3785" w:rsidRDefault="007C3785" w:rsidP="007C378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85" w:rsidRPr="007C3785" w:rsidRDefault="007C3785" w:rsidP="007C37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3785">
              <w:rPr>
                <w:rFonts w:eastAsia="Calibri"/>
                <w:sz w:val="22"/>
                <w:szCs w:val="22"/>
                <w:lang w:eastAsia="en-US"/>
              </w:rPr>
              <w:t>Умови зберігання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85" w:rsidRPr="007C3785" w:rsidRDefault="007C3785" w:rsidP="007C37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3785">
              <w:rPr>
                <w:rFonts w:eastAsia="Calibri"/>
                <w:sz w:val="22"/>
                <w:szCs w:val="22"/>
                <w:lang w:eastAsia="en-US"/>
              </w:rPr>
              <w:t>при температурі від -30 ° С до + 40 ° С і відносній вологості повітря не більше 80%</w:t>
            </w:r>
          </w:p>
        </w:tc>
      </w:tr>
      <w:tr w:rsidR="007C3785" w:rsidRPr="007C3785" w:rsidTr="0004646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85" w:rsidRPr="007C3785" w:rsidRDefault="007C3785" w:rsidP="007C378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85" w:rsidRPr="007C3785" w:rsidRDefault="007C3785" w:rsidP="007C37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3785">
              <w:rPr>
                <w:rFonts w:eastAsia="Calibri"/>
                <w:sz w:val="22"/>
                <w:szCs w:val="22"/>
                <w:lang w:eastAsia="en-US"/>
              </w:rPr>
              <w:t>Час активного димоутворення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85" w:rsidRPr="007C3785" w:rsidRDefault="007C3785" w:rsidP="007C37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3785">
              <w:rPr>
                <w:rFonts w:eastAsia="Calibri"/>
                <w:sz w:val="22"/>
                <w:szCs w:val="22"/>
                <w:lang w:eastAsia="en-US"/>
              </w:rPr>
              <w:t xml:space="preserve">60 – 80 </w:t>
            </w:r>
            <w:proofErr w:type="spellStart"/>
            <w:r w:rsidRPr="007C3785">
              <w:rPr>
                <w:rFonts w:eastAsia="Calibri"/>
                <w:sz w:val="22"/>
                <w:szCs w:val="22"/>
                <w:lang w:eastAsia="en-US"/>
              </w:rPr>
              <w:t>сек</w:t>
            </w:r>
            <w:proofErr w:type="spellEnd"/>
            <w:r w:rsidRPr="007C378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7C3785" w:rsidRPr="007C3785" w:rsidTr="0004646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85" w:rsidRPr="007C3785" w:rsidRDefault="007C3785" w:rsidP="007C378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85" w:rsidRPr="007C3785" w:rsidRDefault="007C3785" w:rsidP="007C37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3785">
              <w:rPr>
                <w:rFonts w:eastAsia="Calibri"/>
                <w:sz w:val="22"/>
                <w:szCs w:val="22"/>
                <w:lang w:eastAsia="en-US"/>
              </w:rPr>
              <w:t>Небезпечна зона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85" w:rsidRPr="007C3785" w:rsidRDefault="007C3785" w:rsidP="007C37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3785">
              <w:rPr>
                <w:rFonts w:eastAsia="Calibri"/>
                <w:sz w:val="22"/>
                <w:szCs w:val="22"/>
                <w:lang w:eastAsia="en-US"/>
              </w:rPr>
              <w:t>15 метрів</w:t>
            </w:r>
          </w:p>
        </w:tc>
      </w:tr>
      <w:tr w:rsidR="007C3785" w:rsidRPr="007C3785" w:rsidTr="0004646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85" w:rsidRPr="007C3785" w:rsidRDefault="007C3785" w:rsidP="007C378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85" w:rsidRPr="007C3785" w:rsidRDefault="007C3785" w:rsidP="007C37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3785">
              <w:rPr>
                <w:rFonts w:eastAsia="Calibri"/>
                <w:sz w:val="22"/>
                <w:szCs w:val="22"/>
                <w:lang w:eastAsia="en-US"/>
              </w:rPr>
              <w:t>Безпечна відстань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85" w:rsidRPr="007C3785" w:rsidRDefault="007C3785" w:rsidP="007C37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3785">
              <w:rPr>
                <w:rFonts w:eastAsia="Calibri"/>
                <w:sz w:val="22"/>
                <w:szCs w:val="22"/>
                <w:lang w:eastAsia="en-US"/>
              </w:rPr>
              <w:t>1 метр</w:t>
            </w:r>
          </w:p>
        </w:tc>
      </w:tr>
      <w:tr w:rsidR="007C3785" w:rsidRPr="007C3785" w:rsidTr="00046464">
        <w:trPr>
          <w:trHeight w:val="2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85" w:rsidRPr="007C3785" w:rsidRDefault="007C3785" w:rsidP="007C378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85" w:rsidRPr="007C3785" w:rsidRDefault="007C3785" w:rsidP="007C37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3785">
              <w:rPr>
                <w:rFonts w:eastAsia="Calibri"/>
                <w:sz w:val="22"/>
                <w:szCs w:val="22"/>
                <w:lang w:eastAsia="en-US"/>
              </w:rPr>
              <w:t xml:space="preserve">Кількість в упаковці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85" w:rsidRPr="007C3785" w:rsidRDefault="007C3785" w:rsidP="007C378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3785">
              <w:rPr>
                <w:rFonts w:eastAsia="Calibri"/>
                <w:sz w:val="22"/>
                <w:szCs w:val="22"/>
                <w:lang w:eastAsia="en-US"/>
              </w:rPr>
              <w:t>6 одиниць</w:t>
            </w:r>
          </w:p>
        </w:tc>
      </w:tr>
    </w:tbl>
    <w:p w:rsidR="00313A39" w:rsidRPr="00E8542B" w:rsidRDefault="00313A39" w:rsidP="000C5BE7">
      <w:pPr>
        <w:jc w:val="both"/>
      </w:pPr>
      <w:bookmarkStart w:id="0" w:name="_GoBack"/>
      <w:bookmarkEnd w:id="0"/>
    </w:p>
    <w:p w:rsidR="004E1454" w:rsidRDefault="004E1454" w:rsidP="00AF6BA7">
      <w:pPr>
        <w:pStyle w:val="a5"/>
        <w:numPr>
          <w:ilvl w:val="0"/>
          <w:numId w:val="3"/>
        </w:numPr>
        <w:ind w:left="0" w:right="-1" w:firstLine="709"/>
        <w:jc w:val="both"/>
      </w:pPr>
      <w:r w:rsidRPr="00905FA1">
        <w:t xml:space="preserve">Предмет закупівлі </w:t>
      </w:r>
      <w:r w:rsidRPr="00AF6BA7">
        <w:rPr>
          <w:iCs/>
        </w:rPr>
        <w:t>не повинен</w:t>
      </w:r>
      <w:r w:rsidRPr="00905FA1">
        <w:t xml:space="preserve"> завдавати шкоди навколишньому середовищу та передбачати заходи щодо захисту довкілля.</w:t>
      </w:r>
    </w:p>
    <w:p w:rsidR="00AF6BA7" w:rsidRDefault="00AF6BA7" w:rsidP="00AF6BA7">
      <w:pPr>
        <w:pStyle w:val="a5"/>
        <w:numPr>
          <w:ilvl w:val="0"/>
          <w:numId w:val="3"/>
        </w:numPr>
        <w:ind w:left="0" w:right="-1" w:firstLine="709"/>
        <w:jc w:val="both"/>
      </w:pPr>
      <w:r>
        <w:t>Товар має бути новим, який не експлуатувався та не був у вжитку.</w:t>
      </w:r>
    </w:p>
    <w:p w:rsidR="00AF6BA7" w:rsidRDefault="00AF6BA7" w:rsidP="00AF6BA7">
      <w:pPr>
        <w:pStyle w:val="a5"/>
        <w:numPr>
          <w:ilvl w:val="0"/>
          <w:numId w:val="3"/>
        </w:numPr>
        <w:ind w:left="0" w:right="-1" w:firstLine="709"/>
        <w:jc w:val="both"/>
      </w:pPr>
      <w:r>
        <w:t>Товар має бути сертифікованим та відповідати всім нормам та стандартам України.</w:t>
      </w:r>
    </w:p>
    <w:p w:rsidR="00AF6BA7" w:rsidRPr="00905FA1" w:rsidRDefault="00AF6BA7" w:rsidP="00AF6BA7">
      <w:pPr>
        <w:pStyle w:val="a5"/>
        <w:numPr>
          <w:ilvl w:val="0"/>
          <w:numId w:val="3"/>
        </w:numPr>
        <w:ind w:left="0" w:firstLine="709"/>
        <w:jc w:val="both"/>
      </w:pPr>
      <w:r w:rsidRPr="00905FA1">
        <w:t>Умови поставки товару – автомобільним або залізничним транспортом на умовах поставки: DDP (відповідно до правил тлумачення торгівельних термінів “ІНКОТЕРМС” ред. 2010 р.) (для товарів, що поставляються в межах</w:t>
      </w:r>
      <w:r>
        <w:t xml:space="preserve"> України для резидента України)</w:t>
      </w:r>
    </w:p>
    <w:p w:rsidR="00AF6BA7" w:rsidRPr="004E1454" w:rsidRDefault="00AF6BA7" w:rsidP="00AF6BA7">
      <w:pPr>
        <w:jc w:val="both"/>
      </w:pPr>
    </w:p>
    <w:sectPr w:rsidR="00AF6BA7" w:rsidRPr="004E1454" w:rsidSect="00086800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BC314FA"/>
    <w:multiLevelType w:val="hybridMultilevel"/>
    <w:tmpl w:val="6B4CBF84"/>
    <w:lvl w:ilvl="0" w:tplc="A7B0A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996719"/>
    <w:multiLevelType w:val="hybridMultilevel"/>
    <w:tmpl w:val="FB8E173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A5"/>
    <w:rsid w:val="000201AC"/>
    <w:rsid w:val="00036FE4"/>
    <w:rsid w:val="00086800"/>
    <w:rsid w:val="000C5BE7"/>
    <w:rsid w:val="00117FBB"/>
    <w:rsid w:val="001349BB"/>
    <w:rsid w:val="00147600"/>
    <w:rsid w:val="00194923"/>
    <w:rsid w:val="001D5922"/>
    <w:rsid w:val="001F2929"/>
    <w:rsid w:val="0029521D"/>
    <w:rsid w:val="002C7CFC"/>
    <w:rsid w:val="002E19D9"/>
    <w:rsid w:val="003135C3"/>
    <w:rsid w:val="00313A39"/>
    <w:rsid w:val="00342CC8"/>
    <w:rsid w:val="0035256F"/>
    <w:rsid w:val="00376B26"/>
    <w:rsid w:val="00387EEB"/>
    <w:rsid w:val="003C1557"/>
    <w:rsid w:val="00424E02"/>
    <w:rsid w:val="004440FC"/>
    <w:rsid w:val="004651E9"/>
    <w:rsid w:val="004D1CB5"/>
    <w:rsid w:val="004E1454"/>
    <w:rsid w:val="004E32B6"/>
    <w:rsid w:val="00581CEF"/>
    <w:rsid w:val="0059285C"/>
    <w:rsid w:val="0062573E"/>
    <w:rsid w:val="00671A25"/>
    <w:rsid w:val="00673298"/>
    <w:rsid w:val="006D3D7B"/>
    <w:rsid w:val="00786D52"/>
    <w:rsid w:val="007B294F"/>
    <w:rsid w:val="007C3785"/>
    <w:rsid w:val="007C7DCA"/>
    <w:rsid w:val="00821540"/>
    <w:rsid w:val="00873B39"/>
    <w:rsid w:val="008A0BD9"/>
    <w:rsid w:val="00927204"/>
    <w:rsid w:val="00A07403"/>
    <w:rsid w:val="00A23801"/>
    <w:rsid w:val="00A37554"/>
    <w:rsid w:val="00A715F1"/>
    <w:rsid w:val="00AF6BA7"/>
    <w:rsid w:val="00B07034"/>
    <w:rsid w:val="00B12466"/>
    <w:rsid w:val="00B73B15"/>
    <w:rsid w:val="00B776FF"/>
    <w:rsid w:val="00BE4CA5"/>
    <w:rsid w:val="00C11069"/>
    <w:rsid w:val="00C2262D"/>
    <w:rsid w:val="00C30D65"/>
    <w:rsid w:val="00C62EE6"/>
    <w:rsid w:val="00C768C4"/>
    <w:rsid w:val="00C84126"/>
    <w:rsid w:val="00CC6F10"/>
    <w:rsid w:val="00CD4B2F"/>
    <w:rsid w:val="00CE5768"/>
    <w:rsid w:val="00D60F18"/>
    <w:rsid w:val="00D876DF"/>
    <w:rsid w:val="00D96F5B"/>
    <w:rsid w:val="00DF01C5"/>
    <w:rsid w:val="00E20CC9"/>
    <w:rsid w:val="00E33638"/>
    <w:rsid w:val="00E8542B"/>
    <w:rsid w:val="00F0098C"/>
    <w:rsid w:val="00F131C9"/>
    <w:rsid w:val="00F241D0"/>
    <w:rsid w:val="00F25BC9"/>
    <w:rsid w:val="00F40DD8"/>
    <w:rsid w:val="00F8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8323"/>
  <w15:chartTrackingRefBased/>
  <w15:docId w15:val="{9C14CA14-06B3-461A-852A-91F6959C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 відступом Знак"/>
    <w:link w:val="a4"/>
    <w:rsid w:val="00BE4CA5"/>
    <w:rPr>
      <w:sz w:val="24"/>
      <w:szCs w:val="24"/>
      <w:lang w:eastAsia="uk-UA"/>
    </w:rPr>
  </w:style>
  <w:style w:type="paragraph" w:styleId="a4">
    <w:name w:val="Body Text Indent"/>
    <w:basedOn w:val="a"/>
    <w:link w:val="a3"/>
    <w:rsid w:val="00BE4CA5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ий текст з відступом Знак1"/>
    <w:basedOn w:val="a0"/>
    <w:uiPriority w:val="99"/>
    <w:semiHidden/>
    <w:rsid w:val="00BE4CA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AF6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SLOBODIANYK</dc:creator>
  <cp:keywords/>
  <dc:description/>
  <cp:lastModifiedBy>SERHII SLOBODIANYK</cp:lastModifiedBy>
  <cp:revision>51</cp:revision>
  <dcterms:created xsi:type="dcterms:W3CDTF">2023-08-28T06:52:00Z</dcterms:created>
  <dcterms:modified xsi:type="dcterms:W3CDTF">2024-04-08T14:01:00Z</dcterms:modified>
</cp:coreProperties>
</file>