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F8FB" w14:textId="77777777" w:rsidR="000A45EE" w:rsidRPr="00813442" w:rsidRDefault="000A45EE" w:rsidP="000A45EE">
      <w:pPr>
        <w:pStyle w:val="af4"/>
        <w:jc w:val="center"/>
        <w:rPr>
          <w:b/>
          <w:sz w:val="28"/>
          <w:szCs w:val="28"/>
        </w:rPr>
      </w:pPr>
      <w:r w:rsidRPr="00813442">
        <w:rPr>
          <w:b/>
          <w:sz w:val="28"/>
          <w:szCs w:val="28"/>
        </w:rPr>
        <w:t>Комунальне підприємство по експлуатації теплового господарства</w:t>
      </w:r>
    </w:p>
    <w:p w14:paraId="435282BC" w14:textId="77777777" w:rsidR="000A45EE" w:rsidRPr="00813442" w:rsidRDefault="000A45EE" w:rsidP="000A45EE">
      <w:pPr>
        <w:pStyle w:val="af4"/>
        <w:jc w:val="center"/>
        <w:rPr>
          <w:b/>
          <w:sz w:val="28"/>
          <w:szCs w:val="28"/>
        </w:rPr>
      </w:pPr>
      <w:r w:rsidRPr="00813442">
        <w:rPr>
          <w:b/>
          <w:sz w:val="28"/>
          <w:szCs w:val="28"/>
        </w:rPr>
        <w:t>«</w:t>
      </w:r>
      <w:proofErr w:type="spellStart"/>
      <w:r w:rsidRPr="00813442">
        <w:rPr>
          <w:b/>
          <w:sz w:val="28"/>
          <w:szCs w:val="28"/>
        </w:rPr>
        <w:t>Тепловик</w:t>
      </w:r>
      <w:proofErr w:type="spellEnd"/>
      <w:r w:rsidRPr="00813442">
        <w:rPr>
          <w:b/>
          <w:sz w:val="28"/>
          <w:szCs w:val="28"/>
        </w:rPr>
        <w:t>» Старокостянтинівської міської ради</w:t>
      </w:r>
    </w:p>
    <w:p w14:paraId="4F6E400F" w14:textId="77777777" w:rsidR="000A45EE" w:rsidRPr="00813442" w:rsidRDefault="000A45EE" w:rsidP="000A45EE">
      <w:pPr>
        <w:pStyle w:val="af4"/>
        <w:jc w:val="center"/>
        <w:rPr>
          <w:b/>
          <w:sz w:val="28"/>
          <w:szCs w:val="28"/>
        </w:rPr>
      </w:pPr>
    </w:p>
    <w:p w14:paraId="539C7084" w14:textId="77777777" w:rsidR="000A45EE" w:rsidRDefault="000A45EE" w:rsidP="000A45EE">
      <w:pPr>
        <w:keepNext/>
        <w:widowControl w:val="0"/>
        <w:shd w:val="clear" w:color="auto" w:fill="FFFFFF"/>
        <w:tabs>
          <w:tab w:val="left" w:pos="4536"/>
        </w:tabs>
        <w:autoSpaceDE w:val="0"/>
        <w:autoSpaceDN w:val="0"/>
        <w:adjustRightInd w:val="0"/>
        <w:spacing w:line="269" w:lineRule="exact"/>
        <w:ind w:right="387"/>
        <w:outlineLvl w:val="4"/>
        <w:rPr>
          <w:rFonts w:ascii="Times New Roman" w:hAnsi="Times New Roman"/>
          <w:b/>
          <w:color w:val="000000"/>
        </w:rPr>
      </w:pPr>
    </w:p>
    <w:p w14:paraId="33955577" w14:textId="77777777" w:rsidR="000A45EE"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rPr>
      </w:pPr>
    </w:p>
    <w:p w14:paraId="02FC8416" w14:textId="77777777" w:rsidR="000A45EE" w:rsidRPr="00813442" w:rsidRDefault="000A45EE" w:rsidP="000A45EE">
      <w:pPr>
        <w:keepNext/>
        <w:widowControl w:val="0"/>
        <w:shd w:val="clear" w:color="auto" w:fill="FFFFFF"/>
        <w:tabs>
          <w:tab w:val="left" w:pos="4536"/>
        </w:tabs>
        <w:autoSpaceDE w:val="0"/>
        <w:autoSpaceDN w:val="0"/>
        <w:adjustRightInd w:val="0"/>
        <w:spacing w:line="269" w:lineRule="exact"/>
        <w:ind w:left="5040" w:right="387"/>
        <w:outlineLvl w:val="4"/>
        <w:rPr>
          <w:rFonts w:ascii="Times New Roman" w:hAnsi="Times New Roman"/>
          <w:color w:val="000000"/>
          <w:sz w:val="24"/>
          <w:szCs w:val="24"/>
          <w:lang w:eastAsia="ru-RU"/>
        </w:rPr>
      </w:pPr>
      <w:r w:rsidRPr="00813442">
        <w:rPr>
          <w:rFonts w:ascii="Times New Roman" w:hAnsi="Times New Roman"/>
          <w:color w:val="000000"/>
        </w:rPr>
        <w:t>ЗАТВЕРДЖЕНО</w:t>
      </w:r>
    </w:p>
    <w:p w14:paraId="2C63E8E8" w14:textId="4A1AAEE6" w:rsidR="000A45EE" w:rsidRPr="0063156A" w:rsidRDefault="000A45EE" w:rsidP="000A45EE">
      <w:pPr>
        <w:shd w:val="clear" w:color="auto" w:fill="FFFFFF"/>
        <w:spacing w:after="0" w:line="240" w:lineRule="auto"/>
        <w:ind w:left="5041" w:right="386"/>
        <w:rPr>
          <w:rFonts w:ascii="Times New Roman" w:hAnsi="Times New Roman"/>
          <w:spacing w:val="-2"/>
        </w:rPr>
      </w:pPr>
      <w:r w:rsidRPr="00813442">
        <w:rPr>
          <w:rFonts w:ascii="Times New Roman" w:hAnsi="Times New Roman"/>
          <w:color w:val="000000"/>
          <w:spacing w:val="-5"/>
        </w:rPr>
        <w:t xml:space="preserve">Протоколом </w:t>
      </w:r>
      <w:proofErr w:type="spellStart"/>
      <w:r w:rsidRPr="00813442">
        <w:rPr>
          <w:rFonts w:ascii="Times New Roman" w:hAnsi="Times New Roman"/>
          <w:color w:val="000000"/>
          <w:spacing w:val="-5"/>
        </w:rPr>
        <w:t>уповноваженої</w:t>
      </w:r>
      <w:proofErr w:type="spellEnd"/>
      <w:r w:rsidRPr="00813442">
        <w:rPr>
          <w:rFonts w:ascii="Times New Roman" w:hAnsi="Times New Roman"/>
          <w:color w:val="000000"/>
          <w:spacing w:val="-5"/>
        </w:rPr>
        <w:t xml:space="preserve"> особи </w:t>
      </w:r>
      <w:r>
        <w:rPr>
          <w:rFonts w:ascii="Times New Roman" w:hAnsi="Times New Roman"/>
          <w:color w:val="000000"/>
          <w:spacing w:val="-5"/>
          <w:lang w:val="uk-UA"/>
        </w:rPr>
        <w:t>№</w:t>
      </w:r>
      <w:r w:rsidR="008B42A3">
        <w:rPr>
          <w:rFonts w:ascii="Times New Roman" w:hAnsi="Times New Roman"/>
          <w:color w:val="000000"/>
          <w:spacing w:val="-5"/>
          <w:lang w:val="uk-UA"/>
        </w:rPr>
        <w:t>60</w:t>
      </w:r>
    </w:p>
    <w:p w14:paraId="0FEAC682" w14:textId="5ED20E34" w:rsidR="000A45EE" w:rsidRDefault="000A45EE" w:rsidP="000A45EE">
      <w:pPr>
        <w:spacing w:after="0" w:line="240" w:lineRule="auto"/>
        <w:ind w:left="5040"/>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w:t>
      </w:r>
      <w:proofErr w:type="gramStart"/>
      <w:r>
        <w:rPr>
          <w:rFonts w:ascii="Times New Roman" w:hAnsi="Times New Roman"/>
        </w:rPr>
        <w:t>«</w:t>
      </w:r>
      <w:r w:rsidRPr="009E2509">
        <w:rPr>
          <w:rFonts w:ascii="Times New Roman" w:hAnsi="Times New Roman"/>
        </w:rPr>
        <w:t xml:space="preserve"> </w:t>
      </w:r>
      <w:r w:rsidR="00D05BC1">
        <w:rPr>
          <w:rFonts w:ascii="Times New Roman" w:hAnsi="Times New Roman"/>
          <w:lang w:val="uk-UA"/>
        </w:rPr>
        <w:t>2</w:t>
      </w:r>
      <w:r w:rsidR="008B42A3">
        <w:rPr>
          <w:rFonts w:ascii="Times New Roman" w:hAnsi="Times New Roman"/>
          <w:lang w:val="uk-UA"/>
        </w:rPr>
        <w:t>5</w:t>
      </w:r>
      <w:proofErr w:type="gramEnd"/>
      <w:r>
        <w:rPr>
          <w:rFonts w:ascii="Times New Roman" w:hAnsi="Times New Roman"/>
          <w:lang w:val="uk-UA"/>
        </w:rPr>
        <w:t xml:space="preserve"> </w:t>
      </w:r>
      <w:r>
        <w:rPr>
          <w:rFonts w:ascii="Times New Roman" w:hAnsi="Times New Roman"/>
        </w:rPr>
        <w:t xml:space="preserve">« </w:t>
      </w:r>
      <w:r>
        <w:rPr>
          <w:rFonts w:ascii="Times New Roman" w:hAnsi="Times New Roman"/>
          <w:lang w:val="uk-UA"/>
        </w:rPr>
        <w:t>квітн</w:t>
      </w:r>
      <w:r w:rsidR="004E5249">
        <w:rPr>
          <w:rFonts w:ascii="Times New Roman" w:hAnsi="Times New Roman"/>
          <w:lang w:val="uk-UA"/>
        </w:rPr>
        <w:t>я</w:t>
      </w:r>
      <w:r w:rsidR="008B42A3">
        <w:rPr>
          <w:rFonts w:ascii="Times New Roman" w:hAnsi="Times New Roman"/>
          <w:lang w:val="uk-UA"/>
        </w:rPr>
        <w:t xml:space="preserve"> </w:t>
      </w:r>
      <w:r>
        <w:rPr>
          <w:rFonts w:ascii="Times New Roman" w:hAnsi="Times New Roman"/>
        </w:rPr>
        <w:t>202</w:t>
      </w:r>
      <w:r>
        <w:rPr>
          <w:rFonts w:ascii="Times New Roman" w:hAnsi="Times New Roman"/>
          <w:lang w:val="uk-UA"/>
        </w:rPr>
        <w:t>4</w:t>
      </w:r>
      <w:r w:rsidRPr="00813442">
        <w:rPr>
          <w:rFonts w:ascii="Times New Roman" w:hAnsi="Times New Roman"/>
        </w:rPr>
        <w:t xml:space="preserve"> року</w:t>
      </w:r>
    </w:p>
    <w:p w14:paraId="3CCE1283" w14:textId="77777777" w:rsidR="000A45EE" w:rsidRPr="00E57631" w:rsidRDefault="000A45EE" w:rsidP="000A45EE">
      <w:pPr>
        <w:spacing w:after="0" w:line="240" w:lineRule="auto"/>
        <w:ind w:left="5040"/>
        <w:rPr>
          <w:rFonts w:ascii="Times New Roman" w:hAnsi="Times New Roman"/>
          <w:lang w:val="uk-UA"/>
        </w:rPr>
      </w:pPr>
      <w:r>
        <w:rPr>
          <w:rFonts w:ascii="Times New Roman" w:hAnsi="Times New Roman"/>
          <w:lang w:val="uk-UA"/>
        </w:rPr>
        <w:t xml:space="preserve">_________________І.В. </w:t>
      </w:r>
      <w:proofErr w:type="spellStart"/>
      <w:r>
        <w:rPr>
          <w:rFonts w:ascii="Times New Roman" w:hAnsi="Times New Roman"/>
          <w:lang w:val="uk-UA"/>
        </w:rPr>
        <w:t>Козловцева</w:t>
      </w:r>
      <w:proofErr w:type="spellEnd"/>
    </w:p>
    <w:p w14:paraId="48A908A7" w14:textId="77777777" w:rsidR="000A45EE" w:rsidRPr="009F4CDE" w:rsidRDefault="000A45EE" w:rsidP="000A45EE">
      <w:pPr>
        <w:shd w:val="clear" w:color="auto" w:fill="FFFFFF"/>
        <w:jc w:val="center"/>
        <w:rPr>
          <w:rFonts w:ascii="Times New Roman" w:hAnsi="Times New Roman"/>
          <w:b/>
          <w:color w:val="000000"/>
        </w:rPr>
      </w:pPr>
    </w:p>
    <w:p w14:paraId="17BDB913" w14:textId="77777777" w:rsidR="000A45EE" w:rsidRDefault="000A45EE" w:rsidP="000A45EE">
      <w:pPr>
        <w:shd w:val="clear" w:color="auto" w:fill="FFFFFF"/>
        <w:jc w:val="center"/>
        <w:rPr>
          <w:rFonts w:ascii="Times New Roman" w:hAnsi="Times New Roman"/>
          <w:b/>
          <w:color w:val="000000"/>
          <w:sz w:val="32"/>
          <w:szCs w:val="32"/>
          <w:u w:val="single"/>
        </w:rPr>
      </w:pPr>
    </w:p>
    <w:p w14:paraId="6471CF8A" w14:textId="77777777" w:rsidR="000A45EE" w:rsidRDefault="000A45EE" w:rsidP="000A45EE">
      <w:pPr>
        <w:shd w:val="clear" w:color="auto" w:fill="FFFFFF"/>
        <w:jc w:val="center"/>
        <w:rPr>
          <w:rFonts w:ascii="Times New Roman" w:hAnsi="Times New Roman"/>
          <w:b/>
          <w:color w:val="000000"/>
          <w:sz w:val="32"/>
          <w:szCs w:val="32"/>
          <w:u w:val="single"/>
        </w:rPr>
      </w:pPr>
    </w:p>
    <w:p w14:paraId="7D33BF77" w14:textId="77777777" w:rsidR="000A45EE" w:rsidRDefault="000A45EE" w:rsidP="000A45EE">
      <w:pPr>
        <w:shd w:val="clear" w:color="auto" w:fill="FFFFFF"/>
        <w:jc w:val="center"/>
        <w:rPr>
          <w:rFonts w:ascii="Times New Roman" w:hAnsi="Times New Roman"/>
          <w:b/>
          <w:color w:val="000000"/>
          <w:sz w:val="32"/>
          <w:szCs w:val="32"/>
          <w:u w:val="single"/>
        </w:rPr>
      </w:pPr>
    </w:p>
    <w:p w14:paraId="45452C5F" w14:textId="77777777" w:rsidR="000A45EE" w:rsidRDefault="000A45EE" w:rsidP="000A45EE">
      <w:pPr>
        <w:shd w:val="clear" w:color="auto" w:fill="FFFFFF"/>
        <w:jc w:val="center"/>
        <w:rPr>
          <w:rFonts w:ascii="Times New Roman" w:hAnsi="Times New Roman"/>
          <w:b/>
          <w:color w:val="000000"/>
          <w:sz w:val="32"/>
          <w:szCs w:val="32"/>
          <w:u w:val="single"/>
        </w:rPr>
      </w:pPr>
      <w:r>
        <w:rPr>
          <w:rFonts w:ascii="Times New Roman" w:hAnsi="Times New Roman"/>
          <w:b/>
          <w:color w:val="000000"/>
          <w:sz w:val="32"/>
          <w:szCs w:val="32"/>
          <w:u w:val="single"/>
          <w:lang w:val="uk-UA"/>
        </w:rPr>
        <w:t xml:space="preserve">ТЕНДЕРНА </w:t>
      </w:r>
      <w:r w:rsidRPr="001E3BFC">
        <w:rPr>
          <w:rFonts w:ascii="Times New Roman" w:hAnsi="Times New Roman"/>
          <w:b/>
          <w:color w:val="000000"/>
          <w:sz w:val="32"/>
          <w:szCs w:val="32"/>
          <w:u w:val="single"/>
        </w:rPr>
        <w:t xml:space="preserve">ДОКУМЕНТАЦІЯ </w:t>
      </w:r>
    </w:p>
    <w:p w14:paraId="09C400F9" w14:textId="77777777" w:rsidR="000A45EE" w:rsidRDefault="000A45EE" w:rsidP="000A45EE">
      <w:pPr>
        <w:shd w:val="clear" w:color="auto" w:fill="FFFFFF"/>
        <w:jc w:val="center"/>
        <w:rPr>
          <w:rFonts w:ascii="Times New Roman" w:hAnsi="Times New Roman"/>
          <w:b/>
          <w:color w:val="000000"/>
          <w:sz w:val="32"/>
          <w:szCs w:val="32"/>
          <w:lang w:val="uk-UA"/>
        </w:rPr>
      </w:pPr>
      <w:r w:rsidRPr="00B966DF">
        <w:rPr>
          <w:rFonts w:ascii="Times New Roman" w:hAnsi="Times New Roman"/>
          <w:b/>
          <w:color w:val="000000"/>
          <w:sz w:val="32"/>
          <w:szCs w:val="32"/>
          <w:lang w:val="uk-UA"/>
        </w:rPr>
        <w:t>Щодо проведення</w:t>
      </w:r>
    </w:p>
    <w:p w14:paraId="3F65F65F" w14:textId="77777777" w:rsidR="000A45EE" w:rsidRPr="00B966DF" w:rsidRDefault="000A45EE" w:rsidP="000A45EE">
      <w:pPr>
        <w:shd w:val="clear" w:color="auto" w:fill="FFFFFF"/>
        <w:jc w:val="center"/>
        <w:rPr>
          <w:rFonts w:ascii="Times New Roman" w:hAnsi="Times New Roman"/>
          <w:b/>
          <w:color w:val="000000"/>
          <w:sz w:val="32"/>
          <w:szCs w:val="32"/>
          <w:lang w:val="uk-UA"/>
        </w:rPr>
      </w:pPr>
      <w:r>
        <w:rPr>
          <w:rFonts w:ascii="Times New Roman" w:hAnsi="Times New Roman"/>
          <w:b/>
          <w:color w:val="000000"/>
          <w:sz w:val="32"/>
          <w:szCs w:val="32"/>
          <w:lang w:val="uk-UA"/>
        </w:rPr>
        <w:t>Відкритих торгів з особливостями за предметом закупівлі:</w:t>
      </w:r>
    </w:p>
    <w:p w14:paraId="105D3852" w14:textId="12EF165F" w:rsidR="000A45EE" w:rsidRPr="00BE2B75" w:rsidRDefault="000A45EE" w:rsidP="00BE2B75">
      <w:pPr>
        <w:jc w:val="center"/>
        <w:rPr>
          <w:rFonts w:ascii="Times New Roman" w:hAnsi="Times New Roman"/>
          <w:b/>
          <w:bCs/>
          <w:sz w:val="28"/>
          <w:szCs w:val="28"/>
          <w:lang w:val="uk-UA"/>
        </w:rPr>
      </w:pPr>
      <w:r w:rsidRPr="004E7456">
        <w:rPr>
          <w:rFonts w:ascii="Times New Roman" w:hAnsi="Times New Roman"/>
          <w:b/>
          <w:iCs/>
          <w:sz w:val="28"/>
          <w:szCs w:val="28"/>
          <w:lang w:val="uk-UA"/>
        </w:rPr>
        <w:t>«</w:t>
      </w:r>
      <w:r w:rsidR="00BE2B75" w:rsidRPr="00492566">
        <w:rPr>
          <w:rFonts w:ascii="Times New Roman" w:hAnsi="Times New Roman"/>
          <w:b/>
          <w:bCs/>
          <w:sz w:val="28"/>
          <w:szCs w:val="28"/>
          <w:lang w:val="uk-UA"/>
        </w:rPr>
        <w:t xml:space="preserve">Регулююче </w:t>
      </w:r>
      <w:r w:rsidR="00BE2B75">
        <w:rPr>
          <w:rFonts w:ascii="Times New Roman" w:hAnsi="Times New Roman"/>
          <w:b/>
          <w:bCs/>
          <w:sz w:val="28"/>
          <w:szCs w:val="28"/>
          <w:lang w:val="uk-UA"/>
        </w:rPr>
        <w:t>обладнання»</w:t>
      </w:r>
    </w:p>
    <w:p w14:paraId="63465291" w14:textId="39780B1F" w:rsidR="000A45EE" w:rsidRPr="00CD47BD" w:rsidRDefault="000A45EE" w:rsidP="000A45EE">
      <w:pPr>
        <w:widowControl w:val="0"/>
        <w:suppressAutoHyphens/>
        <w:autoSpaceDE w:val="0"/>
        <w:ind w:firstLine="284"/>
        <w:jc w:val="center"/>
        <w:rPr>
          <w:b/>
          <w:sz w:val="28"/>
          <w:szCs w:val="28"/>
        </w:rPr>
      </w:pPr>
      <w:r w:rsidRPr="004E7456">
        <w:rPr>
          <w:rFonts w:ascii="Times New Roman" w:hAnsi="Times New Roman"/>
          <w:sz w:val="28"/>
          <w:szCs w:val="28"/>
          <w:lang w:val="uk-UA"/>
        </w:rPr>
        <w:t xml:space="preserve"> (</w:t>
      </w:r>
      <w:r w:rsidRPr="004E7456">
        <w:rPr>
          <w:rFonts w:ascii="Times New Roman" w:hAnsi="Times New Roman"/>
          <w:b/>
          <w:sz w:val="28"/>
          <w:szCs w:val="28"/>
          <w:lang w:val="uk-UA" w:bidi="en-US"/>
        </w:rPr>
        <w:t>код за ДК 021:2015</w:t>
      </w:r>
      <w:r>
        <w:rPr>
          <w:rFonts w:ascii="Times New Roman" w:hAnsi="Times New Roman"/>
          <w:b/>
          <w:sz w:val="28"/>
          <w:szCs w:val="28"/>
          <w:lang w:val="uk-UA" w:bidi="en-US"/>
        </w:rPr>
        <w:t xml:space="preserve"> </w:t>
      </w:r>
      <w:r w:rsidR="00BE2B75" w:rsidRPr="00BE2B75">
        <w:rPr>
          <w:rFonts w:ascii="Times New Roman" w:hAnsi="Times New Roman"/>
          <w:b/>
          <w:sz w:val="28"/>
          <w:szCs w:val="28"/>
          <w:lang w:val="uk-UA" w:bidi="en-US"/>
        </w:rPr>
        <w:t>42130000-9 Арматура трубопровідна: крани, вентилі, клапани та подібні пристрої</w:t>
      </w:r>
      <w:r w:rsidRPr="00CD47BD">
        <w:rPr>
          <w:b/>
          <w:sz w:val="28"/>
          <w:szCs w:val="28"/>
        </w:rPr>
        <w:t>)</w:t>
      </w:r>
    </w:p>
    <w:p w14:paraId="1BDA6809" w14:textId="77777777" w:rsidR="000A45EE" w:rsidRPr="00D84544" w:rsidRDefault="000A45EE" w:rsidP="000A45EE">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14:paraId="24D5CF34" w14:textId="77777777" w:rsidR="000A45EE" w:rsidRDefault="000A45EE" w:rsidP="000A45EE">
      <w:pPr>
        <w:shd w:val="clear" w:color="auto" w:fill="FFFFFF"/>
        <w:jc w:val="center"/>
        <w:rPr>
          <w:rFonts w:ascii="Cambria" w:hAnsi="Cambria"/>
          <w:b/>
          <w:bCs/>
          <w:color w:val="000000"/>
          <w:lang w:val="uk-UA"/>
        </w:rPr>
      </w:pPr>
    </w:p>
    <w:p w14:paraId="397ABEA1" w14:textId="77777777" w:rsidR="000A45EE" w:rsidRDefault="000A45EE" w:rsidP="000A45EE">
      <w:pPr>
        <w:shd w:val="clear" w:color="auto" w:fill="FFFFFF"/>
        <w:jc w:val="center"/>
        <w:rPr>
          <w:rFonts w:ascii="Cambria" w:hAnsi="Cambria"/>
          <w:b/>
          <w:bCs/>
          <w:color w:val="000000"/>
          <w:lang w:val="uk-UA"/>
        </w:rPr>
      </w:pPr>
    </w:p>
    <w:p w14:paraId="34EFFDEE" w14:textId="77777777" w:rsidR="000A45EE" w:rsidRDefault="000A45EE" w:rsidP="000A45EE">
      <w:pPr>
        <w:shd w:val="clear" w:color="auto" w:fill="FFFFFF"/>
        <w:jc w:val="center"/>
        <w:rPr>
          <w:rFonts w:ascii="Cambria" w:hAnsi="Cambria"/>
          <w:b/>
          <w:bCs/>
          <w:color w:val="000000"/>
          <w:lang w:val="uk-UA"/>
        </w:rPr>
      </w:pPr>
    </w:p>
    <w:p w14:paraId="75ED6C53" w14:textId="77777777" w:rsidR="000A45EE" w:rsidRDefault="000A45EE" w:rsidP="000A45EE">
      <w:pPr>
        <w:shd w:val="clear" w:color="auto" w:fill="FFFFFF"/>
        <w:jc w:val="center"/>
        <w:rPr>
          <w:rFonts w:ascii="Cambria" w:hAnsi="Cambria"/>
          <w:b/>
          <w:bCs/>
          <w:color w:val="000000"/>
          <w:lang w:val="uk-UA"/>
        </w:rPr>
      </w:pPr>
    </w:p>
    <w:p w14:paraId="30619654" w14:textId="77777777" w:rsidR="000A45EE" w:rsidRDefault="000A45EE" w:rsidP="000A45EE">
      <w:pPr>
        <w:shd w:val="clear" w:color="auto" w:fill="FFFFFF"/>
        <w:jc w:val="center"/>
        <w:rPr>
          <w:rFonts w:ascii="Cambria" w:hAnsi="Cambria"/>
          <w:b/>
          <w:bCs/>
          <w:color w:val="000000"/>
          <w:lang w:val="uk-UA"/>
        </w:rPr>
      </w:pPr>
    </w:p>
    <w:p w14:paraId="2AD0D6D4" w14:textId="77777777" w:rsidR="000A45EE" w:rsidRDefault="000A45EE" w:rsidP="000A45EE">
      <w:pPr>
        <w:shd w:val="clear" w:color="auto" w:fill="FFFFFF"/>
        <w:jc w:val="center"/>
        <w:rPr>
          <w:rFonts w:ascii="Cambria" w:hAnsi="Cambria"/>
          <w:b/>
          <w:bCs/>
          <w:color w:val="000000"/>
          <w:lang w:val="uk-UA"/>
        </w:rPr>
      </w:pPr>
    </w:p>
    <w:p w14:paraId="28CE5357" w14:textId="77777777" w:rsidR="000A45EE" w:rsidRDefault="000A45EE" w:rsidP="000A45EE">
      <w:pPr>
        <w:shd w:val="clear" w:color="auto" w:fill="FFFFFF"/>
        <w:jc w:val="center"/>
        <w:rPr>
          <w:rFonts w:ascii="Cambria" w:hAnsi="Cambria"/>
          <w:b/>
          <w:bCs/>
          <w:color w:val="000000"/>
          <w:lang w:val="uk-UA"/>
        </w:rPr>
      </w:pPr>
    </w:p>
    <w:p w14:paraId="0E5FFFA8" w14:textId="77777777" w:rsidR="000A45EE" w:rsidRDefault="000A45EE" w:rsidP="000A45EE">
      <w:pPr>
        <w:shd w:val="clear" w:color="auto" w:fill="FFFFFF"/>
        <w:jc w:val="center"/>
        <w:rPr>
          <w:rFonts w:ascii="Cambria" w:hAnsi="Cambria"/>
          <w:b/>
          <w:bCs/>
          <w:color w:val="000000"/>
          <w:lang w:val="uk-UA"/>
        </w:rPr>
      </w:pPr>
    </w:p>
    <w:p w14:paraId="13DF9BB6" w14:textId="77777777" w:rsidR="000A45EE" w:rsidRDefault="000A45EE" w:rsidP="000A45EE">
      <w:pPr>
        <w:shd w:val="clear" w:color="auto" w:fill="FFFFFF"/>
        <w:jc w:val="center"/>
        <w:rPr>
          <w:rFonts w:ascii="Cambria" w:hAnsi="Cambria"/>
          <w:b/>
          <w:bCs/>
          <w:color w:val="000000"/>
          <w:lang w:val="uk-UA"/>
        </w:rPr>
      </w:pPr>
    </w:p>
    <w:p w14:paraId="04655A21" w14:textId="77777777" w:rsidR="000A45EE" w:rsidRDefault="000A45EE" w:rsidP="000A45EE">
      <w:pPr>
        <w:shd w:val="clear" w:color="auto" w:fill="FFFFFF"/>
        <w:jc w:val="center"/>
        <w:rPr>
          <w:rFonts w:ascii="Cambria" w:hAnsi="Cambria"/>
          <w:b/>
          <w:bCs/>
          <w:color w:val="000000"/>
          <w:lang w:val="uk-UA"/>
        </w:rPr>
      </w:pPr>
    </w:p>
    <w:p w14:paraId="3F3F62A1" w14:textId="77777777" w:rsidR="000A45EE" w:rsidRDefault="000A45EE" w:rsidP="000A45EE">
      <w:pPr>
        <w:shd w:val="clear" w:color="auto" w:fill="FFFFFF"/>
        <w:jc w:val="center"/>
        <w:rPr>
          <w:rFonts w:ascii="Cambria" w:hAnsi="Cambria"/>
          <w:b/>
          <w:bCs/>
          <w:color w:val="000000"/>
          <w:lang w:val="uk-UA"/>
        </w:rPr>
      </w:pPr>
    </w:p>
    <w:p w14:paraId="7DB78EA1" w14:textId="77777777" w:rsidR="000A45EE" w:rsidRDefault="000A45EE" w:rsidP="000A45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t>м. Старокостянтинів -2024 р.</w:t>
      </w:r>
    </w:p>
    <w:p w14:paraId="05E7B605" w14:textId="77777777" w:rsidR="000A45EE" w:rsidRDefault="000A45EE" w:rsidP="000A45EE"/>
    <w:p w14:paraId="253E974A" w14:textId="77777777" w:rsidR="000A45EE" w:rsidRDefault="000A45EE" w:rsidP="000A45EE"/>
    <w:p w14:paraId="6665F5D3" w14:textId="77777777" w:rsidR="00616105" w:rsidRPr="00690483"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0948674" w14:textId="77777777"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E13D3A">
        <w:tc>
          <w:tcPr>
            <w:tcW w:w="300" w:type="pct"/>
            <w:shd w:val="clear" w:color="auto" w:fill="FFFFFF"/>
            <w:hideMark/>
          </w:tcPr>
          <w:p w14:paraId="0CF6F213"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78B185F6" w14:textId="77777777" w:rsidR="00616105" w:rsidRPr="00B413F2" w:rsidRDefault="00616105" w:rsidP="00E13D3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E13D3A">
        <w:trPr>
          <w:trHeight w:val="17"/>
        </w:trPr>
        <w:tc>
          <w:tcPr>
            <w:tcW w:w="300" w:type="pct"/>
            <w:shd w:val="clear" w:color="auto" w:fill="FFFFFF"/>
            <w:hideMark/>
          </w:tcPr>
          <w:p w14:paraId="6E252570"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E13D3A">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E13D3A">
        <w:tc>
          <w:tcPr>
            <w:tcW w:w="300" w:type="pct"/>
            <w:shd w:val="clear" w:color="auto" w:fill="FFFFFF"/>
            <w:hideMark/>
          </w:tcPr>
          <w:p w14:paraId="5C660A5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E13D3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E13D3A">
        <w:tc>
          <w:tcPr>
            <w:tcW w:w="300" w:type="pct"/>
            <w:shd w:val="clear" w:color="auto" w:fill="FFFFFF"/>
            <w:hideMark/>
          </w:tcPr>
          <w:p w14:paraId="71FE88CD"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592C4EF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7D937585" w14:textId="77777777" w:rsidTr="00E13D3A">
        <w:tc>
          <w:tcPr>
            <w:tcW w:w="300" w:type="pct"/>
            <w:shd w:val="clear" w:color="auto" w:fill="FFFFFF"/>
            <w:hideMark/>
          </w:tcPr>
          <w:p w14:paraId="2F8F3D3B"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52D2FECA" w:rsidR="008E6F2C" w:rsidRPr="00B413F2" w:rsidRDefault="008E6F2C" w:rsidP="008E6F2C">
            <w:pPr>
              <w:spacing w:before="150" w:after="150" w:line="240" w:lineRule="auto"/>
              <w:rPr>
                <w:rFonts w:ascii="Times New Roman" w:eastAsia="Times New Roman" w:hAnsi="Times New Roman"/>
                <w:sz w:val="24"/>
                <w:szCs w:val="24"/>
                <w:lang w:val="uk-UA" w:eastAsia="ru-RU"/>
              </w:rPr>
            </w:pPr>
            <w:proofErr w:type="spellStart"/>
            <w:r w:rsidRPr="00DC10A8">
              <w:rPr>
                <w:rFonts w:ascii="Times New Roman" w:hAnsi="Times New Roman"/>
                <w:bCs/>
                <w:iCs/>
                <w:sz w:val="24"/>
                <w:szCs w:val="24"/>
              </w:rPr>
              <w:t>Комунальне</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підприємство</w:t>
            </w:r>
            <w:proofErr w:type="spellEnd"/>
            <w:r w:rsidRPr="00DC10A8">
              <w:rPr>
                <w:rFonts w:ascii="Times New Roman" w:hAnsi="Times New Roman"/>
                <w:bCs/>
                <w:iCs/>
                <w:sz w:val="24"/>
                <w:szCs w:val="24"/>
              </w:rPr>
              <w:t xml:space="preserve"> по </w:t>
            </w:r>
            <w:proofErr w:type="spellStart"/>
            <w:r w:rsidRPr="00DC10A8">
              <w:rPr>
                <w:rFonts w:ascii="Times New Roman" w:hAnsi="Times New Roman"/>
                <w:bCs/>
                <w:iCs/>
                <w:sz w:val="24"/>
                <w:szCs w:val="24"/>
              </w:rPr>
              <w:t>експлуатації</w:t>
            </w:r>
            <w:proofErr w:type="spellEnd"/>
            <w:r w:rsidRPr="00DC10A8">
              <w:rPr>
                <w:rFonts w:ascii="Times New Roman" w:hAnsi="Times New Roman"/>
                <w:bCs/>
                <w:iCs/>
                <w:sz w:val="24"/>
                <w:szCs w:val="24"/>
              </w:rPr>
              <w:t xml:space="preserve"> теплового </w:t>
            </w:r>
            <w:proofErr w:type="spellStart"/>
            <w:r w:rsidRPr="00DC10A8">
              <w:rPr>
                <w:rFonts w:ascii="Times New Roman" w:hAnsi="Times New Roman"/>
                <w:bCs/>
                <w:iCs/>
                <w:sz w:val="24"/>
                <w:szCs w:val="24"/>
              </w:rPr>
              <w:t>господарства</w:t>
            </w:r>
            <w:proofErr w:type="spellEnd"/>
            <w:r w:rsidRPr="00DC10A8">
              <w:rPr>
                <w:rFonts w:ascii="Times New Roman" w:hAnsi="Times New Roman"/>
                <w:bCs/>
                <w:iCs/>
                <w:sz w:val="24"/>
                <w:szCs w:val="24"/>
              </w:rPr>
              <w:t xml:space="preserve"> «Тепловик» </w:t>
            </w:r>
            <w:proofErr w:type="spellStart"/>
            <w:r w:rsidRPr="00DC10A8">
              <w:rPr>
                <w:rFonts w:ascii="Times New Roman" w:hAnsi="Times New Roman"/>
                <w:bCs/>
                <w:iCs/>
                <w:sz w:val="24"/>
                <w:szCs w:val="24"/>
              </w:rPr>
              <w:t>Старокостянтинівської</w:t>
            </w:r>
            <w:proofErr w:type="spellEnd"/>
            <w:r w:rsidRPr="00DC10A8">
              <w:rPr>
                <w:rFonts w:ascii="Times New Roman" w:hAnsi="Times New Roman"/>
                <w:bCs/>
                <w:iCs/>
                <w:sz w:val="24"/>
                <w:szCs w:val="24"/>
              </w:rPr>
              <w:t xml:space="preserve"> </w:t>
            </w:r>
            <w:proofErr w:type="spellStart"/>
            <w:r w:rsidRPr="00DC10A8">
              <w:rPr>
                <w:rFonts w:ascii="Times New Roman" w:hAnsi="Times New Roman"/>
                <w:bCs/>
                <w:iCs/>
                <w:sz w:val="24"/>
                <w:szCs w:val="24"/>
              </w:rPr>
              <w:t>міської</w:t>
            </w:r>
            <w:proofErr w:type="spellEnd"/>
            <w:r w:rsidRPr="00DC10A8">
              <w:rPr>
                <w:rFonts w:ascii="Times New Roman" w:hAnsi="Times New Roman"/>
                <w:bCs/>
                <w:iCs/>
                <w:sz w:val="24"/>
                <w:szCs w:val="24"/>
              </w:rPr>
              <w:t xml:space="preserve"> ради</w:t>
            </w:r>
          </w:p>
        </w:tc>
      </w:tr>
      <w:tr w:rsidR="008E6F2C" w:rsidRPr="000A74B5" w14:paraId="54C52AE7" w14:textId="77777777" w:rsidTr="00E13D3A">
        <w:tc>
          <w:tcPr>
            <w:tcW w:w="300" w:type="pct"/>
            <w:shd w:val="clear" w:color="auto" w:fill="FFFFFF"/>
            <w:hideMark/>
          </w:tcPr>
          <w:p w14:paraId="1D10755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31DC129C"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DC10A8">
              <w:rPr>
                <w:rStyle w:val="a7"/>
                <w:rFonts w:ascii="Times New Roman" w:hAnsi="Times New Roman"/>
                <w:bCs/>
                <w:i w:val="0"/>
                <w:sz w:val="24"/>
                <w:szCs w:val="24"/>
              </w:rPr>
              <w:t xml:space="preserve">31101, </w:t>
            </w:r>
            <w:proofErr w:type="spellStart"/>
            <w:r w:rsidRPr="00DC10A8">
              <w:rPr>
                <w:rStyle w:val="a7"/>
                <w:rFonts w:ascii="Times New Roman" w:hAnsi="Times New Roman"/>
                <w:bCs/>
                <w:i w:val="0"/>
                <w:sz w:val="24"/>
                <w:szCs w:val="24"/>
              </w:rPr>
              <w:t>Хмельницька</w:t>
            </w:r>
            <w:proofErr w:type="spellEnd"/>
            <w:r w:rsidRPr="00DC10A8">
              <w:rPr>
                <w:rStyle w:val="a7"/>
                <w:rFonts w:ascii="Times New Roman" w:hAnsi="Times New Roman"/>
                <w:bCs/>
                <w:i w:val="0"/>
                <w:sz w:val="24"/>
                <w:szCs w:val="24"/>
              </w:rPr>
              <w:t xml:space="preserve"> область, </w:t>
            </w:r>
            <w:proofErr w:type="spellStart"/>
            <w:r w:rsidRPr="00DC10A8">
              <w:rPr>
                <w:rStyle w:val="a7"/>
                <w:rFonts w:ascii="Times New Roman" w:hAnsi="Times New Roman"/>
                <w:bCs/>
                <w:i w:val="0"/>
                <w:sz w:val="24"/>
                <w:szCs w:val="24"/>
              </w:rPr>
              <w:t>м.Старокостянтинів</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вул</w:t>
            </w:r>
            <w:proofErr w:type="spellEnd"/>
            <w:r w:rsidRPr="00DC10A8">
              <w:rPr>
                <w:rStyle w:val="a7"/>
                <w:rFonts w:ascii="Times New Roman" w:hAnsi="Times New Roman"/>
                <w:bCs/>
                <w:i w:val="0"/>
                <w:sz w:val="24"/>
                <w:szCs w:val="24"/>
              </w:rPr>
              <w:t xml:space="preserve">. </w:t>
            </w:r>
            <w:proofErr w:type="spellStart"/>
            <w:r w:rsidRPr="00DC10A8">
              <w:rPr>
                <w:rStyle w:val="a7"/>
                <w:rFonts w:ascii="Times New Roman" w:hAnsi="Times New Roman"/>
                <w:bCs/>
                <w:i w:val="0"/>
                <w:sz w:val="24"/>
                <w:szCs w:val="24"/>
              </w:rPr>
              <w:t>Ессенська</w:t>
            </w:r>
            <w:proofErr w:type="spellEnd"/>
            <w:r w:rsidRPr="00DC10A8">
              <w:rPr>
                <w:rStyle w:val="a7"/>
                <w:rFonts w:ascii="Times New Roman" w:hAnsi="Times New Roman"/>
                <w:bCs/>
                <w:i w:val="0"/>
                <w:sz w:val="24"/>
                <w:szCs w:val="24"/>
              </w:rPr>
              <w:t>, 2 блок 4,</w:t>
            </w:r>
          </w:p>
        </w:tc>
      </w:tr>
      <w:tr w:rsidR="008E6F2C" w:rsidRPr="000A74B5" w14:paraId="5F592053" w14:textId="77777777" w:rsidTr="00E13D3A">
        <w:tc>
          <w:tcPr>
            <w:tcW w:w="300" w:type="pct"/>
            <w:shd w:val="clear" w:color="auto" w:fill="FFFFFF"/>
            <w:hideMark/>
          </w:tcPr>
          <w:p w14:paraId="2B0BCC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38C97AF" w14:textId="77777777" w:rsidR="008E6F2C" w:rsidRPr="00DC10A8" w:rsidRDefault="008E6F2C" w:rsidP="008E6F2C">
            <w:pPr>
              <w:widowControl w:val="0"/>
              <w:spacing w:after="0" w:line="240" w:lineRule="auto"/>
              <w:contextualSpacing/>
              <w:jc w:val="both"/>
              <w:rPr>
                <w:rFonts w:ascii="Times New Roman" w:hAnsi="Times New Roman"/>
                <w:sz w:val="24"/>
                <w:szCs w:val="24"/>
              </w:rPr>
            </w:pPr>
            <w:r w:rsidRPr="00DC10A8">
              <w:rPr>
                <w:rFonts w:ascii="Times New Roman" w:hAnsi="Times New Roman"/>
                <w:sz w:val="24"/>
                <w:szCs w:val="24"/>
              </w:rPr>
              <w:t xml:space="preserve">Козловцева </w:t>
            </w:r>
            <w:proofErr w:type="spellStart"/>
            <w:r w:rsidRPr="00DC10A8">
              <w:rPr>
                <w:rFonts w:ascii="Times New Roman" w:hAnsi="Times New Roman"/>
                <w:sz w:val="24"/>
                <w:szCs w:val="24"/>
              </w:rPr>
              <w:t>Ірина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Валеріївна</w:t>
            </w:r>
            <w:proofErr w:type="spellEnd"/>
            <w:r w:rsidRPr="00DC10A8">
              <w:rPr>
                <w:rFonts w:ascii="Times New Roman" w:hAnsi="Times New Roman"/>
                <w:sz w:val="24"/>
                <w:szCs w:val="24"/>
              </w:rPr>
              <w:t xml:space="preserve">, </w:t>
            </w:r>
            <w:proofErr w:type="spellStart"/>
            <w:r w:rsidRPr="00DC10A8">
              <w:rPr>
                <w:rFonts w:ascii="Times New Roman" w:hAnsi="Times New Roman"/>
                <w:sz w:val="24"/>
                <w:szCs w:val="24"/>
              </w:rPr>
              <w:t>уповноважена</w:t>
            </w:r>
            <w:proofErr w:type="spellEnd"/>
            <w:r w:rsidRPr="00DC10A8">
              <w:rPr>
                <w:rFonts w:ascii="Times New Roman" w:hAnsi="Times New Roman"/>
                <w:sz w:val="24"/>
                <w:szCs w:val="24"/>
              </w:rPr>
              <w:t xml:space="preserve"> особа</w:t>
            </w:r>
          </w:p>
          <w:p w14:paraId="23A4069E" w14:textId="77777777" w:rsidR="008E6F2C" w:rsidRPr="00DC10A8" w:rsidRDefault="008E6F2C" w:rsidP="008E6F2C">
            <w:pPr>
              <w:pStyle w:val="af4"/>
              <w:rPr>
                <w:rStyle w:val="a7"/>
                <w:i w:val="0"/>
                <w:sz w:val="24"/>
                <w:szCs w:val="24"/>
              </w:rPr>
            </w:pPr>
            <w:r w:rsidRPr="00DC10A8">
              <w:rPr>
                <w:sz w:val="24"/>
                <w:szCs w:val="24"/>
              </w:rPr>
              <w:t>31101</w:t>
            </w:r>
            <w:r w:rsidRPr="00DC10A8">
              <w:rPr>
                <w:rStyle w:val="a7"/>
                <w:i w:val="0"/>
                <w:sz w:val="24"/>
                <w:szCs w:val="24"/>
              </w:rPr>
              <w:t xml:space="preserve"> м. Старокостянтинів, вул. Ессенська, 2 блок 4</w:t>
            </w:r>
          </w:p>
          <w:p w14:paraId="669EA068" w14:textId="77777777" w:rsidR="008E6F2C" w:rsidRPr="00DC10A8" w:rsidRDefault="008E6F2C" w:rsidP="008E6F2C">
            <w:pPr>
              <w:pStyle w:val="af4"/>
              <w:rPr>
                <w:rStyle w:val="a7"/>
                <w:i w:val="0"/>
                <w:sz w:val="24"/>
                <w:szCs w:val="24"/>
              </w:rPr>
            </w:pPr>
            <w:proofErr w:type="spellStart"/>
            <w:r w:rsidRPr="00DC10A8">
              <w:rPr>
                <w:rStyle w:val="a7"/>
                <w:i w:val="0"/>
                <w:sz w:val="24"/>
                <w:szCs w:val="24"/>
              </w:rPr>
              <w:t>тел</w:t>
            </w:r>
            <w:proofErr w:type="spellEnd"/>
            <w:r w:rsidRPr="00DC10A8">
              <w:rPr>
                <w:rStyle w:val="a7"/>
                <w:i w:val="0"/>
                <w:sz w:val="24"/>
                <w:szCs w:val="24"/>
              </w:rPr>
              <w:t>. 097-87-000-66, е-</w:t>
            </w:r>
            <w:r w:rsidRPr="00DC10A8">
              <w:rPr>
                <w:rStyle w:val="a7"/>
                <w:i w:val="0"/>
                <w:sz w:val="24"/>
                <w:szCs w:val="24"/>
                <w:lang w:val="en-US"/>
              </w:rPr>
              <w:t>mail</w:t>
            </w:r>
            <w:r w:rsidRPr="00DC10A8">
              <w:rPr>
                <w:rStyle w:val="a7"/>
                <w:i w:val="0"/>
                <w:sz w:val="24"/>
                <w:szCs w:val="24"/>
              </w:rPr>
              <w:t xml:space="preserve">: </w:t>
            </w:r>
            <w:hyperlink r:id="rId5" w:history="1">
              <w:r w:rsidRPr="00AC4B0F">
                <w:rPr>
                  <w:rStyle w:val="a3"/>
                  <w:sz w:val="24"/>
                  <w:szCs w:val="24"/>
                  <w:lang w:val="en-US"/>
                </w:rPr>
                <w:t>zak</w:t>
              </w:r>
              <w:r w:rsidRPr="00AC4B0F">
                <w:rPr>
                  <w:rStyle w:val="a3"/>
                  <w:sz w:val="24"/>
                  <w:szCs w:val="24"/>
                </w:rPr>
                <w:t>@</w:t>
              </w:r>
              <w:r w:rsidRPr="00AC4B0F">
                <w:rPr>
                  <w:rStyle w:val="a3"/>
                  <w:sz w:val="24"/>
                  <w:szCs w:val="24"/>
                  <w:lang w:val="en-US"/>
                </w:rPr>
                <w:t>teplovik</w:t>
              </w:r>
              <w:r w:rsidRPr="00AC4B0F">
                <w:rPr>
                  <w:rStyle w:val="a3"/>
                  <w:sz w:val="24"/>
                  <w:szCs w:val="24"/>
                </w:rPr>
                <w:t>.</w:t>
              </w:r>
              <w:r w:rsidRPr="00AC4B0F">
                <w:rPr>
                  <w:rStyle w:val="a3"/>
                  <w:sz w:val="24"/>
                  <w:szCs w:val="24"/>
                  <w:lang w:val="en-US"/>
                </w:rPr>
                <w:t>org</w:t>
              </w:r>
            </w:hyperlink>
          </w:p>
          <w:p w14:paraId="6E7C9AC8" w14:textId="77777777" w:rsidR="008E6F2C" w:rsidRPr="00DC10A8" w:rsidRDefault="008E6F2C" w:rsidP="008E6F2C">
            <w:pPr>
              <w:pStyle w:val="af4"/>
              <w:rPr>
                <w:rStyle w:val="a7"/>
                <w:i w:val="0"/>
                <w:sz w:val="24"/>
                <w:szCs w:val="24"/>
              </w:rPr>
            </w:pPr>
          </w:p>
          <w:p w14:paraId="3D4AE52A" w14:textId="597C2579" w:rsidR="008E6F2C" w:rsidRPr="00BE2B75" w:rsidRDefault="00BE2B75" w:rsidP="008E6F2C">
            <w:pPr>
              <w:pStyle w:val="af4"/>
              <w:rPr>
                <w:rStyle w:val="a7"/>
                <w:i w:val="0"/>
                <w:sz w:val="24"/>
                <w:szCs w:val="24"/>
              </w:rPr>
            </w:pPr>
            <w:r w:rsidRPr="00BE2B75">
              <w:rPr>
                <w:rStyle w:val="a7"/>
                <w:i w:val="0"/>
                <w:sz w:val="24"/>
                <w:szCs w:val="24"/>
              </w:rPr>
              <w:t xml:space="preserve">Головний інженер </w:t>
            </w:r>
            <w:r w:rsidR="008E6F2C" w:rsidRPr="00BE2B75">
              <w:rPr>
                <w:rStyle w:val="a7"/>
                <w:i w:val="0"/>
                <w:sz w:val="24"/>
                <w:szCs w:val="24"/>
              </w:rPr>
              <w:t xml:space="preserve"> – </w:t>
            </w:r>
            <w:proofErr w:type="spellStart"/>
            <w:r w:rsidRPr="00BE2B75">
              <w:rPr>
                <w:rStyle w:val="a7"/>
                <w:i w:val="0"/>
                <w:sz w:val="24"/>
                <w:szCs w:val="24"/>
              </w:rPr>
              <w:t>Кобзєв</w:t>
            </w:r>
            <w:proofErr w:type="spellEnd"/>
            <w:r w:rsidRPr="00BE2B75">
              <w:rPr>
                <w:rStyle w:val="a7"/>
                <w:i w:val="0"/>
                <w:sz w:val="24"/>
                <w:szCs w:val="24"/>
              </w:rPr>
              <w:t xml:space="preserve"> Віктор Валерійович</w:t>
            </w:r>
          </w:p>
          <w:p w14:paraId="41B53258" w14:textId="26FE8FC1" w:rsidR="008E6F2C" w:rsidRPr="00BE2B75" w:rsidRDefault="008E6F2C" w:rsidP="008E6F2C">
            <w:pPr>
              <w:spacing w:before="150" w:after="150" w:line="240" w:lineRule="auto"/>
              <w:rPr>
                <w:rFonts w:ascii="Times New Roman" w:eastAsia="Times New Roman" w:hAnsi="Times New Roman"/>
                <w:sz w:val="24"/>
                <w:szCs w:val="24"/>
                <w:lang w:val="uk-UA" w:eastAsia="ru-RU"/>
              </w:rPr>
            </w:pPr>
            <w:r w:rsidRPr="00CB5B1E">
              <w:rPr>
                <w:rStyle w:val="a7"/>
                <w:rFonts w:ascii="Times New Roman" w:hAnsi="Times New Roman"/>
                <w:i w:val="0"/>
                <w:sz w:val="24"/>
                <w:szCs w:val="24"/>
              </w:rPr>
              <w:t>тел.</w:t>
            </w:r>
            <w:r w:rsidRPr="00BE2B75">
              <w:rPr>
                <w:rStyle w:val="a7"/>
                <w:rFonts w:ascii="Times New Roman" w:hAnsi="Times New Roman"/>
                <w:i w:val="0"/>
                <w:sz w:val="24"/>
                <w:szCs w:val="24"/>
                <w:lang w:val="uk-UA"/>
              </w:rPr>
              <w:t xml:space="preserve">067 </w:t>
            </w:r>
            <w:r w:rsidR="00BE2B75" w:rsidRPr="00BE2B75">
              <w:rPr>
                <w:rStyle w:val="a7"/>
                <w:rFonts w:ascii="Times New Roman" w:hAnsi="Times New Roman"/>
                <w:i w:val="0"/>
                <w:sz w:val="24"/>
                <w:szCs w:val="24"/>
                <w:lang w:val="uk-UA"/>
              </w:rPr>
              <w:t>711 30 66</w:t>
            </w:r>
          </w:p>
        </w:tc>
      </w:tr>
      <w:tr w:rsidR="00616105" w:rsidRPr="000A74B5" w14:paraId="6A0807A0" w14:textId="77777777" w:rsidTr="00E13D3A">
        <w:tc>
          <w:tcPr>
            <w:tcW w:w="300" w:type="pct"/>
            <w:shd w:val="clear" w:color="auto" w:fill="FFFFFF"/>
            <w:hideMark/>
          </w:tcPr>
          <w:p w14:paraId="7939FF7E"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E13D3A">
        <w:tc>
          <w:tcPr>
            <w:tcW w:w="300" w:type="pct"/>
            <w:shd w:val="clear" w:color="auto" w:fill="FFFFFF"/>
            <w:hideMark/>
          </w:tcPr>
          <w:p w14:paraId="511965DB" w14:textId="77777777" w:rsidR="00616105" w:rsidRPr="00B413F2" w:rsidRDefault="00616105" w:rsidP="00E13D3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E13D3A">
            <w:pPr>
              <w:spacing w:before="150" w:after="150" w:line="240" w:lineRule="auto"/>
              <w:rPr>
                <w:rFonts w:ascii="Times New Roman" w:eastAsia="Times New Roman" w:hAnsi="Times New Roman"/>
                <w:sz w:val="24"/>
                <w:szCs w:val="24"/>
                <w:lang w:val="uk-UA" w:eastAsia="ru-RU"/>
              </w:rPr>
            </w:pPr>
          </w:p>
        </w:tc>
      </w:tr>
      <w:tr w:rsidR="008E6F2C" w:rsidRPr="000A74B5" w14:paraId="597B1555" w14:textId="77777777" w:rsidTr="00E13D3A">
        <w:tc>
          <w:tcPr>
            <w:tcW w:w="300" w:type="pct"/>
            <w:shd w:val="clear" w:color="auto" w:fill="FFFFFF"/>
            <w:hideMark/>
          </w:tcPr>
          <w:p w14:paraId="6F6D9D4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BB187E2" w14:textId="4002DA54" w:rsidR="008E6F2C" w:rsidRPr="00693CA6" w:rsidRDefault="008E6F2C" w:rsidP="008E6F2C">
            <w:pPr>
              <w:pBdr>
                <w:top w:val="none" w:sz="4" w:space="0" w:color="000000"/>
                <w:left w:val="none" w:sz="4" w:space="0" w:color="000000"/>
                <w:bottom w:val="none" w:sz="4" w:space="0" w:color="000000"/>
                <w:right w:val="none" w:sz="4" w:space="0" w:color="000000"/>
                <w:between w:val="none" w:sz="4" w:space="0" w:color="000000"/>
              </w:pBdr>
              <w:spacing w:after="0" w:line="0" w:lineRule="atLeast"/>
              <w:rPr>
                <w:rFonts w:ascii="Times New Roman" w:hAnsi="Times New Roman"/>
                <w:b/>
                <w:sz w:val="28"/>
                <w:szCs w:val="28"/>
                <w:lang w:val="uk-UA" w:bidi="en-US"/>
              </w:rPr>
            </w:pPr>
            <w:r w:rsidRPr="0054788E">
              <w:rPr>
                <w:rFonts w:ascii="Times New Roman" w:hAnsi="Times New Roman"/>
                <w:b/>
                <w:bCs/>
                <w:color w:val="000000" w:themeColor="text1"/>
                <w:sz w:val="24"/>
                <w:szCs w:val="24"/>
                <w:lang w:val="uk-UA" w:eastAsia="uk-UA"/>
              </w:rPr>
              <w:t>«</w:t>
            </w:r>
            <w:r w:rsidR="00BE2B75">
              <w:rPr>
                <w:rFonts w:ascii="Times New Roman" w:hAnsi="Times New Roman"/>
                <w:b/>
                <w:bCs/>
                <w:color w:val="000000" w:themeColor="text1"/>
                <w:sz w:val="24"/>
                <w:szCs w:val="24"/>
                <w:lang w:val="uk-UA" w:eastAsia="uk-UA"/>
              </w:rPr>
              <w:t>Регулююче обладнання</w:t>
            </w:r>
            <w:r w:rsidRPr="004E7456">
              <w:rPr>
                <w:rFonts w:ascii="Times New Roman" w:hAnsi="Times New Roman"/>
                <w:b/>
                <w:bCs/>
                <w:color w:val="000000" w:themeColor="text1"/>
                <w:sz w:val="28"/>
                <w:szCs w:val="28"/>
                <w:lang w:val="uk-UA" w:eastAsia="uk-UA"/>
              </w:rPr>
              <w:t>»</w:t>
            </w:r>
          </w:p>
          <w:p w14:paraId="1A3E0CBB" w14:textId="24EF05D5"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54788E">
              <w:rPr>
                <w:rFonts w:ascii="Times New Roman" w:hAnsi="Times New Roman"/>
                <w:b/>
                <w:bCs/>
                <w:color w:val="000000" w:themeColor="text1"/>
                <w:sz w:val="24"/>
                <w:szCs w:val="24"/>
                <w:lang w:val="uk-UA" w:eastAsia="uk-UA"/>
              </w:rPr>
              <w:t>(код за ДК 021:2015</w:t>
            </w:r>
            <w:r>
              <w:rPr>
                <w:rFonts w:ascii="Times New Roman" w:hAnsi="Times New Roman"/>
                <w:b/>
                <w:bCs/>
                <w:color w:val="000000" w:themeColor="text1"/>
                <w:sz w:val="24"/>
                <w:szCs w:val="24"/>
                <w:lang w:val="uk-UA" w:eastAsia="uk-UA"/>
              </w:rPr>
              <w:t xml:space="preserve"> </w:t>
            </w:r>
            <w:r w:rsidR="00BE2B75" w:rsidRPr="00BE2B75">
              <w:rPr>
                <w:rFonts w:ascii="Times New Roman" w:hAnsi="Times New Roman"/>
                <w:b/>
                <w:sz w:val="24"/>
                <w:szCs w:val="24"/>
                <w:lang w:val="uk-UA" w:bidi="en-US"/>
              </w:rPr>
              <w:t>42130000-9 Арматура трубопровідна: крани, вентилі, клапани та подібні пристрої</w:t>
            </w:r>
            <w:r w:rsidRPr="00BE2B75">
              <w:rPr>
                <w:rFonts w:ascii="Times New Roman" w:hAnsi="Times New Roman"/>
                <w:b/>
                <w:sz w:val="24"/>
                <w:szCs w:val="24"/>
                <w:lang w:val="uk-UA" w:bidi="en-US"/>
              </w:rPr>
              <w:t>)</w:t>
            </w:r>
          </w:p>
        </w:tc>
      </w:tr>
      <w:tr w:rsidR="008E6F2C" w:rsidRPr="000A74B5" w14:paraId="666D310D" w14:textId="77777777" w:rsidTr="00E13D3A">
        <w:tc>
          <w:tcPr>
            <w:tcW w:w="300" w:type="pct"/>
            <w:shd w:val="clear" w:color="auto" w:fill="FFFFFF"/>
            <w:hideMark/>
          </w:tcPr>
          <w:p w14:paraId="61EE4EF2"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4C8D5E73" w14:textId="1239F152" w:rsidR="008E6F2C" w:rsidRPr="00B413F2" w:rsidRDefault="00860D66"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Закупівля на лоти не ділиться</w:t>
            </w:r>
          </w:p>
        </w:tc>
      </w:tr>
      <w:tr w:rsidR="008E6F2C" w:rsidRPr="003C6C7A" w14:paraId="2B555479" w14:textId="77777777" w:rsidTr="00E13D3A">
        <w:tc>
          <w:tcPr>
            <w:tcW w:w="300" w:type="pct"/>
            <w:shd w:val="clear" w:color="auto" w:fill="FFFFFF"/>
            <w:hideMark/>
          </w:tcPr>
          <w:p w14:paraId="05FFA04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0E67F56" w14:textId="28C4A002" w:rsidR="00553669" w:rsidRPr="008B42A3" w:rsidRDefault="00553669" w:rsidP="00553669">
            <w:pPr>
              <w:spacing w:after="0" w:line="240" w:lineRule="auto"/>
              <w:jc w:val="both"/>
              <w:rPr>
                <w:rFonts w:ascii="Times New Roman" w:eastAsia="Times New Roman" w:hAnsi="Times New Roman"/>
                <w:bCs/>
                <w:sz w:val="24"/>
                <w:szCs w:val="24"/>
                <w:lang w:val="uk-UA" w:eastAsia="ru-RU"/>
              </w:rPr>
            </w:pPr>
            <w:r w:rsidRPr="00553669">
              <w:rPr>
                <w:rFonts w:ascii="Times New Roman" w:eastAsia="Times New Roman" w:hAnsi="Times New Roman"/>
                <w:b/>
                <w:bCs/>
                <w:sz w:val="24"/>
                <w:szCs w:val="24"/>
                <w:lang w:val="uk-UA" w:eastAsia="ru-RU"/>
              </w:rPr>
              <w:t>Місце поставки</w:t>
            </w:r>
            <w:r>
              <w:rPr>
                <w:rFonts w:ascii="Times New Roman" w:eastAsia="Times New Roman" w:hAnsi="Times New Roman"/>
                <w:sz w:val="24"/>
                <w:szCs w:val="24"/>
                <w:lang w:val="uk-UA" w:eastAsia="ru-RU"/>
              </w:rPr>
              <w:t xml:space="preserve">: 31101, </w:t>
            </w:r>
            <w:proofErr w:type="spellStart"/>
            <w:r>
              <w:rPr>
                <w:rFonts w:ascii="Times New Roman" w:eastAsia="Times New Roman" w:hAnsi="Times New Roman"/>
                <w:bCs/>
                <w:sz w:val="24"/>
                <w:szCs w:val="24"/>
                <w:lang w:eastAsia="ru-RU"/>
              </w:rPr>
              <w:t>Хмельницька</w:t>
            </w:r>
            <w:proofErr w:type="spellEnd"/>
            <w:r>
              <w:rPr>
                <w:rFonts w:ascii="Times New Roman" w:eastAsia="Times New Roman" w:hAnsi="Times New Roman"/>
                <w:bCs/>
                <w:sz w:val="24"/>
                <w:szCs w:val="24"/>
                <w:lang w:eastAsia="ru-RU"/>
              </w:rPr>
              <w:t xml:space="preserve"> область, м. </w:t>
            </w:r>
            <w:proofErr w:type="spellStart"/>
            <w:r>
              <w:rPr>
                <w:rFonts w:ascii="Times New Roman" w:eastAsia="Times New Roman" w:hAnsi="Times New Roman"/>
                <w:bCs/>
                <w:sz w:val="24"/>
                <w:szCs w:val="24"/>
                <w:lang w:eastAsia="ru-RU"/>
              </w:rPr>
              <w:t>Старокостянтинів</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вул</w:t>
            </w:r>
            <w:proofErr w:type="spellEnd"/>
            <w:r>
              <w:rPr>
                <w:rFonts w:ascii="Times New Roman" w:eastAsia="Times New Roman" w:hAnsi="Times New Roman"/>
                <w:bCs/>
                <w:sz w:val="24"/>
                <w:szCs w:val="24"/>
                <w:lang w:eastAsia="ru-RU"/>
              </w:rPr>
              <w:t xml:space="preserve">. </w:t>
            </w:r>
            <w:r w:rsidR="008B42A3">
              <w:rPr>
                <w:rFonts w:ascii="Times New Roman" w:eastAsia="Times New Roman" w:hAnsi="Times New Roman"/>
                <w:bCs/>
                <w:sz w:val="24"/>
                <w:szCs w:val="24"/>
                <w:lang w:val="uk-UA" w:eastAsia="ru-RU"/>
              </w:rPr>
              <w:t>Рудяка, 33 та по вул. Авіаторів, 11/1</w:t>
            </w:r>
          </w:p>
          <w:p w14:paraId="6ACD8630" w14:textId="77777777" w:rsidR="008E6F2C" w:rsidRDefault="00553669" w:rsidP="00BE2B75">
            <w:pPr>
              <w:spacing w:before="150" w:after="150" w:line="240" w:lineRule="auto"/>
              <w:rPr>
                <w:rFonts w:ascii="Times New Roman" w:hAnsi="Times New Roman"/>
                <w:lang w:val="uk-UA"/>
              </w:rPr>
            </w:pPr>
            <w:r w:rsidRPr="00553669">
              <w:rPr>
                <w:rFonts w:ascii="Times New Roman" w:hAnsi="Times New Roman"/>
                <w:b/>
                <w:bCs/>
                <w:color w:val="000000" w:themeColor="text1"/>
                <w:sz w:val="24"/>
                <w:szCs w:val="24"/>
                <w:lang w:val="uk-UA" w:eastAsia="uk-UA"/>
              </w:rPr>
              <w:t>Кількість товару</w:t>
            </w:r>
            <w:r>
              <w:rPr>
                <w:rFonts w:ascii="Times New Roman" w:hAnsi="Times New Roman"/>
                <w:color w:val="000000" w:themeColor="text1"/>
                <w:sz w:val="24"/>
                <w:szCs w:val="24"/>
                <w:lang w:val="uk-UA" w:eastAsia="uk-UA"/>
              </w:rPr>
              <w:t xml:space="preserve">: </w:t>
            </w:r>
            <w:r w:rsidR="003C6C7A">
              <w:rPr>
                <w:rFonts w:ascii="Times New Roman" w:hAnsi="Times New Roman"/>
                <w:color w:val="000000" w:themeColor="text1"/>
                <w:sz w:val="24"/>
                <w:szCs w:val="24"/>
                <w:lang w:val="uk-UA"/>
              </w:rPr>
              <w:t>Т</w:t>
            </w:r>
            <w:r w:rsidR="003C6C7A">
              <w:rPr>
                <w:rFonts w:ascii="Times New Roman" w:hAnsi="Times New Roman"/>
                <w:sz w:val="24"/>
                <w:szCs w:val="24"/>
                <w:lang w:val="uk-UA"/>
              </w:rPr>
              <w:t xml:space="preserve">риходовий регулюючий клапан </w:t>
            </w:r>
            <w:r w:rsidR="003C6C7A" w:rsidRPr="0053724F">
              <w:rPr>
                <w:rFonts w:ascii="Times New Roman" w:hAnsi="Times New Roman"/>
                <w:lang w:val="en-US"/>
              </w:rPr>
              <w:t>VF</w:t>
            </w:r>
            <w:r w:rsidR="003C6C7A" w:rsidRPr="004D4BA4">
              <w:rPr>
                <w:rFonts w:ascii="Times New Roman" w:hAnsi="Times New Roman"/>
              </w:rPr>
              <w:t>3</w:t>
            </w:r>
            <w:r w:rsidR="003C6C7A" w:rsidRPr="0053724F">
              <w:rPr>
                <w:rFonts w:ascii="Times New Roman" w:hAnsi="Times New Roman"/>
                <w:lang w:val="uk-UA"/>
              </w:rPr>
              <w:t xml:space="preserve"> </w:t>
            </w:r>
            <w:proofErr w:type="spellStart"/>
            <w:r w:rsidR="003C6C7A" w:rsidRPr="0053724F">
              <w:rPr>
                <w:rFonts w:ascii="Times New Roman" w:hAnsi="Times New Roman"/>
                <w:lang w:val="uk-UA"/>
              </w:rPr>
              <w:t>Ду</w:t>
            </w:r>
            <w:proofErr w:type="spellEnd"/>
            <w:r w:rsidR="003C6C7A" w:rsidRPr="0053724F">
              <w:rPr>
                <w:rFonts w:ascii="Times New Roman" w:hAnsi="Times New Roman"/>
                <w:lang w:val="uk-UA"/>
              </w:rPr>
              <w:t xml:space="preserve"> </w:t>
            </w:r>
            <w:r w:rsidR="003C6C7A">
              <w:rPr>
                <w:rFonts w:ascii="Times New Roman" w:hAnsi="Times New Roman"/>
                <w:lang w:val="uk-UA"/>
              </w:rPr>
              <w:t>80</w:t>
            </w:r>
            <w:r w:rsidR="003C6C7A" w:rsidRPr="0053724F">
              <w:rPr>
                <w:rFonts w:ascii="Times New Roman" w:hAnsi="Times New Roman"/>
                <w:lang w:val="uk-UA"/>
              </w:rPr>
              <w:t xml:space="preserve"> Р16 бар</w:t>
            </w:r>
            <w:r w:rsidR="003C6C7A">
              <w:rPr>
                <w:rFonts w:ascii="Times New Roman" w:hAnsi="Times New Roman"/>
                <w:color w:val="000000" w:themeColor="text1"/>
                <w:sz w:val="24"/>
                <w:szCs w:val="24"/>
                <w:lang w:val="uk-UA" w:eastAsia="uk-UA"/>
              </w:rPr>
              <w:t xml:space="preserve"> </w:t>
            </w:r>
            <w:r>
              <w:rPr>
                <w:rFonts w:ascii="Times New Roman" w:hAnsi="Times New Roman"/>
                <w:color w:val="000000" w:themeColor="text1"/>
                <w:sz w:val="24"/>
                <w:szCs w:val="24"/>
                <w:lang w:val="uk-UA" w:eastAsia="uk-UA"/>
              </w:rPr>
              <w:t xml:space="preserve"> </w:t>
            </w:r>
            <w:r w:rsidR="003C6C7A" w:rsidRPr="003C6C7A">
              <w:rPr>
                <w:rFonts w:ascii="Times New Roman" w:hAnsi="Times New Roman"/>
                <w:lang w:val="en-US"/>
              </w:rPr>
              <w:t>VF</w:t>
            </w:r>
            <w:r w:rsidR="003C6C7A" w:rsidRPr="003C6C7A">
              <w:rPr>
                <w:rFonts w:ascii="Times New Roman" w:hAnsi="Times New Roman"/>
              </w:rPr>
              <w:t>3+A</w:t>
            </w:r>
            <w:r w:rsidR="003C6C7A" w:rsidRPr="003C6C7A">
              <w:rPr>
                <w:rFonts w:ascii="Times New Roman" w:hAnsi="Times New Roman"/>
                <w:lang w:val="en-US"/>
              </w:rPr>
              <w:t>MV</w:t>
            </w:r>
            <w:r w:rsidR="003C6C7A" w:rsidRPr="003C6C7A">
              <w:rPr>
                <w:rFonts w:ascii="Times New Roman" w:hAnsi="Times New Roman"/>
                <w:lang w:val="uk-UA"/>
              </w:rPr>
              <w:t>4</w:t>
            </w:r>
            <w:r w:rsidR="003C6C7A" w:rsidRPr="003C6C7A">
              <w:rPr>
                <w:rFonts w:ascii="Times New Roman" w:hAnsi="Times New Roman"/>
              </w:rPr>
              <w:t xml:space="preserve">35  </w:t>
            </w:r>
            <w:r w:rsidR="003C6C7A" w:rsidRPr="003C6C7A">
              <w:rPr>
                <w:rFonts w:ascii="Times New Roman" w:hAnsi="Times New Roman"/>
                <w:lang w:val="en-US"/>
              </w:rPr>
              <w:t>Danfoss</w:t>
            </w:r>
            <w:r w:rsidR="003C6C7A">
              <w:rPr>
                <w:rFonts w:ascii="Times New Roman" w:hAnsi="Times New Roman"/>
                <w:lang w:val="uk-UA"/>
              </w:rPr>
              <w:t xml:space="preserve"> – 1 шт.;</w:t>
            </w:r>
          </w:p>
          <w:p w14:paraId="556029A3" w14:textId="77777777" w:rsidR="003C6C7A" w:rsidRDefault="003C6C7A" w:rsidP="00BE2B75">
            <w:pPr>
              <w:spacing w:before="150" w:after="150" w:line="240" w:lineRule="auto"/>
              <w:rPr>
                <w:rFonts w:ascii="Times New Roman" w:hAnsi="Times New Roman"/>
                <w:lang w:val="uk-UA"/>
              </w:rPr>
            </w:pPr>
            <w:r>
              <w:rPr>
                <w:rFonts w:ascii="Times New Roman" w:hAnsi="Times New Roman"/>
                <w:sz w:val="24"/>
                <w:szCs w:val="24"/>
                <w:lang w:val="uk-UA"/>
              </w:rPr>
              <w:t xml:space="preserve">Триходовий регулюючий клапан </w:t>
            </w:r>
            <w:r w:rsidRPr="0053724F">
              <w:rPr>
                <w:rFonts w:ascii="Times New Roman" w:hAnsi="Times New Roman"/>
                <w:lang w:val="en-US"/>
              </w:rPr>
              <w:t>VF</w:t>
            </w:r>
            <w:r w:rsidRPr="003C6C7A">
              <w:rPr>
                <w:rFonts w:ascii="Times New Roman" w:hAnsi="Times New Roman"/>
                <w:lang w:val="uk-UA"/>
              </w:rPr>
              <w:t>3</w:t>
            </w:r>
            <w:r w:rsidRPr="0053724F">
              <w:rPr>
                <w:rFonts w:ascii="Times New Roman" w:hAnsi="Times New Roman"/>
                <w:lang w:val="uk-UA"/>
              </w:rPr>
              <w:t xml:space="preserve"> </w:t>
            </w:r>
            <w:proofErr w:type="spellStart"/>
            <w:r w:rsidRPr="0053724F">
              <w:rPr>
                <w:rFonts w:ascii="Times New Roman" w:hAnsi="Times New Roman"/>
                <w:lang w:val="uk-UA"/>
              </w:rPr>
              <w:t>Ду</w:t>
            </w:r>
            <w:proofErr w:type="spellEnd"/>
            <w:r w:rsidRPr="0053724F">
              <w:rPr>
                <w:rFonts w:ascii="Times New Roman" w:hAnsi="Times New Roman"/>
                <w:lang w:val="uk-UA"/>
              </w:rPr>
              <w:t xml:space="preserve"> </w:t>
            </w:r>
            <w:r>
              <w:rPr>
                <w:rFonts w:ascii="Times New Roman" w:hAnsi="Times New Roman"/>
                <w:lang w:val="uk-UA"/>
              </w:rPr>
              <w:t>100</w:t>
            </w:r>
            <w:r w:rsidRPr="0053724F">
              <w:rPr>
                <w:rFonts w:ascii="Times New Roman" w:hAnsi="Times New Roman"/>
                <w:lang w:val="uk-UA"/>
              </w:rPr>
              <w:t xml:space="preserve"> Р16 бар</w:t>
            </w:r>
            <w:r>
              <w:rPr>
                <w:rFonts w:ascii="Times New Roman" w:hAnsi="Times New Roman"/>
                <w:lang w:val="uk-UA"/>
              </w:rPr>
              <w:t xml:space="preserve"> </w:t>
            </w:r>
            <w:r w:rsidRPr="003C6C7A">
              <w:rPr>
                <w:rFonts w:ascii="Times New Roman" w:hAnsi="Times New Roman"/>
                <w:lang w:val="en-US"/>
              </w:rPr>
              <w:t>VF</w:t>
            </w:r>
            <w:r w:rsidRPr="003C6C7A">
              <w:rPr>
                <w:rFonts w:ascii="Times New Roman" w:hAnsi="Times New Roman"/>
                <w:lang w:val="uk-UA"/>
              </w:rPr>
              <w:t>3+</w:t>
            </w:r>
            <w:r w:rsidRPr="003C6C7A">
              <w:rPr>
                <w:rFonts w:ascii="Times New Roman" w:hAnsi="Times New Roman"/>
              </w:rPr>
              <w:t>A</w:t>
            </w:r>
            <w:r w:rsidRPr="003C6C7A">
              <w:rPr>
                <w:rFonts w:ascii="Times New Roman" w:hAnsi="Times New Roman"/>
                <w:lang w:val="en-US"/>
              </w:rPr>
              <w:t>MV</w:t>
            </w:r>
            <w:r w:rsidRPr="003C6C7A">
              <w:rPr>
                <w:rFonts w:ascii="Times New Roman" w:hAnsi="Times New Roman"/>
                <w:lang w:val="uk-UA"/>
              </w:rPr>
              <w:t xml:space="preserve">435   </w:t>
            </w:r>
            <w:r w:rsidRPr="003C6C7A">
              <w:rPr>
                <w:rFonts w:ascii="Times New Roman" w:hAnsi="Times New Roman"/>
                <w:lang w:val="en-US"/>
              </w:rPr>
              <w:t>Danfoss</w:t>
            </w:r>
            <w:r>
              <w:rPr>
                <w:rFonts w:ascii="Times New Roman" w:hAnsi="Times New Roman"/>
                <w:lang w:val="uk-UA"/>
              </w:rPr>
              <w:t xml:space="preserve"> – 1 шт.;</w:t>
            </w:r>
          </w:p>
          <w:p w14:paraId="1EA7EDAA" w14:textId="2AC1AA86" w:rsidR="003C6C7A" w:rsidRPr="003C6C7A" w:rsidRDefault="003C6C7A" w:rsidP="00BE2B75">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Електропривід імпульсного типу АМ</w:t>
            </w:r>
            <w:r>
              <w:rPr>
                <w:rFonts w:ascii="Times New Roman" w:hAnsi="Times New Roman"/>
                <w:sz w:val="24"/>
                <w:szCs w:val="24"/>
                <w:lang w:val="en-US"/>
              </w:rPr>
              <w:t>V</w:t>
            </w:r>
            <w:r>
              <w:rPr>
                <w:rFonts w:ascii="Times New Roman" w:hAnsi="Times New Roman"/>
                <w:sz w:val="24"/>
                <w:szCs w:val="24"/>
                <w:lang w:val="uk-UA"/>
              </w:rPr>
              <w:t>4</w:t>
            </w:r>
            <w:r w:rsidRPr="00AF4A03">
              <w:rPr>
                <w:rFonts w:ascii="Times New Roman" w:hAnsi="Times New Roman"/>
                <w:sz w:val="24"/>
                <w:szCs w:val="24"/>
              </w:rPr>
              <w:t>35</w:t>
            </w:r>
            <w:r>
              <w:rPr>
                <w:rFonts w:ascii="Times New Roman" w:hAnsi="Times New Roman"/>
                <w:sz w:val="24"/>
                <w:szCs w:val="24"/>
                <w:lang w:val="uk-UA"/>
              </w:rPr>
              <w:t xml:space="preserve">  230В – 2 шт.</w:t>
            </w:r>
          </w:p>
        </w:tc>
      </w:tr>
      <w:tr w:rsidR="008E6F2C" w:rsidRPr="000A74B5" w14:paraId="4114A1CB" w14:textId="77777777" w:rsidTr="00E13D3A">
        <w:tc>
          <w:tcPr>
            <w:tcW w:w="300" w:type="pct"/>
            <w:shd w:val="clear" w:color="auto" w:fill="FFFFFF"/>
            <w:hideMark/>
          </w:tcPr>
          <w:p w14:paraId="039664E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1258B342" w:rsidR="008E6F2C" w:rsidRPr="00B413F2" w:rsidRDefault="00553669"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Протягом</w:t>
            </w:r>
            <w:r w:rsidR="003B15F6">
              <w:rPr>
                <w:rFonts w:ascii="Times New Roman" w:eastAsia="Times New Roman" w:hAnsi="Times New Roman"/>
                <w:b/>
                <w:bCs/>
                <w:sz w:val="24"/>
                <w:szCs w:val="24"/>
                <w:lang w:val="uk-UA" w:eastAsia="ru-RU"/>
              </w:rPr>
              <w:t xml:space="preserve"> 60 </w:t>
            </w:r>
            <w:r>
              <w:rPr>
                <w:rFonts w:ascii="Times New Roman" w:eastAsia="Times New Roman" w:hAnsi="Times New Roman"/>
                <w:b/>
                <w:bCs/>
                <w:sz w:val="24"/>
                <w:szCs w:val="24"/>
                <w:lang w:val="uk-UA" w:eastAsia="ru-RU"/>
              </w:rPr>
              <w:t xml:space="preserve">календарних днів з моменту </w:t>
            </w:r>
            <w:r w:rsidR="003C6C7A">
              <w:rPr>
                <w:rFonts w:ascii="Times New Roman" w:eastAsia="Times New Roman" w:hAnsi="Times New Roman"/>
                <w:b/>
                <w:bCs/>
                <w:sz w:val="24"/>
                <w:szCs w:val="24"/>
                <w:lang w:val="uk-UA" w:eastAsia="ru-RU"/>
              </w:rPr>
              <w:t xml:space="preserve">заявки Замовника </w:t>
            </w:r>
          </w:p>
        </w:tc>
      </w:tr>
      <w:tr w:rsidR="00D83F49" w:rsidRPr="008B42A3" w14:paraId="183117B1" w14:textId="77777777" w:rsidTr="00E13D3A">
        <w:tc>
          <w:tcPr>
            <w:tcW w:w="300" w:type="pct"/>
            <w:shd w:val="clear" w:color="auto" w:fill="FFFFFF"/>
          </w:tcPr>
          <w:p w14:paraId="4C32EE0E" w14:textId="7B7AE1BD" w:rsidR="00D83F49" w:rsidRPr="00B413F2"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58E36241" w14:textId="25740021" w:rsidR="00D83F49" w:rsidRPr="00B413F2" w:rsidRDefault="00D83F49" w:rsidP="00D83F4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tcPr>
          <w:p w14:paraId="6E35B7F8" w14:textId="7F805773"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r w:rsidRPr="00304F83">
              <w:rPr>
                <w:rFonts w:ascii="Times New Roman" w:eastAsia="Times New Roman" w:hAnsi="Times New Roman"/>
                <w:b/>
                <w:bCs/>
                <w:sz w:val="24"/>
                <w:szCs w:val="24"/>
                <w:lang w:val="uk-UA" w:eastAsia="ru-RU"/>
              </w:rPr>
              <w:t xml:space="preserve">Загальна вартість </w:t>
            </w:r>
            <w:r w:rsidR="003C6C7A">
              <w:rPr>
                <w:rFonts w:ascii="Times New Roman" w:eastAsia="Times New Roman" w:hAnsi="Times New Roman"/>
                <w:b/>
                <w:bCs/>
                <w:sz w:val="24"/>
                <w:szCs w:val="24"/>
                <w:lang w:val="uk-UA" w:eastAsia="ru-RU"/>
              </w:rPr>
              <w:t>138 886</w:t>
            </w:r>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304F83">
              <w:rPr>
                <w:rFonts w:ascii="Times New Roman" w:eastAsia="Times New Roman" w:hAnsi="Times New Roman"/>
                <w:b/>
                <w:bCs/>
                <w:sz w:val="24"/>
                <w:szCs w:val="24"/>
                <w:lang w:val="uk-UA" w:eastAsia="ru-RU"/>
              </w:rPr>
              <w:t>грн з ПДВ</w:t>
            </w:r>
            <w:r>
              <w:rPr>
                <w:rFonts w:ascii="Times New Roman" w:eastAsia="Times New Roman" w:hAnsi="Times New Roman"/>
                <w:b/>
                <w:bCs/>
                <w:sz w:val="24"/>
                <w:szCs w:val="24"/>
                <w:lang w:val="uk-UA" w:eastAsia="ru-RU"/>
              </w:rPr>
              <w:t xml:space="preserve"> (</w:t>
            </w:r>
            <w:r w:rsidR="003C6C7A">
              <w:rPr>
                <w:rFonts w:ascii="Times New Roman" w:eastAsia="Times New Roman" w:hAnsi="Times New Roman"/>
                <w:b/>
                <w:bCs/>
                <w:sz w:val="24"/>
                <w:szCs w:val="24"/>
                <w:lang w:val="uk-UA" w:eastAsia="ru-RU"/>
              </w:rPr>
              <w:t>сто тридцять вісім тисяч вісімсот вісімдесят шість</w:t>
            </w:r>
            <w:r w:rsidR="004512A4">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гривень, 00 </w:t>
            </w:r>
            <w:proofErr w:type="spellStart"/>
            <w:r>
              <w:rPr>
                <w:rFonts w:ascii="Times New Roman" w:eastAsia="Times New Roman" w:hAnsi="Times New Roman"/>
                <w:b/>
                <w:bCs/>
                <w:sz w:val="24"/>
                <w:szCs w:val="24"/>
                <w:lang w:val="uk-UA" w:eastAsia="ru-RU"/>
              </w:rPr>
              <w:t>коп</w:t>
            </w:r>
            <w:proofErr w:type="spellEnd"/>
            <w:r>
              <w:rPr>
                <w:rFonts w:ascii="Times New Roman" w:eastAsia="Times New Roman" w:hAnsi="Times New Roman"/>
                <w:b/>
                <w:bCs/>
                <w:sz w:val="24"/>
                <w:szCs w:val="24"/>
                <w:lang w:val="uk-UA" w:eastAsia="ru-RU"/>
              </w:rPr>
              <w:t>).</w:t>
            </w:r>
          </w:p>
          <w:p w14:paraId="263D4948" w14:textId="1DDF97F6" w:rsidR="00D83F49" w:rsidRDefault="00D83F49" w:rsidP="00D83F49">
            <w:pPr>
              <w:spacing w:before="150" w:after="150" w:line="240" w:lineRule="auto"/>
              <w:rPr>
                <w:rFonts w:ascii="Times New Roman" w:eastAsia="Times New Roman" w:hAnsi="Times New Roman"/>
                <w:b/>
                <w:bCs/>
                <w:sz w:val="24"/>
                <w:szCs w:val="24"/>
                <w:lang w:val="uk-UA" w:eastAsia="ru-RU"/>
              </w:rPr>
            </w:pPr>
            <w:r w:rsidRPr="001757AF">
              <w:rPr>
                <w:rFonts w:ascii="Times New Roman" w:eastAsia="Times New Roman" w:hAnsi="Times New Roman"/>
                <w:b/>
                <w:bCs/>
                <w:sz w:val="24"/>
                <w:szCs w:val="24"/>
                <w:lang w:val="uk-UA" w:eastAsia="ru-RU"/>
              </w:rPr>
              <w:t xml:space="preserve"> </w:t>
            </w:r>
          </w:p>
        </w:tc>
      </w:tr>
      <w:tr w:rsidR="00D83F49" w:rsidRPr="000A74B5" w14:paraId="6D79B47B" w14:textId="77777777" w:rsidTr="00E13D3A">
        <w:tc>
          <w:tcPr>
            <w:tcW w:w="300" w:type="pct"/>
            <w:shd w:val="clear" w:color="auto" w:fill="FFFFFF"/>
          </w:tcPr>
          <w:p w14:paraId="56626644" w14:textId="30D66E3A" w:rsidR="00D83F49" w:rsidRDefault="00D83F49" w:rsidP="00D83F4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17FA1E64" w14:textId="388D495B" w:rsidR="00D83F49" w:rsidRDefault="00D83F49" w:rsidP="00D83F49">
            <w:pPr>
              <w:spacing w:before="150" w:after="150" w:line="240" w:lineRule="auto"/>
              <w:rPr>
                <w:rFonts w:ascii="Times New Roman" w:eastAsia="Times New Roman" w:hAnsi="Times New Roman"/>
                <w:sz w:val="24"/>
                <w:szCs w:val="24"/>
                <w:lang w:val="uk-UA" w:eastAsia="ru-RU"/>
              </w:rPr>
            </w:pPr>
            <w:r w:rsidRPr="00050A70">
              <w:rPr>
                <w:rFonts w:ascii="Times New Roman" w:eastAsia="Times New Roman" w:hAnsi="Times New Roman"/>
                <w:sz w:val="24"/>
                <w:szCs w:val="24"/>
                <w:lang w:eastAsia="ru-RU"/>
              </w:rPr>
              <w:t xml:space="preserve">Крок </w:t>
            </w:r>
            <w:proofErr w:type="spellStart"/>
            <w:r w:rsidRPr="00050A70">
              <w:rPr>
                <w:rFonts w:ascii="Times New Roman" w:eastAsia="Times New Roman" w:hAnsi="Times New Roman"/>
                <w:sz w:val="24"/>
                <w:szCs w:val="24"/>
                <w:lang w:eastAsia="ru-RU"/>
              </w:rPr>
              <w:t>пониження</w:t>
            </w:r>
            <w:proofErr w:type="spellEnd"/>
            <w:r w:rsidRPr="00050A70">
              <w:rPr>
                <w:rFonts w:ascii="Times New Roman" w:eastAsia="Times New Roman" w:hAnsi="Times New Roman"/>
                <w:sz w:val="24"/>
                <w:szCs w:val="24"/>
                <w:lang w:eastAsia="ru-RU"/>
              </w:rPr>
              <w:t xml:space="preserve"> ставки в </w:t>
            </w:r>
            <w:proofErr w:type="spellStart"/>
            <w:r w:rsidRPr="00050A70">
              <w:rPr>
                <w:rFonts w:ascii="Times New Roman" w:eastAsia="Times New Roman" w:hAnsi="Times New Roman"/>
                <w:sz w:val="24"/>
                <w:szCs w:val="24"/>
                <w:lang w:eastAsia="ru-RU"/>
              </w:rPr>
              <w:t>аукціоні</w:t>
            </w:r>
            <w:proofErr w:type="spellEnd"/>
          </w:p>
        </w:tc>
        <w:tc>
          <w:tcPr>
            <w:tcW w:w="3150" w:type="pct"/>
            <w:shd w:val="clear" w:color="auto" w:fill="FFFFFF"/>
          </w:tcPr>
          <w:p w14:paraId="1F440918" w14:textId="4293D913" w:rsidR="00D83F49" w:rsidRPr="0090451B" w:rsidRDefault="00D83F49" w:rsidP="00D83F49">
            <w:pPr>
              <w:spacing w:before="150" w:after="150" w:line="240" w:lineRule="auto"/>
              <w:jc w:val="both"/>
              <w:rPr>
                <w:rFonts w:ascii="Times New Roman" w:eastAsia="Times New Roman" w:hAnsi="Times New Roman"/>
                <w:b/>
                <w:bCs/>
                <w:sz w:val="24"/>
                <w:szCs w:val="24"/>
                <w:lang w:eastAsia="ru-RU"/>
              </w:rPr>
            </w:pPr>
            <w:r w:rsidRPr="001757AF">
              <w:rPr>
                <w:rFonts w:ascii="Times New Roman" w:eastAsia="Times New Roman" w:hAnsi="Times New Roman"/>
                <w:sz w:val="24"/>
                <w:szCs w:val="24"/>
                <w:lang w:val="uk-UA" w:eastAsia="ru-RU"/>
              </w:rPr>
              <w:t xml:space="preserve"> </w:t>
            </w:r>
            <w:r w:rsidRPr="0090451B">
              <w:rPr>
                <w:rFonts w:ascii="Times New Roman" w:eastAsia="Times New Roman" w:hAnsi="Times New Roman"/>
                <w:b/>
                <w:bCs/>
                <w:sz w:val="24"/>
                <w:szCs w:val="24"/>
                <w:lang w:eastAsia="ru-RU"/>
              </w:rPr>
              <w:t xml:space="preserve">0.5% </w:t>
            </w:r>
            <w:r w:rsidR="003C6C7A">
              <w:rPr>
                <w:rFonts w:ascii="Times New Roman" w:eastAsia="Times New Roman" w:hAnsi="Times New Roman"/>
                <w:b/>
                <w:bCs/>
                <w:sz w:val="24"/>
                <w:szCs w:val="24"/>
                <w:lang w:val="uk-UA" w:eastAsia="ru-RU"/>
              </w:rPr>
              <w:t>694,43</w:t>
            </w:r>
            <w:r w:rsidR="004512A4">
              <w:rPr>
                <w:rFonts w:ascii="Times New Roman" w:eastAsia="Times New Roman" w:hAnsi="Times New Roman"/>
                <w:b/>
                <w:bCs/>
                <w:sz w:val="24"/>
                <w:szCs w:val="24"/>
                <w:lang w:val="uk-UA" w:eastAsia="ru-RU"/>
              </w:rPr>
              <w:t>,</w:t>
            </w:r>
            <w:proofErr w:type="gramStart"/>
            <w:r w:rsidR="004512A4">
              <w:rPr>
                <w:rFonts w:ascii="Times New Roman" w:eastAsia="Times New Roman" w:hAnsi="Times New Roman"/>
                <w:b/>
                <w:bCs/>
                <w:sz w:val="24"/>
                <w:szCs w:val="24"/>
                <w:lang w:val="uk-UA" w:eastAsia="ru-RU"/>
              </w:rPr>
              <w:t>00</w:t>
            </w:r>
            <w:r>
              <w:rPr>
                <w:rFonts w:ascii="Times New Roman" w:eastAsia="Times New Roman" w:hAnsi="Times New Roman"/>
                <w:b/>
                <w:bCs/>
                <w:sz w:val="24"/>
                <w:szCs w:val="24"/>
                <w:lang w:val="uk-UA" w:eastAsia="ru-RU"/>
              </w:rPr>
              <w:t xml:space="preserve">  </w:t>
            </w:r>
            <w:r w:rsidRPr="0090451B">
              <w:rPr>
                <w:rFonts w:ascii="Times New Roman" w:eastAsia="Times New Roman" w:hAnsi="Times New Roman"/>
                <w:b/>
                <w:bCs/>
                <w:sz w:val="24"/>
                <w:szCs w:val="24"/>
                <w:lang w:eastAsia="ru-RU"/>
              </w:rPr>
              <w:t>грн.</w:t>
            </w:r>
            <w:proofErr w:type="gramEnd"/>
          </w:p>
          <w:p w14:paraId="716C9414" w14:textId="77777777" w:rsidR="00D83F49" w:rsidRPr="00304F83" w:rsidRDefault="00D83F49" w:rsidP="00D83F49">
            <w:pPr>
              <w:spacing w:before="150" w:after="150" w:line="240" w:lineRule="auto"/>
              <w:jc w:val="both"/>
              <w:rPr>
                <w:rFonts w:ascii="Times New Roman" w:eastAsia="Times New Roman" w:hAnsi="Times New Roman"/>
                <w:b/>
                <w:bCs/>
                <w:sz w:val="24"/>
                <w:szCs w:val="24"/>
                <w:lang w:val="uk-UA" w:eastAsia="ru-RU"/>
              </w:rPr>
            </w:pPr>
          </w:p>
        </w:tc>
      </w:tr>
      <w:tr w:rsidR="008E6F2C" w:rsidRPr="000A74B5" w14:paraId="69096DF2" w14:textId="77777777" w:rsidTr="00E13D3A">
        <w:tc>
          <w:tcPr>
            <w:tcW w:w="300" w:type="pct"/>
            <w:shd w:val="clear" w:color="auto" w:fill="FFFFFF"/>
            <w:hideMark/>
          </w:tcPr>
          <w:p w14:paraId="4F8FB2D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E6F2C" w:rsidRPr="000A74B5" w14:paraId="7BEB93DB" w14:textId="77777777" w:rsidTr="00E13D3A">
        <w:tc>
          <w:tcPr>
            <w:tcW w:w="300" w:type="pct"/>
            <w:shd w:val="clear" w:color="auto" w:fill="FFFFFF"/>
            <w:hideMark/>
          </w:tcPr>
          <w:p w14:paraId="29CBD9A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E6F2C" w:rsidRPr="000A74B5" w14:paraId="7D267A81" w14:textId="77777777" w:rsidTr="00E13D3A">
        <w:tc>
          <w:tcPr>
            <w:tcW w:w="300" w:type="pct"/>
            <w:shd w:val="clear" w:color="auto" w:fill="FFFFFF"/>
            <w:hideMark/>
          </w:tcPr>
          <w:p w14:paraId="179433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B7DAC2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разі, якщо використання букв та символів української мови призводить до їх спотворення (в тому числі адреси мережі «інтернет», адреси електронної пошти, </w:t>
            </w:r>
            <w:r w:rsidRPr="00C708BA">
              <w:rPr>
                <w:rFonts w:ascii="Times New Roman" w:eastAsia="Times New Roman" w:hAnsi="Times New Roman"/>
                <w:sz w:val="24"/>
                <w:szCs w:val="24"/>
                <w:lang w:val="uk-UA" w:eastAsia="ru-RU"/>
              </w:rPr>
              <w:lastRenderedPageBreak/>
              <w:t>торговельні марки, моделі, загальноприйняті міжнародні терміни) можуть бут викладені іншою мовою.</w:t>
            </w:r>
          </w:p>
          <w:p w14:paraId="3BDF35FA"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E6F2C" w:rsidRPr="000A45EE" w14:paraId="0A527965" w14:textId="77777777" w:rsidTr="00E13D3A">
        <w:tc>
          <w:tcPr>
            <w:tcW w:w="300" w:type="pct"/>
            <w:shd w:val="clear" w:color="auto" w:fill="FFFFFF"/>
          </w:tcPr>
          <w:p w14:paraId="48369A0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71BFDF6C"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92D088F" w14:textId="77777777" w:rsidR="00D83F49" w:rsidRPr="00395C71" w:rsidRDefault="00D83F49" w:rsidP="00D83F49">
            <w:pPr>
              <w:spacing w:before="150" w:after="150" w:line="240" w:lineRule="auto"/>
              <w:jc w:val="both"/>
              <w:rPr>
                <w:rFonts w:ascii="Times New Roman" w:eastAsia="Times New Roman" w:hAnsi="Times New Roman"/>
                <w:b/>
                <w:bCs/>
                <w:i/>
                <w:iCs/>
                <w:sz w:val="24"/>
                <w:szCs w:val="24"/>
                <w:lang w:val="uk-UA" w:eastAsia="ru-RU"/>
              </w:rPr>
            </w:pPr>
            <w:r w:rsidRPr="00395C71">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6C47894" w14:textId="5AA28DF6" w:rsidR="008E6F2C" w:rsidRPr="00621D5A"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0A74B5" w14:paraId="5BE75855" w14:textId="77777777" w:rsidTr="00E13D3A">
        <w:tc>
          <w:tcPr>
            <w:tcW w:w="5000" w:type="pct"/>
            <w:gridSpan w:val="3"/>
            <w:shd w:val="clear" w:color="auto" w:fill="FFFFFF"/>
            <w:hideMark/>
          </w:tcPr>
          <w:p w14:paraId="1907D0F0"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E6F2C" w:rsidRPr="00937FDD" w14:paraId="5B7D2003" w14:textId="77777777" w:rsidTr="00E13D3A">
        <w:tc>
          <w:tcPr>
            <w:tcW w:w="300" w:type="pct"/>
            <w:shd w:val="clear" w:color="auto" w:fill="FFFFFF"/>
            <w:hideMark/>
          </w:tcPr>
          <w:p w14:paraId="5534AA37"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8E6F2C" w:rsidRPr="000A74B5" w14:paraId="2A8CD54D" w14:textId="77777777" w:rsidTr="00E13D3A">
        <w:tc>
          <w:tcPr>
            <w:tcW w:w="300" w:type="pct"/>
            <w:shd w:val="clear" w:color="auto" w:fill="FFFFFF"/>
            <w:hideMark/>
          </w:tcPr>
          <w:p w14:paraId="6A41F0E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C39146" w14:textId="77777777" w:rsidR="008E6F2C" w:rsidRPr="00937FDD" w:rsidRDefault="008E6F2C" w:rsidP="008E6F2C">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8E6F2C" w:rsidRPr="00937FDD" w:rsidRDefault="008E6F2C" w:rsidP="008E6F2C">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w:t>
            </w:r>
            <w:r w:rsidRPr="00937FDD">
              <w:rPr>
                <w:rFonts w:ascii="Times New Roman" w:hAnsi="Times New Roman"/>
                <w:sz w:val="24"/>
                <w:szCs w:val="24"/>
                <w:lang w:val="uk-UA" w:eastAsia="ru-RU"/>
              </w:rPr>
              <w:lastRenderedPageBreak/>
              <w:t xml:space="preserve">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8E6F2C" w:rsidRPr="00937FDD"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8E6F2C" w:rsidRPr="000A74B5" w14:paraId="5E4EF414" w14:textId="77777777" w:rsidTr="00E13D3A">
        <w:tc>
          <w:tcPr>
            <w:tcW w:w="5000" w:type="pct"/>
            <w:gridSpan w:val="3"/>
            <w:shd w:val="clear" w:color="auto" w:fill="FFFFFF"/>
            <w:hideMark/>
          </w:tcPr>
          <w:p w14:paraId="77DFC329"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E6F2C" w:rsidRPr="00BB49F4" w14:paraId="2BA2DACD" w14:textId="77777777" w:rsidTr="00E13D3A">
        <w:tc>
          <w:tcPr>
            <w:tcW w:w="300" w:type="pct"/>
            <w:shd w:val="clear" w:color="auto" w:fill="FFFFFF"/>
            <w:hideMark/>
          </w:tcPr>
          <w:p w14:paraId="15F68A9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4294BB0" w14:textId="671B9F3D"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 xml:space="preserve">у відповідності до вимог визначених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1</w:t>
            </w:r>
            <w:r w:rsidRPr="00D25FEB">
              <w:rPr>
                <w:rFonts w:ascii="Times New Roman" w:eastAsia="Times New Roman" w:hAnsi="Times New Roman"/>
                <w:b/>
                <w:bCs/>
                <w:sz w:val="24"/>
                <w:szCs w:val="24"/>
                <w:lang w:val="uk-UA" w:eastAsia="ru-RU"/>
              </w:rPr>
              <w:t xml:space="preserve"> </w:t>
            </w:r>
            <w:r w:rsidRPr="00F67975">
              <w:rPr>
                <w:rFonts w:ascii="Times New Roman" w:eastAsia="Times New Roman" w:hAnsi="Times New Roman"/>
                <w:sz w:val="24"/>
                <w:szCs w:val="24"/>
                <w:lang w:val="uk-UA" w:eastAsia="ru-RU"/>
              </w:rPr>
              <w:t>до тендерної документації;</w:t>
            </w:r>
          </w:p>
          <w:p w14:paraId="5F495BC8" w14:textId="21D6612E"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83F49">
              <w:rPr>
                <w:rFonts w:ascii="Times New Roman" w:eastAsia="Times New Roman" w:hAnsi="Times New Roman"/>
                <w:sz w:val="24"/>
                <w:szCs w:val="24"/>
                <w:lang w:val="uk-UA" w:eastAsia="ru-RU"/>
              </w:rPr>
              <w:t xml:space="preserve">інформації та документів, які визначені у </w:t>
            </w:r>
            <w:r w:rsidRPr="00D25FEB">
              <w:rPr>
                <w:rFonts w:ascii="Times New Roman" w:eastAsia="Times New Roman" w:hAnsi="Times New Roman"/>
                <w:b/>
                <w:bCs/>
                <w:sz w:val="24"/>
                <w:szCs w:val="24"/>
                <w:lang w:val="uk-UA" w:eastAsia="ru-RU"/>
              </w:rPr>
              <w:t xml:space="preserve">Додатку № </w:t>
            </w:r>
            <w:r w:rsidR="00D83F49" w:rsidRPr="00D25FEB">
              <w:rPr>
                <w:rFonts w:ascii="Times New Roman" w:eastAsia="Times New Roman" w:hAnsi="Times New Roman"/>
                <w:b/>
                <w:bCs/>
                <w:sz w:val="24"/>
                <w:szCs w:val="24"/>
                <w:lang w:val="uk-UA" w:eastAsia="ru-RU"/>
              </w:rPr>
              <w:t>2</w:t>
            </w:r>
            <w:r w:rsidRPr="00D25FEB">
              <w:rPr>
                <w:rFonts w:ascii="Times New Roman" w:eastAsia="Times New Roman" w:hAnsi="Times New Roman"/>
                <w:b/>
                <w:bCs/>
                <w:sz w:val="24"/>
                <w:szCs w:val="24"/>
                <w:lang w:val="uk-UA" w:eastAsia="ru-RU"/>
              </w:rPr>
              <w:t xml:space="preserve"> </w:t>
            </w:r>
            <w:r w:rsidRPr="00D83F49">
              <w:rPr>
                <w:rFonts w:ascii="Times New Roman" w:eastAsia="Times New Roman" w:hAnsi="Times New Roman"/>
                <w:sz w:val="24"/>
                <w:szCs w:val="24"/>
                <w:lang w:val="uk-UA" w:eastAsia="ru-RU"/>
              </w:rPr>
              <w:t>до тендерної документації та підтверджують відповідність технічним, якісним та кількісним характеристикам предмета закупівлі</w:t>
            </w:r>
            <w:r w:rsidR="008C2AF5">
              <w:rPr>
                <w:rFonts w:ascii="Times New Roman" w:eastAsia="Times New Roman" w:hAnsi="Times New Roman"/>
                <w:sz w:val="24"/>
                <w:szCs w:val="24"/>
                <w:lang w:val="uk-UA" w:eastAsia="ru-RU"/>
              </w:rPr>
              <w:t>;</w:t>
            </w:r>
          </w:p>
          <w:p w14:paraId="098DD66D" w14:textId="77777777" w:rsidR="00D83F49"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F77A7">
              <w:rPr>
                <w:rFonts w:ascii="Times New Roman" w:eastAsia="Times New Roman" w:hAnsi="Times New Roman"/>
                <w:sz w:val="24"/>
                <w:szCs w:val="24"/>
                <w:lang w:val="uk-UA" w:eastAsia="ru-RU"/>
              </w:rPr>
              <w:t xml:space="preserve">файл у форматі </w:t>
            </w:r>
            <w:r w:rsidRPr="00BF77A7">
              <w:rPr>
                <w:rFonts w:ascii="Times New Roman" w:eastAsia="Times New Roman" w:hAnsi="Times New Roman"/>
                <w:sz w:val="24"/>
                <w:szCs w:val="24"/>
                <w:lang w:val="en-US" w:eastAsia="ru-RU"/>
              </w:rPr>
              <w:t>pdf</w:t>
            </w:r>
            <w:r w:rsidRPr="00BF77A7">
              <w:rPr>
                <w:rFonts w:ascii="Times New Roman" w:eastAsia="Times New Roman" w:hAnsi="Times New Roman"/>
                <w:sz w:val="24"/>
                <w:szCs w:val="24"/>
                <w:lang w:val="uk-UA" w:eastAsia="ru-RU"/>
              </w:rPr>
              <w:t xml:space="preserve"> </w:t>
            </w:r>
            <w:proofErr w:type="spellStart"/>
            <w:r w:rsidRPr="00BF77A7">
              <w:rPr>
                <w:rFonts w:ascii="Times New Roman" w:eastAsia="Times New Roman" w:hAnsi="Times New Roman"/>
                <w:sz w:val="24"/>
                <w:szCs w:val="24"/>
                <w:lang w:val="uk-UA" w:eastAsia="ru-RU"/>
              </w:rPr>
              <w:t>відсканований</w:t>
            </w:r>
            <w:proofErr w:type="spellEnd"/>
            <w:r w:rsidRPr="00BF77A7">
              <w:rPr>
                <w:rFonts w:ascii="Times New Roman" w:eastAsia="Times New Roman" w:hAnsi="Times New Roman"/>
                <w:sz w:val="24"/>
                <w:szCs w:val="24"/>
                <w:lang w:val="uk-UA" w:eastAsia="ru-RU"/>
              </w:rPr>
              <w:t xml:space="preserve"> витяг платника Податку на додану вартість  є обов’язковою умовою;</w:t>
            </w:r>
          </w:p>
          <w:p w14:paraId="2167B6E4" w14:textId="77777777" w:rsidR="00D83F49" w:rsidRPr="00BF77A7" w:rsidRDefault="00D83F49" w:rsidP="00D83F4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в довільній формі відомості про учасника (назва, адреса, телефон зв’язку, </w:t>
            </w:r>
            <w:proofErr w:type="spellStart"/>
            <w:r>
              <w:rPr>
                <w:rFonts w:ascii="Times New Roman" w:eastAsia="Times New Roman" w:hAnsi="Times New Roman"/>
                <w:sz w:val="24"/>
                <w:szCs w:val="24"/>
                <w:lang w:val="uk-UA" w:eastAsia="ru-RU"/>
              </w:rPr>
              <w:t>ел.адреса</w:t>
            </w:r>
            <w:proofErr w:type="spellEnd"/>
            <w:r>
              <w:rPr>
                <w:rFonts w:ascii="Times New Roman" w:eastAsia="Times New Roman" w:hAnsi="Times New Roman"/>
                <w:sz w:val="24"/>
                <w:szCs w:val="24"/>
                <w:lang w:val="uk-UA" w:eastAsia="ru-RU"/>
              </w:rPr>
              <w:t>);</w:t>
            </w:r>
          </w:p>
          <w:p w14:paraId="22E01183" w14:textId="77777777" w:rsidR="00D83F49" w:rsidRPr="00A26364" w:rsidRDefault="00D83F49" w:rsidP="00D83F49">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A26364">
              <w:rPr>
                <w:rFonts w:ascii="Times New Roman" w:eastAsia="Times New Roman" w:hAnsi="Times New Roman"/>
                <w:sz w:val="24"/>
                <w:szCs w:val="24"/>
                <w:lang w:val="uk-UA" w:eastAsia="ru-RU"/>
              </w:rPr>
              <w:t>лист-згода на обробку персональних даних</w:t>
            </w:r>
            <w:r w:rsidRPr="00A26364">
              <w:rPr>
                <w:rFonts w:ascii="Times New Roman" w:eastAsia="Times New Roman" w:hAnsi="Times New Roman"/>
                <w:b/>
                <w:bCs/>
                <w:sz w:val="24"/>
                <w:szCs w:val="24"/>
                <w:lang w:val="uk-UA" w:eastAsia="ru-RU"/>
              </w:rPr>
              <w:t xml:space="preserve"> у Додатку </w:t>
            </w:r>
            <w:r>
              <w:rPr>
                <w:rFonts w:ascii="Times New Roman" w:eastAsia="Times New Roman" w:hAnsi="Times New Roman"/>
                <w:b/>
                <w:bCs/>
                <w:sz w:val="24"/>
                <w:szCs w:val="24"/>
                <w:lang w:val="uk-UA" w:eastAsia="ru-RU"/>
              </w:rPr>
              <w:t>4</w:t>
            </w:r>
            <w:r w:rsidRPr="00A26364">
              <w:rPr>
                <w:rFonts w:ascii="Times New Roman" w:eastAsia="Times New Roman" w:hAnsi="Times New Roman"/>
                <w:b/>
                <w:bCs/>
                <w:sz w:val="24"/>
                <w:szCs w:val="24"/>
                <w:lang w:val="uk-UA" w:eastAsia="ru-RU"/>
              </w:rPr>
              <w:t>;</w:t>
            </w:r>
          </w:p>
          <w:p w14:paraId="090C896A" w14:textId="77777777" w:rsidR="00D83F49" w:rsidRDefault="00D83F49" w:rsidP="00D83F49">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CD7B01">
              <w:rPr>
                <w:rFonts w:ascii="Times New Roman" w:eastAsia="Times New Roman" w:hAnsi="Times New Roman"/>
                <w:bCs/>
                <w:sz w:val="24"/>
                <w:szCs w:val="24"/>
                <w:lang w:val="uk-UA" w:eastAsia="ru-RU"/>
              </w:rPr>
              <w:t>Копію витягу або виписки з Єдиного державного реєстру юридичних осіб та фізичних осіб-підприємців та громадських формувань</w:t>
            </w:r>
            <w:r>
              <w:rPr>
                <w:rFonts w:ascii="Times New Roman" w:eastAsia="Times New Roman" w:hAnsi="Times New Roman"/>
                <w:bCs/>
                <w:sz w:val="24"/>
                <w:szCs w:val="24"/>
                <w:lang w:val="uk-UA" w:eastAsia="ru-RU"/>
              </w:rPr>
              <w:t xml:space="preserve">, що містить актуальну інформацію про кінцевих </w:t>
            </w:r>
            <w:proofErr w:type="spellStart"/>
            <w:r>
              <w:rPr>
                <w:rFonts w:ascii="Times New Roman" w:eastAsia="Times New Roman" w:hAnsi="Times New Roman"/>
                <w:bCs/>
                <w:sz w:val="24"/>
                <w:szCs w:val="24"/>
                <w:lang w:val="uk-UA" w:eastAsia="ru-RU"/>
              </w:rPr>
              <w:t>бенефіціарних</w:t>
            </w:r>
            <w:proofErr w:type="spellEnd"/>
            <w:r>
              <w:rPr>
                <w:rFonts w:ascii="Times New Roman" w:eastAsia="Times New Roman" w:hAnsi="Times New Roman"/>
                <w:bCs/>
                <w:sz w:val="24"/>
                <w:szCs w:val="24"/>
                <w:lang w:val="uk-UA" w:eastAsia="ru-RU"/>
              </w:rPr>
              <w:t xml:space="preserve"> власників.</w:t>
            </w:r>
            <w:r w:rsidRPr="00CD7B01">
              <w:rPr>
                <w:rFonts w:ascii="Times New Roman" w:eastAsia="Times New Roman" w:hAnsi="Times New Roman"/>
                <w:bCs/>
                <w:sz w:val="24"/>
                <w:szCs w:val="24"/>
                <w:lang w:val="uk-UA" w:eastAsia="ru-RU"/>
              </w:rPr>
              <w:t>;</w:t>
            </w:r>
          </w:p>
          <w:p w14:paraId="715CD61B" w14:textId="77777777" w:rsidR="00A37086" w:rsidRPr="00C1782B" w:rsidRDefault="00A37086" w:rsidP="00A37086">
            <w:pPr>
              <w:spacing w:before="150" w:after="150" w:line="240" w:lineRule="auto"/>
              <w:ind w:left="360"/>
              <w:jc w:val="both"/>
              <w:rPr>
                <w:rFonts w:ascii="Times New Roman" w:eastAsia="Times New Roman" w:hAnsi="Times New Roman"/>
                <w:bCs/>
                <w:sz w:val="24"/>
                <w:szCs w:val="24"/>
                <w:lang w:val="uk-UA" w:eastAsia="ru-RU"/>
              </w:rPr>
            </w:pPr>
            <w:proofErr w:type="spellStart"/>
            <w:r w:rsidRPr="00C1782B">
              <w:rPr>
                <w:rFonts w:ascii="Times New Roman" w:hAnsi="Times New Roman"/>
                <w:color w:val="000000"/>
                <w:sz w:val="24"/>
                <w:szCs w:val="24"/>
              </w:rPr>
              <w:t>Повноваження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щодо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підпису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документів</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тендерної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пропозиції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процедури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закупівлі</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підтверджується</w:t>
            </w:r>
            <w:proofErr w:type="spellEnd"/>
            <w:r w:rsidRPr="00C1782B">
              <w:rPr>
                <w:rFonts w:ascii="Times New Roman" w:hAnsi="Times New Roman"/>
                <w:color w:val="000000"/>
                <w:sz w:val="24"/>
                <w:szCs w:val="24"/>
              </w:rPr>
              <w:t>:</w:t>
            </w:r>
          </w:p>
          <w:p w14:paraId="118EB3D6" w14:textId="77777777" w:rsidR="00A37086" w:rsidRPr="0087033C" w:rsidRDefault="00A37086" w:rsidP="00A37086">
            <w:pPr>
              <w:pStyle w:val="a4"/>
              <w:numPr>
                <w:ilvl w:val="0"/>
                <w:numId w:val="1"/>
              </w:numPr>
              <w:spacing w:before="150" w:after="150" w:line="240" w:lineRule="auto"/>
              <w:jc w:val="both"/>
              <w:rPr>
                <w:rFonts w:ascii="Times New Roman" w:eastAsia="Times New Roman" w:hAnsi="Times New Roman"/>
                <w:bCs/>
                <w:sz w:val="24"/>
                <w:szCs w:val="24"/>
                <w:lang w:val="uk-UA" w:eastAsia="ru-RU"/>
              </w:rPr>
            </w:pPr>
            <w:r w:rsidRPr="0087033C">
              <w:rPr>
                <w:rFonts w:ascii="Times New Roman" w:hAnsi="Times New Roman"/>
                <w:color w:val="000000"/>
                <w:sz w:val="24"/>
                <w:szCs w:val="24"/>
              </w:rPr>
              <w:t xml:space="preserve">для </w:t>
            </w:r>
            <w:proofErr w:type="spellStart"/>
            <w:r w:rsidRPr="0087033C">
              <w:rPr>
                <w:rFonts w:ascii="Times New Roman" w:hAnsi="Times New Roman"/>
                <w:color w:val="000000"/>
                <w:sz w:val="24"/>
                <w:szCs w:val="24"/>
              </w:rPr>
              <w:t>посадових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службових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осіб</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які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уповноважені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тендерної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пропозиції</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вчиняти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інші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юридично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значущі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дії</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від</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імені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учасника</w:t>
            </w:r>
            <w:proofErr w:type="spellEnd"/>
            <w:r w:rsidRPr="0087033C">
              <w:rPr>
                <w:rFonts w:ascii="Times New Roman" w:hAnsi="Times New Roman"/>
                <w:color w:val="000000"/>
                <w:sz w:val="24"/>
                <w:szCs w:val="24"/>
              </w:rPr>
              <w:t xml:space="preserve"> на </w:t>
            </w:r>
            <w:proofErr w:type="spellStart"/>
            <w:r w:rsidRPr="0087033C">
              <w:rPr>
                <w:rFonts w:ascii="Times New Roman" w:hAnsi="Times New Roman"/>
                <w:color w:val="000000"/>
                <w:sz w:val="24"/>
                <w:szCs w:val="24"/>
              </w:rPr>
              <w:t>підставі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положень</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установчих</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документів</w:t>
            </w:r>
            <w:proofErr w:type="spellEnd"/>
            <w:r w:rsidRPr="0087033C">
              <w:rPr>
                <w:rFonts w:ascii="Times New Roman" w:hAnsi="Times New Roman"/>
                <w:color w:val="000000"/>
                <w:sz w:val="24"/>
                <w:szCs w:val="24"/>
              </w:rPr>
              <w:t xml:space="preserve"> (в тому </w:t>
            </w:r>
            <w:proofErr w:type="spellStart"/>
            <w:r w:rsidRPr="0087033C">
              <w:rPr>
                <w:rFonts w:ascii="Times New Roman" w:hAnsi="Times New Roman"/>
                <w:color w:val="000000"/>
                <w:sz w:val="24"/>
                <w:szCs w:val="24"/>
              </w:rPr>
              <w:t>числі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підписувати</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договір</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закупівлю</w:t>
            </w:r>
            <w:proofErr w:type="spellEnd"/>
            <w:r w:rsidRPr="0087033C">
              <w:rPr>
                <w:rFonts w:ascii="Times New Roman" w:hAnsi="Times New Roman"/>
                <w:color w:val="000000"/>
                <w:sz w:val="24"/>
                <w:szCs w:val="24"/>
              </w:rPr>
              <w:t xml:space="preserve"> за результатами </w:t>
            </w:r>
            <w:proofErr w:type="spellStart"/>
            <w:r w:rsidRPr="0087033C">
              <w:rPr>
                <w:rFonts w:ascii="Times New Roman" w:hAnsi="Times New Roman"/>
                <w:color w:val="000000"/>
                <w:sz w:val="24"/>
                <w:szCs w:val="24"/>
              </w:rPr>
              <w:t>торгів</w:t>
            </w:r>
            <w:proofErr w:type="spellEnd"/>
            <w:r w:rsidRPr="0087033C">
              <w:rPr>
                <w:rFonts w:ascii="Times New Roman" w:hAnsi="Times New Roman"/>
                <w:color w:val="000000"/>
                <w:sz w:val="24"/>
                <w:szCs w:val="24"/>
              </w:rPr>
              <w:t xml:space="preserve">) – </w:t>
            </w:r>
            <w:proofErr w:type="spellStart"/>
            <w:r w:rsidRPr="0087033C">
              <w:rPr>
                <w:rFonts w:ascii="Times New Roman" w:hAnsi="Times New Roman"/>
                <w:color w:val="000000"/>
                <w:sz w:val="24"/>
                <w:szCs w:val="24"/>
              </w:rPr>
              <w:t>розпорядчі</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документи</w:t>
            </w:r>
            <w:proofErr w:type="spellEnd"/>
            <w:r w:rsidRPr="0087033C">
              <w:rPr>
                <w:rFonts w:ascii="Times New Roman" w:hAnsi="Times New Roman"/>
                <w:color w:val="000000"/>
                <w:sz w:val="24"/>
                <w:szCs w:val="24"/>
              </w:rPr>
              <w:t xml:space="preserve">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обрання</w:t>
            </w:r>
            <w:proofErr w:type="spellEnd"/>
            <w:r w:rsidRPr="0087033C">
              <w:rPr>
                <w:rFonts w:ascii="Times New Roman" w:hAnsi="Times New Roman"/>
                <w:color w:val="000000"/>
                <w:sz w:val="24"/>
                <w:szCs w:val="24"/>
              </w:rPr>
              <w:t xml:space="preserve">) </w:t>
            </w:r>
            <w:proofErr w:type="gramStart"/>
            <w:r w:rsidRPr="0087033C">
              <w:rPr>
                <w:rFonts w:ascii="Times New Roman" w:hAnsi="Times New Roman"/>
                <w:color w:val="000000"/>
                <w:sz w:val="24"/>
                <w:szCs w:val="24"/>
              </w:rPr>
              <w:t>на посаду</w:t>
            </w:r>
            <w:proofErr w:type="gram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відповідної</w:t>
            </w:r>
            <w:proofErr w:type="spellEnd"/>
            <w:r w:rsidRPr="0087033C">
              <w:rPr>
                <w:rFonts w:ascii="Times New Roman" w:hAnsi="Times New Roman"/>
                <w:color w:val="000000"/>
                <w:sz w:val="24"/>
                <w:szCs w:val="24"/>
              </w:rPr>
              <w:t xml:space="preserve"> особи - наказ про </w:t>
            </w:r>
            <w:proofErr w:type="spellStart"/>
            <w:r w:rsidRPr="0087033C">
              <w:rPr>
                <w:rFonts w:ascii="Times New Roman" w:hAnsi="Times New Roman"/>
                <w:color w:val="000000"/>
                <w:sz w:val="24"/>
                <w:szCs w:val="24"/>
              </w:rPr>
              <w:t>призначення</w:t>
            </w:r>
            <w:proofErr w:type="spellEnd"/>
            <w:r w:rsidRPr="0087033C">
              <w:rPr>
                <w:rFonts w:ascii="Times New Roman" w:hAnsi="Times New Roman"/>
                <w:color w:val="000000"/>
                <w:sz w:val="24"/>
                <w:szCs w:val="24"/>
              </w:rPr>
              <w:t xml:space="preserve"> та/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протокол </w:t>
            </w:r>
            <w:proofErr w:type="spellStart"/>
            <w:r w:rsidRPr="0087033C">
              <w:rPr>
                <w:rFonts w:ascii="Times New Roman" w:hAnsi="Times New Roman"/>
                <w:color w:val="000000"/>
                <w:sz w:val="24"/>
                <w:szCs w:val="24"/>
              </w:rPr>
              <w:t>зборів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засновників</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виписка</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або</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витяг</w:t>
            </w:r>
            <w:proofErr w:type="spellEnd"/>
            <w:r w:rsidRPr="0087033C">
              <w:rPr>
                <w:rFonts w:ascii="Times New Roman" w:hAnsi="Times New Roman"/>
                <w:color w:val="000000"/>
                <w:sz w:val="24"/>
                <w:szCs w:val="24"/>
              </w:rPr>
              <w:t xml:space="preserve"> </w:t>
            </w:r>
            <w:proofErr w:type="spellStart"/>
            <w:r w:rsidRPr="0087033C">
              <w:rPr>
                <w:rFonts w:ascii="Times New Roman" w:hAnsi="Times New Roman"/>
                <w:color w:val="000000"/>
                <w:sz w:val="24"/>
                <w:szCs w:val="24"/>
              </w:rPr>
              <w:t>із</w:t>
            </w:r>
            <w:proofErr w:type="spellEnd"/>
            <w:r w:rsidRPr="0087033C">
              <w:rPr>
                <w:rFonts w:ascii="Times New Roman" w:hAnsi="Times New Roman"/>
                <w:color w:val="000000"/>
                <w:sz w:val="24"/>
                <w:szCs w:val="24"/>
              </w:rPr>
              <w:t xml:space="preserve"> ЄДРПОУ, </w:t>
            </w:r>
            <w:proofErr w:type="spellStart"/>
            <w:r w:rsidRPr="0087033C">
              <w:rPr>
                <w:rFonts w:ascii="Times New Roman" w:hAnsi="Times New Roman"/>
                <w:color w:val="000000"/>
                <w:sz w:val="24"/>
                <w:szCs w:val="24"/>
              </w:rPr>
              <w:t>тощо</w:t>
            </w:r>
            <w:proofErr w:type="spellEnd"/>
            <w:r w:rsidRPr="0087033C">
              <w:rPr>
                <w:rFonts w:ascii="Times New Roman" w:hAnsi="Times New Roman"/>
                <w:color w:val="000000"/>
                <w:sz w:val="24"/>
                <w:szCs w:val="24"/>
              </w:rPr>
              <w:t>.</w:t>
            </w:r>
          </w:p>
          <w:p w14:paraId="2A95CD1E" w14:textId="77777777" w:rsidR="00A37086" w:rsidRPr="000C702B" w:rsidRDefault="00A37086" w:rsidP="00A37086">
            <w:pPr>
              <w:pStyle w:val="a4"/>
              <w:numPr>
                <w:ilvl w:val="0"/>
                <w:numId w:val="38"/>
              </w:numPr>
              <w:rPr>
                <w:rFonts w:ascii="Times New Roman" w:hAnsi="Times New Roman"/>
                <w:sz w:val="24"/>
                <w:szCs w:val="24"/>
              </w:rPr>
            </w:pPr>
            <w:r w:rsidRPr="007665D8">
              <w:rPr>
                <w:rFonts w:ascii="Times New Roman" w:hAnsi="Times New Roman"/>
                <w:color w:val="000000"/>
                <w:sz w:val="24"/>
                <w:szCs w:val="24"/>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 - для фізичних осіб-підприємців - копія свідоцтва про державну реєстрацію, виписку або витягу із ЄДР. </w:t>
            </w:r>
            <w:r w:rsidRPr="007665D8">
              <w:rPr>
                <w:rFonts w:ascii="Times New Roman" w:hAnsi="Times New Roman"/>
                <w:color w:val="000000"/>
                <w:sz w:val="24"/>
                <w:szCs w:val="24"/>
              </w:rPr>
              <w:t xml:space="preserve">Для </w:t>
            </w:r>
            <w:proofErr w:type="spellStart"/>
            <w:r w:rsidRPr="007665D8">
              <w:rPr>
                <w:rFonts w:ascii="Times New Roman" w:hAnsi="Times New Roman"/>
                <w:color w:val="000000"/>
                <w:sz w:val="24"/>
                <w:szCs w:val="24"/>
              </w:rPr>
              <w:t>іноземного</w:t>
            </w:r>
            <w:proofErr w:type="spellEnd"/>
            <w:r w:rsidRPr="007665D8">
              <w:rPr>
                <w:rFonts w:ascii="Times New Roman" w:hAnsi="Times New Roman"/>
                <w:color w:val="000000"/>
                <w:sz w:val="24"/>
                <w:szCs w:val="24"/>
              </w:rPr>
              <w:t xml:space="preserve"> </w:t>
            </w:r>
            <w:proofErr w:type="spellStart"/>
            <w:r w:rsidRPr="007665D8">
              <w:rPr>
                <w:rFonts w:ascii="Times New Roman" w:hAnsi="Times New Roman"/>
                <w:color w:val="000000"/>
                <w:sz w:val="24"/>
                <w:szCs w:val="24"/>
              </w:rPr>
              <w:t>учасника</w:t>
            </w:r>
            <w:proofErr w:type="spellEnd"/>
            <w:r w:rsidRPr="007665D8">
              <w:rPr>
                <w:rFonts w:ascii="Times New Roman" w:hAnsi="Times New Roman"/>
                <w:color w:val="000000"/>
                <w:sz w:val="24"/>
                <w:szCs w:val="24"/>
              </w:rPr>
              <w:t xml:space="preserve"> - </w:t>
            </w:r>
            <w:proofErr w:type="spellStart"/>
            <w:r w:rsidRPr="007665D8">
              <w:rPr>
                <w:rFonts w:ascii="Times New Roman" w:hAnsi="Times New Roman"/>
                <w:color w:val="000000"/>
                <w:sz w:val="24"/>
                <w:szCs w:val="24"/>
              </w:rPr>
              <w:t>завірений</w:t>
            </w:r>
            <w:proofErr w:type="spellEnd"/>
            <w:r w:rsidRPr="007665D8">
              <w:rPr>
                <w:rFonts w:ascii="Times New Roman" w:hAnsi="Times New Roman"/>
                <w:color w:val="000000"/>
                <w:sz w:val="24"/>
                <w:szCs w:val="24"/>
              </w:rPr>
              <w:t xml:space="preserve"> переклад </w:t>
            </w:r>
            <w:proofErr w:type="spellStart"/>
            <w:r w:rsidRPr="007665D8">
              <w:rPr>
                <w:rFonts w:ascii="Times New Roman" w:hAnsi="Times New Roman"/>
                <w:color w:val="000000"/>
                <w:sz w:val="24"/>
                <w:szCs w:val="24"/>
              </w:rPr>
              <w:t>витягу</w:t>
            </w:r>
            <w:proofErr w:type="spellEnd"/>
            <w:r w:rsidRPr="007665D8">
              <w:rPr>
                <w:rFonts w:ascii="Times New Roman" w:hAnsi="Times New Roman"/>
                <w:color w:val="000000"/>
                <w:sz w:val="24"/>
                <w:szCs w:val="24"/>
              </w:rPr>
              <w:t xml:space="preserve"> з торгового </w:t>
            </w:r>
            <w:proofErr w:type="spellStart"/>
            <w:r w:rsidRPr="007665D8">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4FEAD077" w14:textId="77777777" w:rsidR="00A37086" w:rsidRPr="000C702B" w:rsidRDefault="00A37086" w:rsidP="00A37086">
            <w:pPr>
              <w:pStyle w:val="a4"/>
              <w:numPr>
                <w:ilvl w:val="0"/>
                <w:numId w:val="38"/>
              </w:numPr>
              <w:rPr>
                <w:rFonts w:ascii="Times New Roman" w:hAnsi="Times New Roman"/>
                <w:sz w:val="24"/>
                <w:szCs w:val="24"/>
              </w:rPr>
            </w:pPr>
            <w:r w:rsidRPr="000C702B">
              <w:rPr>
                <w:rFonts w:ascii="Times New Roman" w:hAnsi="Times New Roman"/>
                <w:color w:val="000000"/>
                <w:sz w:val="24"/>
                <w:szCs w:val="24"/>
              </w:rPr>
              <w:t xml:space="preserve">для </w:t>
            </w:r>
            <w:proofErr w:type="spellStart"/>
            <w:r w:rsidRPr="000C702B">
              <w:rPr>
                <w:rFonts w:ascii="Times New Roman" w:hAnsi="Times New Roman"/>
                <w:color w:val="000000"/>
                <w:sz w:val="24"/>
                <w:szCs w:val="24"/>
              </w:rPr>
              <w:t>фізичних</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осіб-підприємців</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копія</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свідоцтва</w:t>
            </w:r>
            <w:proofErr w:type="spellEnd"/>
            <w:r w:rsidRPr="000C702B">
              <w:rPr>
                <w:rFonts w:ascii="Times New Roman" w:hAnsi="Times New Roman"/>
                <w:color w:val="000000"/>
                <w:sz w:val="24"/>
                <w:szCs w:val="24"/>
              </w:rPr>
              <w:t xml:space="preserve"> про </w:t>
            </w:r>
            <w:proofErr w:type="spellStart"/>
            <w:r w:rsidRPr="000C702B">
              <w:rPr>
                <w:rFonts w:ascii="Times New Roman" w:hAnsi="Times New Roman"/>
                <w:color w:val="000000"/>
                <w:sz w:val="24"/>
                <w:szCs w:val="24"/>
              </w:rPr>
              <w:t>державну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реєстрацію</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виписку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або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із</w:t>
            </w:r>
            <w:proofErr w:type="spellEnd"/>
            <w:r w:rsidRPr="000C702B">
              <w:rPr>
                <w:rFonts w:ascii="Times New Roman" w:hAnsi="Times New Roman"/>
                <w:color w:val="000000"/>
                <w:sz w:val="24"/>
                <w:szCs w:val="24"/>
              </w:rPr>
              <w:t xml:space="preserve"> ЄДР. Для </w:t>
            </w:r>
            <w:proofErr w:type="spellStart"/>
            <w:r w:rsidRPr="000C702B">
              <w:rPr>
                <w:rFonts w:ascii="Times New Roman" w:hAnsi="Times New Roman"/>
                <w:color w:val="000000"/>
                <w:sz w:val="24"/>
                <w:szCs w:val="24"/>
              </w:rPr>
              <w:t>іноземного</w:t>
            </w:r>
            <w:proofErr w:type="spellEnd"/>
            <w:r w:rsidRPr="000C702B">
              <w:rPr>
                <w:rFonts w:ascii="Times New Roman" w:hAnsi="Times New Roman"/>
                <w:color w:val="000000"/>
                <w:sz w:val="24"/>
                <w:szCs w:val="24"/>
              </w:rPr>
              <w:t xml:space="preserve"> </w:t>
            </w:r>
            <w:proofErr w:type="spellStart"/>
            <w:r w:rsidRPr="000C702B">
              <w:rPr>
                <w:rFonts w:ascii="Times New Roman" w:hAnsi="Times New Roman"/>
                <w:color w:val="000000"/>
                <w:sz w:val="24"/>
                <w:szCs w:val="24"/>
              </w:rPr>
              <w:t>учасника</w:t>
            </w:r>
            <w:proofErr w:type="spellEnd"/>
            <w:r w:rsidRPr="000C702B">
              <w:rPr>
                <w:rFonts w:ascii="Times New Roman" w:hAnsi="Times New Roman"/>
                <w:color w:val="000000"/>
                <w:sz w:val="24"/>
                <w:szCs w:val="24"/>
              </w:rPr>
              <w:t xml:space="preserve"> - </w:t>
            </w:r>
            <w:proofErr w:type="spellStart"/>
            <w:r w:rsidRPr="000C702B">
              <w:rPr>
                <w:rFonts w:ascii="Times New Roman" w:hAnsi="Times New Roman"/>
                <w:color w:val="000000"/>
                <w:sz w:val="24"/>
                <w:szCs w:val="24"/>
              </w:rPr>
              <w:t>завірений</w:t>
            </w:r>
            <w:proofErr w:type="spellEnd"/>
            <w:r w:rsidRPr="000C702B">
              <w:rPr>
                <w:rFonts w:ascii="Times New Roman" w:hAnsi="Times New Roman"/>
                <w:color w:val="000000"/>
                <w:sz w:val="24"/>
                <w:szCs w:val="24"/>
              </w:rPr>
              <w:t xml:space="preserve"> переклад </w:t>
            </w:r>
            <w:proofErr w:type="spellStart"/>
            <w:r w:rsidRPr="000C702B">
              <w:rPr>
                <w:rFonts w:ascii="Times New Roman" w:hAnsi="Times New Roman"/>
                <w:color w:val="000000"/>
                <w:sz w:val="24"/>
                <w:szCs w:val="24"/>
              </w:rPr>
              <w:t>витягу</w:t>
            </w:r>
            <w:proofErr w:type="spellEnd"/>
            <w:r w:rsidRPr="000C702B">
              <w:rPr>
                <w:rFonts w:ascii="Times New Roman" w:hAnsi="Times New Roman"/>
                <w:color w:val="000000"/>
                <w:sz w:val="24"/>
                <w:szCs w:val="24"/>
              </w:rPr>
              <w:t xml:space="preserve"> з торгового </w:t>
            </w:r>
            <w:proofErr w:type="spellStart"/>
            <w:r w:rsidRPr="000C702B">
              <w:rPr>
                <w:rFonts w:ascii="Times New Roman" w:hAnsi="Times New Roman"/>
                <w:color w:val="000000"/>
                <w:sz w:val="24"/>
                <w:szCs w:val="24"/>
              </w:rPr>
              <w:t>реєстру</w:t>
            </w:r>
            <w:proofErr w:type="spellEnd"/>
            <w:r>
              <w:rPr>
                <w:rFonts w:ascii="Times New Roman" w:hAnsi="Times New Roman"/>
                <w:color w:val="000000"/>
                <w:sz w:val="24"/>
                <w:szCs w:val="24"/>
                <w:lang w:val="uk-UA"/>
              </w:rPr>
              <w:t>;</w:t>
            </w:r>
          </w:p>
          <w:p w14:paraId="7E4C3387" w14:textId="77777777" w:rsidR="00A37086"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r>
              <w:rPr>
                <w:rFonts w:ascii="Times New Roman" w:hAnsi="Times New Roman"/>
                <w:sz w:val="24"/>
                <w:szCs w:val="24"/>
                <w:lang w:val="uk-UA"/>
              </w:rPr>
              <w:t xml:space="preserve">надати </w:t>
            </w:r>
            <w:proofErr w:type="spellStart"/>
            <w:r w:rsidRPr="00E55F00">
              <w:rPr>
                <w:rFonts w:ascii="Times New Roman" w:hAnsi="Times New Roman"/>
                <w:sz w:val="24"/>
                <w:szCs w:val="24"/>
              </w:rPr>
              <w:t>належним</w:t>
            </w:r>
            <w:proofErr w:type="spellEnd"/>
            <w:r w:rsidRPr="00E55F00">
              <w:rPr>
                <w:rFonts w:ascii="Times New Roman" w:hAnsi="Times New Roman"/>
                <w:sz w:val="24"/>
                <w:szCs w:val="24"/>
              </w:rPr>
              <w:t xml:space="preserve"> чином </w:t>
            </w:r>
            <w:proofErr w:type="spellStart"/>
            <w:r w:rsidRPr="00E55F00">
              <w:rPr>
                <w:rFonts w:ascii="Times New Roman" w:hAnsi="Times New Roman"/>
                <w:sz w:val="24"/>
                <w:szCs w:val="24"/>
              </w:rPr>
              <w:t>завірену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копію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оригінал</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всіма</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зареєстрованими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змінами</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доповненнями</w:t>
            </w:r>
            <w:proofErr w:type="spellEnd"/>
            <w:r w:rsidRPr="00E55F00">
              <w:rPr>
                <w:rFonts w:ascii="Times New Roman" w:hAnsi="Times New Roman"/>
                <w:sz w:val="24"/>
                <w:szCs w:val="24"/>
              </w:rPr>
              <w:t xml:space="preserve"> у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наявності</w:t>
            </w:r>
            <w:proofErr w:type="spellEnd"/>
            <w:r w:rsidRPr="00E55F00">
              <w:rPr>
                <w:rFonts w:ascii="Times New Roman" w:hAnsi="Times New Roman"/>
                <w:sz w:val="24"/>
                <w:szCs w:val="24"/>
              </w:rPr>
              <w:t xml:space="preserve"> таких (для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разі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внесення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з 01.01.2016 </w:t>
            </w:r>
            <w:proofErr w:type="spellStart"/>
            <w:r w:rsidRPr="00E55F00">
              <w:rPr>
                <w:rFonts w:ascii="Times New Roman" w:hAnsi="Times New Roman"/>
                <w:sz w:val="24"/>
                <w:szCs w:val="24"/>
              </w:rPr>
              <w:t>відповідно</w:t>
            </w:r>
            <w:proofErr w:type="spellEnd"/>
            <w:r w:rsidRPr="00E55F00">
              <w:rPr>
                <w:rFonts w:ascii="Times New Roman" w:hAnsi="Times New Roman"/>
                <w:sz w:val="24"/>
                <w:szCs w:val="24"/>
              </w:rPr>
              <w:t xml:space="preserve"> ЗУ «Про </w:t>
            </w:r>
            <w:proofErr w:type="spellStart"/>
            <w:r w:rsidRPr="00E55F00">
              <w:rPr>
                <w:rFonts w:ascii="Times New Roman" w:hAnsi="Times New Roman"/>
                <w:sz w:val="24"/>
                <w:szCs w:val="24"/>
              </w:rPr>
              <w:t>державну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реєстрацію</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фізичних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осіб</w:t>
            </w:r>
            <w:proofErr w:type="spellEnd"/>
            <w:r w:rsidRPr="00E55F00">
              <w:rPr>
                <w:rFonts w:ascii="Times New Roman" w:hAnsi="Times New Roman"/>
                <w:sz w:val="24"/>
                <w:szCs w:val="24"/>
              </w:rPr>
              <w:t xml:space="preserve"> - </w:t>
            </w:r>
            <w:proofErr w:type="spellStart"/>
            <w:r w:rsidRPr="00E55F00">
              <w:rPr>
                <w:rFonts w:ascii="Times New Roman" w:hAnsi="Times New Roman"/>
                <w:sz w:val="24"/>
                <w:szCs w:val="24"/>
              </w:rPr>
              <w:t>підприємців</w:t>
            </w:r>
            <w:proofErr w:type="spellEnd"/>
            <w:r w:rsidRPr="00E55F00">
              <w:rPr>
                <w:rFonts w:ascii="Times New Roman" w:hAnsi="Times New Roman"/>
                <w:sz w:val="24"/>
                <w:szCs w:val="24"/>
              </w:rPr>
              <w:t xml:space="preserve"> та </w:t>
            </w:r>
            <w:proofErr w:type="spellStart"/>
            <w:r w:rsidRPr="00E55F00">
              <w:rPr>
                <w:rFonts w:ascii="Times New Roman" w:hAnsi="Times New Roman"/>
                <w:sz w:val="24"/>
                <w:szCs w:val="24"/>
              </w:rPr>
              <w:t>громадських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формувань</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учасник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надає</w:t>
            </w:r>
            <w:proofErr w:type="spellEnd"/>
            <w:r w:rsidRPr="00E55F00">
              <w:rPr>
                <w:rFonts w:ascii="Times New Roman" w:hAnsi="Times New Roman"/>
                <w:sz w:val="24"/>
                <w:szCs w:val="24"/>
              </w:rPr>
              <w:t xml:space="preserve"> на </w:t>
            </w:r>
            <w:proofErr w:type="spellStart"/>
            <w:r w:rsidRPr="00E55F00">
              <w:rPr>
                <w:rFonts w:ascii="Times New Roman" w:hAnsi="Times New Roman"/>
                <w:sz w:val="24"/>
                <w:szCs w:val="24"/>
              </w:rPr>
              <w:t>підтвердження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Статуту </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реєстрації</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наступні</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Сканований</w:t>
            </w:r>
            <w:proofErr w:type="spellEnd"/>
            <w:r w:rsidRPr="00E55F00">
              <w:rPr>
                <w:rFonts w:ascii="Times New Roman" w:hAnsi="Times New Roman"/>
                <w:sz w:val="24"/>
                <w:szCs w:val="24"/>
              </w:rPr>
              <w:t xml:space="preserve"> лист </w:t>
            </w:r>
            <w:proofErr w:type="spellStart"/>
            <w:r w:rsidRPr="00E55F00">
              <w:rPr>
                <w:rFonts w:ascii="Times New Roman" w:hAnsi="Times New Roman"/>
                <w:sz w:val="24"/>
                <w:szCs w:val="24"/>
              </w:rPr>
              <w:t>учасника</w:t>
            </w:r>
            <w:proofErr w:type="spellEnd"/>
            <w:r w:rsidRPr="00E55F00">
              <w:rPr>
                <w:rFonts w:ascii="Times New Roman" w:hAnsi="Times New Roman"/>
                <w:sz w:val="24"/>
                <w:szCs w:val="24"/>
              </w:rPr>
              <w:t xml:space="preserve"> в </w:t>
            </w:r>
            <w:proofErr w:type="spellStart"/>
            <w:r w:rsidRPr="00E55F00">
              <w:rPr>
                <w:rFonts w:ascii="Times New Roman" w:hAnsi="Times New Roman"/>
                <w:sz w:val="24"/>
                <w:szCs w:val="24"/>
              </w:rPr>
              <w:t>якому</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обов’язково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зазначається</w:t>
            </w:r>
            <w:proofErr w:type="spellEnd"/>
            <w:r w:rsidRPr="00E55F00">
              <w:rPr>
                <w:rFonts w:ascii="Times New Roman" w:hAnsi="Times New Roman"/>
                <w:sz w:val="24"/>
                <w:szCs w:val="24"/>
              </w:rPr>
              <w:t xml:space="preserve"> код доступу за </w:t>
            </w:r>
            <w:proofErr w:type="spellStart"/>
            <w:r w:rsidRPr="00E55F00">
              <w:rPr>
                <w:rFonts w:ascii="Times New Roman" w:hAnsi="Times New Roman"/>
                <w:sz w:val="24"/>
                <w:szCs w:val="24"/>
              </w:rPr>
              <w:t>яким</w:t>
            </w:r>
            <w:proofErr w:type="spellEnd"/>
            <w:r w:rsidRPr="0021400A">
              <w:t xml:space="preserve"> </w:t>
            </w:r>
            <w:proofErr w:type="spellStart"/>
            <w:r w:rsidRPr="00E55F00">
              <w:rPr>
                <w:rFonts w:ascii="Times New Roman" w:hAnsi="Times New Roman"/>
                <w:sz w:val="24"/>
                <w:szCs w:val="24"/>
              </w:rPr>
              <w:t>можливо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здійснити</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пошук</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lastRenderedPageBreak/>
              <w:t>установчих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документів</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юридичної</w:t>
            </w:r>
            <w:proofErr w:type="spellEnd"/>
            <w:r w:rsidRPr="00E55F00">
              <w:rPr>
                <w:rFonts w:ascii="Times New Roman" w:hAnsi="Times New Roman"/>
                <w:sz w:val="24"/>
                <w:szCs w:val="24"/>
              </w:rPr>
              <w:t xml:space="preserve"> особи (Статуту та/</w:t>
            </w:r>
            <w:proofErr w:type="spellStart"/>
            <w:r w:rsidRPr="00E55F00">
              <w:rPr>
                <w:rFonts w:ascii="Times New Roman" w:hAnsi="Times New Roman"/>
                <w:sz w:val="24"/>
                <w:szCs w:val="24"/>
              </w:rPr>
              <w:t>або</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останніх</w:t>
            </w:r>
            <w:proofErr w:type="spellEnd"/>
            <w:r w:rsidRPr="00E55F00">
              <w:rPr>
                <w:rFonts w:ascii="Times New Roman" w:hAnsi="Times New Roman"/>
                <w:sz w:val="24"/>
                <w:szCs w:val="24"/>
              </w:rPr>
              <w:t xml:space="preserve"> </w:t>
            </w:r>
            <w:proofErr w:type="spellStart"/>
            <w:r w:rsidRPr="00E55F00">
              <w:rPr>
                <w:rFonts w:ascii="Times New Roman" w:hAnsi="Times New Roman"/>
                <w:sz w:val="24"/>
                <w:szCs w:val="24"/>
              </w:rPr>
              <w:t>змін</w:t>
            </w:r>
            <w:proofErr w:type="spellEnd"/>
            <w:r w:rsidRPr="00E55F00">
              <w:rPr>
                <w:rFonts w:ascii="Times New Roman" w:hAnsi="Times New Roman"/>
                <w:sz w:val="24"/>
                <w:szCs w:val="24"/>
              </w:rPr>
              <w:t xml:space="preserve"> до Статуту (нова </w:t>
            </w:r>
            <w:proofErr w:type="spellStart"/>
            <w:r w:rsidRPr="00E55F00">
              <w:rPr>
                <w:rFonts w:ascii="Times New Roman" w:hAnsi="Times New Roman"/>
                <w:sz w:val="24"/>
                <w:szCs w:val="24"/>
              </w:rPr>
              <w:t>редакція</w:t>
            </w:r>
            <w:proofErr w:type="spellEnd"/>
            <w:r w:rsidRPr="00E55F00">
              <w:rPr>
                <w:rFonts w:ascii="Times New Roman" w:hAnsi="Times New Roman"/>
                <w:sz w:val="24"/>
                <w:szCs w:val="24"/>
              </w:rPr>
              <w:t xml:space="preserve">); </w:t>
            </w:r>
          </w:p>
          <w:p w14:paraId="4C61BB20" w14:textId="77777777" w:rsidR="00A37086" w:rsidRPr="00C1782B" w:rsidRDefault="00A37086" w:rsidP="00A37086">
            <w:pPr>
              <w:widowControl w:val="0"/>
              <w:numPr>
                <w:ilvl w:val="0"/>
                <w:numId w:val="1"/>
              </w:numPr>
              <w:pBdr>
                <w:top w:val="nil"/>
                <w:left w:val="nil"/>
                <w:bottom w:val="nil"/>
                <w:right w:val="nil"/>
                <w:between w:val="nil"/>
              </w:pBdr>
              <w:spacing w:after="0" w:line="240" w:lineRule="auto"/>
              <w:ind w:right="100"/>
              <w:contextualSpacing/>
              <w:jc w:val="both"/>
              <w:textDirection w:val="btLr"/>
              <w:textAlignment w:val="top"/>
              <w:outlineLvl w:val="0"/>
              <w:rPr>
                <w:rFonts w:ascii="Times New Roman" w:hAnsi="Times New Roman"/>
                <w:sz w:val="24"/>
                <w:szCs w:val="24"/>
              </w:rPr>
            </w:pPr>
            <w:proofErr w:type="spellStart"/>
            <w:r w:rsidRPr="00C1782B">
              <w:rPr>
                <w:rFonts w:ascii="Times New Roman" w:hAnsi="Times New Roman"/>
                <w:color w:val="000000"/>
                <w:sz w:val="24"/>
                <w:szCs w:val="24"/>
              </w:rPr>
              <w:t>копія</w:t>
            </w:r>
            <w:proofErr w:type="spellEnd"/>
            <w:r w:rsidRPr="00C1782B">
              <w:rPr>
                <w:rFonts w:ascii="Times New Roman" w:hAnsi="Times New Roman"/>
                <w:color w:val="000000"/>
                <w:sz w:val="24"/>
                <w:szCs w:val="24"/>
              </w:rPr>
              <w:t xml:space="preserve"> паспорту/</w:t>
            </w:r>
            <w:proofErr w:type="spellStart"/>
            <w:r w:rsidRPr="00C1782B">
              <w:rPr>
                <w:rFonts w:ascii="Times New Roman" w:hAnsi="Times New Roman"/>
                <w:color w:val="000000"/>
                <w:sz w:val="24"/>
                <w:szCs w:val="24"/>
              </w:rPr>
              <w:t>id</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та </w:t>
            </w:r>
            <w:proofErr w:type="spellStart"/>
            <w:r w:rsidRPr="00C1782B">
              <w:rPr>
                <w:rFonts w:ascii="Times New Roman" w:hAnsi="Times New Roman"/>
                <w:color w:val="000000"/>
                <w:sz w:val="24"/>
                <w:szCs w:val="24"/>
              </w:rPr>
              <w:t>довідки</w:t>
            </w:r>
            <w:proofErr w:type="spellEnd"/>
            <w:r w:rsidRPr="00C1782B">
              <w:rPr>
                <w:rFonts w:ascii="Times New Roman" w:hAnsi="Times New Roman"/>
                <w:color w:val="000000"/>
                <w:sz w:val="24"/>
                <w:szCs w:val="24"/>
              </w:rPr>
              <w:t xml:space="preserve"> про </w:t>
            </w:r>
            <w:proofErr w:type="spellStart"/>
            <w:r w:rsidRPr="00C1782B">
              <w:rPr>
                <w:rFonts w:ascii="Times New Roman" w:hAnsi="Times New Roman"/>
                <w:color w:val="000000"/>
                <w:sz w:val="24"/>
                <w:szCs w:val="24"/>
              </w:rPr>
              <w:t>присвоєння</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ідентифікаційного</w:t>
            </w:r>
            <w:proofErr w:type="spellEnd"/>
            <w:r w:rsidRPr="00C1782B">
              <w:rPr>
                <w:rFonts w:ascii="Times New Roman" w:hAnsi="Times New Roman"/>
                <w:color w:val="000000"/>
                <w:sz w:val="24"/>
                <w:szCs w:val="24"/>
              </w:rPr>
              <w:t xml:space="preserve"> коду/</w:t>
            </w:r>
            <w:proofErr w:type="spellStart"/>
            <w:r w:rsidRPr="00C1782B">
              <w:rPr>
                <w:rFonts w:ascii="Times New Roman" w:hAnsi="Times New Roman"/>
                <w:color w:val="000000"/>
                <w:sz w:val="24"/>
                <w:szCs w:val="24"/>
              </w:rPr>
              <w:t>облікової</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картки</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фізичної</w:t>
            </w:r>
            <w:proofErr w:type="spellEnd"/>
            <w:r w:rsidRPr="00C1782B">
              <w:rPr>
                <w:rFonts w:ascii="Times New Roman" w:hAnsi="Times New Roman"/>
                <w:color w:val="000000"/>
                <w:sz w:val="24"/>
                <w:szCs w:val="24"/>
              </w:rPr>
              <w:t xml:space="preserve"> особи-</w:t>
            </w:r>
            <w:proofErr w:type="spellStart"/>
            <w:r w:rsidRPr="00C1782B">
              <w:rPr>
                <w:rFonts w:ascii="Times New Roman" w:hAnsi="Times New Roman"/>
                <w:color w:val="000000"/>
                <w:sz w:val="24"/>
                <w:szCs w:val="24"/>
              </w:rPr>
              <w:t>платника</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податків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Учасників</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або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фізичних</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осіб</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підприємців</w:t>
            </w:r>
            <w:proofErr w:type="spellEnd"/>
            <w:r w:rsidRPr="00C1782B">
              <w:rPr>
                <w:rFonts w:ascii="Times New Roman" w:hAnsi="Times New Roman"/>
                <w:color w:val="000000"/>
                <w:sz w:val="24"/>
                <w:szCs w:val="24"/>
              </w:rPr>
              <w:t xml:space="preserve">). Для </w:t>
            </w:r>
            <w:proofErr w:type="spellStart"/>
            <w:r w:rsidRPr="00C1782B">
              <w:rPr>
                <w:rFonts w:ascii="Times New Roman" w:hAnsi="Times New Roman"/>
                <w:color w:val="000000"/>
                <w:sz w:val="24"/>
                <w:szCs w:val="24"/>
              </w:rPr>
              <w:t>іноземного</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учасника</w:t>
            </w:r>
            <w:proofErr w:type="spellEnd"/>
            <w:r w:rsidRPr="00C1782B">
              <w:rPr>
                <w:rFonts w:ascii="Times New Roman" w:hAnsi="Times New Roman"/>
                <w:color w:val="000000"/>
                <w:sz w:val="24"/>
                <w:szCs w:val="24"/>
              </w:rPr>
              <w:t xml:space="preserve"> – </w:t>
            </w:r>
            <w:proofErr w:type="spellStart"/>
            <w:r w:rsidRPr="00C1782B">
              <w:rPr>
                <w:rFonts w:ascii="Times New Roman" w:hAnsi="Times New Roman"/>
                <w:color w:val="000000"/>
                <w:sz w:val="24"/>
                <w:szCs w:val="24"/>
              </w:rPr>
              <w:t>завірений</w:t>
            </w:r>
            <w:proofErr w:type="spellEnd"/>
            <w:r w:rsidRPr="00C1782B">
              <w:rPr>
                <w:rFonts w:ascii="Times New Roman" w:hAnsi="Times New Roman"/>
                <w:color w:val="000000"/>
                <w:sz w:val="24"/>
                <w:szCs w:val="24"/>
              </w:rPr>
              <w:t xml:space="preserve"> переклад </w:t>
            </w:r>
            <w:proofErr w:type="spellStart"/>
            <w:r w:rsidRPr="00C1782B">
              <w:rPr>
                <w:rFonts w:ascii="Times New Roman" w:hAnsi="Times New Roman"/>
                <w:color w:val="000000"/>
                <w:sz w:val="24"/>
                <w:szCs w:val="24"/>
              </w:rPr>
              <w:t>витягу</w:t>
            </w:r>
            <w:proofErr w:type="spellEnd"/>
            <w:r w:rsidRPr="00C1782B">
              <w:rPr>
                <w:rFonts w:ascii="Times New Roman" w:hAnsi="Times New Roman"/>
                <w:color w:val="000000"/>
                <w:sz w:val="24"/>
                <w:szCs w:val="24"/>
              </w:rPr>
              <w:t xml:space="preserve"> з торгового </w:t>
            </w:r>
            <w:proofErr w:type="spellStart"/>
            <w:r w:rsidRPr="00C1782B">
              <w:rPr>
                <w:rFonts w:ascii="Times New Roman" w:hAnsi="Times New Roman"/>
                <w:color w:val="000000"/>
                <w:sz w:val="24"/>
                <w:szCs w:val="24"/>
              </w:rPr>
              <w:t>реєстру</w:t>
            </w:r>
            <w:proofErr w:type="spellEnd"/>
            <w:r w:rsidRPr="00C1782B">
              <w:rPr>
                <w:rFonts w:ascii="Times New Roman" w:hAnsi="Times New Roman"/>
                <w:color w:val="000000"/>
                <w:sz w:val="24"/>
                <w:szCs w:val="24"/>
              </w:rPr>
              <w:t xml:space="preserve">, </w:t>
            </w:r>
            <w:proofErr w:type="spellStart"/>
            <w:r w:rsidRPr="00C1782B">
              <w:rPr>
                <w:rFonts w:ascii="Times New Roman" w:hAnsi="Times New Roman"/>
                <w:color w:val="000000"/>
                <w:sz w:val="24"/>
                <w:szCs w:val="24"/>
              </w:rPr>
              <w:t>тощо</w:t>
            </w:r>
            <w:proofErr w:type="spellEnd"/>
            <w:r w:rsidRPr="00C1782B">
              <w:rPr>
                <w:rFonts w:ascii="Times New Roman" w:hAnsi="Times New Roman"/>
                <w:color w:val="000000"/>
                <w:sz w:val="24"/>
                <w:szCs w:val="24"/>
              </w:rPr>
              <w:t>);</w:t>
            </w:r>
          </w:p>
          <w:p w14:paraId="05D62D2D" w14:textId="18021BAA" w:rsidR="00D83F49" w:rsidRPr="00A37086" w:rsidRDefault="00A37086" w:rsidP="00A37086">
            <w:pPr>
              <w:pStyle w:val="a4"/>
              <w:numPr>
                <w:ilvl w:val="0"/>
                <w:numId w:val="1"/>
              </w:numPr>
              <w:jc w:val="both"/>
              <w:rPr>
                <w:rFonts w:ascii="Times New Roman" w:eastAsia="Times New Roman" w:hAnsi="Times New Roman"/>
                <w:color w:val="000000" w:themeColor="text1"/>
                <w:sz w:val="24"/>
                <w:szCs w:val="24"/>
                <w:highlight w:val="green"/>
                <w:lang w:val="uk-UA"/>
              </w:rPr>
            </w:pPr>
            <w:r w:rsidRPr="00C2157B">
              <w:rPr>
                <w:rFonts w:ascii="Times New Roman" w:eastAsia="Times New Roman" w:hAnsi="Times New Roman"/>
                <w:color w:val="000000" w:themeColor="text1"/>
                <w:sz w:val="24"/>
                <w:szCs w:val="24"/>
                <w:highlight w:val="green"/>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highlight w:val="green"/>
                <w:lang w:val="uk-UA"/>
              </w:rPr>
              <w:t>/</w:t>
            </w:r>
            <w:r>
              <w:t xml:space="preserve"> </w:t>
            </w:r>
            <w:r w:rsidRPr="0091190F">
              <w:rPr>
                <w:rFonts w:ascii="Times New Roman" w:eastAsia="Times New Roman" w:hAnsi="Times New Roman"/>
                <w:color w:val="000000" w:themeColor="text1"/>
                <w:sz w:val="24"/>
                <w:szCs w:val="24"/>
                <w:highlight w:val="green"/>
                <w:lang w:val="uk-UA"/>
              </w:rPr>
              <w:t>Ісламської Республіки Іран</w:t>
            </w:r>
            <w:r w:rsidRPr="00C2157B">
              <w:rPr>
                <w:rFonts w:ascii="Times New Roman" w:eastAsia="Times New Roman" w:hAnsi="Times New Roman"/>
                <w:color w:val="000000" w:themeColor="text1"/>
                <w:sz w:val="24"/>
                <w:szCs w:val="24"/>
                <w:highlight w:val="green"/>
                <w:lang w:val="uk-UA"/>
              </w:rPr>
              <w:t xml:space="preserve">. </w:t>
            </w:r>
          </w:p>
          <w:p w14:paraId="3328B0BB" w14:textId="77777777" w:rsidR="008E6F2C" w:rsidRPr="005F2907"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8E6F2C" w:rsidRDefault="008E6F2C" w:rsidP="008E6F2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7A00ABA" w14:textId="77777777" w:rsidR="008E6F2C" w:rsidRPr="007A7B8B"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41C8442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1EB39D3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4896208"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0582AC4B"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7A75D9">
              <w:rPr>
                <w:rFonts w:ascii="Times New Roman" w:eastAsia="Times New Roman" w:hAnsi="Times New Roman"/>
                <w:sz w:val="24"/>
                <w:szCs w:val="24"/>
                <w:lang w:val="uk-UA" w:eastAsia="ru-RU"/>
              </w:rPr>
              <w:lastRenderedPageBreak/>
              <w:t>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26017C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DDF2B1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584FA7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8E6F2C" w:rsidRDefault="008E6F2C" w:rsidP="008E6F2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4563C685"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8E6F2C" w:rsidRDefault="008E6F2C" w:rsidP="008E6F2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8E6F2C" w:rsidRDefault="008E6F2C" w:rsidP="008E6F2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8E6F2C" w:rsidRPr="004D2F1A"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E6F2C" w:rsidRPr="000A45EE" w14:paraId="412C0374" w14:textId="77777777" w:rsidTr="00A37086">
        <w:tc>
          <w:tcPr>
            <w:tcW w:w="300" w:type="pct"/>
            <w:shd w:val="clear" w:color="auto" w:fill="FFFFFF"/>
            <w:hideMark/>
          </w:tcPr>
          <w:p w14:paraId="21B0BA0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3DE347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tcPr>
          <w:p w14:paraId="0775E278" w14:textId="77777777" w:rsidR="00EF6026" w:rsidRDefault="00EF6026" w:rsidP="00EF602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43D5D2C" w14:textId="23EC0A9F"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4E5249" w14:paraId="726F8CF8" w14:textId="77777777" w:rsidTr="00E13D3A">
        <w:tc>
          <w:tcPr>
            <w:tcW w:w="300" w:type="pct"/>
            <w:shd w:val="clear" w:color="auto" w:fill="FFFFFF"/>
            <w:hideMark/>
          </w:tcPr>
          <w:p w14:paraId="508D504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0796ECEE"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r w:rsidR="008E6F2C" w:rsidRPr="008B42A3" w14:paraId="78E28D0B" w14:textId="77777777" w:rsidTr="00E13D3A">
        <w:tc>
          <w:tcPr>
            <w:tcW w:w="300" w:type="pct"/>
            <w:shd w:val="clear" w:color="auto" w:fill="FFFFFF"/>
            <w:hideMark/>
          </w:tcPr>
          <w:p w14:paraId="3C8006E5"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8E6F2C" w:rsidRPr="00E94849" w:rsidRDefault="008E6F2C" w:rsidP="008E6F2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8E6F2C" w:rsidRPr="00E94849" w:rsidRDefault="008E6F2C" w:rsidP="008E6F2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E6F2C" w:rsidRPr="00EC4ABB" w14:paraId="2EE210AE" w14:textId="77777777" w:rsidTr="00E13D3A">
        <w:tc>
          <w:tcPr>
            <w:tcW w:w="300" w:type="pct"/>
            <w:shd w:val="clear" w:color="auto" w:fill="FFFFFF"/>
            <w:hideMark/>
          </w:tcPr>
          <w:p w14:paraId="2649D41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95B0C69"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3A3BE0B0" w:rsidR="008E6F2C" w:rsidRDefault="00541CD9"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вимагаються </w:t>
            </w:r>
          </w:p>
          <w:p w14:paraId="2D2F7BA1"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32BA0442"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A37086">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E6F2C" w:rsidRPr="000A74B5" w14:paraId="3B60F12B" w14:textId="77777777" w:rsidTr="00E13D3A">
        <w:tc>
          <w:tcPr>
            <w:tcW w:w="300" w:type="pct"/>
            <w:shd w:val="clear" w:color="auto" w:fill="FFFFFF"/>
            <w:hideMark/>
          </w:tcPr>
          <w:p w14:paraId="31A6AFD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6C86B976"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A37086">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E6F2C" w:rsidRPr="000A74B5" w14:paraId="61ADD001" w14:textId="77777777" w:rsidTr="00E13D3A">
        <w:tc>
          <w:tcPr>
            <w:tcW w:w="300" w:type="pct"/>
            <w:shd w:val="clear" w:color="auto" w:fill="FFFFFF"/>
            <w:hideMark/>
          </w:tcPr>
          <w:p w14:paraId="1110D05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E6F2C" w:rsidRPr="008B42A3" w14:paraId="69816563" w14:textId="77777777" w:rsidTr="00E13D3A">
        <w:tc>
          <w:tcPr>
            <w:tcW w:w="300" w:type="pct"/>
            <w:shd w:val="clear" w:color="auto" w:fill="FFFFFF"/>
            <w:hideMark/>
          </w:tcPr>
          <w:p w14:paraId="6411A52E"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E6F2C" w:rsidRPr="000A45EE" w14:paraId="4F6ECCA1" w14:textId="77777777" w:rsidTr="00E13D3A">
        <w:tc>
          <w:tcPr>
            <w:tcW w:w="300" w:type="pct"/>
            <w:shd w:val="clear" w:color="auto" w:fill="FFFFFF"/>
          </w:tcPr>
          <w:p w14:paraId="241B8479"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8E6F2C" w:rsidRPr="00DE1048" w:rsidRDefault="008E6F2C" w:rsidP="008E6F2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0567261" w14:textId="43B70CED" w:rsidR="008E6F2C" w:rsidRPr="008A3114" w:rsidRDefault="00A37086" w:rsidP="00A37086">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E6F2C" w:rsidRPr="000A74B5" w14:paraId="5180DA3B" w14:textId="77777777" w:rsidTr="00E13D3A">
        <w:tc>
          <w:tcPr>
            <w:tcW w:w="5000" w:type="pct"/>
            <w:gridSpan w:val="3"/>
            <w:shd w:val="clear" w:color="auto" w:fill="FFFFFF"/>
            <w:hideMark/>
          </w:tcPr>
          <w:p w14:paraId="68AD0AB6"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E6F2C" w:rsidRPr="000A74B5" w14:paraId="0AF21E83" w14:textId="77777777" w:rsidTr="00E13D3A">
        <w:tc>
          <w:tcPr>
            <w:tcW w:w="300" w:type="pct"/>
            <w:shd w:val="clear" w:color="auto" w:fill="FFFFFF"/>
            <w:hideMark/>
          </w:tcPr>
          <w:p w14:paraId="5740FBC6"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46FF8F0" w14:textId="77777777" w:rsidR="00A37086"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A37086">
              <w:rPr>
                <w:rFonts w:ascii="Times New Roman" w:eastAsia="Times New Roman" w:hAnsi="Times New Roman"/>
                <w:sz w:val="24"/>
                <w:szCs w:val="24"/>
                <w:lang w:val="uk-UA" w:eastAsia="ru-RU"/>
              </w:rPr>
              <w:t xml:space="preserve"> </w:t>
            </w:r>
          </w:p>
          <w:p w14:paraId="0ABCEF16" w14:textId="1F7FC689" w:rsidR="008E6F2C" w:rsidRPr="00A37086" w:rsidRDefault="00A37086" w:rsidP="008E6F2C">
            <w:pPr>
              <w:spacing w:before="150" w:after="150" w:line="240" w:lineRule="auto"/>
              <w:jc w:val="both"/>
              <w:rPr>
                <w:rFonts w:ascii="Times New Roman" w:eastAsia="Times New Roman" w:hAnsi="Times New Roman"/>
                <w:b/>
                <w:bCs/>
                <w:sz w:val="24"/>
                <w:szCs w:val="24"/>
                <w:lang w:val="uk-UA" w:eastAsia="ru-RU"/>
              </w:rPr>
            </w:pPr>
            <w:r w:rsidRPr="002103E9">
              <w:rPr>
                <w:rFonts w:ascii="Times New Roman" w:eastAsia="Times New Roman" w:hAnsi="Times New Roman"/>
                <w:b/>
                <w:bCs/>
                <w:sz w:val="24"/>
                <w:szCs w:val="24"/>
                <w:lang w:val="uk-UA" w:eastAsia="ru-RU"/>
              </w:rPr>
              <w:t xml:space="preserve">  </w:t>
            </w:r>
            <w:r w:rsidR="002103E9" w:rsidRPr="002103E9">
              <w:rPr>
                <w:rFonts w:ascii="Times New Roman" w:eastAsia="Times New Roman" w:hAnsi="Times New Roman"/>
                <w:b/>
                <w:bCs/>
                <w:sz w:val="24"/>
                <w:szCs w:val="24"/>
                <w:lang w:val="uk-UA" w:eastAsia="ru-RU"/>
              </w:rPr>
              <w:t>Дата</w:t>
            </w:r>
            <w:r w:rsidR="00392B97">
              <w:rPr>
                <w:rFonts w:ascii="Times New Roman" w:eastAsia="Times New Roman" w:hAnsi="Times New Roman"/>
                <w:b/>
                <w:bCs/>
                <w:sz w:val="24"/>
                <w:szCs w:val="24"/>
                <w:lang w:val="uk-UA" w:eastAsia="ru-RU"/>
              </w:rPr>
              <w:t xml:space="preserve">   03</w:t>
            </w:r>
            <w:r w:rsidRPr="00C73233">
              <w:rPr>
                <w:rFonts w:ascii="Times New Roman" w:eastAsia="Times New Roman" w:hAnsi="Times New Roman"/>
                <w:b/>
                <w:bCs/>
                <w:sz w:val="24"/>
                <w:szCs w:val="24"/>
                <w:lang w:val="uk-UA" w:eastAsia="ru-RU"/>
              </w:rPr>
              <w:t>.0</w:t>
            </w:r>
            <w:r w:rsidR="00392B97">
              <w:rPr>
                <w:rFonts w:ascii="Times New Roman" w:eastAsia="Times New Roman" w:hAnsi="Times New Roman"/>
                <w:b/>
                <w:bCs/>
                <w:sz w:val="24"/>
                <w:szCs w:val="24"/>
                <w:lang w:val="uk-UA" w:eastAsia="ru-RU"/>
              </w:rPr>
              <w:t>5</w:t>
            </w:r>
            <w:r w:rsidRPr="00C73233">
              <w:rPr>
                <w:rFonts w:ascii="Times New Roman" w:eastAsia="Times New Roman" w:hAnsi="Times New Roman"/>
                <w:b/>
                <w:bCs/>
                <w:sz w:val="24"/>
                <w:szCs w:val="24"/>
                <w:lang w:val="uk-UA" w:eastAsia="ru-RU"/>
              </w:rPr>
              <w:t xml:space="preserve">.2024 </w:t>
            </w:r>
            <w:r>
              <w:rPr>
                <w:rFonts w:ascii="Times New Roman" w:eastAsia="Times New Roman" w:hAnsi="Times New Roman"/>
                <w:b/>
                <w:bCs/>
                <w:sz w:val="24"/>
                <w:szCs w:val="24"/>
                <w:lang w:val="uk-UA" w:eastAsia="ru-RU"/>
              </w:rPr>
              <w:t xml:space="preserve">р. </w:t>
            </w:r>
            <w:r w:rsidR="002103E9">
              <w:rPr>
                <w:rFonts w:ascii="Times New Roman" w:eastAsia="Times New Roman" w:hAnsi="Times New Roman"/>
                <w:b/>
                <w:bCs/>
                <w:sz w:val="24"/>
                <w:szCs w:val="24"/>
                <w:lang w:val="uk-UA" w:eastAsia="ru-RU"/>
              </w:rPr>
              <w:t xml:space="preserve"> Час </w:t>
            </w:r>
            <w:r>
              <w:rPr>
                <w:rFonts w:ascii="Times New Roman" w:eastAsia="Times New Roman" w:hAnsi="Times New Roman"/>
                <w:b/>
                <w:bCs/>
                <w:sz w:val="24"/>
                <w:szCs w:val="24"/>
                <w:lang w:val="uk-UA" w:eastAsia="ru-RU"/>
              </w:rPr>
              <w:t>09:00 год</w:t>
            </w:r>
          </w:p>
          <w:p w14:paraId="0D2CCE46"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E6F2C" w:rsidRPr="008B42A3" w14:paraId="05AF55E4" w14:textId="77777777" w:rsidTr="00E13D3A">
        <w:tc>
          <w:tcPr>
            <w:tcW w:w="300" w:type="pct"/>
            <w:shd w:val="clear" w:color="auto" w:fill="FFFFFF"/>
            <w:hideMark/>
          </w:tcPr>
          <w:p w14:paraId="05893B38"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CB18C96"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8E6F2C" w:rsidRPr="007A75D9"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8E6F2C" w:rsidRPr="00A57464" w:rsidRDefault="008E6F2C" w:rsidP="008E6F2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E6F2C" w:rsidRPr="000A74B5" w14:paraId="42C5ED49" w14:textId="77777777" w:rsidTr="00E13D3A">
        <w:tc>
          <w:tcPr>
            <w:tcW w:w="5000" w:type="pct"/>
            <w:gridSpan w:val="3"/>
            <w:shd w:val="clear" w:color="auto" w:fill="FFFFFF"/>
            <w:hideMark/>
          </w:tcPr>
          <w:p w14:paraId="327EBA82"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E6F2C" w:rsidRPr="000A74B5" w14:paraId="5BF90CFA" w14:textId="77777777" w:rsidTr="00E13D3A">
        <w:tc>
          <w:tcPr>
            <w:tcW w:w="300" w:type="pct"/>
            <w:shd w:val="clear" w:color="auto" w:fill="FFFFFF"/>
            <w:hideMark/>
          </w:tcPr>
          <w:p w14:paraId="3E2CDE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3CD5FD41" w:rsidR="008E6F2C" w:rsidRPr="00B413F2" w:rsidRDefault="00D05BC1"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 як, КП «</w:t>
            </w:r>
            <w:proofErr w:type="spellStart"/>
            <w:r>
              <w:rPr>
                <w:rFonts w:ascii="Times New Roman" w:eastAsia="Times New Roman" w:hAnsi="Times New Roman"/>
                <w:sz w:val="24"/>
                <w:szCs w:val="24"/>
                <w:lang w:val="uk-UA" w:eastAsia="ru-RU"/>
              </w:rPr>
              <w:t>Тепловик</w:t>
            </w:r>
            <w:proofErr w:type="spellEnd"/>
            <w:r>
              <w:rPr>
                <w:rFonts w:ascii="Times New Roman" w:eastAsia="Times New Roman" w:hAnsi="Times New Roman"/>
                <w:sz w:val="24"/>
                <w:szCs w:val="24"/>
                <w:lang w:val="uk-UA" w:eastAsia="ru-RU"/>
              </w:rPr>
              <w:t>» має статус платника податку на прибуток на загальних підставах - в разі подачі учасниками тендерних пропозицій з ПДВ та без ПДВ, при визначені найбільш вигідної ціни буде порівнюватись  ціна без ПД</w:t>
            </w:r>
          </w:p>
        </w:tc>
      </w:tr>
      <w:tr w:rsidR="008E6F2C" w:rsidRPr="008B42A3" w14:paraId="25081E6B" w14:textId="77777777" w:rsidTr="00E13D3A">
        <w:tc>
          <w:tcPr>
            <w:tcW w:w="300" w:type="pct"/>
            <w:shd w:val="clear" w:color="auto" w:fill="FFFFFF"/>
            <w:hideMark/>
          </w:tcPr>
          <w:p w14:paraId="7C73B5CC"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E125149" w14:textId="77777777" w:rsidR="008E6F2C" w:rsidRPr="007C203B" w:rsidRDefault="008E6F2C" w:rsidP="008E6F2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77777777" w:rsidR="008E6F2C" w:rsidRPr="007C203B" w:rsidRDefault="008E6F2C" w:rsidP="008E6F2C">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3A1F361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A6AD789" w14:textId="77777777" w:rsidR="008E6F2C" w:rsidRPr="007C203B" w:rsidRDefault="008E6F2C" w:rsidP="008E6F2C">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4FDB920A"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357E595C" w14:textId="77777777" w:rsidR="008E6F2C" w:rsidRPr="007C203B" w:rsidRDefault="008E6F2C" w:rsidP="008E6F2C">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12A624A4" w14:textId="77777777" w:rsidR="008E6F2C" w:rsidRPr="007C203B" w:rsidRDefault="008E6F2C" w:rsidP="008E6F2C">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AD86998" w14:textId="77777777" w:rsidR="008E6F2C" w:rsidRPr="007C203B" w:rsidRDefault="008E6F2C" w:rsidP="008E6F2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 xml:space="preserve">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8E6F2C" w:rsidRPr="007C203B" w:rsidRDefault="008E6F2C" w:rsidP="008E6F2C">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8E6F2C" w:rsidRPr="007C203B" w:rsidRDefault="008E6F2C" w:rsidP="008E6F2C">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8E6F2C" w:rsidRPr="007C203B" w:rsidRDefault="008E6F2C" w:rsidP="008E6F2C">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8E6F2C" w:rsidRDefault="008E6F2C" w:rsidP="008E6F2C">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w:t>
            </w:r>
            <w:r w:rsidRPr="007C203B">
              <w:rPr>
                <w:rFonts w:ascii="Times New Roman" w:eastAsia="Times New Roman" w:hAnsi="Times New Roman"/>
                <w:color w:val="000000"/>
                <w:sz w:val="24"/>
                <w:szCs w:val="24"/>
                <w:lang w:val="uk-UA" w:eastAsia="ru-RU"/>
              </w:rPr>
              <w:lastRenderedPageBreak/>
              <w:t xml:space="preserve">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8E6F2C" w:rsidRPr="007C203B" w:rsidRDefault="008E6F2C" w:rsidP="008E6F2C">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28AA02A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7C203B">
              <w:rPr>
                <w:rFonts w:ascii="Times New Roman" w:eastAsia="Times New Roman" w:hAnsi="Times New Roman"/>
                <w:sz w:val="24"/>
                <w:szCs w:val="24"/>
                <w:lang w:val="uk-UA"/>
              </w:rPr>
              <w:lastRenderedPageBreak/>
              <w:t xml:space="preserve">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8E6F2C" w:rsidRPr="007C203B" w:rsidRDefault="008E6F2C" w:rsidP="008E6F2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8E6F2C" w:rsidRPr="007C203B" w:rsidRDefault="008E6F2C" w:rsidP="008E6F2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w:t>
            </w:r>
            <w:r w:rsidRPr="007C203B">
              <w:rPr>
                <w:rFonts w:ascii="Times New Roman" w:eastAsia="Times New Roman" w:hAnsi="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8E6F2C" w:rsidRPr="007C203B" w:rsidRDefault="008E6F2C" w:rsidP="008E6F2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6F2C" w:rsidRPr="00C535CC" w14:paraId="1AB97DA2" w14:textId="77777777" w:rsidTr="00E13D3A">
        <w:tc>
          <w:tcPr>
            <w:tcW w:w="300" w:type="pct"/>
            <w:shd w:val="clear" w:color="auto" w:fill="FFFFFF"/>
            <w:hideMark/>
          </w:tcPr>
          <w:p w14:paraId="4383ABCA" w14:textId="77777777" w:rsidR="008E6F2C" w:rsidRPr="00B413F2" w:rsidRDefault="008E6F2C" w:rsidP="008E6F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2D6231B6" w14:textId="77777777" w:rsidR="008E6F2C" w:rsidRPr="00BD6C65" w:rsidRDefault="008E6F2C" w:rsidP="008E6F2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197F68E4" w14:textId="77777777" w:rsidR="008E6F2C" w:rsidRPr="007A75D9" w:rsidRDefault="008E6F2C" w:rsidP="008E6F2C">
            <w:pPr>
              <w:spacing w:after="0" w:line="240" w:lineRule="auto"/>
              <w:jc w:val="both"/>
              <w:rPr>
                <w:rFonts w:ascii="Times New Roman" w:hAnsi="Times New Roman"/>
                <w:sz w:val="24"/>
                <w:szCs w:val="24"/>
                <w:lang w:val="uk-UA"/>
              </w:rPr>
            </w:pPr>
          </w:p>
          <w:p w14:paraId="47E7A8DA"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D458B9D" w14:textId="77777777" w:rsidR="008E6F2C" w:rsidRPr="007A75D9" w:rsidRDefault="008E6F2C" w:rsidP="008E6F2C">
            <w:pPr>
              <w:spacing w:after="0" w:line="240" w:lineRule="auto"/>
              <w:jc w:val="both"/>
              <w:rPr>
                <w:rFonts w:ascii="Times New Roman" w:hAnsi="Times New Roman"/>
                <w:sz w:val="24"/>
                <w:szCs w:val="24"/>
                <w:lang w:val="uk-UA"/>
              </w:rPr>
            </w:pPr>
          </w:p>
          <w:p w14:paraId="1009C66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018B160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8E6F2C" w:rsidRPr="007C203B"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8E6F2C" w:rsidRPr="007C203B" w:rsidRDefault="008E6F2C" w:rsidP="008E6F2C">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w:t>
            </w:r>
            <w:r w:rsidRPr="007C203B">
              <w:rPr>
                <w:rFonts w:ascii="Times New Roman" w:eastAsia="Times New Roman" w:hAnsi="Times New Roman"/>
                <w:color w:val="000000"/>
                <w:sz w:val="24"/>
                <w:szCs w:val="24"/>
                <w:lang w:val="uk-UA" w:eastAsia="ru-RU"/>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8E6F2C" w:rsidRPr="007C203B" w:rsidRDefault="008E6F2C" w:rsidP="008E6F2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5AB9A64F" w14:textId="77777777" w:rsidR="008E6F2C" w:rsidRPr="007C203B" w:rsidRDefault="008E6F2C" w:rsidP="008E6F2C">
            <w:pPr>
              <w:spacing w:after="0" w:line="240" w:lineRule="auto"/>
              <w:jc w:val="both"/>
              <w:rPr>
                <w:rFonts w:ascii="Times New Roman" w:hAnsi="Times New Roman"/>
                <w:sz w:val="24"/>
                <w:szCs w:val="24"/>
                <w:lang w:val="uk-UA"/>
              </w:rPr>
            </w:pPr>
          </w:p>
          <w:p w14:paraId="1F2E027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8E6F2C" w:rsidRPr="007A75D9" w:rsidRDefault="008E6F2C" w:rsidP="008E6F2C">
            <w:pPr>
              <w:spacing w:after="0" w:line="240" w:lineRule="auto"/>
              <w:jc w:val="both"/>
              <w:rPr>
                <w:rFonts w:ascii="Times New Roman" w:hAnsi="Times New Roman"/>
                <w:sz w:val="24"/>
                <w:szCs w:val="24"/>
                <w:lang w:val="uk-UA"/>
              </w:rPr>
            </w:pPr>
          </w:p>
          <w:p w14:paraId="426F89E6"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C0A0BE7" w14:textId="77777777" w:rsidR="008E6F2C" w:rsidRPr="007A75D9" w:rsidRDefault="008E6F2C" w:rsidP="008E6F2C">
            <w:pPr>
              <w:spacing w:after="0" w:line="240" w:lineRule="auto"/>
              <w:jc w:val="both"/>
              <w:rPr>
                <w:rFonts w:ascii="Times New Roman" w:hAnsi="Times New Roman"/>
                <w:sz w:val="24"/>
                <w:szCs w:val="24"/>
                <w:lang w:val="uk-UA"/>
              </w:rPr>
            </w:pPr>
          </w:p>
          <w:p w14:paraId="38778478"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8E6F2C" w:rsidRPr="00937FDD" w:rsidRDefault="008E6F2C" w:rsidP="008E6F2C">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8E6F2C" w:rsidRPr="007A75D9" w:rsidRDefault="008E6F2C" w:rsidP="008E6F2C">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8E6F2C" w:rsidRPr="007A75D9" w:rsidRDefault="008E6F2C" w:rsidP="008E6F2C">
            <w:pPr>
              <w:pStyle w:val="a4"/>
              <w:spacing w:after="0" w:line="240" w:lineRule="auto"/>
              <w:rPr>
                <w:rFonts w:ascii="Times New Roman" w:hAnsi="Times New Roman"/>
                <w:sz w:val="24"/>
                <w:szCs w:val="24"/>
                <w:lang w:val="uk-UA"/>
              </w:rPr>
            </w:pPr>
          </w:p>
          <w:p w14:paraId="1A21327D" w14:textId="77777777" w:rsidR="008E6F2C" w:rsidRPr="007A75D9"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69A9D89" w14:textId="77777777" w:rsidR="008E6F2C" w:rsidRPr="009A1E06" w:rsidRDefault="008E6F2C" w:rsidP="008E6F2C">
            <w:pPr>
              <w:spacing w:after="0" w:line="240" w:lineRule="auto"/>
              <w:jc w:val="both"/>
              <w:rPr>
                <w:rFonts w:ascii="Times New Roman" w:hAnsi="Times New Roman"/>
                <w:sz w:val="24"/>
                <w:szCs w:val="24"/>
                <w:highlight w:val="green"/>
                <w:lang w:val="uk-UA"/>
              </w:rPr>
            </w:pPr>
          </w:p>
          <w:p w14:paraId="749A461E" w14:textId="77777777" w:rsidR="008E6F2C" w:rsidRPr="007A75D9" w:rsidRDefault="008E6F2C" w:rsidP="008E6F2C">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37FCAE" w14:textId="3617A145" w:rsidR="008E6F2C" w:rsidRPr="00A37086" w:rsidRDefault="008E6F2C" w:rsidP="00A37086">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8E57DC6" w14:textId="77777777" w:rsidR="008E6F2C" w:rsidRPr="00D6537C" w:rsidRDefault="008E6F2C" w:rsidP="008E6F2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0716D140" w14:textId="77777777" w:rsidR="008E6F2C" w:rsidRPr="00D6537C" w:rsidRDefault="008E6F2C" w:rsidP="008E6F2C">
            <w:pPr>
              <w:spacing w:after="0" w:line="240" w:lineRule="auto"/>
              <w:jc w:val="both"/>
              <w:rPr>
                <w:rFonts w:ascii="Times New Roman" w:hAnsi="Times New Roman"/>
                <w:sz w:val="24"/>
                <w:szCs w:val="24"/>
                <w:lang w:val="uk-UA"/>
              </w:rPr>
            </w:pPr>
          </w:p>
          <w:p w14:paraId="11664032" w14:textId="77777777" w:rsidR="008E6F2C" w:rsidRPr="009A1E06" w:rsidRDefault="008E6F2C" w:rsidP="008E6F2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6F2C" w:rsidRPr="000A74B5" w14:paraId="23B30926" w14:textId="77777777" w:rsidTr="00E13D3A">
        <w:tc>
          <w:tcPr>
            <w:tcW w:w="5000" w:type="pct"/>
            <w:gridSpan w:val="3"/>
            <w:shd w:val="clear" w:color="auto" w:fill="FFFFFF"/>
            <w:hideMark/>
          </w:tcPr>
          <w:p w14:paraId="59155D8E" w14:textId="77777777" w:rsidR="008E6F2C" w:rsidRPr="00B413F2" w:rsidRDefault="008E6F2C" w:rsidP="008E6F2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E6F2C" w:rsidRPr="000A74B5" w14:paraId="1E540CC9" w14:textId="77777777" w:rsidTr="00E13D3A">
        <w:tc>
          <w:tcPr>
            <w:tcW w:w="300" w:type="pct"/>
            <w:shd w:val="clear" w:color="auto" w:fill="FFFFFF"/>
            <w:hideMark/>
          </w:tcPr>
          <w:p w14:paraId="2672B43F"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1979ACA1"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8E6F2C" w:rsidRPr="00877A5C" w:rsidRDefault="008E6F2C" w:rsidP="008E6F2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E6F2C" w:rsidRPr="000A74B5" w14:paraId="1FE9F300" w14:textId="77777777" w:rsidTr="00E13D3A">
        <w:tc>
          <w:tcPr>
            <w:tcW w:w="300" w:type="pct"/>
            <w:shd w:val="clear" w:color="auto" w:fill="FFFFFF"/>
            <w:hideMark/>
          </w:tcPr>
          <w:p w14:paraId="197B2AC0"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523D647"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8E6F2C" w:rsidRPr="00877A5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E6F2C" w:rsidRPr="000A74B5" w14:paraId="787306BA" w14:textId="77777777" w:rsidTr="00E13D3A">
        <w:tc>
          <w:tcPr>
            <w:tcW w:w="300" w:type="pct"/>
            <w:shd w:val="clear" w:color="auto" w:fill="FFFFFF"/>
            <w:hideMark/>
          </w:tcPr>
          <w:p w14:paraId="6D1C0EB4"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686D0912"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6C44D599"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8F34B7">
              <w:rPr>
                <w:rFonts w:ascii="Times New Roman" w:eastAsia="Times New Roman" w:hAnsi="Times New Roman"/>
                <w:b/>
                <w:bCs/>
                <w:sz w:val="24"/>
                <w:szCs w:val="24"/>
                <w:lang w:val="uk-UA" w:eastAsia="ru-RU"/>
              </w:rPr>
              <w:t xml:space="preserve">Додатку № </w:t>
            </w:r>
            <w:r w:rsidR="00A37086" w:rsidRPr="008F34B7">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E6F2C" w:rsidRPr="000A74B5" w14:paraId="2B92EB0C" w14:textId="77777777" w:rsidTr="00E13D3A">
        <w:tc>
          <w:tcPr>
            <w:tcW w:w="300" w:type="pct"/>
            <w:shd w:val="clear" w:color="auto" w:fill="FFFFFF"/>
            <w:hideMark/>
          </w:tcPr>
          <w:p w14:paraId="6FD607E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8E6F2C" w:rsidRPr="00D6537C" w:rsidRDefault="008E6F2C" w:rsidP="008E6F2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8E6F2C" w:rsidRPr="00C708BA"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1F64E0AF" w14:textId="77777777" w:rsidR="008E6F2C" w:rsidRDefault="008E6F2C" w:rsidP="008E6F2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w:t>
            </w:r>
            <w:r w:rsidRPr="00C708BA">
              <w:rPr>
                <w:rFonts w:ascii="Times New Roman" w:eastAsia="Times New Roman" w:hAnsi="Times New Roman"/>
                <w:sz w:val="24"/>
                <w:szCs w:val="24"/>
                <w:lang w:val="uk-UA" w:eastAsia="ru-RU"/>
              </w:rPr>
              <w:lastRenderedPageBreak/>
              <w:t xml:space="preserve">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7C0C4E8C" w14:textId="77777777" w:rsidR="008E6F2C" w:rsidRPr="00D6537C"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8E6F2C" w:rsidRPr="00934632" w:rsidRDefault="008E6F2C" w:rsidP="008E6F2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E6F2C" w:rsidRPr="000A74B5" w14:paraId="598F208B" w14:textId="77777777" w:rsidTr="00E13D3A">
        <w:tc>
          <w:tcPr>
            <w:tcW w:w="300" w:type="pct"/>
            <w:shd w:val="clear" w:color="auto" w:fill="FFFFFF"/>
            <w:hideMark/>
          </w:tcPr>
          <w:p w14:paraId="3E4FE8BA"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1A9FF858"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F2C" w:rsidRPr="000A45EE" w14:paraId="40028D9F" w14:textId="77777777" w:rsidTr="00E13D3A">
        <w:tc>
          <w:tcPr>
            <w:tcW w:w="300" w:type="pct"/>
            <w:shd w:val="clear" w:color="auto" w:fill="FFFFFF"/>
            <w:hideMark/>
          </w:tcPr>
          <w:p w14:paraId="62E0621D" w14:textId="77777777" w:rsidR="008E6F2C" w:rsidRPr="00B413F2" w:rsidRDefault="008E6F2C" w:rsidP="008E6F2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8E6F2C" w:rsidRPr="00B413F2" w:rsidRDefault="008E6F2C" w:rsidP="008E6F2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8E6F2C" w:rsidRDefault="008E6F2C" w:rsidP="008E6F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27C33EC0" w:rsidR="008E6F2C" w:rsidRPr="00B413F2" w:rsidRDefault="008E6F2C" w:rsidP="008E6F2C">
            <w:pPr>
              <w:spacing w:before="150" w:after="150" w:line="240" w:lineRule="auto"/>
              <w:jc w:val="both"/>
              <w:rPr>
                <w:rFonts w:ascii="Times New Roman" w:eastAsia="Times New Roman" w:hAnsi="Times New Roman"/>
                <w:sz w:val="24"/>
                <w:szCs w:val="24"/>
                <w:lang w:val="uk-UA" w:eastAsia="ru-RU"/>
              </w:rPr>
            </w:pPr>
          </w:p>
        </w:tc>
      </w:tr>
    </w:tbl>
    <w:p w14:paraId="4368EEDC" w14:textId="440C2148" w:rsidR="00616105" w:rsidRDefault="00616105" w:rsidP="00616105">
      <w:pPr>
        <w:rPr>
          <w:lang w:val="uk-UA"/>
        </w:rPr>
      </w:pPr>
    </w:p>
    <w:p w14:paraId="20659130" w14:textId="77777777" w:rsidR="004E5249" w:rsidRDefault="004E5249" w:rsidP="00616105">
      <w:pPr>
        <w:rPr>
          <w:rFonts w:ascii="Times New Roman" w:hAnsi="Times New Roman"/>
          <w:b/>
          <w:bCs/>
          <w:sz w:val="24"/>
          <w:szCs w:val="24"/>
          <w:lang w:val="uk-UA"/>
        </w:rPr>
      </w:pPr>
    </w:p>
    <w:p w14:paraId="2BA0375A" w14:textId="24306E64"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sidR="00554DD6">
        <w:rPr>
          <w:rFonts w:ascii="Times New Roman" w:hAnsi="Times New Roman"/>
          <w:b/>
          <w:bCs/>
          <w:sz w:val="24"/>
          <w:szCs w:val="24"/>
          <w:lang w:val="uk-UA"/>
        </w:rPr>
        <w:t>1</w:t>
      </w:r>
      <w:r w:rsidRPr="00BD54BF">
        <w:rPr>
          <w:rFonts w:ascii="Times New Roman" w:hAnsi="Times New Roman"/>
          <w:b/>
          <w:bCs/>
          <w:sz w:val="24"/>
          <w:szCs w:val="24"/>
          <w:lang w:val="uk-UA"/>
        </w:rPr>
        <w:t xml:space="preserve"> до тендерної документації</w:t>
      </w:r>
    </w:p>
    <w:p w14:paraId="3C7851D6" w14:textId="77777777"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8B42A3" w14:paraId="789D825A" w14:textId="77777777" w:rsidTr="00E13D3A">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Default="00616105" w:rsidP="00E13D3A">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Default="00616105" w:rsidP="00E13D3A">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616105" w14:paraId="262F7862"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6894FDC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8B42A3" w14:paraId="11430844"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284A59AA" w:rsidR="00616105" w:rsidRDefault="000A6DA8" w:rsidP="00E13D3A">
            <w:pPr>
              <w:jc w:val="both"/>
              <w:rPr>
                <w:rFonts w:ascii="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w:t>
            </w:r>
            <w:r w:rsidRPr="00B55F25">
              <w:rPr>
                <w:rFonts w:ascii="Times New Roman" w:eastAsia="Times New Roman" w:hAnsi="Times New Roman"/>
                <w:b/>
                <w:bCs/>
                <w:sz w:val="24"/>
                <w:szCs w:val="24"/>
                <w:lang w:val="uk-UA" w:eastAsia="ru-RU"/>
              </w:rPr>
              <w:t>переможець процедури закупівлі має надати</w:t>
            </w:r>
            <w:r w:rsidRPr="006F61B3">
              <w:rPr>
                <w:rFonts w:ascii="Times New Roman" w:eastAsia="Times New Roman" w:hAnsi="Times New Roman"/>
                <w:sz w:val="24"/>
                <w:szCs w:val="24"/>
                <w:lang w:val="uk-UA" w:eastAsia="ru-RU"/>
              </w:rPr>
              <w:t xml:space="preserve">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616105">
              <w:rPr>
                <w:rFonts w:ascii="Times New Roman" w:hAnsi="Times New Roman"/>
                <w:sz w:val="24"/>
                <w:szCs w:val="24"/>
                <w:lang w:val="uk-UA" w:eastAsia="ru-RU"/>
              </w:rPr>
              <w:t xml:space="preserve"> </w:t>
            </w:r>
          </w:p>
        </w:tc>
      </w:tr>
      <w:tr w:rsidR="00616105" w14:paraId="0510B701"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8B42A3" w14:paraId="029DF34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 витяг</w:t>
            </w:r>
            <w:r>
              <w:rPr>
                <w:rFonts w:ascii="Times New Roman" w:hAnsi="Times New Roman"/>
                <w:sz w:val="24"/>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8B42A3" w14:paraId="4C816FC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має надати повний</w:t>
            </w:r>
            <w:r>
              <w:rPr>
                <w:rFonts w:ascii="Times New Roman" w:hAnsi="Times New Roman"/>
                <w:sz w:val="24"/>
                <w:szCs w:val="24"/>
                <w:lang w:val="uk-UA"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14:paraId="7B39FF3D"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8C2705C"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Default="00616105" w:rsidP="00E13D3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5256787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4772DDB0"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Default="00616105" w:rsidP="00E13D3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Default="00616105" w:rsidP="00E13D3A">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14:paraId="2CF40FD6" w14:textId="77777777" w:rsidR="00616105" w:rsidRDefault="00616105" w:rsidP="00E13D3A">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Default="00616105" w:rsidP="00E13D3A">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Default="00616105" w:rsidP="00E13D3A">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14:paraId="7AE80B63"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8B42A3" w14:paraId="2B2D4475" w14:textId="77777777" w:rsidTr="00E13D3A">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Default="00616105" w:rsidP="00E13D3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77777777" w:rsidR="00616105" w:rsidRDefault="00616105" w:rsidP="00E13D3A">
            <w:pPr>
              <w:jc w:val="both"/>
              <w:rPr>
                <w:rFonts w:ascii="Times New Roman" w:hAnsi="Times New Roman"/>
                <w:sz w:val="24"/>
                <w:szCs w:val="24"/>
                <w:lang w:val="uk-UA" w:eastAsia="ru-RU"/>
              </w:rPr>
            </w:pPr>
            <w:r w:rsidRPr="000A00DE">
              <w:rPr>
                <w:rFonts w:ascii="Times New Roman" w:hAnsi="Times New Roman"/>
                <w:b/>
                <w:bCs/>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w:t>
            </w:r>
            <w:r>
              <w:rPr>
                <w:rFonts w:ascii="Times New Roman" w:hAnsi="Times New Roman"/>
                <w:sz w:val="24"/>
                <w:szCs w:val="24"/>
                <w:lang w:val="uk-UA" w:eastAsia="ru-RU"/>
              </w:rPr>
              <w:t xml:space="preserve">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FF92A3C" w14:textId="77777777"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Default="00616105" w:rsidP="00616105">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38B99463" w:rsidR="00616105" w:rsidRDefault="00616105" w:rsidP="00616105">
      <w:pPr>
        <w:rPr>
          <w:rFonts w:ascii="Times New Roman" w:hAnsi="Times New Roman"/>
          <w:b/>
          <w:bCs/>
          <w:sz w:val="24"/>
          <w:szCs w:val="24"/>
          <w:lang w:val="uk-UA"/>
        </w:rPr>
      </w:pPr>
    </w:p>
    <w:p w14:paraId="427E78F9" w14:textId="08F3CE97" w:rsidR="0014103E" w:rsidRDefault="0014103E" w:rsidP="00616105">
      <w:pPr>
        <w:rPr>
          <w:rFonts w:ascii="Times New Roman" w:hAnsi="Times New Roman"/>
          <w:b/>
          <w:bCs/>
          <w:sz w:val="24"/>
          <w:szCs w:val="24"/>
          <w:lang w:val="uk-UA"/>
        </w:rPr>
      </w:pPr>
    </w:p>
    <w:p w14:paraId="0C491A13" w14:textId="6B7A0C9D" w:rsidR="0014103E" w:rsidRDefault="0014103E" w:rsidP="00616105">
      <w:pPr>
        <w:rPr>
          <w:rFonts w:ascii="Times New Roman" w:hAnsi="Times New Roman"/>
          <w:b/>
          <w:bCs/>
          <w:sz w:val="24"/>
          <w:szCs w:val="24"/>
          <w:lang w:val="uk-UA"/>
        </w:rPr>
      </w:pPr>
    </w:p>
    <w:p w14:paraId="4442C857" w14:textId="510C7B42" w:rsidR="0014103E" w:rsidRDefault="0014103E" w:rsidP="00616105">
      <w:pPr>
        <w:rPr>
          <w:rFonts w:ascii="Times New Roman" w:hAnsi="Times New Roman"/>
          <w:b/>
          <w:bCs/>
          <w:sz w:val="24"/>
          <w:szCs w:val="24"/>
          <w:lang w:val="uk-UA"/>
        </w:rPr>
      </w:pPr>
    </w:p>
    <w:p w14:paraId="66E18205" w14:textId="7445DAFF" w:rsidR="0014103E" w:rsidRDefault="0014103E" w:rsidP="00616105">
      <w:pPr>
        <w:rPr>
          <w:rFonts w:ascii="Times New Roman" w:hAnsi="Times New Roman"/>
          <w:b/>
          <w:bCs/>
          <w:sz w:val="24"/>
          <w:szCs w:val="24"/>
          <w:lang w:val="uk-UA"/>
        </w:rPr>
      </w:pPr>
    </w:p>
    <w:p w14:paraId="36EF5908" w14:textId="38112504" w:rsidR="0014103E" w:rsidRDefault="0014103E" w:rsidP="00616105">
      <w:pPr>
        <w:rPr>
          <w:rFonts w:ascii="Times New Roman" w:hAnsi="Times New Roman"/>
          <w:b/>
          <w:bCs/>
          <w:sz w:val="24"/>
          <w:szCs w:val="24"/>
          <w:lang w:val="uk-UA"/>
        </w:rPr>
      </w:pPr>
    </w:p>
    <w:p w14:paraId="04C5E45F" w14:textId="36D6C2CA" w:rsidR="0014103E" w:rsidRDefault="0014103E" w:rsidP="00616105">
      <w:pPr>
        <w:rPr>
          <w:rFonts w:ascii="Times New Roman" w:hAnsi="Times New Roman"/>
          <w:b/>
          <w:bCs/>
          <w:sz w:val="24"/>
          <w:szCs w:val="24"/>
          <w:lang w:val="uk-UA"/>
        </w:rPr>
      </w:pPr>
    </w:p>
    <w:p w14:paraId="5AFE3CCE" w14:textId="01CC4088" w:rsidR="00616105" w:rsidRDefault="00616105" w:rsidP="0014103E">
      <w:pPr>
        <w:contextualSpacing/>
        <w:rPr>
          <w:rFonts w:ascii="Times New Roman" w:hAnsi="Times New Roman"/>
          <w:b/>
          <w:bCs/>
          <w:sz w:val="24"/>
          <w:szCs w:val="24"/>
          <w:lang w:val="uk-UA"/>
        </w:rPr>
      </w:pPr>
    </w:p>
    <w:p w14:paraId="13D45ABB" w14:textId="54A969B0" w:rsidR="00EF367D" w:rsidRDefault="00EF367D" w:rsidP="0014103E">
      <w:pPr>
        <w:contextualSpacing/>
        <w:rPr>
          <w:rFonts w:ascii="Times New Roman" w:hAnsi="Times New Roman"/>
          <w:b/>
          <w:bCs/>
          <w:sz w:val="24"/>
          <w:szCs w:val="24"/>
          <w:lang w:val="uk-UA"/>
        </w:rPr>
      </w:pPr>
    </w:p>
    <w:p w14:paraId="024866CC" w14:textId="2E9C5C21" w:rsidR="00EF367D" w:rsidRDefault="00EF367D" w:rsidP="0014103E">
      <w:pPr>
        <w:contextualSpacing/>
        <w:rPr>
          <w:rFonts w:ascii="Times New Roman" w:hAnsi="Times New Roman"/>
          <w:b/>
          <w:bCs/>
          <w:sz w:val="24"/>
          <w:szCs w:val="24"/>
          <w:lang w:val="uk-UA"/>
        </w:rPr>
      </w:pPr>
    </w:p>
    <w:p w14:paraId="3F87246C" w14:textId="3E8D2A30" w:rsidR="00EF367D" w:rsidRDefault="00EF367D" w:rsidP="0014103E">
      <w:pPr>
        <w:contextualSpacing/>
        <w:rPr>
          <w:rFonts w:ascii="Times New Roman" w:hAnsi="Times New Roman"/>
          <w:b/>
          <w:bCs/>
          <w:sz w:val="24"/>
          <w:szCs w:val="24"/>
          <w:lang w:val="uk-UA"/>
        </w:rPr>
      </w:pPr>
    </w:p>
    <w:p w14:paraId="48983CF1" w14:textId="1366CAA9" w:rsidR="00EF367D" w:rsidRDefault="00EF367D" w:rsidP="0014103E">
      <w:pPr>
        <w:contextualSpacing/>
        <w:rPr>
          <w:rFonts w:ascii="Times New Roman" w:hAnsi="Times New Roman"/>
          <w:b/>
          <w:bCs/>
          <w:sz w:val="24"/>
          <w:szCs w:val="24"/>
          <w:lang w:val="uk-UA"/>
        </w:rPr>
      </w:pPr>
    </w:p>
    <w:p w14:paraId="69797874" w14:textId="740EE9C8" w:rsidR="00EF367D" w:rsidRDefault="00EF367D" w:rsidP="0014103E">
      <w:pPr>
        <w:contextualSpacing/>
        <w:rPr>
          <w:rFonts w:ascii="Times New Roman" w:hAnsi="Times New Roman"/>
          <w:b/>
          <w:bCs/>
          <w:sz w:val="24"/>
          <w:szCs w:val="24"/>
          <w:lang w:val="uk-UA"/>
        </w:rPr>
      </w:pPr>
    </w:p>
    <w:p w14:paraId="7B2B9038" w14:textId="5148AA35" w:rsidR="00EF367D" w:rsidRDefault="00EF367D" w:rsidP="0014103E">
      <w:pPr>
        <w:contextualSpacing/>
        <w:rPr>
          <w:rFonts w:ascii="Times New Roman" w:hAnsi="Times New Roman"/>
          <w:b/>
          <w:bCs/>
          <w:sz w:val="24"/>
          <w:szCs w:val="24"/>
          <w:lang w:val="uk-UA"/>
        </w:rPr>
      </w:pPr>
    </w:p>
    <w:p w14:paraId="6BB68273" w14:textId="53B775C1" w:rsidR="00EF367D" w:rsidRDefault="00EF367D" w:rsidP="0014103E">
      <w:pPr>
        <w:contextualSpacing/>
        <w:rPr>
          <w:rFonts w:ascii="Times New Roman" w:hAnsi="Times New Roman"/>
          <w:b/>
          <w:bCs/>
          <w:sz w:val="24"/>
          <w:szCs w:val="24"/>
          <w:lang w:val="uk-UA"/>
        </w:rPr>
      </w:pPr>
    </w:p>
    <w:p w14:paraId="402D503E" w14:textId="256C4047" w:rsidR="00EF367D" w:rsidRDefault="00EF367D" w:rsidP="0014103E">
      <w:pPr>
        <w:contextualSpacing/>
        <w:rPr>
          <w:rFonts w:ascii="Times New Roman" w:hAnsi="Times New Roman"/>
          <w:b/>
          <w:bCs/>
          <w:sz w:val="24"/>
          <w:szCs w:val="24"/>
          <w:lang w:val="uk-UA"/>
        </w:rPr>
      </w:pPr>
    </w:p>
    <w:p w14:paraId="44EAB0E5" w14:textId="7A911781" w:rsidR="00EF367D" w:rsidRDefault="00EF367D" w:rsidP="0014103E">
      <w:pPr>
        <w:contextualSpacing/>
        <w:rPr>
          <w:rFonts w:ascii="Times New Roman" w:hAnsi="Times New Roman"/>
          <w:b/>
          <w:bCs/>
          <w:sz w:val="24"/>
          <w:szCs w:val="24"/>
          <w:lang w:val="uk-UA"/>
        </w:rPr>
      </w:pPr>
    </w:p>
    <w:p w14:paraId="2B3FB9A8" w14:textId="46C23D5E" w:rsidR="00EF367D" w:rsidRDefault="00EF367D" w:rsidP="0014103E">
      <w:pPr>
        <w:contextualSpacing/>
        <w:rPr>
          <w:rFonts w:ascii="Times New Roman" w:hAnsi="Times New Roman"/>
          <w:b/>
          <w:bCs/>
          <w:sz w:val="24"/>
          <w:szCs w:val="24"/>
          <w:lang w:val="uk-UA"/>
        </w:rPr>
      </w:pPr>
    </w:p>
    <w:p w14:paraId="24B92919" w14:textId="6E6A77C6" w:rsidR="00EF367D" w:rsidRDefault="00EF367D" w:rsidP="0014103E">
      <w:pPr>
        <w:contextualSpacing/>
        <w:rPr>
          <w:rFonts w:ascii="Times New Roman" w:hAnsi="Times New Roman"/>
          <w:b/>
          <w:bCs/>
          <w:sz w:val="24"/>
          <w:szCs w:val="24"/>
          <w:lang w:val="uk-UA"/>
        </w:rPr>
      </w:pPr>
    </w:p>
    <w:p w14:paraId="0581E304" w14:textId="62EEBC22" w:rsidR="00EF367D" w:rsidRDefault="00EF367D" w:rsidP="0014103E">
      <w:pPr>
        <w:contextualSpacing/>
        <w:rPr>
          <w:rFonts w:ascii="Times New Roman" w:hAnsi="Times New Roman"/>
          <w:b/>
          <w:bCs/>
          <w:sz w:val="24"/>
          <w:szCs w:val="24"/>
          <w:lang w:val="uk-UA"/>
        </w:rPr>
      </w:pPr>
    </w:p>
    <w:p w14:paraId="7BB46094" w14:textId="51EA141C" w:rsidR="00EF367D" w:rsidRDefault="00EF367D" w:rsidP="0014103E">
      <w:pPr>
        <w:contextualSpacing/>
        <w:rPr>
          <w:rFonts w:ascii="Times New Roman" w:hAnsi="Times New Roman"/>
          <w:b/>
          <w:bCs/>
          <w:sz w:val="24"/>
          <w:szCs w:val="24"/>
          <w:lang w:val="uk-UA"/>
        </w:rPr>
      </w:pPr>
    </w:p>
    <w:p w14:paraId="1C126A3D" w14:textId="09826780" w:rsidR="00EF367D" w:rsidRDefault="00EF367D" w:rsidP="0014103E">
      <w:pPr>
        <w:contextualSpacing/>
        <w:rPr>
          <w:rFonts w:ascii="Times New Roman" w:hAnsi="Times New Roman"/>
          <w:b/>
          <w:bCs/>
          <w:sz w:val="24"/>
          <w:szCs w:val="24"/>
          <w:lang w:val="uk-UA"/>
        </w:rPr>
      </w:pPr>
    </w:p>
    <w:p w14:paraId="6AC95BF6" w14:textId="49D9CAA0" w:rsidR="00EF367D" w:rsidRDefault="00EF367D" w:rsidP="0014103E">
      <w:pPr>
        <w:contextualSpacing/>
        <w:rPr>
          <w:rFonts w:ascii="Times New Roman" w:hAnsi="Times New Roman"/>
          <w:b/>
          <w:bCs/>
          <w:sz w:val="24"/>
          <w:szCs w:val="24"/>
          <w:lang w:val="uk-UA"/>
        </w:rPr>
      </w:pPr>
    </w:p>
    <w:p w14:paraId="433F4972" w14:textId="6DF174C6" w:rsidR="00EF367D" w:rsidRDefault="00EF367D" w:rsidP="0014103E">
      <w:pPr>
        <w:contextualSpacing/>
        <w:rPr>
          <w:rFonts w:ascii="Times New Roman" w:hAnsi="Times New Roman"/>
          <w:b/>
          <w:bCs/>
          <w:sz w:val="24"/>
          <w:szCs w:val="24"/>
          <w:lang w:val="uk-UA"/>
        </w:rPr>
      </w:pPr>
    </w:p>
    <w:p w14:paraId="6319D261" w14:textId="70A8B637" w:rsidR="00EF367D" w:rsidRDefault="00EF367D" w:rsidP="0014103E">
      <w:pPr>
        <w:contextualSpacing/>
        <w:rPr>
          <w:rFonts w:ascii="Times New Roman" w:hAnsi="Times New Roman"/>
          <w:b/>
          <w:bCs/>
          <w:sz w:val="24"/>
          <w:szCs w:val="24"/>
          <w:lang w:val="uk-UA"/>
        </w:rPr>
      </w:pPr>
    </w:p>
    <w:p w14:paraId="13635A2A" w14:textId="6586AC3C" w:rsidR="00EF367D" w:rsidRDefault="00EF367D" w:rsidP="0014103E">
      <w:pPr>
        <w:contextualSpacing/>
        <w:rPr>
          <w:rFonts w:ascii="Times New Roman" w:hAnsi="Times New Roman"/>
          <w:b/>
          <w:bCs/>
          <w:sz w:val="24"/>
          <w:szCs w:val="24"/>
          <w:lang w:val="uk-UA"/>
        </w:rPr>
      </w:pPr>
    </w:p>
    <w:p w14:paraId="7A8A75BA" w14:textId="60400A6B" w:rsidR="00EF367D" w:rsidRDefault="00EF367D" w:rsidP="0014103E">
      <w:pPr>
        <w:contextualSpacing/>
        <w:rPr>
          <w:rFonts w:ascii="Times New Roman" w:hAnsi="Times New Roman"/>
          <w:b/>
          <w:bCs/>
          <w:sz w:val="24"/>
          <w:szCs w:val="24"/>
          <w:lang w:val="uk-UA"/>
        </w:rPr>
      </w:pPr>
    </w:p>
    <w:p w14:paraId="13DC8D68" w14:textId="0F298841" w:rsidR="000A00DE" w:rsidRDefault="000A00DE" w:rsidP="0014103E">
      <w:pPr>
        <w:contextualSpacing/>
        <w:rPr>
          <w:rFonts w:ascii="Times New Roman" w:hAnsi="Times New Roman"/>
          <w:b/>
          <w:bCs/>
          <w:sz w:val="24"/>
          <w:szCs w:val="24"/>
          <w:lang w:val="uk-UA"/>
        </w:rPr>
      </w:pPr>
    </w:p>
    <w:p w14:paraId="475CE54D" w14:textId="51D5A3F2" w:rsidR="000A00DE" w:rsidRDefault="000A00DE" w:rsidP="0014103E">
      <w:pPr>
        <w:contextualSpacing/>
        <w:rPr>
          <w:rFonts w:ascii="Times New Roman" w:hAnsi="Times New Roman"/>
          <w:b/>
          <w:bCs/>
          <w:sz w:val="24"/>
          <w:szCs w:val="24"/>
          <w:lang w:val="uk-UA"/>
        </w:rPr>
      </w:pPr>
    </w:p>
    <w:p w14:paraId="160ADCF8" w14:textId="39CBD6AF" w:rsidR="00EF367D" w:rsidRDefault="00EF367D" w:rsidP="0014103E">
      <w:pPr>
        <w:contextualSpacing/>
        <w:rPr>
          <w:rFonts w:ascii="Times New Roman" w:hAnsi="Times New Roman"/>
          <w:b/>
          <w:bCs/>
          <w:sz w:val="24"/>
          <w:szCs w:val="24"/>
          <w:lang w:val="uk-UA"/>
        </w:rPr>
      </w:pPr>
    </w:p>
    <w:p w14:paraId="1889B28A" w14:textId="77777777" w:rsidR="00EF367D" w:rsidRDefault="00EF367D" w:rsidP="00EF367D">
      <w:pPr>
        <w:rPr>
          <w:rFonts w:ascii="Times New Roman" w:hAnsi="Times New Roman"/>
          <w:b/>
          <w:bCs/>
          <w:sz w:val="24"/>
          <w:szCs w:val="24"/>
          <w:lang w:val="uk-UA"/>
        </w:rPr>
      </w:pPr>
    </w:p>
    <w:p w14:paraId="7593056D" w14:textId="64C876D0" w:rsidR="00EF367D" w:rsidRPr="0067218C" w:rsidRDefault="00EF367D" w:rsidP="00EF367D">
      <w:pPr>
        <w:ind w:firstLine="284"/>
        <w:rPr>
          <w:rFonts w:ascii="Times New Roman" w:hAnsi="Times New Roman"/>
          <w:b/>
          <w:sz w:val="24"/>
          <w:szCs w:val="24"/>
          <w:lang w:val="uk-UA"/>
        </w:rPr>
      </w:pPr>
      <w:r>
        <w:rPr>
          <w:rFonts w:ascii="Times New Roman" w:hAnsi="Times New Roman"/>
          <w:b/>
          <w:sz w:val="24"/>
          <w:szCs w:val="24"/>
          <w:lang w:val="uk-UA"/>
        </w:rPr>
        <w:t xml:space="preserve">                                                                                                               Додаток 4</w:t>
      </w:r>
    </w:p>
    <w:p w14:paraId="24440C04" w14:textId="77777777" w:rsidR="00EF367D" w:rsidRPr="00CD27D3" w:rsidRDefault="00EF367D" w:rsidP="00EF367D">
      <w:pPr>
        <w:pStyle w:val="af4"/>
        <w:ind w:left="5664"/>
        <w:rPr>
          <w:b/>
          <w:sz w:val="22"/>
          <w:szCs w:val="22"/>
        </w:rPr>
      </w:pPr>
      <w:r w:rsidRPr="00CD27D3">
        <w:rPr>
          <w:b/>
          <w:sz w:val="22"/>
          <w:szCs w:val="22"/>
        </w:rPr>
        <w:t xml:space="preserve">                        Тендерної документації</w:t>
      </w:r>
    </w:p>
    <w:p w14:paraId="618DB66A" w14:textId="77777777" w:rsidR="00EF367D" w:rsidRDefault="00EF367D" w:rsidP="00EF367D">
      <w:pPr>
        <w:rPr>
          <w:rFonts w:ascii="Times New Roman" w:hAnsi="Times New Roman"/>
          <w:b/>
          <w:i/>
          <w:iCs/>
          <w:sz w:val="26"/>
          <w:lang w:val="uk-UA"/>
        </w:rPr>
      </w:pPr>
    </w:p>
    <w:p w14:paraId="149BECDB" w14:textId="77777777" w:rsidR="00EF367D" w:rsidRDefault="00EF367D" w:rsidP="00EF367D">
      <w:pPr>
        <w:ind w:firstLine="284"/>
        <w:jc w:val="center"/>
        <w:rPr>
          <w:rFonts w:ascii="Times New Roman" w:hAnsi="Times New Roman"/>
          <w:b/>
          <w:i/>
          <w:iCs/>
          <w:sz w:val="26"/>
          <w:szCs w:val="24"/>
          <w:lang w:val="uk-UA"/>
        </w:rPr>
      </w:pPr>
      <w:r>
        <w:rPr>
          <w:rFonts w:ascii="Times New Roman" w:hAnsi="Times New Roman"/>
          <w:b/>
          <w:i/>
          <w:iCs/>
          <w:sz w:val="26"/>
          <w:lang w:val="uk-UA"/>
        </w:rPr>
        <w:t>Лист-згода</w:t>
      </w:r>
    </w:p>
    <w:p w14:paraId="3CDA5A10" w14:textId="77777777" w:rsidR="00EF367D" w:rsidRDefault="00EF367D" w:rsidP="00EF367D">
      <w:pPr>
        <w:ind w:firstLine="284"/>
        <w:jc w:val="center"/>
        <w:rPr>
          <w:rFonts w:ascii="Times New Roman" w:hAnsi="Times New Roman"/>
          <w:b/>
          <w:i/>
          <w:iCs/>
          <w:sz w:val="26"/>
          <w:lang w:val="uk-UA"/>
        </w:rPr>
      </w:pPr>
      <w:r>
        <w:rPr>
          <w:rFonts w:ascii="Times New Roman" w:hAnsi="Times New Roman"/>
          <w:b/>
          <w:i/>
          <w:iCs/>
          <w:sz w:val="26"/>
          <w:lang w:val="uk-UA"/>
        </w:rPr>
        <w:t>на обробку, використання, поширення та доступ до персональних даних</w:t>
      </w:r>
    </w:p>
    <w:p w14:paraId="1FBDDCC0" w14:textId="77777777" w:rsidR="00EF367D" w:rsidRDefault="00EF367D" w:rsidP="00EF367D">
      <w:pPr>
        <w:ind w:firstLine="284"/>
        <w:jc w:val="center"/>
        <w:rPr>
          <w:rFonts w:ascii="Times New Roman" w:hAnsi="Times New Roman"/>
          <w:iCs/>
          <w:sz w:val="24"/>
          <w:lang w:val="uk-UA"/>
        </w:rPr>
      </w:pPr>
    </w:p>
    <w:p w14:paraId="51CA696C" w14:textId="77777777" w:rsidR="00EF367D" w:rsidRDefault="00EF367D" w:rsidP="00EF367D">
      <w:pPr>
        <w:spacing w:line="360" w:lineRule="auto"/>
        <w:ind w:firstLine="709"/>
        <w:jc w:val="both"/>
        <w:rPr>
          <w:rFonts w:ascii="Times New Roman" w:hAnsi="Times New Roman"/>
          <w:iCs/>
          <w:lang w:val="uk-UA"/>
        </w:rPr>
      </w:pPr>
      <w:r>
        <w:rPr>
          <w:rFonts w:ascii="Times New Roman" w:hAnsi="Times New Roman"/>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14:paraId="5D3B2C80" w14:textId="77777777" w:rsidR="00EF367D" w:rsidRDefault="00EF367D" w:rsidP="00EF367D">
      <w:pPr>
        <w:ind w:firstLine="284"/>
        <w:jc w:val="both"/>
        <w:rPr>
          <w:rFonts w:ascii="Times New Roman" w:hAnsi="Times New Roman"/>
          <w:iCs/>
          <w:lang w:val="uk-UA"/>
        </w:rPr>
      </w:pPr>
    </w:p>
    <w:p w14:paraId="4227034A" w14:textId="77777777" w:rsidR="00EF367D" w:rsidRPr="0072107F" w:rsidRDefault="00EF367D" w:rsidP="00EF367D">
      <w:pPr>
        <w:pStyle w:val="af4"/>
        <w:rPr>
          <w:b/>
          <w:i/>
          <w:sz w:val="24"/>
          <w:szCs w:val="24"/>
        </w:rPr>
      </w:pPr>
      <w:r w:rsidRPr="0072107F">
        <w:rPr>
          <w:b/>
          <w:i/>
          <w:sz w:val="24"/>
          <w:szCs w:val="24"/>
        </w:rPr>
        <w:t>Посада, прізвище та ініціали, дата, підпис</w:t>
      </w:r>
    </w:p>
    <w:p w14:paraId="6DB61116" w14:textId="77777777" w:rsidR="00EF367D" w:rsidRPr="0072107F" w:rsidRDefault="00EF367D" w:rsidP="00EF367D">
      <w:pPr>
        <w:pStyle w:val="af4"/>
      </w:pPr>
      <w:r w:rsidRPr="0072107F">
        <w:rPr>
          <w:b/>
          <w:i/>
          <w:sz w:val="24"/>
          <w:szCs w:val="24"/>
        </w:rPr>
        <w:t>Уповноваженої особи Учасника, завірені печатк</w:t>
      </w:r>
      <w:r>
        <w:rPr>
          <w:b/>
          <w:i/>
          <w:sz w:val="24"/>
          <w:szCs w:val="24"/>
        </w:rPr>
        <w:t>о</w:t>
      </w:r>
      <w:r w:rsidRPr="0072107F">
        <w:rPr>
          <w:b/>
          <w:i/>
          <w:sz w:val="24"/>
          <w:szCs w:val="24"/>
        </w:rPr>
        <w:t>ю (за наявністю</w:t>
      </w:r>
      <w:r>
        <w:t>)</w:t>
      </w:r>
    </w:p>
    <w:p w14:paraId="7CBA65B6" w14:textId="77777777" w:rsidR="00EF367D" w:rsidRPr="002866B1" w:rsidRDefault="00EF367D" w:rsidP="00EF367D">
      <w:pPr>
        <w:ind w:firstLine="284"/>
        <w:jc w:val="both"/>
        <w:rPr>
          <w:rFonts w:ascii="Times New Roman" w:hAnsi="Times New Roman"/>
          <w:iCs/>
          <w:lang w:val="uk-UA"/>
        </w:rPr>
      </w:pPr>
    </w:p>
    <w:p w14:paraId="5BF7C114" w14:textId="4AB6FD5F" w:rsidR="00EF367D" w:rsidRDefault="00EF367D" w:rsidP="0014103E">
      <w:pPr>
        <w:contextualSpacing/>
        <w:rPr>
          <w:rFonts w:ascii="Times New Roman" w:hAnsi="Times New Roman"/>
          <w:b/>
          <w:bCs/>
          <w:sz w:val="24"/>
          <w:szCs w:val="24"/>
          <w:lang w:val="uk-UA"/>
        </w:rPr>
      </w:pPr>
    </w:p>
    <w:p w14:paraId="69230EEF" w14:textId="0100D679" w:rsidR="00EF367D" w:rsidRDefault="00EF367D" w:rsidP="0014103E">
      <w:pPr>
        <w:contextualSpacing/>
        <w:rPr>
          <w:rFonts w:ascii="Times New Roman" w:hAnsi="Times New Roman"/>
          <w:b/>
          <w:bCs/>
          <w:sz w:val="24"/>
          <w:szCs w:val="24"/>
          <w:lang w:val="uk-UA"/>
        </w:rPr>
      </w:pPr>
    </w:p>
    <w:p w14:paraId="183085CC" w14:textId="77777777" w:rsidR="00EF367D" w:rsidRDefault="00EF367D" w:rsidP="0014103E">
      <w:pPr>
        <w:contextualSpacing/>
        <w:rPr>
          <w:rFonts w:ascii="Times New Roman" w:hAnsi="Times New Roman"/>
          <w:b/>
          <w:bCs/>
          <w:sz w:val="24"/>
          <w:szCs w:val="24"/>
          <w:lang w:val="uk-UA"/>
        </w:rPr>
      </w:pPr>
    </w:p>
    <w:sectPr w:rsidR="00EF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DC1ABA"/>
    <w:multiLevelType w:val="hybridMultilevel"/>
    <w:tmpl w:val="22846F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28"/>
  </w:num>
  <w:num w:numId="6">
    <w:abstractNumId w:val="8"/>
  </w:num>
  <w:num w:numId="7">
    <w:abstractNumId w:val="32"/>
  </w:num>
  <w:num w:numId="8">
    <w:abstractNumId w:val="20"/>
  </w:num>
  <w:num w:numId="9">
    <w:abstractNumId w:val="33"/>
  </w:num>
  <w:num w:numId="10">
    <w:abstractNumId w:val="4"/>
  </w:num>
  <w:num w:numId="11">
    <w:abstractNumId w:val="15"/>
  </w:num>
  <w:num w:numId="12">
    <w:abstractNumId w:val="25"/>
  </w:num>
  <w:num w:numId="13">
    <w:abstractNumId w:val="5"/>
  </w:num>
  <w:num w:numId="14">
    <w:abstractNumId w:val="30"/>
  </w:num>
  <w:num w:numId="15">
    <w:abstractNumId w:val="19"/>
  </w:num>
  <w:num w:numId="16">
    <w:abstractNumId w:val="17"/>
  </w:num>
  <w:num w:numId="17">
    <w:abstractNumId w:val="11"/>
  </w:num>
  <w:num w:numId="18">
    <w:abstractNumId w:val="34"/>
  </w:num>
  <w:num w:numId="19">
    <w:abstractNumId w:val="2"/>
  </w:num>
  <w:num w:numId="20">
    <w:abstractNumId w:val="29"/>
  </w:num>
  <w:num w:numId="21">
    <w:abstractNumId w:val="6"/>
  </w:num>
  <w:num w:numId="22">
    <w:abstractNumId w:val="7"/>
  </w:num>
  <w:num w:numId="23">
    <w:abstractNumId w:val="36"/>
  </w:num>
  <w:num w:numId="24">
    <w:abstractNumId w:val="14"/>
  </w:num>
  <w:num w:numId="25">
    <w:abstractNumId w:val="9"/>
  </w:num>
  <w:num w:numId="26">
    <w:abstractNumId w:val="18"/>
  </w:num>
  <w:num w:numId="27">
    <w:abstractNumId w:val="35"/>
  </w:num>
  <w:num w:numId="28">
    <w:abstractNumId w:val="1"/>
  </w:num>
  <w:num w:numId="29">
    <w:abstractNumId w:val="22"/>
  </w:num>
  <w:num w:numId="30">
    <w:abstractNumId w:val="24"/>
  </w:num>
  <w:num w:numId="31">
    <w:abstractNumId w:val="21"/>
  </w:num>
  <w:num w:numId="32">
    <w:abstractNumId w:val="26"/>
  </w:num>
  <w:num w:numId="33">
    <w:abstractNumId w:val="37"/>
  </w:num>
  <w:num w:numId="34">
    <w:abstractNumId w:val="23"/>
  </w:num>
  <w:num w:numId="35">
    <w:abstractNumId w:val="13"/>
  </w:num>
  <w:num w:numId="36">
    <w:abstractNumId w:val="31"/>
  </w:num>
  <w:num w:numId="37">
    <w:abstractNumId w:val="27"/>
  </w:num>
  <w:num w:numId="38">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00DE"/>
    <w:rsid w:val="000A45EE"/>
    <w:rsid w:val="000A5534"/>
    <w:rsid w:val="000A6DA8"/>
    <w:rsid w:val="000A74B5"/>
    <w:rsid w:val="000B4778"/>
    <w:rsid w:val="00105394"/>
    <w:rsid w:val="001151D2"/>
    <w:rsid w:val="00121488"/>
    <w:rsid w:val="00127A6C"/>
    <w:rsid w:val="0014103E"/>
    <w:rsid w:val="00161284"/>
    <w:rsid w:val="00164776"/>
    <w:rsid w:val="00180555"/>
    <w:rsid w:val="00185CD0"/>
    <w:rsid w:val="001B5F21"/>
    <w:rsid w:val="001C5904"/>
    <w:rsid w:val="002103E9"/>
    <w:rsid w:val="00234975"/>
    <w:rsid w:val="00244F88"/>
    <w:rsid w:val="00254E3E"/>
    <w:rsid w:val="002550B0"/>
    <w:rsid w:val="00262241"/>
    <w:rsid w:val="002626D5"/>
    <w:rsid w:val="0026733D"/>
    <w:rsid w:val="002768B6"/>
    <w:rsid w:val="002B4FC8"/>
    <w:rsid w:val="002D1828"/>
    <w:rsid w:val="002D63A5"/>
    <w:rsid w:val="002F33C6"/>
    <w:rsid w:val="00306C48"/>
    <w:rsid w:val="00312EED"/>
    <w:rsid w:val="0033797E"/>
    <w:rsid w:val="00350F5D"/>
    <w:rsid w:val="0035513C"/>
    <w:rsid w:val="0035634B"/>
    <w:rsid w:val="00363150"/>
    <w:rsid w:val="00367CBF"/>
    <w:rsid w:val="00367F71"/>
    <w:rsid w:val="00392B97"/>
    <w:rsid w:val="003A00C6"/>
    <w:rsid w:val="003B15F6"/>
    <w:rsid w:val="003C6C7A"/>
    <w:rsid w:val="003D7AA7"/>
    <w:rsid w:val="00413ADB"/>
    <w:rsid w:val="00414422"/>
    <w:rsid w:val="00427DE2"/>
    <w:rsid w:val="004411EC"/>
    <w:rsid w:val="004512A4"/>
    <w:rsid w:val="00481EE1"/>
    <w:rsid w:val="00492E30"/>
    <w:rsid w:val="004A2161"/>
    <w:rsid w:val="004B3D0D"/>
    <w:rsid w:val="004C22C5"/>
    <w:rsid w:val="004C45C5"/>
    <w:rsid w:val="004E5249"/>
    <w:rsid w:val="004E52BB"/>
    <w:rsid w:val="00501481"/>
    <w:rsid w:val="00502948"/>
    <w:rsid w:val="0051176B"/>
    <w:rsid w:val="0051624F"/>
    <w:rsid w:val="00520942"/>
    <w:rsid w:val="00523D79"/>
    <w:rsid w:val="0053614C"/>
    <w:rsid w:val="00537068"/>
    <w:rsid w:val="00541CD9"/>
    <w:rsid w:val="00551302"/>
    <w:rsid w:val="00553669"/>
    <w:rsid w:val="00554DD6"/>
    <w:rsid w:val="005654A2"/>
    <w:rsid w:val="00577947"/>
    <w:rsid w:val="00583B3D"/>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0D66"/>
    <w:rsid w:val="00862DB0"/>
    <w:rsid w:val="00873BBD"/>
    <w:rsid w:val="00877A5C"/>
    <w:rsid w:val="0088007A"/>
    <w:rsid w:val="00883C78"/>
    <w:rsid w:val="00897BF9"/>
    <w:rsid w:val="008A3114"/>
    <w:rsid w:val="008A42A0"/>
    <w:rsid w:val="008A7395"/>
    <w:rsid w:val="008B42A3"/>
    <w:rsid w:val="008C2AF5"/>
    <w:rsid w:val="008E6F2C"/>
    <w:rsid w:val="008F34B7"/>
    <w:rsid w:val="008F54BC"/>
    <w:rsid w:val="008F7BC0"/>
    <w:rsid w:val="009016D3"/>
    <w:rsid w:val="00934632"/>
    <w:rsid w:val="00956D08"/>
    <w:rsid w:val="00960019"/>
    <w:rsid w:val="009A1E06"/>
    <w:rsid w:val="009A7F70"/>
    <w:rsid w:val="009C2108"/>
    <w:rsid w:val="009C75F6"/>
    <w:rsid w:val="009F6480"/>
    <w:rsid w:val="00A07139"/>
    <w:rsid w:val="00A24EF9"/>
    <w:rsid w:val="00A37086"/>
    <w:rsid w:val="00A56AE3"/>
    <w:rsid w:val="00A57464"/>
    <w:rsid w:val="00A91173"/>
    <w:rsid w:val="00A97FB4"/>
    <w:rsid w:val="00AA6430"/>
    <w:rsid w:val="00AA750D"/>
    <w:rsid w:val="00AC2592"/>
    <w:rsid w:val="00B060FF"/>
    <w:rsid w:val="00B413F2"/>
    <w:rsid w:val="00B501BA"/>
    <w:rsid w:val="00BD54BF"/>
    <w:rsid w:val="00BD6C65"/>
    <w:rsid w:val="00BE2B75"/>
    <w:rsid w:val="00BE6E41"/>
    <w:rsid w:val="00C07DFA"/>
    <w:rsid w:val="00C17B97"/>
    <w:rsid w:val="00C42478"/>
    <w:rsid w:val="00C47A1F"/>
    <w:rsid w:val="00C535CC"/>
    <w:rsid w:val="00C773A1"/>
    <w:rsid w:val="00C83885"/>
    <w:rsid w:val="00C90B9D"/>
    <w:rsid w:val="00C961FE"/>
    <w:rsid w:val="00CA6B5C"/>
    <w:rsid w:val="00CB1DF9"/>
    <w:rsid w:val="00CE7D1C"/>
    <w:rsid w:val="00D03E3F"/>
    <w:rsid w:val="00D0542B"/>
    <w:rsid w:val="00D05BC1"/>
    <w:rsid w:val="00D15F4A"/>
    <w:rsid w:val="00D24F3A"/>
    <w:rsid w:val="00D25FEB"/>
    <w:rsid w:val="00D63F7D"/>
    <w:rsid w:val="00D6537C"/>
    <w:rsid w:val="00D81585"/>
    <w:rsid w:val="00D83F49"/>
    <w:rsid w:val="00D86E4C"/>
    <w:rsid w:val="00DB7BA1"/>
    <w:rsid w:val="00DC0363"/>
    <w:rsid w:val="00DC30C8"/>
    <w:rsid w:val="00DC46C5"/>
    <w:rsid w:val="00DE1048"/>
    <w:rsid w:val="00E01EE1"/>
    <w:rsid w:val="00E04EC5"/>
    <w:rsid w:val="00E1119C"/>
    <w:rsid w:val="00E43519"/>
    <w:rsid w:val="00E55C9E"/>
    <w:rsid w:val="00E65A65"/>
    <w:rsid w:val="00E743A1"/>
    <w:rsid w:val="00E94849"/>
    <w:rsid w:val="00EA2F86"/>
    <w:rsid w:val="00EF1BCD"/>
    <w:rsid w:val="00EF367D"/>
    <w:rsid w:val="00EF6026"/>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 Bullets,lp1,List Paragraph1,AC List 01,название табл/рис,заголовок 1.1,List Paragraph (numbered (a)),List Paragraph_Num123,Elenco Normale,CA bullets,EBRD List,Chapter10,Список уровня 2,Заголовок 1.1,1. спис,Содержание. 2 уровень"/>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styleId="af1">
    <w:name w:val="Unresolved Mention"/>
    <w:basedOn w:val="a0"/>
    <w:uiPriority w:val="99"/>
    <w:semiHidden/>
    <w:unhideWhenUsed/>
    <w:rsid w:val="0088007A"/>
    <w:rPr>
      <w:color w:val="605E5C"/>
      <w:shd w:val="clear" w:color="auto" w:fill="E1DFDD"/>
    </w:rPr>
  </w:style>
  <w:style w:type="paragraph" w:styleId="af2">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3">
    <w:name w:val="Без інтервалів Знак"/>
    <w:aliases w:val="По центру Знак"/>
    <w:link w:val="af4"/>
    <w:locked/>
    <w:rsid w:val="000A45EE"/>
    <w:rPr>
      <w:rFonts w:ascii="Times New Roman" w:hAnsi="Times New Roman"/>
      <w:lang w:val="uk-UA"/>
    </w:rPr>
  </w:style>
  <w:style w:type="paragraph" w:styleId="af4">
    <w:name w:val="No Spacing"/>
    <w:aliases w:val="По центру"/>
    <w:link w:val="af3"/>
    <w:qFormat/>
    <w:rsid w:val="000A45EE"/>
    <w:rPr>
      <w:rFonts w:ascii="Times New Roman" w:hAnsi="Times New Roman"/>
      <w:lang w:val="uk-UA"/>
    </w:rPr>
  </w:style>
  <w:style w:type="character" w:customStyle="1" w:styleId="a5">
    <w:name w:val="Абзац списку Знак"/>
    <w:aliases w:val="Number Bullets Знак,lp1 Знак,List Paragraph1 Знак,AC List 01 Знак,название табл/рис Знак,заголовок 1.1 Знак,List Paragraph (numbered (a)) Знак,List Paragraph_Num123 Знак,Elenco Normale Знак,CA bullets Знак,EBRD List Знак,Chapter10 Знак"/>
    <w:link w:val="a4"/>
    <w:uiPriority w:val="34"/>
    <w:qFormat/>
    <w:rsid w:val="00D83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38571</Words>
  <Characters>21986</Characters>
  <Application>Microsoft Office Word</Application>
  <DocSecurity>0</DocSecurity>
  <Lines>183</Lines>
  <Paragraphs>120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60437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2024-04-25T07:51:00Z</cp:lastPrinted>
  <dcterms:created xsi:type="dcterms:W3CDTF">2024-04-09T10:35:00Z</dcterms:created>
  <dcterms:modified xsi:type="dcterms:W3CDTF">2024-04-25T07:51:00Z</dcterms:modified>
</cp:coreProperties>
</file>