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2F" w:rsidRPr="002251D0" w:rsidRDefault="00253F2F">
      <w:pPr>
        <w:rPr>
          <w:rFonts w:ascii="Times New Roman" w:hAnsi="Times New Roman" w:cs="Times New Roman"/>
        </w:rPr>
      </w:pPr>
    </w:p>
    <w:p w:rsidR="00253F2F" w:rsidRPr="002251D0" w:rsidRDefault="00253F2F">
      <w:pPr>
        <w:rPr>
          <w:rFonts w:ascii="Times New Roman" w:hAnsi="Times New Roman" w:cs="Times New Roman"/>
        </w:rPr>
      </w:pP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1D0">
        <w:rPr>
          <w:rFonts w:ascii="Times New Roman" w:hAnsi="Times New Roman" w:cs="Times New Roman"/>
          <w:b/>
          <w:sz w:val="32"/>
          <w:szCs w:val="32"/>
        </w:rPr>
        <w:t xml:space="preserve">АКЦІОНЕРНЕ ТОВАРИСТВО </w:t>
      </w:r>
      <w:r w:rsidRPr="002251D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2251D0">
        <w:rPr>
          <w:rFonts w:ascii="Times New Roman" w:hAnsi="Times New Roman" w:cs="Times New Roman"/>
          <w:b/>
          <w:sz w:val="32"/>
          <w:szCs w:val="32"/>
        </w:rPr>
        <w:t>ВІННИЦЯОБЛЕНЕРГО»</w:t>
      </w: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2207E" w:rsidRPr="002251D0" w:rsidRDefault="0042207E" w:rsidP="0042207E">
      <w:pPr>
        <w:tabs>
          <w:tab w:val="left" w:pos="5745"/>
        </w:tabs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ab/>
      </w: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</w:p>
    <w:p w:rsidR="0042207E" w:rsidRPr="00BC3727" w:rsidRDefault="0042207E" w:rsidP="0042207E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37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</w:p>
    <w:p w:rsidR="0042207E" w:rsidRPr="00BC3727" w:rsidRDefault="0042207E" w:rsidP="00CE5F2B">
      <w:pPr>
        <w:spacing w:line="360" w:lineRule="auto"/>
        <w:ind w:left="496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ЗАТВЕРДЖЕНО</w:t>
      </w:r>
    </w:p>
    <w:p w:rsidR="0042207E" w:rsidRPr="00BC3727" w:rsidRDefault="0042207E" w:rsidP="00CE5F2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</w:t>
      </w:r>
      <w:r w:rsidR="004C76D0"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рішенням уповноваженої особи</w:t>
      </w:r>
    </w:p>
    <w:p w:rsidR="0042207E" w:rsidRPr="00BC3727" w:rsidRDefault="0042207E" w:rsidP="00CE5F2B">
      <w:pPr>
        <w:spacing w:line="360" w:lineRule="auto"/>
        <w:ind w:left="496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протокол № </w:t>
      </w:r>
      <w:r w:rsidR="00EA4086"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28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/</w:t>
      </w:r>
      <w:r w:rsidR="00A06523"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</w:t>
      </w:r>
      <w:r w:rsidR="00EA4086"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05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EA4086"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03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 w:rsidR="00EA4086"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:rsidR="0042207E" w:rsidRPr="00BC3727" w:rsidRDefault="0042207E" w:rsidP="00CE5F2B">
      <w:pPr>
        <w:spacing w:line="360" w:lineRule="auto"/>
        <w:ind w:left="496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37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</w:t>
      </w:r>
    </w:p>
    <w:p w:rsidR="0042207E" w:rsidRPr="00CE5F2B" w:rsidRDefault="0042207E" w:rsidP="00CE5F2B">
      <w:pPr>
        <w:spacing w:line="480" w:lineRule="auto"/>
        <w:ind w:left="4248" w:firstLine="708"/>
        <w:jc w:val="right"/>
        <w:rPr>
          <w:rFonts w:ascii="Times New Roman" w:hAnsi="Times New Roman" w:cs="Times New Roman"/>
          <w:lang w:val="uk-UA"/>
        </w:rPr>
      </w:pPr>
      <w:r w:rsidRPr="00BC37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BC3727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 С</w:t>
      </w:r>
      <w:r w:rsidR="004C76D0" w:rsidRPr="00BC3727">
        <w:rPr>
          <w:rFonts w:ascii="Times New Roman" w:hAnsi="Times New Roman" w:cs="Times New Roman"/>
          <w:b/>
          <w:sz w:val="24"/>
          <w:szCs w:val="24"/>
          <w:lang w:val="uk-UA"/>
        </w:rPr>
        <w:t>ергій</w:t>
      </w:r>
      <w:r w:rsidRPr="00BC37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</w:t>
      </w:r>
      <w:r w:rsidR="004C76D0" w:rsidRPr="00BC3727">
        <w:rPr>
          <w:rFonts w:ascii="Times New Roman" w:hAnsi="Times New Roman" w:cs="Times New Roman"/>
          <w:b/>
          <w:sz w:val="24"/>
          <w:szCs w:val="24"/>
          <w:lang w:val="uk-UA"/>
        </w:rPr>
        <w:t>ЕЧЕНЄВ</w:t>
      </w:r>
    </w:p>
    <w:p w:rsidR="0042207E" w:rsidRPr="002251D0" w:rsidRDefault="0042207E" w:rsidP="0042207E">
      <w:pPr>
        <w:jc w:val="right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</w:t>
      </w:r>
    </w:p>
    <w:p w:rsidR="0042207E" w:rsidRPr="002251D0" w:rsidRDefault="0042207E" w:rsidP="0042207E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2207E" w:rsidRPr="002251D0" w:rsidRDefault="0042207E" w:rsidP="0042207E">
      <w:pPr>
        <w:rPr>
          <w:rFonts w:ascii="Times New Roman" w:hAnsi="Times New Roman" w:cs="Times New Roman"/>
          <w:lang w:val="uk-UA"/>
        </w:rPr>
      </w:pPr>
    </w:p>
    <w:p w:rsidR="0042207E" w:rsidRDefault="00D12E91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 документації щодо проведення</w:t>
      </w:r>
    </w:p>
    <w:p w:rsidR="00D12E91" w:rsidRPr="002251D0" w:rsidRDefault="00C8402B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торгів</w:t>
      </w:r>
      <w:r w:rsidR="002A7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особливостями</w:t>
      </w:r>
      <w:r w:rsidR="00D1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згідно предмету:</w:t>
      </w:r>
    </w:p>
    <w:p w:rsidR="00832F95" w:rsidRPr="00832F95" w:rsidRDefault="0021662B" w:rsidP="00832F95">
      <w:pPr>
        <w:jc w:val="center"/>
        <w:rPr>
          <w:rFonts w:eastAsia="Calibri"/>
          <w:b/>
          <w:color w:val="0000FF"/>
          <w:sz w:val="40"/>
          <w:szCs w:val="40"/>
          <w:lang w:eastAsia="uk-UA"/>
        </w:rPr>
      </w:pPr>
      <w:r w:rsidRPr="0021662B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ДК 021:2015  код </w:t>
      </w:r>
      <w:r w:rsidR="00832F95" w:rsidRPr="00832F95">
        <w:rPr>
          <w:rFonts w:eastAsia="Calibri"/>
          <w:b/>
          <w:color w:val="0000FF"/>
          <w:sz w:val="40"/>
          <w:szCs w:val="40"/>
          <w:lang w:eastAsia="uk-UA"/>
        </w:rPr>
        <w:t>34130000-7</w:t>
      </w:r>
    </w:p>
    <w:p w:rsidR="00832F95" w:rsidRPr="00832F95" w:rsidRDefault="00832F95" w:rsidP="00832F9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</w:pPr>
      <w:proofErr w:type="spellStart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Мототранспортні</w:t>
      </w:r>
      <w:proofErr w:type="spellEnd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 xml:space="preserve"> </w:t>
      </w:r>
      <w:proofErr w:type="spellStart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вантажні</w:t>
      </w:r>
      <w:proofErr w:type="spellEnd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 xml:space="preserve"> </w:t>
      </w:r>
      <w:proofErr w:type="spellStart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засоби</w:t>
      </w:r>
      <w:proofErr w:type="spellEnd"/>
    </w:p>
    <w:p w:rsidR="00832F95" w:rsidRPr="00832F95" w:rsidRDefault="00832F95" w:rsidP="00832F9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</w:pPr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(</w:t>
      </w:r>
      <w:proofErr w:type="spellStart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Бригадний</w:t>
      </w:r>
      <w:proofErr w:type="spellEnd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 xml:space="preserve"> </w:t>
      </w:r>
      <w:proofErr w:type="spellStart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автомобіль</w:t>
      </w:r>
      <w:proofErr w:type="spellEnd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 xml:space="preserve"> </w:t>
      </w:r>
      <w:proofErr w:type="spellStart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Mitsubishi</w:t>
      </w:r>
      <w:proofErr w:type="spellEnd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 xml:space="preserve"> L200 (</w:t>
      </w:r>
      <w:proofErr w:type="spellStart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>або</w:t>
      </w:r>
      <w:proofErr w:type="spellEnd"/>
      <w:r w:rsidRPr="00832F95">
        <w:rPr>
          <w:rFonts w:ascii="Times New Roman" w:eastAsia="Calibri" w:hAnsi="Times New Roman" w:cs="Times New Roman"/>
          <w:b/>
          <w:color w:val="0000FF"/>
          <w:sz w:val="40"/>
          <w:szCs w:val="40"/>
          <w:lang w:eastAsia="uk-UA"/>
        </w:rPr>
        <w:t xml:space="preserve"> аналог))</w:t>
      </w:r>
    </w:p>
    <w:p w:rsidR="00832F95" w:rsidRPr="00832F95" w:rsidRDefault="00832F95" w:rsidP="00832F9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  <w:lang w:eastAsia="uk-UA"/>
        </w:rPr>
      </w:pPr>
      <w:r w:rsidRPr="00832F95">
        <w:rPr>
          <w:rFonts w:ascii="Times New Roman" w:eastAsia="Calibri" w:hAnsi="Times New Roman" w:cs="Times New Roman"/>
          <w:i/>
          <w:sz w:val="40"/>
          <w:szCs w:val="40"/>
          <w:lang w:eastAsia="uk-UA"/>
        </w:rPr>
        <w:t>(</w:t>
      </w:r>
      <w:proofErr w:type="spellStart"/>
      <w:r w:rsidRPr="00832F95">
        <w:rPr>
          <w:rFonts w:ascii="Times New Roman" w:eastAsia="Calibri" w:hAnsi="Times New Roman" w:cs="Times New Roman"/>
          <w:i/>
          <w:sz w:val="40"/>
          <w:szCs w:val="40"/>
          <w:lang w:eastAsia="uk-UA"/>
        </w:rPr>
        <w:t>Інвестиційна</w:t>
      </w:r>
      <w:proofErr w:type="spellEnd"/>
      <w:r w:rsidRPr="00832F95">
        <w:rPr>
          <w:rFonts w:ascii="Times New Roman" w:eastAsia="Calibri" w:hAnsi="Times New Roman" w:cs="Times New Roman"/>
          <w:i/>
          <w:sz w:val="40"/>
          <w:szCs w:val="40"/>
          <w:lang w:eastAsia="uk-UA"/>
        </w:rPr>
        <w:t xml:space="preserve"> </w:t>
      </w:r>
      <w:proofErr w:type="spellStart"/>
      <w:r w:rsidRPr="00832F95">
        <w:rPr>
          <w:rFonts w:ascii="Times New Roman" w:eastAsia="Calibri" w:hAnsi="Times New Roman" w:cs="Times New Roman"/>
          <w:i/>
          <w:sz w:val="40"/>
          <w:szCs w:val="40"/>
          <w:lang w:eastAsia="uk-UA"/>
        </w:rPr>
        <w:t>програма</w:t>
      </w:r>
      <w:proofErr w:type="spellEnd"/>
      <w:r w:rsidRPr="00832F95">
        <w:rPr>
          <w:rFonts w:ascii="Times New Roman" w:eastAsia="Calibri" w:hAnsi="Times New Roman" w:cs="Times New Roman"/>
          <w:i/>
          <w:sz w:val="40"/>
          <w:szCs w:val="40"/>
          <w:lang w:eastAsia="uk-UA"/>
        </w:rPr>
        <w:t xml:space="preserve"> АТ «ВІННИЦЯОБЛЕНЕРГО» 2024 р., V I </w:t>
      </w:r>
      <w:proofErr w:type="spellStart"/>
      <w:r w:rsidRPr="00832F95">
        <w:rPr>
          <w:rFonts w:ascii="Times New Roman" w:eastAsia="Calibri" w:hAnsi="Times New Roman" w:cs="Times New Roman"/>
          <w:i/>
          <w:sz w:val="40"/>
          <w:szCs w:val="40"/>
          <w:lang w:eastAsia="uk-UA"/>
        </w:rPr>
        <w:t>розділ</w:t>
      </w:r>
      <w:proofErr w:type="spellEnd"/>
      <w:r w:rsidRPr="00832F95">
        <w:rPr>
          <w:rFonts w:ascii="Times New Roman" w:eastAsia="Calibri" w:hAnsi="Times New Roman" w:cs="Times New Roman"/>
          <w:i/>
          <w:sz w:val="40"/>
          <w:szCs w:val="40"/>
          <w:lang w:eastAsia="uk-UA"/>
        </w:rPr>
        <w:t>, п. V I. 4)</w:t>
      </w:r>
    </w:p>
    <w:p w:rsidR="00A82C2C" w:rsidRPr="00832F95" w:rsidRDefault="00A82C2C" w:rsidP="00832F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1D0">
        <w:rPr>
          <w:rFonts w:ascii="Times New Roman" w:hAnsi="Times New Roman" w:cs="Times New Roman"/>
          <w:bCs/>
          <w:sz w:val="28"/>
          <w:szCs w:val="28"/>
          <w:lang w:val="uk-UA"/>
        </w:rPr>
        <w:t>м. Вінниця –  202</w:t>
      </w:r>
      <w:r w:rsidR="00832F9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</w:p>
    <w:p w:rsidR="003A0092" w:rsidRDefault="003A0092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A0092" w:rsidRPr="002251D0" w:rsidRDefault="003A0092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3F2F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E91" w:rsidRPr="002251D0" w:rsidRDefault="00D12E91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1CD" w:rsidRPr="008221CD" w:rsidRDefault="008221CD" w:rsidP="008221CD">
      <w:p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розділі </w:t>
      </w:r>
      <w:r w:rsidRPr="008221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IV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«Подання та розкриття тендерної пропозиції» в п. 1 «</w:t>
      </w:r>
      <w:r w:rsidRPr="008221CD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тендерної пропозиції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» перший абзац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221CD" w:rsidRPr="008221CD" w:rsidRDefault="008221CD" w:rsidP="008221CD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8221CD">
        <w:rPr>
          <w:lang w:val="uk-UA"/>
        </w:rPr>
        <w:t xml:space="preserve">«кінцевий строк подання тендерних пропозицій:  </w:t>
      </w:r>
      <w:r w:rsidR="00832F95">
        <w:rPr>
          <w:b/>
          <w:color w:val="0000FF"/>
          <w:lang w:val="uk-UA"/>
        </w:rPr>
        <w:t>07</w:t>
      </w:r>
      <w:r w:rsidRPr="008221CD">
        <w:rPr>
          <w:b/>
          <w:color w:val="0000FF"/>
          <w:lang w:val="uk-UA"/>
        </w:rPr>
        <w:t>.</w:t>
      </w:r>
      <w:r w:rsidR="00832F95">
        <w:rPr>
          <w:b/>
          <w:color w:val="0000FF"/>
          <w:lang w:val="uk-UA"/>
        </w:rPr>
        <w:t>03</w:t>
      </w:r>
      <w:r w:rsidRPr="008221CD">
        <w:rPr>
          <w:b/>
          <w:color w:val="0000FF"/>
          <w:lang w:val="uk-UA"/>
        </w:rPr>
        <w:t>.202</w:t>
      </w:r>
      <w:r w:rsidR="00832F95">
        <w:rPr>
          <w:b/>
          <w:color w:val="0000FF"/>
          <w:lang w:val="uk-UA"/>
        </w:rPr>
        <w:t>4</w:t>
      </w:r>
      <w:r w:rsidRPr="008221CD">
        <w:rPr>
          <w:b/>
          <w:color w:val="0000FF"/>
          <w:lang w:val="uk-UA"/>
        </w:rPr>
        <w:t xml:space="preserve"> р.»  </w:t>
      </w:r>
      <w:r w:rsidRPr="008221CD">
        <w:rPr>
          <w:b/>
          <w:color w:val="000000"/>
          <w:lang w:val="uk-UA"/>
        </w:rPr>
        <w:t>замінити на</w:t>
      </w:r>
      <w:r w:rsidRPr="008221CD">
        <w:rPr>
          <w:color w:val="000000"/>
          <w:lang w:val="uk-UA"/>
        </w:rPr>
        <w:t xml:space="preserve">:  </w:t>
      </w:r>
    </w:p>
    <w:p w:rsidR="008221CD" w:rsidRDefault="008221CD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 xml:space="preserve"> </w:t>
      </w:r>
      <w:r w:rsidR="00832F9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11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.</w:t>
      </w:r>
      <w:r w:rsidR="00832F9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03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.202</w:t>
      </w:r>
      <w:r w:rsidR="00832F95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4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р.» </w:t>
      </w:r>
    </w:p>
    <w:p w:rsidR="00DB0DF7" w:rsidRDefault="00DB0DF7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</w:p>
    <w:p w:rsidR="00252778" w:rsidRDefault="005277F8" w:rsidP="00252778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5277F8">
        <w:rPr>
          <w:rFonts w:ascii="Times New Roman" w:hAnsi="Times New Roman" w:cs="Times New Roman"/>
          <w:b/>
          <w:sz w:val="24"/>
          <w:szCs w:val="24"/>
          <w:lang w:val="uk-UA"/>
        </w:rPr>
        <w:t>ДОДАТОК №2 до тендерної документаці</w:t>
      </w:r>
      <w:r w:rsidR="00070471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C27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,технічне завдання </w:t>
      </w:r>
      <w:r w:rsidR="00FC7C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викласти в наступній редакції: </w:t>
      </w:r>
    </w:p>
    <w:p w:rsid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bidi="he-IL"/>
        </w:rPr>
      </w:pPr>
    </w:p>
    <w:p w:rsidR="00FC7CA8" w:rsidRPr="00FC7CA8" w:rsidRDefault="00FC7CA8" w:rsidP="00FC7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Вантажний автомобіль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Mitsubishi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</w:rPr>
        <w:t>200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або аналог в кількості  10 од.</w:t>
      </w:r>
    </w:p>
    <w:p w:rsidR="00FC7CA8" w:rsidRPr="00FC7CA8" w:rsidRDefault="00FC7CA8" w:rsidP="00FC7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C7CA8" w:rsidRPr="00FC7CA8" w:rsidRDefault="00FC7CA8" w:rsidP="00FC7CA8">
      <w:pPr>
        <w:widowControl w:val="0"/>
        <w:numPr>
          <w:ilvl w:val="0"/>
          <w:numId w:val="10"/>
        </w:numPr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Автомобіль повинен забезпечити: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 Безперебійну роботу для вчасного виконання виробничих завдань.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2.Перевезення персоналу і ремонтного обладнання згідно вимог правил перевезень пасажирів і вантажів.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3. Безпеку пасажирів і вантажу.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C7CA8" w:rsidRPr="00FC7CA8" w:rsidRDefault="00FC7CA8" w:rsidP="00FC7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2. Автомобіль повинен містити: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 Базове шасі: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Mitsubishi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200 або аналог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1.1. Двигун: Дизель, потужністю не менше 15</w:t>
      </w:r>
      <w:r w:rsidRPr="00FC7CA8">
        <w:rPr>
          <w:rFonts w:ascii="Times New Roman" w:eastAsia="Calibri" w:hAnsi="Times New Roman" w:cs="Times New Roman"/>
          <w:sz w:val="24"/>
          <w:szCs w:val="24"/>
        </w:rPr>
        <w:t>0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к.с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., максимальний крутний момент не менше 3</w:t>
      </w:r>
      <w:r w:rsidRPr="00FC7CA8">
        <w:rPr>
          <w:rFonts w:ascii="Times New Roman" w:eastAsia="Calibri" w:hAnsi="Times New Roman" w:cs="Times New Roman"/>
          <w:sz w:val="24"/>
          <w:szCs w:val="24"/>
        </w:rPr>
        <w:t>50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Нм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1.2. Тип кузов: Пікап.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1.3. Коробка передач, кількість передач: механічна, не менше 6. 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1.4. Кількість місць для сидіння включаючи водія: не менше 5.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1.5.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Антиблокувальна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стабілізації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схилі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подушок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центральний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замок,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іммобілайзер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1.6. </w:t>
      </w:r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 та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функціональність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</w:t>
      </w:r>
      <w:r w:rsidRPr="00FC7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ктропідсилювач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керма,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електросклопідйомники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вікон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дзеркала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з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електрорегулюванням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круїз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кондиціонер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магнітола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динаміка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 «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руки», 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легкосплавні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диски,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запасне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колесо</w:t>
      </w:r>
      <w:r w:rsidRPr="00FC7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наявність </w:t>
      </w:r>
      <w:proofErr w:type="spellStart"/>
      <w:r w:rsidRPr="00FC7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ковриків</w:t>
      </w:r>
      <w:proofErr w:type="spellEnd"/>
      <w:r w:rsidRPr="00FC7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FC7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Pr="00FC7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салоні.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1.7 Розміри: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ab/>
        <w:t>- Довжина загальна: не менше 5150 мм.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ab/>
        <w:t>- Ширина загальна: не менше 1790 мм.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ab/>
        <w:t>- Висота загальна: не менше 1750 мм.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ab/>
        <w:t>- Повна маса: не більше 3500 кг.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ab/>
        <w:t>- Дорожній просвіт: не менше 220 мм.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1.8 Рік випуску: від 2023р.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Додаткове обладнання: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C7CA8" w:rsidRPr="00FC7CA8" w:rsidRDefault="00FC7CA8" w:rsidP="00FC7CA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Покриття багажного відділення захисним покриттям (корито), яке унеможливлює   механічне пошкодження металевих частин автомобіля. </w:t>
      </w:r>
    </w:p>
    <w:p w:rsidR="00FC7CA8" w:rsidRPr="00FC7CA8" w:rsidRDefault="00FC7CA8" w:rsidP="00FC7CA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Кунг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багажного відсіку.</w:t>
      </w:r>
    </w:p>
    <w:p w:rsidR="00FC7CA8" w:rsidRPr="00FC7CA8" w:rsidRDefault="00FC7CA8" w:rsidP="00FC7CA8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2.1. </w:t>
      </w:r>
      <w:proofErr w:type="spellStart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Кунг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повинен містити:</w:t>
      </w:r>
    </w:p>
    <w:p w:rsidR="00FC7CA8" w:rsidRPr="00FC7CA8" w:rsidRDefault="00FC7CA8" w:rsidP="00FC7CA8">
      <w:pPr>
        <w:tabs>
          <w:tab w:val="left" w:pos="2850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    відкриваючу ляду з металевим каркасом; </w:t>
      </w:r>
    </w:p>
    <w:p w:rsidR="00FC7CA8" w:rsidRPr="00FC7CA8" w:rsidRDefault="00FC7CA8" w:rsidP="00FC7CA8">
      <w:pPr>
        <w:tabs>
          <w:tab w:val="left" w:pos="285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   обшивку матеріалом зсередини;</w:t>
      </w:r>
    </w:p>
    <w:p w:rsidR="00FC7CA8" w:rsidRPr="00FC7CA8" w:rsidRDefault="00FC7CA8" w:rsidP="00FC7CA8">
      <w:pPr>
        <w:tabs>
          <w:tab w:val="left" w:pos="285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   освітлення зсередини;</w:t>
      </w:r>
    </w:p>
    <w:p w:rsidR="00FC7CA8" w:rsidRPr="00FC7CA8" w:rsidRDefault="00FC7CA8" w:rsidP="00FC7CA8">
      <w:pPr>
        <w:tabs>
          <w:tab w:val="left" w:pos="285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   додатковий Стоп-сигнал;</w:t>
      </w:r>
    </w:p>
    <w:p w:rsidR="00FC7CA8" w:rsidRPr="00FC7CA8" w:rsidRDefault="00FC7CA8" w:rsidP="00FC7CA8">
      <w:pPr>
        <w:tabs>
          <w:tab w:val="left" w:pos="285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   модель </w:t>
      </w:r>
      <w:proofErr w:type="spellStart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Кунга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відповідати моделі автомобіля, а саме М</w:t>
      </w:r>
      <w:proofErr w:type="spellStart"/>
      <w:r w:rsidRPr="00FC7CA8">
        <w:rPr>
          <w:rFonts w:ascii="Times New Roman" w:eastAsia="Calibri" w:hAnsi="Times New Roman" w:cs="Times New Roman"/>
          <w:sz w:val="24"/>
          <w:szCs w:val="24"/>
          <w:lang w:val="en-US"/>
        </w:rPr>
        <w:t>itsubishi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C7CA8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200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C7CA8">
        <w:rPr>
          <w:rFonts w:ascii="Times New Roman" w:eastAsia="Calibri" w:hAnsi="Times New Roman" w:cs="Times New Roman"/>
          <w:sz w:val="24"/>
          <w:szCs w:val="24"/>
          <w:lang w:val="en-US"/>
        </w:rPr>
        <w:t>Intense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аналог від 2023 року випуску.</w:t>
      </w:r>
    </w:p>
    <w:p w:rsidR="00FC7CA8" w:rsidRPr="00FC7CA8" w:rsidRDefault="00FC7CA8" w:rsidP="00FC7CA8">
      <w:pPr>
        <w:tabs>
          <w:tab w:val="left" w:pos="2850"/>
        </w:tabs>
        <w:spacing w:after="0" w:line="240" w:lineRule="auto"/>
        <w:ind w:left="704" w:hanging="42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  </w:t>
      </w:r>
      <w:proofErr w:type="spellStart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Релінги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дах з системою кріплення для перевезення драбини (</w:t>
      </w:r>
      <w:r w:rsidRPr="00FC7CA8">
        <w:rPr>
          <w:rFonts w:ascii="Times New Roman" w:eastAsia="Calibri" w:hAnsi="Times New Roman" w:cs="Times New Roman"/>
          <w:sz w:val="24"/>
          <w:szCs w:val="24"/>
          <w:lang w:val="en-US"/>
        </w:rPr>
        <w:t>Amos</w:t>
      </w:r>
      <w:r w:rsidRPr="00FC7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або аналог).</w:t>
      </w:r>
    </w:p>
    <w:p w:rsidR="00FC7CA8" w:rsidRPr="00FC7CA8" w:rsidRDefault="00FC7CA8" w:rsidP="00FC7CA8">
      <w:pPr>
        <w:tabs>
          <w:tab w:val="left" w:pos="2850"/>
        </w:tabs>
        <w:spacing w:after="0" w:line="240" w:lineRule="auto"/>
        <w:ind w:left="284" w:hanging="4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4.   Драбина </w:t>
      </w:r>
      <w:r w:rsidRPr="00FC7C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діелектрична мін</w:t>
      </w:r>
      <w:r w:rsidRPr="00FC7CA8">
        <w:rPr>
          <w:rFonts w:ascii="Times New Roman" w:eastAsia="Calibri" w:hAnsi="Times New Roman" w:cs="Times New Roman"/>
          <w:sz w:val="24"/>
          <w:szCs w:val="24"/>
        </w:rPr>
        <w:t>.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FC7CA8">
        <w:rPr>
          <w:rFonts w:ascii="Times New Roman" w:eastAsia="Calibri" w:hAnsi="Times New Roman" w:cs="Times New Roman"/>
          <w:sz w:val="24"/>
          <w:szCs w:val="24"/>
        </w:rPr>
        <w:t>4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м.</w:t>
      </w:r>
    </w:p>
    <w:p w:rsidR="00FC7CA8" w:rsidRPr="00FC7CA8" w:rsidRDefault="00FC7CA8" w:rsidP="00FC7CA8">
      <w:pPr>
        <w:tabs>
          <w:tab w:val="left" w:pos="2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7CA8" w:rsidRPr="00FC7CA8" w:rsidRDefault="00FC7CA8" w:rsidP="00FC7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 Вимоги до постачальника автомобіля.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1. Кількість автомобілів 10 шт.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2. Гарантійне та післягарантійне обслуговування автомобілів у Вінницькій області (наявність сервісного центру (договору з сервісним центром) або обслуговування спеціалізованою виїзною бригадою).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3. Автомобіль повинен бути сертифікованим в Україні і відповідати вимогам, ДСТУ.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Постачальник має бути офіційним представником по продажу автомобілів марки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Mitsubishi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або аналог, </w:t>
      </w:r>
      <w:r w:rsidRPr="00FC7CA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що підтверджується дилерським договором.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5. Постачальник зобов’язується надати повний пакет документів встановленого зразка для реєстрації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Вантажного автомобіля 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сервісному центрі МВС України.   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6. Постачальник зобов’язується виконати всі технічні вимоги якісно і в повному обсязі.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7. В разі виконання в неповному обсязі, або неякісного виконання технічних вимог договір поставки скасовується в односторонньому порядку.</w:t>
      </w:r>
    </w:p>
    <w:p w:rsidR="00FC7CA8" w:rsidRPr="00FC7CA8" w:rsidRDefault="00FC7CA8" w:rsidP="00FC7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>8. Доставка автомобілів на склад замовника (м. Вінниця) за рахунок продавця.</w:t>
      </w:r>
    </w:p>
    <w:p w:rsidR="00FC7CA8" w:rsidRPr="00FC7CA8" w:rsidRDefault="00FC7CA8" w:rsidP="00FC7CA8">
      <w:pPr>
        <w:tabs>
          <w:tab w:val="left" w:pos="2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 Гарантія на </w:t>
      </w:r>
      <w:r w:rsidRPr="00FC7C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Вантажний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автомобіль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Mitsubishi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</w:rPr>
        <w:t>200</w:t>
      </w:r>
      <w:r w:rsidRPr="00FC7CA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або аналог </w:t>
      </w:r>
      <w:r w:rsidRPr="00FC7C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менше </w:t>
      </w:r>
      <w:r w:rsidRPr="00FC7CA8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spellStart"/>
      <w:r w:rsidRPr="00FC7CA8">
        <w:rPr>
          <w:rFonts w:ascii="Times New Roman" w:eastAsia="Calibri" w:hAnsi="Times New Roman" w:cs="Times New Roman"/>
          <w:sz w:val="24"/>
          <w:szCs w:val="24"/>
        </w:rPr>
        <w:t>років</w:t>
      </w:r>
      <w:proofErr w:type="spellEnd"/>
      <w:r w:rsidRPr="00FC7C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C7CA8" w:rsidRPr="00FC7CA8" w:rsidRDefault="00FC7CA8" w:rsidP="00FC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106182" w:rsidRPr="00106182" w:rsidRDefault="00106182" w:rsidP="00106182">
      <w:pPr>
        <w:tabs>
          <w:tab w:val="left" w:pos="3225"/>
        </w:tabs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06182" w:rsidRPr="00106182" w:rsidRDefault="00106182" w:rsidP="00106182">
      <w:pPr>
        <w:tabs>
          <w:tab w:val="left" w:pos="3225"/>
        </w:tabs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06182" w:rsidRPr="00106182" w:rsidRDefault="00106182" w:rsidP="00106182">
      <w:pPr>
        <w:tabs>
          <w:tab w:val="left" w:pos="3225"/>
        </w:tabs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B0DF7" w:rsidRPr="008221CD" w:rsidRDefault="00DB0DF7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</w:p>
    <w:sectPr w:rsidR="00DB0DF7" w:rsidRPr="00822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194378"/>
    <w:multiLevelType w:val="hybridMultilevel"/>
    <w:tmpl w:val="C0F04728"/>
    <w:lvl w:ilvl="0" w:tplc="CDAA86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4213237"/>
    <w:multiLevelType w:val="hybridMultilevel"/>
    <w:tmpl w:val="458A1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B8F"/>
    <w:multiLevelType w:val="hybridMultilevel"/>
    <w:tmpl w:val="4B847C2E"/>
    <w:lvl w:ilvl="0" w:tplc="8076C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339B0DD8"/>
    <w:multiLevelType w:val="hybridMultilevel"/>
    <w:tmpl w:val="855A6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F36B8"/>
    <w:multiLevelType w:val="hybridMultilevel"/>
    <w:tmpl w:val="8490FB26"/>
    <w:lvl w:ilvl="0" w:tplc="7D187F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31D6A2C"/>
    <w:multiLevelType w:val="multilevel"/>
    <w:tmpl w:val="479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E475F"/>
    <w:multiLevelType w:val="hybridMultilevel"/>
    <w:tmpl w:val="318AE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0F34"/>
    <w:multiLevelType w:val="hybridMultilevel"/>
    <w:tmpl w:val="C88C4B88"/>
    <w:lvl w:ilvl="0" w:tplc="AED0D05A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">
    <w:nsid w:val="7FF10D1A"/>
    <w:multiLevelType w:val="hybridMultilevel"/>
    <w:tmpl w:val="2170213E"/>
    <w:lvl w:ilvl="0" w:tplc="A99AF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1"/>
    <w:rsid w:val="0006502C"/>
    <w:rsid w:val="00070471"/>
    <w:rsid w:val="000869AD"/>
    <w:rsid w:val="000C155F"/>
    <w:rsid w:val="000E6EEA"/>
    <w:rsid w:val="00106182"/>
    <w:rsid w:val="00164EB8"/>
    <w:rsid w:val="00213B78"/>
    <w:rsid w:val="00213E99"/>
    <w:rsid w:val="0021662B"/>
    <w:rsid w:val="002225AC"/>
    <w:rsid w:val="002251D0"/>
    <w:rsid w:val="00252778"/>
    <w:rsid w:val="00253F2F"/>
    <w:rsid w:val="002A77A7"/>
    <w:rsid w:val="002F2731"/>
    <w:rsid w:val="00306095"/>
    <w:rsid w:val="003243F5"/>
    <w:rsid w:val="003A0092"/>
    <w:rsid w:val="003B2B2E"/>
    <w:rsid w:val="0042207E"/>
    <w:rsid w:val="00446C42"/>
    <w:rsid w:val="0049259A"/>
    <w:rsid w:val="004C76D0"/>
    <w:rsid w:val="00523474"/>
    <w:rsid w:val="00524CDA"/>
    <w:rsid w:val="005277F8"/>
    <w:rsid w:val="00553373"/>
    <w:rsid w:val="005C58E5"/>
    <w:rsid w:val="005C787B"/>
    <w:rsid w:val="006079CD"/>
    <w:rsid w:val="00670E82"/>
    <w:rsid w:val="00694E79"/>
    <w:rsid w:val="00696912"/>
    <w:rsid w:val="006C28E1"/>
    <w:rsid w:val="006D700E"/>
    <w:rsid w:val="006F493D"/>
    <w:rsid w:val="006F670C"/>
    <w:rsid w:val="00731364"/>
    <w:rsid w:val="007471C2"/>
    <w:rsid w:val="00766398"/>
    <w:rsid w:val="00771583"/>
    <w:rsid w:val="007E2597"/>
    <w:rsid w:val="008221CD"/>
    <w:rsid w:val="00832F95"/>
    <w:rsid w:val="00844E2A"/>
    <w:rsid w:val="00891660"/>
    <w:rsid w:val="008E5496"/>
    <w:rsid w:val="009025C0"/>
    <w:rsid w:val="0094043C"/>
    <w:rsid w:val="00A06523"/>
    <w:rsid w:val="00A2349D"/>
    <w:rsid w:val="00A4293A"/>
    <w:rsid w:val="00A82C2C"/>
    <w:rsid w:val="00AB2BDA"/>
    <w:rsid w:val="00B10074"/>
    <w:rsid w:val="00B24894"/>
    <w:rsid w:val="00B36ED3"/>
    <w:rsid w:val="00BC3727"/>
    <w:rsid w:val="00BF5EFF"/>
    <w:rsid w:val="00C27125"/>
    <w:rsid w:val="00C8402B"/>
    <w:rsid w:val="00CE5F2B"/>
    <w:rsid w:val="00CF3893"/>
    <w:rsid w:val="00CF7A61"/>
    <w:rsid w:val="00D12E91"/>
    <w:rsid w:val="00D43042"/>
    <w:rsid w:val="00D93448"/>
    <w:rsid w:val="00DB0DF7"/>
    <w:rsid w:val="00DB3D82"/>
    <w:rsid w:val="00E0479B"/>
    <w:rsid w:val="00E05771"/>
    <w:rsid w:val="00E27CC5"/>
    <w:rsid w:val="00E43AB7"/>
    <w:rsid w:val="00EA4086"/>
    <w:rsid w:val="00EB515C"/>
    <w:rsid w:val="00ED5023"/>
    <w:rsid w:val="00EE7F62"/>
    <w:rsid w:val="00F25993"/>
    <w:rsid w:val="00F45B65"/>
    <w:rsid w:val="00F71714"/>
    <w:rsid w:val="00FB4449"/>
    <w:rsid w:val="00FC7CA8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Ганна Олександрівна Стефанів</cp:lastModifiedBy>
  <cp:revision>43</cp:revision>
  <cp:lastPrinted>2020-10-05T13:29:00Z</cp:lastPrinted>
  <dcterms:created xsi:type="dcterms:W3CDTF">2022-11-01T12:09:00Z</dcterms:created>
  <dcterms:modified xsi:type="dcterms:W3CDTF">2024-03-05T08:01:00Z</dcterms:modified>
</cp:coreProperties>
</file>