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777" w:rsidRPr="00310F12" w:rsidRDefault="00BF1777" w:rsidP="00BF1777">
      <w:pPr>
        <w:jc w:val="right"/>
        <w:rPr>
          <w:rFonts w:ascii="Times New Roman" w:hAnsi="Times New Roman" w:cs="Times New Roman"/>
          <w:sz w:val="24"/>
          <w:szCs w:val="24"/>
          <w:lang w:val="uk-UA"/>
        </w:rPr>
      </w:pPr>
      <w:r w:rsidRPr="00310F12">
        <w:rPr>
          <w:rFonts w:ascii="Times New Roman" w:hAnsi="Times New Roman" w:cs="Times New Roman"/>
          <w:sz w:val="24"/>
          <w:szCs w:val="24"/>
          <w:lang w:val="uk-UA"/>
        </w:rPr>
        <w:t>Додаток 2</w:t>
      </w:r>
    </w:p>
    <w:p w:rsidR="00BF1777" w:rsidRPr="00310F12" w:rsidRDefault="00BF1777" w:rsidP="00BF1777">
      <w:pPr>
        <w:tabs>
          <w:tab w:val="left" w:pos="-180"/>
          <w:tab w:val="left" w:pos="540"/>
        </w:tabs>
        <w:suppressAutoHyphens/>
        <w:spacing w:before="28"/>
        <w:ind w:firstLine="11"/>
        <w:jc w:val="center"/>
        <w:rPr>
          <w:rFonts w:ascii="Times New Roman" w:hAnsi="Times New Roman" w:cs="Times New Roman"/>
          <w:b/>
          <w:bCs/>
          <w:kern w:val="1"/>
          <w:sz w:val="24"/>
          <w:szCs w:val="24"/>
          <w:lang w:val="uk-UA" w:eastAsia="ar-SA"/>
        </w:rPr>
      </w:pPr>
      <w:r w:rsidRPr="00310F12">
        <w:rPr>
          <w:rFonts w:ascii="Times New Roman" w:hAnsi="Times New Roman" w:cs="Times New Roman"/>
          <w:b/>
          <w:bCs/>
          <w:kern w:val="1"/>
          <w:sz w:val="24"/>
          <w:szCs w:val="24"/>
          <w:lang w:val="uk-UA" w:eastAsia="ar-SA"/>
        </w:rPr>
        <w:t xml:space="preserve">Технічні вимоги </w:t>
      </w:r>
    </w:p>
    <w:p w:rsidR="00BF1777" w:rsidRPr="00310F12" w:rsidRDefault="00BF1777" w:rsidP="00BF1777">
      <w:pPr>
        <w:widowControl w:val="0"/>
        <w:suppressAutoHyphens/>
        <w:jc w:val="both"/>
        <w:rPr>
          <w:rFonts w:ascii="Times New Roman" w:hAnsi="Times New Roman" w:cs="Times New Roman"/>
          <w:kern w:val="1"/>
          <w:sz w:val="24"/>
          <w:szCs w:val="24"/>
          <w:lang w:val="uk-UA" w:eastAsia="ar-SA"/>
        </w:rPr>
      </w:pPr>
      <w:r w:rsidRPr="00310F12">
        <w:rPr>
          <w:rFonts w:ascii="Times New Roman" w:hAnsi="Times New Roman" w:cs="Times New Roman"/>
          <w:kern w:val="1"/>
          <w:sz w:val="24"/>
          <w:szCs w:val="24"/>
          <w:lang w:val="uk-UA" w:eastAsia="ar-SA"/>
        </w:rPr>
        <w:t>Предмет закупівлі:</w:t>
      </w:r>
      <w:r w:rsidRPr="00310F12">
        <w:rPr>
          <w:rFonts w:ascii="Times New Roman" w:hAnsi="Times New Roman" w:cs="Times New Roman"/>
          <w:b/>
          <w:bCs/>
          <w:kern w:val="1"/>
          <w:sz w:val="24"/>
          <w:szCs w:val="24"/>
          <w:lang w:val="uk-UA" w:eastAsia="ar-SA"/>
        </w:rPr>
        <w:t xml:space="preserve">-  33696500-0 – </w:t>
      </w:r>
      <w:r w:rsidRPr="00310F12">
        <w:rPr>
          <w:rFonts w:ascii="Times New Roman" w:hAnsi="Times New Roman" w:cs="Times New Roman"/>
          <w:kern w:val="1"/>
          <w:sz w:val="24"/>
          <w:szCs w:val="24"/>
          <w:lang w:val="uk-UA" w:eastAsia="ar-SA"/>
        </w:rPr>
        <w:t xml:space="preserve">Лабораторні реактиви –Реактиви для автоматичного гематологічного аналізатора </w:t>
      </w:r>
      <w:proofErr w:type="spellStart"/>
      <w:r w:rsidRPr="00310F12">
        <w:rPr>
          <w:rFonts w:ascii="Times New Roman" w:hAnsi="Times New Roman" w:cs="Times New Roman"/>
          <w:sz w:val="24"/>
          <w:szCs w:val="24"/>
        </w:rPr>
        <w:t>Celltak</w:t>
      </w:r>
      <w:proofErr w:type="spellEnd"/>
      <w:r w:rsidRPr="00310F12">
        <w:rPr>
          <w:rFonts w:ascii="Times New Roman" w:hAnsi="Times New Roman" w:cs="Times New Roman"/>
          <w:sz w:val="24"/>
          <w:szCs w:val="24"/>
          <w:lang w:val="uk-UA"/>
        </w:rPr>
        <w:t xml:space="preserve"> </w:t>
      </w:r>
      <w:proofErr w:type="spellStart"/>
      <w:r w:rsidRPr="00310F12">
        <w:rPr>
          <w:rFonts w:ascii="Times New Roman" w:hAnsi="Times New Roman" w:cs="Times New Roman"/>
          <w:sz w:val="24"/>
          <w:szCs w:val="24"/>
        </w:rPr>
        <w:t>Alpha</w:t>
      </w:r>
      <w:proofErr w:type="spellEnd"/>
      <w:r w:rsidRPr="00310F12">
        <w:rPr>
          <w:rFonts w:ascii="Times New Roman" w:hAnsi="Times New Roman" w:cs="Times New Roman"/>
          <w:sz w:val="24"/>
          <w:szCs w:val="24"/>
          <w:lang w:val="uk-UA"/>
        </w:rPr>
        <w:t xml:space="preserve"> </w:t>
      </w:r>
      <w:r w:rsidRPr="00310F12">
        <w:rPr>
          <w:rFonts w:ascii="Times New Roman" w:hAnsi="Times New Roman" w:cs="Times New Roman"/>
          <w:sz w:val="24"/>
          <w:szCs w:val="24"/>
        </w:rPr>
        <w:t>MEK</w:t>
      </w:r>
      <w:r w:rsidRPr="00310F12">
        <w:rPr>
          <w:rFonts w:ascii="Times New Roman" w:hAnsi="Times New Roman" w:cs="Times New Roman"/>
          <w:sz w:val="24"/>
          <w:szCs w:val="24"/>
          <w:lang w:val="uk-UA"/>
        </w:rPr>
        <w:t>-6500</w:t>
      </w:r>
      <w:r w:rsidRPr="00310F12">
        <w:rPr>
          <w:rFonts w:ascii="Times New Roman" w:hAnsi="Times New Roman" w:cs="Times New Roman"/>
          <w:sz w:val="24"/>
          <w:szCs w:val="24"/>
        </w:rPr>
        <w:t>K</w:t>
      </w:r>
      <w:r w:rsidRPr="00310F12">
        <w:rPr>
          <w:rFonts w:ascii="Times New Roman" w:hAnsi="Times New Roman" w:cs="Times New Roman"/>
          <w:sz w:val="24"/>
          <w:szCs w:val="24"/>
          <w:lang w:val="uk-UA"/>
        </w:rPr>
        <w:t xml:space="preserve"> та </w:t>
      </w:r>
      <w:proofErr w:type="spellStart"/>
      <w:r w:rsidRPr="00310F12">
        <w:rPr>
          <w:rFonts w:ascii="Times New Roman" w:hAnsi="Times New Roman" w:cs="Times New Roman"/>
          <w:sz w:val="24"/>
          <w:szCs w:val="24"/>
          <w:lang w:val="en-US"/>
        </w:rPr>
        <w:t>Elit</w:t>
      </w:r>
      <w:proofErr w:type="spellEnd"/>
      <w:r w:rsidRPr="00310F12">
        <w:rPr>
          <w:rFonts w:ascii="Times New Roman" w:hAnsi="Times New Roman" w:cs="Times New Roman"/>
          <w:sz w:val="24"/>
          <w:szCs w:val="24"/>
          <w:lang w:val="uk-UA"/>
        </w:rPr>
        <w:t xml:space="preserve"> 3 </w:t>
      </w:r>
      <w:r w:rsidRPr="00310F12">
        <w:rPr>
          <w:rFonts w:ascii="Times New Roman" w:hAnsi="Times New Roman" w:cs="Times New Roman"/>
          <w:sz w:val="24"/>
          <w:szCs w:val="24"/>
          <w:lang w:val="en-US"/>
        </w:rPr>
        <w:t>ERBA</w:t>
      </w:r>
      <w:r w:rsidRPr="00310F12">
        <w:rPr>
          <w:rFonts w:ascii="Times New Roman" w:hAnsi="Times New Roman" w:cs="Times New Roman"/>
          <w:color w:val="000000"/>
          <w:kern w:val="1"/>
          <w:sz w:val="24"/>
          <w:szCs w:val="24"/>
          <w:lang w:val="uk-UA" w:eastAsia="ar-SA"/>
        </w:rPr>
        <w:t xml:space="preserve"> </w:t>
      </w:r>
      <w:r w:rsidRPr="00310F12">
        <w:rPr>
          <w:rFonts w:ascii="Times New Roman" w:hAnsi="Times New Roman" w:cs="Times New Roman"/>
          <w:kern w:val="1"/>
          <w:sz w:val="24"/>
          <w:szCs w:val="24"/>
          <w:lang w:val="uk-UA" w:eastAsia="ar-SA"/>
        </w:rPr>
        <w:t>кількості, асортименті та з технічними характеристиками відповідно до специфікації, наведеної нижче:</w:t>
      </w:r>
    </w:p>
    <w:p w:rsidR="00BF1777" w:rsidRPr="00310F12" w:rsidRDefault="00BF1777" w:rsidP="00BF1777">
      <w:pPr>
        <w:suppressAutoHyphens/>
        <w:rPr>
          <w:rFonts w:ascii="Times New Roman" w:hAnsi="Times New Roman" w:cs="Times New Roman"/>
          <w:kern w:val="1"/>
          <w:sz w:val="24"/>
          <w:szCs w:val="24"/>
          <w:lang w:val="uk-UA" w:eastAsia="ar-SA"/>
        </w:rPr>
      </w:pPr>
      <w:r w:rsidRPr="00310F12">
        <w:rPr>
          <w:rFonts w:ascii="Times New Roman" w:hAnsi="Times New Roman" w:cs="Times New Roman"/>
          <w:kern w:val="1"/>
          <w:sz w:val="24"/>
          <w:szCs w:val="24"/>
          <w:lang w:val="uk-UA" w:eastAsia="ar-SA"/>
        </w:rPr>
        <w:t xml:space="preserve">   Строк поставки товару до 31.12.202</w:t>
      </w:r>
      <w:r w:rsidRPr="00310F12">
        <w:rPr>
          <w:rFonts w:ascii="Times New Roman" w:hAnsi="Times New Roman" w:cs="Times New Roman"/>
          <w:kern w:val="1"/>
          <w:sz w:val="24"/>
          <w:szCs w:val="24"/>
          <w:lang w:val="en-US" w:eastAsia="ar-SA"/>
        </w:rPr>
        <w:t>4</w:t>
      </w:r>
      <w:r w:rsidRPr="00310F12">
        <w:rPr>
          <w:rFonts w:ascii="Times New Roman" w:hAnsi="Times New Roman" w:cs="Times New Roman"/>
          <w:kern w:val="1"/>
          <w:sz w:val="24"/>
          <w:szCs w:val="24"/>
          <w:lang w:eastAsia="ar-SA"/>
        </w:rPr>
        <w:t xml:space="preserve"> </w:t>
      </w:r>
      <w:r w:rsidRPr="00310F12">
        <w:rPr>
          <w:rFonts w:ascii="Times New Roman" w:hAnsi="Times New Roman" w:cs="Times New Roman"/>
          <w:kern w:val="1"/>
          <w:sz w:val="24"/>
          <w:szCs w:val="24"/>
          <w:lang w:val="uk-UA" w:eastAsia="ar-SA"/>
        </w:rPr>
        <w:t xml:space="preserve">року </w:t>
      </w:r>
    </w:p>
    <w:p w:rsidR="00BF1777" w:rsidRPr="00310F12" w:rsidRDefault="00BF1777" w:rsidP="00BF1777">
      <w:pPr>
        <w:numPr>
          <w:ilvl w:val="0"/>
          <w:numId w:val="1"/>
        </w:numPr>
        <w:suppressAutoHyphens/>
        <w:spacing w:after="0" w:line="240" w:lineRule="auto"/>
        <w:jc w:val="both"/>
        <w:rPr>
          <w:rFonts w:ascii="Times New Roman" w:hAnsi="Times New Roman" w:cs="Times New Roman"/>
          <w:kern w:val="1"/>
          <w:sz w:val="24"/>
          <w:szCs w:val="24"/>
          <w:lang w:val="uk-UA" w:eastAsia="ar-SA"/>
        </w:rPr>
      </w:pPr>
      <w:r w:rsidRPr="00310F12">
        <w:rPr>
          <w:rFonts w:ascii="Times New Roman" w:hAnsi="Times New Roman" w:cs="Times New Roman"/>
          <w:kern w:val="1"/>
          <w:sz w:val="24"/>
          <w:szCs w:val="24"/>
          <w:lang w:val="uk-UA" w:eastAsia="ar-SA"/>
        </w:rPr>
        <w:t>Гарантійний лист, що товар буде новий, без пошкоджень та відповідає всім діючим нормам та стандартам, що діють на території України.</w:t>
      </w:r>
    </w:p>
    <w:p w:rsidR="00BF1777" w:rsidRPr="00310F12" w:rsidRDefault="00BF1777" w:rsidP="00BF1777">
      <w:pPr>
        <w:numPr>
          <w:ilvl w:val="0"/>
          <w:numId w:val="1"/>
        </w:numPr>
        <w:suppressAutoHyphens/>
        <w:spacing w:after="0" w:line="240" w:lineRule="auto"/>
        <w:jc w:val="both"/>
        <w:rPr>
          <w:rFonts w:ascii="Times New Roman" w:hAnsi="Times New Roman" w:cs="Times New Roman"/>
          <w:kern w:val="1"/>
          <w:sz w:val="24"/>
          <w:szCs w:val="24"/>
          <w:lang w:val="uk-UA" w:eastAsia="ar-SA"/>
        </w:rPr>
      </w:pPr>
      <w:r w:rsidRPr="00310F12">
        <w:rPr>
          <w:rFonts w:ascii="Times New Roman" w:hAnsi="Times New Roman" w:cs="Times New Roman"/>
          <w:kern w:val="1"/>
          <w:sz w:val="24"/>
          <w:szCs w:val="24"/>
          <w:lang w:val="uk-UA" w:eastAsia="ar-SA"/>
        </w:rPr>
        <w:t>Упаковка товару, як і сам товар повинні бути не пошкоджені.</w:t>
      </w:r>
    </w:p>
    <w:p w:rsidR="00BF1777" w:rsidRPr="00310F12" w:rsidRDefault="00BF1777" w:rsidP="00BF1777">
      <w:pPr>
        <w:numPr>
          <w:ilvl w:val="0"/>
          <w:numId w:val="1"/>
        </w:numPr>
        <w:suppressAutoHyphens/>
        <w:spacing w:after="0" w:line="240" w:lineRule="auto"/>
        <w:jc w:val="both"/>
        <w:rPr>
          <w:rFonts w:ascii="Times New Roman" w:hAnsi="Times New Roman" w:cs="Times New Roman"/>
          <w:b/>
          <w:bCs/>
          <w:kern w:val="1"/>
          <w:sz w:val="24"/>
          <w:szCs w:val="24"/>
          <w:lang w:val="uk-UA" w:eastAsia="ar-SA"/>
        </w:rPr>
      </w:pPr>
      <w:r w:rsidRPr="00310F12">
        <w:rPr>
          <w:rFonts w:ascii="Times New Roman" w:hAnsi="Times New Roman" w:cs="Times New Roman"/>
          <w:kern w:val="1"/>
          <w:sz w:val="24"/>
          <w:szCs w:val="24"/>
          <w:lang w:val="uk-UA" w:eastAsia="ar-SA"/>
        </w:rPr>
        <w:t xml:space="preserve">Доставка товару, </w:t>
      </w:r>
      <w:proofErr w:type="spellStart"/>
      <w:r w:rsidRPr="00310F12">
        <w:rPr>
          <w:rFonts w:ascii="Times New Roman" w:hAnsi="Times New Roman" w:cs="Times New Roman"/>
          <w:kern w:val="1"/>
          <w:sz w:val="24"/>
          <w:szCs w:val="24"/>
          <w:lang w:val="uk-UA" w:eastAsia="ar-SA"/>
        </w:rPr>
        <w:t>завантажувально</w:t>
      </w:r>
      <w:proofErr w:type="spellEnd"/>
      <w:r w:rsidRPr="00310F12">
        <w:rPr>
          <w:rFonts w:ascii="Times New Roman" w:hAnsi="Times New Roman" w:cs="Times New Roman"/>
          <w:kern w:val="1"/>
          <w:sz w:val="24"/>
          <w:szCs w:val="24"/>
          <w:lang w:val="uk-UA" w:eastAsia="ar-SA"/>
        </w:rPr>
        <w:t>-розвантажувальні роботи проводяться за рахунок постачальника.</w:t>
      </w:r>
    </w:p>
    <w:p w:rsidR="00BF1777" w:rsidRPr="00310F12" w:rsidRDefault="00BF1777" w:rsidP="00BF1777">
      <w:pPr>
        <w:numPr>
          <w:ilvl w:val="0"/>
          <w:numId w:val="1"/>
        </w:numPr>
        <w:suppressAutoHyphens/>
        <w:spacing w:after="0" w:line="240" w:lineRule="auto"/>
        <w:jc w:val="both"/>
        <w:rPr>
          <w:rFonts w:ascii="Times New Roman" w:hAnsi="Times New Roman" w:cs="Times New Roman"/>
          <w:b/>
          <w:bCs/>
          <w:kern w:val="1"/>
          <w:sz w:val="24"/>
          <w:szCs w:val="24"/>
          <w:lang w:val="uk-UA" w:eastAsia="ar-SA"/>
        </w:rPr>
      </w:pPr>
      <w:r w:rsidRPr="00310F12">
        <w:rPr>
          <w:rFonts w:ascii="Times New Roman" w:hAnsi="Times New Roman" w:cs="Times New Roman"/>
          <w:kern w:val="1"/>
          <w:sz w:val="24"/>
          <w:szCs w:val="24"/>
          <w:lang w:val="uk-UA" w:eastAsia="ar-SA"/>
        </w:rPr>
        <w:t>До ціни товару обов’язково включаються усі додаткові витрати, які пов’язані з доставкою товару до Замовника, обов’язкові платежі, збори тощо.</w:t>
      </w:r>
    </w:p>
    <w:p w:rsidR="00BF1777" w:rsidRPr="00310F12" w:rsidRDefault="00BF1777" w:rsidP="00BF1777">
      <w:pPr>
        <w:numPr>
          <w:ilvl w:val="0"/>
          <w:numId w:val="1"/>
        </w:numPr>
        <w:suppressAutoHyphens/>
        <w:spacing w:after="0" w:line="240" w:lineRule="auto"/>
        <w:jc w:val="both"/>
        <w:rPr>
          <w:rFonts w:ascii="Times New Roman" w:hAnsi="Times New Roman" w:cs="Times New Roman"/>
          <w:b/>
          <w:bCs/>
          <w:color w:val="FF0000"/>
          <w:kern w:val="1"/>
          <w:sz w:val="24"/>
          <w:szCs w:val="24"/>
          <w:lang w:val="uk-UA" w:eastAsia="ar-SA"/>
        </w:rPr>
      </w:pPr>
      <w:r w:rsidRPr="00310F12">
        <w:rPr>
          <w:rFonts w:ascii="Times New Roman" w:hAnsi="Times New Roman" w:cs="Times New Roman"/>
          <w:kern w:val="1"/>
          <w:sz w:val="24"/>
          <w:szCs w:val="24"/>
          <w:lang w:val="uk-UA" w:eastAsia="ar-SA"/>
        </w:rPr>
        <w:t>Поставка товару здійснюється у робочі дні на адресу Замовника:8</w:t>
      </w:r>
      <w:r w:rsidRPr="00310F12">
        <w:rPr>
          <w:rFonts w:ascii="Times New Roman" w:hAnsi="Times New Roman" w:cs="Times New Roman"/>
          <w:kern w:val="1"/>
          <w:sz w:val="24"/>
          <w:szCs w:val="24"/>
          <w:lang w:eastAsia="ar-SA"/>
        </w:rPr>
        <w:t>25</w:t>
      </w:r>
      <w:r w:rsidRPr="00310F12">
        <w:rPr>
          <w:rFonts w:ascii="Times New Roman" w:hAnsi="Times New Roman" w:cs="Times New Roman"/>
          <w:kern w:val="1"/>
          <w:sz w:val="24"/>
          <w:szCs w:val="24"/>
          <w:lang w:val="uk-UA" w:eastAsia="ar-SA"/>
        </w:rPr>
        <w:t xml:space="preserve">00, Львівська область, </w:t>
      </w:r>
      <w:proofErr w:type="spellStart"/>
      <w:r w:rsidRPr="00310F12">
        <w:rPr>
          <w:rFonts w:ascii="Times New Roman" w:hAnsi="Times New Roman" w:cs="Times New Roman"/>
          <w:kern w:val="1"/>
          <w:sz w:val="24"/>
          <w:szCs w:val="24"/>
          <w:lang w:val="uk-UA" w:eastAsia="ar-SA"/>
        </w:rPr>
        <w:t>м.Турка</w:t>
      </w:r>
      <w:proofErr w:type="spellEnd"/>
      <w:r w:rsidRPr="00310F12">
        <w:rPr>
          <w:rFonts w:ascii="Times New Roman" w:hAnsi="Times New Roman" w:cs="Times New Roman"/>
          <w:kern w:val="1"/>
          <w:sz w:val="24"/>
          <w:szCs w:val="24"/>
          <w:lang w:val="uk-UA" w:eastAsia="ar-SA"/>
        </w:rPr>
        <w:t xml:space="preserve"> , </w:t>
      </w:r>
      <w:proofErr w:type="spellStart"/>
      <w:r w:rsidRPr="00310F12">
        <w:rPr>
          <w:rFonts w:ascii="Times New Roman" w:hAnsi="Times New Roman" w:cs="Times New Roman"/>
          <w:kern w:val="1"/>
          <w:sz w:val="24"/>
          <w:szCs w:val="24"/>
          <w:lang w:val="uk-UA" w:eastAsia="ar-SA"/>
        </w:rPr>
        <w:t>вул.Січових</w:t>
      </w:r>
      <w:proofErr w:type="spellEnd"/>
      <w:r w:rsidRPr="00310F12">
        <w:rPr>
          <w:rFonts w:ascii="Times New Roman" w:hAnsi="Times New Roman" w:cs="Times New Roman"/>
          <w:kern w:val="1"/>
          <w:sz w:val="24"/>
          <w:szCs w:val="24"/>
          <w:lang w:val="uk-UA" w:eastAsia="ar-SA"/>
        </w:rPr>
        <w:t xml:space="preserve"> Стрільців , 108.</w:t>
      </w:r>
    </w:p>
    <w:p w:rsidR="00BF1777" w:rsidRPr="00310F12" w:rsidRDefault="00BF1777" w:rsidP="00BF1777">
      <w:pPr>
        <w:numPr>
          <w:ilvl w:val="0"/>
          <w:numId w:val="1"/>
        </w:numPr>
        <w:suppressAutoHyphens/>
        <w:spacing w:after="0" w:line="240" w:lineRule="auto"/>
        <w:jc w:val="both"/>
        <w:rPr>
          <w:rFonts w:ascii="Times New Roman" w:hAnsi="Times New Roman" w:cs="Times New Roman"/>
          <w:b/>
          <w:bCs/>
          <w:kern w:val="1"/>
          <w:sz w:val="24"/>
          <w:szCs w:val="24"/>
          <w:lang w:val="uk-UA" w:eastAsia="ar-SA"/>
        </w:rPr>
      </w:pPr>
      <w:r w:rsidRPr="00310F12">
        <w:rPr>
          <w:rFonts w:ascii="Times New Roman" w:hAnsi="Times New Roman" w:cs="Times New Roman"/>
          <w:kern w:val="1"/>
          <w:sz w:val="24"/>
          <w:szCs w:val="24"/>
          <w:lang w:val="uk-UA" w:eastAsia="ar-SA"/>
        </w:rPr>
        <w:t>У разі якщо Учасник не відповідає технічним вимогам Замовника або не в змозі  виконати умови поставки, які визначені Замовником, пропозиція відхиляється.</w:t>
      </w:r>
    </w:p>
    <w:p w:rsidR="00BF1777" w:rsidRPr="00310F12" w:rsidRDefault="00BF1777" w:rsidP="00BF1777">
      <w:pPr>
        <w:numPr>
          <w:ilvl w:val="0"/>
          <w:numId w:val="1"/>
        </w:numPr>
        <w:suppressAutoHyphens/>
        <w:spacing w:after="0" w:line="240" w:lineRule="auto"/>
        <w:jc w:val="both"/>
        <w:rPr>
          <w:rFonts w:ascii="Times New Roman" w:hAnsi="Times New Roman" w:cs="Times New Roman"/>
          <w:b/>
          <w:bCs/>
          <w:kern w:val="1"/>
          <w:sz w:val="24"/>
          <w:szCs w:val="24"/>
          <w:lang w:val="uk-UA" w:eastAsia="ar-SA"/>
        </w:rPr>
      </w:pPr>
      <w:r w:rsidRPr="00310F12">
        <w:rPr>
          <w:rFonts w:ascii="Times New Roman" w:hAnsi="Times New Roman" w:cs="Times New Roman"/>
          <w:kern w:val="1"/>
          <w:sz w:val="24"/>
          <w:szCs w:val="24"/>
          <w:lang w:val="uk-UA" w:eastAsia="ar-SA"/>
        </w:rPr>
        <w:t>Аналоги  та еквіваленти не пропонувати.</w:t>
      </w:r>
    </w:p>
    <w:p w:rsidR="00BF1777" w:rsidRPr="00310F12" w:rsidRDefault="00BF1777" w:rsidP="00BF1777">
      <w:pPr>
        <w:pStyle w:val="a3"/>
        <w:widowControl w:val="0"/>
        <w:numPr>
          <w:ilvl w:val="0"/>
          <w:numId w:val="1"/>
        </w:numPr>
        <w:autoSpaceDE w:val="0"/>
        <w:autoSpaceDN w:val="0"/>
        <w:jc w:val="both"/>
        <w:rPr>
          <w:rFonts w:eastAsia="MS Mincho"/>
          <w:lang w:val="uk-UA"/>
        </w:rPr>
      </w:pPr>
      <w:r w:rsidRPr="00310F12">
        <w:rPr>
          <w:rFonts w:eastAsia="MS Mincho"/>
          <w:lang w:val="uk-UA"/>
        </w:rPr>
        <w:t>З метою запобігання закупівлі фальсифікатів та отримання гарантій на своєчасне постачання товару у кількості, якості та з термінами придатності, яких вимагає Замовник, Учасник повинен надати гарантійного листа виробника або представника, дилера, дистриб’ютора (уповноваженого на це виробником, якщо їх відповідні повноваження  поширюються на територію України), яким підтверджується можливість поставки запропонованого товару, який є предметом закупівлі та пропонується учасником із зазначенням: повної назви учасника, назви предмету закупівлі згідно оголошення та номер Закупівлі</w:t>
      </w:r>
      <w:r w:rsidRPr="00310F12">
        <w:rPr>
          <w:rFonts w:eastAsia="MS Mincho"/>
          <w:b/>
          <w:bCs/>
          <w:lang w:val="uk-UA"/>
        </w:rPr>
        <w:t xml:space="preserve"> (надається у складі тендерної пропозиції).</w:t>
      </w:r>
    </w:p>
    <w:p w:rsidR="00BF1777" w:rsidRPr="00310F12" w:rsidRDefault="00BF1777" w:rsidP="00BF1777">
      <w:pPr>
        <w:jc w:val="right"/>
        <w:rPr>
          <w:rFonts w:ascii="Times New Roman" w:hAnsi="Times New Roman" w:cs="Times New Roman"/>
          <w:sz w:val="24"/>
          <w:szCs w:val="24"/>
          <w:lang w:val="uk-UA"/>
        </w:rPr>
      </w:pPr>
    </w:p>
    <w:tbl>
      <w:tblPr>
        <w:tblpPr w:leftFromText="180" w:rightFromText="180" w:vertAnchor="page" w:horzAnchor="margin" w:tblpXSpec="center" w:tblpY="270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4819"/>
        <w:gridCol w:w="2127"/>
        <w:gridCol w:w="2126"/>
      </w:tblGrid>
      <w:tr w:rsidR="00BF1777" w:rsidRPr="00310F12" w:rsidTr="00D6178E">
        <w:trPr>
          <w:trHeight w:val="419"/>
        </w:trPr>
        <w:tc>
          <w:tcPr>
            <w:tcW w:w="1413" w:type="dxa"/>
            <w:shd w:val="clear" w:color="auto" w:fill="auto"/>
            <w:vAlign w:val="center"/>
          </w:tcPr>
          <w:p w:rsidR="00BF1777" w:rsidRPr="00310F12" w:rsidRDefault="00BF1777" w:rsidP="00D6178E">
            <w:pPr>
              <w:contextualSpacing/>
              <w:jc w:val="center"/>
              <w:rPr>
                <w:rFonts w:ascii="Times New Roman" w:hAnsi="Times New Roman" w:cs="Times New Roman"/>
                <w:b/>
                <w:bCs/>
                <w:color w:val="000000"/>
                <w:sz w:val="24"/>
                <w:szCs w:val="24"/>
                <w:lang w:val="uk-UA"/>
              </w:rPr>
            </w:pPr>
            <w:r w:rsidRPr="00310F12">
              <w:rPr>
                <w:rFonts w:ascii="Times New Roman" w:hAnsi="Times New Roman" w:cs="Times New Roman"/>
                <w:b/>
                <w:bCs/>
                <w:color w:val="000000"/>
                <w:sz w:val="24"/>
                <w:szCs w:val="24"/>
                <w:lang w:val="uk-UA"/>
              </w:rPr>
              <w:lastRenderedPageBreak/>
              <w:t>Назва</w:t>
            </w:r>
          </w:p>
        </w:tc>
        <w:tc>
          <w:tcPr>
            <w:tcW w:w="4819" w:type="dxa"/>
            <w:shd w:val="clear" w:color="auto" w:fill="auto"/>
            <w:vAlign w:val="center"/>
          </w:tcPr>
          <w:p w:rsidR="00BF1777" w:rsidRPr="00310F12" w:rsidRDefault="00BF1777" w:rsidP="00D6178E">
            <w:pPr>
              <w:contextualSpacing/>
              <w:jc w:val="center"/>
              <w:rPr>
                <w:rFonts w:ascii="Times New Roman" w:hAnsi="Times New Roman" w:cs="Times New Roman"/>
                <w:b/>
                <w:bCs/>
                <w:color w:val="000000"/>
                <w:sz w:val="24"/>
                <w:szCs w:val="24"/>
              </w:rPr>
            </w:pPr>
            <w:r w:rsidRPr="00310F12">
              <w:rPr>
                <w:rFonts w:ascii="Times New Roman" w:hAnsi="Times New Roman" w:cs="Times New Roman"/>
                <w:b/>
                <w:bCs/>
                <w:color w:val="000000"/>
                <w:sz w:val="24"/>
                <w:szCs w:val="24"/>
              </w:rPr>
              <w:t xml:space="preserve"> Характеристика</w:t>
            </w:r>
          </w:p>
        </w:tc>
        <w:tc>
          <w:tcPr>
            <w:tcW w:w="2127" w:type="dxa"/>
          </w:tcPr>
          <w:p w:rsidR="00BF1777" w:rsidRPr="00310F12" w:rsidRDefault="00BF1777" w:rsidP="00D6178E">
            <w:pPr>
              <w:contextualSpacing/>
              <w:jc w:val="center"/>
              <w:rPr>
                <w:rFonts w:ascii="Times New Roman" w:hAnsi="Times New Roman" w:cs="Times New Roman"/>
                <w:b/>
                <w:bCs/>
                <w:color w:val="000000"/>
                <w:sz w:val="24"/>
                <w:szCs w:val="24"/>
                <w:lang w:val="uk-UA"/>
              </w:rPr>
            </w:pPr>
            <w:r w:rsidRPr="00310F12">
              <w:rPr>
                <w:rFonts w:ascii="Times New Roman" w:hAnsi="Times New Roman" w:cs="Times New Roman"/>
                <w:b/>
                <w:bCs/>
                <w:color w:val="000000"/>
                <w:sz w:val="24"/>
                <w:szCs w:val="24"/>
                <w:lang w:val="uk-UA"/>
              </w:rPr>
              <w:t>Кількість</w:t>
            </w:r>
          </w:p>
        </w:tc>
        <w:tc>
          <w:tcPr>
            <w:tcW w:w="2126" w:type="dxa"/>
            <w:vAlign w:val="center"/>
          </w:tcPr>
          <w:p w:rsidR="00BF1777" w:rsidRPr="00310F12" w:rsidRDefault="00BF1777" w:rsidP="00D6178E">
            <w:pPr>
              <w:contextualSpacing/>
              <w:jc w:val="center"/>
              <w:rPr>
                <w:rFonts w:ascii="Times New Roman" w:hAnsi="Times New Roman" w:cs="Times New Roman"/>
                <w:b/>
                <w:bCs/>
                <w:color w:val="000000"/>
                <w:sz w:val="24"/>
                <w:szCs w:val="24"/>
                <w:lang w:val="en-US"/>
              </w:rPr>
            </w:pPr>
            <w:proofErr w:type="spellStart"/>
            <w:r w:rsidRPr="00310F12">
              <w:rPr>
                <w:rFonts w:ascii="Times New Roman" w:hAnsi="Times New Roman" w:cs="Times New Roman"/>
                <w:b/>
                <w:bCs/>
                <w:color w:val="000000"/>
                <w:sz w:val="24"/>
                <w:szCs w:val="24"/>
              </w:rPr>
              <w:t>Відповідає</w:t>
            </w:r>
            <w:proofErr w:type="spellEnd"/>
          </w:p>
        </w:tc>
      </w:tr>
      <w:tr w:rsidR="00BF1777" w:rsidRPr="00310F12" w:rsidTr="00D6178E">
        <w:trPr>
          <w:trHeight w:val="895"/>
        </w:trPr>
        <w:tc>
          <w:tcPr>
            <w:tcW w:w="1413" w:type="dxa"/>
            <w:shd w:val="clear" w:color="auto" w:fill="auto"/>
          </w:tcPr>
          <w:p w:rsidR="00BF1777" w:rsidRPr="00310F12" w:rsidRDefault="00BF1777" w:rsidP="00D6178E">
            <w:pPr>
              <w:contextualSpacing/>
              <w:rPr>
                <w:rFonts w:ascii="Times New Roman" w:hAnsi="Times New Roman" w:cs="Times New Roman"/>
                <w:sz w:val="24"/>
                <w:szCs w:val="24"/>
              </w:rPr>
            </w:pPr>
            <w:proofErr w:type="spellStart"/>
            <w:r w:rsidRPr="00310F12">
              <w:rPr>
                <w:rFonts w:ascii="Times New Roman" w:hAnsi="Times New Roman" w:cs="Times New Roman"/>
                <w:sz w:val="24"/>
                <w:szCs w:val="24"/>
              </w:rPr>
              <w:t>Ізотонак</w:t>
            </w:r>
            <w:proofErr w:type="spellEnd"/>
            <w:r w:rsidRPr="00310F12">
              <w:rPr>
                <w:rFonts w:ascii="Times New Roman" w:hAnsi="Times New Roman" w:cs="Times New Roman"/>
                <w:sz w:val="24"/>
                <w:szCs w:val="24"/>
              </w:rPr>
              <w:t xml:space="preserve"> 3 20л</w:t>
            </w:r>
          </w:p>
        </w:tc>
        <w:tc>
          <w:tcPr>
            <w:tcW w:w="4819" w:type="dxa"/>
            <w:shd w:val="clear" w:color="auto" w:fill="auto"/>
          </w:tcPr>
          <w:p w:rsidR="00BF1777" w:rsidRPr="00310F12" w:rsidRDefault="00BF1777" w:rsidP="00D6178E">
            <w:pPr>
              <w:snapToGrid w:val="0"/>
              <w:contextualSpacing/>
              <w:rPr>
                <w:rFonts w:ascii="Times New Roman" w:hAnsi="Times New Roman" w:cs="Times New Roman"/>
                <w:b/>
                <w:sz w:val="24"/>
                <w:szCs w:val="24"/>
              </w:rPr>
            </w:pPr>
            <w:r w:rsidRPr="00310F12">
              <w:rPr>
                <w:rFonts w:ascii="Times New Roman" w:hAnsi="Times New Roman" w:cs="Times New Roman"/>
                <w:b/>
                <w:sz w:val="24"/>
                <w:szCs w:val="24"/>
                <w:lang w:val="uk-UA"/>
              </w:rPr>
              <w:t>Призначення</w:t>
            </w:r>
            <w:r w:rsidRPr="00310F12">
              <w:rPr>
                <w:rFonts w:ascii="Times New Roman" w:hAnsi="Times New Roman" w:cs="Times New Roman"/>
                <w:b/>
                <w:sz w:val="24"/>
                <w:szCs w:val="24"/>
              </w:rPr>
              <w:t xml:space="preserve">: </w:t>
            </w:r>
          </w:p>
          <w:p w:rsidR="00BF1777" w:rsidRPr="00310F12" w:rsidRDefault="00BF1777" w:rsidP="00D6178E">
            <w:pPr>
              <w:contextualSpacing/>
              <w:jc w:val="both"/>
              <w:rPr>
                <w:rFonts w:ascii="Times New Roman" w:hAnsi="Times New Roman" w:cs="Times New Roman"/>
                <w:sz w:val="24"/>
                <w:szCs w:val="24"/>
                <w:lang w:val="uk-UA"/>
              </w:rPr>
            </w:pPr>
            <w:proofErr w:type="spellStart"/>
            <w:r w:rsidRPr="00310F12">
              <w:rPr>
                <w:rFonts w:ascii="Times New Roman" w:hAnsi="Times New Roman" w:cs="Times New Roman"/>
                <w:sz w:val="24"/>
                <w:szCs w:val="24"/>
              </w:rPr>
              <w:t>Розчин</w:t>
            </w:r>
            <w:proofErr w:type="spellEnd"/>
            <w:r w:rsidRPr="00310F12">
              <w:rPr>
                <w:rFonts w:ascii="Times New Roman" w:hAnsi="Times New Roman" w:cs="Times New Roman"/>
                <w:sz w:val="24"/>
                <w:szCs w:val="24"/>
                <w:lang w:val="uk-UA"/>
              </w:rPr>
              <w:t xml:space="preserve"> </w:t>
            </w:r>
            <w:proofErr w:type="spellStart"/>
            <w:r w:rsidRPr="00310F12">
              <w:rPr>
                <w:rFonts w:ascii="Times New Roman" w:hAnsi="Times New Roman" w:cs="Times New Roman"/>
                <w:sz w:val="24"/>
                <w:szCs w:val="24"/>
              </w:rPr>
              <w:t>Ізотонак</w:t>
            </w:r>
            <w:proofErr w:type="spellEnd"/>
            <w:r w:rsidRPr="00310F12">
              <w:rPr>
                <w:rFonts w:ascii="Times New Roman" w:hAnsi="Times New Roman" w:cs="Times New Roman"/>
                <w:sz w:val="24"/>
                <w:szCs w:val="24"/>
              </w:rPr>
              <w:t xml:space="preserve"> 3 </w:t>
            </w:r>
            <w:r w:rsidRPr="00310F12">
              <w:rPr>
                <w:rFonts w:ascii="Times New Roman" w:hAnsi="Times New Roman" w:cs="Times New Roman"/>
                <w:sz w:val="24"/>
                <w:szCs w:val="24"/>
                <w:lang w:val="uk-UA"/>
              </w:rPr>
              <w:t>використовується тільки</w:t>
            </w:r>
            <w:r w:rsidRPr="00310F12">
              <w:rPr>
                <w:rFonts w:ascii="Times New Roman" w:hAnsi="Times New Roman" w:cs="Times New Roman"/>
                <w:sz w:val="24"/>
                <w:szCs w:val="24"/>
              </w:rPr>
              <w:t xml:space="preserve"> для </w:t>
            </w:r>
            <w:proofErr w:type="spellStart"/>
            <w:r w:rsidRPr="00310F12">
              <w:rPr>
                <w:rFonts w:ascii="Times New Roman" w:hAnsi="Times New Roman" w:cs="Times New Roman"/>
                <w:sz w:val="24"/>
                <w:szCs w:val="24"/>
              </w:rPr>
              <w:t>діагностики</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in</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vitro</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Реагенти</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призначені</w:t>
            </w:r>
            <w:proofErr w:type="spellEnd"/>
            <w:r w:rsidRPr="00310F12">
              <w:rPr>
                <w:rFonts w:ascii="Times New Roman" w:hAnsi="Times New Roman" w:cs="Times New Roman"/>
                <w:sz w:val="24"/>
                <w:szCs w:val="24"/>
              </w:rPr>
              <w:t xml:space="preserve"> для </w:t>
            </w:r>
            <w:proofErr w:type="spellStart"/>
            <w:r w:rsidRPr="00310F12">
              <w:rPr>
                <w:rFonts w:ascii="Times New Roman" w:hAnsi="Times New Roman" w:cs="Times New Roman"/>
                <w:sz w:val="24"/>
                <w:szCs w:val="24"/>
              </w:rPr>
              <w:t>застосування</w:t>
            </w:r>
            <w:proofErr w:type="spellEnd"/>
            <w:r w:rsidRPr="00310F12">
              <w:rPr>
                <w:rFonts w:ascii="Times New Roman" w:hAnsi="Times New Roman" w:cs="Times New Roman"/>
                <w:sz w:val="24"/>
                <w:szCs w:val="24"/>
              </w:rPr>
              <w:t xml:space="preserve"> з </w:t>
            </w:r>
            <w:proofErr w:type="spellStart"/>
            <w:r w:rsidRPr="00310F12">
              <w:rPr>
                <w:rFonts w:ascii="Times New Roman" w:hAnsi="Times New Roman" w:cs="Times New Roman"/>
                <w:sz w:val="24"/>
                <w:szCs w:val="24"/>
              </w:rPr>
              <w:t>аналізаторами</w:t>
            </w:r>
            <w:proofErr w:type="spellEnd"/>
            <w:r w:rsidRPr="00310F12">
              <w:rPr>
                <w:rFonts w:ascii="Times New Roman" w:hAnsi="Times New Roman" w:cs="Times New Roman"/>
                <w:sz w:val="24"/>
                <w:szCs w:val="24"/>
              </w:rPr>
              <w:t xml:space="preserve"> NIHON KOHDEN</w:t>
            </w:r>
            <w:r w:rsidRPr="00310F12">
              <w:rPr>
                <w:rFonts w:ascii="Times New Roman" w:hAnsi="Times New Roman" w:cs="Times New Roman"/>
                <w:sz w:val="24"/>
                <w:szCs w:val="24"/>
                <w:lang w:val="uk-UA"/>
              </w:rPr>
              <w:t>.</w:t>
            </w:r>
            <w:r w:rsidRPr="00310F12">
              <w:rPr>
                <w:rFonts w:ascii="Times New Roman" w:hAnsi="Times New Roman" w:cs="Times New Roman"/>
                <w:sz w:val="24"/>
                <w:szCs w:val="24"/>
              </w:rPr>
              <w:t xml:space="preserve"> </w:t>
            </w:r>
          </w:p>
          <w:p w:rsidR="00BF1777" w:rsidRPr="00310F12" w:rsidRDefault="00BF1777" w:rsidP="00D6178E">
            <w:pPr>
              <w:contextualSpacing/>
              <w:jc w:val="both"/>
              <w:rPr>
                <w:rFonts w:ascii="Times New Roman" w:hAnsi="Times New Roman" w:cs="Times New Roman"/>
                <w:sz w:val="24"/>
                <w:szCs w:val="24"/>
                <w:lang w:val="uk-UA"/>
              </w:rPr>
            </w:pPr>
            <w:r w:rsidRPr="00310F12">
              <w:rPr>
                <w:rFonts w:ascii="Times New Roman" w:hAnsi="Times New Roman" w:cs="Times New Roman"/>
                <w:sz w:val="24"/>
                <w:szCs w:val="24"/>
                <w:lang w:val="uk-UA"/>
              </w:rPr>
              <w:t xml:space="preserve">Об’єм – 20 л. </w:t>
            </w:r>
          </w:p>
        </w:tc>
        <w:tc>
          <w:tcPr>
            <w:tcW w:w="2127" w:type="dxa"/>
          </w:tcPr>
          <w:p w:rsidR="00BF1777" w:rsidRPr="00310F12" w:rsidRDefault="00BF1777" w:rsidP="00D6178E">
            <w:pPr>
              <w:snapToGrid w:val="0"/>
              <w:contextualSpacing/>
              <w:jc w:val="center"/>
              <w:rPr>
                <w:rFonts w:ascii="Times New Roman" w:hAnsi="Times New Roman" w:cs="Times New Roman"/>
                <w:b/>
                <w:sz w:val="24"/>
                <w:szCs w:val="24"/>
                <w:lang w:val="en-US"/>
              </w:rPr>
            </w:pPr>
            <w:r w:rsidRPr="00310F12">
              <w:rPr>
                <w:rFonts w:ascii="Times New Roman" w:hAnsi="Times New Roman" w:cs="Times New Roman"/>
                <w:b/>
                <w:sz w:val="24"/>
                <w:szCs w:val="24"/>
                <w:lang w:val="en-US"/>
              </w:rPr>
              <w:t>12</w:t>
            </w:r>
          </w:p>
        </w:tc>
        <w:tc>
          <w:tcPr>
            <w:tcW w:w="2126" w:type="dxa"/>
          </w:tcPr>
          <w:p w:rsidR="00BF1777" w:rsidRPr="00310F12" w:rsidRDefault="00BF1777" w:rsidP="00D6178E">
            <w:pPr>
              <w:snapToGrid w:val="0"/>
              <w:contextualSpacing/>
              <w:rPr>
                <w:rFonts w:ascii="Times New Roman" w:hAnsi="Times New Roman" w:cs="Times New Roman"/>
                <w:b/>
                <w:sz w:val="24"/>
                <w:szCs w:val="24"/>
                <w:lang w:val="uk-UA"/>
              </w:rPr>
            </w:pPr>
          </w:p>
        </w:tc>
      </w:tr>
      <w:tr w:rsidR="00BF1777" w:rsidRPr="00310F12" w:rsidTr="00D6178E">
        <w:trPr>
          <w:trHeight w:val="895"/>
        </w:trPr>
        <w:tc>
          <w:tcPr>
            <w:tcW w:w="1413" w:type="dxa"/>
            <w:shd w:val="clear" w:color="auto" w:fill="auto"/>
          </w:tcPr>
          <w:p w:rsidR="00BF1777" w:rsidRPr="00310F12" w:rsidRDefault="00BF1777" w:rsidP="00D6178E">
            <w:pPr>
              <w:contextualSpacing/>
              <w:rPr>
                <w:rFonts w:ascii="Times New Roman" w:hAnsi="Times New Roman" w:cs="Times New Roman"/>
                <w:sz w:val="24"/>
                <w:szCs w:val="24"/>
              </w:rPr>
            </w:pPr>
            <w:proofErr w:type="spellStart"/>
            <w:r w:rsidRPr="00310F12">
              <w:rPr>
                <w:rFonts w:ascii="Times New Roman" w:hAnsi="Times New Roman" w:cs="Times New Roman"/>
                <w:sz w:val="24"/>
                <w:szCs w:val="24"/>
              </w:rPr>
              <w:t>Гемолінак</w:t>
            </w:r>
            <w:proofErr w:type="spellEnd"/>
            <w:r w:rsidRPr="00310F12">
              <w:rPr>
                <w:rFonts w:ascii="Times New Roman" w:hAnsi="Times New Roman" w:cs="Times New Roman"/>
                <w:sz w:val="24"/>
                <w:szCs w:val="24"/>
              </w:rPr>
              <w:t xml:space="preserve"> 3N 1л</w:t>
            </w:r>
          </w:p>
        </w:tc>
        <w:tc>
          <w:tcPr>
            <w:tcW w:w="4819" w:type="dxa"/>
            <w:shd w:val="clear" w:color="auto" w:fill="auto"/>
          </w:tcPr>
          <w:p w:rsidR="00BF1777" w:rsidRPr="00310F12" w:rsidRDefault="00BF1777" w:rsidP="00D6178E">
            <w:pPr>
              <w:snapToGrid w:val="0"/>
              <w:contextualSpacing/>
              <w:rPr>
                <w:rFonts w:ascii="Times New Roman" w:hAnsi="Times New Roman" w:cs="Times New Roman"/>
                <w:b/>
                <w:sz w:val="24"/>
                <w:szCs w:val="24"/>
              </w:rPr>
            </w:pPr>
            <w:r w:rsidRPr="00310F12">
              <w:rPr>
                <w:rFonts w:ascii="Times New Roman" w:hAnsi="Times New Roman" w:cs="Times New Roman"/>
                <w:b/>
                <w:sz w:val="24"/>
                <w:szCs w:val="24"/>
                <w:lang w:val="uk-UA"/>
              </w:rPr>
              <w:t>Призначення</w:t>
            </w:r>
            <w:r w:rsidRPr="00310F12">
              <w:rPr>
                <w:rFonts w:ascii="Times New Roman" w:hAnsi="Times New Roman" w:cs="Times New Roman"/>
                <w:b/>
                <w:sz w:val="24"/>
                <w:szCs w:val="24"/>
              </w:rPr>
              <w:t xml:space="preserve">: </w:t>
            </w:r>
          </w:p>
          <w:p w:rsidR="00BF1777" w:rsidRPr="00310F12" w:rsidRDefault="00BF1777" w:rsidP="00D6178E">
            <w:pPr>
              <w:contextualSpacing/>
              <w:jc w:val="both"/>
              <w:rPr>
                <w:rFonts w:ascii="Times New Roman" w:hAnsi="Times New Roman" w:cs="Times New Roman"/>
                <w:sz w:val="24"/>
                <w:szCs w:val="24"/>
                <w:lang w:val="uk-UA"/>
              </w:rPr>
            </w:pPr>
            <w:proofErr w:type="spellStart"/>
            <w:r w:rsidRPr="00310F12">
              <w:rPr>
                <w:rFonts w:ascii="Times New Roman" w:hAnsi="Times New Roman" w:cs="Times New Roman"/>
                <w:sz w:val="24"/>
                <w:szCs w:val="24"/>
              </w:rPr>
              <w:t>Розчин</w:t>
            </w:r>
            <w:proofErr w:type="spellEnd"/>
            <w:r w:rsidRPr="00310F12">
              <w:rPr>
                <w:rFonts w:ascii="Times New Roman" w:hAnsi="Times New Roman" w:cs="Times New Roman"/>
                <w:sz w:val="24"/>
                <w:szCs w:val="24"/>
                <w:lang w:val="uk-UA"/>
              </w:rPr>
              <w:t xml:space="preserve"> </w:t>
            </w:r>
            <w:proofErr w:type="spellStart"/>
            <w:r w:rsidRPr="00310F12">
              <w:rPr>
                <w:rFonts w:ascii="Times New Roman" w:hAnsi="Times New Roman" w:cs="Times New Roman"/>
                <w:sz w:val="24"/>
                <w:szCs w:val="24"/>
              </w:rPr>
              <w:t>Гемолінак</w:t>
            </w:r>
            <w:proofErr w:type="spellEnd"/>
            <w:r w:rsidRPr="00310F12">
              <w:rPr>
                <w:rFonts w:ascii="Times New Roman" w:hAnsi="Times New Roman" w:cs="Times New Roman"/>
                <w:sz w:val="24"/>
                <w:szCs w:val="24"/>
              </w:rPr>
              <w:t xml:space="preserve"> 3N </w:t>
            </w:r>
            <w:r w:rsidRPr="00310F12">
              <w:rPr>
                <w:rFonts w:ascii="Times New Roman" w:hAnsi="Times New Roman" w:cs="Times New Roman"/>
                <w:sz w:val="24"/>
                <w:szCs w:val="24"/>
                <w:lang w:val="uk-UA"/>
              </w:rPr>
              <w:t>використовується тільки</w:t>
            </w:r>
            <w:r w:rsidRPr="00310F12">
              <w:rPr>
                <w:rFonts w:ascii="Times New Roman" w:hAnsi="Times New Roman" w:cs="Times New Roman"/>
                <w:sz w:val="24"/>
                <w:szCs w:val="24"/>
              </w:rPr>
              <w:t xml:space="preserve"> для </w:t>
            </w:r>
            <w:proofErr w:type="spellStart"/>
            <w:r w:rsidRPr="00310F12">
              <w:rPr>
                <w:rFonts w:ascii="Times New Roman" w:hAnsi="Times New Roman" w:cs="Times New Roman"/>
                <w:sz w:val="24"/>
                <w:szCs w:val="24"/>
              </w:rPr>
              <w:t>діагностики</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in</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vitro</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Реагенти</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призначені</w:t>
            </w:r>
            <w:proofErr w:type="spellEnd"/>
            <w:r w:rsidRPr="00310F12">
              <w:rPr>
                <w:rFonts w:ascii="Times New Roman" w:hAnsi="Times New Roman" w:cs="Times New Roman"/>
                <w:sz w:val="24"/>
                <w:szCs w:val="24"/>
              </w:rPr>
              <w:t xml:space="preserve"> для </w:t>
            </w:r>
            <w:proofErr w:type="spellStart"/>
            <w:r w:rsidRPr="00310F12">
              <w:rPr>
                <w:rFonts w:ascii="Times New Roman" w:hAnsi="Times New Roman" w:cs="Times New Roman"/>
                <w:sz w:val="24"/>
                <w:szCs w:val="24"/>
              </w:rPr>
              <w:t>застосування</w:t>
            </w:r>
            <w:proofErr w:type="spellEnd"/>
            <w:r w:rsidRPr="00310F12">
              <w:rPr>
                <w:rFonts w:ascii="Times New Roman" w:hAnsi="Times New Roman" w:cs="Times New Roman"/>
                <w:sz w:val="24"/>
                <w:szCs w:val="24"/>
              </w:rPr>
              <w:t xml:space="preserve"> з </w:t>
            </w:r>
            <w:proofErr w:type="spellStart"/>
            <w:r w:rsidRPr="00310F12">
              <w:rPr>
                <w:rFonts w:ascii="Times New Roman" w:hAnsi="Times New Roman" w:cs="Times New Roman"/>
                <w:sz w:val="24"/>
                <w:szCs w:val="24"/>
              </w:rPr>
              <w:t>аналізаторами</w:t>
            </w:r>
            <w:proofErr w:type="spellEnd"/>
            <w:r w:rsidRPr="00310F12">
              <w:rPr>
                <w:rFonts w:ascii="Times New Roman" w:hAnsi="Times New Roman" w:cs="Times New Roman"/>
                <w:sz w:val="24"/>
                <w:szCs w:val="24"/>
              </w:rPr>
              <w:t xml:space="preserve"> NIHON KOHDEN</w:t>
            </w:r>
            <w:r w:rsidRPr="00310F12">
              <w:rPr>
                <w:rFonts w:ascii="Times New Roman" w:hAnsi="Times New Roman" w:cs="Times New Roman"/>
                <w:sz w:val="24"/>
                <w:szCs w:val="24"/>
                <w:lang w:val="uk-UA"/>
              </w:rPr>
              <w:t>.</w:t>
            </w:r>
          </w:p>
          <w:p w:rsidR="00BF1777" w:rsidRPr="00310F12" w:rsidRDefault="00BF1777" w:rsidP="00D6178E">
            <w:pPr>
              <w:contextualSpacing/>
              <w:jc w:val="both"/>
              <w:rPr>
                <w:rFonts w:ascii="Times New Roman" w:hAnsi="Times New Roman" w:cs="Times New Roman"/>
                <w:sz w:val="24"/>
                <w:szCs w:val="24"/>
                <w:lang w:val="uk-UA"/>
              </w:rPr>
            </w:pPr>
            <w:r w:rsidRPr="00310F12">
              <w:rPr>
                <w:rFonts w:ascii="Times New Roman" w:hAnsi="Times New Roman" w:cs="Times New Roman"/>
                <w:sz w:val="24"/>
                <w:szCs w:val="24"/>
                <w:lang w:val="uk-UA"/>
              </w:rPr>
              <w:t xml:space="preserve">Об’єм – 1 л. </w:t>
            </w:r>
          </w:p>
        </w:tc>
        <w:tc>
          <w:tcPr>
            <w:tcW w:w="2127" w:type="dxa"/>
          </w:tcPr>
          <w:p w:rsidR="00BF1777" w:rsidRPr="00310F12" w:rsidRDefault="00BF1777" w:rsidP="00D6178E">
            <w:pPr>
              <w:snapToGrid w:val="0"/>
              <w:contextualSpacing/>
              <w:jc w:val="center"/>
              <w:rPr>
                <w:rFonts w:ascii="Times New Roman" w:hAnsi="Times New Roman" w:cs="Times New Roman"/>
                <w:b/>
                <w:sz w:val="24"/>
                <w:szCs w:val="24"/>
                <w:lang w:val="en-US"/>
              </w:rPr>
            </w:pPr>
            <w:r w:rsidRPr="00310F12">
              <w:rPr>
                <w:rFonts w:ascii="Times New Roman" w:hAnsi="Times New Roman" w:cs="Times New Roman"/>
                <w:b/>
                <w:sz w:val="24"/>
                <w:szCs w:val="24"/>
                <w:lang w:val="en-US"/>
              </w:rPr>
              <w:t>4</w:t>
            </w:r>
          </w:p>
        </w:tc>
        <w:tc>
          <w:tcPr>
            <w:tcW w:w="2126" w:type="dxa"/>
          </w:tcPr>
          <w:p w:rsidR="00BF1777" w:rsidRPr="00310F12" w:rsidRDefault="00BF1777" w:rsidP="00D6178E">
            <w:pPr>
              <w:snapToGrid w:val="0"/>
              <w:contextualSpacing/>
              <w:rPr>
                <w:rFonts w:ascii="Times New Roman" w:hAnsi="Times New Roman" w:cs="Times New Roman"/>
                <w:b/>
                <w:sz w:val="24"/>
                <w:szCs w:val="24"/>
                <w:lang w:val="uk-UA"/>
              </w:rPr>
            </w:pPr>
          </w:p>
        </w:tc>
      </w:tr>
      <w:tr w:rsidR="00BF1777" w:rsidRPr="00310F12" w:rsidTr="00D6178E">
        <w:trPr>
          <w:trHeight w:val="895"/>
        </w:trPr>
        <w:tc>
          <w:tcPr>
            <w:tcW w:w="1413" w:type="dxa"/>
            <w:shd w:val="clear" w:color="auto" w:fill="auto"/>
          </w:tcPr>
          <w:p w:rsidR="00BF1777" w:rsidRPr="00310F12" w:rsidRDefault="00BF1777" w:rsidP="00D6178E">
            <w:pPr>
              <w:contextualSpacing/>
              <w:rPr>
                <w:rFonts w:ascii="Times New Roman" w:hAnsi="Times New Roman" w:cs="Times New Roman"/>
                <w:sz w:val="24"/>
                <w:szCs w:val="24"/>
              </w:rPr>
            </w:pPr>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Кліанак</w:t>
            </w:r>
            <w:proofErr w:type="spellEnd"/>
            <w:r w:rsidRPr="00310F12">
              <w:rPr>
                <w:rFonts w:ascii="Times New Roman" w:hAnsi="Times New Roman" w:cs="Times New Roman"/>
                <w:sz w:val="24"/>
                <w:szCs w:val="24"/>
              </w:rPr>
              <w:t xml:space="preserve"> 5л</w:t>
            </w:r>
          </w:p>
        </w:tc>
        <w:tc>
          <w:tcPr>
            <w:tcW w:w="4819" w:type="dxa"/>
            <w:shd w:val="clear" w:color="auto" w:fill="auto"/>
          </w:tcPr>
          <w:p w:rsidR="00BF1777" w:rsidRPr="00310F12" w:rsidRDefault="00BF1777" w:rsidP="00D6178E">
            <w:pPr>
              <w:snapToGrid w:val="0"/>
              <w:contextualSpacing/>
              <w:rPr>
                <w:rFonts w:ascii="Times New Roman" w:hAnsi="Times New Roman" w:cs="Times New Roman"/>
                <w:b/>
                <w:sz w:val="24"/>
                <w:szCs w:val="24"/>
              </w:rPr>
            </w:pPr>
            <w:r w:rsidRPr="00310F12">
              <w:rPr>
                <w:rFonts w:ascii="Times New Roman" w:hAnsi="Times New Roman" w:cs="Times New Roman"/>
                <w:b/>
                <w:sz w:val="24"/>
                <w:szCs w:val="24"/>
                <w:lang w:val="uk-UA"/>
              </w:rPr>
              <w:t>Призначення</w:t>
            </w:r>
            <w:r w:rsidRPr="00310F12">
              <w:rPr>
                <w:rFonts w:ascii="Times New Roman" w:hAnsi="Times New Roman" w:cs="Times New Roman"/>
                <w:b/>
                <w:sz w:val="24"/>
                <w:szCs w:val="24"/>
              </w:rPr>
              <w:t xml:space="preserve">: </w:t>
            </w:r>
          </w:p>
          <w:p w:rsidR="00BF1777" w:rsidRPr="00310F12" w:rsidRDefault="00BF1777" w:rsidP="00D6178E">
            <w:pPr>
              <w:contextualSpacing/>
              <w:jc w:val="both"/>
              <w:rPr>
                <w:rFonts w:ascii="Times New Roman" w:hAnsi="Times New Roman" w:cs="Times New Roman"/>
                <w:sz w:val="24"/>
                <w:szCs w:val="24"/>
                <w:lang w:val="uk-UA"/>
              </w:rPr>
            </w:pPr>
            <w:proofErr w:type="spellStart"/>
            <w:r w:rsidRPr="00310F12">
              <w:rPr>
                <w:rFonts w:ascii="Times New Roman" w:hAnsi="Times New Roman" w:cs="Times New Roman"/>
                <w:sz w:val="24"/>
                <w:szCs w:val="24"/>
              </w:rPr>
              <w:t>Розчин</w:t>
            </w:r>
            <w:proofErr w:type="spellEnd"/>
            <w:r w:rsidRPr="00310F12">
              <w:rPr>
                <w:rFonts w:ascii="Times New Roman" w:hAnsi="Times New Roman" w:cs="Times New Roman"/>
                <w:sz w:val="24"/>
                <w:szCs w:val="24"/>
                <w:lang w:val="uk-UA"/>
              </w:rPr>
              <w:t xml:space="preserve"> </w:t>
            </w:r>
            <w:proofErr w:type="spellStart"/>
            <w:r w:rsidRPr="00310F12">
              <w:rPr>
                <w:rFonts w:ascii="Times New Roman" w:hAnsi="Times New Roman" w:cs="Times New Roman"/>
                <w:sz w:val="24"/>
                <w:szCs w:val="24"/>
              </w:rPr>
              <w:t>Кліанак</w:t>
            </w:r>
            <w:proofErr w:type="spellEnd"/>
            <w:r w:rsidRPr="00310F12">
              <w:rPr>
                <w:rFonts w:ascii="Times New Roman" w:hAnsi="Times New Roman" w:cs="Times New Roman"/>
                <w:sz w:val="24"/>
                <w:szCs w:val="24"/>
                <w:lang w:val="uk-UA"/>
              </w:rPr>
              <w:t xml:space="preserve"> використовується тільки</w:t>
            </w:r>
            <w:r w:rsidRPr="00310F12">
              <w:rPr>
                <w:rFonts w:ascii="Times New Roman" w:hAnsi="Times New Roman" w:cs="Times New Roman"/>
                <w:sz w:val="24"/>
                <w:szCs w:val="24"/>
              </w:rPr>
              <w:t xml:space="preserve"> для </w:t>
            </w:r>
            <w:proofErr w:type="spellStart"/>
            <w:r w:rsidRPr="00310F12">
              <w:rPr>
                <w:rFonts w:ascii="Times New Roman" w:hAnsi="Times New Roman" w:cs="Times New Roman"/>
                <w:sz w:val="24"/>
                <w:szCs w:val="24"/>
              </w:rPr>
              <w:t>діагностики</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in</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vitro</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Реагенти</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призначені</w:t>
            </w:r>
            <w:proofErr w:type="spellEnd"/>
            <w:r w:rsidRPr="00310F12">
              <w:rPr>
                <w:rFonts w:ascii="Times New Roman" w:hAnsi="Times New Roman" w:cs="Times New Roman"/>
                <w:sz w:val="24"/>
                <w:szCs w:val="24"/>
              </w:rPr>
              <w:t xml:space="preserve"> для </w:t>
            </w:r>
            <w:proofErr w:type="spellStart"/>
            <w:r w:rsidRPr="00310F12">
              <w:rPr>
                <w:rFonts w:ascii="Times New Roman" w:hAnsi="Times New Roman" w:cs="Times New Roman"/>
                <w:sz w:val="24"/>
                <w:szCs w:val="24"/>
              </w:rPr>
              <w:t>застосування</w:t>
            </w:r>
            <w:proofErr w:type="spellEnd"/>
            <w:r w:rsidRPr="00310F12">
              <w:rPr>
                <w:rFonts w:ascii="Times New Roman" w:hAnsi="Times New Roman" w:cs="Times New Roman"/>
                <w:sz w:val="24"/>
                <w:szCs w:val="24"/>
              </w:rPr>
              <w:t xml:space="preserve"> з </w:t>
            </w:r>
            <w:proofErr w:type="spellStart"/>
            <w:r w:rsidRPr="00310F12">
              <w:rPr>
                <w:rFonts w:ascii="Times New Roman" w:hAnsi="Times New Roman" w:cs="Times New Roman"/>
                <w:sz w:val="24"/>
                <w:szCs w:val="24"/>
              </w:rPr>
              <w:t>аналізаторами</w:t>
            </w:r>
            <w:proofErr w:type="spellEnd"/>
            <w:r w:rsidRPr="00310F12">
              <w:rPr>
                <w:rFonts w:ascii="Times New Roman" w:hAnsi="Times New Roman" w:cs="Times New Roman"/>
                <w:sz w:val="24"/>
                <w:szCs w:val="24"/>
              </w:rPr>
              <w:t xml:space="preserve"> NIHON KOHDEN</w:t>
            </w:r>
            <w:r w:rsidRPr="00310F12">
              <w:rPr>
                <w:rFonts w:ascii="Times New Roman" w:hAnsi="Times New Roman" w:cs="Times New Roman"/>
                <w:sz w:val="24"/>
                <w:szCs w:val="24"/>
                <w:lang w:val="uk-UA"/>
              </w:rPr>
              <w:t>.</w:t>
            </w:r>
            <w:r w:rsidRPr="00310F12">
              <w:rPr>
                <w:rFonts w:ascii="Times New Roman" w:hAnsi="Times New Roman" w:cs="Times New Roman"/>
                <w:sz w:val="24"/>
                <w:szCs w:val="24"/>
              </w:rPr>
              <w:t xml:space="preserve"> </w:t>
            </w:r>
          </w:p>
          <w:p w:rsidR="00BF1777" w:rsidRPr="00310F12" w:rsidRDefault="00BF1777" w:rsidP="00D6178E">
            <w:pPr>
              <w:contextualSpacing/>
              <w:jc w:val="both"/>
              <w:rPr>
                <w:rFonts w:ascii="Times New Roman" w:hAnsi="Times New Roman" w:cs="Times New Roman"/>
                <w:sz w:val="24"/>
                <w:szCs w:val="24"/>
                <w:lang w:val="uk-UA"/>
              </w:rPr>
            </w:pPr>
            <w:r w:rsidRPr="00310F12">
              <w:rPr>
                <w:rFonts w:ascii="Times New Roman" w:hAnsi="Times New Roman" w:cs="Times New Roman"/>
                <w:sz w:val="24"/>
                <w:szCs w:val="24"/>
                <w:lang w:val="uk-UA"/>
              </w:rPr>
              <w:t xml:space="preserve">Об’єм – 5 л. </w:t>
            </w:r>
          </w:p>
        </w:tc>
        <w:tc>
          <w:tcPr>
            <w:tcW w:w="2127" w:type="dxa"/>
          </w:tcPr>
          <w:p w:rsidR="00BF1777" w:rsidRPr="00310F12" w:rsidRDefault="00BF1777" w:rsidP="00D6178E">
            <w:pPr>
              <w:snapToGrid w:val="0"/>
              <w:contextualSpacing/>
              <w:jc w:val="center"/>
              <w:rPr>
                <w:rFonts w:ascii="Times New Roman" w:hAnsi="Times New Roman" w:cs="Times New Roman"/>
                <w:b/>
                <w:sz w:val="24"/>
                <w:szCs w:val="24"/>
                <w:lang w:val="en-US"/>
              </w:rPr>
            </w:pPr>
            <w:r w:rsidRPr="00310F12">
              <w:rPr>
                <w:rFonts w:ascii="Times New Roman" w:hAnsi="Times New Roman" w:cs="Times New Roman"/>
                <w:b/>
                <w:sz w:val="24"/>
                <w:szCs w:val="24"/>
                <w:lang w:val="en-US"/>
              </w:rPr>
              <w:t>6</w:t>
            </w:r>
          </w:p>
        </w:tc>
        <w:tc>
          <w:tcPr>
            <w:tcW w:w="2126" w:type="dxa"/>
          </w:tcPr>
          <w:p w:rsidR="00BF1777" w:rsidRPr="00310F12" w:rsidRDefault="00BF1777" w:rsidP="00D6178E">
            <w:pPr>
              <w:snapToGrid w:val="0"/>
              <w:contextualSpacing/>
              <w:rPr>
                <w:rFonts w:ascii="Times New Roman" w:hAnsi="Times New Roman" w:cs="Times New Roman"/>
                <w:b/>
                <w:sz w:val="24"/>
                <w:szCs w:val="24"/>
                <w:lang w:val="uk-UA"/>
              </w:rPr>
            </w:pPr>
          </w:p>
        </w:tc>
      </w:tr>
      <w:tr w:rsidR="00BF1777" w:rsidRPr="00310F12" w:rsidTr="00D6178E">
        <w:trPr>
          <w:trHeight w:val="895"/>
        </w:trPr>
        <w:tc>
          <w:tcPr>
            <w:tcW w:w="1413" w:type="dxa"/>
            <w:shd w:val="clear" w:color="auto" w:fill="auto"/>
          </w:tcPr>
          <w:p w:rsidR="00BF1777" w:rsidRPr="00310F12" w:rsidRDefault="00BF1777" w:rsidP="00D6178E">
            <w:pPr>
              <w:contextualSpacing/>
              <w:rPr>
                <w:rFonts w:ascii="Times New Roman" w:hAnsi="Times New Roman" w:cs="Times New Roman"/>
                <w:sz w:val="24"/>
                <w:szCs w:val="24"/>
              </w:rPr>
            </w:pPr>
            <w:proofErr w:type="spellStart"/>
            <w:r w:rsidRPr="00310F12">
              <w:rPr>
                <w:rFonts w:ascii="Times New Roman" w:hAnsi="Times New Roman" w:cs="Times New Roman"/>
                <w:sz w:val="24"/>
                <w:szCs w:val="24"/>
              </w:rPr>
              <w:t>Кліанак</w:t>
            </w:r>
            <w:proofErr w:type="spellEnd"/>
            <w:r w:rsidRPr="00310F12">
              <w:rPr>
                <w:rFonts w:ascii="Times New Roman" w:hAnsi="Times New Roman" w:cs="Times New Roman"/>
                <w:sz w:val="24"/>
                <w:szCs w:val="24"/>
              </w:rPr>
              <w:t xml:space="preserve"> 3 </w:t>
            </w:r>
            <w:r w:rsidRPr="00310F12">
              <w:rPr>
                <w:rFonts w:ascii="Times New Roman" w:hAnsi="Times New Roman" w:cs="Times New Roman"/>
                <w:sz w:val="24"/>
                <w:szCs w:val="24"/>
                <w:lang w:val="uk-UA"/>
              </w:rPr>
              <w:t>1</w:t>
            </w:r>
            <w:r w:rsidRPr="00310F12">
              <w:rPr>
                <w:rFonts w:ascii="Times New Roman" w:hAnsi="Times New Roman" w:cs="Times New Roman"/>
                <w:sz w:val="24"/>
                <w:szCs w:val="24"/>
              </w:rPr>
              <w:t>л</w:t>
            </w:r>
          </w:p>
        </w:tc>
        <w:tc>
          <w:tcPr>
            <w:tcW w:w="4819" w:type="dxa"/>
            <w:shd w:val="clear" w:color="auto" w:fill="auto"/>
          </w:tcPr>
          <w:p w:rsidR="00BF1777" w:rsidRPr="00310F12" w:rsidRDefault="00BF1777" w:rsidP="00D6178E">
            <w:pPr>
              <w:snapToGrid w:val="0"/>
              <w:contextualSpacing/>
              <w:rPr>
                <w:rFonts w:ascii="Times New Roman" w:hAnsi="Times New Roman" w:cs="Times New Roman"/>
                <w:b/>
                <w:sz w:val="24"/>
                <w:szCs w:val="24"/>
              </w:rPr>
            </w:pPr>
            <w:r w:rsidRPr="00310F12">
              <w:rPr>
                <w:rFonts w:ascii="Times New Roman" w:hAnsi="Times New Roman" w:cs="Times New Roman"/>
                <w:b/>
                <w:sz w:val="24"/>
                <w:szCs w:val="24"/>
                <w:lang w:val="uk-UA"/>
              </w:rPr>
              <w:t>Призначення</w:t>
            </w:r>
            <w:r w:rsidRPr="00310F12">
              <w:rPr>
                <w:rFonts w:ascii="Times New Roman" w:hAnsi="Times New Roman" w:cs="Times New Roman"/>
                <w:b/>
                <w:sz w:val="24"/>
                <w:szCs w:val="24"/>
              </w:rPr>
              <w:t xml:space="preserve">: </w:t>
            </w:r>
          </w:p>
          <w:p w:rsidR="00BF1777" w:rsidRPr="00310F12" w:rsidRDefault="00BF1777" w:rsidP="00D6178E">
            <w:pPr>
              <w:contextualSpacing/>
              <w:jc w:val="both"/>
              <w:rPr>
                <w:rFonts w:ascii="Times New Roman" w:hAnsi="Times New Roman" w:cs="Times New Roman"/>
                <w:sz w:val="24"/>
                <w:szCs w:val="24"/>
                <w:lang w:val="uk-UA"/>
              </w:rPr>
            </w:pPr>
            <w:proofErr w:type="spellStart"/>
            <w:proofErr w:type="gramStart"/>
            <w:r w:rsidRPr="00310F12">
              <w:rPr>
                <w:rFonts w:ascii="Times New Roman" w:hAnsi="Times New Roman" w:cs="Times New Roman"/>
                <w:sz w:val="24"/>
                <w:szCs w:val="24"/>
              </w:rPr>
              <w:t>Розчин</w:t>
            </w:r>
            <w:proofErr w:type="spellEnd"/>
            <w:r w:rsidRPr="00310F12">
              <w:rPr>
                <w:rFonts w:ascii="Times New Roman" w:hAnsi="Times New Roman" w:cs="Times New Roman"/>
                <w:sz w:val="24"/>
                <w:szCs w:val="24"/>
                <w:lang w:val="uk-UA"/>
              </w:rPr>
              <w:t xml:space="preserve"> </w:t>
            </w:r>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Кліанак</w:t>
            </w:r>
            <w:proofErr w:type="spellEnd"/>
            <w:proofErr w:type="gramEnd"/>
            <w:r w:rsidRPr="00310F12">
              <w:rPr>
                <w:rFonts w:ascii="Times New Roman" w:hAnsi="Times New Roman" w:cs="Times New Roman"/>
                <w:sz w:val="24"/>
                <w:szCs w:val="24"/>
                <w:lang w:val="uk-UA"/>
              </w:rPr>
              <w:t xml:space="preserve"> використовується тільки</w:t>
            </w:r>
            <w:r w:rsidRPr="00310F12">
              <w:rPr>
                <w:rFonts w:ascii="Times New Roman" w:hAnsi="Times New Roman" w:cs="Times New Roman"/>
                <w:sz w:val="24"/>
                <w:szCs w:val="24"/>
              </w:rPr>
              <w:t xml:space="preserve"> для </w:t>
            </w:r>
            <w:proofErr w:type="spellStart"/>
            <w:r w:rsidRPr="00310F12">
              <w:rPr>
                <w:rFonts w:ascii="Times New Roman" w:hAnsi="Times New Roman" w:cs="Times New Roman"/>
                <w:sz w:val="24"/>
                <w:szCs w:val="24"/>
              </w:rPr>
              <w:t>діагностики</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in</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vitro</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Реагенти</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призначені</w:t>
            </w:r>
            <w:proofErr w:type="spellEnd"/>
            <w:r w:rsidRPr="00310F12">
              <w:rPr>
                <w:rFonts w:ascii="Times New Roman" w:hAnsi="Times New Roman" w:cs="Times New Roman"/>
                <w:sz w:val="24"/>
                <w:szCs w:val="24"/>
              </w:rPr>
              <w:t xml:space="preserve"> для </w:t>
            </w:r>
            <w:proofErr w:type="spellStart"/>
            <w:r w:rsidRPr="00310F12">
              <w:rPr>
                <w:rFonts w:ascii="Times New Roman" w:hAnsi="Times New Roman" w:cs="Times New Roman"/>
                <w:sz w:val="24"/>
                <w:szCs w:val="24"/>
              </w:rPr>
              <w:t>застосування</w:t>
            </w:r>
            <w:proofErr w:type="spellEnd"/>
            <w:r w:rsidRPr="00310F12">
              <w:rPr>
                <w:rFonts w:ascii="Times New Roman" w:hAnsi="Times New Roman" w:cs="Times New Roman"/>
                <w:sz w:val="24"/>
                <w:szCs w:val="24"/>
              </w:rPr>
              <w:t xml:space="preserve"> з </w:t>
            </w:r>
            <w:proofErr w:type="spellStart"/>
            <w:r w:rsidRPr="00310F12">
              <w:rPr>
                <w:rFonts w:ascii="Times New Roman" w:hAnsi="Times New Roman" w:cs="Times New Roman"/>
                <w:sz w:val="24"/>
                <w:szCs w:val="24"/>
              </w:rPr>
              <w:t>аналізаторами</w:t>
            </w:r>
            <w:proofErr w:type="spellEnd"/>
            <w:r w:rsidRPr="00310F12">
              <w:rPr>
                <w:rFonts w:ascii="Times New Roman" w:hAnsi="Times New Roman" w:cs="Times New Roman"/>
                <w:sz w:val="24"/>
                <w:szCs w:val="24"/>
              </w:rPr>
              <w:t xml:space="preserve"> NIHON KOHDEN</w:t>
            </w:r>
            <w:r w:rsidRPr="00310F12">
              <w:rPr>
                <w:rFonts w:ascii="Times New Roman" w:hAnsi="Times New Roman" w:cs="Times New Roman"/>
                <w:sz w:val="24"/>
                <w:szCs w:val="24"/>
                <w:lang w:val="uk-UA"/>
              </w:rPr>
              <w:t>.</w:t>
            </w:r>
            <w:r w:rsidRPr="00310F12">
              <w:rPr>
                <w:rFonts w:ascii="Times New Roman" w:hAnsi="Times New Roman" w:cs="Times New Roman"/>
                <w:sz w:val="24"/>
                <w:szCs w:val="24"/>
              </w:rPr>
              <w:t xml:space="preserve"> </w:t>
            </w:r>
          </w:p>
          <w:p w:rsidR="00BF1777" w:rsidRPr="00310F12" w:rsidRDefault="00BF1777" w:rsidP="00D6178E">
            <w:pPr>
              <w:contextualSpacing/>
              <w:jc w:val="both"/>
              <w:rPr>
                <w:rFonts w:ascii="Times New Roman" w:hAnsi="Times New Roman" w:cs="Times New Roman"/>
                <w:sz w:val="24"/>
                <w:szCs w:val="24"/>
                <w:lang w:val="uk-UA"/>
              </w:rPr>
            </w:pPr>
            <w:r w:rsidRPr="00310F12">
              <w:rPr>
                <w:rFonts w:ascii="Times New Roman" w:hAnsi="Times New Roman" w:cs="Times New Roman"/>
                <w:sz w:val="24"/>
                <w:szCs w:val="24"/>
                <w:lang w:val="uk-UA"/>
              </w:rPr>
              <w:t xml:space="preserve">Об’єм – 1 л. </w:t>
            </w:r>
          </w:p>
        </w:tc>
        <w:tc>
          <w:tcPr>
            <w:tcW w:w="2127" w:type="dxa"/>
          </w:tcPr>
          <w:p w:rsidR="00BF1777" w:rsidRPr="00310F12" w:rsidRDefault="00BF1777" w:rsidP="00D6178E">
            <w:pPr>
              <w:snapToGrid w:val="0"/>
              <w:contextualSpacing/>
              <w:jc w:val="center"/>
              <w:rPr>
                <w:rFonts w:ascii="Times New Roman" w:hAnsi="Times New Roman" w:cs="Times New Roman"/>
                <w:b/>
                <w:sz w:val="24"/>
                <w:szCs w:val="24"/>
                <w:lang w:val="en-US"/>
              </w:rPr>
            </w:pPr>
            <w:r w:rsidRPr="00310F12">
              <w:rPr>
                <w:rFonts w:ascii="Times New Roman" w:hAnsi="Times New Roman" w:cs="Times New Roman"/>
                <w:b/>
                <w:sz w:val="24"/>
                <w:szCs w:val="24"/>
                <w:lang w:val="en-US"/>
              </w:rPr>
              <w:t>6</w:t>
            </w:r>
          </w:p>
        </w:tc>
        <w:tc>
          <w:tcPr>
            <w:tcW w:w="2126" w:type="dxa"/>
          </w:tcPr>
          <w:p w:rsidR="00BF1777" w:rsidRPr="00310F12" w:rsidRDefault="00BF1777" w:rsidP="00D6178E">
            <w:pPr>
              <w:snapToGrid w:val="0"/>
              <w:contextualSpacing/>
              <w:rPr>
                <w:rFonts w:ascii="Times New Roman" w:hAnsi="Times New Roman" w:cs="Times New Roman"/>
                <w:b/>
                <w:sz w:val="24"/>
                <w:szCs w:val="24"/>
                <w:lang w:val="uk-UA"/>
              </w:rPr>
            </w:pPr>
          </w:p>
        </w:tc>
      </w:tr>
      <w:tr w:rsidR="00BF1777" w:rsidRPr="00310F12" w:rsidTr="00D6178E">
        <w:trPr>
          <w:trHeight w:val="895"/>
        </w:trPr>
        <w:tc>
          <w:tcPr>
            <w:tcW w:w="1413" w:type="dxa"/>
            <w:shd w:val="clear" w:color="auto" w:fill="auto"/>
          </w:tcPr>
          <w:p w:rsidR="00BF1777" w:rsidRPr="00310F12" w:rsidRDefault="00BF1777" w:rsidP="00D6178E">
            <w:pPr>
              <w:contextualSpacing/>
              <w:rPr>
                <w:rFonts w:ascii="Times New Roman" w:hAnsi="Times New Roman" w:cs="Times New Roman"/>
                <w:sz w:val="24"/>
                <w:szCs w:val="24"/>
              </w:rPr>
            </w:pPr>
            <w:proofErr w:type="spellStart"/>
            <w:r w:rsidRPr="00310F12">
              <w:rPr>
                <w:rFonts w:ascii="Times New Roman" w:hAnsi="Times New Roman" w:cs="Times New Roman"/>
                <w:sz w:val="24"/>
                <w:szCs w:val="24"/>
              </w:rPr>
              <w:t>Контрольний</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матеріал</w:t>
            </w:r>
            <w:proofErr w:type="spellEnd"/>
            <w:r w:rsidRPr="00310F12">
              <w:rPr>
                <w:rFonts w:ascii="Times New Roman" w:hAnsi="Times New Roman" w:cs="Times New Roman"/>
                <w:sz w:val="24"/>
                <w:szCs w:val="24"/>
              </w:rPr>
              <w:t xml:space="preserve"> CBC-3D, 2.0 мл, </w:t>
            </w:r>
            <w:proofErr w:type="spellStart"/>
            <w:r w:rsidRPr="00310F12">
              <w:rPr>
                <w:rFonts w:ascii="Times New Roman" w:hAnsi="Times New Roman" w:cs="Times New Roman"/>
                <w:sz w:val="24"/>
                <w:szCs w:val="24"/>
              </w:rPr>
              <w:t>нормальний</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рівень</w:t>
            </w:r>
            <w:proofErr w:type="spellEnd"/>
          </w:p>
        </w:tc>
        <w:tc>
          <w:tcPr>
            <w:tcW w:w="4819" w:type="dxa"/>
            <w:shd w:val="clear" w:color="auto" w:fill="auto"/>
          </w:tcPr>
          <w:p w:rsidR="00BF1777" w:rsidRPr="00310F12" w:rsidRDefault="00BF1777" w:rsidP="00D6178E">
            <w:pPr>
              <w:contextualSpacing/>
              <w:jc w:val="both"/>
              <w:rPr>
                <w:rFonts w:ascii="Times New Roman" w:hAnsi="Times New Roman" w:cs="Times New Roman"/>
                <w:sz w:val="24"/>
                <w:szCs w:val="24"/>
              </w:rPr>
            </w:pPr>
            <w:r w:rsidRPr="00310F12">
              <w:rPr>
                <w:rFonts w:ascii="Times New Roman" w:hAnsi="Times New Roman" w:cs="Times New Roman"/>
                <w:sz w:val="24"/>
                <w:szCs w:val="24"/>
              </w:rPr>
              <w:t xml:space="preserve">CBC-3D- </w:t>
            </w:r>
            <w:proofErr w:type="spellStart"/>
            <w:r w:rsidRPr="00310F12">
              <w:rPr>
                <w:rFonts w:ascii="Times New Roman" w:hAnsi="Times New Roman" w:cs="Times New Roman"/>
                <w:sz w:val="24"/>
                <w:szCs w:val="24"/>
              </w:rPr>
              <w:t>це</w:t>
            </w:r>
            <w:proofErr w:type="spellEnd"/>
            <w:r w:rsidRPr="00310F12">
              <w:rPr>
                <w:rFonts w:ascii="Times New Roman" w:hAnsi="Times New Roman" w:cs="Times New Roman"/>
                <w:sz w:val="24"/>
                <w:szCs w:val="24"/>
              </w:rPr>
              <w:t xml:space="preserve"> контроль, </w:t>
            </w:r>
            <w:proofErr w:type="spellStart"/>
            <w:r w:rsidRPr="00310F12">
              <w:rPr>
                <w:rFonts w:ascii="Times New Roman" w:hAnsi="Times New Roman" w:cs="Times New Roman"/>
                <w:sz w:val="24"/>
                <w:szCs w:val="24"/>
              </w:rPr>
              <w:t>призначений</w:t>
            </w:r>
            <w:proofErr w:type="spellEnd"/>
            <w:r w:rsidRPr="00310F12">
              <w:rPr>
                <w:rFonts w:ascii="Times New Roman" w:hAnsi="Times New Roman" w:cs="Times New Roman"/>
                <w:sz w:val="24"/>
                <w:szCs w:val="24"/>
              </w:rPr>
              <w:t xml:space="preserve"> для </w:t>
            </w:r>
            <w:proofErr w:type="spellStart"/>
            <w:r w:rsidRPr="00310F12">
              <w:rPr>
                <w:rFonts w:ascii="Times New Roman" w:hAnsi="Times New Roman" w:cs="Times New Roman"/>
                <w:sz w:val="24"/>
                <w:szCs w:val="24"/>
              </w:rPr>
              <w:t>моніторингу</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значень</w:t>
            </w:r>
            <w:proofErr w:type="spellEnd"/>
            <w:r w:rsidRPr="00310F12">
              <w:rPr>
                <w:rFonts w:ascii="Times New Roman" w:hAnsi="Times New Roman" w:cs="Times New Roman"/>
                <w:sz w:val="24"/>
                <w:szCs w:val="24"/>
              </w:rPr>
              <w:t xml:space="preserve"> на </w:t>
            </w:r>
            <w:proofErr w:type="spellStart"/>
            <w:r w:rsidRPr="00310F12">
              <w:rPr>
                <w:rFonts w:ascii="Times New Roman" w:hAnsi="Times New Roman" w:cs="Times New Roman"/>
                <w:sz w:val="24"/>
                <w:szCs w:val="24"/>
              </w:rPr>
              <w:t>автоматизованих</w:t>
            </w:r>
            <w:proofErr w:type="spellEnd"/>
            <w:r w:rsidRPr="00310F12">
              <w:rPr>
                <w:rFonts w:ascii="Times New Roman" w:hAnsi="Times New Roman" w:cs="Times New Roman"/>
                <w:sz w:val="24"/>
                <w:szCs w:val="24"/>
              </w:rPr>
              <w:t xml:space="preserve"> і </w:t>
            </w:r>
            <w:proofErr w:type="spellStart"/>
            <w:r w:rsidRPr="00310F12">
              <w:rPr>
                <w:rFonts w:ascii="Times New Roman" w:hAnsi="Times New Roman" w:cs="Times New Roman"/>
                <w:sz w:val="24"/>
                <w:szCs w:val="24"/>
              </w:rPr>
              <w:t>напівавтоматизованих</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гематологічних</w:t>
            </w:r>
            <w:proofErr w:type="spellEnd"/>
            <w:r w:rsidRPr="00310F12">
              <w:rPr>
                <w:rFonts w:ascii="Times New Roman" w:hAnsi="Times New Roman" w:cs="Times New Roman"/>
                <w:sz w:val="24"/>
                <w:szCs w:val="24"/>
              </w:rPr>
              <w:t xml:space="preserve"> анализаторах </w:t>
            </w:r>
            <w:proofErr w:type="spellStart"/>
            <w:r w:rsidRPr="00310F12">
              <w:rPr>
                <w:rFonts w:ascii="Times New Roman" w:hAnsi="Times New Roman" w:cs="Times New Roman"/>
                <w:sz w:val="24"/>
                <w:szCs w:val="24"/>
              </w:rPr>
              <w:t>імпедансного</w:t>
            </w:r>
            <w:proofErr w:type="spellEnd"/>
            <w:r w:rsidRPr="00310F12">
              <w:rPr>
                <w:rFonts w:ascii="Times New Roman" w:hAnsi="Times New Roman" w:cs="Times New Roman"/>
                <w:sz w:val="24"/>
                <w:szCs w:val="24"/>
              </w:rPr>
              <w:t xml:space="preserve"> типу. </w:t>
            </w:r>
          </w:p>
          <w:p w:rsidR="00BF1777" w:rsidRPr="00310F12" w:rsidRDefault="00BF1777" w:rsidP="00D6178E">
            <w:pPr>
              <w:contextualSpacing/>
              <w:jc w:val="both"/>
              <w:rPr>
                <w:rFonts w:ascii="Times New Roman" w:hAnsi="Times New Roman" w:cs="Times New Roman"/>
                <w:sz w:val="24"/>
                <w:szCs w:val="24"/>
              </w:rPr>
            </w:pPr>
            <w:proofErr w:type="spellStart"/>
            <w:r w:rsidRPr="00310F12">
              <w:rPr>
                <w:rFonts w:ascii="Times New Roman" w:hAnsi="Times New Roman" w:cs="Times New Roman"/>
                <w:sz w:val="24"/>
                <w:szCs w:val="24"/>
              </w:rPr>
              <w:t>Зберігати</w:t>
            </w:r>
            <w:proofErr w:type="spellEnd"/>
            <w:r w:rsidRPr="00310F12">
              <w:rPr>
                <w:rFonts w:ascii="Times New Roman" w:hAnsi="Times New Roman" w:cs="Times New Roman"/>
                <w:sz w:val="24"/>
                <w:szCs w:val="24"/>
              </w:rPr>
              <w:t xml:space="preserve"> CBC-3D вертикально при 2-8 ° C (35 -46°F), </w:t>
            </w:r>
            <w:proofErr w:type="spellStart"/>
            <w:r w:rsidRPr="00310F12">
              <w:rPr>
                <w:rFonts w:ascii="Times New Roman" w:hAnsi="Times New Roman" w:cs="Times New Roman"/>
                <w:sz w:val="24"/>
                <w:szCs w:val="24"/>
              </w:rPr>
              <w:t>якщо</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він</w:t>
            </w:r>
            <w:proofErr w:type="spellEnd"/>
            <w:r w:rsidRPr="00310F12">
              <w:rPr>
                <w:rFonts w:ascii="Times New Roman" w:hAnsi="Times New Roman" w:cs="Times New Roman"/>
                <w:sz w:val="24"/>
                <w:szCs w:val="24"/>
              </w:rPr>
              <w:t xml:space="preserve"> не </w:t>
            </w:r>
            <w:proofErr w:type="spellStart"/>
            <w:r w:rsidRPr="00310F12">
              <w:rPr>
                <w:rFonts w:ascii="Times New Roman" w:hAnsi="Times New Roman" w:cs="Times New Roman"/>
                <w:sz w:val="24"/>
                <w:szCs w:val="24"/>
              </w:rPr>
              <w:t>використовується</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Захистити</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пробірки</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від</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перегрівання</w:t>
            </w:r>
            <w:proofErr w:type="spellEnd"/>
            <w:r w:rsidRPr="00310F12">
              <w:rPr>
                <w:rFonts w:ascii="Times New Roman" w:hAnsi="Times New Roman" w:cs="Times New Roman"/>
                <w:sz w:val="24"/>
                <w:szCs w:val="24"/>
              </w:rPr>
              <w:t xml:space="preserve"> та </w:t>
            </w:r>
            <w:proofErr w:type="spellStart"/>
            <w:r w:rsidRPr="00310F12">
              <w:rPr>
                <w:rFonts w:ascii="Times New Roman" w:hAnsi="Times New Roman" w:cs="Times New Roman"/>
                <w:sz w:val="24"/>
                <w:szCs w:val="24"/>
              </w:rPr>
              <w:t>замерзання</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Нерозкриті</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пробірки</w:t>
            </w:r>
            <w:proofErr w:type="spellEnd"/>
            <w:r w:rsidRPr="00310F12">
              <w:rPr>
                <w:rFonts w:ascii="Times New Roman" w:hAnsi="Times New Roman" w:cs="Times New Roman"/>
                <w:sz w:val="24"/>
                <w:szCs w:val="24"/>
              </w:rPr>
              <w:t xml:space="preserve"> </w:t>
            </w:r>
            <w:proofErr w:type="spellStart"/>
            <w:proofErr w:type="gramStart"/>
            <w:r w:rsidRPr="00310F12">
              <w:rPr>
                <w:rFonts w:ascii="Times New Roman" w:hAnsi="Times New Roman" w:cs="Times New Roman"/>
                <w:sz w:val="24"/>
                <w:szCs w:val="24"/>
              </w:rPr>
              <w:t>стабільні</w:t>
            </w:r>
            <w:proofErr w:type="spellEnd"/>
            <w:r w:rsidRPr="00310F12">
              <w:rPr>
                <w:rFonts w:ascii="Times New Roman" w:hAnsi="Times New Roman" w:cs="Times New Roman"/>
                <w:sz w:val="24"/>
                <w:szCs w:val="24"/>
              </w:rPr>
              <w:t xml:space="preserve">  до</w:t>
            </w:r>
            <w:proofErr w:type="gram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закінчення</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терміну</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придатності</w:t>
            </w:r>
            <w:proofErr w:type="spellEnd"/>
            <w:r w:rsidRPr="00310F12">
              <w:rPr>
                <w:rFonts w:ascii="Times New Roman" w:hAnsi="Times New Roman" w:cs="Times New Roman"/>
                <w:sz w:val="24"/>
                <w:szCs w:val="24"/>
              </w:rPr>
              <w:t>.</w:t>
            </w:r>
          </w:p>
          <w:p w:rsidR="00BF1777" w:rsidRPr="00310F12" w:rsidRDefault="00BF1777" w:rsidP="00D6178E">
            <w:pPr>
              <w:contextualSpacing/>
              <w:jc w:val="both"/>
              <w:rPr>
                <w:rFonts w:ascii="Times New Roman" w:hAnsi="Times New Roman" w:cs="Times New Roman"/>
                <w:sz w:val="24"/>
                <w:szCs w:val="24"/>
              </w:rPr>
            </w:pPr>
            <w:proofErr w:type="spellStart"/>
            <w:r w:rsidRPr="00310F12">
              <w:rPr>
                <w:rFonts w:ascii="Times New Roman" w:hAnsi="Times New Roman" w:cs="Times New Roman"/>
                <w:sz w:val="24"/>
                <w:szCs w:val="24"/>
              </w:rPr>
              <w:t>Відкриті</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пробірки</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стабільні</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протягом</w:t>
            </w:r>
            <w:proofErr w:type="spellEnd"/>
            <w:r w:rsidRPr="00310F12">
              <w:rPr>
                <w:rFonts w:ascii="Times New Roman" w:hAnsi="Times New Roman" w:cs="Times New Roman"/>
                <w:sz w:val="24"/>
                <w:szCs w:val="24"/>
              </w:rPr>
              <w:t xml:space="preserve"> не </w:t>
            </w:r>
            <w:proofErr w:type="spellStart"/>
            <w:r w:rsidRPr="00310F12">
              <w:rPr>
                <w:rFonts w:ascii="Times New Roman" w:hAnsi="Times New Roman" w:cs="Times New Roman"/>
                <w:sz w:val="24"/>
                <w:szCs w:val="24"/>
              </w:rPr>
              <w:t>менше</w:t>
            </w:r>
            <w:proofErr w:type="spellEnd"/>
            <w:r w:rsidRPr="00310F12">
              <w:rPr>
                <w:rFonts w:ascii="Times New Roman" w:hAnsi="Times New Roman" w:cs="Times New Roman"/>
                <w:sz w:val="24"/>
                <w:szCs w:val="24"/>
              </w:rPr>
              <w:t xml:space="preserve"> 14 </w:t>
            </w:r>
            <w:proofErr w:type="spellStart"/>
            <w:r w:rsidRPr="00310F12">
              <w:rPr>
                <w:rFonts w:ascii="Times New Roman" w:hAnsi="Times New Roman" w:cs="Times New Roman"/>
                <w:sz w:val="24"/>
                <w:szCs w:val="24"/>
              </w:rPr>
              <w:t>днів</w:t>
            </w:r>
            <w:proofErr w:type="spellEnd"/>
            <w:r w:rsidRPr="00310F12">
              <w:rPr>
                <w:rFonts w:ascii="Times New Roman" w:hAnsi="Times New Roman" w:cs="Times New Roman"/>
                <w:sz w:val="24"/>
                <w:szCs w:val="24"/>
              </w:rPr>
              <w:t xml:space="preserve">, за </w:t>
            </w:r>
            <w:proofErr w:type="spellStart"/>
            <w:r w:rsidRPr="00310F12">
              <w:rPr>
                <w:rFonts w:ascii="Times New Roman" w:hAnsi="Times New Roman" w:cs="Times New Roman"/>
                <w:sz w:val="24"/>
                <w:szCs w:val="24"/>
              </w:rPr>
              <w:t>умови</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що</w:t>
            </w:r>
            <w:proofErr w:type="spellEnd"/>
            <w:r w:rsidRPr="00310F12">
              <w:rPr>
                <w:rFonts w:ascii="Times New Roman" w:hAnsi="Times New Roman" w:cs="Times New Roman"/>
                <w:sz w:val="24"/>
                <w:szCs w:val="24"/>
              </w:rPr>
              <w:t xml:space="preserve"> вони </w:t>
            </w:r>
            <w:proofErr w:type="spellStart"/>
            <w:r w:rsidRPr="00310F12">
              <w:rPr>
                <w:rFonts w:ascii="Times New Roman" w:hAnsi="Times New Roman" w:cs="Times New Roman"/>
                <w:sz w:val="24"/>
                <w:szCs w:val="24"/>
              </w:rPr>
              <w:t>обробляються</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належним</w:t>
            </w:r>
            <w:proofErr w:type="spellEnd"/>
            <w:r w:rsidRPr="00310F12">
              <w:rPr>
                <w:rFonts w:ascii="Times New Roman" w:hAnsi="Times New Roman" w:cs="Times New Roman"/>
                <w:sz w:val="24"/>
                <w:szCs w:val="24"/>
              </w:rPr>
              <w:t xml:space="preserve"> чином.</w:t>
            </w:r>
          </w:p>
          <w:p w:rsidR="00BF1777" w:rsidRPr="00310F12" w:rsidRDefault="00BF1777" w:rsidP="00D6178E">
            <w:pPr>
              <w:contextualSpacing/>
              <w:jc w:val="both"/>
              <w:rPr>
                <w:rFonts w:ascii="Times New Roman" w:hAnsi="Times New Roman" w:cs="Times New Roman"/>
                <w:sz w:val="24"/>
                <w:szCs w:val="24"/>
              </w:rPr>
            </w:pPr>
            <w:proofErr w:type="spellStart"/>
            <w:r w:rsidRPr="00310F12">
              <w:rPr>
                <w:rFonts w:ascii="Times New Roman" w:hAnsi="Times New Roman" w:cs="Times New Roman"/>
                <w:sz w:val="24"/>
                <w:szCs w:val="24"/>
              </w:rPr>
              <w:t>Рівень</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концентрації</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матеріалу</w:t>
            </w:r>
            <w:proofErr w:type="spellEnd"/>
            <w:r w:rsidRPr="00310F12">
              <w:rPr>
                <w:rFonts w:ascii="Times New Roman" w:hAnsi="Times New Roman" w:cs="Times New Roman"/>
                <w:sz w:val="24"/>
                <w:szCs w:val="24"/>
              </w:rPr>
              <w:t xml:space="preserve"> - </w:t>
            </w:r>
            <w:proofErr w:type="spellStart"/>
            <w:r w:rsidRPr="00310F12">
              <w:rPr>
                <w:rFonts w:ascii="Times New Roman" w:hAnsi="Times New Roman" w:cs="Times New Roman"/>
                <w:sz w:val="24"/>
                <w:szCs w:val="24"/>
              </w:rPr>
              <w:t>нормальний</w:t>
            </w:r>
            <w:proofErr w:type="spellEnd"/>
            <w:r w:rsidRPr="00310F12">
              <w:rPr>
                <w:rFonts w:ascii="Times New Roman" w:hAnsi="Times New Roman" w:cs="Times New Roman"/>
                <w:sz w:val="24"/>
                <w:szCs w:val="24"/>
              </w:rPr>
              <w:t>.</w:t>
            </w:r>
          </w:p>
          <w:p w:rsidR="00BF1777" w:rsidRPr="00310F12" w:rsidRDefault="00BF1777" w:rsidP="00D6178E">
            <w:pPr>
              <w:snapToGrid w:val="0"/>
              <w:contextualSpacing/>
              <w:rPr>
                <w:rFonts w:ascii="Times New Roman" w:hAnsi="Times New Roman" w:cs="Times New Roman"/>
                <w:b/>
                <w:sz w:val="24"/>
                <w:szCs w:val="24"/>
                <w:lang w:val="uk-UA"/>
              </w:rPr>
            </w:pPr>
            <w:proofErr w:type="spellStart"/>
            <w:r w:rsidRPr="00310F12">
              <w:rPr>
                <w:rFonts w:ascii="Times New Roman" w:hAnsi="Times New Roman" w:cs="Times New Roman"/>
                <w:sz w:val="24"/>
                <w:szCs w:val="24"/>
              </w:rPr>
              <w:t>Фасування</w:t>
            </w:r>
            <w:proofErr w:type="spellEnd"/>
            <w:r w:rsidRPr="00310F12">
              <w:rPr>
                <w:rFonts w:ascii="Times New Roman" w:hAnsi="Times New Roman" w:cs="Times New Roman"/>
                <w:sz w:val="24"/>
                <w:szCs w:val="24"/>
              </w:rPr>
              <w:t xml:space="preserve"> – не </w:t>
            </w:r>
            <w:proofErr w:type="spellStart"/>
            <w:r w:rsidRPr="00310F12">
              <w:rPr>
                <w:rFonts w:ascii="Times New Roman" w:hAnsi="Times New Roman" w:cs="Times New Roman"/>
                <w:sz w:val="24"/>
                <w:szCs w:val="24"/>
              </w:rPr>
              <w:t>більше</w:t>
            </w:r>
            <w:proofErr w:type="spellEnd"/>
            <w:r w:rsidRPr="00310F12">
              <w:rPr>
                <w:rFonts w:ascii="Times New Roman" w:hAnsi="Times New Roman" w:cs="Times New Roman"/>
                <w:sz w:val="24"/>
                <w:szCs w:val="24"/>
              </w:rPr>
              <w:t xml:space="preserve"> 2 мл</w:t>
            </w:r>
          </w:p>
        </w:tc>
        <w:tc>
          <w:tcPr>
            <w:tcW w:w="2127" w:type="dxa"/>
          </w:tcPr>
          <w:p w:rsidR="00BF1777" w:rsidRPr="00310F12" w:rsidRDefault="00BF1777" w:rsidP="00D6178E">
            <w:pPr>
              <w:snapToGrid w:val="0"/>
              <w:contextualSpacing/>
              <w:jc w:val="center"/>
              <w:rPr>
                <w:rFonts w:ascii="Times New Roman" w:hAnsi="Times New Roman" w:cs="Times New Roman"/>
                <w:b/>
                <w:sz w:val="24"/>
                <w:szCs w:val="24"/>
                <w:lang w:val="en-US"/>
              </w:rPr>
            </w:pPr>
            <w:r w:rsidRPr="00310F12">
              <w:rPr>
                <w:rFonts w:ascii="Times New Roman" w:hAnsi="Times New Roman" w:cs="Times New Roman"/>
                <w:b/>
                <w:sz w:val="24"/>
                <w:szCs w:val="24"/>
                <w:lang w:val="en-US"/>
              </w:rPr>
              <w:t>6</w:t>
            </w:r>
          </w:p>
        </w:tc>
        <w:tc>
          <w:tcPr>
            <w:tcW w:w="2126" w:type="dxa"/>
          </w:tcPr>
          <w:p w:rsidR="00BF1777" w:rsidRPr="00310F12" w:rsidRDefault="00BF1777" w:rsidP="00D6178E">
            <w:pPr>
              <w:snapToGrid w:val="0"/>
              <w:contextualSpacing/>
              <w:rPr>
                <w:rFonts w:ascii="Times New Roman" w:hAnsi="Times New Roman" w:cs="Times New Roman"/>
                <w:b/>
                <w:sz w:val="24"/>
                <w:szCs w:val="24"/>
                <w:lang w:val="uk-UA"/>
              </w:rPr>
            </w:pPr>
          </w:p>
        </w:tc>
      </w:tr>
      <w:tr w:rsidR="00BF1777" w:rsidRPr="00310F12" w:rsidTr="00D6178E">
        <w:trPr>
          <w:trHeight w:val="895"/>
        </w:trPr>
        <w:tc>
          <w:tcPr>
            <w:tcW w:w="1413" w:type="dxa"/>
            <w:shd w:val="clear" w:color="auto" w:fill="auto"/>
          </w:tcPr>
          <w:p w:rsidR="00BF1777" w:rsidRPr="00310F12" w:rsidRDefault="00BF1777" w:rsidP="00D6178E">
            <w:pPr>
              <w:contextualSpacing/>
              <w:rPr>
                <w:rFonts w:ascii="Times New Roman" w:hAnsi="Times New Roman" w:cs="Times New Roman"/>
                <w:sz w:val="24"/>
                <w:szCs w:val="24"/>
                <w:lang w:val="en-US"/>
              </w:rPr>
            </w:pPr>
            <w:proofErr w:type="spellStart"/>
            <w:r w:rsidRPr="00310F12">
              <w:rPr>
                <w:rFonts w:ascii="Times New Roman" w:hAnsi="Times New Roman" w:cs="Times New Roman"/>
                <w:sz w:val="24"/>
                <w:szCs w:val="24"/>
              </w:rPr>
              <w:t>Розчин</w:t>
            </w:r>
            <w:proofErr w:type="spellEnd"/>
            <w:r w:rsidRPr="00310F12">
              <w:rPr>
                <w:rFonts w:ascii="Times New Roman" w:hAnsi="Times New Roman" w:cs="Times New Roman"/>
                <w:sz w:val="24"/>
                <w:szCs w:val="24"/>
                <w:lang w:val="en-US"/>
              </w:rPr>
              <w:t xml:space="preserve"> </w:t>
            </w:r>
            <w:proofErr w:type="spellStart"/>
            <w:r w:rsidRPr="00310F12">
              <w:rPr>
                <w:rFonts w:ascii="Times New Roman" w:hAnsi="Times New Roman" w:cs="Times New Roman"/>
                <w:sz w:val="24"/>
                <w:szCs w:val="24"/>
              </w:rPr>
              <w:t>ділюента</w:t>
            </w:r>
            <w:proofErr w:type="spellEnd"/>
            <w:r w:rsidRPr="00310F12">
              <w:rPr>
                <w:rFonts w:ascii="Times New Roman" w:hAnsi="Times New Roman" w:cs="Times New Roman"/>
                <w:sz w:val="24"/>
                <w:szCs w:val="24"/>
                <w:lang w:val="en-US"/>
              </w:rPr>
              <w:t xml:space="preserve"> ERBA Diluent-Diff (20</w:t>
            </w:r>
            <w:r w:rsidRPr="00310F12">
              <w:rPr>
                <w:rFonts w:ascii="Times New Roman" w:hAnsi="Times New Roman" w:cs="Times New Roman"/>
                <w:sz w:val="24"/>
                <w:szCs w:val="24"/>
              </w:rPr>
              <w:t>л</w:t>
            </w:r>
            <w:r w:rsidRPr="00310F12">
              <w:rPr>
                <w:rFonts w:ascii="Times New Roman" w:hAnsi="Times New Roman" w:cs="Times New Roman"/>
                <w:sz w:val="24"/>
                <w:szCs w:val="24"/>
                <w:lang w:val="en-US"/>
              </w:rPr>
              <w:t>)</w:t>
            </w:r>
          </w:p>
        </w:tc>
        <w:tc>
          <w:tcPr>
            <w:tcW w:w="4819" w:type="dxa"/>
            <w:shd w:val="clear" w:color="auto" w:fill="auto"/>
          </w:tcPr>
          <w:p w:rsidR="00BF1777" w:rsidRPr="00310F12" w:rsidRDefault="00BF1777" w:rsidP="00D6178E">
            <w:pPr>
              <w:snapToGrid w:val="0"/>
              <w:contextualSpacing/>
              <w:rPr>
                <w:rFonts w:ascii="Times New Roman" w:hAnsi="Times New Roman" w:cs="Times New Roman"/>
                <w:b/>
                <w:sz w:val="24"/>
                <w:szCs w:val="24"/>
                <w:lang w:val="en-US"/>
              </w:rPr>
            </w:pPr>
            <w:r w:rsidRPr="00310F12">
              <w:rPr>
                <w:rFonts w:ascii="Times New Roman" w:hAnsi="Times New Roman" w:cs="Times New Roman"/>
                <w:b/>
                <w:sz w:val="24"/>
                <w:szCs w:val="24"/>
                <w:lang w:val="uk-UA"/>
              </w:rPr>
              <w:t>Призначення</w:t>
            </w:r>
            <w:r w:rsidRPr="00310F12">
              <w:rPr>
                <w:rFonts w:ascii="Times New Roman" w:hAnsi="Times New Roman" w:cs="Times New Roman"/>
                <w:b/>
                <w:sz w:val="24"/>
                <w:szCs w:val="24"/>
                <w:lang w:val="en-US"/>
              </w:rPr>
              <w:t xml:space="preserve">: </w:t>
            </w:r>
          </w:p>
          <w:p w:rsidR="00BF1777" w:rsidRPr="00310F12" w:rsidRDefault="00BF1777" w:rsidP="00D6178E">
            <w:pPr>
              <w:contextualSpacing/>
              <w:jc w:val="both"/>
              <w:rPr>
                <w:rFonts w:ascii="Times New Roman" w:hAnsi="Times New Roman" w:cs="Times New Roman"/>
                <w:sz w:val="24"/>
                <w:szCs w:val="24"/>
                <w:lang w:val="uk-UA"/>
              </w:rPr>
            </w:pPr>
            <w:proofErr w:type="spellStart"/>
            <w:r w:rsidRPr="00310F12">
              <w:rPr>
                <w:rFonts w:ascii="Times New Roman" w:hAnsi="Times New Roman" w:cs="Times New Roman"/>
                <w:sz w:val="24"/>
                <w:szCs w:val="24"/>
              </w:rPr>
              <w:t>Розчин</w:t>
            </w:r>
            <w:proofErr w:type="spellEnd"/>
            <w:r w:rsidRPr="00310F12">
              <w:rPr>
                <w:rFonts w:ascii="Times New Roman" w:hAnsi="Times New Roman" w:cs="Times New Roman"/>
                <w:sz w:val="24"/>
                <w:szCs w:val="24"/>
                <w:lang w:val="uk-UA"/>
              </w:rPr>
              <w:t xml:space="preserve"> </w:t>
            </w:r>
            <w:r w:rsidRPr="00310F12">
              <w:rPr>
                <w:rFonts w:ascii="Times New Roman" w:hAnsi="Times New Roman" w:cs="Times New Roman"/>
                <w:sz w:val="24"/>
                <w:szCs w:val="24"/>
                <w:lang w:val="en-US"/>
              </w:rPr>
              <w:t xml:space="preserve">Diluent-Diff 3 </w:t>
            </w:r>
            <w:r w:rsidRPr="00310F12">
              <w:rPr>
                <w:rFonts w:ascii="Times New Roman" w:hAnsi="Times New Roman" w:cs="Times New Roman"/>
                <w:sz w:val="24"/>
                <w:szCs w:val="24"/>
                <w:lang w:val="uk-UA"/>
              </w:rPr>
              <w:t>використовується тільки</w:t>
            </w:r>
            <w:r w:rsidRPr="00310F12">
              <w:rPr>
                <w:rFonts w:ascii="Times New Roman" w:hAnsi="Times New Roman" w:cs="Times New Roman"/>
                <w:sz w:val="24"/>
                <w:szCs w:val="24"/>
                <w:lang w:val="en-US"/>
              </w:rPr>
              <w:t xml:space="preserve"> </w:t>
            </w:r>
            <w:r w:rsidRPr="00310F12">
              <w:rPr>
                <w:rFonts w:ascii="Times New Roman" w:hAnsi="Times New Roman" w:cs="Times New Roman"/>
                <w:sz w:val="24"/>
                <w:szCs w:val="24"/>
              </w:rPr>
              <w:t>для</w:t>
            </w:r>
            <w:r w:rsidRPr="00310F12">
              <w:rPr>
                <w:rFonts w:ascii="Times New Roman" w:hAnsi="Times New Roman" w:cs="Times New Roman"/>
                <w:sz w:val="24"/>
                <w:szCs w:val="24"/>
                <w:lang w:val="en-US"/>
              </w:rPr>
              <w:t xml:space="preserve"> </w:t>
            </w:r>
            <w:proofErr w:type="spellStart"/>
            <w:r w:rsidRPr="00310F12">
              <w:rPr>
                <w:rFonts w:ascii="Times New Roman" w:hAnsi="Times New Roman" w:cs="Times New Roman"/>
                <w:sz w:val="24"/>
                <w:szCs w:val="24"/>
              </w:rPr>
              <w:t>діагностики</w:t>
            </w:r>
            <w:proofErr w:type="spellEnd"/>
            <w:r w:rsidRPr="00310F12">
              <w:rPr>
                <w:rFonts w:ascii="Times New Roman" w:hAnsi="Times New Roman" w:cs="Times New Roman"/>
                <w:sz w:val="24"/>
                <w:szCs w:val="24"/>
                <w:lang w:val="en-US"/>
              </w:rPr>
              <w:t xml:space="preserve"> in vitro. </w:t>
            </w:r>
            <w:proofErr w:type="spellStart"/>
            <w:r w:rsidRPr="00310F12">
              <w:rPr>
                <w:rFonts w:ascii="Times New Roman" w:hAnsi="Times New Roman" w:cs="Times New Roman"/>
                <w:sz w:val="24"/>
                <w:szCs w:val="24"/>
              </w:rPr>
              <w:t>Реагенти</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призначені</w:t>
            </w:r>
            <w:proofErr w:type="spellEnd"/>
            <w:r w:rsidRPr="00310F12">
              <w:rPr>
                <w:rFonts w:ascii="Times New Roman" w:hAnsi="Times New Roman" w:cs="Times New Roman"/>
                <w:sz w:val="24"/>
                <w:szCs w:val="24"/>
              </w:rPr>
              <w:t xml:space="preserve"> для </w:t>
            </w:r>
            <w:proofErr w:type="spellStart"/>
            <w:r w:rsidRPr="00310F12">
              <w:rPr>
                <w:rFonts w:ascii="Times New Roman" w:hAnsi="Times New Roman" w:cs="Times New Roman"/>
                <w:sz w:val="24"/>
                <w:szCs w:val="24"/>
              </w:rPr>
              <w:t>застосування</w:t>
            </w:r>
            <w:proofErr w:type="spellEnd"/>
            <w:r w:rsidRPr="00310F12">
              <w:rPr>
                <w:rFonts w:ascii="Times New Roman" w:hAnsi="Times New Roman" w:cs="Times New Roman"/>
                <w:sz w:val="24"/>
                <w:szCs w:val="24"/>
              </w:rPr>
              <w:t xml:space="preserve"> з </w:t>
            </w:r>
            <w:proofErr w:type="spellStart"/>
            <w:r w:rsidRPr="00310F12">
              <w:rPr>
                <w:rFonts w:ascii="Times New Roman" w:hAnsi="Times New Roman" w:cs="Times New Roman"/>
                <w:sz w:val="24"/>
                <w:szCs w:val="24"/>
              </w:rPr>
              <w:t>аналізаторами</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lang w:val="en-US"/>
              </w:rPr>
              <w:t>Elit</w:t>
            </w:r>
            <w:proofErr w:type="spellEnd"/>
            <w:r w:rsidRPr="00310F12">
              <w:rPr>
                <w:rFonts w:ascii="Times New Roman" w:hAnsi="Times New Roman" w:cs="Times New Roman"/>
                <w:sz w:val="24"/>
                <w:szCs w:val="24"/>
                <w:lang w:val="en-US"/>
              </w:rPr>
              <w:t xml:space="preserve"> 3</w:t>
            </w:r>
            <w:r w:rsidRPr="00310F12">
              <w:rPr>
                <w:rFonts w:ascii="Times New Roman" w:hAnsi="Times New Roman" w:cs="Times New Roman"/>
                <w:sz w:val="24"/>
                <w:szCs w:val="24"/>
                <w:lang w:val="uk-UA"/>
              </w:rPr>
              <w:t>.</w:t>
            </w:r>
            <w:r w:rsidRPr="00310F12">
              <w:rPr>
                <w:rFonts w:ascii="Times New Roman" w:hAnsi="Times New Roman" w:cs="Times New Roman"/>
                <w:sz w:val="24"/>
                <w:szCs w:val="24"/>
              </w:rPr>
              <w:t xml:space="preserve"> </w:t>
            </w:r>
          </w:p>
          <w:p w:rsidR="00BF1777" w:rsidRPr="00310F12" w:rsidRDefault="00BF1777" w:rsidP="00D6178E">
            <w:pPr>
              <w:contextualSpacing/>
              <w:jc w:val="both"/>
              <w:rPr>
                <w:rFonts w:ascii="Times New Roman" w:hAnsi="Times New Roman" w:cs="Times New Roman"/>
                <w:sz w:val="24"/>
                <w:szCs w:val="24"/>
              </w:rPr>
            </w:pPr>
            <w:r w:rsidRPr="00310F12">
              <w:rPr>
                <w:rFonts w:ascii="Times New Roman" w:hAnsi="Times New Roman" w:cs="Times New Roman"/>
                <w:sz w:val="24"/>
                <w:szCs w:val="24"/>
                <w:lang w:val="uk-UA"/>
              </w:rPr>
              <w:t>Об’єм – 20 л.</w:t>
            </w:r>
          </w:p>
        </w:tc>
        <w:tc>
          <w:tcPr>
            <w:tcW w:w="2127" w:type="dxa"/>
          </w:tcPr>
          <w:p w:rsidR="00BF1777" w:rsidRPr="00310F12" w:rsidRDefault="00BF1777" w:rsidP="00D6178E">
            <w:pPr>
              <w:snapToGrid w:val="0"/>
              <w:contextualSpacing/>
              <w:jc w:val="center"/>
              <w:rPr>
                <w:rFonts w:ascii="Times New Roman" w:hAnsi="Times New Roman" w:cs="Times New Roman"/>
                <w:b/>
                <w:sz w:val="24"/>
                <w:szCs w:val="24"/>
                <w:lang w:val="en-US"/>
              </w:rPr>
            </w:pPr>
            <w:r w:rsidRPr="00310F12">
              <w:rPr>
                <w:rFonts w:ascii="Times New Roman" w:hAnsi="Times New Roman" w:cs="Times New Roman"/>
                <w:b/>
                <w:sz w:val="24"/>
                <w:szCs w:val="24"/>
                <w:lang w:val="en-US"/>
              </w:rPr>
              <w:t>4</w:t>
            </w:r>
          </w:p>
        </w:tc>
        <w:tc>
          <w:tcPr>
            <w:tcW w:w="2126" w:type="dxa"/>
          </w:tcPr>
          <w:p w:rsidR="00BF1777" w:rsidRPr="00310F12" w:rsidRDefault="00BF1777" w:rsidP="00D6178E">
            <w:pPr>
              <w:snapToGrid w:val="0"/>
              <w:contextualSpacing/>
              <w:rPr>
                <w:rFonts w:ascii="Times New Roman" w:hAnsi="Times New Roman" w:cs="Times New Roman"/>
                <w:b/>
                <w:sz w:val="24"/>
                <w:szCs w:val="24"/>
                <w:lang w:val="uk-UA"/>
              </w:rPr>
            </w:pPr>
          </w:p>
        </w:tc>
      </w:tr>
      <w:tr w:rsidR="00BF1777" w:rsidRPr="00310F12" w:rsidTr="00D6178E">
        <w:trPr>
          <w:trHeight w:val="895"/>
        </w:trPr>
        <w:tc>
          <w:tcPr>
            <w:tcW w:w="1413" w:type="dxa"/>
            <w:shd w:val="clear" w:color="auto" w:fill="auto"/>
          </w:tcPr>
          <w:p w:rsidR="00BF1777" w:rsidRPr="00310F12" w:rsidRDefault="00BF1777" w:rsidP="00D6178E">
            <w:pPr>
              <w:contextualSpacing/>
              <w:rPr>
                <w:rFonts w:ascii="Times New Roman" w:hAnsi="Times New Roman" w:cs="Times New Roman"/>
                <w:sz w:val="24"/>
                <w:szCs w:val="24"/>
              </w:rPr>
            </w:pPr>
            <w:proofErr w:type="spellStart"/>
            <w:r w:rsidRPr="00310F12">
              <w:rPr>
                <w:rFonts w:ascii="Times New Roman" w:hAnsi="Times New Roman" w:cs="Times New Roman"/>
                <w:sz w:val="24"/>
                <w:szCs w:val="24"/>
              </w:rPr>
              <w:lastRenderedPageBreak/>
              <w:t>Лізуючий</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розчин</w:t>
            </w:r>
            <w:proofErr w:type="spellEnd"/>
            <w:r w:rsidRPr="00310F12">
              <w:rPr>
                <w:rFonts w:ascii="Times New Roman" w:hAnsi="Times New Roman" w:cs="Times New Roman"/>
                <w:sz w:val="24"/>
                <w:szCs w:val="24"/>
              </w:rPr>
              <w:t xml:space="preserve"> ERBA </w:t>
            </w:r>
            <w:proofErr w:type="spellStart"/>
            <w:r w:rsidRPr="00310F12">
              <w:rPr>
                <w:rFonts w:ascii="Times New Roman" w:hAnsi="Times New Roman" w:cs="Times New Roman"/>
                <w:sz w:val="24"/>
                <w:szCs w:val="24"/>
              </w:rPr>
              <w:t>Lyse</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Diff</w:t>
            </w:r>
            <w:proofErr w:type="spellEnd"/>
            <w:r w:rsidRPr="00310F12">
              <w:rPr>
                <w:rFonts w:ascii="Times New Roman" w:hAnsi="Times New Roman" w:cs="Times New Roman"/>
                <w:sz w:val="24"/>
                <w:szCs w:val="24"/>
              </w:rPr>
              <w:t xml:space="preserve"> (1л)</w:t>
            </w:r>
          </w:p>
        </w:tc>
        <w:tc>
          <w:tcPr>
            <w:tcW w:w="4819" w:type="dxa"/>
            <w:shd w:val="clear" w:color="auto" w:fill="auto"/>
          </w:tcPr>
          <w:p w:rsidR="00BF1777" w:rsidRPr="00310F12" w:rsidRDefault="00BF1777" w:rsidP="00D6178E">
            <w:pPr>
              <w:snapToGrid w:val="0"/>
              <w:contextualSpacing/>
              <w:rPr>
                <w:rFonts w:ascii="Times New Roman" w:hAnsi="Times New Roman" w:cs="Times New Roman"/>
                <w:b/>
                <w:sz w:val="24"/>
                <w:szCs w:val="24"/>
              </w:rPr>
            </w:pPr>
            <w:r w:rsidRPr="00310F12">
              <w:rPr>
                <w:rFonts w:ascii="Times New Roman" w:hAnsi="Times New Roman" w:cs="Times New Roman"/>
                <w:b/>
                <w:sz w:val="24"/>
                <w:szCs w:val="24"/>
                <w:lang w:val="uk-UA"/>
              </w:rPr>
              <w:t>Призначення</w:t>
            </w:r>
            <w:r w:rsidRPr="00310F12">
              <w:rPr>
                <w:rFonts w:ascii="Times New Roman" w:hAnsi="Times New Roman" w:cs="Times New Roman"/>
                <w:b/>
                <w:sz w:val="24"/>
                <w:szCs w:val="24"/>
              </w:rPr>
              <w:t xml:space="preserve">: </w:t>
            </w:r>
          </w:p>
          <w:p w:rsidR="00BF1777" w:rsidRPr="00310F12" w:rsidRDefault="00BF1777" w:rsidP="00D6178E">
            <w:pPr>
              <w:contextualSpacing/>
              <w:jc w:val="both"/>
              <w:rPr>
                <w:rFonts w:ascii="Times New Roman" w:hAnsi="Times New Roman" w:cs="Times New Roman"/>
                <w:sz w:val="24"/>
                <w:szCs w:val="24"/>
                <w:lang w:val="uk-UA"/>
              </w:rPr>
            </w:pPr>
            <w:proofErr w:type="spellStart"/>
            <w:r w:rsidRPr="00310F12">
              <w:rPr>
                <w:rFonts w:ascii="Times New Roman" w:hAnsi="Times New Roman" w:cs="Times New Roman"/>
                <w:sz w:val="24"/>
                <w:szCs w:val="24"/>
              </w:rPr>
              <w:t>Розчин</w:t>
            </w:r>
            <w:proofErr w:type="spellEnd"/>
            <w:r w:rsidRPr="00310F12">
              <w:rPr>
                <w:rFonts w:ascii="Times New Roman" w:hAnsi="Times New Roman" w:cs="Times New Roman"/>
                <w:sz w:val="24"/>
                <w:szCs w:val="24"/>
                <w:lang w:val="uk-UA"/>
              </w:rPr>
              <w:t xml:space="preserve"> </w:t>
            </w:r>
            <w:r w:rsidRPr="00310F12">
              <w:rPr>
                <w:rFonts w:ascii="Times New Roman" w:hAnsi="Times New Roman" w:cs="Times New Roman"/>
                <w:sz w:val="24"/>
                <w:szCs w:val="24"/>
                <w:lang w:val="en-US"/>
              </w:rPr>
              <w:t>Lyse</w:t>
            </w:r>
            <w:r w:rsidRPr="00310F12">
              <w:rPr>
                <w:rFonts w:ascii="Times New Roman" w:hAnsi="Times New Roman" w:cs="Times New Roman"/>
                <w:sz w:val="24"/>
                <w:szCs w:val="24"/>
              </w:rPr>
              <w:t>-</w:t>
            </w:r>
            <w:proofErr w:type="spellStart"/>
            <w:r w:rsidRPr="00310F12">
              <w:rPr>
                <w:rFonts w:ascii="Times New Roman" w:hAnsi="Times New Roman" w:cs="Times New Roman"/>
                <w:sz w:val="24"/>
                <w:szCs w:val="24"/>
              </w:rPr>
              <w:t>Diff</w:t>
            </w:r>
            <w:proofErr w:type="spellEnd"/>
            <w:r w:rsidRPr="00310F12">
              <w:rPr>
                <w:rFonts w:ascii="Times New Roman" w:hAnsi="Times New Roman" w:cs="Times New Roman"/>
                <w:sz w:val="24"/>
                <w:szCs w:val="24"/>
              </w:rPr>
              <w:t xml:space="preserve"> 3 </w:t>
            </w:r>
            <w:r w:rsidRPr="00310F12">
              <w:rPr>
                <w:rFonts w:ascii="Times New Roman" w:hAnsi="Times New Roman" w:cs="Times New Roman"/>
                <w:sz w:val="24"/>
                <w:szCs w:val="24"/>
                <w:lang w:val="uk-UA"/>
              </w:rPr>
              <w:t>використовується тільки</w:t>
            </w:r>
            <w:r w:rsidRPr="00310F12">
              <w:rPr>
                <w:rFonts w:ascii="Times New Roman" w:hAnsi="Times New Roman" w:cs="Times New Roman"/>
                <w:sz w:val="24"/>
                <w:szCs w:val="24"/>
              </w:rPr>
              <w:t xml:space="preserve"> для </w:t>
            </w:r>
            <w:proofErr w:type="spellStart"/>
            <w:r w:rsidRPr="00310F12">
              <w:rPr>
                <w:rFonts w:ascii="Times New Roman" w:hAnsi="Times New Roman" w:cs="Times New Roman"/>
                <w:sz w:val="24"/>
                <w:szCs w:val="24"/>
              </w:rPr>
              <w:t>діагностики</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in</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vitro</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Реагенти</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rPr>
              <w:t>призначені</w:t>
            </w:r>
            <w:proofErr w:type="spellEnd"/>
            <w:r w:rsidRPr="00310F12">
              <w:rPr>
                <w:rFonts w:ascii="Times New Roman" w:hAnsi="Times New Roman" w:cs="Times New Roman"/>
                <w:sz w:val="24"/>
                <w:szCs w:val="24"/>
              </w:rPr>
              <w:t xml:space="preserve"> для </w:t>
            </w:r>
            <w:proofErr w:type="spellStart"/>
            <w:r w:rsidRPr="00310F12">
              <w:rPr>
                <w:rFonts w:ascii="Times New Roman" w:hAnsi="Times New Roman" w:cs="Times New Roman"/>
                <w:sz w:val="24"/>
                <w:szCs w:val="24"/>
              </w:rPr>
              <w:t>застосування</w:t>
            </w:r>
            <w:proofErr w:type="spellEnd"/>
            <w:r w:rsidRPr="00310F12">
              <w:rPr>
                <w:rFonts w:ascii="Times New Roman" w:hAnsi="Times New Roman" w:cs="Times New Roman"/>
                <w:sz w:val="24"/>
                <w:szCs w:val="24"/>
              </w:rPr>
              <w:t xml:space="preserve"> з </w:t>
            </w:r>
            <w:proofErr w:type="spellStart"/>
            <w:r w:rsidRPr="00310F12">
              <w:rPr>
                <w:rFonts w:ascii="Times New Roman" w:hAnsi="Times New Roman" w:cs="Times New Roman"/>
                <w:sz w:val="24"/>
                <w:szCs w:val="24"/>
              </w:rPr>
              <w:t>аналізаторами</w:t>
            </w:r>
            <w:proofErr w:type="spellEnd"/>
            <w:r w:rsidRPr="00310F12">
              <w:rPr>
                <w:rFonts w:ascii="Times New Roman" w:hAnsi="Times New Roman" w:cs="Times New Roman"/>
                <w:sz w:val="24"/>
                <w:szCs w:val="24"/>
              </w:rPr>
              <w:t xml:space="preserve"> </w:t>
            </w:r>
            <w:proofErr w:type="spellStart"/>
            <w:r w:rsidRPr="00310F12">
              <w:rPr>
                <w:rFonts w:ascii="Times New Roman" w:hAnsi="Times New Roman" w:cs="Times New Roman"/>
                <w:sz w:val="24"/>
                <w:szCs w:val="24"/>
                <w:lang w:val="en-US"/>
              </w:rPr>
              <w:t>Elit</w:t>
            </w:r>
            <w:proofErr w:type="spellEnd"/>
            <w:r w:rsidRPr="00310F12">
              <w:rPr>
                <w:rFonts w:ascii="Times New Roman" w:hAnsi="Times New Roman" w:cs="Times New Roman"/>
                <w:sz w:val="24"/>
                <w:szCs w:val="24"/>
                <w:lang w:val="en-US"/>
              </w:rPr>
              <w:t xml:space="preserve"> 3</w:t>
            </w:r>
            <w:r w:rsidRPr="00310F12">
              <w:rPr>
                <w:rFonts w:ascii="Times New Roman" w:hAnsi="Times New Roman" w:cs="Times New Roman"/>
                <w:sz w:val="24"/>
                <w:szCs w:val="24"/>
                <w:lang w:val="uk-UA"/>
              </w:rPr>
              <w:t>.</w:t>
            </w:r>
            <w:r w:rsidRPr="00310F12">
              <w:rPr>
                <w:rFonts w:ascii="Times New Roman" w:hAnsi="Times New Roman" w:cs="Times New Roman"/>
                <w:sz w:val="24"/>
                <w:szCs w:val="24"/>
              </w:rPr>
              <w:t xml:space="preserve"> </w:t>
            </w:r>
          </w:p>
          <w:p w:rsidR="00BF1777" w:rsidRPr="00310F12" w:rsidRDefault="00BF1777" w:rsidP="00D6178E">
            <w:pPr>
              <w:contextualSpacing/>
              <w:jc w:val="both"/>
              <w:rPr>
                <w:rFonts w:ascii="Times New Roman" w:hAnsi="Times New Roman" w:cs="Times New Roman"/>
                <w:sz w:val="24"/>
                <w:szCs w:val="24"/>
              </w:rPr>
            </w:pPr>
            <w:r w:rsidRPr="00310F12">
              <w:rPr>
                <w:rFonts w:ascii="Times New Roman" w:hAnsi="Times New Roman" w:cs="Times New Roman"/>
                <w:sz w:val="24"/>
                <w:szCs w:val="24"/>
                <w:lang w:val="uk-UA"/>
              </w:rPr>
              <w:t xml:space="preserve">Об’єм – </w:t>
            </w:r>
            <w:r w:rsidRPr="00310F12">
              <w:rPr>
                <w:rFonts w:ascii="Times New Roman" w:hAnsi="Times New Roman" w:cs="Times New Roman"/>
                <w:sz w:val="24"/>
                <w:szCs w:val="24"/>
                <w:lang w:val="en-US"/>
              </w:rPr>
              <w:t>1</w:t>
            </w:r>
            <w:r w:rsidRPr="00310F12">
              <w:rPr>
                <w:rFonts w:ascii="Times New Roman" w:hAnsi="Times New Roman" w:cs="Times New Roman"/>
                <w:sz w:val="24"/>
                <w:szCs w:val="24"/>
                <w:lang w:val="uk-UA"/>
              </w:rPr>
              <w:t xml:space="preserve"> л.</w:t>
            </w:r>
          </w:p>
        </w:tc>
        <w:tc>
          <w:tcPr>
            <w:tcW w:w="2127" w:type="dxa"/>
          </w:tcPr>
          <w:p w:rsidR="00BF1777" w:rsidRPr="00310F12" w:rsidRDefault="00BF1777" w:rsidP="00D6178E">
            <w:pPr>
              <w:snapToGrid w:val="0"/>
              <w:contextualSpacing/>
              <w:jc w:val="center"/>
              <w:rPr>
                <w:rFonts w:ascii="Times New Roman" w:hAnsi="Times New Roman" w:cs="Times New Roman"/>
                <w:b/>
                <w:sz w:val="24"/>
                <w:szCs w:val="24"/>
                <w:lang w:val="en-US"/>
              </w:rPr>
            </w:pPr>
            <w:r w:rsidRPr="00310F12">
              <w:rPr>
                <w:rFonts w:ascii="Times New Roman" w:hAnsi="Times New Roman" w:cs="Times New Roman"/>
                <w:b/>
                <w:sz w:val="24"/>
                <w:szCs w:val="24"/>
                <w:lang w:val="en-US"/>
              </w:rPr>
              <w:t>2</w:t>
            </w:r>
          </w:p>
        </w:tc>
        <w:tc>
          <w:tcPr>
            <w:tcW w:w="2126" w:type="dxa"/>
          </w:tcPr>
          <w:p w:rsidR="00BF1777" w:rsidRPr="00310F12" w:rsidRDefault="00BF1777" w:rsidP="00D6178E">
            <w:pPr>
              <w:snapToGrid w:val="0"/>
              <w:contextualSpacing/>
              <w:rPr>
                <w:rFonts w:ascii="Times New Roman" w:hAnsi="Times New Roman" w:cs="Times New Roman"/>
                <w:b/>
                <w:sz w:val="24"/>
                <w:szCs w:val="24"/>
                <w:lang w:val="uk-UA"/>
              </w:rPr>
            </w:pPr>
          </w:p>
        </w:tc>
      </w:tr>
      <w:tr w:rsidR="00BF1777" w:rsidRPr="00865AD5" w:rsidTr="00D6178E">
        <w:trPr>
          <w:trHeight w:val="895"/>
        </w:trPr>
        <w:tc>
          <w:tcPr>
            <w:tcW w:w="1413" w:type="dxa"/>
            <w:shd w:val="clear" w:color="auto" w:fill="auto"/>
          </w:tcPr>
          <w:p w:rsidR="00BF1777" w:rsidRPr="00865AD5" w:rsidRDefault="00BF1777" w:rsidP="00D6178E">
            <w:pPr>
              <w:contextualSpacing/>
            </w:pPr>
            <w:proofErr w:type="spellStart"/>
            <w:r w:rsidRPr="00146698">
              <w:t>Розчин</w:t>
            </w:r>
            <w:proofErr w:type="spellEnd"/>
            <w:r w:rsidRPr="00146698">
              <w:t xml:space="preserve"> для </w:t>
            </w:r>
            <w:proofErr w:type="spellStart"/>
            <w:r w:rsidRPr="00146698">
              <w:t>очищення</w:t>
            </w:r>
            <w:proofErr w:type="spellEnd"/>
            <w:r w:rsidRPr="00146698">
              <w:t xml:space="preserve"> ERBA </w:t>
            </w:r>
            <w:proofErr w:type="spellStart"/>
            <w:r w:rsidRPr="00146698">
              <w:t>Cleaner</w:t>
            </w:r>
            <w:proofErr w:type="spellEnd"/>
            <w:r w:rsidRPr="00146698">
              <w:t xml:space="preserve"> (1л)</w:t>
            </w:r>
          </w:p>
        </w:tc>
        <w:tc>
          <w:tcPr>
            <w:tcW w:w="4819" w:type="dxa"/>
            <w:shd w:val="clear" w:color="auto" w:fill="auto"/>
          </w:tcPr>
          <w:p w:rsidR="00BF1777" w:rsidRPr="00865AD5" w:rsidRDefault="00BF1777" w:rsidP="00D6178E">
            <w:pPr>
              <w:snapToGrid w:val="0"/>
              <w:contextualSpacing/>
              <w:rPr>
                <w:b/>
              </w:rPr>
            </w:pPr>
            <w:r w:rsidRPr="00865AD5">
              <w:rPr>
                <w:b/>
                <w:lang w:val="uk-UA"/>
              </w:rPr>
              <w:t>Призначення</w:t>
            </w:r>
            <w:r w:rsidRPr="00865AD5">
              <w:rPr>
                <w:b/>
              </w:rPr>
              <w:t xml:space="preserve">: </w:t>
            </w:r>
          </w:p>
          <w:p w:rsidR="00BF1777" w:rsidRPr="00865AD5" w:rsidRDefault="00BF1777" w:rsidP="00D6178E">
            <w:pPr>
              <w:contextualSpacing/>
              <w:jc w:val="both"/>
              <w:rPr>
                <w:lang w:val="uk-UA"/>
              </w:rPr>
            </w:pPr>
            <w:proofErr w:type="spellStart"/>
            <w:r w:rsidRPr="00865AD5">
              <w:t>Розчин</w:t>
            </w:r>
            <w:proofErr w:type="spellEnd"/>
            <w:r w:rsidRPr="00865AD5">
              <w:rPr>
                <w:lang w:val="uk-UA"/>
              </w:rPr>
              <w:t xml:space="preserve"> </w:t>
            </w:r>
            <w:r>
              <w:rPr>
                <w:lang w:val="en-US"/>
              </w:rPr>
              <w:t>Cleaner</w:t>
            </w:r>
            <w:r w:rsidRPr="00146698">
              <w:t>-</w:t>
            </w:r>
            <w:proofErr w:type="spellStart"/>
            <w:r w:rsidRPr="00146698">
              <w:t>Diff</w:t>
            </w:r>
            <w:proofErr w:type="spellEnd"/>
            <w:r w:rsidRPr="00865AD5">
              <w:t xml:space="preserve"> 3 </w:t>
            </w:r>
            <w:r w:rsidRPr="00865AD5">
              <w:rPr>
                <w:lang w:val="uk-UA"/>
              </w:rPr>
              <w:t>використовується тільки</w:t>
            </w:r>
            <w:r w:rsidRPr="00865AD5">
              <w:t xml:space="preserve"> для </w:t>
            </w:r>
            <w:proofErr w:type="spellStart"/>
            <w:r w:rsidRPr="00865AD5">
              <w:t>діагностики</w:t>
            </w:r>
            <w:proofErr w:type="spellEnd"/>
            <w:r w:rsidRPr="00865AD5">
              <w:t xml:space="preserve"> </w:t>
            </w:r>
            <w:proofErr w:type="spellStart"/>
            <w:r w:rsidRPr="00865AD5">
              <w:t>in</w:t>
            </w:r>
            <w:proofErr w:type="spellEnd"/>
            <w:r w:rsidRPr="00865AD5">
              <w:t xml:space="preserve"> </w:t>
            </w:r>
            <w:proofErr w:type="spellStart"/>
            <w:r w:rsidRPr="00865AD5">
              <w:t>vitro</w:t>
            </w:r>
            <w:proofErr w:type="spellEnd"/>
            <w:r w:rsidRPr="00865AD5">
              <w:t xml:space="preserve">. </w:t>
            </w:r>
            <w:proofErr w:type="spellStart"/>
            <w:r w:rsidRPr="00865AD5">
              <w:t>Реагенти</w:t>
            </w:r>
            <w:proofErr w:type="spellEnd"/>
            <w:r w:rsidRPr="00865AD5">
              <w:t xml:space="preserve"> </w:t>
            </w:r>
            <w:proofErr w:type="spellStart"/>
            <w:r w:rsidRPr="00865AD5">
              <w:t>призначені</w:t>
            </w:r>
            <w:proofErr w:type="spellEnd"/>
            <w:r w:rsidRPr="00865AD5">
              <w:t xml:space="preserve"> для </w:t>
            </w:r>
            <w:proofErr w:type="spellStart"/>
            <w:r w:rsidRPr="00865AD5">
              <w:t>застосування</w:t>
            </w:r>
            <w:proofErr w:type="spellEnd"/>
            <w:r w:rsidRPr="00865AD5">
              <w:t xml:space="preserve"> з </w:t>
            </w:r>
            <w:proofErr w:type="spellStart"/>
            <w:r w:rsidRPr="00865AD5">
              <w:t>аналізаторами</w:t>
            </w:r>
            <w:proofErr w:type="spellEnd"/>
            <w:r w:rsidRPr="00865AD5">
              <w:t xml:space="preserve"> </w:t>
            </w:r>
            <w:proofErr w:type="spellStart"/>
            <w:r>
              <w:rPr>
                <w:lang w:val="en-US"/>
              </w:rPr>
              <w:t>Elit</w:t>
            </w:r>
            <w:proofErr w:type="spellEnd"/>
            <w:r>
              <w:rPr>
                <w:lang w:val="en-US"/>
              </w:rPr>
              <w:t xml:space="preserve"> 3</w:t>
            </w:r>
            <w:r w:rsidRPr="00865AD5">
              <w:rPr>
                <w:lang w:val="uk-UA"/>
              </w:rPr>
              <w:t>.</w:t>
            </w:r>
            <w:r w:rsidRPr="00865AD5">
              <w:t xml:space="preserve"> </w:t>
            </w:r>
          </w:p>
          <w:p w:rsidR="00BF1777" w:rsidRPr="00865AD5" w:rsidRDefault="00BF1777" w:rsidP="00D6178E">
            <w:pPr>
              <w:contextualSpacing/>
              <w:jc w:val="both"/>
            </w:pPr>
            <w:r w:rsidRPr="00865AD5">
              <w:rPr>
                <w:lang w:val="uk-UA"/>
              </w:rPr>
              <w:t xml:space="preserve">Об’єм – </w:t>
            </w:r>
            <w:r>
              <w:rPr>
                <w:lang w:val="en-US"/>
              </w:rPr>
              <w:t>1</w:t>
            </w:r>
            <w:r w:rsidRPr="00865AD5">
              <w:rPr>
                <w:lang w:val="uk-UA"/>
              </w:rPr>
              <w:t xml:space="preserve"> л.</w:t>
            </w:r>
          </w:p>
        </w:tc>
        <w:tc>
          <w:tcPr>
            <w:tcW w:w="2127" w:type="dxa"/>
          </w:tcPr>
          <w:p w:rsidR="00BF1777" w:rsidRPr="00600620" w:rsidRDefault="00BF1777" w:rsidP="00D6178E">
            <w:pPr>
              <w:snapToGrid w:val="0"/>
              <w:contextualSpacing/>
              <w:jc w:val="center"/>
              <w:rPr>
                <w:b/>
                <w:lang w:val="en-US"/>
              </w:rPr>
            </w:pPr>
            <w:r>
              <w:rPr>
                <w:b/>
                <w:lang w:val="en-US"/>
              </w:rPr>
              <w:t>2</w:t>
            </w:r>
          </w:p>
        </w:tc>
        <w:tc>
          <w:tcPr>
            <w:tcW w:w="2126" w:type="dxa"/>
          </w:tcPr>
          <w:p w:rsidR="00BF1777" w:rsidRPr="00865AD5" w:rsidRDefault="00BF1777" w:rsidP="00D6178E">
            <w:pPr>
              <w:snapToGrid w:val="0"/>
              <w:contextualSpacing/>
              <w:rPr>
                <w:b/>
                <w:lang w:val="uk-UA"/>
              </w:rPr>
            </w:pPr>
          </w:p>
        </w:tc>
      </w:tr>
    </w:tbl>
    <w:p w:rsidR="00BF1777" w:rsidRPr="00784097" w:rsidRDefault="00BF1777" w:rsidP="00BF1777">
      <w:pPr>
        <w:suppressAutoHyphens/>
        <w:rPr>
          <w:b/>
          <w:bCs/>
          <w:kern w:val="1"/>
          <w:sz w:val="28"/>
          <w:szCs w:val="28"/>
          <w:lang w:val="uk-UA" w:eastAsia="ar-SA"/>
        </w:rPr>
      </w:pPr>
    </w:p>
    <w:p w:rsidR="00E218AE" w:rsidRDefault="00E218AE">
      <w:bookmarkStart w:id="0" w:name="_GoBack"/>
      <w:bookmarkEnd w:id="0"/>
    </w:p>
    <w:sectPr w:rsidR="00E218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B4EC680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3D"/>
    <w:rsid w:val="008E713D"/>
    <w:rsid w:val="00BF1777"/>
    <w:rsid w:val="00E218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2CF16-6037-481F-B5A3-4872E92C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77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77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2329</Words>
  <Characters>1329</Characters>
  <Application>Microsoft Office Word</Application>
  <DocSecurity>0</DocSecurity>
  <Lines>11</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2024-01-11T14:49:00Z</dcterms:created>
  <dcterms:modified xsi:type="dcterms:W3CDTF">2024-01-11T14:49:00Z</dcterms:modified>
</cp:coreProperties>
</file>