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DF" w:rsidRPr="0058317E" w:rsidRDefault="00674ADF" w:rsidP="00674ADF">
      <w:pPr>
        <w:spacing w:after="0" w:line="240" w:lineRule="auto"/>
        <w:jc w:val="right"/>
        <w:rPr>
          <w:rFonts w:ascii="Times New Roman" w:hAnsi="Times New Roman"/>
          <w:b/>
          <w:bCs/>
          <w:sz w:val="24"/>
          <w:szCs w:val="24"/>
        </w:rPr>
      </w:pPr>
      <w:r w:rsidRPr="00066C94">
        <w:rPr>
          <w:rFonts w:ascii="Times New Roman" w:hAnsi="Times New Roman"/>
          <w:b/>
          <w:bCs/>
          <w:sz w:val="24"/>
          <w:szCs w:val="24"/>
        </w:rPr>
        <w:t xml:space="preserve">     </w:t>
      </w:r>
      <w:r w:rsidRPr="0058317E">
        <w:rPr>
          <w:rFonts w:ascii="Times New Roman" w:hAnsi="Times New Roman"/>
          <w:b/>
          <w:bCs/>
          <w:sz w:val="24"/>
          <w:szCs w:val="24"/>
        </w:rPr>
        <w:t>ДОДАТОК № 2</w:t>
      </w:r>
    </w:p>
    <w:p w:rsidR="00674ADF" w:rsidRPr="0058317E" w:rsidRDefault="00674ADF" w:rsidP="00674ADF">
      <w:pPr>
        <w:spacing w:after="0" w:line="240" w:lineRule="auto"/>
        <w:jc w:val="right"/>
        <w:rPr>
          <w:rFonts w:ascii="Times New Roman" w:hAnsi="Times New Roman"/>
          <w:b/>
          <w:bCs/>
          <w:sz w:val="24"/>
          <w:szCs w:val="24"/>
        </w:rPr>
      </w:pPr>
      <w:r w:rsidRPr="0058317E">
        <w:rPr>
          <w:rFonts w:ascii="Times New Roman" w:hAnsi="Times New Roman"/>
          <w:b/>
          <w:bCs/>
          <w:sz w:val="24"/>
          <w:szCs w:val="24"/>
        </w:rPr>
        <w:t xml:space="preserve">до тендерної документації </w:t>
      </w:r>
    </w:p>
    <w:p w:rsidR="004F13C6" w:rsidRPr="0058317E" w:rsidRDefault="004F13C6" w:rsidP="00674ADF">
      <w:pPr>
        <w:spacing w:after="0" w:line="240" w:lineRule="auto"/>
        <w:jc w:val="center"/>
        <w:rPr>
          <w:rFonts w:ascii="Times New Roman" w:hAnsi="Times New Roman"/>
          <w:b/>
          <w:caps/>
          <w:sz w:val="24"/>
          <w:szCs w:val="24"/>
        </w:rPr>
      </w:pPr>
    </w:p>
    <w:p w:rsidR="00674ADF" w:rsidRPr="0058317E" w:rsidRDefault="00674ADF" w:rsidP="00674ADF">
      <w:pPr>
        <w:spacing w:after="0" w:line="240" w:lineRule="auto"/>
        <w:jc w:val="center"/>
        <w:rPr>
          <w:rFonts w:ascii="Times New Roman" w:hAnsi="Times New Roman"/>
          <w:b/>
          <w:sz w:val="24"/>
          <w:szCs w:val="24"/>
        </w:rPr>
      </w:pPr>
      <w:r w:rsidRPr="0058317E">
        <w:rPr>
          <w:rFonts w:ascii="Times New Roman" w:hAnsi="Times New Roman"/>
          <w:b/>
          <w:caps/>
          <w:sz w:val="24"/>
          <w:szCs w:val="24"/>
        </w:rPr>
        <w:t>Технічне завдання</w:t>
      </w:r>
    </w:p>
    <w:p w:rsidR="00674ADF" w:rsidRPr="0058317E" w:rsidRDefault="00674ADF" w:rsidP="00674ADF">
      <w:pPr>
        <w:spacing w:after="0" w:line="240" w:lineRule="auto"/>
        <w:jc w:val="center"/>
        <w:rPr>
          <w:rFonts w:ascii="Times New Roman" w:hAnsi="Times New Roman"/>
          <w:b/>
          <w:bCs/>
          <w:sz w:val="24"/>
          <w:szCs w:val="24"/>
        </w:rPr>
      </w:pPr>
      <w:r w:rsidRPr="0058317E">
        <w:rPr>
          <w:rFonts w:ascii="Times New Roman" w:hAnsi="Times New Roman"/>
          <w:b/>
          <w:sz w:val="24"/>
          <w:szCs w:val="24"/>
        </w:rPr>
        <w:t>ТЕХНІЧНІ, ЯКІСНІ, КІЛЬКІСНІ</w:t>
      </w:r>
      <w:r w:rsidRPr="0058317E">
        <w:rPr>
          <w:rFonts w:ascii="Times New Roman" w:hAnsi="Times New Roman"/>
          <w:b/>
          <w:bCs/>
          <w:sz w:val="24"/>
          <w:szCs w:val="24"/>
        </w:rPr>
        <w:t xml:space="preserve"> ВИМОГИ ДО ПРЕДМЕТА ЗАКУПІВЛІ </w:t>
      </w:r>
    </w:p>
    <w:p w:rsidR="00674ADF" w:rsidRPr="0058317E" w:rsidRDefault="00674ADF" w:rsidP="00674ADF">
      <w:pPr>
        <w:widowControl w:val="0"/>
        <w:autoSpaceDE w:val="0"/>
        <w:autoSpaceDN w:val="0"/>
        <w:adjustRightInd w:val="0"/>
        <w:spacing w:after="0" w:line="240" w:lineRule="auto"/>
        <w:jc w:val="center"/>
        <w:rPr>
          <w:rFonts w:ascii="Times New Roman" w:hAnsi="Times New Roman"/>
          <w:b/>
          <w:bCs/>
          <w:i/>
          <w:spacing w:val="-3"/>
          <w:sz w:val="24"/>
          <w:szCs w:val="24"/>
        </w:rPr>
      </w:pPr>
    </w:p>
    <w:p w:rsidR="00462EE9" w:rsidRPr="0058317E" w:rsidRDefault="004C545C" w:rsidP="00D84547">
      <w:pPr>
        <w:widowControl w:val="0"/>
        <w:autoSpaceDE w:val="0"/>
        <w:autoSpaceDN w:val="0"/>
        <w:adjustRightInd w:val="0"/>
        <w:spacing w:after="0" w:line="240" w:lineRule="auto"/>
        <w:jc w:val="center"/>
        <w:rPr>
          <w:rFonts w:ascii="Times New Roman" w:hAnsi="Times New Roman"/>
          <w:b/>
          <w:color w:val="000000"/>
          <w:sz w:val="24"/>
          <w:szCs w:val="24"/>
          <w:lang w:eastAsia="uk-UA" w:bidi="uk-UA"/>
        </w:rPr>
      </w:pPr>
      <w:r w:rsidRPr="0058317E">
        <w:rPr>
          <w:rFonts w:ascii="Times New Roman" w:hAnsi="Times New Roman"/>
          <w:b/>
          <w:bCs/>
          <w:sz w:val="24"/>
          <w:szCs w:val="24"/>
        </w:rPr>
        <w:t xml:space="preserve">Портативний радіоелектронний засіб протидії безпілотним літальним апаратам КВЕРТУС AD COUNTER FPV з акумуляторною батареєю </w:t>
      </w:r>
      <w:r w:rsidRPr="0058317E">
        <w:rPr>
          <w:rFonts w:ascii="Times New Roman" w:hAnsi="Times New Roman"/>
          <w:color w:val="000000"/>
          <w:sz w:val="24"/>
          <w:szCs w:val="24"/>
          <w:shd w:val="clear" w:color="auto" w:fill="FFFFFF"/>
        </w:rPr>
        <w:t xml:space="preserve"> (</w:t>
      </w:r>
      <w:r w:rsidRPr="0058317E">
        <w:rPr>
          <w:rFonts w:ascii="Times New Roman" w:hAnsi="Times New Roman"/>
          <w:b/>
          <w:color w:val="000000"/>
          <w:sz w:val="24"/>
          <w:szCs w:val="24"/>
          <w:lang w:eastAsia="uk-UA" w:bidi="uk-UA"/>
        </w:rPr>
        <w:t>ДК 021:2015: 35730000-0 Електронні бойові комплекси та засоби радіоелектронного захисту)</w:t>
      </w:r>
    </w:p>
    <w:p w:rsidR="00066C94" w:rsidRPr="0058317E" w:rsidRDefault="00066C94" w:rsidP="00066C94">
      <w:pPr>
        <w:pStyle w:val="a3"/>
        <w:jc w:val="both"/>
        <w:rPr>
          <w:rFonts w:ascii="Times New Roman" w:hAnsi="Times New Roman"/>
          <w:sz w:val="24"/>
          <w:szCs w:val="24"/>
        </w:rPr>
      </w:pPr>
    </w:p>
    <w:p w:rsidR="00066C94" w:rsidRPr="0058317E" w:rsidRDefault="00066C94" w:rsidP="00066C94">
      <w:pPr>
        <w:pStyle w:val="ac"/>
        <w:numPr>
          <w:ilvl w:val="0"/>
          <w:numId w:val="16"/>
        </w:numPr>
        <w:spacing w:after="0" w:line="240" w:lineRule="auto"/>
        <w:jc w:val="center"/>
        <w:rPr>
          <w:rFonts w:ascii="Times New Roman" w:hAnsi="Times New Roman"/>
          <w:b/>
          <w:bCs/>
          <w:color w:val="000000"/>
          <w:sz w:val="24"/>
          <w:szCs w:val="24"/>
        </w:rPr>
      </w:pPr>
      <w:r w:rsidRPr="0058317E">
        <w:rPr>
          <w:rFonts w:ascii="Times New Roman" w:hAnsi="Times New Roman"/>
          <w:b/>
          <w:bCs/>
          <w:color w:val="000000"/>
          <w:sz w:val="24"/>
          <w:szCs w:val="24"/>
        </w:rPr>
        <w:t>Загальні вимоги до предмета закупівлі</w:t>
      </w:r>
    </w:p>
    <w:p w:rsidR="00066C94" w:rsidRPr="0058317E" w:rsidRDefault="00066C94" w:rsidP="00066C94">
      <w:pPr>
        <w:pStyle w:val="a3"/>
        <w:ind w:firstLine="709"/>
        <w:jc w:val="both"/>
        <w:rPr>
          <w:rFonts w:ascii="Times New Roman" w:hAnsi="Times New Roman"/>
          <w:i/>
          <w:iCs/>
          <w:sz w:val="24"/>
          <w:szCs w:val="24"/>
        </w:rPr>
      </w:pPr>
      <w:r w:rsidRPr="0058317E">
        <w:rPr>
          <w:rFonts w:ascii="Times New Roman" w:hAnsi="Times New Roman"/>
          <w:b/>
          <w:bCs/>
          <w:i/>
          <w:iCs/>
          <w:sz w:val="24"/>
          <w:szCs w:val="24"/>
        </w:rPr>
        <w:t>Обґрунтування необхідності посилання на конкретну торгову марку (виробника, тощо)</w:t>
      </w:r>
      <w:r w:rsidRPr="0058317E">
        <w:rPr>
          <w:rFonts w:ascii="Times New Roman" w:hAnsi="Times New Roman"/>
          <w:i/>
          <w:iCs/>
          <w:sz w:val="24"/>
          <w:szCs w:val="24"/>
        </w:rPr>
        <w:t>: Замовник здійснює закупівлю товару, із встановленням посилань на торгову назву конкретного виробника, оскільки закупівля здійснюється з метою матеріально-технічного забезпечення військових частин Збройних Сил України за їх запитом, та таке посилання є необхідними для здійснення закупівлі товару, який за своїми якісними та технічними характеристиками найбільше відповідатиме вимогам та потребам військових частин Збройних Сил України, в інтересах яких здійснюється дана закупівля.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p w:rsidR="00066C94" w:rsidRPr="0058317E" w:rsidRDefault="00066C94" w:rsidP="00066C94">
      <w:pPr>
        <w:pStyle w:val="a3"/>
        <w:ind w:firstLine="709"/>
        <w:jc w:val="both"/>
        <w:rPr>
          <w:rFonts w:ascii="Times New Roman" w:hAnsi="Times New Roman"/>
          <w:sz w:val="24"/>
          <w:szCs w:val="24"/>
        </w:rPr>
      </w:pPr>
      <w:r w:rsidRPr="0058317E">
        <w:rPr>
          <w:rFonts w:ascii="Times New Roman" w:hAnsi="Times New Roman"/>
          <w:sz w:val="24"/>
          <w:szCs w:val="24"/>
        </w:rPr>
        <w:t>1.1. Місце поставки товару: 45342, Волинська обл., Володимирський р-н., с. Павлівка вул. Незалежності 27б.</w:t>
      </w:r>
    </w:p>
    <w:p w:rsidR="00066C94" w:rsidRPr="0058317E" w:rsidRDefault="00066C94" w:rsidP="00066C94">
      <w:pPr>
        <w:pStyle w:val="a3"/>
        <w:ind w:firstLine="709"/>
        <w:jc w:val="both"/>
        <w:rPr>
          <w:rFonts w:ascii="Times New Roman" w:hAnsi="Times New Roman"/>
          <w:sz w:val="24"/>
          <w:szCs w:val="24"/>
        </w:rPr>
      </w:pPr>
      <w:r w:rsidRPr="0058317E">
        <w:rPr>
          <w:rFonts w:ascii="Times New Roman" w:hAnsi="Times New Roman"/>
          <w:sz w:val="24"/>
          <w:szCs w:val="24"/>
        </w:rPr>
        <w:t>1.2.</w:t>
      </w:r>
      <w:r w:rsidR="00986559" w:rsidRPr="0058317E">
        <w:rPr>
          <w:rFonts w:ascii="Times New Roman" w:hAnsi="Times New Roman"/>
          <w:sz w:val="24"/>
          <w:szCs w:val="24"/>
        </w:rPr>
        <w:t xml:space="preserve"> Строк поставки товару: до 01.04</w:t>
      </w:r>
      <w:r w:rsidRPr="0058317E">
        <w:rPr>
          <w:rFonts w:ascii="Times New Roman" w:hAnsi="Times New Roman"/>
          <w:sz w:val="24"/>
          <w:szCs w:val="24"/>
        </w:rPr>
        <w:t xml:space="preserve">.2024 року. </w:t>
      </w:r>
    </w:p>
    <w:p w:rsidR="00066C94" w:rsidRPr="0058317E" w:rsidRDefault="00066C94" w:rsidP="00066C94">
      <w:pPr>
        <w:pStyle w:val="a3"/>
        <w:ind w:firstLine="709"/>
        <w:jc w:val="both"/>
        <w:rPr>
          <w:rFonts w:ascii="Times New Roman" w:hAnsi="Times New Roman"/>
          <w:sz w:val="24"/>
          <w:szCs w:val="24"/>
        </w:rPr>
      </w:pPr>
      <w:r w:rsidRPr="0058317E">
        <w:rPr>
          <w:rFonts w:ascii="Times New Roman" w:hAnsi="Times New Roman"/>
          <w:sz w:val="24"/>
          <w:szCs w:val="24"/>
        </w:rPr>
        <w:t>1.3. Умови поставки: доставка товару, завантажувальні та розвантажувальні роботи, здійснюються за рахунок Учасника (Постачальника), його транспортом чи транспортом перевізника за рахунок Учасника (Постачальника).</w:t>
      </w:r>
    </w:p>
    <w:p w:rsidR="00066C94" w:rsidRPr="0058317E" w:rsidRDefault="00066C94" w:rsidP="00066C94">
      <w:pPr>
        <w:pStyle w:val="a3"/>
        <w:ind w:firstLine="709"/>
        <w:jc w:val="both"/>
        <w:rPr>
          <w:rFonts w:ascii="Times New Roman" w:hAnsi="Times New Roman"/>
          <w:sz w:val="24"/>
          <w:szCs w:val="24"/>
        </w:rPr>
      </w:pPr>
      <w:r w:rsidRPr="0058317E">
        <w:rPr>
          <w:rFonts w:ascii="Times New Roman" w:hAnsi="Times New Roman"/>
          <w:sz w:val="24"/>
          <w:szCs w:val="24"/>
        </w:rPr>
        <w:t xml:space="preserve">1.4. Товар, що є предметом закупівлі, повинен бути новим та таким, що не був у використанні. </w:t>
      </w:r>
    </w:p>
    <w:p w:rsidR="00066C94" w:rsidRPr="0058317E" w:rsidRDefault="00066C94" w:rsidP="00066C94">
      <w:pPr>
        <w:pStyle w:val="a3"/>
        <w:ind w:firstLine="709"/>
        <w:jc w:val="both"/>
        <w:rPr>
          <w:rFonts w:ascii="Times New Roman" w:hAnsi="Times New Roman"/>
          <w:sz w:val="24"/>
          <w:szCs w:val="24"/>
        </w:rPr>
      </w:pPr>
      <w:r w:rsidRPr="0058317E">
        <w:rPr>
          <w:rFonts w:ascii="Times New Roman" w:hAnsi="Times New Roman"/>
          <w:sz w:val="24"/>
          <w:szCs w:val="24"/>
        </w:rPr>
        <w:t>1.5. Товар, що поставляється, має бути укомплектований у відповідності до умов, визначених виробником. Тара та/або упаковка виробника повинна повністю захищати товар від пошкоджень під час транспортування та зберігання.</w:t>
      </w:r>
    </w:p>
    <w:p w:rsidR="00066C94" w:rsidRPr="0058317E" w:rsidRDefault="00066C94" w:rsidP="00066C94">
      <w:pPr>
        <w:pStyle w:val="a3"/>
        <w:ind w:firstLine="709"/>
        <w:jc w:val="both"/>
        <w:rPr>
          <w:rFonts w:ascii="Times New Roman" w:hAnsi="Times New Roman"/>
          <w:sz w:val="24"/>
          <w:szCs w:val="24"/>
        </w:rPr>
      </w:pPr>
      <w:r w:rsidRPr="0058317E">
        <w:rPr>
          <w:rFonts w:ascii="Times New Roman" w:hAnsi="Times New Roman"/>
          <w:sz w:val="24"/>
          <w:szCs w:val="24"/>
        </w:rPr>
        <w:t>1.6. Технічні та якісні характеристики товару, що є предметом закупівлі, повинні відповідати вимогам та стандартам відповідних діючих нормативних документів, а також відповідати зазначеним у цьому Додатку до тендерної документації технічним, якісним та іншим вимогам до предмета закупівлі.</w:t>
      </w:r>
    </w:p>
    <w:p w:rsidR="00066C94" w:rsidRPr="0058317E" w:rsidRDefault="00066C94" w:rsidP="00066C94">
      <w:pPr>
        <w:pStyle w:val="a3"/>
        <w:ind w:firstLine="709"/>
        <w:jc w:val="both"/>
        <w:rPr>
          <w:rFonts w:ascii="Times New Roman" w:hAnsi="Times New Roman"/>
          <w:sz w:val="24"/>
          <w:szCs w:val="24"/>
        </w:rPr>
      </w:pPr>
      <w:r w:rsidRPr="0058317E">
        <w:rPr>
          <w:rFonts w:ascii="Times New Roman" w:hAnsi="Times New Roman"/>
          <w:sz w:val="24"/>
          <w:szCs w:val="24"/>
        </w:rPr>
        <w:t xml:space="preserve">1.7. На виконання вимог постанови Кабінету Міністрів України від 09.04.2022 року № 426 «Про застосування заборони ввезення товарів з Російської Федерації», постанови Кабінету Міністрів України від 30.12.2015 року № 1147 «Про заборону ввезення на митну територію України товарів, що походять з Російської Федерації», 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товар, що є предметом закупівлі, запропонований учасником у складі пропозиції, </w:t>
      </w:r>
      <w:r w:rsidRPr="0058317E">
        <w:rPr>
          <w:rFonts w:ascii="Times New Roman" w:hAnsi="Times New Roman"/>
          <w:b/>
          <w:bCs/>
          <w:i/>
          <w:iCs/>
          <w:sz w:val="24"/>
          <w:szCs w:val="24"/>
        </w:rPr>
        <w:t>не повинен бути таким, що походить з Російсько</w:t>
      </w:r>
      <w:r w:rsidR="00E6298A" w:rsidRPr="0058317E">
        <w:rPr>
          <w:rFonts w:ascii="Times New Roman" w:hAnsi="Times New Roman"/>
          <w:b/>
          <w:bCs/>
          <w:i/>
          <w:iCs/>
          <w:sz w:val="24"/>
          <w:szCs w:val="24"/>
        </w:rPr>
        <w:t xml:space="preserve">ї Федерації/Республіки </w:t>
      </w:r>
      <w:r w:rsidR="00E6298A" w:rsidRPr="0058317E">
        <w:rPr>
          <w:rFonts w:ascii="Times New Roman" w:hAnsi="Times New Roman"/>
          <w:b/>
          <w:bCs/>
          <w:iCs/>
          <w:sz w:val="24"/>
          <w:szCs w:val="24"/>
        </w:rPr>
        <w:t>Білорусь/</w:t>
      </w:r>
      <w:r w:rsidR="00E6298A" w:rsidRPr="0058317E">
        <w:rPr>
          <w:rFonts w:ascii="Times New Roman" w:hAnsi="Times New Roman"/>
          <w:b/>
          <w:sz w:val="24"/>
          <w:szCs w:val="24"/>
          <w:shd w:val="clear" w:color="auto" w:fill="FFFFFF"/>
        </w:rPr>
        <w:t xml:space="preserve"> Ісламської Республіки Іран</w:t>
      </w:r>
      <w:r w:rsidRPr="0058317E">
        <w:rPr>
          <w:rFonts w:ascii="Times New Roman" w:hAnsi="Times New Roman"/>
          <w:b/>
          <w:bCs/>
          <w:iCs/>
          <w:sz w:val="24"/>
          <w:szCs w:val="24"/>
        </w:rPr>
        <w:t xml:space="preserve"> та</w:t>
      </w:r>
      <w:r w:rsidRPr="0058317E">
        <w:rPr>
          <w:rFonts w:ascii="Times New Roman" w:hAnsi="Times New Roman"/>
          <w:b/>
          <w:bCs/>
          <w:i/>
          <w:iCs/>
          <w:sz w:val="24"/>
          <w:szCs w:val="24"/>
        </w:rPr>
        <w:t xml:space="preserve"> не повинен бути ввезений на митну територію України в митному режимі імпорту товарів з Російської Федерації</w:t>
      </w:r>
      <w:r w:rsidRPr="0058317E">
        <w:rPr>
          <w:rFonts w:ascii="Times New Roman" w:hAnsi="Times New Roman"/>
          <w:sz w:val="24"/>
          <w:szCs w:val="24"/>
        </w:rPr>
        <w:t>.</w:t>
      </w:r>
    </w:p>
    <w:p w:rsidR="00066C94" w:rsidRPr="0058317E" w:rsidRDefault="00066C94" w:rsidP="00066C94">
      <w:pPr>
        <w:pStyle w:val="a3"/>
        <w:ind w:firstLine="709"/>
        <w:jc w:val="both"/>
        <w:rPr>
          <w:rFonts w:ascii="Times New Roman" w:hAnsi="Times New Roman"/>
          <w:sz w:val="24"/>
          <w:szCs w:val="24"/>
        </w:rPr>
      </w:pPr>
      <w:r w:rsidRPr="0058317E">
        <w:rPr>
          <w:rFonts w:ascii="Times New Roman" w:hAnsi="Times New Roman"/>
          <w:sz w:val="24"/>
          <w:szCs w:val="24"/>
        </w:rPr>
        <w:t xml:space="preserve">1.8. Гарантійний термін: </w:t>
      </w:r>
      <w:r w:rsidRPr="0058317E">
        <w:rPr>
          <w:rFonts w:ascii="Times New Roman" w:hAnsi="Times New Roman"/>
          <w:sz w:val="24"/>
          <w:szCs w:val="24"/>
          <w:u w:val="single"/>
        </w:rPr>
        <w:t>не менше 12 (дванадцяти) місяців з дати отримання товару Замовником</w:t>
      </w:r>
      <w:r w:rsidRPr="0058317E">
        <w:rPr>
          <w:rFonts w:ascii="Times New Roman" w:hAnsi="Times New Roman"/>
          <w:sz w:val="24"/>
          <w:szCs w:val="24"/>
        </w:rPr>
        <w:t xml:space="preserve"> та підписання видаткової накладної.</w:t>
      </w:r>
    </w:p>
    <w:p w:rsidR="00066C94" w:rsidRPr="0058317E" w:rsidRDefault="00066C94" w:rsidP="00066C94">
      <w:pPr>
        <w:pStyle w:val="a3"/>
        <w:jc w:val="center"/>
        <w:rPr>
          <w:rFonts w:ascii="Times New Roman" w:hAnsi="Times New Roman"/>
          <w:b/>
          <w:bCs/>
          <w:sz w:val="24"/>
          <w:szCs w:val="24"/>
        </w:rPr>
      </w:pPr>
    </w:p>
    <w:p w:rsidR="00066C94" w:rsidRPr="0058317E" w:rsidRDefault="00066C94" w:rsidP="00066C94">
      <w:pPr>
        <w:pStyle w:val="a3"/>
        <w:numPr>
          <w:ilvl w:val="0"/>
          <w:numId w:val="16"/>
        </w:numPr>
        <w:jc w:val="center"/>
        <w:rPr>
          <w:rFonts w:ascii="Times New Roman" w:hAnsi="Times New Roman"/>
          <w:b/>
          <w:bCs/>
          <w:color w:val="000000"/>
          <w:sz w:val="24"/>
          <w:szCs w:val="24"/>
        </w:rPr>
      </w:pPr>
      <w:r w:rsidRPr="0058317E">
        <w:rPr>
          <w:rFonts w:ascii="Times New Roman" w:hAnsi="Times New Roman"/>
          <w:b/>
          <w:bCs/>
          <w:sz w:val="24"/>
          <w:szCs w:val="24"/>
        </w:rPr>
        <w:t xml:space="preserve">Технічні, якісні, та інші характеристики </w:t>
      </w:r>
      <w:r w:rsidRPr="0058317E">
        <w:rPr>
          <w:rFonts w:ascii="Times New Roman" w:hAnsi="Times New Roman"/>
          <w:b/>
          <w:bCs/>
          <w:color w:val="000000"/>
          <w:sz w:val="24"/>
          <w:szCs w:val="24"/>
        </w:rPr>
        <w:t>предмета закупівлі</w:t>
      </w:r>
    </w:p>
    <w:p w:rsidR="00066C94" w:rsidRPr="0058317E" w:rsidRDefault="00066C94" w:rsidP="00066C94">
      <w:pPr>
        <w:pStyle w:val="a3"/>
        <w:ind w:left="345"/>
        <w:rPr>
          <w:rFonts w:ascii="Times New Roman" w:hAnsi="Times New Roman"/>
          <w:b/>
          <w:bCs/>
          <w:color w:val="000000"/>
          <w:sz w:val="24"/>
          <w:szCs w:val="24"/>
        </w:rPr>
      </w:pPr>
    </w:p>
    <w:p w:rsidR="00066C94" w:rsidRPr="0058317E" w:rsidRDefault="00066C94" w:rsidP="00066C94">
      <w:pPr>
        <w:shd w:val="clear" w:color="auto" w:fill="FFFFFF"/>
        <w:ind w:left="-15"/>
        <w:jc w:val="center"/>
        <w:rPr>
          <w:rFonts w:ascii="Times New Roman" w:hAnsi="Times New Roman"/>
          <w:b/>
          <w:bCs/>
          <w:sz w:val="24"/>
          <w:szCs w:val="24"/>
        </w:rPr>
      </w:pPr>
      <w:r w:rsidRPr="0058317E">
        <w:rPr>
          <w:rFonts w:ascii="Times New Roman" w:hAnsi="Times New Roman"/>
          <w:b/>
          <w:bCs/>
          <w:sz w:val="24"/>
          <w:szCs w:val="24"/>
        </w:rPr>
        <w:lastRenderedPageBreak/>
        <w:t xml:space="preserve"> Портативний радіоелектронний засіб протидії безпілотним літальним апаратам КВЕРТУС AD COUNTER FPV з акумуляторною батареєю - 2 </w:t>
      </w:r>
      <w:proofErr w:type="spellStart"/>
      <w:r w:rsidRPr="0058317E">
        <w:rPr>
          <w:rFonts w:ascii="Times New Roman" w:hAnsi="Times New Roman"/>
          <w:b/>
          <w:bCs/>
          <w:sz w:val="24"/>
          <w:szCs w:val="24"/>
        </w:rPr>
        <w:t>шт</w:t>
      </w:r>
      <w:proofErr w:type="spellEnd"/>
    </w:p>
    <w:p w:rsidR="00066C94" w:rsidRPr="0058317E" w:rsidRDefault="00066C94" w:rsidP="00D84547">
      <w:pPr>
        <w:widowControl w:val="0"/>
        <w:autoSpaceDE w:val="0"/>
        <w:autoSpaceDN w:val="0"/>
        <w:adjustRightInd w:val="0"/>
        <w:spacing w:after="0" w:line="240" w:lineRule="auto"/>
        <w:jc w:val="center"/>
        <w:rPr>
          <w:rFonts w:ascii="Times New Roman" w:hAnsi="Times New Roman"/>
          <w:b/>
          <w:color w:val="000000"/>
          <w:sz w:val="24"/>
          <w:szCs w:val="24"/>
          <w:lang w:eastAsia="uk-UA" w:bidi="uk-UA"/>
        </w:rPr>
      </w:pPr>
    </w:p>
    <w:p w:rsidR="00066C94" w:rsidRPr="0058317E" w:rsidRDefault="00066C94" w:rsidP="00D84547">
      <w:pPr>
        <w:widowControl w:val="0"/>
        <w:autoSpaceDE w:val="0"/>
        <w:autoSpaceDN w:val="0"/>
        <w:adjustRightInd w:val="0"/>
        <w:spacing w:after="0" w:line="240" w:lineRule="auto"/>
        <w:jc w:val="center"/>
        <w:rPr>
          <w:rFonts w:ascii="Times New Roman" w:hAnsi="Times New Roman"/>
          <w:b/>
          <w:color w:val="000000"/>
          <w:sz w:val="24"/>
          <w:szCs w:val="24"/>
          <w:lang w:eastAsia="uk-UA" w:bidi="uk-UA"/>
        </w:rPr>
      </w:pPr>
    </w:p>
    <w:tbl>
      <w:tblPr>
        <w:tblW w:w="7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336"/>
        <w:gridCol w:w="2104"/>
        <w:gridCol w:w="1417"/>
      </w:tblGrid>
      <w:tr w:rsidR="000A4B00" w:rsidRPr="0058317E" w:rsidTr="006A6520">
        <w:trPr>
          <w:trHeight w:val="288"/>
          <w:jc w:val="center"/>
        </w:trPr>
        <w:tc>
          <w:tcPr>
            <w:tcW w:w="503" w:type="dxa"/>
            <w:shd w:val="clear" w:color="auto" w:fill="auto"/>
            <w:vAlign w:val="center"/>
          </w:tcPr>
          <w:p w:rsidR="000A4B00" w:rsidRPr="0058317E" w:rsidRDefault="000A4B00" w:rsidP="006A6520">
            <w:pPr>
              <w:spacing w:after="0"/>
              <w:jc w:val="center"/>
              <w:rPr>
                <w:rFonts w:ascii="Times New Roman" w:hAnsi="Times New Roman"/>
                <w:sz w:val="24"/>
                <w:szCs w:val="24"/>
              </w:rPr>
            </w:pPr>
            <w:r w:rsidRPr="0058317E">
              <w:rPr>
                <w:rFonts w:ascii="Times New Roman" w:hAnsi="Times New Roman"/>
                <w:sz w:val="24"/>
                <w:szCs w:val="24"/>
              </w:rPr>
              <w:t>1</w:t>
            </w:r>
          </w:p>
        </w:tc>
        <w:tc>
          <w:tcPr>
            <w:tcW w:w="3336" w:type="dxa"/>
            <w:shd w:val="clear" w:color="auto" w:fill="auto"/>
            <w:vAlign w:val="center"/>
          </w:tcPr>
          <w:p w:rsidR="000A4B00" w:rsidRPr="0058317E" w:rsidRDefault="000A4B00" w:rsidP="006A6520">
            <w:pPr>
              <w:spacing w:after="0"/>
              <w:jc w:val="center"/>
              <w:rPr>
                <w:rFonts w:ascii="Times New Roman" w:hAnsi="Times New Roman"/>
                <w:sz w:val="24"/>
                <w:szCs w:val="24"/>
              </w:rPr>
            </w:pPr>
            <w:r w:rsidRPr="0058317E">
              <w:rPr>
                <w:rFonts w:ascii="Times New Roman" w:hAnsi="Times New Roman"/>
                <w:sz w:val="24"/>
                <w:szCs w:val="24"/>
              </w:rPr>
              <w:t>Дистанційне радіоуправління</w:t>
            </w:r>
          </w:p>
        </w:tc>
        <w:tc>
          <w:tcPr>
            <w:tcW w:w="2104" w:type="dxa"/>
            <w:shd w:val="clear" w:color="auto" w:fill="auto"/>
            <w:vAlign w:val="center"/>
          </w:tcPr>
          <w:p w:rsidR="000A4B00" w:rsidRPr="0058317E" w:rsidRDefault="000A4B00" w:rsidP="006A6520">
            <w:pPr>
              <w:spacing w:after="0"/>
              <w:jc w:val="center"/>
              <w:rPr>
                <w:rFonts w:ascii="Times New Roman" w:hAnsi="Times New Roman"/>
                <w:sz w:val="24"/>
                <w:szCs w:val="24"/>
              </w:rPr>
            </w:pPr>
            <w:r w:rsidRPr="0058317E">
              <w:rPr>
                <w:rFonts w:ascii="Times New Roman" w:hAnsi="Times New Roman"/>
                <w:sz w:val="24"/>
                <w:szCs w:val="24"/>
              </w:rPr>
              <w:t>850 - 940 МГц</w:t>
            </w:r>
          </w:p>
        </w:tc>
        <w:tc>
          <w:tcPr>
            <w:tcW w:w="1417" w:type="dxa"/>
            <w:vAlign w:val="center"/>
          </w:tcPr>
          <w:p w:rsidR="000A4B00" w:rsidRPr="0058317E" w:rsidRDefault="000A4B00" w:rsidP="006A6520">
            <w:pPr>
              <w:spacing w:after="0"/>
              <w:jc w:val="center"/>
              <w:rPr>
                <w:rFonts w:ascii="Times New Roman" w:hAnsi="Times New Roman"/>
                <w:sz w:val="24"/>
                <w:szCs w:val="24"/>
              </w:rPr>
            </w:pPr>
            <w:r w:rsidRPr="0058317E">
              <w:rPr>
                <w:rFonts w:ascii="Times New Roman" w:hAnsi="Times New Roman"/>
                <w:sz w:val="24"/>
                <w:szCs w:val="24"/>
              </w:rPr>
              <w:t>30 Вт</w:t>
            </w:r>
          </w:p>
        </w:tc>
      </w:tr>
      <w:tr w:rsidR="000A4B00" w:rsidRPr="0058317E" w:rsidTr="006A6520">
        <w:trPr>
          <w:trHeight w:val="297"/>
          <w:jc w:val="center"/>
        </w:trPr>
        <w:tc>
          <w:tcPr>
            <w:tcW w:w="503" w:type="dxa"/>
            <w:shd w:val="clear" w:color="auto" w:fill="auto"/>
            <w:vAlign w:val="center"/>
          </w:tcPr>
          <w:p w:rsidR="000A4B00" w:rsidRPr="0058317E" w:rsidRDefault="000A4B00" w:rsidP="006A6520">
            <w:pPr>
              <w:spacing w:after="0"/>
              <w:jc w:val="center"/>
              <w:rPr>
                <w:rFonts w:ascii="Times New Roman" w:hAnsi="Times New Roman"/>
                <w:sz w:val="24"/>
                <w:szCs w:val="24"/>
              </w:rPr>
            </w:pPr>
            <w:r w:rsidRPr="0058317E">
              <w:rPr>
                <w:rFonts w:ascii="Times New Roman" w:hAnsi="Times New Roman"/>
                <w:sz w:val="24"/>
                <w:szCs w:val="24"/>
              </w:rPr>
              <w:t>2</w:t>
            </w:r>
          </w:p>
        </w:tc>
        <w:tc>
          <w:tcPr>
            <w:tcW w:w="3336" w:type="dxa"/>
            <w:shd w:val="clear" w:color="auto" w:fill="auto"/>
            <w:vAlign w:val="center"/>
          </w:tcPr>
          <w:p w:rsidR="000A4B00" w:rsidRPr="0058317E" w:rsidRDefault="000A4B00" w:rsidP="006A6520">
            <w:pPr>
              <w:spacing w:after="0"/>
              <w:jc w:val="center"/>
              <w:rPr>
                <w:rFonts w:ascii="Times New Roman" w:hAnsi="Times New Roman"/>
                <w:sz w:val="24"/>
                <w:szCs w:val="24"/>
              </w:rPr>
            </w:pPr>
            <w:r w:rsidRPr="0058317E">
              <w:rPr>
                <w:rFonts w:ascii="Times New Roman" w:hAnsi="Times New Roman"/>
                <w:sz w:val="24"/>
                <w:szCs w:val="24"/>
              </w:rPr>
              <w:t>Дистанційне радіоуправління</w:t>
            </w:r>
          </w:p>
        </w:tc>
        <w:tc>
          <w:tcPr>
            <w:tcW w:w="2104" w:type="dxa"/>
            <w:shd w:val="clear" w:color="auto" w:fill="auto"/>
            <w:vAlign w:val="center"/>
          </w:tcPr>
          <w:p w:rsidR="000A4B00" w:rsidRPr="0058317E" w:rsidRDefault="000A4B00" w:rsidP="006A6520">
            <w:pPr>
              <w:spacing w:after="0"/>
              <w:jc w:val="center"/>
              <w:rPr>
                <w:rFonts w:ascii="Times New Roman" w:hAnsi="Times New Roman"/>
                <w:sz w:val="24"/>
                <w:szCs w:val="24"/>
              </w:rPr>
            </w:pPr>
            <w:r w:rsidRPr="0058317E">
              <w:rPr>
                <w:rFonts w:ascii="Times New Roman" w:hAnsi="Times New Roman"/>
                <w:sz w:val="24"/>
                <w:szCs w:val="24"/>
              </w:rPr>
              <w:t>850 - 940 МГц</w:t>
            </w:r>
          </w:p>
        </w:tc>
        <w:tc>
          <w:tcPr>
            <w:tcW w:w="1417" w:type="dxa"/>
            <w:vAlign w:val="center"/>
          </w:tcPr>
          <w:p w:rsidR="000A4B00" w:rsidRPr="0058317E" w:rsidRDefault="000A4B00" w:rsidP="006A6520">
            <w:pPr>
              <w:spacing w:after="0"/>
              <w:jc w:val="center"/>
              <w:rPr>
                <w:rFonts w:ascii="Times New Roman" w:hAnsi="Times New Roman"/>
                <w:sz w:val="24"/>
                <w:szCs w:val="24"/>
              </w:rPr>
            </w:pPr>
            <w:r w:rsidRPr="0058317E">
              <w:rPr>
                <w:rFonts w:ascii="Times New Roman" w:hAnsi="Times New Roman"/>
                <w:sz w:val="24"/>
                <w:szCs w:val="24"/>
              </w:rPr>
              <w:t>30 Вт</w:t>
            </w:r>
          </w:p>
        </w:tc>
      </w:tr>
    </w:tbl>
    <w:p w:rsidR="006A6520" w:rsidRPr="0058317E" w:rsidRDefault="006A6520" w:rsidP="006A6520">
      <w:pPr>
        <w:spacing w:after="0" w:line="240" w:lineRule="auto"/>
        <w:rPr>
          <w:rFonts w:ascii="Times New Roman" w:hAnsi="Times New Roman"/>
          <w:b/>
          <w:sz w:val="24"/>
          <w:szCs w:val="24"/>
        </w:rPr>
      </w:pPr>
    </w:p>
    <w:p w:rsidR="000A4B00" w:rsidRPr="0058317E" w:rsidRDefault="000A4B00" w:rsidP="006A6520">
      <w:pPr>
        <w:spacing w:after="0" w:line="240" w:lineRule="auto"/>
        <w:rPr>
          <w:rFonts w:ascii="Times New Roman" w:hAnsi="Times New Roman"/>
          <w:b/>
          <w:sz w:val="24"/>
          <w:szCs w:val="24"/>
        </w:rPr>
      </w:pPr>
      <w:r w:rsidRPr="0058317E">
        <w:rPr>
          <w:rFonts w:ascii="Times New Roman" w:hAnsi="Times New Roman"/>
          <w:b/>
          <w:sz w:val="24"/>
          <w:szCs w:val="24"/>
        </w:rPr>
        <w:t>Технічні характеристики приладу</w:t>
      </w:r>
      <w:r w:rsidRPr="0058317E">
        <w:rPr>
          <w:rFonts w:ascii="Times New Roman" w:hAnsi="Times New Roman"/>
          <w:b/>
          <w:sz w:val="24"/>
          <w:szCs w:val="24"/>
          <w:lang w:val="ru-RU"/>
        </w:rPr>
        <w:t xml:space="preserve"> </w:t>
      </w:r>
      <w:bookmarkStart w:id="0" w:name="_Hlk152753390"/>
      <w:r w:rsidRPr="0058317E">
        <w:rPr>
          <w:rFonts w:ascii="Times New Roman" w:hAnsi="Times New Roman"/>
          <w:b/>
          <w:sz w:val="24"/>
          <w:szCs w:val="24"/>
        </w:rPr>
        <w:t>відповідають ТУ У 26.3-41112077-009:2023:</w:t>
      </w:r>
      <w:bookmarkEnd w:id="0"/>
    </w:p>
    <w:p w:rsidR="000A4B00" w:rsidRPr="0058317E" w:rsidRDefault="000A4B00" w:rsidP="006A6520">
      <w:pPr>
        <w:numPr>
          <w:ilvl w:val="0"/>
          <w:numId w:val="14"/>
        </w:numPr>
        <w:shd w:val="clear" w:color="auto" w:fill="FFFFFF"/>
        <w:spacing w:before="100" w:beforeAutospacing="1" w:after="0" w:line="240" w:lineRule="auto"/>
        <w:ind w:left="567"/>
        <w:rPr>
          <w:rFonts w:ascii="Times New Roman" w:hAnsi="Times New Roman"/>
          <w:sz w:val="24"/>
          <w:szCs w:val="24"/>
        </w:rPr>
      </w:pPr>
      <w:r w:rsidRPr="0058317E">
        <w:rPr>
          <w:rFonts w:ascii="Times New Roman" w:hAnsi="Times New Roman"/>
          <w:b/>
          <w:sz w:val="24"/>
          <w:szCs w:val="24"/>
        </w:rPr>
        <w:t>Ефективна дистанція дії</w:t>
      </w:r>
      <w:r w:rsidRPr="0058317E">
        <w:rPr>
          <w:rFonts w:ascii="Times New Roman" w:hAnsi="Times New Roman"/>
          <w:sz w:val="24"/>
          <w:szCs w:val="24"/>
        </w:rPr>
        <w:t xml:space="preserve"> – 300м (при умові відстані між </w:t>
      </w:r>
      <w:proofErr w:type="spellStart"/>
      <w:r w:rsidRPr="0058317E">
        <w:rPr>
          <w:rFonts w:ascii="Times New Roman" w:hAnsi="Times New Roman"/>
          <w:sz w:val="24"/>
          <w:szCs w:val="24"/>
        </w:rPr>
        <w:t>дроном</w:t>
      </w:r>
      <w:proofErr w:type="spellEnd"/>
      <w:r w:rsidRPr="0058317E">
        <w:rPr>
          <w:rFonts w:ascii="Times New Roman" w:hAnsi="Times New Roman"/>
          <w:sz w:val="24"/>
          <w:szCs w:val="24"/>
        </w:rPr>
        <w:t xml:space="preserve"> та оператором </w:t>
      </w:r>
      <w:proofErr w:type="spellStart"/>
      <w:r w:rsidRPr="0058317E">
        <w:rPr>
          <w:rFonts w:ascii="Times New Roman" w:hAnsi="Times New Roman"/>
          <w:sz w:val="24"/>
          <w:szCs w:val="24"/>
        </w:rPr>
        <w:t>дрону</w:t>
      </w:r>
      <w:proofErr w:type="spellEnd"/>
      <w:r w:rsidRPr="0058317E">
        <w:rPr>
          <w:rFonts w:ascii="Times New Roman" w:hAnsi="Times New Roman"/>
          <w:sz w:val="24"/>
          <w:szCs w:val="24"/>
        </w:rPr>
        <w:t xml:space="preserve"> – 3000м).</w:t>
      </w:r>
    </w:p>
    <w:p w:rsidR="000A4B00" w:rsidRPr="0058317E" w:rsidRDefault="000A4B00" w:rsidP="000A4B00">
      <w:pPr>
        <w:numPr>
          <w:ilvl w:val="0"/>
          <w:numId w:val="14"/>
        </w:numPr>
        <w:shd w:val="clear" w:color="auto" w:fill="FFFFFF"/>
        <w:spacing w:before="100" w:beforeAutospacing="1" w:after="100" w:afterAutospacing="1" w:line="240" w:lineRule="auto"/>
        <w:ind w:left="567"/>
        <w:rPr>
          <w:rFonts w:ascii="Times New Roman" w:hAnsi="Times New Roman"/>
          <w:sz w:val="24"/>
          <w:szCs w:val="24"/>
        </w:rPr>
      </w:pPr>
      <w:r w:rsidRPr="0058317E">
        <w:rPr>
          <w:rFonts w:ascii="Times New Roman" w:hAnsi="Times New Roman"/>
          <w:b/>
          <w:sz w:val="24"/>
          <w:szCs w:val="24"/>
        </w:rPr>
        <w:t xml:space="preserve">Тип </w:t>
      </w:r>
      <w:proofErr w:type="spellStart"/>
      <w:r w:rsidRPr="0058317E">
        <w:rPr>
          <w:rFonts w:ascii="Times New Roman" w:hAnsi="Times New Roman"/>
          <w:b/>
          <w:sz w:val="24"/>
          <w:szCs w:val="24"/>
        </w:rPr>
        <w:t>шумовоі</w:t>
      </w:r>
      <w:proofErr w:type="spellEnd"/>
      <w:r w:rsidRPr="0058317E">
        <w:rPr>
          <w:rFonts w:ascii="Times New Roman" w:hAnsi="Times New Roman"/>
          <w:b/>
          <w:sz w:val="24"/>
          <w:szCs w:val="24"/>
        </w:rPr>
        <w:t>̈ перешкоди</w:t>
      </w:r>
      <w:r w:rsidRPr="0058317E">
        <w:rPr>
          <w:rFonts w:ascii="Times New Roman" w:hAnsi="Times New Roman"/>
          <w:sz w:val="24"/>
          <w:szCs w:val="24"/>
        </w:rPr>
        <w:t>: «</w:t>
      </w:r>
      <w:proofErr w:type="spellStart"/>
      <w:r w:rsidRPr="0058317E">
        <w:rPr>
          <w:rFonts w:ascii="Times New Roman" w:hAnsi="Times New Roman"/>
          <w:sz w:val="24"/>
          <w:szCs w:val="24"/>
        </w:rPr>
        <w:t>білии</w:t>
      </w:r>
      <w:proofErr w:type="spellEnd"/>
      <w:r w:rsidRPr="0058317E">
        <w:rPr>
          <w:rFonts w:ascii="Times New Roman" w:hAnsi="Times New Roman"/>
          <w:sz w:val="24"/>
          <w:szCs w:val="24"/>
        </w:rPr>
        <w:t xml:space="preserve">̆ шум», </w:t>
      </w:r>
      <w:proofErr w:type="spellStart"/>
      <w:r w:rsidRPr="0058317E">
        <w:rPr>
          <w:rFonts w:ascii="Times New Roman" w:hAnsi="Times New Roman"/>
          <w:sz w:val="24"/>
          <w:szCs w:val="24"/>
        </w:rPr>
        <w:t>нормовании</w:t>
      </w:r>
      <w:proofErr w:type="spellEnd"/>
      <w:r w:rsidRPr="0058317E">
        <w:rPr>
          <w:rFonts w:ascii="Times New Roman" w:hAnsi="Times New Roman"/>
          <w:sz w:val="24"/>
          <w:szCs w:val="24"/>
        </w:rPr>
        <w:t>̆ коефіцієнт якості шуму — 0,8.</w:t>
      </w:r>
    </w:p>
    <w:p w:rsidR="000A4B00" w:rsidRPr="0058317E" w:rsidRDefault="000A4B00" w:rsidP="000A4B00">
      <w:pPr>
        <w:numPr>
          <w:ilvl w:val="0"/>
          <w:numId w:val="14"/>
        </w:numPr>
        <w:shd w:val="clear" w:color="auto" w:fill="FFFFFF"/>
        <w:spacing w:before="100" w:beforeAutospacing="1" w:after="100" w:afterAutospacing="1" w:line="240" w:lineRule="auto"/>
        <w:ind w:left="567"/>
        <w:rPr>
          <w:rFonts w:ascii="Times New Roman" w:hAnsi="Times New Roman"/>
          <w:sz w:val="24"/>
          <w:szCs w:val="24"/>
        </w:rPr>
      </w:pPr>
      <w:r w:rsidRPr="0058317E">
        <w:rPr>
          <w:rFonts w:ascii="Times New Roman" w:hAnsi="Times New Roman"/>
          <w:b/>
          <w:sz w:val="24"/>
          <w:szCs w:val="24"/>
        </w:rPr>
        <w:t>Пристрій стійкий до електромагнітних полів</w:t>
      </w:r>
      <w:r w:rsidRPr="0058317E">
        <w:rPr>
          <w:rFonts w:ascii="Times New Roman" w:hAnsi="Times New Roman"/>
          <w:sz w:val="24"/>
          <w:szCs w:val="24"/>
        </w:rPr>
        <w:t xml:space="preserve"> згідно з ДСТУ EN 55014-2; ДСТУ EN 61000-6-14.</w:t>
      </w:r>
    </w:p>
    <w:p w:rsidR="000A4B00" w:rsidRPr="0058317E" w:rsidRDefault="000A4B00" w:rsidP="000A4B00">
      <w:pPr>
        <w:numPr>
          <w:ilvl w:val="0"/>
          <w:numId w:val="14"/>
        </w:numPr>
        <w:shd w:val="clear" w:color="auto" w:fill="FFFFFF"/>
        <w:spacing w:before="100" w:beforeAutospacing="1" w:after="100" w:afterAutospacing="1" w:line="240" w:lineRule="auto"/>
        <w:ind w:left="567"/>
        <w:rPr>
          <w:rFonts w:ascii="Times New Roman" w:hAnsi="Times New Roman"/>
          <w:sz w:val="24"/>
          <w:szCs w:val="24"/>
        </w:rPr>
      </w:pPr>
      <w:r w:rsidRPr="0058317E">
        <w:rPr>
          <w:rFonts w:ascii="Times New Roman" w:hAnsi="Times New Roman"/>
          <w:b/>
          <w:sz w:val="24"/>
          <w:szCs w:val="24"/>
        </w:rPr>
        <w:t>Споживана потужність пристрою</w:t>
      </w:r>
      <w:r w:rsidRPr="0058317E">
        <w:rPr>
          <w:rFonts w:ascii="Times New Roman" w:hAnsi="Times New Roman"/>
          <w:sz w:val="24"/>
          <w:szCs w:val="24"/>
        </w:rPr>
        <w:t xml:space="preserve"> — 220 Вт.</w:t>
      </w:r>
    </w:p>
    <w:p w:rsidR="000A4B00" w:rsidRPr="0058317E" w:rsidRDefault="000A4B00" w:rsidP="000A4B00">
      <w:pPr>
        <w:numPr>
          <w:ilvl w:val="0"/>
          <w:numId w:val="14"/>
        </w:numPr>
        <w:shd w:val="clear" w:color="auto" w:fill="FFFFFF"/>
        <w:tabs>
          <w:tab w:val="clear" w:pos="720"/>
          <w:tab w:val="num" w:pos="1134"/>
        </w:tabs>
        <w:spacing w:before="100" w:beforeAutospacing="1" w:after="100" w:afterAutospacing="1" w:line="240" w:lineRule="auto"/>
        <w:ind w:left="567" w:hanging="386"/>
        <w:rPr>
          <w:rFonts w:ascii="Times New Roman" w:hAnsi="Times New Roman"/>
          <w:sz w:val="24"/>
          <w:szCs w:val="24"/>
        </w:rPr>
      </w:pPr>
      <w:r w:rsidRPr="0058317E">
        <w:rPr>
          <w:rFonts w:ascii="Times New Roman" w:hAnsi="Times New Roman"/>
          <w:b/>
          <w:sz w:val="24"/>
          <w:szCs w:val="24"/>
        </w:rPr>
        <w:t xml:space="preserve">Час, </w:t>
      </w:r>
      <w:proofErr w:type="spellStart"/>
      <w:r w:rsidRPr="0058317E">
        <w:rPr>
          <w:rFonts w:ascii="Times New Roman" w:hAnsi="Times New Roman"/>
          <w:b/>
          <w:sz w:val="24"/>
          <w:szCs w:val="24"/>
        </w:rPr>
        <w:t>якии</w:t>
      </w:r>
      <w:proofErr w:type="spellEnd"/>
      <w:r w:rsidRPr="0058317E">
        <w:rPr>
          <w:rFonts w:ascii="Times New Roman" w:hAnsi="Times New Roman"/>
          <w:b/>
          <w:sz w:val="24"/>
          <w:szCs w:val="24"/>
        </w:rPr>
        <w:t xml:space="preserve">̆ </w:t>
      </w:r>
      <w:proofErr w:type="spellStart"/>
      <w:r w:rsidRPr="0058317E">
        <w:rPr>
          <w:rFonts w:ascii="Times New Roman" w:hAnsi="Times New Roman"/>
          <w:b/>
          <w:sz w:val="24"/>
          <w:szCs w:val="24"/>
        </w:rPr>
        <w:t>необхіднии</w:t>
      </w:r>
      <w:proofErr w:type="spellEnd"/>
      <w:r w:rsidRPr="0058317E">
        <w:rPr>
          <w:rFonts w:ascii="Times New Roman" w:hAnsi="Times New Roman"/>
          <w:b/>
          <w:sz w:val="24"/>
          <w:szCs w:val="24"/>
        </w:rPr>
        <w:t xml:space="preserve">̆ для </w:t>
      </w:r>
      <w:proofErr w:type="spellStart"/>
      <w:r w:rsidRPr="0058317E">
        <w:rPr>
          <w:rFonts w:ascii="Times New Roman" w:hAnsi="Times New Roman"/>
          <w:b/>
          <w:sz w:val="24"/>
          <w:szCs w:val="24"/>
        </w:rPr>
        <w:t>ефективноі</w:t>
      </w:r>
      <w:proofErr w:type="spellEnd"/>
      <w:r w:rsidRPr="0058317E">
        <w:rPr>
          <w:rFonts w:ascii="Times New Roman" w:hAnsi="Times New Roman"/>
          <w:b/>
          <w:sz w:val="24"/>
          <w:szCs w:val="24"/>
        </w:rPr>
        <w:t xml:space="preserve">̈ роботи приладу після </w:t>
      </w:r>
      <w:proofErr w:type="spellStart"/>
      <w:r w:rsidRPr="0058317E">
        <w:rPr>
          <w:rFonts w:ascii="Times New Roman" w:hAnsi="Times New Roman"/>
          <w:b/>
          <w:sz w:val="24"/>
          <w:szCs w:val="24"/>
        </w:rPr>
        <w:t>його</w:t>
      </w:r>
      <w:proofErr w:type="spellEnd"/>
      <w:r w:rsidRPr="0058317E">
        <w:rPr>
          <w:rFonts w:ascii="Times New Roman" w:hAnsi="Times New Roman"/>
          <w:b/>
          <w:sz w:val="24"/>
          <w:szCs w:val="24"/>
        </w:rPr>
        <w:t xml:space="preserve"> ввімкнення</w:t>
      </w:r>
      <w:r w:rsidRPr="0058317E">
        <w:rPr>
          <w:rFonts w:ascii="Times New Roman" w:hAnsi="Times New Roman"/>
          <w:sz w:val="24"/>
          <w:szCs w:val="24"/>
        </w:rPr>
        <w:t xml:space="preserve"> — не більше 0,5 </w:t>
      </w:r>
      <w:proofErr w:type="spellStart"/>
      <w:r w:rsidRPr="0058317E">
        <w:rPr>
          <w:rFonts w:ascii="Times New Roman" w:hAnsi="Times New Roman"/>
          <w:sz w:val="24"/>
          <w:szCs w:val="24"/>
        </w:rPr>
        <w:t>сек</w:t>
      </w:r>
      <w:proofErr w:type="spellEnd"/>
      <w:r w:rsidRPr="0058317E">
        <w:rPr>
          <w:rFonts w:ascii="Times New Roman" w:hAnsi="Times New Roman"/>
          <w:sz w:val="24"/>
          <w:szCs w:val="24"/>
        </w:rPr>
        <w:t>.</w:t>
      </w:r>
    </w:p>
    <w:p w:rsidR="000A4B00" w:rsidRPr="0058317E" w:rsidRDefault="000A4B00" w:rsidP="006A6520">
      <w:pPr>
        <w:numPr>
          <w:ilvl w:val="0"/>
          <w:numId w:val="14"/>
        </w:numPr>
        <w:shd w:val="clear" w:color="auto" w:fill="FFFFFF"/>
        <w:tabs>
          <w:tab w:val="clear" w:pos="720"/>
          <w:tab w:val="left" w:pos="567"/>
        </w:tabs>
        <w:spacing w:before="100" w:beforeAutospacing="1" w:after="100" w:afterAutospacing="1" w:line="240" w:lineRule="auto"/>
        <w:ind w:left="567" w:hanging="425"/>
        <w:rPr>
          <w:rFonts w:ascii="Times New Roman" w:hAnsi="Times New Roman"/>
          <w:sz w:val="24"/>
          <w:szCs w:val="24"/>
        </w:rPr>
      </w:pPr>
      <w:r w:rsidRPr="0058317E">
        <w:rPr>
          <w:rFonts w:ascii="Times New Roman" w:hAnsi="Times New Roman"/>
          <w:b/>
          <w:sz w:val="24"/>
          <w:szCs w:val="24"/>
          <w:shd w:val="clear" w:color="auto" w:fill="FFFFFF"/>
        </w:rPr>
        <w:t>Розміри корпусу</w:t>
      </w:r>
      <w:r w:rsidRPr="0058317E">
        <w:rPr>
          <w:rFonts w:ascii="Times New Roman" w:hAnsi="Times New Roman"/>
          <w:sz w:val="24"/>
          <w:szCs w:val="24"/>
          <w:shd w:val="clear" w:color="auto" w:fill="FFFFFF"/>
        </w:rPr>
        <w:t>: 24*20*13 см</w:t>
      </w:r>
    </w:p>
    <w:p w:rsidR="000A4B00" w:rsidRPr="0058317E" w:rsidRDefault="000A4B00" w:rsidP="000A4B00">
      <w:pPr>
        <w:numPr>
          <w:ilvl w:val="0"/>
          <w:numId w:val="14"/>
        </w:numPr>
        <w:spacing w:after="0" w:line="240" w:lineRule="auto"/>
        <w:ind w:left="567"/>
        <w:rPr>
          <w:rFonts w:ascii="Times New Roman" w:hAnsi="Times New Roman"/>
          <w:sz w:val="24"/>
          <w:szCs w:val="24"/>
          <w:shd w:val="clear" w:color="auto" w:fill="FFFFFF"/>
        </w:rPr>
      </w:pPr>
      <w:r w:rsidRPr="0058317E">
        <w:rPr>
          <w:rFonts w:ascii="Times New Roman" w:hAnsi="Times New Roman"/>
          <w:b/>
          <w:sz w:val="24"/>
          <w:szCs w:val="24"/>
          <w:shd w:val="clear" w:color="auto" w:fill="FFFFFF"/>
        </w:rPr>
        <w:t>Довжина антени</w:t>
      </w:r>
      <w:r w:rsidRPr="0058317E">
        <w:rPr>
          <w:rFonts w:ascii="Times New Roman" w:hAnsi="Times New Roman"/>
          <w:sz w:val="24"/>
          <w:szCs w:val="24"/>
          <w:shd w:val="clear" w:color="auto" w:fill="FFFFFF"/>
        </w:rPr>
        <w:t>: 30 см</w:t>
      </w:r>
    </w:p>
    <w:p w:rsidR="000A4B00" w:rsidRPr="0058317E" w:rsidRDefault="000A4B00" w:rsidP="000A4B00">
      <w:pPr>
        <w:numPr>
          <w:ilvl w:val="0"/>
          <w:numId w:val="14"/>
        </w:numPr>
        <w:spacing w:after="0" w:line="240" w:lineRule="auto"/>
        <w:ind w:left="567"/>
        <w:rPr>
          <w:rFonts w:ascii="Times New Roman" w:hAnsi="Times New Roman"/>
          <w:sz w:val="24"/>
          <w:szCs w:val="24"/>
          <w:shd w:val="clear" w:color="auto" w:fill="FFFFFF"/>
        </w:rPr>
      </w:pPr>
      <w:proofErr w:type="spellStart"/>
      <w:r w:rsidRPr="0058317E">
        <w:rPr>
          <w:rFonts w:ascii="Times New Roman" w:hAnsi="Times New Roman"/>
          <w:b/>
          <w:sz w:val="24"/>
          <w:szCs w:val="24"/>
        </w:rPr>
        <w:t>З’ємна</w:t>
      </w:r>
      <w:proofErr w:type="spellEnd"/>
      <w:r w:rsidRPr="0058317E">
        <w:rPr>
          <w:rFonts w:ascii="Times New Roman" w:hAnsi="Times New Roman"/>
          <w:b/>
          <w:sz w:val="24"/>
          <w:szCs w:val="24"/>
        </w:rPr>
        <w:t xml:space="preserve"> акумуляторна батарея ємністю</w:t>
      </w:r>
      <w:r w:rsidRPr="0058317E">
        <w:rPr>
          <w:rFonts w:ascii="Times New Roman" w:hAnsi="Times New Roman"/>
          <w:sz w:val="24"/>
          <w:szCs w:val="24"/>
        </w:rPr>
        <w:t xml:space="preserve"> 24V 12 А/год</w:t>
      </w:r>
    </w:p>
    <w:p w:rsidR="000A4B00" w:rsidRPr="0058317E" w:rsidRDefault="000A4B00" w:rsidP="000A4B00">
      <w:pPr>
        <w:numPr>
          <w:ilvl w:val="0"/>
          <w:numId w:val="14"/>
        </w:numPr>
        <w:spacing w:after="0" w:line="240" w:lineRule="auto"/>
        <w:ind w:left="567"/>
        <w:rPr>
          <w:rFonts w:ascii="Times New Roman" w:hAnsi="Times New Roman"/>
          <w:sz w:val="24"/>
          <w:szCs w:val="24"/>
          <w:shd w:val="clear" w:color="auto" w:fill="FFFFFF"/>
        </w:rPr>
      </w:pPr>
      <w:r w:rsidRPr="0058317E">
        <w:rPr>
          <w:rFonts w:ascii="Times New Roman" w:hAnsi="Times New Roman"/>
          <w:b/>
          <w:sz w:val="24"/>
          <w:szCs w:val="24"/>
          <w:shd w:val="clear" w:color="auto" w:fill="FFFFFF"/>
        </w:rPr>
        <w:t>Час безперервної роботи</w:t>
      </w:r>
      <w:r w:rsidRPr="0058317E">
        <w:rPr>
          <w:rFonts w:ascii="Times New Roman" w:hAnsi="Times New Roman"/>
          <w:sz w:val="24"/>
          <w:szCs w:val="24"/>
          <w:shd w:val="clear" w:color="auto" w:fill="FFFFFF"/>
        </w:rPr>
        <w:t xml:space="preserve">: 6 год </w:t>
      </w:r>
    </w:p>
    <w:p w:rsidR="000A4B00" w:rsidRPr="0058317E" w:rsidRDefault="000A4B00" w:rsidP="000A4B00">
      <w:pPr>
        <w:numPr>
          <w:ilvl w:val="0"/>
          <w:numId w:val="14"/>
        </w:numPr>
        <w:spacing w:after="0" w:line="240" w:lineRule="auto"/>
        <w:ind w:left="567"/>
        <w:rPr>
          <w:rFonts w:ascii="Times New Roman" w:hAnsi="Times New Roman"/>
          <w:sz w:val="24"/>
          <w:szCs w:val="24"/>
          <w:shd w:val="clear" w:color="auto" w:fill="FFFFFF"/>
        </w:rPr>
      </w:pPr>
      <w:r w:rsidRPr="0058317E">
        <w:rPr>
          <w:rFonts w:ascii="Times New Roman" w:hAnsi="Times New Roman"/>
          <w:b/>
          <w:sz w:val="24"/>
          <w:szCs w:val="24"/>
          <w:shd w:val="clear" w:color="auto" w:fill="FFFFFF"/>
        </w:rPr>
        <w:t>Час відновлення виробу для повторного використання</w:t>
      </w:r>
      <w:r w:rsidRPr="0058317E">
        <w:rPr>
          <w:rFonts w:ascii="Times New Roman" w:hAnsi="Times New Roman"/>
          <w:sz w:val="24"/>
          <w:szCs w:val="24"/>
          <w:shd w:val="clear" w:color="auto" w:fill="FFFFFF"/>
        </w:rPr>
        <w:t xml:space="preserve">: 30 хв </w:t>
      </w:r>
    </w:p>
    <w:p w:rsidR="000A4B00" w:rsidRPr="0058317E" w:rsidRDefault="000A4B00" w:rsidP="000A4B00">
      <w:pPr>
        <w:numPr>
          <w:ilvl w:val="0"/>
          <w:numId w:val="14"/>
        </w:numPr>
        <w:spacing w:after="0" w:line="240" w:lineRule="auto"/>
        <w:ind w:left="567"/>
        <w:rPr>
          <w:rFonts w:ascii="Times New Roman" w:hAnsi="Times New Roman"/>
          <w:sz w:val="24"/>
          <w:szCs w:val="24"/>
          <w:shd w:val="clear" w:color="auto" w:fill="FFFFFF"/>
        </w:rPr>
      </w:pPr>
      <w:r w:rsidRPr="0058317E">
        <w:rPr>
          <w:rFonts w:ascii="Times New Roman" w:hAnsi="Times New Roman"/>
          <w:b/>
          <w:sz w:val="24"/>
          <w:szCs w:val="24"/>
          <w:shd w:val="clear" w:color="auto" w:fill="FFFFFF"/>
        </w:rPr>
        <w:t>Вага виробу</w:t>
      </w:r>
      <w:r w:rsidRPr="0058317E">
        <w:rPr>
          <w:rFonts w:ascii="Times New Roman" w:hAnsi="Times New Roman"/>
          <w:sz w:val="24"/>
          <w:szCs w:val="24"/>
          <w:shd w:val="clear" w:color="auto" w:fill="FFFFFF"/>
        </w:rPr>
        <w:t>: 3 кг</w:t>
      </w:r>
    </w:p>
    <w:p w:rsidR="000A4B00" w:rsidRPr="0058317E" w:rsidRDefault="000A4B00" w:rsidP="000A4B00">
      <w:pPr>
        <w:numPr>
          <w:ilvl w:val="0"/>
          <w:numId w:val="14"/>
        </w:numPr>
        <w:spacing w:after="0" w:line="240" w:lineRule="auto"/>
        <w:ind w:left="567"/>
        <w:rPr>
          <w:rFonts w:ascii="Times New Roman" w:hAnsi="Times New Roman"/>
          <w:sz w:val="24"/>
          <w:szCs w:val="24"/>
          <w:shd w:val="clear" w:color="auto" w:fill="FFFFFF"/>
        </w:rPr>
      </w:pPr>
      <w:r w:rsidRPr="0058317E">
        <w:rPr>
          <w:rFonts w:ascii="Times New Roman" w:hAnsi="Times New Roman"/>
          <w:b/>
          <w:sz w:val="24"/>
          <w:szCs w:val="24"/>
          <w:shd w:val="clear" w:color="auto" w:fill="FFFFFF"/>
        </w:rPr>
        <w:t>Вага комплекту</w:t>
      </w:r>
      <w:r w:rsidRPr="0058317E">
        <w:rPr>
          <w:rFonts w:ascii="Times New Roman" w:hAnsi="Times New Roman"/>
          <w:sz w:val="24"/>
          <w:szCs w:val="24"/>
          <w:shd w:val="clear" w:color="auto" w:fill="FFFFFF"/>
        </w:rPr>
        <w:t>: 6 кг</w:t>
      </w:r>
    </w:p>
    <w:p w:rsidR="000A4B00" w:rsidRPr="0058317E" w:rsidRDefault="000A4B00" w:rsidP="000A4B00">
      <w:pPr>
        <w:numPr>
          <w:ilvl w:val="0"/>
          <w:numId w:val="14"/>
        </w:numPr>
        <w:spacing w:after="0" w:line="240" w:lineRule="auto"/>
        <w:ind w:left="567"/>
        <w:rPr>
          <w:rFonts w:ascii="Times New Roman" w:hAnsi="Times New Roman"/>
          <w:sz w:val="24"/>
          <w:szCs w:val="24"/>
          <w:shd w:val="clear" w:color="auto" w:fill="FFFFFF"/>
        </w:rPr>
      </w:pPr>
      <w:r w:rsidRPr="0058317E">
        <w:rPr>
          <w:rFonts w:ascii="Times New Roman" w:hAnsi="Times New Roman"/>
          <w:b/>
          <w:sz w:val="24"/>
          <w:szCs w:val="24"/>
          <w:shd w:val="clear" w:color="auto" w:fill="FFFFFF"/>
        </w:rPr>
        <w:t>Ступінь захисту виробу</w:t>
      </w:r>
      <w:r w:rsidRPr="0058317E">
        <w:rPr>
          <w:rFonts w:ascii="Times New Roman" w:hAnsi="Times New Roman"/>
          <w:sz w:val="24"/>
          <w:szCs w:val="24"/>
          <w:shd w:val="clear" w:color="auto" w:fill="FFFFFF"/>
        </w:rPr>
        <w:t xml:space="preserve">: </w:t>
      </w:r>
      <w:r w:rsidRPr="0058317E">
        <w:rPr>
          <w:rFonts w:ascii="Times New Roman" w:hAnsi="Times New Roman"/>
          <w:sz w:val="24"/>
          <w:szCs w:val="24"/>
          <w:shd w:val="clear" w:color="auto" w:fill="FFFFFF"/>
          <w:lang w:val="en-US"/>
        </w:rPr>
        <w:t>IP67</w:t>
      </w:r>
    </w:p>
    <w:p w:rsidR="006A6520" w:rsidRPr="0058317E" w:rsidRDefault="006A6520" w:rsidP="006A6520">
      <w:pPr>
        <w:pStyle w:val="ac"/>
        <w:numPr>
          <w:ilvl w:val="0"/>
          <w:numId w:val="14"/>
        </w:numPr>
        <w:tabs>
          <w:tab w:val="clear" w:pos="720"/>
          <w:tab w:val="num" w:pos="567"/>
        </w:tabs>
        <w:spacing w:after="0"/>
        <w:ind w:hanging="436"/>
        <w:rPr>
          <w:rFonts w:ascii="Times New Roman" w:hAnsi="Times New Roman"/>
          <w:b/>
          <w:bCs/>
          <w:sz w:val="24"/>
          <w:szCs w:val="24"/>
        </w:rPr>
      </w:pPr>
      <w:r w:rsidRPr="0058317E">
        <w:rPr>
          <w:rFonts w:ascii="Times New Roman" w:hAnsi="Times New Roman"/>
          <w:b/>
          <w:bCs/>
          <w:sz w:val="24"/>
          <w:szCs w:val="24"/>
        </w:rPr>
        <w:t>Номенклатурний номер НАТО: 5865-61-017-2380</w:t>
      </w:r>
    </w:p>
    <w:p w:rsidR="000A4B00" w:rsidRPr="0058317E" w:rsidRDefault="000A4B00" w:rsidP="006A6520">
      <w:pPr>
        <w:spacing w:after="0" w:line="240" w:lineRule="auto"/>
        <w:ind w:left="567"/>
        <w:rPr>
          <w:rFonts w:ascii="Times New Roman" w:hAnsi="Times New Roman"/>
          <w:b/>
          <w:bCs/>
          <w:color w:val="000000"/>
          <w:sz w:val="24"/>
          <w:szCs w:val="24"/>
          <w:shd w:val="clear" w:color="auto" w:fill="FFFFFF"/>
        </w:rPr>
      </w:pPr>
    </w:p>
    <w:p w:rsidR="000A4B00" w:rsidRPr="0058317E" w:rsidRDefault="000A4B00" w:rsidP="000A4B00">
      <w:pPr>
        <w:spacing w:after="0" w:line="240" w:lineRule="auto"/>
        <w:ind w:left="567"/>
        <w:rPr>
          <w:rFonts w:ascii="Times New Roman" w:hAnsi="Times New Roman"/>
          <w:color w:val="000000"/>
          <w:sz w:val="24"/>
          <w:szCs w:val="24"/>
          <w:shd w:val="clear" w:color="auto" w:fill="FFFFFF"/>
        </w:rPr>
      </w:pPr>
      <w:r w:rsidRPr="0058317E">
        <w:rPr>
          <w:rFonts w:ascii="Times New Roman" w:hAnsi="Times New Roman"/>
          <w:b/>
          <w:bCs/>
          <w:color w:val="000000"/>
          <w:sz w:val="24"/>
          <w:szCs w:val="24"/>
          <w:shd w:val="clear" w:color="auto" w:fill="FFFFFF"/>
        </w:rPr>
        <w:t xml:space="preserve">Комплект поставки: </w:t>
      </w:r>
      <w:r w:rsidRPr="0058317E">
        <w:rPr>
          <w:rFonts w:ascii="Times New Roman" w:hAnsi="Times New Roman"/>
          <w:color w:val="000000"/>
          <w:sz w:val="24"/>
          <w:szCs w:val="24"/>
        </w:rPr>
        <w:t xml:space="preserve"> </w:t>
      </w:r>
      <w:r w:rsidRPr="0058317E">
        <w:rPr>
          <w:rFonts w:ascii="Times New Roman" w:hAnsi="Times New Roman"/>
          <w:sz w:val="24"/>
          <w:szCs w:val="24"/>
        </w:rPr>
        <w:t>КВЕРТУС AD COUNTER FPV</w:t>
      </w:r>
      <w:r w:rsidRPr="0058317E">
        <w:rPr>
          <w:rFonts w:ascii="Times New Roman" w:hAnsi="Times New Roman"/>
          <w:color w:val="000000"/>
          <w:sz w:val="24"/>
          <w:szCs w:val="24"/>
          <w:shd w:val="clear" w:color="auto" w:fill="FFFFFF"/>
        </w:rPr>
        <w:t xml:space="preserve"> – 1 шт. </w:t>
      </w:r>
    </w:p>
    <w:p w:rsidR="000A4B00" w:rsidRPr="0058317E" w:rsidRDefault="000A4B00" w:rsidP="000A4B00">
      <w:pPr>
        <w:spacing w:after="0" w:line="240" w:lineRule="auto"/>
        <w:ind w:left="567"/>
        <w:rPr>
          <w:rFonts w:ascii="Times New Roman" w:hAnsi="Times New Roman"/>
          <w:color w:val="000000"/>
          <w:sz w:val="24"/>
          <w:szCs w:val="24"/>
          <w:shd w:val="clear" w:color="auto" w:fill="FFFFFF"/>
        </w:rPr>
      </w:pPr>
    </w:p>
    <w:p w:rsidR="000A4B00" w:rsidRPr="0058317E" w:rsidRDefault="000A4B00" w:rsidP="000A4B00">
      <w:pPr>
        <w:numPr>
          <w:ilvl w:val="0"/>
          <w:numId w:val="15"/>
        </w:numPr>
        <w:spacing w:after="0" w:line="240" w:lineRule="auto"/>
        <w:ind w:left="567"/>
        <w:rPr>
          <w:rFonts w:ascii="Times New Roman" w:hAnsi="Times New Roman"/>
          <w:color w:val="000000"/>
          <w:sz w:val="24"/>
          <w:szCs w:val="24"/>
          <w:shd w:val="clear" w:color="auto" w:fill="FFFFFF"/>
        </w:rPr>
      </w:pPr>
      <w:r w:rsidRPr="0058317E">
        <w:rPr>
          <w:rFonts w:ascii="Times New Roman" w:hAnsi="Times New Roman"/>
          <w:color w:val="000000"/>
          <w:sz w:val="24"/>
          <w:szCs w:val="24"/>
          <w:shd w:val="clear" w:color="auto" w:fill="FFFFFF"/>
        </w:rPr>
        <w:t>Антени – 2 шт.</w:t>
      </w:r>
    </w:p>
    <w:p w:rsidR="000A4B00" w:rsidRPr="0058317E" w:rsidRDefault="000A4B00" w:rsidP="000A4B00">
      <w:pPr>
        <w:numPr>
          <w:ilvl w:val="0"/>
          <w:numId w:val="15"/>
        </w:numPr>
        <w:spacing w:after="0" w:line="240" w:lineRule="auto"/>
        <w:ind w:left="567"/>
        <w:rPr>
          <w:rFonts w:ascii="Times New Roman" w:hAnsi="Times New Roman"/>
          <w:color w:val="000000"/>
          <w:sz w:val="24"/>
          <w:szCs w:val="24"/>
          <w:shd w:val="clear" w:color="auto" w:fill="FFFFFF"/>
        </w:rPr>
      </w:pPr>
      <w:r w:rsidRPr="0058317E">
        <w:rPr>
          <w:rFonts w:ascii="Times New Roman" w:hAnsi="Times New Roman"/>
          <w:color w:val="000000"/>
          <w:sz w:val="24"/>
          <w:szCs w:val="24"/>
          <w:shd w:val="clear" w:color="auto" w:fill="FFFFFF"/>
        </w:rPr>
        <w:t>Інвертор 12-220</w:t>
      </w:r>
      <w:r w:rsidRPr="0058317E">
        <w:rPr>
          <w:rFonts w:ascii="Times New Roman" w:hAnsi="Times New Roman"/>
          <w:color w:val="000000"/>
          <w:sz w:val="24"/>
          <w:szCs w:val="24"/>
          <w:shd w:val="clear" w:color="auto" w:fill="FFFFFF"/>
          <w:lang w:val="en-US"/>
        </w:rPr>
        <w:t>V</w:t>
      </w:r>
      <w:r w:rsidRPr="0058317E">
        <w:rPr>
          <w:rFonts w:ascii="Times New Roman" w:hAnsi="Times New Roman"/>
          <w:color w:val="000000"/>
          <w:sz w:val="24"/>
          <w:szCs w:val="24"/>
          <w:shd w:val="clear" w:color="auto" w:fill="FFFFFF"/>
          <w:lang w:val="ru-RU"/>
        </w:rPr>
        <w:t xml:space="preserve"> – 1 </w:t>
      </w:r>
      <w:r w:rsidRPr="0058317E">
        <w:rPr>
          <w:rFonts w:ascii="Times New Roman" w:hAnsi="Times New Roman"/>
          <w:color w:val="000000"/>
          <w:sz w:val="24"/>
          <w:szCs w:val="24"/>
          <w:shd w:val="clear" w:color="auto" w:fill="FFFFFF"/>
        </w:rPr>
        <w:t>шт.</w:t>
      </w:r>
    </w:p>
    <w:p w:rsidR="000A4B00" w:rsidRPr="0058317E" w:rsidRDefault="000A4B00" w:rsidP="000A4B00">
      <w:pPr>
        <w:numPr>
          <w:ilvl w:val="0"/>
          <w:numId w:val="15"/>
        </w:numPr>
        <w:spacing w:after="0" w:line="240" w:lineRule="auto"/>
        <w:ind w:left="567"/>
        <w:rPr>
          <w:rFonts w:ascii="Times New Roman" w:hAnsi="Times New Roman"/>
          <w:color w:val="000000"/>
          <w:sz w:val="24"/>
          <w:szCs w:val="24"/>
          <w:shd w:val="clear" w:color="auto" w:fill="FFFFFF"/>
        </w:rPr>
      </w:pPr>
      <w:r w:rsidRPr="0058317E">
        <w:rPr>
          <w:rFonts w:ascii="Times New Roman" w:hAnsi="Times New Roman"/>
          <w:color w:val="000000"/>
          <w:sz w:val="24"/>
          <w:szCs w:val="24"/>
          <w:shd w:val="clear" w:color="auto" w:fill="FFFFFF"/>
        </w:rPr>
        <w:t>Штатив – 1 шт.</w:t>
      </w:r>
    </w:p>
    <w:p w:rsidR="000A4B00" w:rsidRPr="0058317E" w:rsidRDefault="000A4B00" w:rsidP="000A4B00">
      <w:pPr>
        <w:numPr>
          <w:ilvl w:val="0"/>
          <w:numId w:val="15"/>
        </w:numPr>
        <w:spacing w:after="0" w:line="240" w:lineRule="auto"/>
        <w:ind w:left="567"/>
        <w:rPr>
          <w:rFonts w:ascii="Times New Roman" w:hAnsi="Times New Roman"/>
          <w:color w:val="000000"/>
          <w:sz w:val="24"/>
          <w:szCs w:val="24"/>
          <w:shd w:val="clear" w:color="auto" w:fill="FFFFFF"/>
        </w:rPr>
      </w:pPr>
      <w:r w:rsidRPr="0058317E">
        <w:rPr>
          <w:rFonts w:ascii="Times New Roman" w:hAnsi="Times New Roman"/>
          <w:color w:val="000000"/>
          <w:sz w:val="24"/>
          <w:szCs w:val="24"/>
          <w:shd w:val="clear" w:color="auto" w:fill="FFFFFF"/>
        </w:rPr>
        <w:t xml:space="preserve">Мережевий адаптер – 1 шт. </w:t>
      </w:r>
    </w:p>
    <w:p w:rsidR="000A4B00" w:rsidRPr="0058317E" w:rsidRDefault="000A4B00" w:rsidP="000A4B00">
      <w:pPr>
        <w:numPr>
          <w:ilvl w:val="0"/>
          <w:numId w:val="15"/>
        </w:numPr>
        <w:spacing w:after="0" w:line="240" w:lineRule="auto"/>
        <w:ind w:left="567"/>
        <w:rPr>
          <w:rFonts w:ascii="Times New Roman" w:hAnsi="Times New Roman"/>
          <w:sz w:val="24"/>
          <w:szCs w:val="24"/>
        </w:rPr>
      </w:pPr>
      <w:proofErr w:type="spellStart"/>
      <w:r w:rsidRPr="0058317E">
        <w:rPr>
          <w:rFonts w:ascii="Times New Roman" w:hAnsi="Times New Roman"/>
          <w:sz w:val="24"/>
          <w:szCs w:val="24"/>
        </w:rPr>
        <w:t>З’ємна</w:t>
      </w:r>
      <w:proofErr w:type="spellEnd"/>
      <w:r w:rsidRPr="0058317E">
        <w:rPr>
          <w:rFonts w:ascii="Times New Roman" w:hAnsi="Times New Roman"/>
          <w:sz w:val="24"/>
          <w:szCs w:val="24"/>
        </w:rPr>
        <w:t xml:space="preserve"> акумуляторна батарея – 1 шт. </w:t>
      </w:r>
    </w:p>
    <w:p w:rsidR="000A4B00" w:rsidRPr="0058317E" w:rsidRDefault="000A4B00" w:rsidP="000A4B00">
      <w:pPr>
        <w:numPr>
          <w:ilvl w:val="0"/>
          <w:numId w:val="15"/>
        </w:numPr>
        <w:spacing w:after="0" w:line="240" w:lineRule="auto"/>
        <w:ind w:left="567"/>
        <w:rPr>
          <w:rFonts w:ascii="Times New Roman" w:hAnsi="Times New Roman"/>
          <w:sz w:val="24"/>
          <w:szCs w:val="24"/>
        </w:rPr>
      </w:pPr>
      <w:r w:rsidRPr="0058317E">
        <w:rPr>
          <w:rFonts w:ascii="Times New Roman" w:hAnsi="Times New Roman"/>
          <w:sz w:val="24"/>
          <w:szCs w:val="24"/>
        </w:rPr>
        <w:t>Сумка-чохол  – 1 шт.</w:t>
      </w:r>
    </w:p>
    <w:p w:rsidR="000A4B00" w:rsidRPr="0058317E" w:rsidRDefault="000A4B00" w:rsidP="000A4B00">
      <w:pPr>
        <w:numPr>
          <w:ilvl w:val="0"/>
          <w:numId w:val="15"/>
        </w:numPr>
        <w:spacing w:after="0" w:line="240" w:lineRule="auto"/>
        <w:ind w:left="567"/>
        <w:rPr>
          <w:rFonts w:ascii="Times New Roman" w:hAnsi="Times New Roman"/>
          <w:sz w:val="24"/>
          <w:szCs w:val="24"/>
        </w:rPr>
      </w:pPr>
      <w:r w:rsidRPr="0058317E">
        <w:rPr>
          <w:rFonts w:ascii="Times New Roman" w:hAnsi="Times New Roman"/>
          <w:sz w:val="24"/>
          <w:szCs w:val="24"/>
        </w:rPr>
        <w:t>Паспорт та інструкція – 1 шт.</w:t>
      </w:r>
    </w:p>
    <w:p w:rsidR="00462EE9" w:rsidRPr="0058317E" w:rsidRDefault="00462EE9" w:rsidP="000A4B00">
      <w:pPr>
        <w:pStyle w:val="ae"/>
        <w:tabs>
          <w:tab w:val="left" w:pos="713"/>
        </w:tabs>
        <w:spacing w:after="0"/>
        <w:ind w:firstLine="0"/>
        <w:jc w:val="both"/>
        <w:rPr>
          <w:sz w:val="24"/>
          <w:szCs w:val="24"/>
        </w:rPr>
      </w:pPr>
    </w:p>
    <w:p w:rsidR="00066C94" w:rsidRPr="0058317E" w:rsidRDefault="00066C94" w:rsidP="00066C94">
      <w:pPr>
        <w:pStyle w:val="a3"/>
        <w:ind w:firstLine="709"/>
        <w:jc w:val="both"/>
        <w:rPr>
          <w:rFonts w:ascii="Times New Roman" w:hAnsi="Times New Roman"/>
          <w:i/>
          <w:iCs/>
          <w:sz w:val="24"/>
        </w:rPr>
      </w:pPr>
      <w:r w:rsidRPr="0058317E">
        <w:rPr>
          <w:rFonts w:ascii="Times New Roman" w:hAnsi="Times New Roman"/>
          <w:b/>
          <w:bCs/>
          <w:i/>
          <w:iCs/>
          <w:sz w:val="24"/>
        </w:rPr>
        <w:t>Примітка</w:t>
      </w:r>
      <w:r w:rsidRPr="0058317E">
        <w:rPr>
          <w:rFonts w:ascii="Times New Roman" w:hAnsi="Times New Roman"/>
          <w:i/>
          <w:iCs/>
          <w:sz w:val="24"/>
        </w:rPr>
        <w:t>: на виконання вимог частини 3 та 4 статті 23 Закону, у разі, якщо у цьому додатку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462EE9" w:rsidRPr="0058317E" w:rsidRDefault="00462EE9" w:rsidP="00066C94">
      <w:pPr>
        <w:spacing w:after="0" w:line="240" w:lineRule="auto"/>
        <w:rPr>
          <w:rFonts w:ascii="Times New Roman" w:hAnsi="Times New Roman"/>
          <w:sz w:val="28"/>
          <w:szCs w:val="24"/>
        </w:rPr>
      </w:pPr>
    </w:p>
    <w:p w:rsidR="00462EE9" w:rsidRPr="0058317E" w:rsidRDefault="00462EE9" w:rsidP="00462EE9">
      <w:pPr>
        <w:spacing w:after="0"/>
        <w:rPr>
          <w:rFonts w:ascii="Times New Roman" w:hAnsi="Times New Roman"/>
          <w:sz w:val="24"/>
          <w:szCs w:val="24"/>
        </w:rPr>
      </w:pPr>
    </w:p>
    <w:p w:rsidR="00060AEB" w:rsidRPr="0058317E" w:rsidRDefault="00060AEB" w:rsidP="00060AEB">
      <w:pPr>
        <w:pStyle w:val="Standard"/>
        <w:jc w:val="center"/>
        <w:rPr>
          <w:b/>
          <w:lang w:val="uk-UA"/>
        </w:rPr>
      </w:pPr>
      <w:r w:rsidRPr="0058317E">
        <w:rPr>
          <w:b/>
          <w:lang w:val="uk-UA"/>
        </w:rPr>
        <w:t>З умовами технічного завдання ознайомлені, з вимогами погоджуємось</w:t>
      </w:r>
    </w:p>
    <w:p w:rsidR="00060AEB" w:rsidRPr="0058317E" w:rsidRDefault="00060AEB" w:rsidP="00060AEB">
      <w:pPr>
        <w:pStyle w:val="Standard"/>
        <w:jc w:val="both"/>
        <w:rPr>
          <w:b/>
          <w:lang w:val="uk-UA"/>
        </w:rPr>
      </w:pPr>
    </w:p>
    <w:p w:rsidR="00060AEB" w:rsidRPr="0058317E" w:rsidRDefault="00060AEB" w:rsidP="00060AEB">
      <w:pPr>
        <w:pStyle w:val="Standard"/>
        <w:jc w:val="both"/>
      </w:pPr>
      <w:r w:rsidRPr="0058317E">
        <w:rPr>
          <w:b/>
          <w:lang w:val="uk-UA"/>
        </w:rPr>
        <w:t>"___" ________________ 2024 року          ______________</w:t>
      </w:r>
      <w:r w:rsidRPr="0058317E">
        <w:rPr>
          <w:lang w:val="uk-UA"/>
        </w:rPr>
        <w:t>__________________</w:t>
      </w:r>
    </w:p>
    <w:p w:rsidR="00060AEB" w:rsidRPr="0058317E" w:rsidRDefault="00060AEB" w:rsidP="00060AEB">
      <w:pPr>
        <w:pStyle w:val="Standard"/>
        <w:ind w:left="6030" w:hanging="1440"/>
        <w:jc w:val="both"/>
        <w:rPr>
          <w:sz w:val="18"/>
          <w:szCs w:val="18"/>
          <w:lang w:val="uk-UA"/>
        </w:rPr>
      </w:pPr>
      <w:r w:rsidRPr="0058317E">
        <w:rPr>
          <w:sz w:val="18"/>
          <w:szCs w:val="18"/>
          <w:lang w:val="uk-UA"/>
        </w:rPr>
        <w:t>[Підпис] [прізвище, ініціали, посада уповноваженої особи учасника]</w:t>
      </w:r>
    </w:p>
    <w:p w:rsidR="00060AEB" w:rsidRPr="00625C95" w:rsidRDefault="00060AEB" w:rsidP="00060AEB">
      <w:pPr>
        <w:pStyle w:val="Standard"/>
        <w:jc w:val="both"/>
        <w:rPr>
          <w:sz w:val="18"/>
          <w:szCs w:val="18"/>
          <w:lang w:val="uk-UA"/>
        </w:rPr>
      </w:pPr>
      <w:r w:rsidRPr="0058317E">
        <w:rPr>
          <w:sz w:val="18"/>
          <w:szCs w:val="18"/>
          <w:lang w:val="uk-UA"/>
        </w:rPr>
        <w:t>М.П. (у разі наявності печатки)</w:t>
      </w:r>
      <w:bookmarkStart w:id="1" w:name="_GoBack"/>
      <w:bookmarkEnd w:id="1"/>
    </w:p>
    <w:p w:rsidR="003F4BD8" w:rsidRPr="00066C94" w:rsidRDefault="003F4BD8" w:rsidP="00674ADF">
      <w:pPr>
        <w:rPr>
          <w:rFonts w:ascii="Times New Roman" w:hAnsi="Times New Roman"/>
          <w:sz w:val="24"/>
          <w:szCs w:val="24"/>
        </w:rPr>
      </w:pPr>
    </w:p>
    <w:sectPr w:rsidR="003F4BD8" w:rsidRPr="00066C94">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1D6" w:rsidRDefault="009B11D6" w:rsidP="00D909E1">
      <w:pPr>
        <w:spacing w:after="0" w:line="240" w:lineRule="auto"/>
      </w:pPr>
      <w:r>
        <w:separator/>
      </w:r>
    </w:p>
  </w:endnote>
  <w:endnote w:type="continuationSeparator" w:id="0">
    <w:p w:rsidR="009B11D6" w:rsidRDefault="009B11D6" w:rsidP="00D9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557964"/>
      <w:docPartObj>
        <w:docPartGallery w:val="Page Numbers (Bottom of Page)"/>
        <w:docPartUnique/>
      </w:docPartObj>
    </w:sdtPr>
    <w:sdtEndPr/>
    <w:sdtContent>
      <w:p w:rsidR="00D909E1" w:rsidRDefault="00D909E1">
        <w:pPr>
          <w:pStyle w:val="a7"/>
          <w:jc w:val="right"/>
        </w:pPr>
        <w:r>
          <w:fldChar w:fldCharType="begin"/>
        </w:r>
        <w:r>
          <w:instrText>PAGE   \* MERGEFORMAT</w:instrText>
        </w:r>
        <w:r>
          <w:fldChar w:fldCharType="separate"/>
        </w:r>
        <w:r w:rsidR="0058317E" w:rsidRPr="0058317E">
          <w:rPr>
            <w:noProof/>
            <w:lang w:val="ru-RU"/>
          </w:rPr>
          <w:t>2</w:t>
        </w:r>
        <w:r>
          <w:fldChar w:fldCharType="end"/>
        </w:r>
      </w:p>
    </w:sdtContent>
  </w:sdt>
  <w:p w:rsidR="00D909E1" w:rsidRDefault="00D909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1D6" w:rsidRDefault="009B11D6" w:rsidP="00D909E1">
      <w:pPr>
        <w:spacing w:after="0" w:line="240" w:lineRule="auto"/>
      </w:pPr>
      <w:r>
        <w:separator/>
      </w:r>
    </w:p>
  </w:footnote>
  <w:footnote w:type="continuationSeparator" w:id="0">
    <w:p w:rsidR="009B11D6" w:rsidRDefault="009B11D6" w:rsidP="00D90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709"/>
    <w:multiLevelType w:val="multilevel"/>
    <w:tmpl w:val="14E2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6F2AFB"/>
    <w:multiLevelType w:val="multilevel"/>
    <w:tmpl w:val="134ED6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E27BC5"/>
    <w:multiLevelType w:val="multilevel"/>
    <w:tmpl w:val="EC8401C2"/>
    <w:lvl w:ilvl="0">
      <w:start w:val="1"/>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34547A"/>
    <w:multiLevelType w:val="hybridMultilevel"/>
    <w:tmpl w:val="D7660C40"/>
    <w:lvl w:ilvl="0" w:tplc="1E341960">
      <w:start w:val="1"/>
      <w:numFmt w:val="decimal"/>
      <w:lvlText w:val="%1."/>
      <w:lvlJc w:val="left"/>
      <w:pPr>
        <w:ind w:left="345" w:hanging="360"/>
      </w:pPr>
      <w:rPr>
        <w:rFonts w:hint="default"/>
      </w:rPr>
    </w:lvl>
    <w:lvl w:ilvl="1" w:tplc="10000019" w:tentative="1">
      <w:start w:val="1"/>
      <w:numFmt w:val="lowerLetter"/>
      <w:lvlText w:val="%2."/>
      <w:lvlJc w:val="left"/>
      <w:pPr>
        <w:ind w:left="1065" w:hanging="360"/>
      </w:pPr>
    </w:lvl>
    <w:lvl w:ilvl="2" w:tplc="1000001B" w:tentative="1">
      <w:start w:val="1"/>
      <w:numFmt w:val="lowerRoman"/>
      <w:lvlText w:val="%3."/>
      <w:lvlJc w:val="right"/>
      <w:pPr>
        <w:ind w:left="1785" w:hanging="180"/>
      </w:pPr>
    </w:lvl>
    <w:lvl w:ilvl="3" w:tplc="1000000F" w:tentative="1">
      <w:start w:val="1"/>
      <w:numFmt w:val="decimal"/>
      <w:lvlText w:val="%4."/>
      <w:lvlJc w:val="left"/>
      <w:pPr>
        <w:ind w:left="2505" w:hanging="360"/>
      </w:pPr>
    </w:lvl>
    <w:lvl w:ilvl="4" w:tplc="10000019" w:tentative="1">
      <w:start w:val="1"/>
      <w:numFmt w:val="lowerLetter"/>
      <w:lvlText w:val="%5."/>
      <w:lvlJc w:val="left"/>
      <w:pPr>
        <w:ind w:left="3225" w:hanging="360"/>
      </w:pPr>
    </w:lvl>
    <w:lvl w:ilvl="5" w:tplc="1000001B" w:tentative="1">
      <w:start w:val="1"/>
      <w:numFmt w:val="lowerRoman"/>
      <w:lvlText w:val="%6."/>
      <w:lvlJc w:val="right"/>
      <w:pPr>
        <w:ind w:left="3945" w:hanging="180"/>
      </w:pPr>
    </w:lvl>
    <w:lvl w:ilvl="6" w:tplc="1000000F" w:tentative="1">
      <w:start w:val="1"/>
      <w:numFmt w:val="decimal"/>
      <w:lvlText w:val="%7."/>
      <w:lvlJc w:val="left"/>
      <w:pPr>
        <w:ind w:left="4665" w:hanging="360"/>
      </w:pPr>
    </w:lvl>
    <w:lvl w:ilvl="7" w:tplc="10000019" w:tentative="1">
      <w:start w:val="1"/>
      <w:numFmt w:val="lowerLetter"/>
      <w:lvlText w:val="%8."/>
      <w:lvlJc w:val="left"/>
      <w:pPr>
        <w:ind w:left="5385" w:hanging="360"/>
      </w:pPr>
    </w:lvl>
    <w:lvl w:ilvl="8" w:tplc="1000001B" w:tentative="1">
      <w:start w:val="1"/>
      <w:numFmt w:val="lowerRoman"/>
      <w:lvlText w:val="%9."/>
      <w:lvlJc w:val="right"/>
      <w:pPr>
        <w:ind w:left="6105" w:hanging="180"/>
      </w:pPr>
    </w:lvl>
  </w:abstractNum>
  <w:abstractNum w:abstractNumId="4">
    <w:nsid w:val="16E45315"/>
    <w:multiLevelType w:val="hybridMultilevel"/>
    <w:tmpl w:val="4B3478A0"/>
    <w:lvl w:ilvl="0" w:tplc="A0A0B43E">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41F6E7D"/>
    <w:multiLevelType w:val="multilevel"/>
    <w:tmpl w:val="25B8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F746C3"/>
    <w:multiLevelType w:val="hybridMultilevel"/>
    <w:tmpl w:val="82DCD2A8"/>
    <w:lvl w:ilvl="0" w:tplc="990E5118">
      <w:start w:val="2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AF251EB"/>
    <w:multiLevelType w:val="multilevel"/>
    <w:tmpl w:val="DD22FC96"/>
    <w:lvl w:ilvl="0">
      <w:start w:val="1"/>
      <w:numFmt w:val="decimal"/>
      <w:lvlText w:val="%1."/>
      <w:lvlJc w:val="left"/>
      <w:pPr>
        <w:tabs>
          <w:tab w:val="num" w:pos="1211"/>
        </w:tabs>
        <w:ind w:left="1211" w:hanging="360"/>
      </w:pPr>
      <w:rPr>
        <w:b/>
        <w:bCs/>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nsid w:val="3EA27B8F"/>
    <w:multiLevelType w:val="multilevel"/>
    <w:tmpl w:val="C1BA979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2326FE"/>
    <w:multiLevelType w:val="hybridMultilevel"/>
    <w:tmpl w:val="6538993C"/>
    <w:lvl w:ilvl="0" w:tplc="0422000F">
      <w:start w:val="9"/>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575824CD"/>
    <w:multiLevelType w:val="hybridMultilevel"/>
    <w:tmpl w:val="003EB520"/>
    <w:lvl w:ilvl="0" w:tplc="0422000F">
      <w:start w:val="1"/>
      <w:numFmt w:val="decimal"/>
      <w:lvlText w:val="%1."/>
      <w:lvlJc w:val="left"/>
      <w:pPr>
        <w:tabs>
          <w:tab w:val="num" w:pos="644"/>
        </w:tabs>
        <w:ind w:left="644"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1">
    <w:nsid w:val="57953D71"/>
    <w:multiLevelType w:val="hybridMultilevel"/>
    <w:tmpl w:val="76BEC47E"/>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F6A218C"/>
    <w:multiLevelType w:val="multilevel"/>
    <w:tmpl w:val="82C89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154E27"/>
    <w:multiLevelType w:val="hybridMultilevel"/>
    <w:tmpl w:val="390276C0"/>
    <w:lvl w:ilvl="0" w:tplc="2CBA2192">
      <w:start w:val="1"/>
      <w:numFmt w:val="decimal"/>
      <w:lvlText w:val="%1."/>
      <w:lvlJc w:val="left"/>
      <w:pPr>
        <w:ind w:left="644"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6BD4049"/>
    <w:multiLevelType w:val="hybridMultilevel"/>
    <w:tmpl w:val="DF24FFA0"/>
    <w:lvl w:ilvl="0" w:tplc="04220009">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7"/>
  </w:num>
  <w:num w:numId="2">
    <w:abstractNumId w:val="4"/>
  </w:num>
  <w:num w:numId="3">
    <w:abstractNumId w:val="9"/>
  </w:num>
  <w:num w:numId="4">
    <w:abstractNumId w:val="9"/>
  </w:num>
  <w:num w:numId="5">
    <w:abstractNumId w:val="10"/>
  </w:num>
  <w:num w:numId="6">
    <w:abstractNumId w:val="6"/>
  </w:num>
  <w:num w:numId="7">
    <w:abstractNumId w:val="8"/>
  </w:num>
  <w:num w:numId="8">
    <w:abstractNumId w:val="13"/>
  </w:num>
  <w:num w:numId="9">
    <w:abstractNumId w:val="11"/>
  </w:num>
  <w:num w:numId="10">
    <w:abstractNumId w:val="2"/>
  </w:num>
  <w:num w:numId="11">
    <w:abstractNumId w:val="12"/>
  </w:num>
  <w:num w:numId="12">
    <w:abstractNumId w:val="5"/>
  </w:num>
  <w:num w:numId="13">
    <w:abstractNumId w:val="0"/>
  </w:num>
  <w:num w:numId="14">
    <w:abstractNumId w:val="1"/>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35"/>
    <w:rsid w:val="00060AEB"/>
    <w:rsid w:val="00066C94"/>
    <w:rsid w:val="000A4B00"/>
    <w:rsid w:val="000C48D5"/>
    <w:rsid w:val="0010247B"/>
    <w:rsid w:val="001117A8"/>
    <w:rsid w:val="00166D3D"/>
    <w:rsid w:val="001F08B3"/>
    <w:rsid w:val="00274813"/>
    <w:rsid w:val="002F7EED"/>
    <w:rsid w:val="00366FAE"/>
    <w:rsid w:val="003B730C"/>
    <w:rsid w:val="003E11CD"/>
    <w:rsid w:val="003F4BD8"/>
    <w:rsid w:val="00462EE9"/>
    <w:rsid w:val="004A3074"/>
    <w:rsid w:val="004C545C"/>
    <w:rsid w:val="004F13C6"/>
    <w:rsid w:val="00567A35"/>
    <w:rsid w:val="0058317E"/>
    <w:rsid w:val="00585ECC"/>
    <w:rsid w:val="00625C95"/>
    <w:rsid w:val="00674ADF"/>
    <w:rsid w:val="006A2B92"/>
    <w:rsid w:val="006A6520"/>
    <w:rsid w:val="006D361F"/>
    <w:rsid w:val="00725967"/>
    <w:rsid w:val="007B3373"/>
    <w:rsid w:val="007F5B23"/>
    <w:rsid w:val="009602C6"/>
    <w:rsid w:val="00974390"/>
    <w:rsid w:val="00986559"/>
    <w:rsid w:val="00987F3B"/>
    <w:rsid w:val="009B11D6"/>
    <w:rsid w:val="009D6EFC"/>
    <w:rsid w:val="009E23E9"/>
    <w:rsid w:val="009F1F25"/>
    <w:rsid w:val="00AF3727"/>
    <w:rsid w:val="00B0112E"/>
    <w:rsid w:val="00B93A45"/>
    <w:rsid w:val="00BE3DC3"/>
    <w:rsid w:val="00C37432"/>
    <w:rsid w:val="00D10F1C"/>
    <w:rsid w:val="00D16EA9"/>
    <w:rsid w:val="00D84547"/>
    <w:rsid w:val="00D909E1"/>
    <w:rsid w:val="00DB5994"/>
    <w:rsid w:val="00E6298A"/>
    <w:rsid w:val="00F13BF0"/>
    <w:rsid w:val="00F17ABB"/>
    <w:rsid w:val="00F90E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09E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D909E1"/>
    <w:rPr>
      <w:rFonts w:ascii="Calibri" w:eastAsia="Calibri" w:hAnsi="Calibri" w:cs="Times New Roman"/>
    </w:rPr>
  </w:style>
  <w:style w:type="paragraph" w:customStyle="1" w:styleId="ListParagraph1">
    <w:name w:val="List Paragraph1"/>
    <w:basedOn w:val="a"/>
    <w:uiPriority w:val="99"/>
    <w:qFormat/>
    <w:rsid w:val="00D909E1"/>
    <w:pPr>
      <w:suppressAutoHyphens/>
      <w:spacing w:after="0" w:line="240" w:lineRule="auto"/>
      <w:ind w:left="720"/>
      <w:contextualSpacing/>
    </w:pPr>
    <w:rPr>
      <w:rFonts w:ascii="Times New Roman" w:eastAsia="Times New Roman" w:hAnsi="Times New Roman"/>
      <w:sz w:val="20"/>
      <w:szCs w:val="20"/>
      <w:lang w:val="en-AU"/>
    </w:rPr>
  </w:style>
  <w:style w:type="character" w:customStyle="1" w:styleId="295pt">
    <w:name w:val="Основной текст (2) + 9;5 pt;Не полужирный"/>
    <w:rsid w:val="00D909E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styleId="a5">
    <w:name w:val="header"/>
    <w:basedOn w:val="a"/>
    <w:link w:val="a6"/>
    <w:uiPriority w:val="99"/>
    <w:unhideWhenUsed/>
    <w:rsid w:val="00D909E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909E1"/>
    <w:rPr>
      <w:rFonts w:ascii="Calibri" w:eastAsia="Calibri" w:hAnsi="Calibri" w:cs="Times New Roman"/>
    </w:rPr>
  </w:style>
  <w:style w:type="paragraph" w:styleId="a7">
    <w:name w:val="footer"/>
    <w:basedOn w:val="a"/>
    <w:link w:val="a8"/>
    <w:uiPriority w:val="99"/>
    <w:unhideWhenUsed/>
    <w:rsid w:val="00D909E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09E1"/>
    <w:rPr>
      <w:rFonts w:ascii="Calibri" w:eastAsia="Calibri" w:hAnsi="Calibri" w:cs="Times New Roman"/>
    </w:rPr>
  </w:style>
  <w:style w:type="character" w:styleId="a9">
    <w:name w:val="Hyperlink"/>
    <w:uiPriority w:val="99"/>
    <w:semiHidden/>
    <w:unhideWhenUsed/>
    <w:rsid w:val="00674ADF"/>
    <w:rPr>
      <w:rFonts w:ascii="Times New Roman" w:hAnsi="Times New Roman" w:cs="Times New Roman" w:hint="default"/>
      <w:color w:val="0000FF"/>
      <w:u w:val="single"/>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674ADF"/>
    <w:rPr>
      <w:rFonts w:ascii="Times New Roman" w:eastAsia="Times New Roman" w:hAnsi="Times New Roman" w:cs="Times New Roman"/>
      <w:sz w:val="24"/>
      <w:szCs w:val="24"/>
      <w:lang w:val="ru-RU" w:eastAsia="ru-RU"/>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
    <w:basedOn w:val="a"/>
    <w:link w:val="aa"/>
    <w:uiPriority w:val="99"/>
    <w:unhideWhenUsed/>
    <w:qFormat/>
    <w:rsid w:val="00674ADF"/>
    <w:pPr>
      <w:spacing w:after="120"/>
    </w:pPr>
    <w:rPr>
      <w:rFonts w:ascii="Times New Roman" w:eastAsia="Times New Roman" w:hAnsi="Times New Roman"/>
      <w:sz w:val="24"/>
      <w:szCs w:val="24"/>
      <w:lang w:val="ru-RU" w:eastAsia="ru-RU"/>
    </w:rPr>
  </w:style>
  <w:style w:type="paragraph" w:customStyle="1" w:styleId="Standard">
    <w:name w:val="Standard"/>
    <w:uiPriority w:val="99"/>
    <w:qFormat/>
    <w:rsid w:val="00674AD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customStyle="1" w:styleId="29">
    <w:name w:val="Основной текст (2) + 9"/>
    <w:aliases w:val="5 pt,Не полужирный"/>
    <w:rsid w:val="00674AD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paragraph" w:styleId="ac">
    <w:name w:val="List Paragraph"/>
    <w:basedOn w:val="a"/>
    <w:uiPriority w:val="34"/>
    <w:qFormat/>
    <w:rsid w:val="00674ADF"/>
    <w:pPr>
      <w:ind w:left="720"/>
      <w:contextualSpacing/>
    </w:pPr>
  </w:style>
  <w:style w:type="paragraph" w:customStyle="1" w:styleId="1">
    <w:name w:val="Без інтервалів1"/>
    <w:qFormat/>
    <w:rsid w:val="00625C95"/>
    <w:pPr>
      <w:spacing w:after="0" w:line="240" w:lineRule="auto"/>
    </w:pPr>
    <w:rPr>
      <w:rFonts w:ascii="Calibri" w:eastAsia="Calibri" w:hAnsi="Calibri" w:cs="Times New Roman"/>
      <w:lang w:val="ru-RU"/>
    </w:rPr>
  </w:style>
  <w:style w:type="paragraph" w:customStyle="1" w:styleId="LO-normal">
    <w:name w:val="LO-normal"/>
    <w:qFormat/>
    <w:rsid w:val="00625C95"/>
    <w:pPr>
      <w:spacing w:after="0"/>
    </w:pPr>
    <w:rPr>
      <w:rFonts w:ascii="Arial" w:eastAsia="Arial" w:hAnsi="Arial" w:cs="Arial"/>
      <w:color w:val="000000"/>
      <w:lang w:val="ru-RU" w:eastAsia="zh-CN"/>
    </w:rPr>
  </w:style>
  <w:style w:type="character" w:customStyle="1" w:styleId="ad">
    <w:name w:val="Основний текст_"/>
    <w:basedOn w:val="a0"/>
    <w:link w:val="ae"/>
    <w:rsid w:val="00462EE9"/>
    <w:rPr>
      <w:rFonts w:ascii="Times New Roman" w:eastAsia="Times New Roman" w:hAnsi="Times New Roman" w:cs="Times New Roman"/>
    </w:rPr>
  </w:style>
  <w:style w:type="paragraph" w:customStyle="1" w:styleId="ae">
    <w:name w:val="Основний текст"/>
    <w:basedOn w:val="a"/>
    <w:link w:val="ad"/>
    <w:rsid w:val="00462EE9"/>
    <w:pPr>
      <w:widowControl w:val="0"/>
      <w:spacing w:after="120"/>
      <w:ind w:firstLine="400"/>
    </w:pPr>
    <w:rPr>
      <w:rFonts w:ascii="Times New Roman" w:eastAsia="Times New Roman" w:hAnsi="Times New Roman"/>
    </w:rPr>
  </w:style>
  <w:style w:type="character" w:styleId="af">
    <w:name w:val="Strong"/>
    <w:basedOn w:val="a0"/>
    <w:uiPriority w:val="22"/>
    <w:qFormat/>
    <w:rsid w:val="000C48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09E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D909E1"/>
    <w:rPr>
      <w:rFonts w:ascii="Calibri" w:eastAsia="Calibri" w:hAnsi="Calibri" w:cs="Times New Roman"/>
    </w:rPr>
  </w:style>
  <w:style w:type="paragraph" w:customStyle="1" w:styleId="ListParagraph1">
    <w:name w:val="List Paragraph1"/>
    <w:basedOn w:val="a"/>
    <w:uiPriority w:val="99"/>
    <w:qFormat/>
    <w:rsid w:val="00D909E1"/>
    <w:pPr>
      <w:suppressAutoHyphens/>
      <w:spacing w:after="0" w:line="240" w:lineRule="auto"/>
      <w:ind w:left="720"/>
      <w:contextualSpacing/>
    </w:pPr>
    <w:rPr>
      <w:rFonts w:ascii="Times New Roman" w:eastAsia="Times New Roman" w:hAnsi="Times New Roman"/>
      <w:sz w:val="20"/>
      <w:szCs w:val="20"/>
      <w:lang w:val="en-AU"/>
    </w:rPr>
  </w:style>
  <w:style w:type="character" w:customStyle="1" w:styleId="295pt">
    <w:name w:val="Основной текст (2) + 9;5 pt;Не полужирный"/>
    <w:rsid w:val="00D909E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styleId="a5">
    <w:name w:val="header"/>
    <w:basedOn w:val="a"/>
    <w:link w:val="a6"/>
    <w:uiPriority w:val="99"/>
    <w:unhideWhenUsed/>
    <w:rsid w:val="00D909E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909E1"/>
    <w:rPr>
      <w:rFonts w:ascii="Calibri" w:eastAsia="Calibri" w:hAnsi="Calibri" w:cs="Times New Roman"/>
    </w:rPr>
  </w:style>
  <w:style w:type="paragraph" w:styleId="a7">
    <w:name w:val="footer"/>
    <w:basedOn w:val="a"/>
    <w:link w:val="a8"/>
    <w:uiPriority w:val="99"/>
    <w:unhideWhenUsed/>
    <w:rsid w:val="00D909E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09E1"/>
    <w:rPr>
      <w:rFonts w:ascii="Calibri" w:eastAsia="Calibri" w:hAnsi="Calibri" w:cs="Times New Roman"/>
    </w:rPr>
  </w:style>
  <w:style w:type="character" w:styleId="a9">
    <w:name w:val="Hyperlink"/>
    <w:uiPriority w:val="99"/>
    <w:semiHidden/>
    <w:unhideWhenUsed/>
    <w:rsid w:val="00674ADF"/>
    <w:rPr>
      <w:rFonts w:ascii="Times New Roman" w:hAnsi="Times New Roman" w:cs="Times New Roman" w:hint="default"/>
      <w:color w:val="0000FF"/>
      <w:u w:val="single"/>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674ADF"/>
    <w:rPr>
      <w:rFonts w:ascii="Times New Roman" w:eastAsia="Times New Roman" w:hAnsi="Times New Roman" w:cs="Times New Roman"/>
      <w:sz w:val="24"/>
      <w:szCs w:val="24"/>
      <w:lang w:val="ru-RU" w:eastAsia="ru-RU"/>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
    <w:basedOn w:val="a"/>
    <w:link w:val="aa"/>
    <w:uiPriority w:val="99"/>
    <w:unhideWhenUsed/>
    <w:qFormat/>
    <w:rsid w:val="00674ADF"/>
    <w:pPr>
      <w:spacing w:after="120"/>
    </w:pPr>
    <w:rPr>
      <w:rFonts w:ascii="Times New Roman" w:eastAsia="Times New Roman" w:hAnsi="Times New Roman"/>
      <w:sz w:val="24"/>
      <w:szCs w:val="24"/>
      <w:lang w:val="ru-RU" w:eastAsia="ru-RU"/>
    </w:rPr>
  </w:style>
  <w:style w:type="paragraph" w:customStyle="1" w:styleId="Standard">
    <w:name w:val="Standard"/>
    <w:uiPriority w:val="99"/>
    <w:qFormat/>
    <w:rsid w:val="00674AD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customStyle="1" w:styleId="29">
    <w:name w:val="Основной текст (2) + 9"/>
    <w:aliases w:val="5 pt,Не полужирный"/>
    <w:rsid w:val="00674AD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paragraph" w:styleId="ac">
    <w:name w:val="List Paragraph"/>
    <w:basedOn w:val="a"/>
    <w:uiPriority w:val="34"/>
    <w:qFormat/>
    <w:rsid w:val="00674ADF"/>
    <w:pPr>
      <w:ind w:left="720"/>
      <w:contextualSpacing/>
    </w:pPr>
  </w:style>
  <w:style w:type="paragraph" w:customStyle="1" w:styleId="1">
    <w:name w:val="Без інтервалів1"/>
    <w:qFormat/>
    <w:rsid w:val="00625C95"/>
    <w:pPr>
      <w:spacing w:after="0" w:line="240" w:lineRule="auto"/>
    </w:pPr>
    <w:rPr>
      <w:rFonts w:ascii="Calibri" w:eastAsia="Calibri" w:hAnsi="Calibri" w:cs="Times New Roman"/>
      <w:lang w:val="ru-RU"/>
    </w:rPr>
  </w:style>
  <w:style w:type="paragraph" w:customStyle="1" w:styleId="LO-normal">
    <w:name w:val="LO-normal"/>
    <w:qFormat/>
    <w:rsid w:val="00625C95"/>
    <w:pPr>
      <w:spacing w:after="0"/>
    </w:pPr>
    <w:rPr>
      <w:rFonts w:ascii="Arial" w:eastAsia="Arial" w:hAnsi="Arial" w:cs="Arial"/>
      <w:color w:val="000000"/>
      <w:lang w:val="ru-RU" w:eastAsia="zh-CN"/>
    </w:rPr>
  </w:style>
  <w:style w:type="character" w:customStyle="1" w:styleId="ad">
    <w:name w:val="Основний текст_"/>
    <w:basedOn w:val="a0"/>
    <w:link w:val="ae"/>
    <w:rsid w:val="00462EE9"/>
    <w:rPr>
      <w:rFonts w:ascii="Times New Roman" w:eastAsia="Times New Roman" w:hAnsi="Times New Roman" w:cs="Times New Roman"/>
    </w:rPr>
  </w:style>
  <w:style w:type="paragraph" w:customStyle="1" w:styleId="ae">
    <w:name w:val="Основний текст"/>
    <w:basedOn w:val="a"/>
    <w:link w:val="ad"/>
    <w:rsid w:val="00462EE9"/>
    <w:pPr>
      <w:widowControl w:val="0"/>
      <w:spacing w:after="120"/>
      <w:ind w:firstLine="400"/>
    </w:pPr>
    <w:rPr>
      <w:rFonts w:ascii="Times New Roman" w:eastAsia="Times New Roman" w:hAnsi="Times New Roman"/>
    </w:rPr>
  </w:style>
  <w:style w:type="character" w:styleId="af">
    <w:name w:val="Strong"/>
    <w:basedOn w:val="a0"/>
    <w:uiPriority w:val="22"/>
    <w:qFormat/>
    <w:rsid w:val="000C48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59652">
      <w:bodyDiv w:val="1"/>
      <w:marLeft w:val="0"/>
      <w:marRight w:val="0"/>
      <w:marTop w:val="0"/>
      <w:marBottom w:val="0"/>
      <w:divBdr>
        <w:top w:val="none" w:sz="0" w:space="0" w:color="auto"/>
        <w:left w:val="none" w:sz="0" w:space="0" w:color="auto"/>
        <w:bottom w:val="none" w:sz="0" w:space="0" w:color="auto"/>
        <w:right w:val="none" w:sz="0" w:space="0" w:color="auto"/>
      </w:divBdr>
    </w:div>
    <w:div w:id="145136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1570</TotalTime>
  <Pages>2</Pages>
  <Words>3235</Words>
  <Characters>1845</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26</cp:revision>
  <cp:lastPrinted>2024-03-06T10:42:00Z</cp:lastPrinted>
  <dcterms:created xsi:type="dcterms:W3CDTF">2024-01-02T08:19:00Z</dcterms:created>
  <dcterms:modified xsi:type="dcterms:W3CDTF">2024-03-06T10:45:00Z</dcterms:modified>
</cp:coreProperties>
</file>