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53" w:rsidRPr="007C3688" w:rsidRDefault="000E3A53" w:rsidP="000E3A53">
      <w:pPr>
        <w:jc w:val="center"/>
      </w:pPr>
      <w:r w:rsidRPr="007C3688">
        <w:t>МІНІСТЕРСТВО ОХОРОНИ ЗДОРОВ’Я УКРАЇНИ</w:t>
      </w:r>
    </w:p>
    <w:p w:rsidR="000E3A53" w:rsidRPr="007C3688" w:rsidRDefault="000E3A53" w:rsidP="000E3A53">
      <w:pPr>
        <w:jc w:val="center"/>
        <w:rPr>
          <w:b/>
          <w:sz w:val="28"/>
          <w:szCs w:val="28"/>
        </w:rPr>
      </w:pPr>
      <w:r w:rsidRPr="007C3688">
        <w:rPr>
          <w:b/>
          <w:sz w:val="28"/>
          <w:szCs w:val="28"/>
        </w:rPr>
        <w:t>ДЕРЖАВНИЙ ЗАКЛАД «ДИТЯЧИЙ СПЕЦІАЛІЗОВАНИЙ</w:t>
      </w:r>
    </w:p>
    <w:p w:rsidR="000E3A53" w:rsidRPr="007C3688" w:rsidRDefault="000E3A53" w:rsidP="000E3A53">
      <w:pPr>
        <w:rPr>
          <w:b/>
          <w:sz w:val="28"/>
          <w:szCs w:val="28"/>
        </w:rPr>
      </w:pPr>
      <w:r w:rsidRPr="007C3688">
        <w:rPr>
          <w:b/>
          <w:sz w:val="28"/>
          <w:szCs w:val="28"/>
        </w:rPr>
        <w:t xml:space="preserve">            ( СПЕЦІАЛЬНИЙ ) САНАТОРІЙ «ПРИКАРПАТСЬКИЙ»</w:t>
      </w:r>
    </w:p>
    <w:p w:rsidR="000E3A53" w:rsidRPr="007C3688" w:rsidRDefault="000E3A53" w:rsidP="000E3A53">
      <w:pPr>
        <w:jc w:val="center"/>
      </w:pPr>
      <w:r w:rsidRPr="007C3688">
        <w:t>Івано-Франківська обл. м.Яремче, вул. Свободи, 315, тел. 2-23-18, 2-25-52, факс 2-30-29,</w:t>
      </w:r>
    </w:p>
    <w:p w:rsidR="000E3A53" w:rsidRPr="007C3688" w:rsidRDefault="000E3A53" w:rsidP="000E3A53">
      <w:pPr>
        <w:jc w:val="center"/>
      </w:pPr>
      <w:r w:rsidRPr="007C3688">
        <w:t>ОПЕРУ ДКСУ м.Яремче МФО 820172</w:t>
      </w:r>
    </w:p>
    <w:p w:rsidR="000E3A53" w:rsidRPr="007C3688" w:rsidRDefault="000E3A53" w:rsidP="000E3A53">
      <w:pPr>
        <w:keepNext/>
        <w:spacing w:after="60"/>
        <w:jc w:val="center"/>
        <w:outlineLvl w:val="2"/>
        <w:rPr>
          <w:bCs/>
          <w:lang w:eastAsia="uk-UA"/>
        </w:rPr>
      </w:pPr>
      <w:r w:rsidRPr="007C3688">
        <w:rPr>
          <w:bCs/>
          <w:lang w:eastAsia="uk-UA"/>
        </w:rPr>
        <w:t xml:space="preserve">ідентифікаційний код 01981589; </w:t>
      </w:r>
      <w:r w:rsidRPr="007C3688">
        <w:rPr>
          <w:bCs/>
          <w:lang w:val="en-US" w:eastAsia="uk-UA"/>
        </w:rPr>
        <w:t>e</w:t>
      </w:r>
      <w:r w:rsidRPr="007C3688">
        <w:rPr>
          <w:bCs/>
          <w:lang w:eastAsia="uk-UA"/>
        </w:rPr>
        <w:t>-</w:t>
      </w:r>
      <w:r w:rsidRPr="007C3688">
        <w:rPr>
          <w:bCs/>
          <w:lang w:val="en-US" w:eastAsia="uk-UA"/>
        </w:rPr>
        <w:t>mail</w:t>
      </w:r>
      <w:r w:rsidRPr="007C3688">
        <w:rPr>
          <w:bCs/>
          <w:lang w:eastAsia="uk-UA"/>
        </w:rPr>
        <w:t>: sanat_pkarpatsky@ukr.net</w:t>
      </w:r>
    </w:p>
    <w:p w:rsidR="000E3A53" w:rsidRPr="000E3A53" w:rsidRDefault="000E3A53" w:rsidP="000E3A53">
      <w:pPr>
        <w:ind w:right="-25"/>
        <w:jc w:val="center"/>
        <w:rPr>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59"/>
      </w:tblGrid>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“ЗАТВЕРДЖЕНО”</w:t>
            </w:r>
          </w:p>
          <w:p w:rsidR="000E3A53" w:rsidRPr="000E3A53" w:rsidRDefault="000E3A53" w:rsidP="000E3A53">
            <w:pPr>
              <w:ind w:right="-25"/>
              <w:jc w:val="center"/>
              <w:rPr>
                <w:b/>
                <w:bCs/>
                <w:sz w:val="24"/>
                <w:szCs w:val="24"/>
                <w:lang w:eastAsia="en-US"/>
              </w:rPr>
            </w:pPr>
            <w:r w:rsidRPr="000E3A53">
              <w:rPr>
                <w:b/>
                <w:bCs/>
                <w:sz w:val="24"/>
                <w:szCs w:val="24"/>
                <w:lang w:eastAsia="en-US"/>
              </w:rPr>
              <w:t>Рішенням уповноваженої особи</w:t>
            </w:r>
          </w:p>
          <w:p w:rsidR="000E3A53" w:rsidRPr="000E3A53" w:rsidRDefault="000E3A53" w:rsidP="008053BC">
            <w:pPr>
              <w:ind w:right="-25"/>
              <w:jc w:val="center"/>
              <w:rPr>
                <w:b/>
                <w:sz w:val="24"/>
                <w:szCs w:val="24"/>
                <w:lang w:eastAsia="en-US"/>
              </w:rPr>
            </w:pPr>
            <w:r w:rsidRPr="000E3A53">
              <w:rPr>
                <w:b/>
                <w:bCs/>
                <w:sz w:val="24"/>
                <w:szCs w:val="24"/>
                <w:lang w:eastAsia="en-US"/>
              </w:rPr>
              <w:t xml:space="preserve">протокол № ___від </w:t>
            </w:r>
            <w:r w:rsidR="008053BC">
              <w:rPr>
                <w:b/>
                <w:bCs/>
                <w:sz w:val="24"/>
                <w:szCs w:val="24"/>
                <w:lang w:val="ru-RU" w:eastAsia="en-US"/>
              </w:rPr>
              <w:t>11.03</w:t>
            </w:r>
            <w:r>
              <w:rPr>
                <w:b/>
                <w:bCs/>
                <w:sz w:val="24"/>
                <w:szCs w:val="24"/>
                <w:lang w:eastAsia="en-US"/>
              </w:rPr>
              <w:t>.</w:t>
            </w:r>
            <w:r w:rsidRPr="00F323BB">
              <w:rPr>
                <w:b/>
                <w:bCs/>
                <w:sz w:val="24"/>
                <w:szCs w:val="24"/>
                <w:lang w:val="ru-RU" w:eastAsia="en-US"/>
              </w:rPr>
              <w:t>2024</w:t>
            </w:r>
            <w:r w:rsidRPr="000E3A53">
              <w:rPr>
                <w:b/>
                <w:bCs/>
                <w:sz w:val="24"/>
                <w:szCs w:val="24"/>
                <w:lang w:val="ru-RU" w:eastAsia="en-US"/>
              </w:rPr>
              <w:t xml:space="preserve"> </w:t>
            </w:r>
            <w:r w:rsidRPr="000E3A53">
              <w:rPr>
                <w:b/>
                <w:bCs/>
                <w:sz w:val="24"/>
                <w:szCs w:val="24"/>
                <w:lang w:eastAsia="en-US"/>
              </w:rPr>
              <w:t>року</w:t>
            </w:r>
            <w:r w:rsidRPr="000E3A53">
              <w:rPr>
                <w:b/>
                <w:sz w:val="24"/>
                <w:szCs w:val="24"/>
                <w:lang w:eastAsia="en-US"/>
              </w:rPr>
              <w:t>.</w:t>
            </w:r>
          </w:p>
        </w:tc>
      </w:tr>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tc>
      </w:tr>
      <w:tr w:rsidR="000E3A53" w:rsidRPr="000E3A53" w:rsidTr="000E3A53">
        <w:trPr>
          <w:trHeight w:val="507"/>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vAlign w:val="center"/>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 xml:space="preserve">           ___________________/Дідик О.С./</w:t>
            </w:r>
          </w:p>
        </w:tc>
      </w:tr>
    </w:tbl>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bl>
      <w:tblPr>
        <w:tblW w:w="0" w:type="auto"/>
        <w:jc w:val="center"/>
        <w:tblLayout w:type="fixed"/>
        <w:tblLook w:val="0000" w:firstRow="0" w:lastRow="0" w:firstColumn="0" w:lastColumn="0" w:noHBand="0" w:noVBand="0"/>
      </w:tblPr>
      <w:tblGrid>
        <w:gridCol w:w="9732"/>
      </w:tblGrid>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ТЕНДЕРНА ДОКУМЕНТАЦІЯ </w:t>
            </w:r>
          </w:p>
          <w:p w:rsidR="000E3A53" w:rsidRPr="000E3A53" w:rsidRDefault="000E3A53" w:rsidP="000E3A53">
            <w:pPr>
              <w:ind w:right="-25"/>
              <w:jc w:val="center"/>
              <w:rPr>
                <w:b/>
                <w:sz w:val="24"/>
                <w:szCs w:val="24"/>
                <w:lang w:eastAsia="en-US"/>
              </w:rPr>
            </w:pPr>
          </w:p>
        </w:tc>
      </w:tr>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щодо проведення </w:t>
            </w:r>
          </w:p>
          <w:p w:rsidR="000E3A53" w:rsidRPr="000E3A53" w:rsidRDefault="000E3A53" w:rsidP="000E3A53">
            <w:pPr>
              <w:ind w:right="-25"/>
              <w:jc w:val="center"/>
              <w:rPr>
                <w:b/>
                <w:sz w:val="24"/>
                <w:szCs w:val="24"/>
                <w:lang w:eastAsia="en-US"/>
              </w:rPr>
            </w:pPr>
            <w:r w:rsidRPr="000E3A53">
              <w:rPr>
                <w:b/>
                <w:sz w:val="24"/>
                <w:szCs w:val="24"/>
                <w:lang w:eastAsia="en-US"/>
              </w:rPr>
              <w:t>відкритих торгів з особливостями</w:t>
            </w:r>
          </w:p>
          <w:p w:rsidR="000E3A53" w:rsidRPr="000E3A53" w:rsidRDefault="000E3A53" w:rsidP="000E3A53">
            <w:pPr>
              <w:ind w:right="-25"/>
              <w:jc w:val="center"/>
              <w:rPr>
                <w:b/>
                <w:sz w:val="24"/>
                <w:szCs w:val="24"/>
                <w:lang w:eastAsia="en-US"/>
              </w:rPr>
            </w:pPr>
            <w:r w:rsidRPr="000E3A53">
              <w:rPr>
                <w:b/>
                <w:sz w:val="24"/>
                <w:szCs w:val="24"/>
                <w:lang w:eastAsia="en-US"/>
              </w:rPr>
              <w:t xml:space="preserve">на закупівлю </w:t>
            </w: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c>
      </w:tr>
    </w:tbl>
    <w:p w:rsidR="00C70743" w:rsidRPr="00C70743" w:rsidRDefault="00C70743" w:rsidP="00C70743">
      <w:pPr>
        <w:jc w:val="center"/>
        <w:rPr>
          <w:b/>
          <w:bCs/>
          <w:sz w:val="28"/>
          <w:szCs w:val="28"/>
          <w:lang w:eastAsia="uk-UA"/>
        </w:rPr>
      </w:pPr>
      <w:r w:rsidRPr="00C70743">
        <w:rPr>
          <w:b/>
          <w:bCs/>
          <w:sz w:val="28"/>
          <w:szCs w:val="28"/>
          <w:lang w:val="x-none" w:eastAsia="uk-UA"/>
        </w:rPr>
        <w:t>«</w:t>
      </w:r>
      <w:r w:rsidRPr="00C70743">
        <w:rPr>
          <w:b/>
          <w:sz w:val="28"/>
          <w:szCs w:val="28"/>
          <w:lang w:eastAsia="en-US"/>
        </w:rPr>
        <w:t xml:space="preserve">CPV (ДК 021:2015) - 15810000-9 - Хлібопродукти, свіжовипечені хлібобулочні та кондитерські вироби </w:t>
      </w:r>
      <w:r w:rsidRPr="00C70743">
        <w:rPr>
          <w:b/>
          <w:sz w:val="28"/>
          <w:szCs w:val="28"/>
          <w:lang w:val="x-none" w:eastAsia="x-none"/>
        </w:rPr>
        <w:t>(</w:t>
      </w:r>
      <w:r w:rsidRPr="00C70743">
        <w:rPr>
          <w:b/>
          <w:sz w:val="28"/>
          <w:szCs w:val="28"/>
          <w:lang w:eastAsia="en-US"/>
        </w:rPr>
        <w:t>Хлібо</w:t>
      </w:r>
      <w:r>
        <w:rPr>
          <w:b/>
          <w:sz w:val="28"/>
          <w:szCs w:val="28"/>
          <w:lang w:eastAsia="en-US"/>
        </w:rPr>
        <w:t>булочні вироби</w:t>
      </w:r>
      <w:r w:rsidRPr="00C70743">
        <w:rPr>
          <w:b/>
          <w:sz w:val="28"/>
          <w:szCs w:val="28"/>
          <w:lang w:val="x-none" w:eastAsia="x-none"/>
        </w:rPr>
        <w:t>)</w:t>
      </w:r>
      <w:r w:rsidRPr="00C70743">
        <w:rPr>
          <w:b/>
          <w:bCs/>
          <w:sz w:val="28"/>
          <w:szCs w:val="28"/>
          <w:lang w:eastAsia="uk-UA"/>
        </w:rPr>
        <w:t>»</w:t>
      </w:r>
    </w:p>
    <w:p w:rsidR="007C3688" w:rsidRPr="00C70743" w:rsidRDefault="007C3688" w:rsidP="00DB32A4">
      <w:pPr>
        <w:ind w:right="-25"/>
        <w:jc w:val="center"/>
        <w:outlineLvl w:val="0"/>
        <w:rPr>
          <w:b/>
          <w:sz w:val="28"/>
          <w:szCs w:val="28"/>
        </w:rPr>
      </w:pPr>
    </w:p>
    <w:p w:rsidR="007C3688" w:rsidRPr="00C70743" w:rsidRDefault="007C3688" w:rsidP="00DB32A4">
      <w:pPr>
        <w:ind w:right="-25"/>
        <w:jc w:val="center"/>
        <w:outlineLvl w:val="0"/>
        <w:rPr>
          <w:b/>
          <w:sz w:val="28"/>
          <w:szCs w:val="28"/>
        </w:rPr>
      </w:pPr>
    </w:p>
    <w:p w:rsidR="007C3688" w:rsidRPr="00C70743" w:rsidRDefault="007C3688" w:rsidP="00DB32A4">
      <w:pPr>
        <w:ind w:right="-25"/>
        <w:jc w:val="center"/>
        <w:outlineLvl w:val="0"/>
        <w:rPr>
          <w:b/>
          <w:sz w:val="28"/>
          <w:szCs w:val="28"/>
        </w:rPr>
      </w:pPr>
    </w:p>
    <w:p w:rsidR="007C3688" w:rsidRDefault="007C3688" w:rsidP="00DB32A4">
      <w:pPr>
        <w:ind w:right="-25"/>
        <w:jc w:val="center"/>
        <w:outlineLvl w:val="0"/>
        <w:rPr>
          <w:b/>
          <w:sz w:val="24"/>
          <w:szCs w:val="24"/>
        </w:rPr>
      </w:pPr>
    </w:p>
    <w:p w:rsidR="007C3688" w:rsidRDefault="007C3688"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Pr="00C70743" w:rsidRDefault="0056770D" w:rsidP="00DB32A4">
      <w:pPr>
        <w:ind w:right="-25"/>
        <w:jc w:val="center"/>
        <w:outlineLvl w:val="0"/>
        <w:rPr>
          <w:b/>
          <w:sz w:val="24"/>
          <w:szCs w:val="24"/>
        </w:rPr>
      </w:pPr>
    </w:p>
    <w:p w:rsidR="007F634C" w:rsidRPr="00C70743" w:rsidRDefault="007F634C" w:rsidP="00DB32A4">
      <w:pPr>
        <w:ind w:right="-25"/>
        <w:jc w:val="center"/>
        <w:outlineLvl w:val="0"/>
        <w:rPr>
          <w:b/>
          <w:sz w:val="24"/>
          <w:szCs w:val="24"/>
        </w:rPr>
      </w:pPr>
    </w:p>
    <w:p w:rsidR="007F634C" w:rsidRPr="00C70743" w:rsidRDefault="007F634C" w:rsidP="00DB32A4">
      <w:pPr>
        <w:ind w:right="-25"/>
        <w:jc w:val="center"/>
        <w:outlineLvl w:val="0"/>
        <w:rPr>
          <w:b/>
          <w:sz w:val="24"/>
          <w:szCs w:val="24"/>
        </w:rPr>
      </w:pPr>
    </w:p>
    <w:p w:rsidR="00EB13CA" w:rsidRDefault="00EB13CA"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C70743" w:rsidRDefault="00C70743" w:rsidP="00DB32A4">
      <w:pPr>
        <w:ind w:right="-25"/>
        <w:jc w:val="center"/>
        <w:outlineLvl w:val="0"/>
        <w:rPr>
          <w:b/>
          <w:sz w:val="24"/>
          <w:szCs w:val="24"/>
        </w:rPr>
      </w:pPr>
    </w:p>
    <w:p w:rsidR="00C70743" w:rsidRDefault="00C70743" w:rsidP="00DB32A4">
      <w:pPr>
        <w:ind w:right="-25"/>
        <w:jc w:val="center"/>
        <w:outlineLvl w:val="0"/>
        <w:rPr>
          <w:b/>
          <w:sz w:val="24"/>
          <w:szCs w:val="24"/>
        </w:rPr>
      </w:pPr>
    </w:p>
    <w:p w:rsidR="00C70743" w:rsidRDefault="00C70743" w:rsidP="00DB32A4">
      <w:pPr>
        <w:ind w:right="-25"/>
        <w:jc w:val="center"/>
        <w:outlineLvl w:val="0"/>
        <w:rPr>
          <w:b/>
          <w:sz w:val="24"/>
          <w:szCs w:val="24"/>
        </w:rPr>
      </w:pPr>
    </w:p>
    <w:p w:rsidR="00C70743" w:rsidRDefault="00C70743"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8C67A1" w:rsidRDefault="008C67A1" w:rsidP="00DB32A4">
      <w:pPr>
        <w:ind w:right="-25"/>
        <w:jc w:val="center"/>
        <w:outlineLvl w:val="0"/>
        <w:rPr>
          <w:b/>
          <w:sz w:val="24"/>
          <w:szCs w:val="24"/>
        </w:rPr>
      </w:pPr>
      <w:r w:rsidRPr="00013326">
        <w:rPr>
          <w:b/>
          <w:sz w:val="24"/>
          <w:szCs w:val="24"/>
        </w:rPr>
        <w:t>202</w:t>
      </w:r>
      <w:r w:rsidR="00B94A45">
        <w:rPr>
          <w:b/>
          <w:sz w:val="24"/>
          <w:szCs w:val="24"/>
        </w:rPr>
        <w:t>4</w:t>
      </w:r>
    </w:p>
    <w:p w:rsidR="008C67A1" w:rsidRDefault="008C67A1" w:rsidP="00DB32A4">
      <w:pPr>
        <w:ind w:right="-25"/>
        <w:jc w:val="center"/>
        <w:outlineLvl w:val="0"/>
        <w:rPr>
          <w:b/>
          <w:sz w:val="24"/>
          <w:szCs w:val="24"/>
        </w:rPr>
      </w:pPr>
    </w:p>
    <w:p w:rsidR="008C67A1" w:rsidRDefault="008C67A1" w:rsidP="00DB32A4">
      <w:pPr>
        <w:ind w:right="-25"/>
        <w:jc w:val="center"/>
        <w:outlineLvl w:val="0"/>
        <w:rPr>
          <w:b/>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5"/>
        <w:gridCol w:w="2979"/>
        <w:gridCol w:w="7093"/>
      </w:tblGrid>
      <w:tr w:rsidR="008C67A1" w:rsidRPr="00013326" w:rsidTr="00EB13CA">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8C67A1" w:rsidRPr="00013326" w:rsidTr="000E3A53">
        <w:trPr>
          <w:trHeight w:val="337"/>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1</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2</w:t>
            </w:r>
          </w:p>
        </w:tc>
      </w:tr>
      <w:tr w:rsidR="008C67A1" w:rsidRPr="00013326" w:rsidTr="000E3A53">
        <w:trPr>
          <w:trHeight w:val="112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E62E8">
            <w:pPr>
              <w:spacing w:beforeLines="40" w:before="96" w:afterLines="40" w:after="96"/>
              <w:ind w:left="113" w:right="113" w:firstLine="404"/>
              <w:jc w:val="both"/>
              <w:rPr>
                <w:sz w:val="24"/>
                <w:szCs w:val="24"/>
                <w:lang w:eastAsia="uk-UA"/>
              </w:rPr>
            </w:pPr>
            <w:r w:rsidRPr="00736B93">
              <w:rPr>
                <w:sz w:val="24"/>
                <w:szCs w:val="24"/>
                <w:lang w:eastAsia="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Pr>
                <w:sz w:val="24"/>
                <w:szCs w:val="24"/>
                <w:lang w:eastAsia="uk-UA"/>
              </w:rPr>
              <w:t>касування</w:t>
            </w:r>
            <w:r w:rsidR="008729F0">
              <w:rPr>
                <w:sz w:val="24"/>
                <w:szCs w:val="24"/>
                <w:lang w:eastAsia="uk-UA"/>
              </w:rPr>
              <w:t xml:space="preserve"> зі змінами та доповненнями</w:t>
            </w:r>
            <w:r w:rsidR="002E62E8">
              <w:rPr>
                <w:sz w:val="24"/>
                <w:szCs w:val="24"/>
                <w:lang w:eastAsia="uk-UA"/>
              </w:rPr>
              <w:t xml:space="preserve">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013326" w:rsidTr="000E3A53">
        <w:trPr>
          <w:trHeight w:val="64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0E3A53" w:rsidRPr="00013326" w:rsidTr="000E3A53">
        <w:trPr>
          <w:trHeight w:val="647"/>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2.1</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E1E2D" w:rsidRDefault="000E3A53" w:rsidP="000E3A53">
            <w:pPr>
              <w:tabs>
                <w:tab w:val="left" w:pos="1440"/>
              </w:tabs>
              <w:jc w:val="both"/>
              <w:rPr>
                <w:b/>
                <w:sz w:val="24"/>
                <w:szCs w:val="24"/>
                <w:lang w:eastAsia="en-US"/>
              </w:rPr>
            </w:pPr>
            <w:r w:rsidRPr="007E1E2D">
              <w:rPr>
                <w:b/>
                <w:sz w:val="24"/>
                <w:szCs w:val="24"/>
                <w:lang w:eastAsia="en-US"/>
              </w:rPr>
              <w:t>Державний заклад "Дитячий спеціалізований (спеціальний) санаторій "Прикарпатський"</w:t>
            </w:r>
          </w:p>
          <w:p w:rsidR="000E3A53" w:rsidRPr="002938D1" w:rsidRDefault="000E3A53" w:rsidP="000E3A53">
            <w:pPr>
              <w:rPr>
                <w:b/>
                <w:sz w:val="24"/>
                <w:szCs w:val="24"/>
              </w:rPr>
            </w:pPr>
          </w:p>
        </w:tc>
      </w:tr>
      <w:tr w:rsidR="000E3A53" w:rsidRPr="00013326" w:rsidTr="000E3A53">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2.2</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0E3A53" w:rsidRPr="00013326" w:rsidTr="000E3A53">
        <w:trPr>
          <w:trHeight w:val="1624"/>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2.3</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300" w:type="pct"/>
            <w:tcBorders>
              <w:top w:val="single" w:sz="6" w:space="0" w:color="000000"/>
              <w:left w:val="single" w:sz="6" w:space="0" w:color="000000"/>
              <w:bottom w:val="single" w:sz="6" w:space="0" w:color="000000"/>
              <w:right w:val="single" w:sz="6" w:space="0" w:color="000000"/>
            </w:tcBorders>
          </w:tcPr>
          <w:p w:rsidR="000E3A53" w:rsidRPr="00656778" w:rsidRDefault="000E3A53" w:rsidP="000E3A53">
            <w:pPr>
              <w:rPr>
                <w:b/>
                <w:sz w:val="24"/>
                <w:szCs w:val="24"/>
              </w:rPr>
            </w:pPr>
            <w:r w:rsidRPr="00B522DE">
              <w:rPr>
                <w:b/>
                <w:sz w:val="24"/>
                <w:szCs w:val="24"/>
              </w:rPr>
              <w:t xml:space="preserve">Дідик Ореста Степанівна – </w:t>
            </w:r>
            <w:r w:rsidRPr="00656778">
              <w:rPr>
                <w:b/>
                <w:sz w:val="24"/>
                <w:szCs w:val="24"/>
              </w:rPr>
              <w:t>уповноважена особа (заступник генерального директора з економічних питань)</w:t>
            </w:r>
          </w:p>
          <w:p w:rsidR="000E3A53" w:rsidRPr="00656778" w:rsidRDefault="000E3A53" w:rsidP="000E3A53">
            <w:pPr>
              <w:rPr>
                <w:b/>
                <w:sz w:val="24"/>
                <w:szCs w:val="24"/>
              </w:rPr>
            </w:pPr>
            <w:r w:rsidRPr="00656778">
              <w:rPr>
                <w:b/>
                <w:sz w:val="24"/>
                <w:szCs w:val="24"/>
              </w:rPr>
              <w:t>+380343422268</w:t>
            </w:r>
          </w:p>
          <w:p w:rsidR="000E3A53" w:rsidRPr="00B522DE" w:rsidRDefault="000E3A53" w:rsidP="000E3A53">
            <w:pPr>
              <w:rPr>
                <w:b/>
                <w:sz w:val="24"/>
                <w:szCs w:val="24"/>
              </w:rPr>
            </w:pPr>
            <w:r w:rsidRPr="00B522DE">
              <w:rPr>
                <w:b/>
                <w:sz w:val="24"/>
                <w:szCs w:val="24"/>
              </w:rPr>
              <w:t>sanat_pkarpatsky@ukr.net</w:t>
            </w:r>
          </w:p>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r w:rsidRPr="00013326">
              <w:rPr>
                <w:sz w:val="24"/>
                <w:szCs w:val="24"/>
                <w:lang w:eastAsia="uk-UA"/>
              </w:rPr>
              <w:t>Відкриті торги</w:t>
            </w:r>
          </w:p>
        </w:tc>
      </w:tr>
      <w:tr w:rsidR="008C67A1" w:rsidRPr="00013326" w:rsidTr="000E3A53">
        <w:trPr>
          <w:trHeight w:val="5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8C67A1" w:rsidRPr="00013326" w:rsidTr="000E3A53">
        <w:trPr>
          <w:trHeight w:val="591"/>
        </w:trPr>
        <w:tc>
          <w:tcPr>
            <w:tcW w:w="314"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4.1</w:t>
            </w:r>
          </w:p>
        </w:tc>
        <w:tc>
          <w:tcPr>
            <w:tcW w:w="1386"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300" w:type="pct"/>
            <w:tcBorders>
              <w:top w:val="single" w:sz="6" w:space="0" w:color="000000"/>
              <w:left w:val="single" w:sz="6" w:space="0" w:color="000000"/>
              <w:bottom w:val="single" w:sz="6" w:space="0" w:color="000000"/>
              <w:right w:val="single" w:sz="6" w:space="0" w:color="000000"/>
            </w:tcBorders>
            <w:vAlign w:val="center"/>
          </w:tcPr>
          <w:p w:rsidR="008C67A1" w:rsidRPr="00C70743" w:rsidRDefault="00B94A45" w:rsidP="00C70743">
            <w:pPr>
              <w:ind w:right="141"/>
              <w:jc w:val="both"/>
              <w:rPr>
                <w:b/>
                <w:bCs/>
                <w:sz w:val="24"/>
                <w:szCs w:val="24"/>
              </w:rPr>
            </w:pPr>
            <w:r>
              <w:rPr>
                <w:b/>
                <w:sz w:val="24"/>
                <w:szCs w:val="24"/>
              </w:rPr>
              <w:t xml:space="preserve"> </w:t>
            </w:r>
            <w:r w:rsidR="00C70743" w:rsidRPr="00C70743">
              <w:rPr>
                <w:b/>
                <w:bCs/>
                <w:sz w:val="24"/>
                <w:szCs w:val="24"/>
                <w:lang w:val="x-none"/>
              </w:rPr>
              <w:t>«</w:t>
            </w:r>
            <w:r w:rsidR="00C70743" w:rsidRPr="00C70743">
              <w:rPr>
                <w:b/>
                <w:bCs/>
                <w:sz w:val="24"/>
                <w:szCs w:val="24"/>
              </w:rPr>
              <w:t xml:space="preserve">CPV (ДК 021:2015) - 15810000-9 - Хлібопродукти, свіжовипечені хлібобулочні та кондитерські вироби </w:t>
            </w:r>
            <w:r w:rsidR="00C70743" w:rsidRPr="00C70743">
              <w:rPr>
                <w:b/>
                <w:bCs/>
                <w:sz w:val="24"/>
                <w:szCs w:val="24"/>
                <w:lang w:val="x-none"/>
              </w:rPr>
              <w:t>(</w:t>
            </w:r>
            <w:r w:rsidR="00C70743" w:rsidRPr="00C70743">
              <w:rPr>
                <w:b/>
                <w:bCs/>
                <w:sz w:val="24"/>
                <w:szCs w:val="24"/>
              </w:rPr>
              <w:t>Хлібобулочні вироби</w:t>
            </w:r>
            <w:r w:rsidR="00C70743" w:rsidRPr="00C70743">
              <w:rPr>
                <w:b/>
                <w:bCs/>
                <w:sz w:val="24"/>
                <w:szCs w:val="24"/>
                <w:lang w:val="x-none"/>
              </w:rPr>
              <w:t>)</w:t>
            </w:r>
            <w:r w:rsidR="00C70743" w:rsidRPr="00C70743">
              <w:rPr>
                <w:b/>
                <w:bCs/>
                <w:sz w:val="24"/>
                <w:szCs w:val="24"/>
              </w:rPr>
              <w:t>»</w:t>
            </w:r>
          </w:p>
        </w:tc>
      </w:tr>
      <w:tr w:rsidR="008C67A1" w:rsidRPr="00013326" w:rsidTr="000E3A53">
        <w:trPr>
          <w:trHeight w:val="1075"/>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C23A07">
            <w:pPr>
              <w:ind w:right="96"/>
              <w:jc w:val="both"/>
              <w:rPr>
                <w:b/>
                <w:sz w:val="24"/>
                <w:szCs w:val="24"/>
              </w:rPr>
            </w:pPr>
            <w:r w:rsidRPr="00C23A07">
              <w:rPr>
                <w:color w:val="000000"/>
                <w:sz w:val="24"/>
                <w:szCs w:val="24"/>
              </w:rPr>
              <w:t>4.2.1. Визначення окремих частин предмета закупівлі (лоти) не передбачено. Учасник подає тендерну пропозицію до предмета закупівлі в цілому.</w:t>
            </w:r>
          </w:p>
          <w:p w:rsidR="008C67A1" w:rsidRPr="009E1344" w:rsidRDefault="008C67A1" w:rsidP="00C23A07">
            <w:pPr>
              <w:ind w:right="96"/>
              <w:jc w:val="both"/>
              <w:rPr>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4.3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7F634C" w:rsidRPr="007F634C" w:rsidRDefault="007F634C" w:rsidP="007F634C">
            <w:pPr>
              <w:ind w:left="198" w:right="306"/>
              <w:jc w:val="both"/>
              <w:rPr>
                <w:b/>
                <w:bCs/>
                <w:sz w:val="24"/>
                <w:szCs w:val="24"/>
              </w:rPr>
            </w:pPr>
            <w:r w:rsidRPr="007F634C">
              <w:rPr>
                <w:b/>
                <w:bCs/>
                <w:sz w:val="24"/>
                <w:szCs w:val="24"/>
              </w:rPr>
              <w:t>Місце поставки:</w:t>
            </w:r>
          </w:p>
          <w:p w:rsidR="000E3A53" w:rsidRDefault="000E3A53" w:rsidP="007F634C">
            <w:pPr>
              <w:ind w:left="198" w:right="306"/>
              <w:jc w:val="both"/>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p w:rsidR="00F323BB" w:rsidRDefault="00C70743" w:rsidP="007F634C">
            <w:pPr>
              <w:ind w:left="198" w:right="306"/>
              <w:jc w:val="both"/>
              <w:rPr>
                <w:b/>
                <w:bCs/>
                <w:sz w:val="24"/>
                <w:szCs w:val="24"/>
              </w:rPr>
            </w:pPr>
            <w:r>
              <w:rPr>
                <w:b/>
                <w:bCs/>
                <w:sz w:val="24"/>
                <w:szCs w:val="24"/>
              </w:rPr>
              <w:t>Хліб пшеничний – 11000 кг.</w:t>
            </w:r>
          </w:p>
          <w:p w:rsidR="00C70743" w:rsidRDefault="00C70743" w:rsidP="007F634C">
            <w:pPr>
              <w:ind w:left="198" w:right="306"/>
              <w:jc w:val="both"/>
              <w:rPr>
                <w:b/>
                <w:bCs/>
                <w:sz w:val="24"/>
                <w:szCs w:val="24"/>
              </w:rPr>
            </w:pPr>
            <w:r>
              <w:rPr>
                <w:b/>
                <w:bCs/>
                <w:sz w:val="24"/>
                <w:szCs w:val="24"/>
              </w:rPr>
              <w:t>Хліб житній – 6000 кг.</w:t>
            </w:r>
          </w:p>
          <w:p w:rsidR="00C70743" w:rsidRPr="003277A8" w:rsidRDefault="00C70743" w:rsidP="007F634C">
            <w:pPr>
              <w:ind w:left="198" w:right="306"/>
              <w:jc w:val="both"/>
              <w:rPr>
                <w:b/>
                <w:bCs/>
                <w:sz w:val="24"/>
                <w:szCs w:val="24"/>
              </w:rPr>
            </w:pPr>
            <w:r>
              <w:rPr>
                <w:b/>
                <w:bCs/>
                <w:sz w:val="24"/>
                <w:szCs w:val="24"/>
              </w:rPr>
              <w:t>Булочка(50 г) – 2000 кг.</w:t>
            </w:r>
          </w:p>
          <w:p w:rsidR="009708A9" w:rsidRPr="00826BD0" w:rsidRDefault="009708A9" w:rsidP="00826BD0">
            <w:pPr>
              <w:ind w:left="198" w:right="306"/>
              <w:jc w:val="both"/>
              <w:rPr>
                <w:sz w:val="24"/>
                <w:szCs w:val="24"/>
              </w:rPr>
            </w:pPr>
          </w:p>
        </w:tc>
      </w:tr>
      <w:tr w:rsidR="008C67A1" w:rsidRPr="00013326" w:rsidTr="000E3A53">
        <w:trPr>
          <w:trHeight w:val="90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4.4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8C67A1" w:rsidRPr="00826BD0" w:rsidRDefault="00990138" w:rsidP="00D152C5">
            <w:pPr>
              <w:spacing w:beforeLines="40" w:before="96" w:afterLines="40" w:after="96"/>
              <w:ind w:right="113"/>
              <w:rPr>
                <w:b/>
                <w:sz w:val="24"/>
                <w:szCs w:val="24"/>
              </w:rPr>
            </w:pPr>
            <w:r>
              <w:rPr>
                <w:b/>
                <w:sz w:val="24"/>
                <w:szCs w:val="24"/>
              </w:rPr>
              <w:t xml:space="preserve">   </w:t>
            </w:r>
            <w:r w:rsidR="008C67A1" w:rsidRPr="00826BD0">
              <w:rPr>
                <w:b/>
                <w:sz w:val="24"/>
                <w:szCs w:val="24"/>
              </w:rPr>
              <w:t>Протягом 202</w:t>
            </w:r>
            <w:r w:rsidR="00D152C5">
              <w:rPr>
                <w:b/>
                <w:sz w:val="24"/>
                <w:szCs w:val="24"/>
                <w:lang w:val="ru-RU"/>
              </w:rPr>
              <w:t xml:space="preserve">4 </w:t>
            </w:r>
            <w:r w:rsidR="008C67A1" w:rsidRPr="00826BD0">
              <w:rPr>
                <w:b/>
                <w:sz w:val="24"/>
                <w:szCs w:val="24"/>
              </w:rPr>
              <w:t>року</w:t>
            </w:r>
          </w:p>
        </w:tc>
      </w:tr>
      <w:tr w:rsidR="008C67A1" w:rsidRPr="00013326" w:rsidTr="000E3A53">
        <w:trPr>
          <w:trHeight w:val="1053"/>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300" w:type="pct"/>
            <w:tcBorders>
              <w:top w:val="single" w:sz="6" w:space="0" w:color="000000"/>
              <w:left w:val="single" w:sz="6" w:space="0" w:color="000000"/>
              <w:bottom w:val="single" w:sz="6" w:space="0" w:color="000000"/>
              <w:right w:val="single" w:sz="6" w:space="0" w:color="000000"/>
            </w:tcBorders>
          </w:tcPr>
          <w:p w:rsidR="00843965" w:rsidRPr="00843965" w:rsidRDefault="008C67A1" w:rsidP="00516908">
            <w:pPr>
              <w:widowControl w:val="0"/>
              <w:ind w:left="140" w:right="142" w:hanging="23"/>
              <w:jc w:val="both"/>
              <w:rPr>
                <w:color w:val="000000"/>
                <w:sz w:val="24"/>
                <w:szCs w:val="24"/>
              </w:rPr>
            </w:pPr>
            <w:r w:rsidRPr="00C23A07">
              <w:rPr>
                <w:color w:val="000000"/>
                <w:sz w:val="24"/>
                <w:szCs w:val="24"/>
              </w:rPr>
              <w:t xml:space="preserve">5.1. </w:t>
            </w:r>
            <w:r w:rsidR="00D152C5" w:rsidRPr="00D152C5">
              <w:rPr>
                <w:sz w:val="22"/>
                <w:szCs w:val="22"/>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абзацах 2, 3 пункту 2 постанови Кабінету Міністрів України від 12.10.2022 № 1178 </w:t>
            </w:r>
            <w:r w:rsidR="00D152C5" w:rsidRPr="00D152C5">
              <w:rPr>
                <w:sz w:val="22"/>
                <w:szCs w:val="22"/>
                <w:bdr w:val="none" w:sz="0" w:space="0" w:color="auto" w:frame="1"/>
                <w:lang w:eastAsia="uk-UA"/>
              </w:rPr>
              <w:t>(із змінами)</w:t>
            </w:r>
            <w:r w:rsidR="00D152C5">
              <w:rPr>
                <w:sz w:val="22"/>
                <w:szCs w:val="22"/>
              </w:rPr>
              <w:t>.</w:t>
            </w:r>
          </w:p>
          <w:p w:rsidR="008C67A1" w:rsidRPr="00EC3C7E" w:rsidRDefault="00843965" w:rsidP="00516908">
            <w:pPr>
              <w:widowControl w:val="0"/>
              <w:ind w:left="140" w:right="142" w:hanging="23"/>
              <w:jc w:val="both"/>
              <w:rPr>
                <w:color w:val="000000"/>
                <w:sz w:val="24"/>
                <w:szCs w:val="24"/>
              </w:rPr>
            </w:pPr>
            <w:r w:rsidRPr="00843965">
              <w:rPr>
                <w:color w:val="000000"/>
                <w:sz w:val="24"/>
                <w:szCs w:val="24"/>
              </w:rPr>
              <w:t xml:space="preserve"> </w:t>
            </w:r>
            <w:r w:rsidR="008C67A1">
              <w:rPr>
                <w:color w:val="000000"/>
                <w:sz w:val="24"/>
                <w:szCs w:val="24"/>
              </w:rPr>
              <w:t>5.2.</w:t>
            </w:r>
            <w:r w:rsidR="008C67A1"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rsidR="008C67A1" w:rsidRDefault="008C67A1" w:rsidP="002754B1">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r w:rsidR="00D152C5">
              <w:rPr>
                <w:color w:val="000000"/>
                <w:sz w:val="24"/>
                <w:szCs w:val="24"/>
              </w:rPr>
              <w:t>.</w:t>
            </w:r>
          </w:p>
          <w:p w:rsidR="008C67A1" w:rsidRPr="00D152C5" w:rsidRDefault="008C67A1" w:rsidP="00D152C5">
            <w:pPr>
              <w:spacing w:beforeLines="40" w:before="96" w:afterLines="40" w:after="96"/>
              <w:ind w:right="142"/>
              <w:contextualSpacing/>
              <w:jc w:val="both"/>
              <w:rPr>
                <w:color w:val="000000"/>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D152C5" w:rsidP="002E62E8">
            <w:pPr>
              <w:ind w:left="57" w:right="113"/>
              <w:contextualSpacing/>
              <w:jc w:val="both"/>
              <w:rPr>
                <w:sz w:val="24"/>
                <w:szCs w:val="24"/>
              </w:rPr>
            </w:pPr>
            <w:r>
              <w:rPr>
                <w:sz w:val="24"/>
                <w:szCs w:val="24"/>
              </w:rPr>
              <w:t xml:space="preserve"> </w:t>
            </w:r>
            <w:r w:rsidR="008C67A1">
              <w:rPr>
                <w:sz w:val="24"/>
                <w:szCs w:val="24"/>
              </w:rPr>
              <w:t>6.1.</w:t>
            </w:r>
            <w:r w:rsidR="008C67A1" w:rsidRPr="00013326">
              <w:rPr>
                <w:sz w:val="24"/>
                <w:szCs w:val="24"/>
              </w:rPr>
              <w:t>Валютою тендерної пропозиції є гривня.</w:t>
            </w:r>
          </w:p>
          <w:p w:rsidR="008C67A1" w:rsidRPr="00013326" w:rsidRDefault="008C67A1" w:rsidP="002E62E8">
            <w:pPr>
              <w:ind w:left="57" w:right="113"/>
              <w:contextualSpacing/>
              <w:jc w:val="both"/>
              <w:rPr>
                <w:sz w:val="24"/>
                <w:szCs w:val="24"/>
              </w:rPr>
            </w:pPr>
            <w:r w:rsidRPr="00013326">
              <w:rPr>
                <w:sz w:val="24"/>
                <w:szCs w:val="24"/>
              </w:rPr>
              <w:t xml:space="preserve"> Розрахунки здійснюватимуться у національній валюті   </w:t>
            </w:r>
          </w:p>
          <w:p w:rsidR="008C67A1" w:rsidRPr="00013326" w:rsidRDefault="008C67A1" w:rsidP="002E62E8">
            <w:pPr>
              <w:ind w:left="57" w:right="113"/>
              <w:contextualSpacing/>
              <w:jc w:val="both"/>
              <w:rPr>
                <w:sz w:val="24"/>
                <w:szCs w:val="24"/>
                <w:lang w:eastAsia="uk-UA"/>
              </w:rPr>
            </w:pPr>
            <w:r w:rsidRPr="00013326">
              <w:rPr>
                <w:sz w:val="24"/>
                <w:szCs w:val="24"/>
              </w:rPr>
              <w:t xml:space="preserve"> України згідно з умовами укладеного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516908" w:rsidRDefault="008C67A1" w:rsidP="00516908">
            <w:pPr>
              <w:widowControl w:val="0"/>
              <w:ind w:left="140" w:right="142"/>
              <w:jc w:val="both"/>
              <w:rPr>
                <w:color w:val="000000"/>
                <w:sz w:val="24"/>
                <w:szCs w:val="24"/>
              </w:rPr>
            </w:pPr>
            <w:r w:rsidRPr="00516908">
              <w:rPr>
                <w:color w:val="000000"/>
                <w:sz w:val="24"/>
                <w:szCs w:val="24"/>
              </w:rPr>
              <w:t>7.1. Під час проведення процедур закупівель усі документи, що готуються замовником, викладаються українською мовою.</w:t>
            </w:r>
          </w:p>
          <w:p w:rsidR="008C67A1" w:rsidRPr="00EC3C7E" w:rsidRDefault="008C67A1" w:rsidP="00516908">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00D152C5">
              <w:rPr>
                <w:color w:val="000000"/>
                <w:sz w:val="24"/>
                <w:szCs w:val="24"/>
              </w:rPr>
              <w:t>7.3.</w:t>
            </w:r>
            <w:r w:rsidRPr="00EC3C7E">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8C67A1" w:rsidRPr="00013326" w:rsidRDefault="008C67A1" w:rsidP="00D152C5">
            <w:pPr>
              <w:spacing w:line="240" w:lineRule="atLeast"/>
              <w:ind w:left="140" w:right="142"/>
              <w:contextualSpacing/>
              <w:jc w:val="both"/>
              <w:rPr>
                <w:sz w:val="24"/>
                <w:szCs w:val="24"/>
                <w:lang w:eastAsia="en-US"/>
              </w:rPr>
            </w:pPr>
            <w:r w:rsidRPr="00516908">
              <w:rPr>
                <w:color w:val="000000"/>
                <w:sz w:val="24"/>
                <w:szCs w:val="24"/>
              </w:rPr>
              <w:t>7.</w:t>
            </w:r>
            <w:r w:rsidR="00D152C5">
              <w:rPr>
                <w:color w:val="000000"/>
                <w:sz w:val="24"/>
                <w:szCs w:val="24"/>
              </w:rPr>
              <w:t>4</w:t>
            </w:r>
            <w:r w:rsidRPr="00516908">
              <w:rPr>
                <w:color w:val="000000"/>
                <w:sz w:val="24"/>
                <w:szCs w:val="24"/>
              </w:rPr>
              <w:t>.</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rsidR="008C67A1" w:rsidRPr="00013326" w:rsidRDefault="008C67A1" w:rsidP="002754B1">
            <w:pPr>
              <w:spacing w:beforeLines="40" w:before="96" w:afterLines="40" w:after="96"/>
              <w:ind w:left="113" w:right="113" w:firstLine="404"/>
              <w:jc w:val="center"/>
              <w:rPr>
                <w:b/>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300" w:type="pct"/>
            <w:tcBorders>
              <w:top w:val="single" w:sz="6" w:space="0" w:color="000000"/>
              <w:left w:val="single" w:sz="6" w:space="0" w:color="000000"/>
              <w:bottom w:val="single" w:sz="6" w:space="0" w:color="000000"/>
              <w:right w:val="single" w:sz="6" w:space="0" w:color="000000"/>
            </w:tcBorders>
          </w:tcPr>
          <w:p w:rsidR="008C67A1" w:rsidRPr="000469BA" w:rsidRDefault="008C67A1" w:rsidP="00C15C55">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 xml:space="preserve">Фізична/юридична особа має право не </w:t>
            </w:r>
            <w:r w:rsidRPr="000469BA">
              <w:rPr>
                <w:color w:val="000000"/>
                <w:sz w:val="24"/>
                <w:szCs w:val="24"/>
              </w:rPr>
              <w:t xml:space="preserve">пізніше </w:t>
            </w:r>
            <w:r w:rsidRPr="000469BA">
              <w:rPr>
                <w:sz w:val="24"/>
                <w:szCs w:val="24"/>
                <w:lang w:eastAsia="en-US"/>
              </w:rPr>
              <w:t>за три дні</w:t>
            </w:r>
            <w:r w:rsidRPr="000469BA">
              <w:rPr>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C67A1" w:rsidRPr="000469BA" w:rsidRDefault="008C67A1" w:rsidP="00C15C55">
            <w:pPr>
              <w:widowControl w:val="0"/>
              <w:ind w:left="140" w:right="142"/>
              <w:jc w:val="both"/>
              <w:rPr>
                <w:color w:val="000000"/>
                <w:sz w:val="24"/>
                <w:szCs w:val="24"/>
              </w:rPr>
            </w:pPr>
            <w:r w:rsidRPr="000469BA">
              <w:rPr>
                <w:color w:val="000000"/>
                <w:sz w:val="24"/>
                <w:szCs w:val="24"/>
              </w:rPr>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8C67A1" w:rsidRPr="000469BA" w:rsidRDefault="008C67A1" w:rsidP="00516908">
            <w:pPr>
              <w:widowControl w:val="0"/>
              <w:ind w:left="140" w:right="142"/>
              <w:jc w:val="both"/>
              <w:rPr>
                <w:color w:val="000000"/>
                <w:sz w:val="24"/>
                <w:szCs w:val="24"/>
              </w:rPr>
            </w:pPr>
            <w:r w:rsidRPr="000469BA">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C67A1" w:rsidRPr="000469BA" w:rsidRDefault="008C67A1" w:rsidP="00516908">
            <w:pPr>
              <w:widowControl w:val="0"/>
              <w:ind w:left="140" w:right="142"/>
              <w:jc w:val="both"/>
              <w:rPr>
                <w:color w:val="000000"/>
                <w:sz w:val="24"/>
                <w:szCs w:val="24"/>
              </w:rPr>
            </w:pPr>
            <w:r w:rsidRPr="000469BA">
              <w:rPr>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8C67A1" w:rsidRPr="00013326" w:rsidRDefault="008C67A1" w:rsidP="002754B1">
            <w:pPr>
              <w:spacing w:beforeLines="40" w:before="96" w:afterLines="40" w:after="96"/>
              <w:ind w:left="140" w:right="142"/>
              <w:contextualSpacing/>
              <w:jc w:val="both"/>
              <w:rPr>
                <w:sz w:val="24"/>
                <w:szCs w:val="24"/>
                <w:lang w:eastAsia="en-US"/>
              </w:rPr>
            </w:pPr>
            <w:r w:rsidRPr="000469BA">
              <w:rPr>
                <w:color w:val="000000"/>
                <w:sz w:val="24"/>
                <w:szCs w:val="24"/>
              </w:rPr>
              <w:t xml:space="preserve">1.4. </w:t>
            </w:r>
            <w:r w:rsidRPr="000469BA">
              <w:rPr>
                <w:sz w:val="24"/>
                <w:szCs w:val="24"/>
                <w:lang w:val="ru-RU" w:eastAsia="uk-UA"/>
              </w:rPr>
              <w:t>Зазначена у цій частині інформація оприлюднюється замовником відповідно до вимог Закону та Особливостей.</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A55DF8" w:rsidRDefault="008C67A1" w:rsidP="00A55DF8">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rsidR="008C67A1" w:rsidRPr="00516908" w:rsidRDefault="008C67A1" w:rsidP="00A55DF8">
            <w:pPr>
              <w:widowControl w:val="0"/>
              <w:ind w:left="140" w:right="164"/>
              <w:jc w:val="both"/>
              <w:rPr>
                <w:color w:val="000000"/>
                <w:sz w:val="24"/>
                <w:szCs w:val="24"/>
              </w:rPr>
            </w:pPr>
            <w:r w:rsidRPr="00516908">
              <w:rPr>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w:t>
            </w:r>
            <w:r w:rsidR="009C0D78">
              <w:rPr>
                <w:color w:val="000000"/>
                <w:sz w:val="24"/>
                <w:szCs w:val="24"/>
              </w:rPr>
              <w:t>й.</w:t>
            </w:r>
          </w:p>
        </w:tc>
      </w:tr>
      <w:tr w:rsidR="008C67A1" w:rsidRPr="00013326" w:rsidTr="00EB13CA">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bdr w:val="none" w:sz="0" w:space="0" w:color="auto" w:frame="1"/>
                <w:lang w:eastAsia="uk-UA"/>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rsidR="008C67A1" w:rsidRPr="00013326" w:rsidRDefault="008C67A1" w:rsidP="002754B1">
            <w:pPr>
              <w:spacing w:beforeLines="40" w:before="96" w:afterLines="40" w:after="96"/>
              <w:ind w:right="113"/>
              <w:rPr>
                <w:sz w:val="24"/>
                <w:szCs w:val="24"/>
                <w:lang w:eastAsia="uk-UA"/>
              </w:rPr>
            </w:pPr>
          </w:p>
        </w:tc>
      </w:tr>
      <w:tr w:rsidR="008C67A1" w:rsidRPr="00013326" w:rsidTr="000E3A53">
        <w:trPr>
          <w:trHeight w:val="3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rsidR="008C67A1" w:rsidRPr="00013326" w:rsidRDefault="008C67A1" w:rsidP="002754B1">
            <w:pPr>
              <w:spacing w:beforeLines="40" w:before="96" w:afterLines="40" w:after="96"/>
              <w:ind w:left="113" w:right="113"/>
              <w:rPr>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E3268A" w:rsidRDefault="008C67A1" w:rsidP="00E3268A">
            <w:pPr>
              <w:spacing w:line="200" w:lineRule="atLeast"/>
              <w:ind w:left="113" w:right="113" w:firstLine="29"/>
              <w:jc w:val="both"/>
              <w:rPr>
                <w:rFonts w:eastAsia="Calibri"/>
                <w:sz w:val="24"/>
                <w:szCs w:val="24"/>
                <w:lang w:eastAsia="en-US"/>
              </w:rPr>
            </w:pPr>
            <w:r w:rsidRPr="00E3268A">
              <w:rPr>
                <w:rFonts w:eastAsia="Calibri"/>
                <w:sz w:val="24"/>
                <w:szCs w:val="24"/>
                <w:lang w:eastAsia="en-US"/>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729F0" w:rsidRPr="00E3268A">
              <w:rPr>
                <w:rFonts w:eastAsia="Calibri"/>
                <w:sz w:val="24"/>
                <w:szCs w:val="24"/>
                <w:lang w:eastAsia="en-US"/>
              </w:rPr>
              <w:t>пункті 4</w:t>
            </w:r>
            <w:r w:rsidR="00187BDE" w:rsidRPr="00E3268A">
              <w:rPr>
                <w:rFonts w:eastAsia="Calibri"/>
                <w:sz w:val="24"/>
                <w:szCs w:val="24"/>
                <w:lang w:eastAsia="en-US"/>
              </w:rPr>
              <w:t>7</w:t>
            </w:r>
            <w:r w:rsidR="008729F0" w:rsidRPr="00E3268A">
              <w:rPr>
                <w:rFonts w:eastAsia="Calibri"/>
                <w:sz w:val="24"/>
                <w:szCs w:val="24"/>
                <w:lang w:eastAsia="en-US"/>
              </w:rPr>
              <w:t xml:space="preserve"> Особливостей </w:t>
            </w:r>
            <w:r w:rsidRPr="00E3268A">
              <w:rPr>
                <w:rFonts w:eastAsia="Calibri"/>
                <w:sz w:val="24"/>
                <w:szCs w:val="24"/>
                <w:lang w:eastAsia="en-US"/>
              </w:rPr>
              <w:t>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дотриманням вимог частини 3 статті 12 Закону з:</w:t>
            </w:r>
          </w:p>
          <w:p w:rsidR="008C67A1" w:rsidRPr="00E3268A" w:rsidRDefault="00252AE4" w:rsidP="00E3268A">
            <w:pPr>
              <w:widowControl w:val="0"/>
              <w:ind w:left="140" w:right="113" w:firstLine="29"/>
              <w:jc w:val="both"/>
              <w:rPr>
                <w:rFonts w:eastAsia="Calibri"/>
                <w:sz w:val="24"/>
                <w:szCs w:val="24"/>
                <w:lang w:eastAsia="en-US"/>
              </w:rPr>
            </w:pPr>
            <w:r w:rsidRPr="00E3268A">
              <w:rPr>
                <w:rFonts w:eastAsia="Calibri"/>
                <w:sz w:val="24"/>
                <w:szCs w:val="24"/>
                <w:lang w:eastAsia="en-US"/>
              </w:rPr>
              <w:t xml:space="preserve"> </w:t>
            </w:r>
            <w:r w:rsidR="008C67A1" w:rsidRPr="00E3268A">
              <w:rPr>
                <w:rFonts w:eastAsia="Calibri"/>
                <w:sz w:val="24"/>
                <w:szCs w:val="24"/>
                <w:lang w:eastAsia="en-US"/>
              </w:rPr>
              <w:t xml:space="preserve">1.1.1. Інформація про відсутність підстав, значених у   </w:t>
            </w:r>
            <w:r w:rsidR="008729F0" w:rsidRPr="00E3268A">
              <w:rPr>
                <w:rFonts w:eastAsia="Calibri"/>
                <w:sz w:val="24"/>
                <w:szCs w:val="24"/>
                <w:lang w:eastAsia="en-US"/>
              </w:rPr>
              <w:t>пункті 4</w:t>
            </w:r>
            <w:r w:rsidR="00187BDE" w:rsidRPr="00E3268A">
              <w:rPr>
                <w:rFonts w:eastAsia="Calibri"/>
                <w:sz w:val="24"/>
                <w:szCs w:val="24"/>
                <w:lang w:eastAsia="en-US"/>
              </w:rPr>
              <w:t>7</w:t>
            </w:r>
            <w:r w:rsidR="008729F0" w:rsidRPr="00E3268A">
              <w:rPr>
                <w:rFonts w:eastAsia="Calibri"/>
                <w:sz w:val="24"/>
                <w:szCs w:val="24"/>
                <w:lang w:eastAsia="en-US"/>
              </w:rPr>
              <w:t xml:space="preserve"> Особливостей шляхом </w:t>
            </w:r>
            <w:r w:rsidR="008C67A1" w:rsidRPr="00E3268A">
              <w:rPr>
                <w:rFonts w:eastAsia="Calibri"/>
                <w:sz w:val="24"/>
                <w:szCs w:val="24"/>
                <w:lang w:eastAsia="en-US"/>
              </w:rPr>
              <w:t>заповнення форм про відсутність підстав для відхилен</w:t>
            </w:r>
            <w:r w:rsidR="008729F0" w:rsidRPr="00E3268A">
              <w:rPr>
                <w:rFonts w:eastAsia="Calibri"/>
                <w:sz w:val="24"/>
                <w:szCs w:val="24"/>
                <w:lang w:eastAsia="en-US"/>
              </w:rPr>
              <w:t>ня через електронний майданчик П</w:t>
            </w:r>
            <w:r w:rsidR="008C67A1" w:rsidRPr="00E3268A">
              <w:rPr>
                <w:rFonts w:eastAsia="Calibri"/>
                <w:sz w:val="24"/>
                <w:szCs w:val="24"/>
                <w:lang w:eastAsia="en-US"/>
              </w:rPr>
              <w:t>розорро.</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1.1.2. Витяг/виписка з Єдиного державного реєстру юридичних осіб, фізичних осіб-підприємців та громадських формувань.</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1.1.3.</w:t>
            </w:r>
            <w:r w:rsidR="008729F0" w:rsidRPr="00E3268A">
              <w:rPr>
                <w:rFonts w:eastAsia="Calibri"/>
                <w:sz w:val="24"/>
                <w:szCs w:val="24"/>
                <w:lang w:eastAsia="en-US"/>
              </w:rPr>
              <w:t xml:space="preserve"> </w:t>
            </w:r>
            <w:r w:rsidRPr="00E3268A">
              <w:rPr>
                <w:rFonts w:eastAsia="Calibri"/>
                <w:sz w:val="24"/>
                <w:szCs w:val="24"/>
                <w:lang w:eastAsia="en-US"/>
              </w:rPr>
              <w:t>Статут (зі змінами у разі їх наявності)</w:t>
            </w:r>
            <w:r w:rsidR="008D1E49" w:rsidRPr="00E3268A">
              <w:rPr>
                <w:rFonts w:eastAsia="Calibri"/>
                <w:sz w:val="24"/>
                <w:szCs w:val="24"/>
                <w:lang w:eastAsia="en-US"/>
              </w:rPr>
              <w:t xml:space="preserve"> або </w:t>
            </w:r>
            <w:r w:rsidRPr="00E3268A">
              <w:rPr>
                <w:rFonts w:eastAsia="Calibri"/>
                <w:sz w:val="24"/>
                <w:szCs w:val="24"/>
                <w:lang w:eastAsia="en-US"/>
              </w:rPr>
              <w:t xml:space="preserve">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договору, який викладений у Додатку </w:t>
            </w:r>
            <w:r w:rsidR="00EB0834" w:rsidRPr="00E3268A">
              <w:rPr>
                <w:rFonts w:eastAsia="Calibri"/>
                <w:sz w:val="24"/>
                <w:szCs w:val="24"/>
                <w:lang w:eastAsia="en-US"/>
              </w:rPr>
              <w:t>3</w:t>
            </w:r>
            <w:r w:rsidRPr="00E3268A">
              <w:rPr>
                <w:rFonts w:eastAsia="Calibri"/>
                <w:sz w:val="24"/>
                <w:szCs w:val="24"/>
                <w:lang w:eastAsia="en-US"/>
              </w:rPr>
              <w:t xml:space="preserve"> до тендерної документації та зобов’язання затвердити договір про закупівлю або надати дозвіл на його укладення (для юридичних осіб).</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1.1.4. </w:t>
            </w:r>
            <w:r w:rsidR="00EB0834" w:rsidRPr="00E3268A">
              <w:rPr>
                <w:rFonts w:eastAsia="Calibri"/>
                <w:sz w:val="24"/>
                <w:szCs w:val="24"/>
                <w:lang w:eastAsia="en-US"/>
              </w:rPr>
              <w:t>Свідоцтво платника ПДВ/</w:t>
            </w:r>
            <w:r w:rsidRPr="00E3268A">
              <w:rPr>
                <w:rFonts w:eastAsia="Calibri"/>
                <w:sz w:val="24"/>
                <w:szCs w:val="24"/>
                <w:lang w:eastAsia="en-US"/>
              </w:rPr>
              <w:t>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1.1.5.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1.1.6.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1.1.7. Лист-погодження з проектом договору про закупівлю</w:t>
            </w:r>
            <w:bookmarkStart w:id="0" w:name="n307"/>
            <w:bookmarkEnd w:id="0"/>
            <w:r w:rsidRPr="00E3268A">
              <w:rPr>
                <w:rFonts w:eastAsia="Calibri"/>
                <w:sz w:val="24"/>
                <w:szCs w:val="24"/>
                <w:lang w:eastAsia="en-US"/>
              </w:rPr>
              <w:t xml:space="preserve"> (Додаток </w:t>
            </w:r>
            <w:r w:rsidR="00990138" w:rsidRPr="00E3268A">
              <w:rPr>
                <w:rFonts w:eastAsia="Calibri"/>
                <w:sz w:val="24"/>
                <w:szCs w:val="24"/>
                <w:lang w:eastAsia="en-US"/>
              </w:rPr>
              <w:t>3</w:t>
            </w:r>
            <w:r w:rsidRPr="00E3268A">
              <w:rPr>
                <w:rFonts w:eastAsia="Calibri"/>
                <w:sz w:val="24"/>
                <w:szCs w:val="24"/>
                <w:lang w:eastAsia="en-US"/>
              </w:rPr>
              <w:t>)</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1.1.8. Погодження із технічним завданням відповідно до Додатку 1 тендерної документації, підписане та скріплене печаткою учасника(у разі наявності).</w:t>
            </w:r>
          </w:p>
          <w:p w:rsidR="008C67A1" w:rsidRPr="00E3268A" w:rsidRDefault="008C67A1" w:rsidP="00E3268A">
            <w:pPr>
              <w:autoSpaceDE w:val="0"/>
              <w:autoSpaceDN w:val="0"/>
              <w:adjustRightInd w:val="0"/>
              <w:ind w:left="198" w:firstLine="29"/>
              <w:jc w:val="both"/>
              <w:rPr>
                <w:rFonts w:eastAsia="Calibri"/>
                <w:sz w:val="24"/>
                <w:szCs w:val="24"/>
                <w:lang w:eastAsia="en-US"/>
              </w:rPr>
            </w:pPr>
            <w:r w:rsidRPr="00E3268A">
              <w:rPr>
                <w:rFonts w:eastAsia="Calibri"/>
                <w:sz w:val="24"/>
                <w:szCs w:val="24"/>
                <w:lang w:eastAsia="en-US"/>
              </w:rPr>
              <w:t>1.1.9. Дозвіл або ліцензія на провадження певного виду господарської діяльності, якщо таке передбачено чиним законодавством України***.</w:t>
            </w:r>
          </w:p>
          <w:p w:rsidR="008C67A1" w:rsidRPr="000469BA" w:rsidRDefault="008C67A1" w:rsidP="00E3268A">
            <w:pPr>
              <w:ind w:left="198" w:right="282" w:firstLine="29"/>
              <w:jc w:val="both"/>
              <w:textAlignment w:val="baseline"/>
              <w:rPr>
                <w:rFonts w:eastAsia="Calibri"/>
                <w:i/>
                <w:sz w:val="24"/>
                <w:szCs w:val="24"/>
                <w:lang w:eastAsia="en-US"/>
              </w:rPr>
            </w:pPr>
            <w:r w:rsidRPr="000469BA">
              <w:rPr>
                <w:rFonts w:eastAsia="Calibri"/>
                <w:i/>
                <w:sz w:val="24"/>
                <w:szCs w:val="24"/>
                <w:lang w:eastAsia="en-US"/>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1.1.10.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документи, що підтверджують повноваження керівника(копія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у разі, якщо інтереси учасника представляє не керівник, а саме документи тендерної пропозиції підписує не керівник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повноважень цій особі підписувати документи тендерної пропозиції</w:t>
            </w:r>
          </w:p>
          <w:p w:rsidR="002E62E8"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1.1.11. Довідка в довільній формі про надання згоди на обробку персональних даних та додержання вимог Закону України «Про захист персональних даних».</w:t>
            </w:r>
          </w:p>
          <w:p w:rsidR="00435E31" w:rsidRPr="00B94A45" w:rsidRDefault="00C60A2A" w:rsidP="00E3268A">
            <w:pPr>
              <w:pStyle w:val="af"/>
              <w:spacing w:before="0" w:beforeAutospacing="0" w:after="0" w:afterAutospacing="0"/>
              <w:ind w:left="198" w:right="113" w:firstLine="29"/>
              <w:jc w:val="both"/>
              <w:rPr>
                <w:rFonts w:eastAsia="Calibri"/>
                <w:lang w:eastAsia="en-US"/>
              </w:rPr>
            </w:pPr>
            <w:r w:rsidRPr="00E3268A">
              <w:rPr>
                <w:rFonts w:eastAsia="Calibri"/>
                <w:lang w:val="uk-UA" w:eastAsia="en-US"/>
              </w:rPr>
              <w:t>1.1.12</w:t>
            </w:r>
            <w:r w:rsidRPr="00B94A45">
              <w:rPr>
                <w:rFonts w:eastAsia="Calibri"/>
                <w:lang w:val="uk-UA" w:eastAsia="en-US"/>
              </w:rPr>
              <w:t>.</w:t>
            </w:r>
            <w:r w:rsidR="00EB13CA" w:rsidRPr="00B94A45">
              <w:rPr>
                <w:rFonts w:eastAsia="Calibri"/>
                <w:lang w:val="uk-UA" w:eastAsia="en-US"/>
              </w:rPr>
              <w:t xml:space="preserve"> </w:t>
            </w:r>
            <w:r w:rsidR="007C3688" w:rsidRPr="00B94A45">
              <w:rPr>
                <w:rFonts w:eastAsia="Calibri"/>
                <w:lang w:val="uk-UA" w:eastAsia="en-US"/>
              </w:rPr>
              <w:t>Д</w:t>
            </w:r>
            <w:r w:rsidR="00435E31" w:rsidRPr="00B94A45">
              <w:rPr>
                <w:rFonts w:eastAsia="Calibri"/>
                <w:lang w:eastAsia="en-US"/>
              </w:rPr>
              <w:t>овідку про наявність в учасника досвіду виконання аналогічних за предметом закупівлі договорів не менше одного (надати в складі пропозиції копію аналогічного договору з усіма додатками, змінами та доповненнями).</w:t>
            </w:r>
          </w:p>
          <w:p w:rsidR="00B94A45" w:rsidRPr="00B94A45" w:rsidRDefault="00B94A45" w:rsidP="00B94A45">
            <w:pPr>
              <w:ind w:left="198" w:right="113"/>
              <w:jc w:val="both"/>
              <w:rPr>
                <w:sz w:val="24"/>
                <w:szCs w:val="24"/>
                <w:lang w:eastAsia="uk-UA"/>
              </w:rPr>
            </w:pPr>
            <w:r w:rsidRPr="00B94A45">
              <w:rPr>
                <w:rFonts w:eastAsia="Calibri"/>
                <w:sz w:val="24"/>
                <w:szCs w:val="24"/>
                <w:lang w:eastAsia="en-US"/>
              </w:rPr>
              <w:t xml:space="preserve">1.1.13. </w:t>
            </w:r>
            <w:r w:rsidRPr="00B94A45">
              <w:rPr>
                <w:sz w:val="24"/>
                <w:szCs w:val="24"/>
                <w:lang w:eastAsia="uk-UA"/>
              </w:rPr>
              <w:t>Документи, що підтверджують якість товару (сертифікат, паспорт, свідоцтво, посвідчення і тд.)</w:t>
            </w:r>
          </w:p>
          <w:p w:rsidR="00B94A45" w:rsidRPr="00B94A45" w:rsidRDefault="00B94A45" w:rsidP="00B94A45">
            <w:pPr>
              <w:ind w:left="198" w:right="113"/>
              <w:jc w:val="both"/>
              <w:rPr>
                <w:rFonts w:eastAsia="Calibri"/>
                <w:color w:val="000000"/>
                <w:sz w:val="24"/>
                <w:szCs w:val="24"/>
              </w:rPr>
            </w:pPr>
            <w:r w:rsidRPr="00B94A45">
              <w:rPr>
                <w:rFonts w:eastAsia="Calibri"/>
                <w:sz w:val="24"/>
                <w:szCs w:val="24"/>
                <w:lang w:eastAsia="en-US"/>
              </w:rPr>
              <w:t>1.1.14.</w:t>
            </w:r>
            <w:r w:rsidRPr="00B94A45">
              <w:rPr>
                <w:rFonts w:eastAsia="Calibri"/>
                <w:color w:val="000000"/>
                <w:sz w:val="24"/>
                <w:szCs w:val="24"/>
              </w:rPr>
              <w:t xml:space="preserve"> Документ про державну реєстрацію потужностей оператора ринку/експлуатаційний дозвіл.</w:t>
            </w:r>
          </w:p>
          <w:p w:rsidR="00B94A45" w:rsidRPr="00B94A45" w:rsidRDefault="00B94A45" w:rsidP="00B94A45">
            <w:pPr>
              <w:ind w:left="198" w:right="113"/>
              <w:jc w:val="both"/>
              <w:rPr>
                <w:rFonts w:eastAsia="Calibri"/>
                <w:color w:val="000000"/>
                <w:sz w:val="24"/>
                <w:szCs w:val="24"/>
              </w:rPr>
            </w:pPr>
            <w:r w:rsidRPr="00B94A45">
              <w:rPr>
                <w:rFonts w:eastAsia="Calibri"/>
                <w:sz w:val="24"/>
                <w:szCs w:val="24"/>
                <w:lang w:eastAsia="en-US"/>
              </w:rPr>
              <w:t>1.1.15.</w:t>
            </w:r>
            <w:r w:rsidRPr="00B94A45">
              <w:rPr>
                <w:rFonts w:eastAsia="Calibri"/>
                <w:color w:val="000000"/>
                <w:sz w:val="24"/>
                <w:szCs w:val="24"/>
              </w:rPr>
              <w:t xml:space="preserve"> Довідка у довільній формі про наявність обладнання і матеріально-технічної бази (Надати підтвердження наявності автотранспорту (власного, орендованого чи іншого власника (перевізника), який буде використовуватися для перевезення товару. Якщо транспортування товару буде виконуватися не власним транспортом - надати сканований договір оренди автотранспорту або іншого договору чи документу, який би підтверджував можливість Учасником постачати товар), а також надати договір санітарної обробки автотранспорту</w:t>
            </w:r>
            <w:r>
              <w:rPr>
                <w:rFonts w:eastAsia="Calibri"/>
                <w:color w:val="000000"/>
                <w:sz w:val="24"/>
                <w:szCs w:val="24"/>
              </w:rPr>
              <w:t xml:space="preserve"> з спеціалізованою організацією.</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1.2.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придатних для машинозчитування,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відсканованими на кольоровому сканері у PDF форматі. Якщо документ, поданий учасником являється багатосторінковим, то потрібно створити багатосторінковий  PDF файл.</w:t>
            </w:r>
          </w:p>
          <w:p w:rsidR="008C67A1" w:rsidRPr="00E3268A" w:rsidRDefault="008C67A1" w:rsidP="00E3268A">
            <w:pPr>
              <w:widowControl w:val="0"/>
              <w:ind w:left="198" w:right="142" w:firstLine="29"/>
              <w:jc w:val="both"/>
              <w:rPr>
                <w:rFonts w:eastAsia="Calibri"/>
                <w:sz w:val="24"/>
                <w:szCs w:val="24"/>
                <w:lang w:eastAsia="en-US"/>
              </w:rPr>
            </w:pPr>
            <w:r w:rsidRPr="00E3268A">
              <w:rPr>
                <w:rFonts w:eastAsia="Calibri"/>
                <w:sz w:val="24"/>
                <w:szCs w:val="24"/>
                <w:lang w:eastAsia="en-US"/>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w:t>
            </w:r>
            <w:r w:rsidR="00F60403" w:rsidRPr="00E3268A">
              <w:rPr>
                <w:rFonts w:eastAsia="Calibri"/>
                <w:sz w:val="24"/>
                <w:szCs w:val="24"/>
                <w:lang w:eastAsia="en-US"/>
              </w:rPr>
              <w:t>10</w:t>
            </w:r>
            <w:r w:rsidRPr="00E3268A">
              <w:rPr>
                <w:rFonts w:eastAsia="Calibri"/>
                <w:sz w:val="24"/>
                <w:szCs w:val="24"/>
                <w:lang w:eastAsia="en-US"/>
              </w:rPr>
              <w:t xml:space="preserve"> цієї документації.</w:t>
            </w:r>
          </w:p>
          <w:p w:rsidR="008C67A1" w:rsidRPr="00E3268A" w:rsidRDefault="008C67A1" w:rsidP="00E3268A">
            <w:pPr>
              <w:widowControl w:val="0"/>
              <w:ind w:left="198" w:right="142" w:firstLine="29"/>
              <w:jc w:val="both"/>
              <w:rPr>
                <w:rFonts w:eastAsia="Calibri"/>
                <w:sz w:val="24"/>
                <w:szCs w:val="24"/>
                <w:lang w:eastAsia="en-US"/>
              </w:rPr>
            </w:pPr>
            <w:r w:rsidRPr="00E3268A">
              <w:rPr>
                <w:rFonts w:eastAsia="Calibri"/>
                <w:sz w:val="24"/>
                <w:szCs w:val="24"/>
                <w:lang w:eastAsia="en-US"/>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1.6.У разі якщо тендерна пропозиція подається об'єднанням учасників, до неї обов'язково включається документ про створення такого об'єднання.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1.7.Документи,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1.8.Неякісно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B0298B" w:rsidRPr="00E3268A" w:rsidRDefault="00B0298B" w:rsidP="00E3268A">
            <w:pPr>
              <w:ind w:right="113" w:firstLine="29"/>
              <w:jc w:val="both"/>
              <w:rPr>
                <w:rFonts w:eastAsia="Calibri"/>
                <w:sz w:val="24"/>
                <w:szCs w:val="24"/>
                <w:lang w:eastAsia="en-US"/>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4" w:space="0" w:color="auto"/>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300" w:type="pct"/>
            <w:tcBorders>
              <w:bottom w:val="single" w:sz="4" w:space="0" w:color="auto"/>
            </w:tcBorders>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2.1.Замовник не вимагає</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надання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учасниками</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w:t>
            </w:r>
          </w:p>
          <w:p w:rsidR="008C67A1" w:rsidRPr="00E3268A" w:rsidRDefault="008C67A1" w:rsidP="00E3268A">
            <w:pPr>
              <w:pStyle w:val="1fe"/>
              <w:widowControl w:val="0"/>
              <w:ind w:left="259" w:right="140" w:firstLine="29"/>
              <w:jc w:val="both"/>
              <w:rPr>
                <w:rFonts w:ascii="Times New Roman" w:hAnsi="Times New Roman" w:cs="Times New Roman"/>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300" w:type="pct"/>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3.1 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 не передбачено</w:t>
            </w:r>
          </w:p>
        </w:tc>
      </w:tr>
      <w:tr w:rsidR="008C67A1" w:rsidRPr="00013326" w:rsidTr="000E3A53">
        <w:trPr>
          <w:trHeight w:val="84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300" w:type="pct"/>
            <w:tcBorders>
              <w:top w:val="single" w:sz="6" w:space="0" w:color="000000"/>
              <w:left w:val="single" w:sz="6" w:space="0" w:color="000000"/>
              <w:bottom w:val="single" w:sz="6" w:space="0" w:color="000000"/>
              <w:right w:val="single" w:sz="6" w:space="0" w:color="000000"/>
            </w:tcBorders>
          </w:tcPr>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-відхилити таку вимогу;</w:t>
            </w:r>
          </w:p>
          <w:p w:rsidR="008C67A1" w:rsidRPr="00E3268A" w:rsidRDefault="008C67A1" w:rsidP="00E3268A">
            <w:pPr>
              <w:spacing w:beforeLines="40" w:before="96" w:afterLines="40" w:after="96"/>
              <w:ind w:left="198" w:right="164" w:firstLine="29"/>
              <w:contextualSpacing/>
              <w:jc w:val="both"/>
              <w:rPr>
                <w:sz w:val="24"/>
                <w:szCs w:val="24"/>
                <w:lang w:eastAsia="uk-UA"/>
              </w:rPr>
            </w:pPr>
            <w:r w:rsidRPr="00E3268A">
              <w:rPr>
                <w:color w:val="000000"/>
                <w:sz w:val="24"/>
                <w:szCs w:val="24"/>
              </w:rPr>
              <w:t>-погодитися з вимогою та продовжити строк дії поданої ним тендерної пропозиції.</w:t>
            </w:r>
          </w:p>
        </w:tc>
      </w:tr>
      <w:tr w:rsidR="008C67A1" w:rsidRPr="00013326" w:rsidTr="000E3A53">
        <w:trPr>
          <w:trHeight w:val="52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5</w:t>
            </w:r>
          </w:p>
        </w:tc>
        <w:tc>
          <w:tcPr>
            <w:tcW w:w="1386" w:type="pct"/>
            <w:tcBorders>
              <w:top w:val="single" w:sz="6" w:space="0" w:color="000000"/>
              <w:left w:val="single" w:sz="6" w:space="0" w:color="000000"/>
              <w:bottom w:val="single" w:sz="6" w:space="0" w:color="000000"/>
              <w:right w:val="single" w:sz="6" w:space="0" w:color="000000"/>
            </w:tcBorders>
          </w:tcPr>
          <w:p w:rsidR="00E30A93" w:rsidRPr="00341D55" w:rsidRDefault="008C67A1" w:rsidP="00252AE4">
            <w:pPr>
              <w:widowControl w:val="0"/>
              <w:ind w:left="244"/>
              <w:rPr>
                <w:b/>
                <w:bCs/>
                <w:color w:val="000000"/>
                <w:sz w:val="24"/>
                <w:szCs w:val="24"/>
              </w:rPr>
            </w:pPr>
            <w:r w:rsidRPr="00341D55">
              <w:rPr>
                <w:b/>
                <w:color w:val="000000"/>
                <w:sz w:val="24"/>
                <w:szCs w:val="24"/>
              </w:rPr>
              <w:t xml:space="preserve">Кваліфікаційні критерії відповідно до статті 16 Закону, підстави, встановлені </w:t>
            </w:r>
            <w:r w:rsidR="008D1E49" w:rsidRPr="00341D55">
              <w:rPr>
                <w:b/>
                <w:color w:val="000000"/>
                <w:sz w:val="24"/>
                <w:szCs w:val="24"/>
              </w:rPr>
              <w:t>у</w:t>
            </w:r>
            <w:r w:rsidRPr="00341D55">
              <w:rPr>
                <w:b/>
                <w:color w:val="000000"/>
                <w:sz w:val="24"/>
                <w:szCs w:val="24"/>
              </w:rPr>
              <w:t xml:space="preserve"> </w:t>
            </w:r>
            <w:r w:rsidR="008D1E49" w:rsidRPr="00341D55">
              <w:rPr>
                <w:b/>
                <w:bCs/>
                <w:sz w:val="24"/>
                <w:szCs w:val="24"/>
              </w:rPr>
              <w:t>пункті 4</w:t>
            </w:r>
            <w:r w:rsidR="00290B78">
              <w:rPr>
                <w:b/>
                <w:bCs/>
                <w:sz w:val="24"/>
                <w:szCs w:val="24"/>
              </w:rPr>
              <w:t>7</w:t>
            </w:r>
            <w:r w:rsidR="008D1E49" w:rsidRPr="00341D55">
              <w:rPr>
                <w:b/>
                <w:bCs/>
                <w:sz w:val="24"/>
                <w:szCs w:val="24"/>
              </w:rPr>
              <w:t xml:space="preserve"> </w:t>
            </w:r>
            <w:r w:rsidR="008D1E49" w:rsidRPr="00341D55">
              <w:rPr>
                <w:b/>
                <w:bCs/>
                <w:color w:val="000000"/>
                <w:sz w:val="24"/>
                <w:szCs w:val="24"/>
              </w:rPr>
              <w:t>Особливостей</w:t>
            </w:r>
            <w:r w:rsidR="00E30A93" w:rsidRPr="00341D55">
              <w:rPr>
                <w:b/>
                <w:bCs/>
                <w:color w:val="000000"/>
                <w:sz w:val="24"/>
                <w:szCs w:val="24"/>
              </w:rPr>
              <w:t>.</w:t>
            </w:r>
          </w:p>
          <w:p w:rsidR="008C67A1" w:rsidRPr="00341D55" w:rsidRDefault="008D1E49" w:rsidP="00290B78">
            <w:pPr>
              <w:widowControl w:val="0"/>
              <w:ind w:left="244"/>
              <w:rPr>
                <w:b/>
                <w:sz w:val="24"/>
                <w:szCs w:val="24"/>
                <w:highlight w:val="yellow"/>
                <w:lang w:eastAsia="uk-UA"/>
              </w:rPr>
            </w:pPr>
            <w:r w:rsidRPr="00341D55">
              <w:rPr>
                <w:b/>
                <w:bCs/>
                <w:color w:val="000000"/>
                <w:sz w:val="24"/>
                <w:szCs w:val="24"/>
              </w:rPr>
              <w:t xml:space="preserve"> </w:t>
            </w:r>
            <w:r w:rsidR="008C67A1" w:rsidRPr="00341D55">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341D55">
              <w:rPr>
                <w:b/>
                <w:color w:val="000000"/>
                <w:sz w:val="24"/>
                <w:szCs w:val="24"/>
              </w:rPr>
              <w:t xml:space="preserve">у </w:t>
            </w:r>
            <w:r w:rsidRPr="00341D55">
              <w:rPr>
                <w:b/>
                <w:bCs/>
                <w:sz w:val="24"/>
                <w:szCs w:val="24"/>
              </w:rPr>
              <w:t>пункті 4</w:t>
            </w:r>
            <w:r w:rsidR="00290B78">
              <w:rPr>
                <w:b/>
                <w:bCs/>
                <w:sz w:val="24"/>
                <w:szCs w:val="24"/>
              </w:rPr>
              <w:t>7</w:t>
            </w:r>
            <w:r w:rsidRPr="00341D55">
              <w:rPr>
                <w:b/>
                <w:bCs/>
                <w:sz w:val="24"/>
                <w:szCs w:val="24"/>
              </w:rPr>
              <w:t xml:space="preserve"> </w:t>
            </w:r>
            <w:r w:rsidRPr="00341D55">
              <w:rPr>
                <w:b/>
                <w:bCs/>
                <w:color w:val="000000"/>
                <w:sz w:val="24"/>
                <w:szCs w:val="24"/>
              </w:rPr>
              <w:t>Особливостей</w:t>
            </w:r>
          </w:p>
        </w:tc>
        <w:tc>
          <w:tcPr>
            <w:tcW w:w="3300" w:type="pct"/>
            <w:tcBorders>
              <w:top w:val="single" w:sz="6" w:space="0" w:color="000000"/>
              <w:left w:val="single" w:sz="6" w:space="0" w:color="000000"/>
              <w:bottom w:val="single" w:sz="6" w:space="0" w:color="000000"/>
              <w:right w:val="single" w:sz="6" w:space="0" w:color="000000"/>
            </w:tcBorders>
          </w:tcPr>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 ст. 16, а саме:</w:t>
            </w:r>
          </w:p>
          <w:p w:rsidR="00A474B9"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B94A45">
              <w:rPr>
                <w:sz w:val="24"/>
                <w:szCs w:val="24"/>
              </w:rPr>
              <w:t>.</w:t>
            </w:r>
          </w:p>
          <w:p w:rsidR="00B94A45" w:rsidRPr="00E3268A" w:rsidRDefault="00B94A45" w:rsidP="00E3268A">
            <w:pPr>
              <w:widowControl w:val="0"/>
              <w:autoSpaceDE w:val="0"/>
              <w:autoSpaceDN w:val="0"/>
              <w:adjustRightInd w:val="0"/>
              <w:ind w:left="221" w:right="282" w:firstLine="29"/>
              <w:jc w:val="both"/>
              <w:textAlignment w:val="baseline"/>
              <w:rPr>
                <w:sz w:val="24"/>
                <w:szCs w:val="24"/>
              </w:rPr>
            </w:pPr>
            <w:r>
              <w:rPr>
                <w:sz w:val="24"/>
                <w:szCs w:val="24"/>
              </w:rPr>
              <w:t xml:space="preserve">2) </w:t>
            </w:r>
            <w:r w:rsidRPr="00B94A45">
              <w:rPr>
                <w:sz w:val="24"/>
                <w:szCs w:val="24"/>
              </w:rPr>
              <w:t>наявність обладнання і матеріально-технічної бази</w:t>
            </w:r>
            <w:r>
              <w:rPr>
                <w:sz w:val="24"/>
                <w:szCs w:val="24"/>
              </w:rPr>
              <w:t>.</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E3268A">
                <w:rPr>
                  <w:rStyle w:val="a8"/>
                  <w:sz w:val="24"/>
                  <w:szCs w:val="24"/>
                </w:rPr>
                <w:t>Законом України</w:t>
              </w:r>
            </w:hyperlink>
            <w:r w:rsidRPr="00E3268A">
              <w:rPr>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у пункті 47 Особливостей.</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5.4.Замовник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5.5. </w:t>
            </w:r>
            <w:r w:rsidR="00635D2B" w:rsidRPr="00635D2B">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5.6. </w:t>
            </w:r>
            <w:r w:rsidR="00635D2B" w:rsidRPr="00635D2B">
              <w:rPr>
                <w:sz w:val="24"/>
                <w:szCs w:val="24"/>
              </w:rPr>
              <w:t>Учасник процедури закупівлі підтверджує відсутність підстав, зазначених в п.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C67A1" w:rsidRPr="00E3268A" w:rsidRDefault="00635D2B" w:rsidP="00E3268A">
            <w:pPr>
              <w:widowControl w:val="0"/>
              <w:autoSpaceDE w:val="0"/>
              <w:autoSpaceDN w:val="0"/>
              <w:adjustRightInd w:val="0"/>
              <w:ind w:left="221" w:right="282" w:firstLine="29"/>
              <w:jc w:val="both"/>
              <w:textAlignment w:val="baseline"/>
              <w:rPr>
                <w:sz w:val="24"/>
                <w:szCs w:val="24"/>
              </w:rPr>
            </w:pPr>
            <w:r w:rsidRPr="00635D2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 16 п. 47 Особливостей.</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5.7.Переможець надає документи визначені в додатку 2 до тендерної документації</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5.8.</w:t>
            </w:r>
            <w:r w:rsidRPr="00E3268A">
              <w:rPr>
                <w:sz w:val="24"/>
                <w:szCs w:val="24"/>
                <w:lang w:eastAsia="uk-UA"/>
              </w:rPr>
              <w:t xml:space="preserve"> </w:t>
            </w:r>
            <w:r w:rsidRPr="00E3268A">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даним пунктом подається по кожному з учасників, які входять у склад об’єднання окремо.</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2E62E8">
            <w:pPr>
              <w:widowControl w:val="0"/>
              <w:ind w:left="140" w:right="164"/>
              <w:jc w:val="both"/>
              <w:rPr>
                <w:i/>
              </w:rPr>
            </w:pPr>
            <w:r w:rsidRPr="00A43245">
              <w:rPr>
                <w:color w:val="000000"/>
                <w:sz w:val="24"/>
                <w:szCs w:val="24"/>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визначена у додатку </w:t>
            </w:r>
            <w:r>
              <w:rPr>
                <w:color w:val="000000"/>
                <w:sz w:val="24"/>
                <w:szCs w:val="24"/>
              </w:rPr>
              <w:t>1</w:t>
            </w:r>
            <w:r w:rsidRPr="00A43245">
              <w:rPr>
                <w:color w:val="000000"/>
                <w:sz w:val="24"/>
                <w:szCs w:val="24"/>
              </w:rPr>
              <w:t xml:space="preserve"> до тендерної документації</w:t>
            </w:r>
          </w:p>
          <w:p w:rsidR="008C67A1" w:rsidRPr="00A43245" w:rsidRDefault="008C67A1" w:rsidP="002E62E8">
            <w:pPr>
              <w:widowControl w:val="0"/>
              <w:ind w:left="140" w:right="164"/>
              <w:jc w:val="both"/>
              <w:rPr>
                <w:color w:val="000000"/>
                <w:sz w:val="24"/>
                <w:szCs w:val="24"/>
              </w:rPr>
            </w:pPr>
            <w:r w:rsidRPr="00A43245">
              <w:rPr>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C67A1" w:rsidRPr="00013326" w:rsidRDefault="008C67A1" w:rsidP="002E62E8">
            <w:pPr>
              <w:ind w:left="140" w:right="164"/>
              <w:jc w:val="both"/>
              <w:rPr>
                <w:sz w:val="24"/>
                <w:szCs w:val="24"/>
                <w:lang w:eastAsia="uk-UA"/>
              </w:rPr>
            </w:pPr>
            <w:r w:rsidRPr="00A43245">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4" w:right="113"/>
              <w:rPr>
                <w:b/>
                <w:sz w:val="24"/>
                <w:szCs w:val="24"/>
                <w:lang w:eastAsia="uk-UA"/>
              </w:rPr>
            </w:pPr>
            <w:r w:rsidRPr="00013326">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A43245">
            <w:pPr>
              <w:widowControl w:val="0"/>
              <w:ind w:left="140"/>
              <w:jc w:val="both"/>
              <w:rPr>
                <w:color w:val="000000"/>
                <w:sz w:val="24"/>
                <w:szCs w:val="24"/>
              </w:rPr>
            </w:pPr>
            <w:r w:rsidRPr="00A43245">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8C67A1" w:rsidRPr="00A43245" w:rsidRDefault="008C67A1" w:rsidP="00A43245">
            <w:pPr>
              <w:ind w:left="140" w:firstLine="284"/>
              <w:jc w:val="center"/>
              <w:rPr>
                <w:b/>
                <w:color w:val="000000"/>
                <w:sz w:val="24"/>
                <w:szCs w:val="24"/>
                <w:lang w:eastAsia="uk-UA"/>
              </w:rPr>
            </w:pPr>
            <w:r w:rsidRPr="00A43245">
              <w:rPr>
                <w:b/>
                <w:color w:val="000000"/>
                <w:sz w:val="24"/>
                <w:szCs w:val="24"/>
                <w:lang w:eastAsia="uk-UA"/>
              </w:rPr>
              <w:t>не вимагається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8</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4D4A9B">
            <w:pPr>
              <w:widowControl w:val="0"/>
              <w:ind w:left="140" w:right="146"/>
              <w:jc w:val="both"/>
              <w:rPr>
                <w:color w:val="000000"/>
                <w:sz w:val="24"/>
                <w:szCs w:val="24"/>
              </w:rPr>
            </w:pPr>
            <w:r w:rsidRPr="00A43245">
              <w:rPr>
                <w:color w:val="000000"/>
                <w:sz w:val="24"/>
                <w:szCs w:val="24"/>
              </w:rPr>
              <w:t xml:space="preserve">8.1. </w:t>
            </w:r>
            <w:r w:rsidR="0056770D">
              <w:rPr>
                <w:sz w:val="22"/>
                <w:szCs w:val="22"/>
              </w:rPr>
              <w:t>закупівля товару.</w:t>
            </w:r>
          </w:p>
          <w:p w:rsidR="008C67A1" w:rsidRPr="00013326" w:rsidRDefault="008C67A1" w:rsidP="00DA5B3E">
            <w:pPr>
              <w:ind w:right="127" w:firstLine="362"/>
              <w:jc w:val="both"/>
              <w:rPr>
                <w:sz w:val="24"/>
                <w:szCs w:val="24"/>
                <w:lang w:eastAsia="uk-UA"/>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9</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27"/>
              <w:contextualSpacing/>
              <w:jc w:val="both"/>
              <w:rPr>
                <w:sz w:val="24"/>
                <w:szCs w:val="24"/>
                <w:lang w:eastAsia="uk-UA"/>
              </w:rPr>
            </w:pPr>
            <w:r w:rsidRPr="00A43245">
              <w:rPr>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7A1" w:rsidRPr="00013326" w:rsidTr="00EB13CA">
        <w:trPr>
          <w:trHeight w:val="62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8C67A1" w:rsidRPr="00013326" w:rsidTr="000E3A53">
        <w:trPr>
          <w:trHeight w:val="93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1325E0" w:rsidRPr="001325E0" w:rsidRDefault="008C67A1" w:rsidP="007B4983">
            <w:pPr>
              <w:pStyle w:val="afff0"/>
              <w:numPr>
                <w:ilvl w:val="1"/>
                <w:numId w:val="30"/>
              </w:numPr>
              <w:ind w:right="113"/>
              <w:jc w:val="both"/>
              <w:rPr>
                <w:sz w:val="24"/>
                <w:szCs w:val="24"/>
                <w:shd w:val="clear" w:color="auto" w:fill="FFFFFF"/>
              </w:rPr>
            </w:pPr>
            <w:r w:rsidRPr="007B4983">
              <w:rPr>
                <w:sz w:val="24"/>
                <w:szCs w:val="24"/>
                <w:shd w:val="clear" w:color="auto" w:fill="FFFFFF"/>
              </w:rPr>
              <w:t>Кінцевий строк подання тендерних пропозицій –</w:t>
            </w:r>
            <w:r w:rsidR="00B5739F">
              <w:rPr>
                <w:sz w:val="24"/>
                <w:szCs w:val="24"/>
                <w:shd w:val="clear" w:color="auto" w:fill="FFFFFF"/>
              </w:rPr>
              <w:t xml:space="preserve">  </w:t>
            </w:r>
            <w:r w:rsidRPr="007B4983">
              <w:rPr>
                <w:sz w:val="24"/>
                <w:szCs w:val="24"/>
                <w:shd w:val="clear" w:color="auto" w:fill="FFFFFF"/>
              </w:rPr>
              <w:t xml:space="preserve"> </w:t>
            </w:r>
          </w:p>
          <w:p w:rsidR="007B4983" w:rsidRPr="004D4A9B" w:rsidRDefault="008053BC" w:rsidP="004D4A9B">
            <w:pPr>
              <w:ind w:left="198" w:right="113"/>
              <w:jc w:val="both"/>
              <w:rPr>
                <w:sz w:val="24"/>
                <w:szCs w:val="24"/>
                <w:shd w:val="clear" w:color="auto" w:fill="FFFFFF"/>
              </w:rPr>
            </w:pPr>
            <w:r>
              <w:rPr>
                <w:b/>
                <w:sz w:val="24"/>
                <w:szCs w:val="24"/>
                <w:shd w:val="clear" w:color="auto" w:fill="FFFFFF"/>
              </w:rPr>
              <w:t>19.03</w:t>
            </w:r>
            <w:r w:rsidR="00CD2FB3">
              <w:rPr>
                <w:b/>
                <w:sz w:val="24"/>
                <w:szCs w:val="24"/>
                <w:shd w:val="clear" w:color="auto" w:fill="FFFFFF"/>
              </w:rPr>
              <w:t>.2024</w:t>
            </w:r>
            <w:r w:rsidR="008C67A1" w:rsidRPr="004D4A9B">
              <w:rPr>
                <w:b/>
                <w:sz w:val="24"/>
                <w:szCs w:val="24"/>
                <w:shd w:val="clear" w:color="auto" w:fill="FFFFFF"/>
              </w:rPr>
              <w:t xml:space="preserve"> року;</w:t>
            </w:r>
            <w:r w:rsidR="008C67A1" w:rsidRPr="004D4A9B">
              <w:rPr>
                <w:sz w:val="24"/>
                <w:szCs w:val="24"/>
                <w:shd w:val="clear" w:color="auto" w:fill="FFFFFF"/>
              </w:rPr>
              <w:t xml:space="preserve"> </w:t>
            </w:r>
          </w:p>
          <w:p w:rsidR="008C67A1" w:rsidRPr="007B4983" w:rsidRDefault="008C67A1" w:rsidP="007B4983">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закупівель автоматично та зазначаються в оголошенні про проведення процедури відкритих торгів.</w:t>
            </w:r>
          </w:p>
          <w:p w:rsidR="008C67A1" w:rsidRPr="001F0A88" w:rsidRDefault="008C67A1" w:rsidP="001D64B1">
            <w:pPr>
              <w:ind w:left="198" w:right="113"/>
              <w:jc w:val="both"/>
              <w:rPr>
                <w:sz w:val="24"/>
                <w:szCs w:val="24"/>
                <w:shd w:val="clear" w:color="auto" w:fill="FFFFFF"/>
              </w:rPr>
            </w:pPr>
            <w:r w:rsidRPr="001F0A88">
              <w:rPr>
                <w:sz w:val="24"/>
                <w:szCs w:val="24"/>
                <w:shd w:val="clear" w:color="auto" w:fill="FFFFFF"/>
              </w:rPr>
              <w:t>1.2.</w:t>
            </w:r>
            <w:r w:rsidRPr="001F0A88">
              <w:rPr>
                <w:sz w:val="24"/>
                <w:szCs w:val="24"/>
                <w:shd w:val="clear" w:color="auto" w:fill="FFFFFF"/>
              </w:rPr>
              <w:tab/>
              <w:t>Отримана тендерна пропозиція вноситься автоматично до реєстру отриманих тендерних пропозицій.</w:t>
            </w:r>
          </w:p>
          <w:p w:rsidR="008C67A1" w:rsidRPr="00AD0B2E" w:rsidRDefault="008C67A1" w:rsidP="001D64B1">
            <w:pPr>
              <w:ind w:left="198" w:right="113"/>
              <w:jc w:val="both"/>
              <w:rPr>
                <w:sz w:val="24"/>
                <w:szCs w:val="24"/>
                <w:shd w:val="clear" w:color="auto" w:fill="FFFFFF"/>
              </w:rPr>
            </w:pPr>
            <w:r w:rsidRPr="001F0A88">
              <w:rPr>
                <w:sz w:val="24"/>
                <w:szCs w:val="24"/>
                <w:shd w:val="clear" w:color="auto" w:fill="FFFFFF"/>
              </w:rPr>
              <w:t>1.3.</w:t>
            </w:r>
            <w:r w:rsidRPr="004552AD">
              <w:rPr>
                <w:sz w:val="24"/>
                <w:szCs w:val="24"/>
                <w:shd w:val="clear" w:color="auto" w:fill="FFFFFF"/>
              </w:rPr>
              <w:tab/>
              <w:t>Електронна система закупівель</w:t>
            </w:r>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C67A1" w:rsidRPr="00013326" w:rsidTr="000E3A53">
        <w:trPr>
          <w:trHeight w:val="36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B62EC9" w:rsidRDefault="008C67A1" w:rsidP="001D64B1">
            <w:pPr>
              <w:ind w:left="113" w:right="113" w:firstLine="28"/>
              <w:jc w:val="both"/>
              <w:rPr>
                <w:sz w:val="24"/>
                <w:szCs w:val="24"/>
              </w:rPr>
            </w:pPr>
            <w:r w:rsidRPr="00AD0B2E">
              <w:rPr>
                <w:sz w:val="24"/>
                <w:szCs w:val="24"/>
              </w:rPr>
              <w:t xml:space="preserve">2.1 Дата і час розкриття отриманих тендерних пропозицій </w:t>
            </w:r>
            <w:r w:rsidRPr="00B62EC9">
              <w:rPr>
                <w:sz w:val="24"/>
                <w:szCs w:val="24"/>
              </w:rPr>
              <w:t>визначаються електронною системою закупівель автоматично та зазначаються в оголошенні про проведення конкурентної процедури закупівлі.</w:t>
            </w:r>
          </w:p>
          <w:p w:rsidR="008C67A1" w:rsidRDefault="008C67A1" w:rsidP="00786331">
            <w:pPr>
              <w:ind w:left="113" w:right="113" w:firstLine="28"/>
              <w:jc w:val="both"/>
              <w:rPr>
                <w:sz w:val="24"/>
                <w:szCs w:val="24"/>
              </w:rPr>
            </w:pPr>
            <w:r w:rsidRPr="00B62EC9">
              <w:rPr>
                <w:sz w:val="24"/>
                <w:szCs w:val="24"/>
              </w:rPr>
              <w:t xml:space="preserve">2.2. </w:t>
            </w:r>
            <w:r w:rsidR="00B62EC9" w:rsidRPr="00B62EC9">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86331">
              <w:rPr>
                <w:sz w:val="24"/>
                <w:szCs w:val="24"/>
              </w:rPr>
              <w:t>39</w:t>
            </w:r>
            <w:r w:rsidR="00B62EC9" w:rsidRPr="00B62EC9">
              <w:rPr>
                <w:sz w:val="24"/>
                <w:szCs w:val="24"/>
              </w:rPr>
              <w:t xml:space="preserve"> Особливостей</w:t>
            </w:r>
            <w:r w:rsidR="007B4983">
              <w:rPr>
                <w:sz w:val="24"/>
                <w:szCs w:val="24"/>
              </w:rPr>
              <w:t>.</w:t>
            </w:r>
          </w:p>
          <w:p w:rsidR="007B4983" w:rsidRPr="00013326" w:rsidRDefault="007B4983" w:rsidP="00786331">
            <w:pPr>
              <w:ind w:left="113" w:right="113" w:firstLine="28"/>
              <w:jc w:val="both"/>
              <w:rPr>
                <w:sz w:val="24"/>
                <w:szCs w:val="24"/>
              </w:rPr>
            </w:pPr>
            <w:r>
              <w:rPr>
                <w:sz w:val="24"/>
                <w:szCs w:val="24"/>
              </w:rPr>
              <w:t xml:space="preserve">2.3. </w:t>
            </w:r>
            <w:r w:rsidRPr="007B4983">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8C67A1" w:rsidRPr="00013326" w:rsidTr="00EB13CA">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 xml:space="preserve">V. Оцінка тендерної пропозиції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rsidR="008C67A1" w:rsidRPr="00013326" w:rsidRDefault="008C67A1" w:rsidP="002754B1">
            <w:pPr>
              <w:spacing w:beforeLines="40" w:before="96" w:afterLines="40" w:after="96"/>
              <w:ind w:left="108" w:right="113"/>
              <w:rPr>
                <w:b/>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AD0B2E" w:rsidRDefault="008C67A1" w:rsidP="001824A2">
            <w:pPr>
              <w:widowControl w:val="0"/>
              <w:ind w:left="56" w:right="164"/>
              <w:jc w:val="both"/>
              <w:rPr>
                <w:color w:val="000000"/>
                <w:sz w:val="24"/>
                <w:szCs w:val="24"/>
              </w:rPr>
            </w:pPr>
            <w:r w:rsidRPr="00AD0B2E">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w:t>
            </w:r>
            <w:r w:rsidR="003B3677">
              <w:rPr>
                <w:color w:val="000000"/>
                <w:sz w:val="24"/>
                <w:szCs w:val="24"/>
              </w:rPr>
              <w:t>вником у тендерній документації</w:t>
            </w:r>
            <w:r w:rsidRPr="00AD0B2E">
              <w:rPr>
                <w:color w:val="000000"/>
                <w:sz w:val="24"/>
                <w:szCs w:val="24"/>
              </w:rPr>
              <w:t>.</w:t>
            </w:r>
          </w:p>
          <w:p w:rsidR="008C67A1" w:rsidRPr="001D64B1" w:rsidRDefault="008C67A1" w:rsidP="001824A2">
            <w:pPr>
              <w:widowControl w:val="0"/>
              <w:ind w:left="56" w:right="164"/>
              <w:jc w:val="both"/>
              <w:rPr>
                <w:color w:val="000000"/>
                <w:sz w:val="24"/>
                <w:szCs w:val="24"/>
              </w:rPr>
            </w:pPr>
            <w:r w:rsidRPr="001D64B1">
              <w:rPr>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w:t>
            </w:r>
            <w:r w:rsidR="00B62EC9">
              <w:rPr>
                <w:color w:val="000000"/>
                <w:sz w:val="24"/>
                <w:szCs w:val="24"/>
              </w:rPr>
              <w:t>х у цій тендерній документації.</w:t>
            </w:r>
          </w:p>
          <w:p w:rsidR="008C67A1" w:rsidRPr="00786331" w:rsidRDefault="008C67A1" w:rsidP="001824A2">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rsidR="008C67A1" w:rsidRPr="00786331" w:rsidRDefault="008C67A1" w:rsidP="001824A2">
            <w:pPr>
              <w:keepNext/>
              <w:keepLines/>
              <w:ind w:left="56" w:right="164"/>
              <w:contextualSpacing/>
              <w:jc w:val="both"/>
              <w:rPr>
                <w:sz w:val="24"/>
                <w:szCs w:val="24"/>
              </w:rPr>
            </w:pPr>
            <w:r w:rsidRPr="00786331">
              <w:rPr>
                <w:sz w:val="24"/>
                <w:szCs w:val="24"/>
              </w:rPr>
              <w:t xml:space="preserve">1.4. </w:t>
            </w:r>
            <w:r w:rsidR="00786331" w:rsidRPr="00786331">
              <w:rPr>
                <w:sz w:val="24"/>
                <w:szCs w:val="24"/>
              </w:rPr>
              <w:t>Розгляд та оцінка тендерних пропозицій здійснюються відповідно до статті 29 Закону (положення частин </w:t>
            </w:r>
            <w:hyperlink r:id="rId9" w:anchor="n1513" w:tgtFrame="_blank" w:history="1">
              <w:r w:rsidR="00786331" w:rsidRPr="00786331">
                <w:rPr>
                  <w:rStyle w:val="a8"/>
                  <w:color w:val="auto"/>
                  <w:sz w:val="24"/>
                  <w:szCs w:val="24"/>
                  <w:u w:val="none"/>
                </w:rPr>
                <w:t>другої</w:t>
              </w:r>
            </w:hyperlink>
            <w:r w:rsidR="00786331" w:rsidRPr="00786331">
              <w:rPr>
                <w:sz w:val="24"/>
                <w:szCs w:val="24"/>
              </w:rPr>
              <w:t>, </w:t>
            </w:r>
            <w:hyperlink r:id="rId10" w:anchor="n1531" w:tgtFrame="_blank" w:history="1">
              <w:r w:rsidR="00786331" w:rsidRPr="00786331">
                <w:rPr>
                  <w:rStyle w:val="a8"/>
                  <w:color w:val="auto"/>
                  <w:sz w:val="24"/>
                  <w:szCs w:val="24"/>
                  <w:u w:val="none"/>
                </w:rPr>
                <w:t>дванадцятої</w:t>
              </w:r>
            </w:hyperlink>
            <w:r w:rsidR="00786331" w:rsidRPr="00786331">
              <w:rPr>
                <w:sz w:val="24"/>
                <w:szCs w:val="24"/>
              </w:rPr>
              <w:t>, </w:t>
            </w:r>
            <w:hyperlink r:id="rId11" w:anchor="n1553" w:tgtFrame="_blank" w:history="1">
              <w:r w:rsidR="00786331" w:rsidRPr="00786331">
                <w:rPr>
                  <w:rStyle w:val="a8"/>
                  <w:color w:val="auto"/>
                  <w:sz w:val="24"/>
                  <w:szCs w:val="24"/>
                  <w:u w:val="none"/>
                </w:rPr>
                <w:t>шістнадцятої</w:t>
              </w:r>
            </w:hyperlink>
            <w:r w:rsidR="00786331">
              <w:rPr>
                <w:sz w:val="24"/>
                <w:szCs w:val="24"/>
              </w:rPr>
              <w:t>,</w:t>
            </w:r>
            <w:r w:rsidR="00786331" w:rsidRPr="00786331">
              <w:rPr>
                <w:sz w:val="24"/>
                <w:szCs w:val="24"/>
              </w:rPr>
              <w:t>абзаців </w:t>
            </w:r>
            <w:hyperlink r:id="rId12" w:anchor="n1550" w:tgtFrame="_blank" w:history="1">
              <w:r w:rsidR="00786331" w:rsidRPr="00786331">
                <w:rPr>
                  <w:rStyle w:val="a8"/>
                  <w:color w:val="auto"/>
                  <w:sz w:val="24"/>
                  <w:szCs w:val="24"/>
                  <w:u w:val="none"/>
                </w:rPr>
                <w:t>другого</w:t>
              </w:r>
            </w:hyperlink>
            <w:r w:rsidR="00786331" w:rsidRPr="00786331">
              <w:rPr>
                <w:sz w:val="24"/>
                <w:szCs w:val="24"/>
              </w:rPr>
              <w:t> і </w:t>
            </w:r>
            <w:hyperlink r:id="rId13" w:anchor="n1551" w:tgtFrame="_blank" w:history="1">
              <w:r w:rsidR="00786331" w:rsidRPr="00786331">
                <w:rPr>
                  <w:rStyle w:val="a8"/>
                  <w:color w:val="auto"/>
                  <w:sz w:val="24"/>
                  <w:szCs w:val="24"/>
                  <w:u w:val="none"/>
                </w:rPr>
                <w:t>третього</w:t>
              </w:r>
            </w:hyperlink>
            <w:r w:rsidR="00786331" w:rsidRPr="00786331">
              <w:rPr>
                <w:sz w:val="24"/>
                <w:szCs w:val="24"/>
              </w:rPr>
              <w:t>частини п’ятнадцятої статті 29 Закону не застосовуються) з урахуванням положень </w:t>
            </w:r>
            <w:hyperlink r:id="rId14" w:anchor="n588" w:history="1">
              <w:r w:rsidR="00786331" w:rsidRPr="00786331">
                <w:rPr>
                  <w:rStyle w:val="a8"/>
                  <w:color w:val="auto"/>
                  <w:sz w:val="24"/>
                  <w:szCs w:val="24"/>
                  <w:u w:val="none"/>
                </w:rPr>
                <w:t>пункту 43</w:t>
              </w:r>
            </w:hyperlink>
            <w:r w:rsidR="00786331" w:rsidRPr="00786331">
              <w:rPr>
                <w:sz w:val="24"/>
                <w:szCs w:val="24"/>
              </w:rPr>
              <w:t> цих особливостей.</w:t>
            </w:r>
          </w:p>
          <w:p w:rsidR="008C67A1" w:rsidRPr="002952AA" w:rsidRDefault="008C67A1" w:rsidP="001824A2">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635D2B" w:rsidRDefault="008C67A1" w:rsidP="001824A2">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w:t>
            </w:r>
            <w:r w:rsidR="00635D2B">
              <w:rPr>
                <w:b/>
                <w:color w:val="000000"/>
                <w:sz w:val="24"/>
                <w:szCs w:val="24"/>
              </w:rPr>
              <w:t>ро проведення відкритих торгів.</w:t>
            </w:r>
          </w:p>
          <w:p w:rsidR="008C67A1" w:rsidRDefault="008C67A1" w:rsidP="001824A2">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B0298B" w:rsidRPr="00013326" w:rsidRDefault="008C67A1" w:rsidP="001824A2">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300" w:type="pct"/>
            <w:tcBorders>
              <w:top w:val="single" w:sz="6" w:space="0" w:color="000000"/>
              <w:left w:val="single" w:sz="6" w:space="0" w:color="000000"/>
              <w:bottom w:val="single" w:sz="6" w:space="0" w:color="000000"/>
              <w:right w:val="single" w:sz="6" w:space="0" w:color="000000"/>
            </w:tcBorders>
          </w:tcPr>
          <w:p w:rsidR="00B0298B" w:rsidRPr="00290B78" w:rsidRDefault="008C67A1" w:rsidP="00290B78">
            <w:pPr>
              <w:widowControl w:val="0"/>
              <w:ind w:left="198" w:right="142"/>
              <w:jc w:val="both"/>
              <w:rPr>
                <w:bCs/>
                <w:iCs/>
                <w:sz w:val="24"/>
                <w:szCs w:val="24"/>
              </w:rPr>
            </w:pPr>
            <w:r w:rsidRPr="00CE432E">
              <w:rPr>
                <w:sz w:val="24"/>
                <w:szCs w:val="24"/>
                <w:lang w:eastAsia="en-US"/>
              </w:rPr>
              <w:t>2.1.</w:t>
            </w:r>
            <w:r w:rsidR="00B0298B" w:rsidRPr="00CE432E">
              <w:rPr>
                <w:bCs/>
                <w:iCs/>
                <w:sz w:val="24"/>
                <w:szCs w:val="24"/>
              </w:rPr>
              <w:t xml:space="preserve"> Замовник </w:t>
            </w:r>
            <w:r w:rsidR="00B0298B" w:rsidRPr="00CE432E">
              <w:rPr>
                <w:b/>
                <w:iCs/>
                <w:sz w:val="24"/>
                <w:szCs w:val="24"/>
              </w:rPr>
              <w:t>відхиляє</w:t>
            </w:r>
            <w:r w:rsidR="00B0298B" w:rsidRPr="00CE432E">
              <w:rPr>
                <w:bCs/>
                <w:iCs/>
                <w:sz w:val="24"/>
                <w:szCs w:val="24"/>
              </w:rPr>
              <w:t xml:space="preserve"> тендерну пропозицію із зазначенням аргументації в електронній системі </w:t>
            </w:r>
            <w:r w:rsidR="00B0298B" w:rsidRPr="00290B78">
              <w:rPr>
                <w:bCs/>
                <w:iCs/>
                <w:sz w:val="24"/>
                <w:szCs w:val="24"/>
              </w:rPr>
              <w:t>закупівель у разі, коли:</w:t>
            </w:r>
          </w:p>
          <w:p w:rsidR="00290B78" w:rsidRPr="00290B78" w:rsidRDefault="00290B78" w:rsidP="00290B78">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1" w:name="n593"/>
            <w:bookmarkEnd w:id="1"/>
            <w:r>
              <w:rPr>
                <w:bCs/>
                <w:iCs/>
                <w:sz w:val="24"/>
                <w:szCs w:val="24"/>
              </w:rPr>
              <w:t>-</w:t>
            </w:r>
            <w:r w:rsidRPr="00290B78">
              <w:rPr>
                <w:bCs/>
                <w:iCs/>
                <w:sz w:val="24"/>
                <w:szCs w:val="24"/>
              </w:rPr>
              <w:t>підпадає під підстави, встановлені </w:t>
            </w:r>
            <w:hyperlink r:id="rId15" w:anchor="n615" w:history="1">
              <w:r w:rsidRPr="00290B78">
                <w:rPr>
                  <w:rStyle w:val="a8"/>
                  <w:bCs/>
                  <w:iCs/>
                  <w:color w:val="auto"/>
                  <w:sz w:val="24"/>
                  <w:szCs w:val="24"/>
                  <w:u w:val="none"/>
                </w:rPr>
                <w:t>пунктом 47</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2" w:name="n594"/>
            <w:bookmarkEnd w:id="2"/>
            <w:r>
              <w:rPr>
                <w:bCs/>
                <w:iCs/>
                <w:sz w:val="24"/>
                <w:szCs w:val="24"/>
              </w:rPr>
              <w:t>-</w:t>
            </w:r>
            <w:r w:rsidRPr="00290B78">
              <w:rPr>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290B78" w:rsidRPr="008B3361" w:rsidRDefault="00290B78" w:rsidP="00290B78">
            <w:pPr>
              <w:widowControl w:val="0"/>
              <w:ind w:left="198" w:right="142"/>
              <w:jc w:val="both"/>
              <w:rPr>
                <w:bCs/>
                <w:iCs/>
                <w:sz w:val="24"/>
                <w:szCs w:val="24"/>
              </w:rPr>
            </w:pPr>
            <w:bookmarkStart w:id="3" w:name="n595"/>
            <w:bookmarkEnd w:id="3"/>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rsidR="00290B78" w:rsidRPr="008B3361" w:rsidRDefault="00290B78" w:rsidP="00290B78">
            <w:pPr>
              <w:widowControl w:val="0"/>
              <w:ind w:left="198" w:right="142"/>
              <w:jc w:val="both"/>
              <w:rPr>
                <w:bCs/>
                <w:iCs/>
                <w:sz w:val="24"/>
                <w:szCs w:val="24"/>
              </w:rPr>
            </w:pPr>
            <w:bookmarkStart w:id="4" w:name="n596"/>
            <w:bookmarkEnd w:id="4"/>
            <w:r w:rsidRPr="008B3361">
              <w:rPr>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0B78" w:rsidRPr="008B3361" w:rsidRDefault="00290B78" w:rsidP="00290B78">
            <w:pPr>
              <w:widowControl w:val="0"/>
              <w:ind w:left="198" w:right="142"/>
              <w:jc w:val="both"/>
              <w:rPr>
                <w:bCs/>
                <w:iCs/>
                <w:sz w:val="24"/>
                <w:szCs w:val="24"/>
              </w:rPr>
            </w:pPr>
            <w:bookmarkStart w:id="5" w:name="n597"/>
            <w:bookmarkEnd w:id="5"/>
            <w:r w:rsidRPr="008B3361">
              <w:rPr>
                <w:bCs/>
                <w:iCs/>
                <w:sz w:val="24"/>
                <w:szCs w:val="24"/>
              </w:rPr>
              <w:t>-не надав обґрунтування аномально низької ціни тендерної пропозиції протягом строку, визначеного </w:t>
            </w:r>
            <w:hyperlink r:id="rId17" w:anchor="n1543" w:tgtFrame="_blank" w:history="1">
              <w:r w:rsidRPr="008B3361">
                <w:rPr>
                  <w:rStyle w:val="a8"/>
                  <w:bCs/>
                  <w:iCs/>
                  <w:color w:val="auto"/>
                  <w:sz w:val="24"/>
                  <w:szCs w:val="24"/>
                  <w:u w:val="none"/>
                </w:rPr>
                <w:t>абзацом першим</w:t>
              </w:r>
            </w:hyperlink>
            <w:r w:rsidRPr="008B3361">
              <w:rPr>
                <w:bCs/>
                <w:iCs/>
                <w:sz w:val="24"/>
                <w:szCs w:val="24"/>
              </w:rPr>
              <w:t> частини чотирнадцятої статті 29 Закону/</w:t>
            </w:r>
            <w:hyperlink r:id="rId18" w:anchor="n581" w:history="1">
              <w:r w:rsidRPr="008B3361">
                <w:rPr>
                  <w:rStyle w:val="a8"/>
                  <w:bCs/>
                  <w:iCs/>
                  <w:color w:val="auto"/>
                  <w:sz w:val="24"/>
                  <w:szCs w:val="24"/>
                  <w:u w:val="none"/>
                </w:rPr>
                <w:t>абзацом дев’ятим</w:t>
              </w:r>
            </w:hyperlink>
            <w:r w:rsidRPr="008B3361">
              <w:rPr>
                <w:bCs/>
                <w:iCs/>
                <w:sz w:val="24"/>
                <w:szCs w:val="24"/>
              </w:rPr>
              <w:t> пункту 37 цих особливостей;</w:t>
            </w:r>
          </w:p>
          <w:p w:rsidR="00290B78" w:rsidRPr="008B3361" w:rsidRDefault="00290B78" w:rsidP="000469BA">
            <w:pPr>
              <w:widowControl w:val="0"/>
              <w:ind w:left="198" w:right="142"/>
              <w:jc w:val="both"/>
              <w:rPr>
                <w:bCs/>
                <w:iCs/>
                <w:sz w:val="24"/>
                <w:szCs w:val="24"/>
              </w:rPr>
            </w:pPr>
            <w:bookmarkStart w:id="6" w:name="n598"/>
            <w:bookmarkEnd w:id="6"/>
            <w:r w:rsidRPr="008B3361">
              <w:rPr>
                <w:bCs/>
                <w:iCs/>
                <w:sz w:val="24"/>
                <w:szCs w:val="24"/>
              </w:rPr>
              <w:t>визначив конфіденційною інформацію, що не може бути визначена як конфіденційна відповідно до вимог </w:t>
            </w:r>
            <w:hyperlink r:id="rId19" w:anchor="n584" w:history="1">
              <w:r w:rsidRPr="008B3361">
                <w:rPr>
                  <w:rStyle w:val="a8"/>
                  <w:bCs/>
                  <w:iCs/>
                  <w:color w:val="auto"/>
                  <w:sz w:val="24"/>
                  <w:szCs w:val="24"/>
                  <w:u w:val="none"/>
                </w:rPr>
                <w:t>пункту 40</w:t>
              </w:r>
            </w:hyperlink>
            <w:r w:rsidRPr="008B3361">
              <w:rPr>
                <w:bCs/>
                <w:iCs/>
                <w:sz w:val="24"/>
                <w:szCs w:val="24"/>
              </w:rPr>
              <w:t> цих особливостей;</w:t>
            </w:r>
          </w:p>
          <w:p w:rsidR="008053BC" w:rsidRPr="008053BC" w:rsidRDefault="00290B78" w:rsidP="000469BA">
            <w:pPr>
              <w:ind w:left="288" w:right="142"/>
              <w:jc w:val="both"/>
              <w:textAlignment w:val="baseline"/>
              <w:rPr>
                <w:color w:val="000000"/>
                <w:sz w:val="24"/>
                <w:szCs w:val="24"/>
              </w:rPr>
            </w:pPr>
            <w:bookmarkStart w:id="7" w:name="n599"/>
            <w:bookmarkEnd w:id="7"/>
            <w:r w:rsidRPr="008B3361">
              <w:rPr>
                <w:bCs/>
                <w:iCs/>
                <w:sz w:val="24"/>
                <w:szCs w:val="24"/>
              </w:rPr>
              <w:t>-</w:t>
            </w:r>
            <w:r w:rsidR="008053BC" w:rsidRPr="008053BC">
              <w:rPr>
                <w:color w:val="000000"/>
                <w:sz w:val="24"/>
                <w:szCs w:val="24"/>
              </w:rPr>
              <w:t xml:space="preserve"> </w:t>
            </w:r>
            <w:r w:rsidR="008053BC" w:rsidRPr="008053BC">
              <w:rPr>
                <w:color w:val="000000"/>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290B78" w:rsidRPr="00290B78" w:rsidRDefault="00290B78" w:rsidP="00290B78">
            <w:pPr>
              <w:widowControl w:val="0"/>
              <w:ind w:left="198" w:right="142"/>
              <w:jc w:val="both"/>
              <w:rPr>
                <w:bCs/>
                <w:iCs/>
                <w:sz w:val="24"/>
                <w:szCs w:val="24"/>
              </w:rPr>
            </w:pPr>
            <w:bookmarkStart w:id="8" w:name="n600"/>
            <w:bookmarkEnd w:id="8"/>
            <w:r w:rsidRPr="00290B78">
              <w:rPr>
                <w:b/>
                <w:bCs/>
                <w:iCs/>
                <w:sz w:val="24"/>
                <w:szCs w:val="24"/>
              </w:rPr>
              <w:t>2) тендерна пропозиція</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9" w:name="n601"/>
            <w:bookmarkEnd w:id="9"/>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290B78">
                <w:rPr>
                  <w:rStyle w:val="a8"/>
                  <w:bCs/>
                  <w:iCs/>
                  <w:color w:val="auto"/>
                  <w:sz w:val="24"/>
                  <w:szCs w:val="24"/>
                  <w:u w:val="none"/>
                </w:rPr>
                <w:t>пункту 43</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10" w:name="n602"/>
            <w:bookmarkEnd w:id="10"/>
            <w:r>
              <w:rPr>
                <w:bCs/>
                <w:iCs/>
                <w:sz w:val="24"/>
                <w:szCs w:val="24"/>
              </w:rPr>
              <w:t>-</w:t>
            </w:r>
            <w:r w:rsidRPr="00290B78">
              <w:rPr>
                <w:bCs/>
                <w:iCs/>
                <w:sz w:val="24"/>
                <w:szCs w:val="24"/>
              </w:rPr>
              <w:t>є такою, строк дії якої закінчився;</w:t>
            </w:r>
          </w:p>
          <w:p w:rsidR="00290B78" w:rsidRPr="00290B78" w:rsidRDefault="00290B78" w:rsidP="00290B78">
            <w:pPr>
              <w:widowControl w:val="0"/>
              <w:ind w:left="198" w:right="142"/>
              <w:jc w:val="both"/>
              <w:rPr>
                <w:bCs/>
                <w:iCs/>
                <w:sz w:val="24"/>
                <w:szCs w:val="24"/>
              </w:rPr>
            </w:pPr>
            <w:bookmarkStart w:id="11" w:name="n603"/>
            <w:bookmarkEnd w:id="11"/>
            <w:r>
              <w:rPr>
                <w:bCs/>
                <w:iCs/>
                <w:sz w:val="24"/>
                <w:szCs w:val="24"/>
              </w:rPr>
              <w:t>-</w:t>
            </w:r>
            <w:r w:rsidRPr="00290B78">
              <w:rPr>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0B78" w:rsidRPr="00290B78" w:rsidRDefault="00290B78" w:rsidP="00290B78">
            <w:pPr>
              <w:widowControl w:val="0"/>
              <w:ind w:left="198" w:right="142"/>
              <w:jc w:val="both"/>
              <w:rPr>
                <w:bCs/>
                <w:iCs/>
                <w:sz w:val="24"/>
                <w:szCs w:val="24"/>
              </w:rPr>
            </w:pPr>
            <w:bookmarkStart w:id="12" w:name="n604"/>
            <w:bookmarkEnd w:id="12"/>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21" w:anchor="n1422" w:tgtFrame="_blank" w:history="1">
              <w:r w:rsidRPr="00290B78">
                <w:rPr>
                  <w:rStyle w:val="a8"/>
                  <w:bCs/>
                  <w:iCs/>
                  <w:color w:val="auto"/>
                  <w:sz w:val="24"/>
                  <w:szCs w:val="24"/>
                  <w:u w:val="none"/>
                </w:rPr>
                <w:t>абзацу першого</w:t>
              </w:r>
            </w:hyperlink>
            <w:r w:rsidRPr="00290B78">
              <w:rPr>
                <w:bCs/>
                <w:iCs/>
                <w:sz w:val="24"/>
                <w:szCs w:val="24"/>
              </w:rPr>
              <w:t> частини третьої статті 22 Закону;</w:t>
            </w:r>
          </w:p>
          <w:p w:rsidR="00290B78" w:rsidRPr="00290B78" w:rsidRDefault="00290B78" w:rsidP="00290B78">
            <w:pPr>
              <w:widowControl w:val="0"/>
              <w:ind w:left="198" w:right="142"/>
              <w:jc w:val="both"/>
              <w:rPr>
                <w:b/>
                <w:bCs/>
                <w:iCs/>
                <w:sz w:val="24"/>
                <w:szCs w:val="24"/>
              </w:rPr>
            </w:pPr>
            <w:bookmarkStart w:id="13" w:name="n605"/>
            <w:bookmarkEnd w:id="13"/>
            <w:r w:rsidRPr="00290B78">
              <w:rPr>
                <w:b/>
                <w:bCs/>
                <w:iCs/>
                <w:sz w:val="24"/>
                <w:szCs w:val="24"/>
              </w:rPr>
              <w:t>3) переможець процедури закупівлі:</w:t>
            </w:r>
          </w:p>
          <w:p w:rsidR="00290B78" w:rsidRPr="00290B78" w:rsidRDefault="00290B78" w:rsidP="00290B78">
            <w:pPr>
              <w:widowControl w:val="0"/>
              <w:ind w:left="198" w:right="142"/>
              <w:jc w:val="both"/>
              <w:rPr>
                <w:bCs/>
                <w:iCs/>
                <w:sz w:val="24"/>
                <w:szCs w:val="24"/>
              </w:rPr>
            </w:pPr>
            <w:bookmarkStart w:id="14" w:name="n606"/>
            <w:bookmarkEnd w:id="14"/>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90B78" w:rsidRPr="00290B78" w:rsidRDefault="00290B78" w:rsidP="00290B78">
            <w:pPr>
              <w:widowControl w:val="0"/>
              <w:ind w:left="198" w:right="142"/>
              <w:jc w:val="both"/>
              <w:rPr>
                <w:bCs/>
                <w:iCs/>
                <w:sz w:val="24"/>
                <w:szCs w:val="24"/>
              </w:rPr>
            </w:pPr>
            <w:bookmarkStart w:id="15" w:name="n607"/>
            <w:bookmarkEnd w:id="15"/>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290B78">
                <w:rPr>
                  <w:rStyle w:val="a8"/>
                  <w:bCs/>
                  <w:iCs/>
                  <w:color w:val="auto"/>
                  <w:sz w:val="24"/>
                  <w:szCs w:val="24"/>
                  <w:u w:val="none"/>
                </w:rPr>
                <w:t>підпунктах 3</w:t>
              </w:r>
            </w:hyperlink>
            <w:r w:rsidRPr="00290B78">
              <w:rPr>
                <w:bCs/>
                <w:iCs/>
                <w:sz w:val="24"/>
                <w:szCs w:val="24"/>
              </w:rPr>
              <w:t>, </w:t>
            </w:r>
            <w:hyperlink r:id="rId23" w:anchor="n620" w:history="1">
              <w:r w:rsidRPr="00290B78">
                <w:rPr>
                  <w:rStyle w:val="a8"/>
                  <w:bCs/>
                  <w:iCs/>
                  <w:color w:val="auto"/>
                  <w:sz w:val="24"/>
                  <w:szCs w:val="24"/>
                  <w:u w:val="none"/>
                </w:rPr>
                <w:t>5</w:t>
              </w:r>
            </w:hyperlink>
            <w:r w:rsidRPr="00290B78">
              <w:rPr>
                <w:bCs/>
                <w:iCs/>
                <w:sz w:val="24"/>
                <w:szCs w:val="24"/>
              </w:rPr>
              <w:t>, </w:t>
            </w:r>
            <w:hyperlink r:id="rId24" w:anchor="n621" w:history="1">
              <w:r w:rsidRPr="00290B78">
                <w:rPr>
                  <w:rStyle w:val="a8"/>
                  <w:bCs/>
                  <w:iCs/>
                  <w:color w:val="auto"/>
                  <w:sz w:val="24"/>
                  <w:szCs w:val="24"/>
                  <w:u w:val="none"/>
                </w:rPr>
                <w:t>6</w:t>
              </w:r>
            </w:hyperlink>
            <w:r w:rsidRPr="00290B78">
              <w:rPr>
                <w:bCs/>
                <w:iCs/>
                <w:sz w:val="24"/>
                <w:szCs w:val="24"/>
              </w:rPr>
              <w:t> і </w:t>
            </w:r>
            <w:hyperlink r:id="rId25" w:anchor="n627" w:history="1">
              <w:r w:rsidRPr="00290B78">
                <w:rPr>
                  <w:rStyle w:val="a8"/>
                  <w:bCs/>
                  <w:iCs/>
                  <w:color w:val="auto"/>
                  <w:sz w:val="24"/>
                  <w:szCs w:val="24"/>
                  <w:u w:val="none"/>
                </w:rPr>
                <w:t>12</w:t>
              </w:r>
            </w:hyperlink>
            <w:r w:rsidRPr="00290B78">
              <w:rPr>
                <w:bCs/>
                <w:iCs/>
                <w:sz w:val="24"/>
                <w:szCs w:val="24"/>
              </w:rPr>
              <w:t> та в </w:t>
            </w:r>
            <w:hyperlink r:id="rId26" w:anchor="n628" w:history="1">
              <w:r w:rsidRPr="00290B78">
                <w:rPr>
                  <w:rStyle w:val="a8"/>
                  <w:bCs/>
                  <w:iCs/>
                  <w:color w:val="auto"/>
                  <w:sz w:val="24"/>
                  <w:szCs w:val="24"/>
                  <w:u w:val="none"/>
                </w:rPr>
                <w:t>абзаці чотирнадцятому</w:t>
              </w:r>
            </w:hyperlink>
            <w:r w:rsidRPr="00290B78">
              <w:rPr>
                <w:bCs/>
                <w:iCs/>
                <w:sz w:val="24"/>
                <w:szCs w:val="24"/>
              </w:rPr>
              <w:t> пункту 47 цих особливостей;</w:t>
            </w:r>
          </w:p>
          <w:p w:rsidR="00290B78" w:rsidRPr="00290B78" w:rsidRDefault="00290B78" w:rsidP="00290B78">
            <w:pPr>
              <w:widowControl w:val="0"/>
              <w:ind w:left="198" w:right="142"/>
              <w:jc w:val="both"/>
              <w:rPr>
                <w:bCs/>
                <w:iCs/>
                <w:sz w:val="24"/>
                <w:szCs w:val="24"/>
              </w:rPr>
            </w:pPr>
            <w:bookmarkStart w:id="16" w:name="n608"/>
            <w:bookmarkEnd w:id="16"/>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rsidR="00290B78" w:rsidRPr="00290B78" w:rsidRDefault="00290B78" w:rsidP="00290B78">
            <w:pPr>
              <w:widowControl w:val="0"/>
              <w:ind w:left="198" w:right="142"/>
              <w:jc w:val="both"/>
              <w:rPr>
                <w:bCs/>
                <w:iCs/>
                <w:sz w:val="24"/>
                <w:szCs w:val="24"/>
              </w:rPr>
            </w:pPr>
            <w:bookmarkStart w:id="17" w:name="n609"/>
            <w:bookmarkEnd w:id="17"/>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8C67A1" w:rsidRPr="000D0097" w:rsidRDefault="008C67A1" w:rsidP="002A24E1">
            <w:pPr>
              <w:ind w:left="198" w:right="164" w:firstLine="198"/>
              <w:jc w:val="both"/>
              <w:rPr>
                <w:sz w:val="24"/>
                <w:szCs w:val="24"/>
                <w:lang w:eastAsia="en-US"/>
              </w:rPr>
            </w:pPr>
            <w:r>
              <w:rPr>
                <w:sz w:val="24"/>
                <w:szCs w:val="24"/>
                <w:lang w:eastAsia="en-US"/>
              </w:rPr>
              <w:t xml:space="preserve">2.2. </w:t>
            </w:r>
            <w:r w:rsidRPr="000D0097">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8C67A1" w:rsidRPr="000D0097" w:rsidRDefault="008C67A1" w:rsidP="002A24E1">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7A1" w:rsidRPr="000D0097" w:rsidRDefault="008C67A1" w:rsidP="002A24E1">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7A1" w:rsidRPr="000D0097" w:rsidRDefault="008C67A1" w:rsidP="00D97FFE">
            <w:pPr>
              <w:ind w:left="56" w:right="164" w:firstLine="198"/>
              <w:jc w:val="both"/>
              <w:rPr>
                <w:sz w:val="24"/>
                <w:szCs w:val="24"/>
                <w:lang w:eastAsia="en-US"/>
              </w:rPr>
            </w:pPr>
            <w:r>
              <w:rPr>
                <w:sz w:val="24"/>
                <w:szCs w:val="24"/>
                <w:lang w:eastAsia="en-US"/>
              </w:rPr>
              <w:t>2.3.</w:t>
            </w:r>
            <w:r w:rsidRPr="000D0097">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67A1" w:rsidRPr="00013326" w:rsidRDefault="008C67A1" w:rsidP="00BA0CC3">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81073A">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C67A1" w:rsidRPr="00D15ECC" w:rsidRDefault="008C67A1" w:rsidP="0081073A">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8C67A1" w:rsidRPr="00AD0B2E" w:rsidRDefault="008C67A1" w:rsidP="00B774A4">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Інша інформація</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8C67A1" w:rsidRPr="006F3019" w:rsidRDefault="008C67A1" w:rsidP="006F3019">
            <w:pPr>
              <w:widowControl w:val="0"/>
              <w:ind w:left="140" w:right="142"/>
              <w:jc w:val="both"/>
              <w:rPr>
                <w:color w:val="000000"/>
                <w:sz w:val="24"/>
                <w:szCs w:val="24"/>
              </w:rPr>
            </w:pPr>
            <w:r>
              <w:rPr>
                <w:color w:val="000000"/>
                <w:sz w:val="24"/>
                <w:szCs w:val="24"/>
              </w:rPr>
              <w:t>4.2.</w:t>
            </w:r>
            <w:r w:rsidR="001824A2" w:rsidRPr="001824A2">
              <w:rPr>
                <w:color w:val="333333"/>
                <w:shd w:val="clear" w:color="auto" w:fill="FFFFFF"/>
              </w:rPr>
              <w:t xml:space="preserve"> </w:t>
            </w:r>
            <w:r w:rsidR="001824A2" w:rsidRPr="001824A2">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1824A2">
              <w:rPr>
                <w:color w:val="000000"/>
                <w:sz w:val="24"/>
                <w:szCs w:val="24"/>
              </w:rPr>
              <w:t xml:space="preserve"> чи послуг тендерної пропозиції</w:t>
            </w:r>
            <w:r w:rsidRPr="006F3019">
              <w:rPr>
                <w:color w:val="000000"/>
                <w:sz w:val="24"/>
                <w:szCs w:val="24"/>
              </w:rPr>
              <w:t>.</w:t>
            </w:r>
          </w:p>
          <w:p w:rsidR="008C67A1" w:rsidRPr="006F3019" w:rsidRDefault="008C67A1" w:rsidP="006F3019">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C67A1" w:rsidRPr="006F3019" w:rsidRDefault="008C67A1" w:rsidP="006F3019">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C67A1" w:rsidRPr="006F3019" w:rsidRDefault="008C67A1" w:rsidP="006F3019">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rsidR="008C67A1" w:rsidRPr="006F3019" w:rsidRDefault="008C67A1" w:rsidP="006F3019">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7A1" w:rsidRPr="006F3019" w:rsidRDefault="008C67A1" w:rsidP="006F3019">
            <w:pPr>
              <w:widowControl w:val="0"/>
              <w:ind w:left="140" w:right="142"/>
              <w:jc w:val="both"/>
              <w:rPr>
                <w:color w:val="000000"/>
                <w:sz w:val="24"/>
                <w:szCs w:val="24"/>
              </w:rPr>
            </w:pPr>
            <w:r w:rsidRPr="006F3019">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7A1" w:rsidRPr="006F3019" w:rsidRDefault="008C67A1" w:rsidP="006F3019">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rsidR="008C67A1" w:rsidRPr="006F3019" w:rsidRDefault="008C67A1" w:rsidP="003A1189">
            <w:pPr>
              <w:widowControl w:val="0"/>
              <w:ind w:left="140" w:right="142"/>
              <w:jc w:val="both"/>
              <w:rPr>
                <w:color w:val="000000"/>
                <w:sz w:val="24"/>
                <w:szCs w:val="24"/>
              </w:rPr>
            </w:pPr>
            <w:r>
              <w:rPr>
                <w:color w:val="000000"/>
                <w:sz w:val="24"/>
                <w:szCs w:val="24"/>
              </w:rPr>
              <w:t>4.6</w:t>
            </w:r>
            <w:r w:rsidRPr="006F3019">
              <w:rPr>
                <w:color w:val="000000"/>
                <w:sz w:val="24"/>
                <w:szCs w:val="24"/>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0B78" w:rsidRPr="00290B78" w:rsidRDefault="008C67A1" w:rsidP="00290B78">
            <w:pPr>
              <w:widowControl w:val="0"/>
              <w:ind w:left="140" w:right="142"/>
              <w:jc w:val="both"/>
              <w:rPr>
                <w:color w:val="000000"/>
                <w:sz w:val="24"/>
                <w:szCs w:val="24"/>
              </w:rPr>
            </w:pPr>
            <w:r>
              <w:rPr>
                <w:color w:val="000000"/>
                <w:sz w:val="24"/>
                <w:szCs w:val="24"/>
              </w:rPr>
              <w:t>4.7.</w:t>
            </w:r>
            <w:r w:rsidR="00290B78" w:rsidRPr="00290B78">
              <w:rPr>
                <w:b/>
                <w:color w:val="333333"/>
                <w:sz w:val="24"/>
                <w:szCs w:val="24"/>
                <w:lang w:eastAsia="uk-UA"/>
              </w:rPr>
              <w:t xml:space="preserve"> </w:t>
            </w:r>
            <w:r w:rsidR="00290B78" w:rsidRPr="00290B78">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0B78" w:rsidRPr="00290B78" w:rsidRDefault="00290B78" w:rsidP="00290B78">
            <w:pPr>
              <w:widowControl w:val="0"/>
              <w:ind w:left="140" w:right="142"/>
              <w:jc w:val="both"/>
              <w:rPr>
                <w:color w:val="000000"/>
                <w:sz w:val="24"/>
                <w:szCs w:val="24"/>
              </w:rPr>
            </w:pPr>
            <w:bookmarkStart w:id="18" w:name="n589"/>
            <w:bookmarkEnd w:id="18"/>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0B78" w:rsidRPr="00290B78" w:rsidRDefault="00290B78" w:rsidP="00290B78">
            <w:pPr>
              <w:widowControl w:val="0"/>
              <w:ind w:left="140" w:right="142"/>
              <w:jc w:val="both"/>
              <w:rPr>
                <w:color w:val="000000"/>
                <w:sz w:val="24"/>
                <w:szCs w:val="24"/>
              </w:rPr>
            </w:pPr>
            <w:bookmarkStart w:id="19" w:name="n590"/>
            <w:bookmarkEnd w:id="19"/>
            <w:r w:rsidRPr="00290B78">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7A1" w:rsidRPr="006F3019" w:rsidRDefault="008C67A1" w:rsidP="006F3019">
            <w:pPr>
              <w:widowControl w:val="0"/>
              <w:ind w:left="140" w:right="142"/>
              <w:jc w:val="both"/>
              <w:rPr>
                <w:color w:val="000000"/>
                <w:sz w:val="24"/>
                <w:szCs w:val="24"/>
              </w:rPr>
            </w:pPr>
            <w:r>
              <w:rPr>
                <w:color w:val="000000"/>
                <w:sz w:val="24"/>
                <w:szCs w:val="24"/>
              </w:rPr>
              <w:t>4.9.</w:t>
            </w:r>
            <w:r w:rsidRPr="006F3019">
              <w:rPr>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C67A1" w:rsidRPr="006F3019" w:rsidRDefault="008C67A1" w:rsidP="006F3019">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C67A1" w:rsidRDefault="008C67A1" w:rsidP="00B774A4">
            <w:pPr>
              <w:ind w:left="140" w:right="142"/>
              <w:jc w:val="both"/>
              <w:rPr>
                <w:color w:val="000000"/>
                <w:sz w:val="24"/>
                <w:szCs w:val="24"/>
                <w:lang w:eastAsia="uk-UA"/>
              </w:rPr>
            </w:pPr>
            <w:r>
              <w:rPr>
                <w:color w:val="000000"/>
                <w:sz w:val="24"/>
                <w:szCs w:val="24"/>
              </w:rPr>
              <w:t>4.11.</w:t>
            </w:r>
            <w:r w:rsidRPr="006F3019">
              <w:rPr>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67A1" w:rsidRPr="00013326" w:rsidRDefault="008C67A1" w:rsidP="00B774A4">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C67A1" w:rsidRDefault="008C67A1" w:rsidP="00B774A4">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C67A1" w:rsidRPr="00B402E7" w:rsidRDefault="008C67A1" w:rsidP="00B94A45">
            <w:pPr>
              <w:spacing w:line="230" w:lineRule="auto"/>
              <w:ind w:right="127"/>
              <w:jc w:val="both"/>
              <w:rPr>
                <w:b/>
                <w:bCs/>
                <w:iCs/>
                <w:sz w:val="24"/>
                <w:szCs w:val="24"/>
                <w:lang w:val="ru-RU"/>
              </w:rPr>
            </w:pP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right="113"/>
              <w:jc w:val="center"/>
              <w:rPr>
                <w:sz w:val="24"/>
                <w:szCs w:val="24"/>
                <w:lang w:eastAsia="uk-UA"/>
              </w:rPr>
            </w:pPr>
            <w:r w:rsidRPr="00013326">
              <w:rPr>
                <w:b/>
                <w:sz w:val="24"/>
                <w:szCs w:val="24"/>
                <w:bdr w:val="none" w:sz="0" w:space="0" w:color="auto" w:frame="1"/>
                <w:lang w:eastAsia="uk-UA"/>
              </w:rPr>
              <w:t>VІ. Результати торгів та укладання договору про закупівлю</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300" w:type="pct"/>
            <w:tcBorders>
              <w:top w:val="single" w:sz="6" w:space="0" w:color="000000"/>
              <w:left w:val="single" w:sz="6" w:space="0" w:color="000000"/>
              <w:bottom w:val="single" w:sz="6" w:space="0" w:color="000000"/>
              <w:right w:val="single" w:sz="6" w:space="0" w:color="000000"/>
            </w:tcBorders>
          </w:tcPr>
          <w:p w:rsidR="008C67A1" w:rsidRPr="00D97FFE" w:rsidRDefault="008C67A1" w:rsidP="00D97FFE">
            <w:pPr>
              <w:ind w:right="164" w:firstLine="198"/>
              <w:jc w:val="both"/>
              <w:rPr>
                <w:color w:val="000000"/>
                <w:sz w:val="24"/>
                <w:szCs w:val="24"/>
                <w:lang w:val="ru-RU" w:eastAsia="en-US"/>
              </w:rPr>
            </w:pPr>
            <w:r>
              <w:rPr>
                <w:color w:val="000000"/>
                <w:sz w:val="24"/>
                <w:szCs w:val="24"/>
                <w:lang w:val="ru-RU" w:eastAsia="en-US"/>
              </w:rPr>
              <w:t>1.1.</w:t>
            </w:r>
            <w:r w:rsidRPr="00D97FFE">
              <w:rPr>
                <w:color w:val="000000"/>
                <w:sz w:val="24"/>
                <w:szCs w:val="24"/>
                <w:lang w:val="ru-RU" w:eastAsia="en-US"/>
              </w:rPr>
              <w:t>Замовник відміняє тендер у разі:</w:t>
            </w:r>
          </w:p>
          <w:p w:rsidR="008C67A1" w:rsidRPr="00D97FFE" w:rsidRDefault="008C67A1" w:rsidP="00D97FFE">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rsidR="008C67A1" w:rsidRPr="00D97FFE" w:rsidRDefault="008C67A1" w:rsidP="00D97FFE">
            <w:pPr>
              <w:shd w:val="clear" w:color="auto" w:fill="FFFFFF"/>
              <w:ind w:right="164" w:firstLine="198"/>
              <w:jc w:val="both"/>
              <w:rPr>
                <w:sz w:val="24"/>
                <w:szCs w:val="24"/>
                <w:lang w:eastAsia="uk-UA"/>
              </w:rPr>
            </w:pPr>
            <w:bookmarkStart w:id="20" w:name="n175"/>
            <w:bookmarkEnd w:id="20"/>
            <w:r w:rsidRPr="00D97FFE">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67A1" w:rsidRPr="00CE432E" w:rsidRDefault="008C67A1" w:rsidP="00CE432E">
            <w:pPr>
              <w:shd w:val="clear" w:color="auto" w:fill="FFFFFF"/>
              <w:ind w:right="164" w:firstLine="198"/>
              <w:jc w:val="both"/>
              <w:rPr>
                <w:sz w:val="24"/>
                <w:szCs w:val="24"/>
                <w:lang w:eastAsia="uk-UA"/>
              </w:rPr>
            </w:pPr>
            <w:bookmarkStart w:id="21" w:name="n176"/>
            <w:bookmarkEnd w:id="21"/>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rsidR="008C67A1" w:rsidRPr="00CE432E" w:rsidRDefault="008C67A1" w:rsidP="00CE432E">
            <w:pPr>
              <w:shd w:val="clear" w:color="auto" w:fill="FFFFFF"/>
              <w:ind w:right="164" w:firstLine="198"/>
              <w:jc w:val="both"/>
              <w:rPr>
                <w:sz w:val="24"/>
                <w:szCs w:val="24"/>
                <w:lang w:eastAsia="uk-UA"/>
              </w:rPr>
            </w:pPr>
            <w:bookmarkStart w:id="22" w:name="n177"/>
            <w:bookmarkEnd w:id="22"/>
            <w:r w:rsidRPr="00CE432E">
              <w:rPr>
                <w:sz w:val="24"/>
                <w:szCs w:val="24"/>
                <w:lang w:eastAsia="uk-UA"/>
              </w:rPr>
              <w:t>4) коли здійснення закупівлі стало неможливим внаслідок дії обставин непереборної сили.</w:t>
            </w:r>
          </w:p>
          <w:p w:rsidR="00B0298B" w:rsidRPr="00CE432E" w:rsidRDefault="008C67A1" w:rsidP="00CE432E">
            <w:pPr>
              <w:widowControl w:val="0"/>
              <w:jc w:val="both"/>
              <w:rPr>
                <w:sz w:val="24"/>
                <w:szCs w:val="24"/>
              </w:rPr>
            </w:pPr>
            <w:r w:rsidRPr="00CE432E">
              <w:rPr>
                <w:color w:val="000000"/>
                <w:sz w:val="24"/>
                <w:szCs w:val="24"/>
                <w:lang w:val="ru-RU" w:eastAsia="en-US"/>
              </w:rPr>
              <w:t>1.2.</w:t>
            </w:r>
            <w:r w:rsidR="00B0298B" w:rsidRPr="00CE432E">
              <w:rPr>
                <w:sz w:val="24"/>
                <w:szCs w:val="24"/>
              </w:rPr>
              <w:t xml:space="preserve"> Відкриті торги автоматично відміняються електронною системою закупівель у разі:</w:t>
            </w:r>
          </w:p>
          <w:p w:rsidR="00B0298B" w:rsidRPr="00CE432E" w:rsidRDefault="00B0298B" w:rsidP="00CE432E">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298B" w:rsidRPr="00CE432E" w:rsidRDefault="00B0298B" w:rsidP="00CE432E">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C67A1" w:rsidRPr="00013326" w:rsidRDefault="00B0298B" w:rsidP="00CE432E">
            <w:pPr>
              <w:ind w:left="140" w:right="164" w:firstLine="198"/>
              <w:jc w:val="both"/>
              <w:rPr>
                <w:strike/>
                <w:sz w:val="24"/>
                <w:szCs w:val="24"/>
                <w:lang w:eastAsia="uk-UA"/>
              </w:rPr>
            </w:pPr>
            <w:r w:rsidRPr="00CE432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300" w:type="pct"/>
            <w:tcBorders>
              <w:top w:val="single" w:sz="6" w:space="0" w:color="000000"/>
              <w:left w:val="single" w:sz="6" w:space="0" w:color="000000"/>
              <w:bottom w:val="single" w:sz="6" w:space="0" w:color="000000"/>
              <w:right w:val="single" w:sz="6" w:space="0" w:color="000000"/>
            </w:tcBorders>
          </w:tcPr>
          <w:p w:rsidR="008C67A1" w:rsidRPr="007A66AF" w:rsidRDefault="008C67A1" w:rsidP="007A66AF">
            <w:pPr>
              <w:ind w:left="148" w:right="147" w:hanging="4"/>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забезпечення права на оскарження рішень замовника договір про закупівлю не може бути укладено раніше </w:t>
            </w:r>
            <w:r w:rsidRPr="007A66AF">
              <w:rPr>
                <w:color w:val="000000"/>
                <w:sz w:val="24"/>
                <w:szCs w:val="24"/>
                <w:lang w:val="ru-RU" w:eastAsia="uk-UA"/>
              </w:rPr>
              <w:t>ніж через 5 днів з дати оприлюднення в електронній системі закупівель повідомлення про намір укласти договір про закупівлю.</w:t>
            </w:r>
          </w:p>
          <w:p w:rsidR="008C67A1" w:rsidRPr="007A66AF" w:rsidRDefault="008C67A1" w:rsidP="007A66AF">
            <w:pPr>
              <w:ind w:left="148" w:right="147" w:hanging="4"/>
              <w:contextualSpacing/>
              <w:jc w:val="both"/>
              <w:rPr>
                <w:color w:val="000000"/>
                <w:sz w:val="24"/>
                <w:szCs w:val="24"/>
                <w:shd w:val="clear" w:color="auto" w:fill="FFFFFF"/>
                <w:lang w:val="ru-RU" w:eastAsia="uk-UA"/>
              </w:rPr>
            </w:pPr>
            <w:r w:rsidRPr="007A66AF">
              <w:rPr>
                <w:color w:val="000000"/>
                <w:sz w:val="24"/>
                <w:szCs w:val="24"/>
                <w:shd w:val="clear" w:color="auto" w:fill="FFFFFF"/>
                <w:lang w:val="ru-RU" w:eastAsia="uk-UA"/>
              </w:rPr>
              <w:t>2.2.Замовник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52AAC" w:rsidRPr="007A66AF" w:rsidRDefault="00F52AAC" w:rsidP="007A66AF">
            <w:pPr>
              <w:autoSpaceDE w:val="0"/>
              <w:autoSpaceDN w:val="0"/>
              <w:ind w:left="148" w:right="147" w:hanging="4"/>
              <w:jc w:val="both"/>
              <w:rPr>
                <w:iCs/>
                <w:sz w:val="24"/>
                <w:szCs w:val="24"/>
              </w:rPr>
            </w:pPr>
            <w:r w:rsidRPr="007A66AF">
              <w:rPr>
                <w:color w:val="000000"/>
                <w:sz w:val="24"/>
                <w:szCs w:val="24"/>
                <w:shd w:val="clear" w:color="auto" w:fill="FFFFFF"/>
                <w:lang w:val="ru-RU" w:eastAsia="uk-UA"/>
              </w:rPr>
              <w:t>2.3.</w:t>
            </w:r>
            <w:r w:rsidRPr="007A66AF">
              <w:rPr>
                <w:iCs/>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rsidR="00F52AAC" w:rsidRPr="00013326" w:rsidRDefault="007A66AF" w:rsidP="007A66AF">
            <w:pPr>
              <w:ind w:left="148" w:right="147" w:hanging="4"/>
              <w:contextualSpacing/>
              <w:jc w:val="both"/>
              <w:rPr>
                <w:sz w:val="24"/>
                <w:szCs w:val="24"/>
              </w:rPr>
            </w:pPr>
            <w:r w:rsidRPr="007A66AF">
              <w:rPr>
                <w:iCs/>
                <w:sz w:val="24"/>
                <w:szCs w:val="24"/>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iCs/>
                <w:sz w:val="24"/>
                <w:szCs w:val="24"/>
              </w:rPr>
              <w:t>.</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rsidR="008C67A1" w:rsidRPr="006F3019" w:rsidRDefault="008C67A1" w:rsidP="006F3019">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C67A1" w:rsidRPr="006F3019" w:rsidRDefault="008C67A1" w:rsidP="006F3019">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rsidR="008C67A1" w:rsidRPr="006F3019" w:rsidRDefault="008C67A1" w:rsidP="006F3019">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rsidR="008C67A1" w:rsidRPr="006F3019" w:rsidRDefault="008C67A1" w:rsidP="006F3019">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67A1" w:rsidRDefault="008C67A1" w:rsidP="002754B1">
            <w:pPr>
              <w:spacing w:beforeLines="40" w:before="96" w:afterLines="40" w:after="96" w:line="160" w:lineRule="atLeast"/>
              <w:ind w:left="140" w:right="142"/>
              <w:contextualSpacing/>
              <w:jc w:val="both"/>
              <w:rPr>
                <w:color w:val="000000"/>
                <w:sz w:val="24"/>
                <w:szCs w:val="24"/>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66AF" w:rsidRPr="00013326" w:rsidRDefault="007A66AF" w:rsidP="002754B1">
            <w:pPr>
              <w:spacing w:beforeLines="40" w:before="96" w:afterLines="40" w:after="96" w:line="160" w:lineRule="atLeast"/>
              <w:ind w:left="140" w:right="142"/>
              <w:contextualSpacing/>
              <w:jc w:val="both"/>
              <w:rPr>
                <w:sz w:val="24"/>
                <w:szCs w:val="24"/>
                <w:lang w:eastAsia="uk-UA"/>
              </w:rPr>
            </w:pPr>
            <w:r>
              <w:rPr>
                <w:color w:val="000000"/>
                <w:sz w:val="24"/>
                <w:szCs w:val="24"/>
              </w:rPr>
              <w:t xml:space="preserve">3.4. </w:t>
            </w:r>
            <w:r w:rsidRPr="007A66AF">
              <w:rPr>
                <w:color w:val="000000"/>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6F3019">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28" w:tgtFrame="_blank" w:history="1">
              <w:r w:rsidRPr="00013326">
                <w:rPr>
                  <w:sz w:val="24"/>
                  <w:szCs w:val="24"/>
                </w:rPr>
                <w:t>Цивільного кодексу України</w:t>
              </w:r>
            </w:hyperlink>
            <w:r w:rsidRPr="00013326">
              <w:rPr>
                <w:sz w:val="24"/>
                <w:szCs w:val="24"/>
              </w:rPr>
              <w:t> та </w:t>
            </w:r>
            <w:hyperlink r:id="rId29"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8C67A1" w:rsidRPr="00013326" w:rsidRDefault="008C67A1" w:rsidP="006F3019">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8C67A1" w:rsidRPr="00013326" w:rsidRDefault="008C67A1" w:rsidP="00B5564C">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rsidR="008C67A1" w:rsidRPr="00013326" w:rsidRDefault="008C67A1" w:rsidP="006F3019">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435E31">
            <w:pPr>
              <w:spacing w:beforeLines="40" w:before="96" w:afterLines="40" w:after="96"/>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BA0CC3">
              <w:rPr>
                <w:color w:val="000000"/>
                <w:sz w:val="24"/>
                <w:szCs w:val="24"/>
              </w:rPr>
              <w:t>п. 4</w:t>
            </w:r>
            <w:r w:rsidR="00435E31">
              <w:rPr>
                <w:color w:val="000000"/>
                <w:sz w:val="24"/>
                <w:szCs w:val="24"/>
              </w:rPr>
              <w:t>7</w:t>
            </w:r>
            <w:r w:rsidR="00BA0CC3">
              <w:rPr>
                <w:color w:val="000000"/>
                <w:sz w:val="24"/>
                <w:szCs w:val="24"/>
              </w:rPr>
              <w:t xml:space="preserve">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B94A45" w:rsidP="0000643C">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rsidR="008C67A1" w:rsidRPr="00013326" w:rsidRDefault="008C67A1" w:rsidP="00013326">
      <w:pPr>
        <w:ind w:left="6804" w:right="-25"/>
        <w:rPr>
          <w:b/>
          <w:sz w:val="28"/>
          <w:szCs w:val="28"/>
        </w:rPr>
      </w:pPr>
    </w:p>
    <w:p w:rsidR="008C67A1" w:rsidRDefault="008C67A1" w:rsidP="006F5CBE">
      <w:pPr>
        <w:ind w:right="-25"/>
        <w:jc w:val="both"/>
        <w:rPr>
          <w:b/>
          <w:sz w:val="24"/>
          <w:szCs w:val="24"/>
        </w:rPr>
      </w:pPr>
      <w:r w:rsidRPr="00013326">
        <w:rPr>
          <w:b/>
          <w:sz w:val="24"/>
          <w:szCs w:val="24"/>
        </w:rPr>
        <w:t xml:space="preserve"> </w:t>
      </w:r>
    </w:p>
    <w:p w:rsidR="008C67A1" w:rsidRDefault="008C67A1"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8C67A1" w:rsidRPr="00013326" w:rsidRDefault="008C67A1" w:rsidP="006F5CBE">
      <w:pPr>
        <w:ind w:left="5103"/>
        <w:jc w:val="both"/>
        <w:rPr>
          <w:b/>
          <w:sz w:val="24"/>
          <w:szCs w:val="24"/>
        </w:rPr>
      </w:pPr>
      <w:r w:rsidRPr="00013326">
        <w:rPr>
          <w:b/>
          <w:sz w:val="24"/>
          <w:szCs w:val="24"/>
        </w:rPr>
        <w:t>Додаток №</w:t>
      </w:r>
      <w:r>
        <w:rPr>
          <w:b/>
          <w:sz w:val="24"/>
          <w:szCs w:val="24"/>
        </w:rPr>
        <w:t xml:space="preserve"> 1 </w:t>
      </w:r>
      <w:r w:rsidRPr="00013326">
        <w:rPr>
          <w:b/>
          <w:sz w:val="24"/>
          <w:szCs w:val="24"/>
        </w:rPr>
        <w:t>до тендерної документації</w:t>
      </w:r>
    </w:p>
    <w:p w:rsidR="008C67A1" w:rsidRPr="00013326" w:rsidRDefault="008C67A1" w:rsidP="006F5CBE">
      <w:pPr>
        <w:ind w:left="7088" w:right="-25"/>
        <w:rPr>
          <w:b/>
          <w:sz w:val="24"/>
          <w:szCs w:val="24"/>
        </w:rPr>
      </w:pPr>
    </w:p>
    <w:p w:rsidR="00B94A45" w:rsidRPr="00B94A45" w:rsidRDefault="00B94A45" w:rsidP="00B94A45">
      <w:pPr>
        <w:ind w:left="7088" w:right="-25"/>
        <w:rPr>
          <w:b/>
          <w:sz w:val="24"/>
          <w:szCs w:val="24"/>
        </w:rPr>
      </w:pPr>
    </w:p>
    <w:p w:rsidR="00B94A45" w:rsidRPr="00B94A45" w:rsidRDefault="00B94A45" w:rsidP="00B94A45">
      <w:pPr>
        <w:ind w:right="-25"/>
        <w:jc w:val="center"/>
        <w:rPr>
          <w:b/>
          <w:sz w:val="24"/>
          <w:szCs w:val="24"/>
        </w:rPr>
      </w:pPr>
      <w:r w:rsidRPr="00B94A45">
        <w:rPr>
          <w:b/>
          <w:sz w:val="24"/>
          <w:szCs w:val="24"/>
        </w:rPr>
        <w:t>ТЕХНІЧНІ, ЯКІСНІ ТА КІЛЬКІСНІ ХАРАКТЕРИСТИКИ ПРЕДМЕТА ЗАКУПІВЛІ</w:t>
      </w:r>
    </w:p>
    <w:tbl>
      <w:tblPr>
        <w:tblpPr w:leftFromText="180" w:rightFromText="180" w:vertAnchor="text" w:horzAnchor="margin" w:tblpX="250" w:tblpY="11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23"/>
        <w:gridCol w:w="6715"/>
      </w:tblGrid>
      <w:tr w:rsidR="00B94A45" w:rsidRPr="00B94A45" w:rsidTr="000E3A53">
        <w:trPr>
          <w:trHeight w:val="237"/>
        </w:trPr>
        <w:tc>
          <w:tcPr>
            <w:tcW w:w="2235" w:type="dxa"/>
            <w:tcBorders>
              <w:top w:val="single" w:sz="4" w:space="0" w:color="auto"/>
              <w:left w:val="single" w:sz="4" w:space="0" w:color="auto"/>
              <w:bottom w:val="single" w:sz="4" w:space="0" w:color="auto"/>
              <w:right w:val="single" w:sz="4" w:space="0" w:color="auto"/>
            </w:tcBorders>
          </w:tcPr>
          <w:p w:rsidR="00B94A45" w:rsidRPr="00B94A45" w:rsidRDefault="00B94A45" w:rsidP="003277A8">
            <w:pPr>
              <w:widowControl w:val="0"/>
              <w:spacing w:before="100" w:beforeAutospacing="1"/>
              <w:contextualSpacing/>
              <w:jc w:val="both"/>
              <w:rPr>
                <w:b/>
                <w:bCs/>
                <w:sz w:val="24"/>
                <w:szCs w:val="24"/>
                <w:lang w:eastAsia="x-none"/>
              </w:rPr>
            </w:pPr>
            <w:r w:rsidRPr="00B94A45">
              <w:rPr>
                <w:b/>
                <w:bCs/>
                <w:sz w:val="24"/>
                <w:szCs w:val="24"/>
                <w:lang w:eastAsia="x-none"/>
              </w:rPr>
              <w:t>Найменування</w:t>
            </w:r>
          </w:p>
        </w:tc>
        <w:tc>
          <w:tcPr>
            <w:tcW w:w="1223" w:type="dxa"/>
            <w:tcBorders>
              <w:top w:val="single" w:sz="4" w:space="0" w:color="auto"/>
              <w:left w:val="single" w:sz="4" w:space="0" w:color="auto"/>
              <w:bottom w:val="single" w:sz="4" w:space="0" w:color="auto"/>
              <w:right w:val="single" w:sz="4" w:space="0" w:color="auto"/>
            </w:tcBorders>
          </w:tcPr>
          <w:p w:rsidR="00B94A45" w:rsidRPr="00B94A45" w:rsidRDefault="00B94A45" w:rsidP="000E3A53">
            <w:pPr>
              <w:widowControl w:val="0"/>
              <w:spacing w:before="100" w:beforeAutospacing="1"/>
              <w:ind w:right="-154"/>
              <w:contextualSpacing/>
              <w:jc w:val="both"/>
              <w:rPr>
                <w:b/>
                <w:bCs/>
                <w:sz w:val="24"/>
                <w:szCs w:val="24"/>
                <w:lang w:eastAsia="x-none"/>
              </w:rPr>
            </w:pPr>
            <w:r w:rsidRPr="00B94A45">
              <w:rPr>
                <w:b/>
                <w:bCs/>
                <w:sz w:val="24"/>
                <w:szCs w:val="24"/>
                <w:lang w:eastAsia="x-none"/>
              </w:rPr>
              <w:t>кількість</w:t>
            </w:r>
          </w:p>
        </w:tc>
        <w:tc>
          <w:tcPr>
            <w:tcW w:w="6715" w:type="dxa"/>
            <w:tcBorders>
              <w:top w:val="single" w:sz="4" w:space="0" w:color="auto"/>
              <w:left w:val="single" w:sz="4" w:space="0" w:color="auto"/>
              <w:bottom w:val="single" w:sz="4" w:space="0" w:color="auto"/>
              <w:right w:val="single" w:sz="4" w:space="0" w:color="auto"/>
            </w:tcBorders>
          </w:tcPr>
          <w:p w:rsidR="00B94A45" w:rsidRPr="00B94A45" w:rsidRDefault="00B94A45" w:rsidP="003277A8">
            <w:pPr>
              <w:widowControl w:val="0"/>
              <w:spacing w:before="100" w:beforeAutospacing="1"/>
              <w:contextualSpacing/>
              <w:jc w:val="both"/>
              <w:rPr>
                <w:b/>
                <w:bCs/>
                <w:sz w:val="24"/>
                <w:szCs w:val="24"/>
                <w:lang w:eastAsia="x-none"/>
              </w:rPr>
            </w:pPr>
            <w:r w:rsidRPr="00B94A45">
              <w:rPr>
                <w:b/>
                <w:bCs/>
                <w:sz w:val="24"/>
                <w:szCs w:val="24"/>
                <w:lang w:eastAsia="x-none"/>
              </w:rPr>
              <w:t>характеристика</w:t>
            </w:r>
          </w:p>
        </w:tc>
      </w:tr>
      <w:tr w:rsidR="00B94A45" w:rsidRPr="00B94A45" w:rsidTr="000E3A53">
        <w:trPr>
          <w:trHeight w:val="736"/>
        </w:trPr>
        <w:tc>
          <w:tcPr>
            <w:tcW w:w="2235" w:type="dxa"/>
            <w:tcBorders>
              <w:top w:val="single" w:sz="4" w:space="0" w:color="auto"/>
              <w:left w:val="single" w:sz="4" w:space="0" w:color="auto"/>
              <w:bottom w:val="single" w:sz="4" w:space="0" w:color="auto"/>
              <w:right w:val="single" w:sz="4" w:space="0" w:color="auto"/>
            </w:tcBorders>
          </w:tcPr>
          <w:p w:rsidR="006331D8" w:rsidRPr="00B918BE" w:rsidRDefault="00C70743" w:rsidP="00F323BB">
            <w:pPr>
              <w:widowControl w:val="0"/>
              <w:spacing w:before="100" w:beforeAutospacing="1"/>
              <w:ind w:right="37"/>
              <w:contextualSpacing/>
              <w:rPr>
                <w:b/>
                <w:sz w:val="24"/>
                <w:szCs w:val="24"/>
                <w:lang w:eastAsia="x-none"/>
              </w:rPr>
            </w:pPr>
            <w:r>
              <w:rPr>
                <w:b/>
                <w:sz w:val="24"/>
                <w:szCs w:val="24"/>
                <w:lang w:eastAsia="x-none"/>
              </w:rPr>
              <w:t>Хліб пшеничний</w:t>
            </w:r>
          </w:p>
        </w:tc>
        <w:tc>
          <w:tcPr>
            <w:tcW w:w="1223" w:type="dxa"/>
            <w:tcBorders>
              <w:top w:val="single" w:sz="4" w:space="0" w:color="auto"/>
              <w:left w:val="single" w:sz="4" w:space="0" w:color="auto"/>
              <w:bottom w:val="single" w:sz="4" w:space="0" w:color="auto"/>
              <w:right w:val="single" w:sz="4" w:space="0" w:color="auto"/>
            </w:tcBorders>
          </w:tcPr>
          <w:p w:rsidR="00B94A45" w:rsidRPr="00B918BE" w:rsidRDefault="00C70743" w:rsidP="00C70743">
            <w:pPr>
              <w:spacing w:after="200" w:line="276" w:lineRule="auto"/>
              <w:ind w:right="-154"/>
              <w:rPr>
                <w:b/>
                <w:sz w:val="24"/>
                <w:szCs w:val="24"/>
                <w:lang w:val="ru-RU"/>
              </w:rPr>
            </w:pPr>
            <w:r>
              <w:rPr>
                <w:b/>
                <w:sz w:val="24"/>
                <w:szCs w:val="24"/>
                <w:lang w:val="ru-RU"/>
              </w:rPr>
              <w:t>11 000 кг.</w:t>
            </w:r>
          </w:p>
        </w:tc>
        <w:tc>
          <w:tcPr>
            <w:tcW w:w="6715" w:type="dxa"/>
            <w:tcBorders>
              <w:top w:val="single" w:sz="4" w:space="0" w:color="auto"/>
              <w:left w:val="single" w:sz="4" w:space="0" w:color="auto"/>
              <w:bottom w:val="single" w:sz="4" w:space="0" w:color="auto"/>
              <w:right w:val="single" w:sz="4" w:space="0" w:color="auto"/>
            </w:tcBorders>
          </w:tcPr>
          <w:p w:rsidR="00A02475" w:rsidRDefault="00A02475" w:rsidP="006331D8">
            <w:pPr>
              <w:jc w:val="both"/>
              <w:rPr>
                <w:sz w:val="24"/>
                <w:szCs w:val="24"/>
                <w:lang w:eastAsia="en-US"/>
              </w:rPr>
            </w:pPr>
            <w:r w:rsidRPr="00A02475">
              <w:rPr>
                <w:sz w:val="24"/>
                <w:szCs w:val="24"/>
                <w:lang w:eastAsia="en-US"/>
              </w:rPr>
              <w:t>Відповідає ДСТУ 7517:2014 «Хліб із пшеничного бо</w:t>
            </w:r>
            <w:r>
              <w:rPr>
                <w:sz w:val="24"/>
                <w:szCs w:val="24"/>
                <w:lang w:eastAsia="en-US"/>
              </w:rPr>
              <w:t>рошна. Загальні технічні умови»</w:t>
            </w:r>
          </w:p>
          <w:p w:rsidR="00B94A45" w:rsidRPr="006331D8" w:rsidRDefault="00A02475" w:rsidP="006331D8">
            <w:pPr>
              <w:jc w:val="both"/>
              <w:rPr>
                <w:sz w:val="24"/>
                <w:szCs w:val="24"/>
                <w:lang w:eastAsia="x-none"/>
              </w:rPr>
            </w:pPr>
            <w:r w:rsidRPr="00A02475">
              <w:rPr>
                <w:sz w:val="24"/>
                <w:szCs w:val="24"/>
                <w:lang w:eastAsia="en-US"/>
              </w:rPr>
              <w:t xml:space="preserve">виріб формовий, вагою - від 0,6 до </w:t>
            </w:r>
            <w:smartTag w:uri="urn:schemas-microsoft-com:office:smarttags" w:element="metricconverter">
              <w:smartTagPr>
                <w:attr w:name="ProductID" w:val="0,8 кг"/>
              </w:smartTagPr>
              <w:r w:rsidRPr="00A02475">
                <w:rPr>
                  <w:sz w:val="24"/>
                  <w:szCs w:val="24"/>
                  <w:lang w:eastAsia="en-US"/>
                </w:rPr>
                <w:t>0,8 кг</w:t>
              </w:r>
            </w:smartTag>
            <w:r w:rsidRPr="00A02475">
              <w:rPr>
                <w:sz w:val="24"/>
                <w:szCs w:val="24"/>
                <w:lang w:eastAsia="en-US"/>
              </w:rPr>
              <w:t>, без пакування</w:t>
            </w:r>
          </w:p>
        </w:tc>
      </w:tr>
      <w:tr w:rsidR="00C70743" w:rsidRPr="00B94A45" w:rsidTr="000E3A53">
        <w:trPr>
          <w:trHeight w:val="736"/>
        </w:trPr>
        <w:tc>
          <w:tcPr>
            <w:tcW w:w="2235" w:type="dxa"/>
            <w:tcBorders>
              <w:top w:val="single" w:sz="4" w:space="0" w:color="auto"/>
              <w:left w:val="single" w:sz="4" w:space="0" w:color="auto"/>
              <w:bottom w:val="single" w:sz="4" w:space="0" w:color="auto"/>
              <w:right w:val="single" w:sz="4" w:space="0" w:color="auto"/>
            </w:tcBorders>
          </w:tcPr>
          <w:p w:rsidR="00C70743" w:rsidRDefault="00C70743" w:rsidP="00F323BB">
            <w:pPr>
              <w:widowControl w:val="0"/>
              <w:spacing w:before="100" w:beforeAutospacing="1"/>
              <w:ind w:right="37"/>
              <w:contextualSpacing/>
              <w:rPr>
                <w:b/>
                <w:sz w:val="24"/>
                <w:szCs w:val="24"/>
                <w:lang w:eastAsia="x-none"/>
              </w:rPr>
            </w:pPr>
            <w:r>
              <w:rPr>
                <w:b/>
                <w:sz w:val="24"/>
                <w:szCs w:val="24"/>
                <w:lang w:eastAsia="x-none"/>
              </w:rPr>
              <w:t>Хліб житній</w:t>
            </w:r>
          </w:p>
        </w:tc>
        <w:tc>
          <w:tcPr>
            <w:tcW w:w="1223" w:type="dxa"/>
            <w:tcBorders>
              <w:top w:val="single" w:sz="4" w:space="0" w:color="auto"/>
              <w:left w:val="single" w:sz="4" w:space="0" w:color="auto"/>
              <w:bottom w:val="single" w:sz="4" w:space="0" w:color="auto"/>
              <w:right w:val="single" w:sz="4" w:space="0" w:color="auto"/>
            </w:tcBorders>
          </w:tcPr>
          <w:p w:rsidR="00C70743" w:rsidRDefault="00C70743" w:rsidP="00C70743">
            <w:pPr>
              <w:spacing w:after="200" w:line="276" w:lineRule="auto"/>
              <w:ind w:right="-154"/>
              <w:rPr>
                <w:b/>
                <w:sz w:val="24"/>
                <w:szCs w:val="24"/>
                <w:lang w:val="ru-RU"/>
              </w:rPr>
            </w:pPr>
            <w:r>
              <w:rPr>
                <w:b/>
                <w:sz w:val="24"/>
                <w:szCs w:val="24"/>
                <w:lang w:val="ru-RU"/>
              </w:rPr>
              <w:t>6 000 кг.</w:t>
            </w:r>
          </w:p>
        </w:tc>
        <w:tc>
          <w:tcPr>
            <w:tcW w:w="6715" w:type="dxa"/>
            <w:tcBorders>
              <w:top w:val="single" w:sz="4" w:space="0" w:color="auto"/>
              <w:left w:val="single" w:sz="4" w:space="0" w:color="auto"/>
              <w:bottom w:val="single" w:sz="4" w:space="0" w:color="auto"/>
              <w:right w:val="single" w:sz="4" w:space="0" w:color="auto"/>
            </w:tcBorders>
          </w:tcPr>
          <w:p w:rsidR="00C70743" w:rsidRPr="006331D8" w:rsidRDefault="00A02475" w:rsidP="006331D8">
            <w:pPr>
              <w:jc w:val="both"/>
              <w:rPr>
                <w:sz w:val="24"/>
                <w:szCs w:val="24"/>
                <w:lang w:eastAsia="x-none"/>
              </w:rPr>
            </w:pPr>
            <w:r w:rsidRPr="00A02475">
              <w:rPr>
                <w:sz w:val="24"/>
                <w:szCs w:val="24"/>
                <w:lang w:eastAsia="en-US"/>
              </w:rPr>
              <w:t xml:space="preserve">Відповідає вимогам ДСТУ- П 4583:2006: виріб формовий, вагою - від 0,6 до </w:t>
            </w:r>
            <w:smartTag w:uri="urn:schemas-microsoft-com:office:smarttags" w:element="metricconverter">
              <w:smartTagPr>
                <w:attr w:name="ProductID" w:val="0,8 кг"/>
              </w:smartTagPr>
              <w:r w:rsidRPr="00A02475">
                <w:rPr>
                  <w:sz w:val="24"/>
                  <w:szCs w:val="24"/>
                  <w:lang w:eastAsia="en-US"/>
                </w:rPr>
                <w:t>0,8 кг</w:t>
              </w:r>
            </w:smartTag>
            <w:r w:rsidRPr="00A02475">
              <w:rPr>
                <w:sz w:val="24"/>
                <w:szCs w:val="24"/>
                <w:lang w:eastAsia="en-US"/>
              </w:rPr>
              <w:t>, без пакування</w:t>
            </w:r>
          </w:p>
        </w:tc>
      </w:tr>
      <w:tr w:rsidR="00C70743" w:rsidRPr="00B94A45" w:rsidTr="000E3A53">
        <w:trPr>
          <w:trHeight w:val="736"/>
        </w:trPr>
        <w:tc>
          <w:tcPr>
            <w:tcW w:w="2235" w:type="dxa"/>
            <w:tcBorders>
              <w:top w:val="single" w:sz="4" w:space="0" w:color="auto"/>
              <w:left w:val="single" w:sz="4" w:space="0" w:color="auto"/>
              <w:bottom w:val="single" w:sz="4" w:space="0" w:color="auto"/>
              <w:right w:val="single" w:sz="4" w:space="0" w:color="auto"/>
            </w:tcBorders>
          </w:tcPr>
          <w:p w:rsidR="00C70743" w:rsidRDefault="00C70743" w:rsidP="00F323BB">
            <w:pPr>
              <w:widowControl w:val="0"/>
              <w:spacing w:before="100" w:beforeAutospacing="1"/>
              <w:ind w:right="37"/>
              <w:contextualSpacing/>
              <w:rPr>
                <w:b/>
                <w:sz w:val="24"/>
                <w:szCs w:val="24"/>
                <w:lang w:eastAsia="x-none"/>
              </w:rPr>
            </w:pPr>
            <w:r>
              <w:rPr>
                <w:b/>
                <w:sz w:val="24"/>
                <w:szCs w:val="24"/>
                <w:lang w:eastAsia="x-none"/>
              </w:rPr>
              <w:t>Булочка (50 г)</w:t>
            </w:r>
          </w:p>
        </w:tc>
        <w:tc>
          <w:tcPr>
            <w:tcW w:w="1223" w:type="dxa"/>
            <w:tcBorders>
              <w:top w:val="single" w:sz="4" w:space="0" w:color="auto"/>
              <w:left w:val="single" w:sz="4" w:space="0" w:color="auto"/>
              <w:bottom w:val="single" w:sz="4" w:space="0" w:color="auto"/>
              <w:right w:val="single" w:sz="4" w:space="0" w:color="auto"/>
            </w:tcBorders>
          </w:tcPr>
          <w:p w:rsidR="00C70743" w:rsidRDefault="00C70743" w:rsidP="00C70743">
            <w:pPr>
              <w:spacing w:after="200" w:line="276" w:lineRule="auto"/>
              <w:ind w:right="-154"/>
              <w:rPr>
                <w:b/>
                <w:sz w:val="24"/>
                <w:szCs w:val="24"/>
                <w:lang w:val="ru-RU"/>
              </w:rPr>
            </w:pPr>
            <w:r>
              <w:rPr>
                <w:b/>
                <w:sz w:val="24"/>
                <w:szCs w:val="24"/>
                <w:lang w:val="ru-RU"/>
              </w:rPr>
              <w:t>2 000 кг.</w:t>
            </w:r>
          </w:p>
        </w:tc>
        <w:tc>
          <w:tcPr>
            <w:tcW w:w="6715" w:type="dxa"/>
            <w:tcBorders>
              <w:top w:val="single" w:sz="4" w:space="0" w:color="auto"/>
              <w:left w:val="single" w:sz="4" w:space="0" w:color="auto"/>
              <w:bottom w:val="single" w:sz="4" w:space="0" w:color="auto"/>
              <w:right w:val="single" w:sz="4" w:space="0" w:color="auto"/>
            </w:tcBorders>
          </w:tcPr>
          <w:p w:rsidR="008130B3" w:rsidRPr="008130B3" w:rsidRDefault="008130B3" w:rsidP="008130B3">
            <w:pPr>
              <w:jc w:val="both"/>
              <w:rPr>
                <w:sz w:val="24"/>
                <w:szCs w:val="24"/>
                <w:lang w:eastAsia="x-none"/>
              </w:rPr>
            </w:pPr>
            <w:r w:rsidRPr="008130B3">
              <w:rPr>
                <w:sz w:val="24"/>
                <w:szCs w:val="24"/>
                <w:lang w:eastAsia="x-none"/>
              </w:rPr>
              <w:t>Відповідає вимогам ДСТУ- 4585:2006</w:t>
            </w:r>
          </w:p>
          <w:p w:rsidR="00C70743" w:rsidRPr="006331D8" w:rsidRDefault="008130B3" w:rsidP="008130B3">
            <w:pPr>
              <w:jc w:val="both"/>
              <w:rPr>
                <w:sz w:val="24"/>
                <w:szCs w:val="24"/>
                <w:lang w:eastAsia="x-none"/>
              </w:rPr>
            </w:pPr>
            <w:r w:rsidRPr="008130B3">
              <w:rPr>
                <w:sz w:val="24"/>
                <w:szCs w:val="24"/>
                <w:lang w:eastAsia="x-none"/>
              </w:rPr>
              <w:t>виріб без наповнювача здобний,  вагою – 50 г, без пакування</w:t>
            </w:r>
          </w:p>
        </w:tc>
      </w:tr>
    </w:tbl>
    <w:p w:rsidR="000E3A53" w:rsidRDefault="00C70743" w:rsidP="00C70743">
      <w:pPr>
        <w:widowControl w:val="0"/>
        <w:adjustRightInd w:val="0"/>
        <w:jc w:val="center"/>
        <w:textAlignment w:val="baseline"/>
        <w:rPr>
          <w:rFonts w:eastAsia="Calibri"/>
          <w:b/>
          <w:i/>
          <w:sz w:val="22"/>
          <w:szCs w:val="22"/>
          <w:lang w:eastAsia="en-US"/>
        </w:rPr>
      </w:pPr>
      <w:r w:rsidRPr="00C70743">
        <w:rPr>
          <w:b/>
          <w:bCs/>
          <w:sz w:val="24"/>
          <w:szCs w:val="24"/>
          <w:lang w:val="x-none"/>
        </w:rPr>
        <w:t>«</w:t>
      </w:r>
      <w:r w:rsidRPr="00C70743">
        <w:rPr>
          <w:b/>
          <w:bCs/>
          <w:sz w:val="24"/>
          <w:szCs w:val="24"/>
        </w:rPr>
        <w:t xml:space="preserve">CPV (ДК 021:2015) - 15810000-9 - Хлібопродукти, свіжовипечені хлібобулочні та кондитерські вироби </w:t>
      </w:r>
      <w:r w:rsidRPr="00C70743">
        <w:rPr>
          <w:b/>
          <w:bCs/>
          <w:sz w:val="24"/>
          <w:szCs w:val="24"/>
          <w:lang w:val="x-none"/>
        </w:rPr>
        <w:t>(</w:t>
      </w:r>
      <w:r w:rsidRPr="00C70743">
        <w:rPr>
          <w:b/>
          <w:bCs/>
          <w:sz w:val="24"/>
          <w:szCs w:val="24"/>
        </w:rPr>
        <w:t>Хлібобулочні вироби</w:t>
      </w:r>
      <w:r w:rsidRPr="00C70743">
        <w:rPr>
          <w:b/>
          <w:bCs/>
          <w:sz w:val="24"/>
          <w:szCs w:val="24"/>
          <w:lang w:val="x-none"/>
        </w:rPr>
        <w:t>)</w:t>
      </w:r>
      <w:r w:rsidRPr="00C70743">
        <w:rPr>
          <w:b/>
          <w:bCs/>
          <w:sz w:val="24"/>
          <w:szCs w:val="24"/>
        </w:rPr>
        <w:t>»</w:t>
      </w:r>
    </w:p>
    <w:p w:rsidR="00C70743" w:rsidRDefault="00C70743" w:rsidP="000566DB">
      <w:pPr>
        <w:widowControl w:val="0"/>
        <w:tabs>
          <w:tab w:val="left" w:pos="3765"/>
        </w:tabs>
        <w:spacing w:before="100" w:beforeAutospacing="1"/>
        <w:ind w:right="141"/>
        <w:contextualSpacing/>
        <w:jc w:val="both"/>
        <w:rPr>
          <w:bCs/>
          <w:sz w:val="24"/>
          <w:szCs w:val="24"/>
          <w:lang w:eastAsia="x-none"/>
        </w:rPr>
      </w:pPr>
    </w:p>
    <w:p w:rsidR="006331D8" w:rsidRDefault="006331D8" w:rsidP="000566DB">
      <w:pPr>
        <w:widowControl w:val="0"/>
        <w:tabs>
          <w:tab w:val="left" w:pos="3765"/>
        </w:tabs>
        <w:spacing w:before="100" w:beforeAutospacing="1"/>
        <w:ind w:right="141"/>
        <w:contextualSpacing/>
        <w:jc w:val="both"/>
        <w:rPr>
          <w:bCs/>
          <w:sz w:val="24"/>
          <w:szCs w:val="24"/>
          <w:lang w:eastAsia="x-none"/>
        </w:rPr>
      </w:pPr>
    </w:p>
    <w:p w:rsidR="00807F32" w:rsidRPr="00807F32" w:rsidRDefault="00807F32" w:rsidP="000566DB">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1. 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Продукція поставляються згідно заявок наданих Замовником.</w:t>
      </w:r>
      <w:r w:rsidRPr="00807F32">
        <w:rPr>
          <w:b/>
          <w:bCs/>
          <w:i/>
          <w:sz w:val="24"/>
          <w:szCs w:val="24"/>
          <w:lang w:eastAsia="x-none"/>
        </w:rPr>
        <w:t xml:space="preserve"> </w:t>
      </w:r>
      <w:r w:rsidRPr="00807F32">
        <w:rPr>
          <w:bCs/>
          <w:sz w:val="24"/>
          <w:szCs w:val="24"/>
          <w:lang w:eastAsia="x-none"/>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807F32" w:rsidRPr="00807F32" w:rsidRDefault="00807F32" w:rsidP="000566DB">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2.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807F32" w:rsidRPr="00807F32" w:rsidRDefault="00807F32" w:rsidP="000566DB">
      <w:pPr>
        <w:widowControl w:val="0"/>
        <w:tabs>
          <w:tab w:val="left" w:pos="3765"/>
        </w:tabs>
        <w:spacing w:before="100" w:beforeAutospacing="1"/>
        <w:ind w:right="141"/>
        <w:contextualSpacing/>
        <w:jc w:val="both"/>
        <w:rPr>
          <w:bCs/>
          <w:color w:val="FF0000"/>
          <w:sz w:val="24"/>
          <w:szCs w:val="24"/>
          <w:lang w:eastAsia="x-none"/>
        </w:rPr>
      </w:pPr>
      <w:r w:rsidRPr="00807F32">
        <w:rPr>
          <w:bCs/>
          <w:sz w:val="24"/>
          <w:szCs w:val="24"/>
          <w:lang w:eastAsia="x-none"/>
        </w:rPr>
        <w:t>3. Строк придатності до споживання товару повинен складати не менше, ніж 80% до загального терміну придатності до споживання</w:t>
      </w:r>
      <w:r w:rsidRPr="00807F32">
        <w:rPr>
          <w:bCs/>
          <w:color w:val="FF0000"/>
          <w:sz w:val="24"/>
          <w:szCs w:val="24"/>
          <w:lang w:eastAsia="x-none"/>
        </w:rPr>
        <w:t>.</w:t>
      </w:r>
    </w:p>
    <w:p w:rsidR="00807F32" w:rsidRPr="006331D8" w:rsidRDefault="00807F32" w:rsidP="000566DB">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4. Доставка і розвантаження товару здійснюється транспортом, силами Учасника по заявці Замовника</w:t>
      </w:r>
      <w:r w:rsidRPr="006331D8">
        <w:rPr>
          <w:bCs/>
          <w:sz w:val="24"/>
          <w:szCs w:val="24"/>
          <w:lang w:eastAsia="x-none"/>
        </w:rPr>
        <w:t>.</w:t>
      </w:r>
    </w:p>
    <w:p w:rsidR="000566DB" w:rsidRPr="006331D8" w:rsidRDefault="00807F32" w:rsidP="000566DB">
      <w:pPr>
        <w:ind w:right="281"/>
        <w:jc w:val="both"/>
        <w:rPr>
          <w:rFonts w:eastAsia="Calibri"/>
          <w:bCs/>
          <w:sz w:val="24"/>
          <w:szCs w:val="24"/>
        </w:rPr>
      </w:pPr>
      <w:r w:rsidRPr="006331D8">
        <w:rPr>
          <w:bCs/>
          <w:sz w:val="24"/>
          <w:szCs w:val="24"/>
          <w:lang w:eastAsia="x-none"/>
        </w:rPr>
        <w:t xml:space="preserve">5. </w:t>
      </w:r>
      <w:r w:rsidR="000566DB" w:rsidRPr="006331D8">
        <w:rPr>
          <w:rFonts w:eastAsia="Calibri"/>
          <w:bCs/>
          <w:sz w:val="24"/>
          <w:szCs w:val="24"/>
        </w:rPr>
        <w:t>Доставка товару здійснюється окрем</w:t>
      </w:r>
      <w:r w:rsidR="006331D8" w:rsidRPr="006331D8">
        <w:rPr>
          <w:rFonts w:eastAsia="Calibri"/>
          <w:bCs/>
          <w:sz w:val="24"/>
          <w:szCs w:val="24"/>
        </w:rPr>
        <w:t>ими партіями згідно замовлення.</w:t>
      </w:r>
    </w:p>
    <w:p w:rsidR="00807F32" w:rsidRPr="00807F32" w:rsidRDefault="00807F32" w:rsidP="000566DB">
      <w:pPr>
        <w:jc w:val="both"/>
        <w:rPr>
          <w:bCs/>
          <w:sz w:val="24"/>
          <w:szCs w:val="24"/>
          <w:lang w:eastAsia="x-none"/>
        </w:rPr>
      </w:pPr>
      <w:r w:rsidRPr="009A1D84">
        <w:rPr>
          <w:bCs/>
          <w:sz w:val="24"/>
          <w:szCs w:val="24"/>
          <w:lang w:eastAsia="x-none"/>
        </w:rPr>
        <w:t>6. Транспортні засоби, що використовуватимуться для перевезення</w:t>
      </w:r>
      <w:r w:rsidRPr="00807F32">
        <w:rPr>
          <w:bCs/>
          <w:sz w:val="24"/>
          <w:szCs w:val="24"/>
          <w:lang w:eastAsia="x-none"/>
        </w:rPr>
        <w:t xml:space="preserve">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w:t>
      </w:r>
      <w:r w:rsidRPr="00807F32">
        <w:rPr>
          <w:bCs/>
          <w:sz w:val="24"/>
          <w:szCs w:val="24"/>
          <w:lang w:eastAsia="x-none"/>
        </w:rPr>
        <w:tab/>
      </w:r>
    </w:p>
    <w:p w:rsidR="00807F32" w:rsidRPr="00807F32" w:rsidRDefault="00807F32" w:rsidP="000566DB">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7. Виконавець забезпечує належне санітарне утримання обладнання, інвентарю, а також контролює дотримання працівниками виконавця правил особистої гігієни. Водій (експедитор) обов'язково повинен мати копію особистої медичної книжки водія;</w:t>
      </w:r>
    </w:p>
    <w:p w:rsidR="00807F32" w:rsidRPr="00807F32" w:rsidRDefault="00807F32" w:rsidP="003277A8">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8. У разі виявлення неякісного товару або такого, що не відповідає умовам договору, Учасник зобов’язаний замінити неякісний товар негайно, але не пізніше однієї доби з моменту виявлення неякісного товару, без будь-якої додаткової оплати з боку Замовника. 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D86084" w:rsidRDefault="00D86084" w:rsidP="003277A8">
      <w:pPr>
        <w:widowControl w:val="0"/>
        <w:adjustRightInd w:val="0"/>
        <w:ind w:left="7797" w:right="141"/>
        <w:jc w:val="both"/>
        <w:textAlignment w:val="baseline"/>
        <w:rPr>
          <w:rFonts w:eastAsia="Calibri"/>
          <w:b/>
          <w:i/>
          <w:sz w:val="22"/>
          <w:szCs w:val="22"/>
          <w:lang w:eastAsia="en-US"/>
        </w:rPr>
      </w:pPr>
    </w:p>
    <w:p w:rsidR="00D86084" w:rsidRDefault="00D86084" w:rsidP="003277A8">
      <w:pPr>
        <w:widowControl w:val="0"/>
        <w:adjustRightInd w:val="0"/>
        <w:ind w:left="7797" w:right="141"/>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C70743" w:rsidRDefault="00C70743" w:rsidP="004D4A9B">
      <w:pPr>
        <w:widowControl w:val="0"/>
        <w:adjustRightInd w:val="0"/>
        <w:ind w:left="7797"/>
        <w:jc w:val="both"/>
        <w:textAlignment w:val="baseline"/>
        <w:rPr>
          <w:rFonts w:eastAsia="Calibri"/>
          <w:b/>
          <w:i/>
          <w:sz w:val="22"/>
          <w:szCs w:val="22"/>
          <w:lang w:eastAsia="en-US"/>
        </w:rPr>
      </w:pPr>
    </w:p>
    <w:p w:rsidR="00C70743" w:rsidRDefault="00C70743"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Додаток № 2</w:t>
      </w: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 тендерної документації</w:t>
      </w:r>
    </w:p>
    <w:p w:rsidR="004D4A9B" w:rsidRPr="004D4A9B" w:rsidRDefault="004D4A9B" w:rsidP="004D4A9B">
      <w:pPr>
        <w:widowControl w:val="0"/>
        <w:adjustRightInd w:val="0"/>
        <w:ind w:left="7797"/>
        <w:jc w:val="both"/>
        <w:textAlignment w:val="baseline"/>
        <w:rPr>
          <w:b/>
          <w:sz w:val="16"/>
          <w:szCs w:val="16"/>
        </w:rPr>
      </w:pPr>
    </w:p>
    <w:p w:rsidR="004D4A9B" w:rsidRPr="004D4A9B" w:rsidRDefault="004D4A9B" w:rsidP="004D4A9B">
      <w:pPr>
        <w:tabs>
          <w:tab w:val="left" w:pos="180"/>
        </w:tabs>
        <w:ind w:right="-25" w:firstLine="567"/>
        <w:jc w:val="center"/>
        <w:rPr>
          <w:sz w:val="24"/>
          <w:szCs w:val="24"/>
        </w:rPr>
      </w:pPr>
      <w:r w:rsidRPr="004D4A9B">
        <w:rPr>
          <w:b/>
          <w:bCs/>
          <w:color w:val="000000"/>
          <w:sz w:val="24"/>
          <w:szCs w:val="24"/>
        </w:rPr>
        <w:t xml:space="preserve">ДОКУМЕНТИ, ЯКІ ВИМАГАЮТЬСЯ ДЛЯ ПІДТВЕРДЖЕННЯ ВІДПОВІДНОСТІ ПРОПОЗИЦІЇ УЧАСНИКА-ПЕРЕМОЖЦЯ ВИМОГАМ ЗАМОВНИКА </w:t>
      </w:r>
    </w:p>
    <w:p w:rsidR="00C03CAF" w:rsidRPr="00C03CAF" w:rsidRDefault="00C03CAF" w:rsidP="00C03CAF">
      <w:pPr>
        <w:shd w:val="clear" w:color="auto" w:fill="FFFFFF"/>
        <w:jc w:val="both"/>
        <w:rPr>
          <w:b/>
          <w:sz w:val="22"/>
          <w:szCs w:val="22"/>
        </w:rPr>
      </w:pPr>
      <w:r w:rsidRPr="00C03CAF">
        <w:rPr>
          <w:b/>
          <w:bCs/>
          <w:iCs/>
          <w:color w:val="000000"/>
          <w:sz w:val="22"/>
          <w:szCs w:val="22"/>
        </w:rPr>
        <w:t xml:space="preserve">Перелік документів для переможця процедури закупівель, що надаються для підтвердження відсутності підстав, визначених </w:t>
      </w:r>
      <w:r w:rsidRPr="00C03CAF">
        <w:rPr>
          <w:b/>
          <w:bCs/>
          <w:iCs/>
          <w:sz w:val="22"/>
          <w:szCs w:val="22"/>
        </w:rPr>
        <w:t>пункту 47 Особливостей*</w:t>
      </w:r>
    </w:p>
    <w:p w:rsidR="00C03CAF" w:rsidRPr="00C03CAF" w:rsidRDefault="00C03CAF" w:rsidP="00C03CAF">
      <w:pPr>
        <w:shd w:val="clear" w:color="auto" w:fill="FFFFFF"/>
        <w:spacing w:before="60" w:after="60" w:line="140" w:lineRule="atLeast"/>
        <w:contextualSpacing/>
        <w:jc w:val="both"/>
        <w:rPr>
          <w:sz w:val="16"/>
          <w:szCs w:val="16"/>
        </w:rPr>
      </w:pPr>
      <w:r w:rsidRPr="00C03CAF">
        <w:rPr>
          <w:b/>
          <w:sz w:val="22"/>
          <w:szCs w:val="22"/>
        </w:rPr>
        <w:t>  </w:t>
      </w:r>
      <w:r w:rsidRPr="00C03CAF">
        <w:rPr>
          <w:b/>
          <w:bCs/>
          <w:color w:val="000000"/>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C03CAF">
        <w:rPr>
          <w:b/>
          <w:bCs/>
          <w:sz w:val="22"/>
          <w:szCs w:val="22"/>
        </w:rPr>
        <w:t>зазначених у підпунктах 3, 5, 6 і 12 та в абзаці чотирнадцятому пункту 47 Особливостей, а саме</w:t>
      </w:r>
      <w:r w:rsidRPr="00C03CAF">
        <w:rPr>
          <w:b/>
          <w:bCs/>
          <w:color w:val="000000"/>
          <w:sz w:val="22"/>
          <w:szCs w:val="22"/>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219"/>
      </w:tblGrid>
      <w:tr w:rsidR="00C03CAF" w:rsidRPr="00C03CAF" w:rsidTr="00252C21">
        <w:trPr>
          <w:trHeight w:val="1557"/>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sz w:val="24"/>
                <w:szCs w:val="24"/>
              </w:rPr>
              <w:t> </w:t>
            </w:r>
            <w:r w:rsidRPr="00C03CAF">
              <w:rPr>
                <w:b/>
                <w:bCs/>
                <w:color w:val="000000"/>
                <w:sz w:val="22"/>
                <w:szCs w:val="22"/>
              </w:rPr>
              <w:t>1.</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підстави, визначеної у підпункті 3 </w:t>
            </w:r>
            <w:r w:rsidRPr="00C03CAF">
              <w:rPr>
                <w:bCs/>
                <w:sz w:val="22"/>
                <w:szCs w:val="22"/>
              </w:rPr>
              <w:t>пункту 47 Особливостей</w:t>
            </w:r>
            <w:r w:rsidRPr="00C03CAF">
              <w:rPr>
                <w:sz w:val="22"/>
                <w:szCs w:val="22"/>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C03CAF" w:rsidRPr="00C03CAF" w:rsidRDefault="00C03CAF" w:rsidP="00C03CAF">
            <w:pPr>
              <w:widowControl w:val="0"/>
              <w:adjustRightInd w:val="0"/>
              <w:jc w:val="both"/>
              <w:textAlignment w:val="baseline"/>
              <w:rPr>
                <w:sz w:val="22"/>
                <w:szCs w:val="22"/>
              </w:rPr>
            </w:pPr>
            <w:r w:rsidRPr="00C03CAF">
              <w:rPr>
                <w:sz w:val="22"/>
                <w:szCs w:val="22"/>
              </w:rPr>
              <w:t xml:space="preserve">стосовно керівника учасника процедури закупівлі, яку уповноважено учасником представляти його інтереси під час проведення процедури закупівлі, за посиланням </w:t>
            </w:r>
          </w:p>
          <w:p w:rsidR="00C03CAF" w:rsidRPr="00C03CAF" w:rsidRDefault="009C4E8D" w:rsidP="00C03CAF">
            <w:pPr>
              <w:widowControl w:val="0"/>
              <w:adjustRightInd w:val="0"/>
              <w:jc w:val="both"/>
              <w:textAlignment w:val="baseline"/>
              <w:rPr>
                <w:sz w:val="22"/>
                <w:szCs w:val="22"/>
              </w:rPr>
            </w:pPr>
            <w:hyperlink r:id="rId30" w:history="1">
              <w:r w:rsidR="00C03CAF" w:rsidRPr="00C03CAF">
                <w:rPr>
                  <w:color w:val="0000FF"/>
                  <w:sz w:val="22"/>
                  <w:szCs w:val="22"/>
                  <w:u w:val="single"/>
                </w:rPr>
                <w:t>https://corruptinfo.nazk.gov.ua/reference/getpersonalreference/individual</w:t>
              </w:r>
            </w:hyperlink>
          </w:p>
          <w:p w:rsidR="00C03CAF" w:rsidRPr="00C03CAF" w:rsidRDefault="00C03CAF" w:rsidP="00C03CAF">
            <w:pPr>
              <w:widowControl w:val="0"/>
              <w:adjustRightInd w:val="0"/>
              <w:jc w:val="both"/>
              <w:textAlignment w:val="baseline"/>
              <w:rPr>
                <w:sz w:val="22"/>
                <w:szCs w:val="22"/>
              </w:rPr>
            </w:pPr>
            <w:r w:rsidRPr="00C03CAF">
              <w:rPr>
                <w:sz w:val="22"/>
                <w:szCs w:val="22"/>
              </w:rPr>
              <w:t>стосовно юридичної особи, яка є учасником процедури закупівлі за посиланням:</w:t>
            </w:r>
          </w:p>
          <w:p w:rsidR="00C03CAF" w:rsidRPr="00C03CAF" w:rsidRDefault="009C4E8D" w:rsidP="00C03CAF">
            <w:pPr>
              <w:widowControl w:val="0"/>
              <w:adjustRightInd w:val="0"/>
              <w:jc w:val="both"/>
              <w:textAlignment w:val="baseline"/>
              <w:rPr>
                <w:sz w:val="22"/>
                <w:szCs w:val="22"/>
              </w:rPr>
            </w:pPr>
            <w:hyperlink r:id="rId31" w:history="1">
              <w:r w:rsidR="00C03CAF" w:rsidRPr="00C03CAF">
                <w:rPr>
                  <w:color w:val="0000FF"/>
                  <w:sz w:val="22"/>
                  <w:szCs w:val="22"/>
                  <w:u w:val="single"/>
                </w:rPr>
                <w:t>https://corruptinfo.nazk.gov.ua/reference/getpersonalreference/legal</w:t>
              </w:r>
            </w:hyperlink>
          </w:p>
          <w:p w:rsidR="00C03CAF" w:rsidRPr="00C03CAF" w:rsidRDefault="00C03CAF" w:rsidP="00C03CAF">
            <w:pPr>
              <w:widowControl w:val="0"/>
              <w:adjustRightInd w:val="0"/>
              <w:jc w:val="both"/>
              <w:textAlignment w:val="baseline"/>
              <w:rPr>
                <w:sz w:val="22"/>
                <w:szCs w:val="22"/>
              </w:rPr>
            </w:pPr>
            <w:r w:rsidRPr="00C03CAF">
              <w:rPr>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C03CAF" w:rsidRPr="00C03CAF" w:rsidRDefault="00C03CAF" w:rsidP="00C03CAF">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C03CAF" w:rsidRPr="00C03CAF" w:rsidTr="00252C21">
        <w:trPr>
          <w:trHeight w:val="1557"/>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b/>
                <w:bCs/>
                <w:color w:val="000000"/>
                <w:sz w:val="22"/>
                <w:szCs w:val="22"/>
              </w:rPr>
              <w:t>2.</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 визначених п. 5, 6 та 12 </w:t>
            </w:r>
            <w:r w:rsidRPr="00C03CAF">
              <w:rPr>
                <w:bCs/>
                <w:sz w:val="22"/>
                <w:szCs w:val="22"/>
              </w:rPr>
              <w:t>пункту 47 Особливостей</w:t>
            </w:r>
            <w:r w:rsidRPr="00C03CAF">
              <w:rPr>
                <w:sz w:val="22"/>
                <w:szCs w:val="22"/>
              </w:rPr>
              <w:t xml:space="preserve">, а саме учасник надає витяг з інформаційно-аналітичної системи «Облік відомостей про притягнення керівника учасника процедури закупівлі до кримінальної відповідальності та наявності судимості» (далі – Витяг), що можна отримати за посиланням </w:t>
            </w:r>
            <w:hyperlink r:id="rId32" w:history="1">
              <w:r w:rsidRPr="00C03CAF">
                <w:rPr>
                  <w:color w:val="0000FF"/>
                  <w:sz w:val="22"/>
                  <w:szCs w:val="22"/>
                  <w:u w:val="single"/>
                </w:rPr>
                <w:t>https://vytiah.mvs.gov.ua/app/landing</w:t>
              </w:r>
            </w:hyperlink>
            <w:r w:rsidRPr="00C03CAF">
              <w:rPr>
                <w:sz w:val="22"/>
                <w:szCs w:val="22"/>
              </w:rPr>
              <w:t> </w:t>
            </w:r>
          </w:p>
          <w:p w:rsidR="00C03CAF" w:rsidRPr="00C03CAF" w:rsidRDefault="00C03CAF" w:rsidP="00C03CAF">
            <w:pPr>
              <w:widowControl w:val="0"/>
              <w:adjustRightInd w:val="0"/>
              <w:jc w:val="both"/>
              <w:textAlignment w:val="baseline"/>
              <w:rPr>
                <w:sz w:val="22"/>
                <w:szCs w:val="22"/>
              </w:rPr>
            </w:pPr>
            <w:r w:rsidRPr="00C03CAF">
              <w:rPr>
                <w:sz w:val="22"/>
                <w:szCs w:val="22"/>
              </w:rPr>
              <w:t>Витяг повинен містити реквізити для перевірки, зокрема QR-код та/або номер та електронний підпис та/або печатку.</w:t>
            </w:r>
          </w:p>
          <w:p w:rsidR="00C03CAF" w:rsidRPr="00C03CAF" w:rsidRDefault="00C03CAF" w:rsidP="00C03CAF">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C03CAF" w:rsidRPr="00C03CAF" w:rsidTr="00252C21">
        <w:trPr>
          <w:trHeight w:val="859"/>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b/>
                <w:bCs/>
                <w:color w:val="000000"/>
                <w:sz w:val="22"/>
                <w:szCs w:val="22"/>
              </w:rPr>
              <w:t>3.</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1"/>
                <w:szCs w:val="21"/>
              </w:rPr>
            </w:pPr>
            <w:r w:rsidRPr="00C03CAF">
              <w:rPr>
                <w:sz w:val="21"/>
                <w:szCs w:val="21"/>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3CAF" w:rsidRPr="00C03CAF" w:rsidRDefault="00C03CAF" w:rsidP="00C03CAF">
            <w:pPr>
              <w:widowControl w:val="0"/>
              <w:adjustRightInd w:val="0"/>
              <w:ind w:firstLine="133"/>
              <w:jc w:val="both"/>
              <w:textAlignment w:val="baseline"/>
              <w:rPr>
                <w:sz w:val="21"/>
                <w:szCs w:val="21"/>
              </w:rPr>
            </w:pPr>
            <w:r w:rsidRPr="00C03CAF">
              <w:rPr>
                <w:sz w:val="21"/>
                <w:szCs w:val="21"/>
              </w:rPr>
              <w:t>або</w:t>
            </w:r>
          </w:p>
          <w:p w:rsidR="00C03CAF" w:rsidRPr="00C03CAF" w:rsidRDefault="00C03CAF" w:rsidP="00C03CAF">
            <w:pPr>
              <w:shd w:val="clear" w:color="auto" w:fill="FFFFFF"/>
              <w:ind w:right="108"/>
              <w:jc w:val="both"/>
              <w:rPr>
                <w:color w:val="000000"/>
                <w:sz w:val="22"/>
                <w:szCs w:val="22"/>
              </w:rPr>
            </w:pPr>
            <w:r w:rsidRPr="00C03CAF">
              <w:rPr>
                <w:sz w:val="21"/>
                <w:szCs w:val="2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C03CAF" w:rsidRPr="00C03CAF" w:rsidTr="00252C21">
        <w:trPr>
          <w:trHeight w:val="859"/>
          <w:tblCellSpacing w:w="0" w:type="dxa"/>
        </w:trPr>
        <w:tc>
          <w:tcPr>
            <w:tcW w:w="438" w:type="dxa"/>
            <w:tcMar>
              <w:top w:w="15" w:type="dxa"/>
              <w:left w:w="15" w:type="dxa"/>
              <w:bottom w:w="15" w:type="dxa"/>
              <w:right w:w="15" w:type="dxa"/>
            </w:tcMar>
            <w:vAlign w:val="center"/>
          </w:tcPr>
          <w:p w:rsidR="00C03CAF" w:rsidRPr="00C03CAF" w:rsidRDefault="00C03CAF" w:rsidP="00C03CAF">
            <w:pPr>
              <w:shd w:val="clear" w:color="auto" w:fill="FFFFFF"/>
              <w:ind w:left="-595" w:firstLine="567"/>
              <w:jc w:val="both"/>
              <w:rPr>
                <w:b/>
                <w:bCs/>
                <w:color w:val="000000"/>
                <w:sz w:val="22"/>
                <w:szCs w:val="22"/>
              </w:rPr>
            </w:pPr>
            <w:r w:rsidRPr="00C03CAF">
              <w:rPr>
                <w:b/>
                <w:bCs/>
                <w:sz w:val="24"/>
                <w:szCs w:val="24"/>
              </w:rPr>
              <w:t>4.</w:t>
            </w:r>
          </w:p>
        </w:tc>
        <w:tc>
          <w:tcPr>
            <w:tcW w:w="10219" w:type="dxa"/>
            <w:tcMar>
              <w:top w:w="15" w:type="dxa"/>
              <w:left w:w="15" w:type="dxa"/>
              <w:bottom w:w="15" w:type="dxa"/>
              <w:right w:w="15" w:type="dxa"/>
            </w:tcMar>
            <w:vAlign w:val="center"/>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Довідка у довільній формі, що підтверджує відсутність факту притягнення керівника учасника процедури закупівлі до кримінальної відповідальності за вчинення  злочину, пов’язаного з використанням дитячої праці </w:t>
            </w:r>
            <w:r w:rsidRPr="00C03CAF">
              <w:rPr>
                <w:i/>
                <w:sz w:val="22"/>
                <w:szCs w:val="22"/>
              </w:rPr>
              <w:t>(довідка про несудимість є підтвердженням).</w:t>
            </w:r>
          </w:p>
        </w:tc>
      </w:tr>
    </w:tbl>
    <w:p w:rsidR="00C03CAF" w:rsidRPr="00C03CAF" w:rsidRDefault="00C03CAF" w:rsidP="00C03CAF">
      <w:pPr>
        <w:widowControl w:val="0"/>
        <w:adjustRightInd w:val="0"/>
        <w:ind w:firstLine="708"/>
        <w:jc w:val="both"/>
        <w:textAlignment w:val="baseline"/>
        <w:rPr>
          <w:sz w:val="16"/>
          <w:szCs w:val="16"/>
        </w:rPr>
      </w:pP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bCs/>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3CAF" w:rsidRPr="008130B3" w:rsidRDefault="00C03CAF" w:rsidP="00C03CAF">
      <w:pPr>
        <w:widowControl w:val="0"/>
        <w:adjustRightInd w:val="0"/>
        <w:spacing w:before="60" w:after="60" w:line="200" w:lineRule="atLeast"/>
        <w:contextualSpacing/>
        <w:jc w:val="both"/>
        <w:textAlignment w:val="baseline"/>
        <w:rPr>
          <w:sz w:val="18"/>
          <w:szCs w:val="18"/>
        </w:rPr>
      </w:pPr>
    </w:p>
    <w:p w:rsidR="00C03CAF" w:rsidRPr="008130B3" w:rsidRDefault="00C03CAF" w:rsidP="00C03CAF">
      <w:pPr>
        <w:widowControl w:val="0"/>
        <w:adjustRightInd w:val="0"/>
        <w:spacing w:before="60" w:after="60" w:line="200" w:lineRule="atLeast"/>
        <w:contextualSpacing/>
        <w:jc w:val="both"/>
        <w:textAlignment w:val="baseline"/>
        <w:rPr>
          <w:i/>
          <w:iCs/>
          <w:sz w:val="18"/>
          <w:szCs w:val="18"/>
        </w:rPr>
      </w:pPr>
      <w:r w:rsidRPr="008130B3">
        <w:rPr>
          <w:i/>
          <w:iCs/>
          <w:sz w:val="18"/>
          <w:szCs w:val="18"/>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8130B3">
        <w:rPr>
          <w:sz w:val="18"/>
          <w:szCs w:val="18"/>
          <w:lang w:val="ru-RU"/>
        </w:rPr>
        <w:t xml:space="preserve"> </w:t>
      </w:r>
      <w:r w:rsidRPr="008130B3">
        <w:rPr>
          <w:i/>
          <w:iCs/>
          <w:sz w:val="18"/>
          <w:szCs w:val="18"/>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9C4E8D" w:rsidRDefault="009C4E8D" w:rsidP="00AD52AD">
      <w:pPr>
        <w:ind w:right="-25" w:firstLine="5529"/>
        <w:jc w:val="both"/>
        <w:rPr>
          <w:b/>
          <w:sz w:val="24"/>
          <w:szCs w:val="24"/>
        </w:rPr>
      </w:pPr>
    </w:p>
    <w:p w:rsidR="009C4E8D" w:rsidRDefault="009C4E8D" w:rsidP="00AD52AD">
      <w:pPr>
        <w:ind w:right="-25" w:firstLine="5529"/>
        <w:jc w:val="both"/>
        <w:rPr>
          <w:b/>
          <w:sz w:val="24"/>
          <w:szCs w:val="24"/>
        </w:rPr>
      </w:pPr>
    </w:p>
    <w:p w:rsidR="009C4E8D" w:rsidRDefault="009C4E8D" w:rsidP="00AD52AD">
      <w:pPr>
        <w:ind w:right="-25" w:firstLine="5529"/>
        <w:jc w:val="both"/>
        <w:rPr>
          <w:b/>
          <w:sz w:val="24"/>
          <w:szCs w:val="24"/>
        </w:rPr>
      </w:pPr>
    </w:p>
    <w:p w:rsidR="009C4E8D" w:rsidRDefault="009C4E8D" w:rsidP="00AD52AD">
      <w:pPr>
        <w:ind w:right="-25" w:firstLine="5529"/>
        <w:jc w:val="both"/>
        <w:rPr>
          <w:b/>
          <w:sz w:val="24"/>
          <w:szCs w:val="24"/>
        </w:rPr>
      </w:pPr>
    </w:p>
    <w:p w:rsidR="008C67A1" w:rsidRPr="00013326" w:rsidRDefault="008C67A1" w:rsidP="00AD52AD">
      <w:pPr>
        <w:ind w:right="-25" w:firstLine="5529"/>
        <w:jc w:val="both"/>
        <w:rPr>
          <w:b/>
          <w:sz w:val="24"/>
          <w:szCs w:val="24"/>
        </w:rPr>
      </w:pPr>
      <w:bookmarkStart w:id="23" w:name="_GoBack"/>
      <w:bookmarkEnd w:id="23"/>
      <w:r w:rsidRPr="00AD52AD">
        <w:rPr>
          <w:b/>
          <w:sz w:val="24"/>
          <w:szCs w:val="24"/>
        </w:rPr>
        <w:t xml:space="preserve">Додаток № </w:t>
      </w:r>
      <w:r w:rsidR="004D4A9B">
        <w:rPr>
          <w:b/>
          <w:sz w:val="24"/>
          <w:szCs w:val="24"/>
        </w:rPr>
        <w:t>3</w:t>
      </w:r>
      <w:r w:rsidRPr="00AD52AD">
        <w:rPr>
          <w:b/>
          <w:sz w:val="24"/>
          <w:szCs w:val="24"/>
        </w:rPr>
        <w:t xml:space="preserve"> до тендерної документації</w:t>
      </w:r>
    </w:p>
    <w:p w:rsidR="008C67A1" w:rsidRDefault="008C67A1" w:rsidP="00AF5C3A">
      <w:pPr>
        <w:ind w:right="-25" w:firstLine="5529"/>
        <w:jc w:val="both"/>
        <w:rPr>
          <w:b/>
          <w:sz w:val="24"/>
          <w:szCs w:val="24"/>
        </w:rPr>
      </w:pPr>
    </w:p>
    <w:p w:rsidR="00807F32" w:rsidRPr="00807F32" w:rsidRDefault="00807F32" w:rsidP="00807F32">
      <w:pPr>
        <w:ind w:left="57"/>
        <w:jc w:val="center"/>
        <w:rPr>
          <w:b/>
          <w:bCs/>
          <w:color w:val="000000"/>
          <w:sz w:val="24"/>
          <w:szCs w:val="24"/>
          <w:lang w:eastAsia="uk-UA"/>
        </w:rPr>
      </w:pPr>
      <w:r w:rsidRPr="00807F32">
        <w:rPr>
          <w:b/>
          <w:bCs/>
          <w:color w:val="000000"/>
          <w:sz w:val="24"/>
          <w:szCs w:val="24"/>
          <w:lang w:eastAsia="uk-UA"/>
        </w:rPr>
        <w:t>ДОГОВІР №</w:t>
      </w:r>
    </w:p>
    <w:p w:rsidR="00807F32" w:rsidRPr="006331D8" w:rsidRDefault="00807F32" w:rsidP="00F323BB">
      <w:pPr>
        <w:shd w:val="clear" w:color="auto" w:fill="FFFFFF"/>
        <w:suppressAutoHyphens/>
        <w:spacing w:line="1" w:lineRule="atLeast"/>
        <w:ind w:left="2" w:right="57" w:hangingChars="1" w:hanging="2"/>
        <w:jc w:val="center"/>
        <w:outlineLvl w:val="0"/>
        <w:rPr>
          <w:b/>
          <w:bCs/>
          <w:position w:val="-1"/>
          <w:sz w:val="24"/>
          <w:szCs w:val="24"/>
        </w:rPr>
      </w:pPr>
      <w:r w:rsidRPr="00807F32">
        <w:rPr>
          <w:b/>
          <w:position w:val="-1"/>
          <w:sz w:val="24"/>
          <w:szCs w:val="24"/>
        </w:rPr>
        <w:t xml:space="preserve">про закупівлю </w:t>
      </w:r>
      <w:r w:rsidR="006331D8">
        <w:rPr>
          <w:b/>
          <w:position w:val="-1"/>
          <w:sz w:val="24"/>
          <w:szCs w:val="24"/>
        </w:rPr>
        <w:t>«</w:t>
      </w:r>
      <w:r w:rsidR="00C70743" w:rsidRPr="00C70743">
        <w:rPr>
          <w:b/>
          <w:bCs/>
          <w:position w:val="-1"/>
          <w:sz w:val="24"/>
          <w:szCs w:val="24"/>
        </w:rPr>
        <w:t xml:space="preserve">CPV (ДК 021:2015) - 15810000-9 - Хлібопродукти, свіжовипечені хлібобулочні та кондитерські вироби </w:t>
      </w:r>
      <w:r w:rsidR="00C70743" w:rsidRPr="00C70743">
        <w:rPr>
          <w:b/>
          <w:bCs/>
          <w:position w:val="-1"/>
          <w:sz w:val="24"/>
          <w:szCs w:val="24"/>
          <w:lang w:val="x-none"/>
        </w:rPr>
        <w:t>(</w:t>
      </w:r>
      <w:r w:rsidR="00C70743" w:rsidRPr="00C70743">
        <w:rPr>
          <w:b/>
          <w:bCs/>
          <w:position w:val="-1"/>
          <w:sz w:val="24"/>
          <w:szCs w:val="24"/>
        </w:rPr>
        <w:t>Хлібобулочні вироби</w:t>
      </w:r>
      <w:r w:rsidR="00C70743" w:rsidRPr="00C70743">
        <w:rPr>
          <w:b/>
          <w:bCs/>
          <w:position w:val="-1"/>
          <w:sz w:val="24"/>
          <w:szCs w:val="24"/>
          <w:lang w:val="x-none"/>
        </w:rPr>
        <w:t>)</w:t>
      </w:r>
      <w:r w:rsidR="006331D8">
        <w:rPr>
          <w:b/>
          <w:bCs/>
          <w:position w:val="-1"/>
          <w:sz w:val="24"/>
          <w:szCs w:val="24"/>
        </w:rPr>
        <w:t>»</w:t>
      </w:r>
    </w:p>
    <w:p w:rsidR="00807F32" w:rsidRPr="00807F32" w:rsidRDefault="00807F32" w:rsidP="00807F32">
      <w:pPr>
        <w:shd w:val="clear" w:color="auto" w:fill="FFFFFF"/>
        <w:suppressAutoHyphens/>
        <w:spacing w:line="1" w:lineRule="atLeast"/>
        <w:ind w:left="2" w:right="57" w:hangingChars="1" w:hanging="2"/>
        <w:jc w:val="center"/>
        <w:outlineLvl w:val="0"/>
        <w:rPr>
          <w:position w:val="-1"/>
          <w:sz w:val="24"/>
          <w:szCs w:val="24"/>
        </w:rPr>
      </w:pPr>
    </w:p>
    <w:p w:rsidR="00807F32" w:rsidRPr="00807F32" w:rsidRDefault="00807F32" w:rsidP="00807F32">
      <w:pPr>
        <w:ind w:left="-284" w:right="281"/>
        <w:jc w:val="both"/>
        <w:rPr>
          <w:rFonts w:eastAsia="Calibri"/>
          <w:b/>
          <w:bCs/>
          <w:sz w:val="24"/>
          <w:szCs w:val="24"/>
        </w:rPr>
      </w:pPr>
      <w:r w:rsidRPr="00807F32">
        <w:rPr>
          <w:rFonts w:eastAsia="Calibri"/>
          <w:sz w:val="24"/>
          <w:szCs w:val="24"/>
        </w:rPr>
        <w:t xml:space="preserve">діє на підставі ______________________ (далі - Замовник), з однієї сторони, та ___________________ в особі __________________________________, що діє на підставі ___________ (далі - Постачальник), з другої сторони, при їх подальшому згадуванні іменуються «Сторони», уклали даний договір поставки (далі - Договір) на підставі Господарського кодексу України, Закону України «Про публічні закупівлі» </w:t>
      </w:r>
      <w:r w:rsidR="00686A04">
        <w:rPr>
          <w:sz w:val="24"/>
          <w:szCs w:val="24"/>
          <w:lang w:eastAsia="uk-UA"/>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07F32">
        <w:rPr>
          <w:rFonts w:eastAsia="Calibri"/>
          <w:sz w:val="24"/>
          <w:szCs w:val="24"/>
        </w:rPr>
        <w:t>та чинного законодавства України про наступне.</w:t>
      </w:r>
    </w:p>
    <w:p w:rsidR="00807F32" w:rsidRPr="00807F32" w:rsidRDefault="00807F32" w:rsidP="00807F32">
      <w:pPr>
        <w:ind w:left="-284" w:right="281"/>
        <w:jc w:val="both"/>
        <w:rPr>
          <w:rFonts w:eastAsia="Calibri"/>
          <w:b/>
          <w:sz w:val="24"/>
          <w:szCs w:val="24"/>
        </w:rPr>
      </w:pPr>
    </w:p>
    <w:p w:rsidR="00807F32" w:rsidRPr="00807F32" w:rsidRDefault="00807F32" w:rsidP="00807F32">
      <w:pPr>
        <w:ind w:left="-284" w:right="281"/>
        <w:jc w:val="both"/>
        <w:rPr>
          <w:rFonts w:eastAsia="Calibri"/>
          <w:b/>
          <w:sz w:val="24"/>
          <w:szCs w:val="24"/>
        </w:rPr>
      </w:pPr>
      <w:r w:rsidRPr="00807F32">
        <w:rPr>
          <w:rFonts w:eastAsia="Calibri"/>
          <w:b/>
          <w:sz w:val="24"/>
          <w:szCs w:val="24"/>
        </w:rPr>
        <w:t>1. ПРЕДМЕТ ДОГОВОРУ</w:t>
      </w:r>
    </w:p>
    <w:p w:rsidR="00807F32" w:rsidRPr="00F323BB" w:rsidRDefault="00807F32" w:rsidP="00F323BB">
      <w:pPr>
        <w:ind w:left="-284" w:right="281"/>
        <w:jc w:val="both"/>
        <w:rPr>
          <w:b/>
          <w:bCs/>
          <w:sz w:val="24"/>
          <w:szCs w:val="24"/>
        </w:rPr>
      </w:pPr>
      <w:r w:rsidRPr="00807F32">
        <w:rPr>
          <w:sz w:val="24"/>
          <w:szCs w:val="24"/>
        </w:rPr>
        <w:t xml:space="preserve">1.1. Постачальник зобов'язується передавати (поставляти) у зумовлені строки </w:t>
      </w:r>
      <w:r w:rsidR="006331D8">
        <w:rPr>
          <w:sz w:val="24"/>
          <w:szCs w:val="24"/>
        </w:rPr>
        <w:t>«</w:t>
      </w:r>
      <w:r w:rsidR="00C70743" w:rsidRPr="00C70743">
        <w:rPr>
          <w:b/>
          <w:bCs/>
          <w:sz w:val="24"/>
          <w:szCs w:val="24"/>
        </w:rPr>
        <w:t xml:space="preserve">CPV (ДК 021:2015) - 15810000-9 - Хлібопродукти, свіжовипечені хлібобулочні та кондитерські вироби </w:t>
      </w:r>
      <w:r w:rsidR="00C70743" w:rsidRPr="00C70743">
        <w:rPr>
          <w:b/>
          <w:bCs/>
          <w:sz w:val="24"/>
          <w:szCs w:val="24"/>
          <w:lang w:val="x-none"/>
        </w:rPr>
        <w:t>(</w:t>
      </w:r>
      <w:r w:rsidR="00C70743" w:rsidRPr="00C70743">
        <w:rPr>
          <w:b/>
          <w:bCs/>
          <w:sz w:val="24"/>
          <w:szCs w:val="24"/>
        </w:rPr>
        <w:t>Хлібобулочні вироби</w:t>
      </w:r>
      <w:r w:rsidR="00C70743" w:rsidRPr="00C70743">
        <w:rPr>
          <w:b/>
          <w:bCs/>
          <w:sz w:val="24"/>
          <w:szCs w:val="24"/>
          <w:lang w:val="x-none"/>
        </w:rPr>
        <w:t>)</w:t>
      </w:r>
      <w:r w:rsidR="006331D8" w:rsidRPr="00C70743">
        <w:rPr>
          <w:b/>
          <w:bCs/>
          <w:sz w:val="24"/>
          <w:szCs w:val="24"/>
        </w:rPr>
        <w:t>»</w:t>
      </w:r>
      <w:r w:rsidRPr="00807F32">
        <w:rPr>
          <w:b/>
          <w:bCs/>
          <w:sz w:val="24"/>
          <w:szCs w:val="24"/>
        </w:rPr>
        <w:t xml:space="preserve"> </w:t>
      </w:r>
      <w:r w:rsidRPr="00807F32">
        <w:rPr>
          <w:sz w:val="24"/>
          <w:szCs w:val="24"/>
        </w:rPr>
        <w:t>(далі - Товар), а Замовник зобов'язується приймати Товар і сплатити за нього грошову суму.</w:t>
      </w:r>
    </w:p>
    <w:p w:rsidR="00807F32" w:rsidRPr="00807F32" w:rsidRDefault="00807F32" w:rsidP="00807F32">
      <w:pPr>
        <w:widowControl w:val="0"/>
        <w:spacing w:after="60"/>
        <w:ind w:left="-284" w:right="281"/>
        <w:contextualSpacing/>
        <w:jc w:val="both"/>
        <w:rPr>
          <w:rFonts w:eastAsia="Calibri"/>
          <w:b/>
          <w:i/>
          <w:sz w:val="24"/>
          <w:szCs w:val="24"/>
        </w:rPr>
      </w:pPr>
      <w:r w:rsidRPr="00807F32">
        <w:rPr>
          <w:rFonts w:eastAsia="Calibri"/>
          <w:sz w:val="24"/>
          <w:szCs w:val="24"/>
        </w:rPr>
        <w:t>1.2. Предметом поставки є Товар: ___________________</w:t>
      </w:r>
    </w:p>
    <w:p w:rsidR="00807F32" w:rsidRPr="00807F32" w:rsidRDefault="00807F32" w:rsidP="00807F32">
      <w:pPr>
        <w:widowControl w:val="0"/>
        <w:ind w:left="-284" w:right="281"/>
        <w:contextualSpacing/>
        <w:jc w:val="both"/>
        <w:rPr>
          <w:rFonts w:eastAsia="Calibri"/>
          <w:sz w:val="24"/>
          <w:szCs w:val="24"/>
          <w:lang w:val="ru-RU"/>
        </w:rPr>
      </w:pPr>
      <w:r w:rsidRPr="00807F32">
        <w:rPr>
          <w:rFonts w:eastAsia="Calibri"/>
          <w:b/>
          <w:sz w:val="24"/>
          <w:szCs w:val="24"/>
        </w:rPr>
        <w:t>2. УМОВИ ПОСТАВКИ</w:t>
      </w:r>
    </w:p>
    <w:p w:rsidR="00807F32" w:rsidRPr="00807F32" w:rsidRDefault="00807F32" w:rsidP="00807F32">
      <w:pPr>
        <w:ind w:left="-284" w:right="281"/>
        <w:jc w:val="both"/>
        <w:rPr>
          <w:rFonts w:eastAsia="Calibri"/>
          <w:sz w:val="24"/>
          <w:szCs w:val="24"/>
        </w:rPr>
      </w:pPr>
      <w:r w:rsidRPr="00807F32">
        <w:rPr>
          <w:rFonts w:eastAsia="Calibri"/>
          <w:sz w:val="24"/>
          <w:szCs w:val="24"/>
        </w:rPr>
        <w:t>2.1. Поставка Товару здійснюється Постачальником за заявками Замовника на умовах DDP (Офіційні правила тлумачення торговельних термінів. Міжнародної торгової палати Інкотермс 2010) – місце поставки за адресою Замовника.</w:t>
      </w:r>
    </w:p>
    <w:p w:rsidR="00807F32" w:rsidRPr="00807F32" w:rsidRDefault="00807F32" w:rsidP="00807F32">
      <w:pPr>
        <w:ind w:left="-284" w:right="281"/>
        <w:jc w:val="both"/>
        <w:rPr>
          <w:rFonts w:eastAsia="Calibri"/>
          <w:sz w:val="24"/>
          <w:szCs w:val="24"/>
        </w:rPr>
      </w:pPr>
      <w:r w:rsidRPr="00807F32">
        <w:rPr>
          <w:rFonts w:eastAsia="Calibri"/>
          <w:sz w:val="24"/>
          <w:szCs w:val="24"/>
        </w:rPr>
        <w:t>2.2. Разом з Товаром Постачальник повинен передати Замовнику бухгалтерські документи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2.3. Якщо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807F32" w:rsidRPr="00807F32" w:rsidRDefault="00807F32" w:rsidP="00807F32">
      <w:pPr>
        <w:ind w:left="-284" w:right="281"/>
        <w:jc w:val="both"/>
        <w:rPr>
          <w:rFonts w:eastAsia="Calibri"/>
          <w:b/>
          <w:sz w:val="24"/>
          <w:szCs w:val="24"/>
        </w:rPr>
      </w:pPr>
      <w:r w:rsidRPr="00807F32">
        <w:rPr>
          <w:rFonts w:eastAsia="Calibri"/>
          <w:b/>
          <w:sz w:val="24"/>
          <w:szCs w:val="24"/>
        </w:rPr>
        <w:t>3. КІЛЬКІСТЬ ТА АСОРТИМЕНТ ПОСТАВКИ</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3.1. Загальна кількість Товару, що підлягає поставці: _______________</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3.2. Специфікації, а також додатки до договору, після погодження Сторонами, є невід'ємною частиною до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3.3. Поставка Товару за кількістю, якістю, асортиментом і ціною повинна відповідати заявкам Замовника та супровідним документам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3.4. Обсяг закупівлі може бути зменшено залежно від фактичного обсягу видатків Замовника.</w:t>
      </w:r>
    </w:p>
    <w:p w:rsidR="00807F32" w:rsidRPr="00807F32" w:rsidRDefault="00807F32" w:rsidP="00807F32">
      <w:pPr>
        <w:ind w:left="-284" w:right="281"/>
        <w:jc w:val="both"/>
        <w:rPr>
          <w:rFonts w:eastAsia="Calibri"/>
          <w:sz w:val="24"/>
          <w:szCs w:val="24"/>
        </w:rPr>
      </w:pPr>
      <w:r w:rsidRPr="00807F32">
        <w:rPr>
          <w:rFonts w:eastAsia="Calibri"/>
          <w:b/>
          <w:sz w:val="24"/>
          <w:szCs w:val="24"/>
        </w:rPr>
        <w:t>4. СТРОКИ ТА ПОРЯДОК ПОСТАВКИ</w:t>
      </w:r>
    </w:p>
    <w:p w:rsidR="006331D8" w:rsidRDefault="00807F32" w:rsidP="00807F32">
      <w:pPr>
        <w:ind w:left="-284" w:right="281"/>
        <w:jc w:val="both"/>
        <w:rPr>
          <w:rFonts w:eastAsia="Calibri"/>
          <w:bCs/>
          <w:sz w:val="24"/>
          <w:szCs w:val="24"/>
        </w:rPr>
      </w:pPr>
      <w:r w:rsidRPr="00807F32">
        <w:rPr>
          <w:rFonts w:eastAsia="Calibri"/>
          <w:sz w:val="24"/>
          <w:szCs w:val="24"/>
        </w:rPr>
        <w:t xml:space="preserve">4.1. Поставка Товару здійснюється за попередньою </w:t>
      </w:r>
      <w:r w:rsidR="006331D8">
        <w:rPr>
          <w:rFonts w:eastAsia="Calibri"/>
          <w:bCs/>
          <w:sz w:val="24"/>
          <w:szCs w:val="24"/>
        </w:rPr>
        <w:t>за</w:t>
      </w:r>
      <w:r w:rsidRPr="00807F32">
        <w:rPr>
          <w:rFonts w:eastAsia="Calibri"/>
          <w:sz w:val="24"/>
          <w:szCs w:val="24"/>
        </w:rPr>
        <w:t xml:space="preserve"> заявкою Замовника по __________(</w:t>
      </w:r>
      <w:r w:rsidRPr="00807F32">
        <w:rPr>
          <w:rFonts w:eastAsia="Calibri"/>
          <w:i/>
          <w:sz w:val="24"/>
          <w:szCs w:val="24"/>
        </w:rPr>
        <w:t>телефон, електронна пошта, лист</w:t>
      </w:r>
      <w:r w:rsidR="00C70743">
        <w:rPr>
          <w:rFonts w:eastAsia="Calibri"/>
          <w:sz w:val="24"/>
          <w:szCs w:val="24"/>
        </w:rPr>
        <w:t>) щодня (в тому числі субота та неділя) до 10:00 години.</w:t>
      </w:r>
    </w:p>
    <w:p w:rsidR="00807F32" w:rsidRPr="00807F32" w:rsidRDefault="00807F32" w:rsidP="00807F32">
      <w:pPr>
        <w:ind w:left="-284" w:right="281"/>
        <w:jc w:val="both"/>
        <w:rPr>
          <w:rFonts w:eastAsia="Calibri"/>
          <w:sz w:val="24"/>
          <w:szCs w:val="24"/>
        </w:rPr>
      </w:pPr>
      <w:r w:rsidRPr="00807F32">
        <w:rPr>
          <w:rFonts w:eastAsia="Calibri"/>
          <w:sz w:val="24"/>
          <w:szCs w:val="24"/>
        </w:rPr>
        <w:t>4.2. Постачальник поставляє Товар Замовнику відповідно до п.1.2 та 3.1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4.4. Поставка Товару здійснюється за рахунок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4.5. Разом з Товаром Постачальник передає Замовнику бухгалтерські документи (накладні на Товар)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4.6.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w:t>
      </w:r>
    </w:p>
    <w:p w:rsidR="00807F32" w:rsidRPr="00807F32" w:rsidRDefault="00807F32" w:rsidP="00807F32">
      <w:pPr>
        <w:ind w:left="-284" w:right="281"/>
        <w:jc w:val="both"/>
        <w:rPr>
          <w:rFonts w:eastAsia="Calibri"/>
          <w:sz w:val="24"/>
          <w:szCs w:val="24"/>
        </w:rPr>
      </w:pPr>
      <w:r w:rsidRPr="00807F32">
        <w:rPr>
          <w:rFonts w:eastAsia="Calibri"/>
          <w:sz w:val="24"/>
          <w:szCs w:val="24"/>
        </w:rPr>
        <w:t>4.7. Замовник, або його уповноважена особа, під час прийняття Товару зобов’язана поставити відмітку про таке отримання Товару у відповідних накладних.</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4.8. Товар вважається зданим Постачальником і прийнятим Замовником з моменту підписання повноваженими представниками Сторін накладних. </w:t>
      </w:r>
    </w:p>
    <w:p w:rsidR="00807F32" w:rsidRPr="00807F32" w:rsidRDefault="00807F32" w:rsidP="00807F32">
      <w:pPr>
        <w:ind w:left="-284" w:right="281"/>
        <w:jc w:val="both"/>
        <w:rPr>
          <w:rFonts w:eastAsia="Calibri"/>
          <w:b/>
          <w:sz w:val="24"/>
          <w:szCs w:val="24"/>
        </w:rPr>
      </w:pPr>
      <w:r w:rsidRPr="00807F32">
        <w:rPr>
          <w:rFonts w:eastAsia="Calibri"/>
          <w:b/>
          <w:sz w:val="24"/>
          <w:szCs w:val="24"/>
        </w:rPr>
        <w:t>5. ЯКІСТЬ ТОВАРІВ, ЩО ПОСТАВЛЯЮТЬСЯ, ТА УПАКОВКА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5.1.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rsidR="00807F32" w:rsidRPr="00807F32" w:rsidRDefault="00807F32" w:rsidP="00807F32">
      <w:pPr>
        <w:ind w:left="-284" w:right="281"/>
        <w:jc w:val="both"/>
        <w:rPr>
          <w:rFonts w:eastAsia="Calibri"/>
          <w:sz w:val="24"/>
          <w:szCs w:val="24"/>
        </w:rPr>
      </w:pPr>
      <w:r w:rsidRPr="00807F32">
        <w:rPr>
          <w:rFonts w:eastAsia="Calibri"/>
          <w:sz w:val="24"/>
          <w:szCs w:val="24"/>
        </w:rPr>
        <w:t>5.2. Замовник може відмовився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 товару.</w:t>
      </w:r>
    </w:p>
    <w:p w:rsidR="00807F32" w:rsidRPr="00807F32" w:rsidRDefault="00807F32" w:rsidP="00807F32">
      <w:pPr>
        <w:ind w:left="-284" w:right="281"/>
        <w:jc w:val="both"/>
        <w:rPr>
          <w:rFonts w:eastAsia="Calibri"/>
          <w:b/>
          <w:bCs/>
          <w:sz w:val="24"/>
          <w:szCs w:val="24"/>
        </w:rPr>
      </w:pPr>
      <w:r w:rsidRPr="00807F32">
        <w:rPr>
          <w:rFonts w:eastAsia="Calibri"/>
          <w:sz w:val="24"/>
          <w:szCs w:val="24"/>
        </w:rPr>
        <w:t>5.3.</w:t>
      </w:r>
      <w:r w:rsidRPr="00807F32">
        <w:rPr>
          <w:rFonts w:eastAsia="Calibri"/>
          <w:bCs/>
          <w:sz w:val="24"/>
          <w:szCs w:val="24"/>
        </w:rPr>
        <w:t xml:space="preserve">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807F32" w:rsidRPr="00807F32" w:rsidRDefault="00807F32" w:rsidP="00807F32">
      <w:pPr>
        <w:ind w:left="-284" w:right="281"/>
        <w:jc w:val="both"/>
        <w:rPr>
          <w:rFonts w:eastAsia="Calibri"/>
          <w:sz w:val="24"/>
          <w:szCs w:val="24"/>
        </w:rPr>
      </w:pPr>
      <w:r w:rsidRPr="00807F32">
        <w:rPr>
          <w:rFonts w:eastAsia="Calibri"/>
          <w:sz w:val="24"/>
          <w:szCs w:val="24"/>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до упаковки партії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5.5. Постачальник за власний рахунок забезпечує пакування Товару, необхідне для його перевезення.</w:t>
      </w:r>
    </w:p>
    <w:p w:rsidR="00807F32" w:rsidRPr="00807F32" w:rsidRDefault="00807F32" w:rsidP="00807F32">
      <w:pPr>
        <w:ind w:left="-284" w:right="281"/>
        <w:jc w:val="both"/>
        <w:rPr>
          <w:rFonts w:eastAsia="Calibri"/>
          <w:b/>
          <w:sz w:val="24"/>
          <w:szCs w:val="24"/>
        </w:rPr>
      </w:pPr>
      <w:r w:rsidRPr="00807F32">
        <w:rPr>
          <w:rFonts w:eastAsia="Calibri"/>
          <w:b/>
          <w:sz w:val="24"/>
          <w:szCs w:val="24"/>
        </w:rPr>
        <w:t>6. ГАРАНТІЇ ЯКОСТІ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6.1. Постачальник гарантує якість Товару в цілому та підтверджує копіями документів,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6.2. Постачальник не несе жодних обов'язків перед Замовником щодо результатів неналежних умов застосування Товару, проданого за цим Договором.</w:t>
      </w:r>
    </w:p>
    <w:p w:rsidR="00807F32" w:rsidRPr="00807F32" w:rsidRDefault="00807F32" w:rsidP="00807F32">
      <w:pPr>
        <w:ind w:left="-284" w:right="281"/>
        <w:jc w:val="both"/>
        <w:rPr>
          <w:rFonts w:eastAsia="Calibri"/>
          <w:sz w:val="24"/>
          <w:szCs w:val="24"/>
        </w:rPr>
      </w:pPr>
      <w:r w:rsidRPr="00807F32">
        <w:rPr>
          <w:rFonts w:eastAsia="Calibri"/>
          <w:sz w:val="24"/>
          <w:szCs w:val="24"/>
        </w:rPr>
        <w:t>6.3.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807F32" w:rsidRPr="00807F32" w:rsidRDefault="00807F32" w:rsidP="00807F32">
      <w:pPr>
        <w:ind w:left="-284" w:right="281"/>
        <w:jc w:val="both"/>
        <w:rPr>
          <w:rFonts w:eastAsia="Calibri"/>
          <w:sz w:val="24"/>
          <w:szCs w:val="24"/>
        </w:rPr>
      </w:pPr>
      <w:r w:rsidRPr="00807F32">
        <w:rPr>
          <w:rFonts w:eastAsia="Calibri"/>
          <w:sz w:val="24"/>
          <w:szCs w:val="24"/>
        </w:rPr>
        <w:t>6.4.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807F32" w:rsidRPr="00807F32" w:rsidRDefault="00807F32" w:rsidP="00807F32">
      <w:pPr>
        <w:ind w:left="-284" w:right="281"/>
        <w:jc w:val="both"/>
        <w:rPr>
          <w:rFonts w:eastAsia="Calibri"/>
          <w:sz w:val="24"/>
          <w:szCs w:val="24"/>
        </w:rPr>
      </w:pPr>
      <w:r w:rsidRPr="00807F32">
        <w:rPr>
          <w:rFonts w:eastAsia="Calibri"/>
          <w:sz w:val="24"/>
          <w:szCs w:val="24"/>
        </w:rPr>
        <w:t>6.5. У разі виявлення Товару неналежної якості Постачальник зобов'язаний:</w:t>
      </w:r>
    </w:p>
    <w:p w:rsidR="00807F32" w:rsidRPr="00807F32" w:rsidRDefault="00807F32" w:rsidP="00807F32">
      <w:pPr>
        <w:ind w:left="-284" w:right="281"/>
        <w:jc w:val="both"/>
        <w:rPr>
          <w:rFonts w:eastAsia="Calibri"/>
          <w:sz w:val="24"/>
          <w:szCs w:val="24"/>
        </w:rPr>
      </w:pPr>
      <w:r w:rsidRPr="00807F32">
        <w:rPr>
          <w:rFonts w:eastAsia="Calibri"/>
          <w:sz w:val="24"/>
          <w:szCs w:val="24"/>
        </w:rPr>
        <w:t>- у разі необхідності визначення причин втрати якості Товару (наявності дефектів) у 3-денний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 лабораторію;</w:t>
      </w:r>
    </w:p>
    <w:p w:rsidR="00807F32" w:rsidRPr="00807F32" w:rsidRDefault="00807F32" w:rsidP="00807F32">
      <w:pPr>
        <w:ind w:left="-284" w:right="281"/>
        <w:jc w:val="both"/>
        <w:rPr>
          <w:rFonts w:eastAsia="Calibri"/>
          <w:sz w:val="24"/>
          <w:szCs w:val="24"/>
        </w:rPr>
      </w:pPr>
      <w:r w:rsidRPr="00807F32">
        <w:rPr>
          <w:rFonts w:eastAsia="Calibri"/>
          <w:sz w:val="24"/>
          <w:szCs w:val="24"/>
        </w:rPr>
        <w:t>- 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6.6.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6.7. Постачальник гарантує Замовнику надання повної актуальної інформації та рекламних матеріалів відносно Товару, який є предметом цього Договору.</w:t>
      </w:r>
    </w:p>
    <w:p w:rsidR="00807F32" w:rsidRPr="00807F32" w:rsidRDefault="00807F32" w:rsidP="00807F32">
      <w:pPr>
        <w:ind w:left="-284" w:right="281"/>
        <w:jc w:val="both"/>
        <w:rPr>
          <w:rFonts w:eastAsia="Calibri"/>
          <w:b/>
          <w:sz w:val="24"/>
          <w:szCs w:val="24"/>
        </w:rPr>
      </w:pPr>
      <w:r w:rsidRPr="00807F32">
        <w:rPr>
          <w:rFonts w:eastAsia="Calibri"/>
          <w:b/>
          <w:sz w:val="24"/>
          <w:szCs w:val="24"/>
        </w:rPr>
        <w:t>7. ЦІНА ТОВАРУ ТА СУМА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7.1. Сума цього Договору становить _____________________________</w:t>
      </w:r>
    </w:p>
    <w:p w:rsidR="00807F32" w:rsidRPr="00807F32" w:rsidRDefault="00807F32" w:rsidP="00807F32">
      <w:pPr>
        <w:ind w:left="-284"/>
        <w:jc w:val="both"/>
        <w:rPr>
          <w:sz w:val="24"/>
          <w:szCs w:val="24"/>
          <w:lang w:val="ru-RU"/>
        </w:rPr>
      </w:pPr>
      <w:r w:rsidRPr="00807F32">
        <w:rPr>
          <w:sz w:val="24"/>
          <w:szCs w:val="24"/>
        </w:rPr>
        <w:t xml:space="preserve">7.2. Ціна за одиницю товару становить: </w:t>
      </w:r>
      <w:r w:rsidRPr="00807F32">
        <w:rPr>
          <w:sz w:val="24"/>
          <w:szCs w:val="24"/>
          <w:lang w:val="ru-RU"/>
        </w:rPr>
        <w:t xml:space="preserve">______; </w:t>
      </w:r>
    </w:p>
    <w:p w:rsidR="00807F32" w:rsidRPr="00807F32" w:rsidRDefault="00807F32" w:rsidP="00807F32">
      <w:pPr>
        <w:ind w:left="-284" w:right="281"/>
        <w:jc w:val="both"/>
        <w:rPr>
          <w:rFonts w:eastAsia="Calibri"/>
          <w:sz w:val="24"/>
          <w:szCs w:val="24"/>
        </w:rPr>
      </w:pPr>
      <w:r w:rsidRPr="00807F32">
        <w:rPr>
          <w:rFonts w:eastAsia="Calibri"/>
          <w:sz w:val="24"/>
          <w:szCs w:val="24"/>
        </w:rPr>
        <w:t>7.3. Ціни встановлюються у національній валюті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8. ПОРЯДОК РОЗРАХУНКІВ</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протягом 15 календарних днів з моменту поставки Товару. У разі затримки бюджетного фінансування, розрахунок за поставлений товар здійснюється протягом 5 банківських днів з дати отримання </w:t>
      </w:r>
      <w:r w:rsidRPr="00807F32">
        <w:rPr>
          <w:rFonts w:eastAsia="Calibri"/>
          <w:bCs/>
          <w:iCs/>
          <w:sz w:val="24"/>
          <w:szCs w:val="24"/>
        </w:rPr>
        <w:t>Замовником</w:t>
      </w:r>
      <w:r w:rsidRPr="00807F32">
        <w:rPr>
          <w:rFonts w:eastAsia="Calibri"/>
          <w:b/>
          <w:bCs/>
          <w:i/>
          <w:iCs/>
          <w:sz w:val="24"/>
          <w:szCs w:val="24"/>
        </w:rPr>
        <w:t xml:space="preserve"> </w:t>
      </w:r>
      <w:r w:rsidRPr="00807F32">
        <w:rPr>
          <w:rFonts w:eastAsia="Calibri"/>
          <w:sz w:val="24"/>
          <w:szCs w:val="24"/>
        </w:rPr>
        <w:t>бюджетного призначення на фінансування закупівлі на свій реєстраційний рахунок</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8.2. Замовник повинен оплатити поставлений товар на умовах, визначених та узгоджених Сторонами у Договорі. </w:t>
      </w:r>
    </w:p>
    <w:p w:rsidR="00807F32" w:rsidRPr="00807F32" w:rsidRDefault="00807F32" w:rsidP="00807F32">
      <w:pPr>
        <w:ind w:left="-284" w:right="284"/>
        <w:jc w:val="both"/>
        <w:rPr>
          <w:rFonts w:eastAsia="Calibri"/>
          <w:b/>
          <w:sz w:val="24"/>
          <w:szCs w:val="24"/>
        </w:rPr>
      </w:pPr>
      <w:r w:rsidRPr="00807F32">
        <w:rPr>
          <w:rFonts w:eastAsia="Calibri"/>
          <w:b/>
          <w:sz w:val="24"/>
          <w:szCs w:val="24"/>
        </w:rPr>
        <w:t>9. ВІДПОВІДАЛЬНІСТЬ СТОРІН</w:t>
      </w:r>
    </w:p>
    <w:p w:rsidR="00807F32" w:rsidRPr="00807F32" w:rsidRDefault="00807F32" w:rsidP="00807F32">
      <w:pPr>
        <w:ind w:left="-284" w:right="284"/>
        <w:jc w:val="both"/>
        <w:rPr>
          <w:rFonts w:eastAsia="Calibri"/>
          <w:sz w:val="24"/>
          <w:szCs w:val="24"/>
        </w:rPr>
      </w:pPr>
      <w:r w:rsidRPr="00807F32">
        <w:rPr>
          <w:rFonts w:eastAsia="Calibri"/>
          <w:sz w:val="24"/>
          <w:szCs w:val="24"/>
        </w:rPr>
        <w:t>9.1.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807F32" w:rsidRPr="00807F32" w:rsidRDefault="00807F32" w:rsidP="00807F32">
      <w:pPr>
        <w:ind w:left="-284" w:right="284"/>
        <w:jc w:val="both"/>
        <w:rPr>
          <w:rFonts w:eastAsia="Calibri"/>
          <w:sz w:val="24"/>
          <w:szCs w:val="24"/>
        </w:rPr>
      </w:pPr>
      <w:r w:rsidRPr="00807F32">
        <w:rPr>
          <w:rFonts w:eastAsia="Calibri"/>
          <w:sz w:val="24"/>
          <w:szCs w:val="24"/>
        </w:rPr>
        <w:t>9.2. Склад та розмір відшкодування збитків визначаються Сторонами за правилами, установленими Господарським кодексом України.</w:t>
      </w:r>
    </w:p>
    <w:p w:rsidR="00807F32" w:rsidRPr="00807F32" w:rsidRDefault="00807F32" w:rsidP="00807F32">
      <w:pPr>
        <w:ind w:left="-284" w:right="284"/>
        <w:jc w:val="both"/>
        <w:rPr>
          <w:rFonts w:eastAsia="Calibri"/>
          <w:sz w:val="24"/>
          <w:szCs w:val="24"/>
        </w:rPr>
      </w:pPr>
      <w:r w:rsidRPr="00807F32">
        <w:rPr>
          <w:rFonts w:eastAsia="Calibri"/>
          <w:sz w:val="24"/>
          <w:szCs w:val="24"/>
        </w:rPr>
        <w:t>9.3.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807F32" w:rsidRPr="00807F32" w:rsidRDefault="00807F32" w:rsidP="00807F32">
      <w:pPr>
        <w:ind w:left="-284" w:right="284"/>
        <w:jc w:val="both"/>
        <w:rPr>
          <w:rFonts w:eastAsia="Calibri"/>
          <w:sz w:val="24"/>
          <w:szCs w:val="24"/>
        </w:rPr>
      </w:pPr>
      <w:r w:rsidRPr="00807F32">
        <w:rPr>
          <w:rFonts w:eastAsia="Calibri"/>
          <w:sz w:val="24"/>
          <w:szCs w:val="24"/>
        </w:rPr>
        <w:t>9.5. Сторони залишають за собою право не застосовувати штрафні санкції.</w:t>
      </w:r>
    </w:p>
    <w:p w:rsidR="00807F32" w:rsidRPr="00807F32" w:rsidRDefault="00807F32" w:rsidP="00807F32">
      <w:pPr>
        <w:ind w:left="-284" w:right="284"/>
        <w:jc w:val="both"/>
        <w:rPr>
          <w:rFonts w:eastAsia="Calibri"/>
          <w:b/>
          <w:sz w:val="24"/>
          <w:szCs w:val="24"/>
        </w:rPr>
      </w:pPr>
      <w:r w:rsidRPr="00807F32">
        <w:rPr>
          <w:rFonts w:eastAsia="Calibri"/>
          <w:b/>
          <w:sz w:val="24"/>
          <w:szCs w:val="24"/>
        </w:rPr>
        <w:t>10. ФОРС-МАЖОРНІ ОБСТАВИНИ</w:t>
      </w:r>
    </w:p>
    <w:p w:rsidR="00807F32" w:rsidRPr="00807F32" w:rsidRDefault="00807F32" w:rsidP="00807F32">
      <w:pPr>
        <w:ind w:left="-284" w:right="284"/>
        <w:jc w:val="both"/>
        <w:rPr>
          <w:rFonts w:eastAsia="Calibri"/>
          <w:sz w:val="24"/>
          <w:szCs w:val="24"/>
        </w:rPr>
      </w:pPr>
      <w:r w:rsidRPr="00807F32">
        <w:rPr>
          <w:rFonts w:eastAsia="Calibri"/>
          <w:sz w:val="24"/>
          <w:szCs w:val="24"/>
        </w:rPr>
        <w:t>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807F32" w:rsidRPr="00807F32" w:rsidRDefault="00807F32" w:rsidP="00807F32">
      <w:pPr>
        <w:ind w:left="-284" w:right="284"/>
        <w:jc w:val="both"/>
        <w:rPr>
          <w:rFonts w:eastAsia="Calibri"/>
          <w:b/>
          <w:sz w:val="24"/>
          <w:szCs w:val="24"/>
        </w:rPr>
      </w:pPr>
      <w:r w:rsidRPr="00807F32">
        <w:rPr>
          <w:rFonts w:eastAsia="Calibri"/>
          <w:b/>
          <w:sz w:val="24"/>
          <w:szCs w:val="24"/>
        </w:rPr>
        <w:t>11. ТЕРМІН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11.1. Даний Договір набуває юридичної сили з моменту його підписання обома Сторонами.</w:t>
      </w:r>
    </w:p>
    <w:p w:rsidR="00807F32" w:rsidRPr="00807F32" w:rsidRDefault="00807F32" w:rsidP="00807F32">
      <w:pPr>
        <w:ind w:left="-284" w:right="284"/>
        <w:jc w:val="both"/>
        <w:rPr>
          <w:rFonts w:eastAsia="Calibri"/>
          <w:sz w:val="24"/>
          <w:szCs w:val="24"/>
        </w:rPr>
      </w:pPr>
      <w:r w:rsidRPr="00807F32">
        <w:rPr>
          <w:rFonts w:eastAsia="Calibri"/>
          <w:sz w:val="24"/>
          <w:szCs w:val="24"/>
        </w:rPr>
        <w:t>11.2. Цей Договір діє до «31» грудня 202</w:t>
      </w:r>
      <w:r>
        <w:rPr>
          <w:rFonts w:eastAsia="Calibri"/>
          <w:sz w:val="24"/>
          <w:szCs w:val="24"/>
        </w:rPr>
        <w:t>4</w:t>
      </w:r>
      <w:r w:rsidRPr="00807F32">
        <w:rPr>
          <w:rFonts w:eastAsia="Calibri"/>
          <w:sz w:val="24"/>
          <w:szCs w:val="24"/>
        </w:rPr>
        <w:t xml:space="preserve"> 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11.3. Замовник має право змінити або розірвати цей Договір, повідомивши про це другій Стороні за цим Договором.</w:t>
      </w:r>
    </w:p>
    <w:p w:rsidR="00807F32" w:rsidRPr="00807F32" w:rsidRDefault="00807F32" w:rsidP="00807F32">
      <w:pPr>
        <w:ind w:left="-284" w:right="284"/>
        <w:jc w:val="both"/>
        <w:rPr>
          <w:rFonts w:eastAsia="Calibri"/>
          <w:sz w:val="24"/>
          <w:szCs w:val="24"/>
        </w:rPr>
      </w:pPr>
      <w:r w:rsidRPr="00807F32">
        <w:rPr>
          <w:rFonts w:eastAsia="Calibri"/>
          <w:sz w:val="24"/>
          <w:szCs w:val="24"/>
        </w:rPr>
        <w:t>11.4. 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 розгляду.</w:t>
      </w:r>
    </w:p>
    <w:p w:rsidR="00807F32" w:rsidRPr="00807F32" w:rsidRDefault="00807F32" w:rsidP="00807F32">
      <w:pPr>
        <w:ind w:left="-284" w:right="284"/>
        <w:jc w:val="both"/>
        <w:rPr>
          <w:rFonts w:eastAsia="Calibri"/>
          <w:sz w:val="24"/>
          <w:szCs w:val="24"/>
        </w:rPr>
      </w:pPr>
      <w:r w:rsidRPr="00807F32">
        <w:rPr>
          <w:rFonts w:eastAsia="Calibri"/>
          <w:sz w:val="24"/>
          <w:szCs w:val="24"/>
        </w:rPr>
        <w:t>11.5. Замовник має право на одностороннє розірвання договору, повідомивши про це постачальника листом, у разі невчасного надання відповіді згідно пп.11.4 цього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07F32" w:rsidRPr="00807F32" w:rsidRDefault="00807F32" w:rsidP="00807F32">
      <w:pPr>
        <w:ind w:left="-284" w:right="284"/>
        <w:jc w:val="both"/>
        <w:rPr>
          <w:rFonts w:eastAsia="Calibri"/>
          <w:b/>
          <w:sz w:val="24"/>
          <w:szCs w:val="24"/>
        </w:rPr>
      </w:pPr>
      <w:r w:rsidRPr="00807F32">
        <w:rPr>
          <w:rFonts w:eastAsia="Calibri"/>
          <w:b/>
          <w:sz w:val="24"/>
          <w:szCs w:val="24"/>
        </w:rPr>
        <w:t>12. РОЗВ'ЯЗАННЯ СПОРІВ</w:t>
      </w:r>
    </w:p>
    <w:p w:rsidR="00807F32" w:rsidRPr="00807F32" w:rsidRDefault="00807F32" w:rsidP="00807F32">
      <w:pPr>
        <w:ind w:left="-284" w:right="281"/>
        <w:jc w:val="both"/>
        <w:rPr>
          <w:rFonts w:eastAsia="Calibri"/>
          <w:sz w:val="24"/>
          <w:szCs w:val="24"/>
        </w:rPr>
      </w:pPr>
      <w:r w:rsidRPr="00807F32">
        <w:rPr>
          <w:rFonts w:eastAsia="Calibri"/>
          <w:sz w:val="24"/>
          <w:szCs w:val="24"/>
        </w:rPr>
        <w:t>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13. ДОДАТКИ ДО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13.1.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807F32" w:rsidRPr="00807F32" w:rsidRDefault="00807F32" w:rsidP="00807F32">
      <w:pPr>
        <w:ind w:left="-284" w:right="281"/>
        <w:jc w:val="both"/>
        <w:rPr>
          <w:rFonts w:eastAsia="Calibri"/>
          <w:sz w:val="24"/>
          <w:szCs w:val="24"/>
        </w:rPr>
      </w:pPr>
      <w:r w:rsidRPr="00807F32">
        <w:rPr>
          <w:rFonts w:eastAsia="Calibri"/>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13.3.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 Істотні умови цього Договору не повинні відрізнятися від змісту тендерної пропозиції Учасника та не повинні змінюватися після підписання цього Договору до повного виконання зобов’язань Сторонами, крім випадків визначених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7F32" w:rsidRPr="00807F32" w:rsidRDefault="00807F32" w:rsidP="00807F32">
      <w:pPr>
        <w:ind w:left="-284" w:right="281"/>
        <w:jc w:val="both"/>
        <w:rPr>
          <w:rFonts w:eastAsia="Calibri"/>
          <w:sz w:val="24"/>
          <w:szCs w:val="24"/>
        </w:rPr>
      </w:pPr>
      <w:r w:rsidRPr="00807F32">
        <w:rPr>
          <w:rFonts w:eastAsia="Calibri"/>
          <w:sz w:val="24"/>
          <w:szCs w:val="24"/>
        </w:rPr>
        <w:t>13.4. Жодна із Сторін не має права передавати свої права та обов'язки за цим Договором третій стороні без письмової згоди на те іншої Сторони.</w:t>
      </w:r>
    </w:p>
    <w:p w:rsidR="00807F32" w:rsidRPr="00807F32" w:rsidRDefault="00807F32" w:rsidP="00807F32">
      <w:pPr>
        <w:ind w:left="-284" w:right="281"/>
        <w:jc w:val="both"/>
        <w:rPr>
          <w:rFonts w:eastAsia="Calibri"/>
          <w:sz w:val="24"/>
          <w:szCs w:val="24"/>
        </w:rPr>
      </w:pPr>
      <w:r w:rsidRPr="00807F32">
        <w:rPr>
          <w:rFonts w:eastAsia="Calibri"/>
          <w:sz w:val="24"/>
          <w:szCs w:val="24"/>
        </w:rPr>
        <w:t>13.5. Цей Договір укладено українською мовою у двох примірниках, по одному примірнику для кожної із Сторін, що мають рівну юридичну силу.</w:t>
      </w:r>
    </w:p>
    <w:p w:rsidR="00807F32" w:rsidRPr="00807F32" w:rsidRDefault="00807F32" w:rsidP="00807F32">
      <w:pPr>
        <w:ind w:left="-284" w:right="281"/>
        <w:jc w:val="both"/>
        <w:rPr>
          <w:rFonts w:eastAsia="Calibri"/>
          <w:sz w:val="24"/>
          <w:szCs w:val="24"/>
        </w:rPr>
      </w:pPr>
      <w:r w:rsidRPr="00807F32">
        <w:rPr>
          <w:rFonts w:eastAsia="Calibri"/>
          <w:sz w:val="24"/>
          <w:szCs w:val="24"/>
        </w:rPr>
        <w:t>13.6.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807F32" w:rsidRPr="00807F32" w:rsidRDefault="00807F32" w:rsidP="00807F32">
      <w:pPr>
        <w:ind w:left="-426" w:right="281" w:firstLine="284"/>
        <w:jc w:val="both"/>
        <w:rPr>
          <w:rFonts w:eastAsia="Calibri"/>
          <w:b/>
          <w:sz w:val="24"/>
          <w:szCs w:val="24"/>
        </w:rPr>
      </w:pPr>
    </w:p>
    <w:p w:rsidR="00807F32" w:rsidRPr="00807F32" w:rsidRDefault="00807F32" w:rsidP="00807F32">
      <w:pPr>
        <w:ind w:left="-426" w:right="281" w:firstLine="284"/>
        <w:jc w:val="both"/>
        <w:rPr>
          <w:rFonts w:eastAsia="Calibri"/>
          <w:b/>
          <w:sz w:val="24"/>
          <w:szCs w:val="24"/>
        </w:rPr>
      </w:pPr>
      <w:r w:rsidRPr="00807F32">
        <w:rPr>
          <w:rFonts w:eastAsia="Calibri"/>
          <w:b/>
          <w:sz w:val="24"/>
          <w:szCs w:val="24"/>
        </w:rPr>
        <w:t xml:space="preserve">14. РЕКВІЗИТИ СТОРІН ТА ПІДПИСИ </w:t>
      </w:r>
    </w:p>
    <w:p w:rsidR="00807F32" w:rsidRPr="00807F32" w:rsidRDefault="00807F32" w:rsidP="00807F32">
      <w:pPr>
        <w:ind w:left="-426" w:right="281" w:firstLine="284"/>
        <w:jc w:val="both"/>
        <w:rPr>
          <w:rFonts w:eastAsia="Calibri"/>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807F32" w:rsidRPr="00807F32" w:rsidTr="003277A8">
        <w:trPr>
          <w:trHeight w:val="540"/>
        </w:trPr>
        <w:tc>
          <w:tcPr>
            <w:tcW w:w="4820"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Постачальник:</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Місцезнаходження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Код ЄДРПОУ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тел./факс: ________________________</w:t>
            </w:r>
          </w:p>
          <w:p w:rsidR="00807F32" w:rsidRPr="00807F32" w:rsidRDefault="00807F32" w:rsidP="00807F32">
            <w:pPr>
              <w:ind w:left="-250" w:right="281" w:firstLine="284"/>
              <w:jc w:val="both"/>
              <w:rPr>
                <w:rFonts w:eastAsia="Calibri"/>
                <w:b/>
                <w:sz w:val="24"/>
                <w:szCs w:val="24"/>
              </w:rPr>
            </w:pPr>
          </w:p>
          <w:p w:rsidR="00807F32" w:rsidRPr="00807F32" w:rsidRDefault="00807F32" w:rsidP="00807F32">
            <w:pPr>
              <w:ind w:left="-250" w:right="423" w:firstLine="284"/>
              <w:jc w:val="both"/>
              <w:rPr>
                <w:rFonts w:eastAsia="Calibri"/>
                <w:b/>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 м.п.</w:t>
            </w:r>
          </w:p>
        </w:tc>
        <w:tc>
          <w:tcPr>
            <w:tcW w:w="4819"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Замовник:</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Місцезнаходження 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Код ЄДРПОУ 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тел./факс: ________________________</w:t>
            </w: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b/>
                <w:sz w:val="24"/>
                <w:szCs w:val="24"/>
              </w:rPr>
            </w:pPr>
            <w:r w:rsidRPr="00807F32">
              <w:rPr>
                <w:rFonts w:eastAsia="Calibri"/>
                <w:sz w:val="24"/>
                <w:szCs w:val="24"/>
              </w:rPr>
              <w:t xml:space="preserve"> м.п.</w:t>
            </w:r>
          </w:p>
        </w:tc>
      </w:tr>
    </w:tbl>
    <w:p w:rsidR="00807F32" w:rsidRPr="00807F32" w:rsidRDefault="00807F32" w:rsidP="00807F32">
      <w:pPr>
        <w:ind w:left="-426" w:right="281" w:firstLine="284"/>
        <w:jc w:val="both"/>
        <w:rPr>
          <w:rFonts w:eastAsia="Calibri"/>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5664"/>
        <w:rPr>
          <w:rFonts w:eastAsia="Calibri"/>
          <w:color w:val="000000"/>
          <w:sz w:val="24"/>
          <w:szCs w:val="24"/>
        </w:rPr>
      </w:pPr>
      <w:r w:rsidRPr="00807F32">
        <w:rPr>
          <w:rFonts w:eastAsia="Calibri"/>
          <w:color w:val="000000"/>
          <w:sz w:val="24"/>
          <w:szCs w:val="24"/>
        </w:rPr>
        <w:t>Додаток №1</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xml:space="preserve">до договору про закупівлю товарів </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______</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від ____________________ 202</w:t>
      </w:r>
      <w:r>
        <w:rPr>
          <w:rFonts w:eastAsia="Calibri"/>
          <w:color w:val="000000"/>
          <w:sz w:val="24"/>
          <w:szCs w:val="24"/>
        </w:rPr>
        <w:t>4</w:t>
      </w:r>
      <w:r w:rsidRPr="00807F32">
        <w:rPr>
          <w:rFonts w:eastAsia="Calibri"/>
          <w:color w:val="000000"/>
          <w:sz w:val="24"/>
          <w:szCs w:val="24"/>
        </w:rPr>
        <w:t xml:space="preserve"> р.</w:t>
      </w:r>
    </w:p>
    <w:p w:rsidR="00807F32" w:rsidRPr="00807F32" w:rsidRDefault="00807F32" w:rsidP="00807F32">
      <w:pPr>
        <w:shd w:val="clear" w:color="auto" w:fill="FFFFFF"/>
        <w:ind w:left="5664"/>
        <w:jc w:val="both"/>
        <w:rPr>
          <w:rFonts w:eastAsia="Calibri"/>
          <w:sz w:val="24"/>
          <w:szCs w:val="24"/>
        </w:rPr>
      </w:pPr>
    </w:p>
    <w:p w:rsidR="00807F32" w:rsidRPr="00807F32" w:rsidRDefault="00807F32" w:rsidP="00807F32">
      <w:pPr>
        <w:shd w:val="clear" w:color="auto" w:fill="FFFFFF"/>
        <w:jc w:val="center"/>
        <w:rPr>
          <w:rFonts w:eastAsia="Calibri"/>
          <w:b/>
          <w:color w:val="000000"/>
          <w:sz w:val="24"/>
          <w:szCs w:val="24"/>
        </w:rPr>
      </w:pPr>
      <w:r w:rsidRPr="00807F32">
        <w:rPr>
          <w:rFonts w:eastAsia="Calibri"/>
          <w:b/>
          <w:color w:val="000000"/>
          <w:sz w:val="24"/>
          <w:szCs w:val="24"/>
        </w:rPr>
        <w:t>СПЕЦИФІКАЦІЯ</w:t>
      </w:r>
    </w:p>
    <w:p w:rsidR="00807F32" w:rsidRPr="00807F32" w:rsidRDefault="00807F32" w:rsidP="00807F32">
      <w:pPr>
        <w:shd w:val="clear" w:color="auto" w:fill="FFFFFF"/>
        <w:jc w:val="center"/>
        <w:rPr>
          <w:rFonts w:eastAsia="Calibri"/>
          <w:b/>
          <w:color w:val="00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34"/>
        <w:gridCol w:w="1134"/>
        <w:gridCol w:w="1418"/>
        <w:gridCol w:w="1559"/>
        <w:gridCol w:w="1134"/>
        <w:gridCol w:w="851"/>
        <w:gridCol w:w="1842"/>
      </w:tblGrid>
      <w:tr w:rsidR="00807F32" w:rsidRPr="00807F32" w:rsidTr="003277A8">
        <w:trPr>
          <w:trHeight w:val="284"/>
        </w:trPr>
        <w:tc>
          <w:tcPr>
            <w:tcW w:w="425"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 xml:space="preserve">№ </w:t>
            </w:r>
          </w:p>
          <w:p w:rsidR="00807F32" w:rsidRPr="00807F32" w:rsidRDefault="00807F32" w:rsidP="00807F32">
            <w:pPr>
              <w:jc w:val="center"/>
              <w:rPr>
                <w:rFonts w:eastAsia="Calibri"/>
                <w:b/>
                <w:bCs/>
                <w:sz w:val="24"/>
                <w:szCs w:val="24"/>
                <w:lang w:val="ru-RU"/>
              </w:rPr>
            </w:pPr>
          </w:p>
        </w:tc>
        <w:tc>
          <w:tcPr>
            <w:tcW w:w="1134"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Найменування товару, виробник</w:t>
            </w:r>
          </w:p>
        </w:tc>
        <w:tc>
          <w:tcPr>
            <w:tcW w:w="1134"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Одиниця виміру</w:t>
            </w:r>
          </w:p>
        </w:tc>
        <w:tc>
          <w:tcPr>
            <w:tcW w:w="1418"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Кількість</w:t>
            </w:r>
          </w:p>
        </w:tc>
        <w:tc>
          <w:tcPr>
            <w:tcW w:w="1559"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Ціна за одиницю (без ПДВ) грн.</w:t>
            </w:r>
          </w:p>
        </w:tc>
        <w:tc>
          <w:tcPr>
            <w:tcW w:w="1134"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851"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Ціна за одиницю (з ПДВ) грн.</w:t>
            </w:r>
          </w:p>
        </w:tc>
        <w:tc>
          <w:tcPr>
            <w:tcW w:w="1842"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 xml:space="preserve">Сума, грн. </w:t>
            </w:r>
          </w:p>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(з ПДВ)</w:t>
            </w:r>
          </w:p>
        </w:tc>
      </w:tr>
      <w:tr w:rsidR="00807F32" w:rsidRPr="00807F32" w:rsidTr="003277A8">
        <w:trPr>
          <w:trHeight w:val="284"/>
        </w:trPr>
        <w:tc>
          <w:tcPr>
            <w:tcW w:w="425" w:type="dxa"/>
            <w:shd w:val="clear" w:color="auto" w:fill="auto"/>
          </w:tcPr>
          <w:p w:rsidR="00807F32" w:rsidRPr="00807F32" w:rsidRDefault="00807F32" w:rsidP="00807F32">
            <w:pPr>
              <w:jc w:val="center"/>
              <w:rPr>
                <w:rFonts w:eastAsia="Calibri"/>
                <w:bCs/>
                <w:sz w:val="24"/>
                <w:szCs w:val="24"/>
                <w:lang w:val="ru-RU"/>
              </w:rPr>
            </w:pPr>
            <w:r w:rsidRPr="00807F32">
              <w:rPr>
                <w:rFonts w:eastAsia="Calibri"/>
                <w:bCs/>
                <w:sz w:val="24"/>
                <w:szCs w:val="24"/>
                <w:lang w:val="ru-RU"/>
              </w:rPr>
              <w:t>1</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2</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3</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w:t>
            </w: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418" w:type="dxa"/>
            <w:shd w:val="clear" w:color="auto" w:fill="auto"/>
          </w:tcPr>
          <w:p w:rsidR="00807F32" w:rsidRPr="00807F32" w:rsidRDefault="00807F32" w:rsidP="00807F32">
            <w:pPr>
              <w:jc w:val="center"/>
              <w:rPr>
                <w:rFonts w:eastAsia="Calibri"/>
                <w:bCs/>
                <w:sz w:val="24"/>
                <w:szCs w:val="24"/>
                <w:lang w:val="ru-RU"/>
              </w:rPr>
            </w:pPr>
          </w:p>
        </w:tc>
        <w:tc>
          <w:tcPr>
            <w:tcW w:w="1559" w:type="dxa"/>
            <w:shd w:val="clear" w:color="auto" w:fill="auto"/>
          </w:tcPr>
          <w:p w:rsidR="00807F32" w:rsidRPr="00807F32" w:rsidRDefault="00807F32" w:rsidP="00807F32">
            <w:pPr>
              <w:jc w:val="center"/>
              <w:rPr>
                <w:rFonts w:eastAsia="Calibri"/>
                <w:bCs/>
                <w:sz w:val="24"/>
                <w:szCs w:val="24"/>
                <w:lang w:val="ru-RU"/>
              </w:rPr>
            </w:pPr>
          </w:p>
        </w:tc>
        <w:tc>
          <w:tcPr>
            <w:tcW w:w="1134" w:type="dxa"/>
          </w:tcPr>
          <w:p w:rsidR="00807F32" w:rsidRPr="00807F32" w:rsidRDefault="00807F32" w:rsidP="00807F32">
            <w:pPr>
              <w:ind w:left="-108"/>
              <w:jc w:val="center"/>
              <w:rPr>
                <w:rFonts w:eastAsia="Calibri"/>
                <w:bCs/>
                <w:sz w:val="24"/>
                <w:szCs w:val="24"/>
                <w:lang w:val="ru-RU"/>
              </w:rPr>
            </w:pPr>
          </w:p>
        </w:tc>
        <w:tc>
          <w:tcPr>
            <w:tcW w:w="851" w:type="dxa"/>
          </w:tcPr>
          <w:p w:rsidR="00807F32" w:rsidRPr="00807F32" w:rsidRDefault="00807F32" w:rsidP="00807F32">
            <w:pPr>
              <w:ind w:left="-108"/>
              <w:jc w:val="center"/>
              <w:rPr>
                <w:rFonts w:eastAsia="Calibri"/>
                <w:bCs/>
                <w:sz w:val="24"/>
                <w:szCs w:val="24"/>
                <w:lang w:val="ru-RU"/>
              </w:rPr>
            </w:pP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Cs/>
                <w:sz w:val="24"/>
                <w:szCs w:val="24"/>
                <w:lang w:val="ru-RU"/>
              </w:rPr>
            </w:pPr>
            <w:r w:rsidRPr="00807F32">
              <w:rPr>
                <w:rFonts w:eastAsia="Calibri"/>
                <w:b/>
                <w:bCs/>
                <w:sz w:val="24"/>
                <w:szCs w:val="24"/>
                <w:lang w:val="ru-RU"/>
              </w:rPr>
              <w:t>Загальна вартість, грн. без ПДВ</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Загальна вартість, грн. з ПДВ</w:t>
            </w:r>
          </w:p>
        </w:tc>
        <w:tc>
          <w:tcPr>
            <w:tcW w:w="1842" w:type="dxa"/>
          </w:tcPr>
          <w:p w:rsidR="00807F32" w:rsidRPr="00807F32" w:rsidRDefault="00807F32" w:rsidP="00807F32">
            <w:pPr>
              <w:ind w:left="-108"/>
              <w:jc w:val="center"/>
              <w:rPr>
                <w:rFonts w:eastAsia="Calibri"/>
                <w:bCs/>
                <w:sz w:val="24"/>
                <w:szCs w:val="24"/>
                <w:lang w:val="ru-RU"/>
              </w:rPr>
            </w:pPr>
          </w:p>
        </w:tc>
      </w:tr>
    </w:tbl>
    <w:p w:rsidR="00807F32" w:rsidRPr="00807F32" w:rsidRDefault="00807F32" w:rsidP="00807F32">
      <w:pPr>
        <w:jc w:val="both"/>
        <w:rPr>
          <w:rFonts w:eastAsia="Calibri"/>
          <w:sz w:val="24"/>
          <w:szCs w:val="24"/>
        </w:rPr>
      </w:pPr>
    </w:p>
    <w:tbl>
      <w:tblPr>
        <w:tblW w:w="4657" w:type="pct"/>
        <w:tblInd w:w="648" w:type="dxa"/>
        <w:tblLook w:val="01E0" w:firstRow="1" w:lastRow="1" w:firstColumn="1" w:lastColumn="1" w:noHBand="0" w:noVBand="0"/>
      </w:tblPr>
      <w:tblGrid>
        <w:gridCol w:w="5140"/>
        <w:gridCol w:w="4963"/>
      </w:tblGrid>
      <w:tr w:rsidR="00807F32" w:rsidRPr="00807F32" w:rsidTr="003277A8">
        <w:tc>
          <w:tcPr>
            <w:tcW w:w="2544" w:type="pct"/>
          </w:tcPr>
          <w:p w:rsidR="00807F32" w:rsidRPr="00807F32" w:rsidRDefault="00807F32" w:rsidP="00807F32">
            <w:pPr>
              <w:rPr>
                <w:rFonts w:eastAsia="Calibri"/>
                <w:sz w:val="24"/>
                <w:szCs w:val="24"/>
              </w:rPr>
            </w:pPr>
            <w:r w:rsidRPr="00807F32">
              <w:rPr>
                <w:rFonts w:eastAsia="Calibri"/>
                <w:b/>
                <w:sz w:val="24"/>
                <w:szCs w:val="24"/>
              </w:rPr>
              <w:t xml:space="preserve">                       ЗАМОВНИК</w:t>
            </w:r>
          </w:p>
        </w:tc>
        <w:tc>
          <w:tcPr>
            <w:tcW w:w="2456" w:type="pct"/>
          </w:tcPr>
          <w:p w:rsidR="00807F32" w:rsidRPr="00807F32" w:rsidRDefault="00807F32" w:rsidP="00807F32">
            <w:pPr>
              <w:rPr>
                <w:rFonts w:eastAsia="Calibri"/>
                <w:sz w:val="24"/>
                <w:szCs w:val="24"/>
              </w:rPr>
            </w:pPr>
            <w:r w:rsidRPr="00807F32">
              <w:rPr>
                <w:rFonts w:eastAsia="Calibri"/>
                <w:b/>
                <w:sz w:val="24"/>
                <w:szCs w:val="24"/>
              </w:rPr>
              <w:t xml:space="preserve">              ПОСТАЧАЛЬНИК</w:t>
            </w:r>
          </w:p>
        </w:tc>
      </w:tr>
      <w:tr w:rsidR="00807F32" w:rsidRPr="00807F32" w:rsidTr="003277A8">
        <w:tc>
          <w:tcPr>
            <w:tcW w:w="2544" w:type="pct"/>
          </w:tcPr>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r w:rsidRPr="00807F32">
              <w:rPr>
                <w:rFonts w:eastAsia="Calibri"/>
                <w:b/>
                <w:sz w:val="24"/>
                <w:szCs w:val="24"/>
              </w:rPr>
              <w:t xml:space="preserve">____________________ </w:t>
            </w:r>
            <w:r w:rsidRPr="00807F32">
              <w:rPr>
                <w:rFonts w:eastAsia="Calibri"/>
                <w:sz w:val="24"/>
                <w:szCs w:val="24"/>
              </w:rPr>
              <w:t>____________</w:t>
            </w:r>
          </w:p>
          <w:p w:rsidR="00807F32" w:rsidRPr="00807F32" w:rsidRDefault="00807F32" w:rsidP="00807F32">
            <w:pPr>
              <w:tabs>
                <w:tab w:val="right" w:pos="4286"/>
                <w:tab w:val="left" w:pos="4536"/>
                <w:tab w:val="right" w:leader="underscore" w:pos="9639"/>
                <w:tab w:val="right" w:pos="9701"/>
              </w:tabs>
              <w:ind w:right="34"/>
              <w:rPr>
                <w:rFonts w:eastAsia="Calibri"/>
                <w:sz w:val="24"/>
                <w:szCs w:val="24"/>
              </w:rPr>
            </w:pPr>
            <w:r w:rsidRPr="00807F32">
              <w:rPr>
                <w:rFonts w:eastAsia="Calibri"/>
                <w:sz w:val="24"/>
                <w:szCs w:val="24"/>
              </w:rPr>
              <w:t xml:space="preserve">    М.П.</w:t>
            </w:r>
          </w:p>
        </w:tc>
        <w:tc>
          <w:tcPr>
            <w:tcW w:w="2456" w:type="pct"/>
          </w:tcPr>
          <w:p w:rsidR="00807F32" w:rsidRPr="00807F32" w:rsidRDefault="00807F32" w:rsidP="00807F32">
            <w:pPr>
              <w:jc w:val="both"/>
              <w:rPr>
                <w:rFonts w:eastAsia="Calibri"/>
                <w:sz w:val="24"/>
                <w:szCs w:val="24"/>
              </w:rPr>
            </w:pPr>
          </w:p>
        </w:tc>
      </w:tr>
    </w:tbl>
    <w:p w:rsidR="00807F32" w:rsidRPr="00807F32" w:rsidRDefault="00807F32" w:rsidP="00807F32">
      <w:pPr>
        <w:spacing w:line="276" w:lineRule="auto"/>
        <w:ind w:firstLine="6663"/>
        <w:jc w:val="both"/>
        <w:rPr>
          <w:b/>
          <w:sz w:val="24"/>
          <w:szCs w:val="24"/>
          <w:lang w:eastAsia="zh-CN"/>
        </w:rPr>
      </w:pPr>
    </w:p>
    <w:p w:rsidR="00807F32" w:rsidRPr="00807F32" w:rsidRDefault="00807F32" w:rsidP="00807F32">
      <w:pPr>
        <w:widowControl w:val="0"/>
        <w:autoSpaceDE w:val="0"/>
        <w:autoSpaceDN w:val="0"/>
        <w:adjustRightInd w:val="0"/>
        <w:spacing w:before="80"/>
        <w:ind w:left="181"/>
        <w:rPr>
          <w:bCs/>
          <w:sz w:val="24"/>
          <w:szCs w:val="24"/>
        </w:rPr>
      </w:pPr>
    </w:p>
    <w:p w:rsidR="00807F32" w:rsidRPr="00807F32" w:rsidRDefault="00807F32" w:rsidP="00807F32">
      <w:pPr>
        <w:ind w:right="-25"/>
        <w:rPr>
          <w:b/>
          <w:sz w:val="28"/>
          <w:szCs w:val="28"/>
        </w:rPr>
      </w:pPr>
    </w:p>
    <w:p w:rsidR="00D86084" w:rsidRPr="00D86084" w:rsidRDefault="00D86084" w:rsidP="00807F32">
      <w:pPr>
        <w:ind w:left="57"/>
        <w:jc w:val="center"/>
        <w:rPr>
          <w:b/>
          <w:sz w:val="24"/>
          <w:szCs w:val="24"/>
          <w:lang w:eastAsia="zh-CN"/>
        </w:rPr>
      </w:pPr>
    </w:p>
    <w:sectPr w:rsidR="00D86084" w:rsidRPr="00D86084" w:rsidSect="00510531">
      <w:headerReference w:type="even" r:id="rId33"/>
      <w:headerReference w:type="default" r:id="rId34"/>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43" w:rsidRDefault="00C70743">
      <w:r>
        <w:separator/>
      </w:r>
    </w:p>
  </w:endnote>
  <w:endnote w:type="continuationSeparator" w:id="0">
    <w:p w:rsidR="00C70743" w:rsidRDefault="00C7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Verdana">
    <w:altName w:val=" Arial"/>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43" w:rsidRDefault="00C70743">
      <w:r>
        <w:separator/>
      </w:r>
    </w:p>
  </w:footnote>
  <w:footnote w:type="continuationSeparator" w:id="0">
    <w:p w:rsidR="00C70743" w:rsidRDefault="00C707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43" w:rsidRDefault="00C70743"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70743" w:rsidRDefault="00C7074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43" w:rsidRPr="00F12B88" w:rsidRDefault="00C70743"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9C4E8D">
      <w:rPr>
        <w:rStyle w:val="ab"/>
        <w:noProof/>
        <w:color w:val="333333"/>
      </w:rPr>
      <w:t>21</w:t>
    </w:r>
    <w:r w:rsidRPr="00F12B88">
      <w:rPr>
        <w:rStyle w:val="ab"/>
        <w:color w:val="333333"/>
      </w:rPr>
      <w:fldChar w:fldCharType="end"/>
    </w:r>
  </w:p>
  <w:p w:rsidR="00C70743" w:rsidRDefault="00C7074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E627FA3"/>
    <w:multiLevelType w:val="hybridMultilevel"/>
    <w:tmpl w:val="DA6E2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9" w15:restartNumberingAfterBreak="0">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1"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2"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15:restartNumberingAfterBreak="0">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7"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9"/>
  </w:num>
  <w:num w:numId="2">
    <w:abstractNumId w:val="33"/>
  </w:num>
  <w:num w:numId="3">
    <w:abstractNumId w:val="18"/>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30"/>
  </w:num>
  <w:num w:numId="18">
    <w:abstractNumId w:val="19"/>
  </w:num>
  <w:num w:numId="19">
    <w:abstractNumId w:val="17"/>
  </w:num>
  <w:num w:numId="20">
    <w:abstractNumId w:val="26"/>
  </w:num>
  <w:num w:numId="21">
    <w:abstractNumId w:val="31"/>
  </w:num>
  <w:num w:numId="22">
    <w:abstractNumId w:val="34"/>
  </w:num>
  <w:num w:numId="23">
    <w:abstractNumId w:val="23"/>
  </w:num>
  <w:num w:numId="24">
    <w:abstractNumId w:val="22"/>
  </w:num>
  <w:num w:numId="25">
    <w:abstractNumId w:val="28"/>
  </w:num>
  <w:num w:numId="26">
    <w:abstractNumId w:val="21"/>
  </w:num>
  <w:num w:numId="27">
    <w:abstractNumId w:val="15"/>
  </w:num>
  <w:num w:numId="28">
    <w:abstractNumId w:val="1"/>
  </w:num>
  <w:num w:numId="29">
    <w:abstractNumId w:val="32"/>
  </w:num>
  <w:num w:numId="30">
    <w:abstractNumId w:val="20"/>
  </w:num>
  <w:num w:numId="31">
    <w:abstractNumId w:val="27"/>
  </w:num>
  <w:num w:numId="32">
    <w:abstractNumId w:val="24"/>
  </w:num>
  <w:num w:numId="33">
    <w:abstractNumId w:val="25"/>
  </w:num>
  <w:num w:numId="34">
    <w:abstractNumId w:val="14"/>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33A3"/>
    <w:rsid w:val="00004296"/>
    <w:rsid w:val="00004723"/>
    <w:rsid w:val="0000643C"/>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D16"/>
    <w:rsid w:val="00040376"/>
    <w:rsid w:val="00040962"/>
    <w:rsid w:val="00040D63"/>
    <w:rsid w:val="00040F76"/>
    <w:rsid w:val="00043B4B"/>
    <w:rsid w:val="00043EB9"/>
    <w:rsid w:val="0004447B"/>
    <w:rsid w:val="000469BA"/>
    <w:rsid w:val="000521C7"/>
    <w:rsid w:val="00053530"/>
    <w:rsid w:val="0005375D"/>
    <w:rsid w:val="0005535A"/>
    <w:rsid w:val="000566DB"/>
    <w:rsid w:val="00056CEA"/>
    <w:rsid w:val="000576EA"/>
    <w:rsid w:val="000606CF"/>
    <w:rsid w:val="000614C3"/>
    <w:rsid w:val="000624A1"/>
    <w:rsid w:val="00062911"/>
    <w:rsid w:val="00063BD0"/>
    <w:rsid w:val="00065FD6"/>
    <w:rsid w:val="0006603F"/>
    <w:rsid w:val="000679BF"/>
    <w:rsid w:val="00073156"/>
    <w:rsid w:val="00074297"/>
    <w:rsid w:val="0007494A"/>
    <w:rsid w:val="00075F00"/>
    <w:rsid w:val="0008116B"/>
    <w:rsid w:val="00081871"/>
    <w:rsid w:val="00081B97"/>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6566"/>
    <w:rsid w:val="000C73B0"/>
    <w:rsid w:val="000D0097"/>
    <w:rsid w:val="000D1558"/>
    <w:rsid w:val="000D4B38"/>
    <w:rsid w:val="000D57A4"/>
    <w:rsid w:val="000D794E"/>
    <w:rsid w:val="000E1380"/>
    <w:rsid w:val="000E3A53"/>
    <w:rsid w:val="000E434A"/>
    <w:rsid w:val="000E4B44"/>
    <w:rsid w:val="000E5A14"/>
    <w:rsid w:val="000E69C1"/>
    <w:rsid w:val="000E73D3"/>
    <w:rsid w:val="000E7995"/>
    <w:rsid w:val="000F05DA"/>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412A1"/>
    <w:rsid w:val="00141891"/>
    <w:rsid w:val="00142C22"/>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622"/>
    <w:rsid w:val="001A06C8"/>
    <w:rsid w:val="001A1342"/>
    <w:rsid w:val="001A3772"/>
    <w:rsid w:val="001A3ECA"/>
    <w:rsid w:val="001A4045"/>
    <w:rsid w:val="001A4BF2"/>
    <w:rsid w:val="001A4D8F"/>
    <w:rsid w:val="001A4FE5"/>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F46"/>
    <w:rsid w:val="001C3AB0"/>
    <w:rsid w:val="001C441A"/>
    <w:rsid w:val="001C479C"/>
    <w:rsid w:val="001C5A98"/>
    <w:rsid w:val="001C5AAE"/>
    <w:rsid w:val="001C5BCB"/>
    <w:rsid w:val="001C6BD1"/>
    <w:rsid w:val="001C7909"/>
    <w:rsid w:val="001C7BE7"/>
    <w:rsid w:val="001D2220"/>
    <w:rsid w:val="001D2609"/>
    <w:rsid w:val="001D46B0"/>
    <w:rsid w:val="001D5030"/>
    <w:rsid w:val="001D5F42"/>
    <w:rsid w:val="001D64B1"/>
    <w:rsid w:val="001D68BC"/>
    <w:rsid w:val="001E0079"/>
    <w:rsid w:val="001E0580"/>
    <w:rsid w:val="001E161E"/>
    <w:rsid w:val="001E27D0"/>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4C4B"/>
    <w:rsid w:val="00205448"/>
    <w:rsid w:val="002056B1"/>
    <w:rsid w:val="00205C75"/>
    <w:rsid w:val="00210425"/>
    <w:rsid w:val="0021125F"/>
    <w:rsid w:val="00212359"/>
    <w:rsid w:val="00213A38"/>
    <w:rsid w:val="00214725"/>
    <w:rsid w:val="00214F63"/>
    <w:rsid w:val="00220195"/>
    <w:rsid w:val="00220A62"/>
    <w:rsid w:val="00222D8B"/>
    <w:rsid w:val="0022383C"/>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24B2"/>
    <w:rsid w:val="00243B74"/>
    <w:rsid w:val="002440BB"/>
    <w:rsid w:val="00246E5F"/>
    <w:rsid w:val="00247399"/>
    <w:rsid w:val="00250882"/>
    <w:rsid w:val="00252411"/>
    <w:rsid w:val="00252AE4"/>
    <w:rsid w:val="00252C21"/>
    <w:rsid w:val="00253732"/>
    <w:rsid w:val="00254DB7"/>
    <w:rsid w:val="002556C0"/>
    <w:rsid w:val="002565A9"/>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1B58"/>
    <w:rsid w:val="002C2D60"/>
    <w:rsid w:val="002C3C04"/>
    <w:rsid w:val="002C432A"/>
    <w:rsid w:val="002C525B"/>
    <w:rsid w:val="002C5391"/>
    <w:rsid w:val="002C545C"/>
    <w:rsid w:val="002D052A"/>
    <w:rsid w:val="002D0558"/>
    <w:rsid w:val="002D11E6"/>
    <w:rsid w:val="002D267F"/>
    <w:rsid w:val="002D2E0C"/>
    <w:rsid w:val="002D3DB2"/>
    <w:rsid w:val="002D5060"/>
    <w:rsid w:val="002D5149"/>
    <w:rsid w:val="002D62D2"/>
    <w:rsid w:val="002E0A77"/>
    <w:rsid w:val="002E0B5F"/>
    <w:rsid w:val="002E1813"/>
    <w:rsid w:val="002E4363"/>
    <w:rsid w:val="002E4730"/>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E87"/>
    <w:rsid w:val="00316607"/>
    <w:rsid w:val="003174DD"/>
    <w:rsid w:val="003225D3"/>
    <w:rsid w:val="0032413A"/>
    <w:rsid w:val="003277A8"/>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0FB9"/>
    <w:rsid w:val="00362A44"/>
    <w:rsid w:val="00363E54"/>
    <w:rsid w:val="00364C75"/>
    <w:rsid w:val="003668EA"/>
    <w:rsid w:val="00366E86"/>
    <w:rsid w:val="00366E8A"/>
    <w:rsid w:val="00367392"/>
    <w:rsid w:val="00367A20"/>
    <w:rsid w:val="003702AC"/>
    <w:rsid w:val="003702CC"/>
    <w:rsid w:val="00371D33"/>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39E"/>
    <w:rsid w:val="003B3677"/>
    <w:rsid w:val="003B3C67"/>
    <w:rsid w:val="003B40D4"/>
    <w:rsid w:val="003B5E0D"/>
    <w:rsid w:val="003B6336"/>
    <w:rsid w:val="003B65E5"/>
    <w:rsid w:val="003B6B11"/>
    <w:rsid w:val="003B6C96"/>
    <w:rsid w:val="003C0775"/>
    <w:rsid w:val="003C21F8"/>
    <w:rsid w:val="003C3492"/>
    <w:rsid w:val="003C4253"/>
    <w:rsid w:val="003C5491"/>
    <w:rsid w:val="003C6BB0"/>
    <w:rsid w:val="003C6E1F"/>
    <w:rsid w:val="003C7ADE"/>
    <w:rsid w:val="003D03B5"/>
    <w:rsid w:val="003D0C51"/>
    <w:rsid w:val="003D131F"/>
    <w:rsid w:val="003D2BF7"/>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29C3"/>
    <w:rsid w:val="004A30E7"/>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6773"/>
    <w:rsid w:val="004D06FF"/>
    <w:rsid w:val="004D1236"/>
    <w:rsid w:val="004D1975"/>
    <w:rsid w:val="004D2A3E"/>
    <w:rsid w:val="004D341B"/>
    <w:rsid w:val="004D4A9B"/>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19DA"/>
    <w:rsid w:val="005628D8"/>
    <w:rsid w:val="0056432C"/>
    <w:rsid w:val="0056432D"/>
    <w:rsid w:val="0056464F"/>
    <w:rsid w:val="00565EA3"/>
    <w:rsid w:val="00566751"/>
    <w:rsid w:val="005669FD"/>
    <w:rsid w:val="0056770D"/>
    <w:rsid w:val="00572C04"/>
    <w:rsid w:val="00572CC5"/>
    <w:rsid w:val="00573C44"/>
    <w:rsid w:val="0057508F"/>
    <w:rsid w:val="00575463"/>
    <w:rsid w:val="0057616D"/>
    <w:rsid w:val="005766F9"/>
    <w:rsid w:val="00580C28"/>
    <w:rsid w:val="0058120D"/>
    <w:rsid w:val="00582E7C"/>
    <w:rsid w:val="005830AA"/>
    <w:rsid w:val="00583234"/>
    <w:rsid w:val="00587A1E"/>
    <w:rsid w:val="0059101B"/>
    <w:rsid w:val="005932BA"/>
    <w:rsid w:val="00595FC4"/>
    <w:rsid w:val="0059782C"/>
    <w:rsid w:val="005A08E1"/>
    <w:rsid w:val="005A2350"/>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2222"/>
    <w:rsid w:val="005F2F0B"/>
    <w:rsid w:val="005F32F1"/>
    <w:rsid w:val="005F41A8"/>
    <w:rsid w:val="005F4676"/>
    <w:rsid w:val="005F54A7"/>
    <w:rsid w:val="005F5C21"/>
    <w:rsid w:val="005F64D9"/>
    <w:rsid w:val="00600EBC"/>
    <w:rsid w:val="006032CF"/>
    <w:rsid w:val="006032F5"/>
    <w:rsid w:val="00604E3D"/>
    <w:rsid w:val="006062F7"/>
    <w:rsid w:val="00607989"/>
    <w:rsid w:val="00607BCB"/>
    <w:rsid w:val="00611D9C"/>
    <w:rsid w:val="00612E4F"/>
    <w:rsid w:val="00613ACE"/>
    <w:rsid w:val="00615A75"/>
    <w:rsid w:val="00620477"/>
    <w:rsid w:val="006212D4"/>
    <w:rsid w:val="006213F5"/>
    <w:rsid w:val="00621F94"/>
    <w:rsid w:val="00623086"/>
    <w:rsid w:val="00624422"/>
    <w:rsid w:val="0062481E"/>
    <w:rsid w:val="00632D9B"/>
    <w:rsid w:val="006331D8"/>
    <w:rsid w:val="00633539"/>
    <w:rsid w:val="00634725"/>
    <w:rsid w:val="00634DE2"/>
    <w:rsid w:val="00634EFE"/>
    <w:rsid w:val="00635C80"/>
    <w:rsid w:val="00635D2B"/>
    <w:rsid w:val="00635D6C"/>
    <w:rsid w:val="00635F4C"/>
    <w:rsid w:val="00640947"/>
    <w:rsid w:val="00641089"/>
    <w:rsid w:val="006415B8"/>
    <w:rsid w:val="006422DB"/>
    <w:rsid w:val="00642560"/>
    <w:rsid w:val="00642C4E"/>
    <w:rsid w:val="00642FF7"/>
    <w:rsid w:val="00643424"/>
    <w:rsid w:val="0064589F"/>
    <w:rsid w:val="00645E18"/>
    <w:rsid w:val="00646F3D"/>
    <w:rsid w:val="006475A1"/>
    <w:rsid w:val="006476DD"/>
    <w:rsid w:val="00652E9E"/>
    <w:rsid w:val="00653592"/>
    <w:rsid w:val="006536D7"/>
    <w:rsid w:val="00654962"/>
    <w:rsid w:val="00656778"/>
    <w:rsid w:val="00657778"/>
    <w:rsid w:val="006600E0"/>
    <w:rsid w:val="006636AB"/>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6A04"/>
    <w:rsid w:val="00687757"/>
    <w:rsid w:val="00687F88"/>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1D1"/>
    <w:rsid w:val="006B5898"/>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3019"/>
    <w:rsid w:val="006F3E81"/>
    <w:rsid w:val="006F40F6"/>
    <w:rsid w:val="006F4FE5"/>
    <w:rsid w:val="006F5CBE"/>
    <w:rsid w:val="006F6194"/>
    <w:rsid w:val="00701460"/>
    <w:rsid w:val="0070278F"/>
    <w:rsid w:val="007039AD"/>
    <w:rsid w:val="00704B33"/>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39E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0A1A"/>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6AF"/>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2DFE"/>
    <w:rsid w:val="007C3688"/>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34C"/>
    <w:rsid w:val="007F681A"/>
    <w:rsid w:val="007F74A5"/>
    <w:rsid w:val="007F7B29"/>
    <w:rsid w:val="008002F8"/>
    <w:rsid w:val="00800D15"/>
    <w:rsid w:val="00800DD5"/>
    <w:rsid w:val="00801921"/>
    <w:rsid w:val="00801A71"/>
    <w:rsid w:val="008021D3"/>
    <w:rsid w:val="008022C6"/>
    <w:rsid w:val="00803E71"/>
    <w:rsid w:val="008053BC"/>
    <w:rsid w:val="00807F32"/>
    <w:rsid w:val="0081073A"/>
    <w:rsid w:val="00812076"/>
    <w:rsid w:val="0081222F"/>
    <w:rsid w:val="008130B3"/>
    <w:rsid w:val="00813239"/>
    <w:rsid w:val="00813DBC"/>
    <w:rsid w:val="008142F2"/>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8091D"/>
    <w:rsid w:val="00881344"/>
    <w:rsid w:val="00881646"/>
    <w:rsid w:val="00882472"/>
    <w:rsid w:val="008828BF"/>
    <w:rsid w:val="00886523"/>
    <w:rsid w:val="0089080E"/>
    <w:rsid w:val="008909D4"/>
    <w:rsid w:val="008919A1"/>
    <w:rsid w:val="00892119"/>
    <w:rsid w:val="008949BD"/>
    <w:rsid w:val="00896995"/>
    <w:rsid w:val="008A0A0A"/>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5B73"/>
    <w:rsid w:val="008B62C1"/>
    <w:rsid w:val="008B6E54"/>
    <w:rsid w:val="008B6EB8"/>
    <w:rsid w:val="008C0698"/>
    <w:rsid w:val="008C1A41"/>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DFB"/>
    <w:rsid w:val="0091551A"/>
    <w:rsid w:val="0091555E"/>
    <w:rsid w:val="009157D9"/>
    <w:rsid w:val="00915D73"/>
    <w:rsid w:val="00916C63"/>
    <w:rsid w:val="00917BEC"/>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5347"/>
    <w:rsid w:val="00946EF9"/>
    <w:rsid w:val="00950193"/>
    <w:rsid w:val="009527D6"/>
    <w:rsid w:val="00954F2D"/>
    <w:rsid w:val="009550F6"/>
    <w:rsid w:val="00955302"/>
    <w:rsid w:val="009555E2"/>
    <w:rsid w:val="0095685A"/>
    <w:rsid w:val="009571AE"/>
    <w:rsid w:val="009573A4"/>
    <w:rsid w:val="00957F4A"/>
    <w:rsid w:val="009604E0"/>
    <w:rsid w:val="009606D9"/>
    <w:rsid w:val="009609C8"/>
    <w:rsid w:val="009619A9"/>
    <w:rsid w:val="00962D02"/>
    <w:rsid w:val="009633E1"/>
    <w:rsid w:val="00966EC6"/>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1BFC"/>
    <w:rsid w:val="009A1D84"/>
    <w:rsid w:val="009A300C"/>
    <w:rsid w:val="009A33AC"/>
    <w:rsid w:val="009A3556"/>
    <w:rsid w:val="009A3F86"/>
    <w:rsid w:val="009A4A2A"/>
    <w:rsid w:val="009A71CE"/>
    <w:rsid w:val="009B0B29"/>
    <w:rsid w:val="009B0EE6"/>
    <w:rsid w:val="009B1A18"/>
    <w:rsid w:val="009B23A3"/>
    <w:rsid w:val="009B442B"/>
    <w:rsid w:val="009B4B97"/>
    <w:rsid w:val="009B5A2C"/>
    <w:rsid w:val="009C0AF0"/>
    <w:rsid w:val="009C0D78"/>
    <w:rsid w:val="009C15F2"/>
    <w:rsid w:val="009C230D"/>
    <w:rsid w:val="009C2CBA"/>
    <w:rsid w:val="009C2DD5"/>
    <w:rsid w:val="009C33A4"/>
    <w:rsid w:val="009C3ADD"/>
    <w:rsid w:val="009C43C7"/>
    <w:rsid w:val="009C4E8D"/>
    <w:rsid w:val="009C5E28"/>
    <w:rsid w:val="009C66FC"/>
    <w:rsid w:val="009C6E0A"/>
    <w:rsid w:val="009D0203"/>
    <w:rsid w:val="009D162E"/>
    <w:rsid w:val="009D1DC2"/>
    <w:rsid w:val="009D4506"/>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2475"/>
    <w:rsid w:val="00A03483"/>
    <w:rsid w:val="00A03FDF"/>
    <w:rsid w:val="00A0473F"/>
    <w:rsid w:val="00A06D4E"/>
    <w:rsid w:val="00A070FF"/>
    <w:rsid w:val="00A07691"/>
    <w:rsid w:val="00A106F9"/>
    <w:rsid w:val="00A10C1D"/>
    <w:rsid w:val="00A12D98"/>
    <w:rsid w:val="00A131BA"/>
    <w:rsid w:val="00A13317"/>
    <w:rsid w:val="00A1520C"/>
    <w:rsid w:val="00A174F2"/>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40260"/>
    <w:rsid w:val="00A41EA9"/>
    <w:rsid w:val="00A4311C"/>
    <w:rsid w:val="00A43245"/>
    <w:rsid w:val="00A433B5"/>
    <w:rsid w:val="00A44058"/>
    <w:rsid w:val="00A447C2"/>
    <w:rsid w:val="00A46908"/>
    <w:rsid w:val="00A474B9"/>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1F28"/>
    <w:rsid w:val="00A9761B"/>
    <w:rsid w:val="00AA04D5"/>
    <w:rsid w:val="00AA0AFB"/>
    <w:rsid w:val="00AA0CB8"/>
    <w:rsid w:val="00AA114C"/>
    <w:rsid w:val="00AA2BBF"/>
    <w:rsid w:val="00AA3E2C"/>
    <w:rsid w:val="00AA56DC"/>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9E2"/>
    <w:rsid w:val="00B5739F"/>
    <w:rsid w:val="00B57AEC"/>
    <w:rsid w:val="00B62EC9"/>
    <w:rsid w:val="00B638ED"/>
    <w:rsid w:val="00B639A6"/>
    <w:rsid w:val="00B64E94"/>
    <w:rsid w:val="00B67F27"/>
    <w:rsid w:val="00B703FB"/>
    <w:rsid w:val="00B723B4"/>
    <w:rsid w:val="00B7384C"/>
    <w:rsid w:val="00B74238"/>
    <w:rsid w:val="00B774A4"/>
    <w:rsid w:val="00B800CA"/>
    <w:rsid w:val="00B8178D"/>
    <w:rsid w:val="00B81C02"/>
    <w:rsid w:val="00B824C3"/>
    <w:rsid w:val="00B8366B"/>
    <w:rsid w:val="00B85B35"/>
    <w:rsid w:val="00B85B53"/>
    <w:rsid w:val="00B8791F"/>
    <w:rsid w:val="00B90D47"/>
    <w:rsid w:val="00B912A5"/>
    <w:rsid w:val="00B918BE"/>
    <w:rsid w:val="00B91D93"/>
    <w:rsid w:val="00B9212B"/>
    <w:rsid w:val="00B92743"/>
    <w:rsid w:val="00B92D84"/>
    <w:rsid w:val="00B930A5"/>
    <w:rsid w:val="00B935C4"/>
    <w:rsid w:val="00B939D4"/>
    <w:rsid w:val="00B93B1A"/>
    <w:rsid w:val="00B93BE8"/>
    <w:rsid w:val="00B94A45"/>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6A6"/>
    <w:rsid w:val="00BD1DEE"/>
    <w:rsid w:val="00BD2466"/>
    <w:rsid w:val="00BD28A5"/>
    <w:rsid w:val="00BD2BFB"/>
    <w:rsid w:val="00BD627D"/>
    <w:rsid w:val="00BE00BD"/>
    <w:rsid w:val="00BE023D"/>
    <w:rsid w:val="00BE07E3"/>
    <w:rsid w:val="00BE1E0B"/>
    <w:rsid w:val="00BE2A1F"/>
    <w:rsid w:val="00BE3B33"/>
    <w:rsid w:val="00BE6939"/>
    <w:rsid w:val="00BE6B18"/>
    <w:rsid w:val="00BE7641"/>
    <w:rsid w:val="00BE7BAC"/>
    <w:rsid w:val="00BE7D87"/>
    <w:rsid w:val="00BF0E6F"/>
    <w:rsid w:val="00BF3C0F"/>
    <w:rsid w:val="00BF619D"/>
    <w:rsid w:val="00BF78FA"/>
    <w:rsid w:val="00C004FF"/>
    <w:rsid w:val="00C0124D"/>
    <w:rsid w:val="00C03CAF"/>
    <w:rsid w:val="00C05808"/>
    <w:rsid w:val="00C05FF6"/>
    <w:rsid w:val="00C07515"/>
    <w:rsid w:val="00C10BD7"/>
    <w:rsid w:val="00C117D5"/>
    <w:rsid w:val="00C11AF1"/>
    <w:rsid w:val="00C126F9"/>
    <w:rsid w:val="00C15C55"/>
    <w:rsid w:val="00C2217C"/>
    <w:rsid w:val="00C23121"/>
    <w:rsid w:val="00C23A07"/>
    <w:rsid w:val="00C242F7"/>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6CFA"/>
    <w:rsid w:val="00C67399"/>
    <w:rsid w:val="00C6751B"/>
    <w:rsid w:val="00C67708"/>
    <w:rsid w:val="00C67857"/>
    <w:rsid w:val="00C70098"/>
    <w:rsid w:val="00C70264"/>
    <w:rsid w:val="00C70743"/>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2FB3"/>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066EF"/>
    <w:rsid w:val="00D11015"/>
    <w:rsid w:val="00D11340"/>
    <w:rsid w:val="00D1164C"/>
    <w:rsid w:val="00D127C9"/>
    <w:rsid w:val="00D130A9"/>
    <w:rsid w:val="00D148A8"/>
    <w:rsid w:val="00D15275"/>
    <w:rsid w:val="00D152C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084"/>
    <w:rsid w:val="00D86450"/>
    <w:rsid w:val="00D87490"/>
    <w:rsid w:val="00D8767A"/>
    <w:rsid w:val="00D9028E"/>
    <w:rsid w:val="00D910B6"/>
    <w:rsid w:val="00D92781"/>
    <w:rsid w:val="00D92FE8"/>
    <w:rsid w:val="00D931C7"/>
    <w:rsid w:val="00D9397C"/>
    <w:rsid w:val="00D93BD0"/>
    <w:rsid w:val="00D94758"/>
    <w:rsid w:val="00D94CB8"/>
    <w:rsid w:val="00D94FB3"/>
    <w:rsid w:val="00D97AD5"/>
    <w:rsid w:val="00D97FFE"/>
    <w:rsid w:val="00DA0575"/>
    <w:rsid w:val="00DA152C"/>
    <w:rsid w:val="00DA270F"/>
    <w:rsid w:val="00DA2AC9"/>
    <w:rsid w:val="00DA3176"/>
    <w:rsid w:val="00DA3513"/>
    <w:rsid w:val="00DA3AFF"/>
    <w:rsid w:val="00DA5B3E"/>
    <w:rsid w:val="00DA6062"/>
    <w:rsid w:val="00DB0713"/>
    <w:rsid w:val="00DB0855"/>
    <w:rsid w:val="00DB12CF"/>
    <w:rsid w:val="00DB32A4"/>
    <w:rsid w:val="00DB32DF"/>
    <w:rsid w:val="00DB4C80"/>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FE1"/>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268A"/>
    <w:rsid w:val="00E340EC"/>
    <w:rsid w:val="00E36D71"/>
    <w:rsid w:val="00E373E8"/>
    <w:rsid w:val="00E37827"/>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4255"/>
    <w:rsid w:val="00E64EF5"/>
    <w:rsid w:val="00E65488"/>
    <w:rsid w:val="00E65C23"/>
    <w:rsid w:val="00E66001"/>
    <w:rsid w:val="00E66ACF"/>
    <w:rsid w:val="00E672E4"/>
    <w:rsid w:val="00E67497"/>
    <w:rsid w:val="00E70364"/>
    <w:rsid w:val="00E70CF0"/>
    <w:rsid w:val="00E71B3B"/>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0834"/>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23BB"/>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0DA4"/>
    <w:rsid w:val="00F514D1"/>
    <w:rsid w:val="00F522F4"/>
    <w:rsid w:val="00F52AAC"/>
    <w:rsid w:val="00F52DF2"/>
    <w:rsid w:val="00F54D99"/>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1F87"/>
    <w:rsid w:val="00FC2311"/>
    <w:rsid w:val="00FC321B"/>
    <w:rsid w:val="00FC3C70"/>
    <w:rsid w:val="00FC42C6"/>
    <w:rsid w:val="00FC665F"/>
    <w:rsid w:val="00FC7827"/>
    <w:rsid w:val="00FD0919"/>
    <w:rsid w:val="00FD2190"/>
    <w:rsid w:val="00FD335B"/>
    <w:rsid w:val="00FD384E"/>
    <w:rsid w:val="00FD4179"/>
    <w:rsid w:val="00FD4927"/>
    <w:rsid w:val="00FD4CF1"/>
    <w:rsid w:val="00FD6444"/>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8E4B35"/>
  <w15:docId w15:val="{F94561F2-66F9-4C90-BFF0-30EEA730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і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и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и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eastAsia="x-none"/>
    </w:rPr>
  </w:style>
  <w:style w:type="character" w:customStyle="1" w:styleId="21">
    <w:name w:val="Заголовок 2 Знак"/>
    <w:link w:val="20"/>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1">
    <w:name w:val="Заголовок 6 Знак"/>
    <w:link w:val="60"/>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ій колонтитул Знак"/>
    <w:link w:val="a9"/>
    <w:locked/>
    <w:rsid w:val="00234739"/>
    <w:rPr>
      <w:lang w:val="uk-UA" w:eastAsia="x-none"/>
    </w:rPr>
  </w:style>
  <w:style w:type="character" w:customStyle="1" w:styleId="ad">
    <w:name w:val="Нижні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ий текст з відступом Знак"/>
    <w:link w:val="af6"/>
    <w:locked/>
    <w:rsid w:val="00234739"/>
    <w:rPr>
      <w:sz w:val="24"/>
    </w:rPr>
  </w:style>
  <w:style w:type="character" w:customStyle="1" w:styleId="25">
    <w:name w:val="Основний текст з відступом 2 Знак"/>
    <w:link w:val="24"/>
    <w:locked/>
    <w:rsid w:val="00234739"/>
    <w:rPr>
      <w:lang w:val="uk-UA" w:eastAsia="x-none"/>
    </w:rPr>
  </w:style>
  <w:style w:type="character" w:customStyle="1" w:styleId="32">
    <w:name w:val="Основний текст з відступом 3 Знак"/>
    <w:link w:val="31"/>
    <w:locked/>
    <w:rsid w:val="00234739"/>
    <w:rPr>
      <w:sz w:val="16"/>
      <w:lang w:val="uk-UA" w:eastAsia="x-none"/>
    </w:rPr>
  </w:style>
  <w:style w:type="character" w:customStyle="1" w:styleId="23">
    <w:name w:val="Основний текст 2 Знак"/>
    <w:link w:val="22"/>
    <w:locked/>
    <w:rsid w:val="00234739"/>
    <w:rPr>
      <w:b/>
      <w:sz w:val="24"/>
      <w:lang w:val="uk-UA" w:eastAsia="x-none"/>
    </w:rPr>
  </w:style>
  <w:style w:type="paragraph" w:styleId="33">
    <w:name w:val="Body Text 3"/>
    <w:basedOn w:val="a"/>
    <w:link w:val="34"/>
    <w:rsid w:val="00234739"/>
    <w:pPr>
      <w:jc w:val="center"/>
    </w:pPr>
    <w:rPr>
      <w:sz w:val="24"/>
      <w:u w:val="single"/>
      <w:lang w:val="ru-RU"/>
    </w:rPr>
  </w:style>
  <w:style w:type="character" w:customStyle="1" w:styleId="34">
    <w:name w:val="Основний текст 3 Знак"/>
    <w:link w:val="33"/>
    <w:locked/>
    <w:rsid w:val="00234739"/>
    <w:rPr>
      <w:sz w:val="24"/>
      <w:u w:val="single"/>
    </w:rPr>
  </w:style>
  <w:style w:type="character" w:customStyle="1" w:styleId="a4">
    <w:name w:val="Назва Знак"/>
    <w:link w:val="a3"/>
    <w:locked/>
    <w:rsid w:val="00234739"/>
    <w:rPr>
      <w:rFonts w:ascii="Arial" w:hAnsi="Arial"/>
      <w:b/>
      <w:snapToGrid w:val="0"/>
      <w:sz w:val="18"/>
      <w:lang w:val="uk-UA" w:eastAsia="x-none"/>
    </w:rPr>
  </w:style>
  <w:style w:type="character" w:customStyle="1" w:styleId="af5">
    <w:name w:val="Текст у виносці Знак"/>
    <w:link w:val="af4"/>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ви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val="x-none"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val="x-none"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val="x-none"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val="x-none"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val="x-none"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eastAsia="x-none"/>
    </w:rPr>
  </w:style>
  <w:style w:type="character" w:customStyle="1" w:styleId="-21">
    <w:name w:val="ТВ-абз2 Знак"/>
    <w:basedOn w:val="-10"/>
    <w:link w:val="-20"/>
    <w:locked/>
    <w:rsid w:val="00544067"/>
    <w:rPr>
      <w:rFonts w:ascii="Arial" w:eastAsia="Times New Roman" w:hAnsi="Arial" w:cs="Arial"/>
      <w:b/>
      <w:bCs/>
      <w:noProof/>
      <w:sz w:val="22"/>
      <w:szCs w:val="22"/>
      <w:lang w:val="uk-UA" w:eastAsia="x-none"/>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ітки Знак"/>
    <w:link w:val="affa"/>
    <w:locked/>
    <w:rsid w:val="00544067"/>
    <w:rPr>
      <w:rFonts w:ascii="Arial" w:hAnsi="Arial" w:cs="Times New Roman"/>
      <w:lang w:val="x-none" w:eastAsia="ru-RU"/>
    </w:rPr>
  </w:style>
  <w:style w:type="paragraph" w:styleId="affc">
    <w:name w:val="annotation subject"/>
    <w:basedOn w:val="affa"/>
    <w:next w:val="affa"/>
    <w:link w:val="affd"/>
    <w:rsid w:val="00544067"/>
    <w:rPr>
      <w:b/>
      <w:bCs/>
    </w:rPr>
  </w:style>
  <w:style w:type="character" w:customStyle="1" w:styleId="affd">
    <w:name w:val="Тема примітки Знак"/>
    <w:link w:val="affc"/>
    <w:locked/>
    <w:rsid w:val="00544067"/>
    <w:rPr>
      <w:rFonts w:ascii="Arial" w:hAnsi="Arial" w:cs="Times New Roman"/>
      <w:b/>
      <w:bCs/>
      <w:lang w:val="x-none"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val="x-none" w:eastAsia="ru-RU"/>
    </w:rPr>
  </w:style>
  <w:style w:type="character" w:customStyle="1" w:styleId="3-40">
    <w:name w:val="ЛУ 3-4 Знак"/>
    <w:basedOn w:val="3-30"/>
    <w:link w:val="3-4"/>
    <w:locked/>
    <w:rsid w:val="00544067"/>
    <w:rPr>
      <w:rFonts w:ascii="Arial" w:hAnsi="Arial" w:cs="Times New Roman"/>
      <w:lang w:val="x-none"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8D1E49"/>
    <w:pPr>
      <w:ind w:left="720"/>
      <w:contextualSpacing/>
    </w:p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28980527">
      <w:bodyDiv w:val="1"/>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0.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0.rada.gov.ua/laws/show/435-15"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corruptinfo.nazk.gov.ua/reference/getpersonalreference/individual" TargetMode="External"/><Relationship Id="rId35" Type="http://schemas.openxmlformats.org/officeDocument/2006/relationships/fontTable" Target="fontTable.xml"/><Relationship Id="rId8"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3706-4938-4AFE-9506-CF9285BE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24</Pages>
  <Words>10325</Words>
  <Characters>58857</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69044</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cp:lastModifiedBy>
  <cp:revision>56</cp:revision>
  <cp:lastPrinted>2020-11-10T16:54:00Z</cp:lastPrinted>
  <dcterms:created xsi:type="dcterms:W3CDTF">2023-02-27T13:16:00Z</dcterms:created>
  <dcterms:modified xsi:type="dcterms:W3CDTF">2024-03-11T05:17:00Z</dcterms:modified>
</cp:coreProperties>
</file>