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DD57B" w14:textId="3C8D22FA" w:rsidR="00B96E60" w:rsidRDefault="00B96E60" w:rsidP="00B96E60">
      <w:pPr>
        <w:shd w:val="clear" w:color="auto" w:fill="FFFFFF"/>
        <w:jc w:val="right"/>
      </w:pPr>
      <w:r>
        <w:rPr>
          <w:b/>
        </w:rPr>
        <w:t xml:space="preserve">Додаток </w:t>
      </w:r>
      <w:r w:rsidR="0069497E">
        <w:rPr>
          <w:b/>
        </w:rPr>
        <w:t>3</w:t>
      </w:r>
    </w:p>
    <w:p w14:paraId="0E13B13E" w14:textId="39CCDC07" w:rsidR="00B96E60" w:rsidRDefault="00B96E60" w:rsidP="00B96E60">
      <w:pPr>
        <w:shd w:val="clear" w:color="auto" w:fill="FFFFFF"/>
        <w:jc w:val="right"/>
      </w:pPr>
      <w:r>
        <w:t xml:space="preserve"> до</w:t>
      </w:r>
      <w:r w:rsidR="0069497E">
        <w:t xml:space="preserve"> тендерної</w:t>
      </w:r>
      <w:r>
        <w:t xml:space="preserve"> документації</w:t>
      </w:r>
    </w:p>
    <w:p w14:paraId="24835E08" w14:textId="77777777" w:rsidR="00B96E60" w:rsidRDefault="00B96E60" w:rsidP="00B96E60">
      <w:pPr>
        <w:widowControl w:val="0"/>
        <w:shd w:val="clear" w:color="auto" w:fill="FFFFFF"/>
        <w:tabs>
          <w:tab w:val="left" w:pos="1843"/>
        </w:tabs>
        <w:jc w:val="center"/>
        <w:rPr>
          <w:b/>
        </w:rPr>
      </w:pPr>
    </w:p>
    <w:p w14:paraId="5EBB2FD2" w14:textId="77777777" w:rsidR="00B96E60" w:rsidRDefault="00B96E60" w:rsidP="00B96E60">
      <w:pPr>
        <w:shd w:val="clear" w:color="auto" w:fill="FFFFFF"/>
      </w:pPr>
    </w:p>
    <w:p w14:paraId="4E26801A" w14:textId="77777777" w:rsidR="00B96E60" w:rsidRPr="0076321E" w:rsidRDefault="00B96E60" w:rsidP="00B96E60">
      <w:pPr>
        <w:tabs>
          <w:tab w:val="left" w:pos="540"/>
        </w:tabs>
        <w:ind w:firstLine="720"/>
        <w:jc w:val="center"/>
        <w:rPr>
          <w:b/>
        </w:rPr>
      </w:pPr>
      <w:r w:rsidRPr="0076321E">
        <w:rPr>
          <w:b/>
        </w:rPr>
        <w:t>ДОГОВІР № _____</w:t>
      </w:r>
    </w:p>
    <w:p w14:paraId="360D461B" w14:textId="77777777" w:rsidR="00B96E60" w:rsidRPr="0076321E" w:rsidRDefault="00B96E60" w:rsidP="00B96E60">
      <w:pPr>
        <w:tabs>
          <w:tab w:val="left" w:pos="540"/>
        </w:tabs>
        <w:ind w:firstLine="720"/>
        <w:jc w:val="center"/>
        <w:rPr>
          <w:b/>
        </w:rPr>
      </w:pPr>
    </w:p>
    <w:p w14:paraId="3647396C" w14:textId="77777777" w:rsidR="00B96E60" w:rsidRPr="0076321E" w:rsidRDefault="00B96E60" w:rsidP="00B96E60">
      <w:pPr>
        <w:rPr>
          <w:b/>
        </w:rPr>
      </w:pPr>
      <w:r>
        <w:rPr>
          <w:b/>
        </w:rPr>
        <w:t xml:space="preserve">___________                                </w:t>
      </w:r>
      <w:r w:rsidRPr="0076321E">
        <w:rPr>
          <w:b/>
        </w:rPr>
        <w:tab/>
      </w:r>
      <w:r w:rsidRPr="0076321E">
        <w:rPr>
          <w:b/>
        </w:rPr>
        <w:tab/>
        <w:t xml:space="preserve">                         „____” _____________ 202</w:t>
      </w:r>
      <w:r>
        <w:rPr>
          <w:b/>
        </w:rPr>
        <w:t>_</w:t>
      </w:r>
      <w:r w:rsidRPr="0076321E">
        <w:rPr>
          <w:b/>
        </w:rPr>
        <w:t xml:space="preserve"> р.</w:t>
      </w:r>
    </w:p>
    <w:p w14:paraId="6572C63D" w14:textId="77777777" w:rsidR="00B96E60" w:rsidRPr="0076321E" w:rsidRDefault="00B96E60" w:rsidP="00B96E60">
      <w:pPr>
        <w:tabs>
          <w:tab w:val="left" w:pos="540"/>
        </w:tabs>
        <w:jc w:val="both"/>
      </w:pPr>
    </w:p>
    <w:p w14:paraId="7F2C0279" w14:textId="77777777" w:rsidR="00B96E60" w:rsidRPr="0076321E" w:rsidRDefault="00B96E60" w:rsidP="00B96E60">
      <w:pPr>
        <w:ind w:firstLine="708"/>
        <w:jc w:val="both"/>
        <w:rPr>
          <w:b/>
          <w:sz w:val="20"/>
          <w:szCs w:val="20"/>
        </w:rPr>
      </w:pPr>
    </w:p>
    <w:p w14:paraId="5667E6E0" w14:textId="77777777" w:rsidR="00B96E60" w:rsidRPr="00A61B1A" w:rsidRDefault="00B96E60" w:rsidP="00B96E60">
      <w:pPr>
        <w:jc w:val="both"/>
      </w:pPr>
      <w:r w:rsidRPr="0076321E">
        <w:rPr>
          <w:b/>
          <w:snapToGrid w:val="0"/>
          <w:color w:val="000000"/>
          <w:sz w:val="20"/>
          <w:szCs w:val="20"/>
        </w:rPr>
        <w:t xml:space="preserve">  </w:t>
      </w:r>
      <w:r w:rsidRPr="0076321E">
        <w:rPr>
          <w:b/>
          <w:snapToGrid w:val="0"/>
          <w:color w:val="000000"/>
          <w:sz w:val="20"/>
          <w:szCs w:val="20"/>
        </w:rPr>
        <w:tab/>
      </w:r>
      <w:r w:rsidRPr="00A61B1A">
        <w:rPr>
          <w:b/>
          <w:snapToGrid w:val="0"/>
          <w:color w:val="000000"/>
        </w:rPr>
        <w:t>______________________________</w:t>
      </w:r>
      <w:r w:rsidRPr="00A61B1A">
        <w:rPr>
          <w:color w:val="000000"/>
        </w:rPr>
        <w:t xml:space="preserve"> </w:t>
      </w:r>
      <w:r w:rsidRPr="00A61B1A">
        <w:t xml:space="preserve"> (надалі – </w:t>
      </w:r>
      <w:r w:rsidRPr="00A61B1A">
        <w:rPr>
          <w:b/>
        </w:rPr>
        <w:t>Покупець</w:t>
      </w:r>
      <w:r w:rsidRPr="00A61B1A">
        <w:t>),</w:t>
      </w:r>
      <w:r w:rsidRPr="00A61B1A">
        <w:rPr>
          <w:snapToGrid w:val="0"/>
          <w:color w:val="000000"/>
        </w:rPr>
        <w:t xml:space="preserve"> ___________________ </w:t>
      </w:r>
      <w:r w:rsidRPr="00A61B1A">
        <w:t>в особі _____________________</w:t>
      </w:r>
      <w:r w:rsidRPr="00A61B1A">
        <w:rPr>
          <w:b/>
          <w:color w:val="000000"/>
        </w:rPr>
        <w:t>,</w:t>
      </w:r>
      <w:r w:rsidRPr="00A61B1A">
        <w:rPr>
          <w:color w:val="000000"/>
        </w:rPr>
        <w:t xml:space="preserve"> що діє на підставі  </w:t>
      </w:r>
      <w:r w:rsidRPr="00A61B1A">
        <w:t>_____________.,</w:t>
      </w:r>
      <w:r w:rsidRPr="00A61B1A">
        <w:rPr>
          <w:color w:val="000000"/>
        </w:rPr>
        <w:t xml:space="preserve">  з однієї сторони, та</w:t>
      </w:r>
      <w:r w:rsidRPr="00A61B1A">
        <w:t xml:space="preserve"> </w:t>
      </w:r>
      <w:r w:rsidRPr="00A61B1A">
        <w:rPr>
          <w:b/>
        </w:rPr>
        <w:t>_____________________________________________________</w:t>
      </w:r>
      <w:r w:rsidRPr="00A61B1A">
        <w:t xml:space="preserve"> (надалі – </w:t>
      </w:r>
      <w:r w:rsidRPr="00A61B1A">
        <w:rPr>
          <w:b/>
        </w:rPr>
        <w:t>Постачальник</w:t>
      </w:r>
      <w:r w:rsidRPr="00A61B1A">
        <w:t>), яке є переможцем процедури закупівлі, проведеної відповідно до чинного законодавства України «Про публічні закупівлі», є платником податку __________, в особі ___________________________________________________, що діє на підставі ____________, з іншої сторони, (в подальшому разом іменуються "Сторони", а кожна окремо – "Сторона") уклали цей Договір про наступне:</w:t>
      </w:r>
    </w:p>
    <w:p w14:paraId="6B10F038" w14:textId="77777777" w:rsidR="00B96E60" w:rsidRPr="00A61B1A" w:rsidRDefault="00B96E60" w:rsidP="00B96E60">
      <w:pPr>
        <w:tabs>
          <w:tab w:val="left" w:pos="540"/>
        </w:tabs>
        <w:ind w:firstLine="720"/>
        <w:jc w:val="both"/>
      </w:pPr>
    </w:p>
    <w:p w14:paraId="03DC942D" w14:textId="77777777" w:rsidR="00B96E60" w:rsidRPr="0076321E" w:rsidRDefault="00B96E60" w:rsidP="00B96E60">
      <w:pPr>
        <w:ind w:firstLine="708"/>
        <w:jc w:val="center"/>
        <w:rPr>
          <w:b/>
          <w:bCs/>
          <w:spacing w:val="1"/>
        </w:rPr>
      </w:pPr>
      <w:r w:rsidRPr="0076321E">
        <w:rPr>
          <w:b/>
          <w:bCs/>
          <w:spacing w:val="1"/>
        </w:rPr>
        <w:t>1. ПРЕДМЕТ ДОГОВОРУ</w:t>
      </w:r>
    </w:p>
    <w:p w14:paraId="402D3154" w14:textId="0E28433B" w:rsidR="00B96E60" w:rsidRPr="006B0187" w:rsidRDefault="00B96E60" w:rsidP="00B96E60">
      <w:pPr>
        <w:ind w:firstLine="708"/>
        <w:jc w:val="both"/>
        <w:rPr>
          <w:b/>
        </w:rPr>
      </w:pPr>
      <w:r w:rsidRPr="00A61B1A">
        <w:t xml:space="preserve">1.1. В порядку та на умовах, визначених цим Договором, Постачальник зобов’язується на підставі попередніх замовлень поставити і передати у власність в обумовлений строк Покупцеві </w:t>
      </w:r>
      <w:r>
        <w:rPr>
          <w:b/>
        </w:rPr>
        <w:t>п</w:t>
      </w:r>
      <w:r w:rsidRPr="006B0187">
        <w:rPr>
          <w:b/>
        </w:rPr>
        <w:t xml:space="preserve">редмет закупівлі: Насіння соняшнику </w:t>
      </w:r>
      <w:r>
        <w:rPr>
          <w:b/>
        </w:rPr>
        <w:t xml:space="preserve">за </w:t>
      </w:r>
      <w:r w:rsidRPr="006B0187">
        <w:rPr>
          <w:b/>
        </w:rPr>
        <w:t xml:space="preserve">ДК 021:2015: 03110000-5 Сільськогосподарські культури, продукція товарного садівництва та рослинництва (CPV) </w:t>
      </w:r>
      <w:r w:rsidRPr="00A61B1A">
        <w:t>(далі – Товар), в асортименті й кількості відповідно до Специфікації (Додаток № 1, що є невід’ємною частиною цього Договору), в обумовлені строки та на умовах, визначених у цьому Договорі, а Покупець зобов’язується прийняти й оплатити такий Товар.</w:t>
      </w:r>
    </w:p>
    <w:p w14:paraId="20CA3916" w14:textId="77777777" w:rsidR="00B96E60" w:rsidRPr="00A61B1A" w:rsidRDefault="00B96E60" w:rsidP="00B96E60">
      <w:pPr>
        <w:ind w:firstLine="720"/>
        <w:jc w:val="both"/>
        <w:rPr>
          <w:noProof/>
          <w:snapToGrid w:val="0"/>
          <w:color w:val="000000"/>
        </w:rPr>
      </w:pPr>
      <w:r w:rsidRPr="00A61B1A">
        <w:rPr>
          <w:noProof/>
          <w:snapToGrid w:val="0"/>
          <w:color w:val="000000"/>
        </w:rPr>
        <w:t>1.2. Постачальник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08FCC51B" w14:textId="77777777" w:rsidR="00B96E60" w:rsidRPr="00A61B1A" w:rsidRDefault="00B96E60" w:rsidP="00B96E60">
      <w:pPr>
        <w:ind w:firstLine="720"/>
        <w:jc w:val="both"/>
        <w:rPr>
          <w:noProof/>
          <w:snapToGrid w:val="0"/>
          <w:color w:val="000000"/>
        </w:rPr>
      </w:pPr>
      <w:r w:rsidRPr="00A61B1A">
        <w:rPr>
          <w:noProof/>
          <w:snapToGrid w:val="0"/>
          <w:color w:val="000000"/>
        </w:rPr>
        <w:t>1.3. Обсяги закупівлі Товару можуть бути зменшені зокрема з урахуванням фактичного обсягу видатків Покупця..</w:t>
      </w:r>
    </w:p>
    <w:p w14:paraId="6422548E" w14:textId="2C682FB9" w:rsidR="00B96E60" w:rsidRPr="00A61B1A" w:rsidRDefault="00B96E60" w:rsidP="00B96E60">
      <w:pPr>
        <w:ind w:firstLine="720"/>
        <w:jc w:val="both"/>
        <w:rPr>
          <w:b/>
          <w:noProof/>
          <w:snapToGrid w:val="0"/>
          <w:color w:val="FF6600"/>
        </w:rPr>
      </w:pPr>
      <w:r w:rsidRPr="00A61B1A">
        <w:rPr>
          <w:noProof/>
          <w:snapToGrid w:val="0"/>
          <w:color w:val="000000"/>
        </w:rPr>
        <w:t>1.</w:t>
      </w:r>
      <w:r w:rsidRPr="00BE2A68">
        <w:rPr>
          <w:noProof/>
          <w:snapToGrid w:val="0"/>
          <w:color w:val="000000"/>
        </w:rPr>
        <w:t xml:space="preserve">4. Строк поставки товару: </w:t>
      </w:r>
      <w:r w:rsidRPr="004937E7">
        <w:rPr>
          <w:b/>
          <w:noProof/>
          <w:snapToGrid w:val="0"/>
          <w:color w:val="000000"/>
        </w:rPr>
        <w:t xml:space="preserve">до </w:t>
      </w:r>
      <w:r w:rsidR="00695971" w:rsidRPr="004937E7">
        <w:rPr>
          <w:b/>
          <w:noProof/>
          <w:snapToGrid w:val="0"/>
          <w:color w:val="000000"/>
        </w:rPr>
        <w:t>________</w:t>
      </w:r>
      <w:r w:rsidRPr="004937E7">
        <w:rPr>
          <w:b/>
          <w:noProof/>
          <w:snapToGrid w:val="0"/>
          <w:color w:val="000000"/>
        </w:rPr>
        <w:t xml:space="preserve">  2022 р.</w:t>
      </w:r>
    </w:p>
    <w:p w14:paraId="1412AAD3" w14:textId="77777777" w:rsidR="00B96E60" w:rsidRPr="0076321E" w:rsidRDefault="00B96E60" w:rsidP="00B96E60">
      <w:pPr>
        <w:ind w:firstLine="720"/>
        <w:jc w:val="center"/>
        <w:rPr>
          <w:b/>
        </w:rPr>
      </w:pPr>
    </w:p>
    <w:p w14:paraId="2B300EF6" w14:textId="77777777" w:rsidR="00B96E60" w:rsidRPr="0076321E" w:rsidRDefault="00B96E60" w:rsidP="00B96E60">
      <w:pPr>
        <w:ind w:firstLine="720"/>
        <w:jc w:val="center"/>
        <w:rPr>
          <w:b/>
          <w:noProof/>
        </w:rPr>
      </w:pPr>
      <w:r w:rsidRPr="0076321E">
        <w:rPr>
          <w:b/>
        </w:rPr>
        <w:t xml:space="preserve">2. </w:t>
      </w:r>
      <w:r w:rsidRPr="0076321E">
        <w:rPr>
          <w:b/>
          <w:noProof/>
        </w:rPr>
        <w:t>ЦІНА ДОГОВОРУ ТА ПОРЯДОК ЗДІЙСНЕННЯ ОПЛАТИ</w:t>
      </w:r>
    </w:p>
    <w:p w14:paraId="6DBAB095" w14:textId="77777777" w:rsidR="00B96E60" w:rsidRPr="00A61B1A" w:rsidRDefault="00B96E60" w:rsidP="00B96E60">
      <w:pPr>
        <w:ind w:firstLine="720"/>
        <w:jc w:val="both"/>
        <w:rPr>
          <w:b/>
          <w:bCs/>
        </w:rPr>
      </w:pPr>
      <w:r w:rsidRPr="00A61B1A">
        <w:t xml:space="preserve">2.1. Загальна ціна Договору становить </w:t>
      </w:r>
      <w:r w:rsidRPr="00A61B1A">
        <w:rPr>
          <w:b/>
        </w:rPr>
        <w:t>_____________</w:t>
      </w:r>
      <w:r w:rsidRPr="00A61B1A">
        <w:t xml:space="preserve"> </w:t>
      </w:r>
      <w:r w:rsidRPr="00A61B1A">
        <w:rPr>
          <w:b/>
          <w:bCs/>
        </w:rPr>
        <w:t>(___________________) грн. __ коп., в т.ч. ПДВ –  ____________ (_____________________________) грн.__ коп.</w:t>
      </w:r>
    </w:p>
    <w:p w14:paraId="2E152D54" w14:textId="77777777" w:rsidR="00B96E60" w:rsidRPr="00A61B1A" w:rsidRDefault="00B96E60" w:rsidP="00B96E60">
      <w:pPr>
        <w:tabs>
          <w:tab w:val="num" w:pos="0"/>
        </w:tabs>
        <w:spacing w:after="120"/>
        <w:ind w:left="283"/>
        <w:rPr>
          <w:lang w:eastAsia="uk-UA"/>
        </w:rPr>
      </w:pPr>
      <w:r w:rsidRPr="00A61B1A">
        <w:rPr>
          <w:lang w:eastAsia="uk-UA"/>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                        </w:t>
      </w:r>
    </w:p>
    <w:p w14:paraId="7D78CA40" w14:textId="77777777" w:rsidR="00B96E60" w:rsidRPr="00A61B1A" w:rsidRDefault="00B96E60" w:rsidP="00B96E60">
      <w:pPr>
        <w:tabs>
          <w:tab w:val="num" w:pos="0"/>
        </w:tabs>
        <w:spacing w:after="120"/>
        <w:ind w:left="283"/>
        <w:rPr>
          <w:lang w:eastAsia="uk-UA"/>
        </w:rPr>
      </w:pPr>
      <w:r w:rsidRPr="00A61B1A">
        <w:rPr>
          <w:lang w:eastAsia="uk-UA"/>
        </w:rPr>
        <w:t xml:space="preserve">2.2. </w:t>
      </w:r>
      <w:r w:rsidRPr="00A61B1A">
        <w:rPr>
          <w:color w:val="000000"/>
          <w:lang w:eastAsia="uk-UA"/>
        </w:rPr>
        <w:t xml:space="preserve">Ціна на Товар встановлюється у національній валюті України. </w:t>
      </w:r>
    </w:p>
    <w:p w14:paraId="1DF3F82E" w14:textId="77777777" w:rsidR="00B96E60" w:rsidRPr="00A61B1A" w:rsidRDefault="00B96E60" w:rsidP="00B96E60">
      <w:pPr>
        <w:tabs>
          <w:tab w:val="num" w:pos="0"/>
        </w:tabs>
        <w:spacing w:after="120"/>
        <w:ind w:left="283"/>
        <w:rPr>
          <w:lang w:eastAsia="uk-UA"/>
        </w:rPr>
      </w:pPr>
      <w:r w:rsidRPr="00A61B1A">
        <w:rPr>
          <w:lang w:eastAsia="uk-UA"/>
        </w:rPr>
        <w:t xml:space="preserve">2.3. Ціна поставленого Товару визначається у рахунках-фактурах та видаткових накладних відповідно до Специфікації. </w:t>
      </w:r>
    </w:p>
    <w:p w14:paraId="3384CB29" w14:textId="77777777" w:rsidR="00B96E60" w:rsidRPr="00A61B1A" w:rsidRDefault="00B96E60" w:rsidP="00B96E60">
      <w:pPr>
        <w:spacing w:line="264" w:lineRule="auto"/>
        <w:ind w:right="-2" w:firstLine="283"/>
        <w:jc w:val="both"/>
      </w:pPr>
      <w:r w:rsidRPr="00A61B1A">
        <w:rPr>
          <w:rFonts w:ascii="Calibri" w:hAnsi="Calibri" w:cs="Calibri"/>
        </w:rPr>
        <w:t xml:space="preserve">2.4. </w:t>
      </w:r>
      <w:r w:rsidRPr="00A61B1A">
        <w:t>Розрахунок за поставлений Товар здійснюється в безготівковому порядку шляхом перерахування Покупцем грошових коштів на розрахунковий рахунок Постачальника на підставі виставленого останнім рахунку-фактури та видаткової накладної.</w:t>
      </w:r>
    </w:p>
    <w:p w14:paraId="0872C48E" w14:textId="77777777" w:rsidR="00B96E60" w:rsidRPr="001145CD" w:rsidRDefault="00B96E60" w:rsidP="00B96E60">
      <w:pPr>
        <w:tabs>
          <w:tab w:val="num" w:pos="0"/>
        </w:tabs>
        <w:spacing w:after="120"/>
        <w:ind w:left="283"/>
        <w:jc w:val="both"/>
        <w:rPr>
          <w:color w:val="000000"/>
        </w:rPr>
      </w:pPr>
      <w:r w:rsidRPr="001145CD">
        <w:rPr>
          <w:lang w:eastAsia="uk-UA"/>
        </w:rPr>
        <w:t>2.5</w:t>
      </w:r>
      <w:r w:rsidRPr="001145CD">
        <w:rPr>
          <w:color w:val="99CC00"/>
          <w:lang w:eastAsia="uk-UA"/>
        </w:rPr>
        <w:t>.</w:t>
      </w:r>
      <w:r w:rsidRPr="001145CD">
        <w:rPr>
          <w:lang w:eastAsia="uk-UA"/>
        </w:rPr>
        <w:t xml:space="preserve"> </w:t>
      </w:r>
      <w:r w:rsidRPr="001145CD">
        <w:rPr>
          <w:color w:val="99CC00"/>
          <w:lang w:eastAsia="uk-UA"/>
        </w:rPr>
        <w:t>.</w:t>
      </w:r>
      <w:r w:rsidRPr="001145CD">
        <w:rPr>
          <w:lang w:eastAsia="uk-UA"/>
        </w:rPr>
        <w:t xml:space="preserve"> Оплата  проводиться по  факту  отримання  Товару  протягом </w:t>
      </w:r>
      <w:r w:rsidRPr="001145CD">
        <w:rPr>
          <w:b/>
          <w:bCs/>
          <w:color w:val="000000"/>
        </w:rPr>
        <w:t>7 календарних</w:t>
      </w:r>
      <w:r w:rsidRPr="001145CD">
        <w:rPr>
          <w:color w:val="000000"/>
        </w:rPr>
        <w:t xml:space="preserve"> днів </w:t>
      </w:r>
    </w:p>
    <w:p w14:paraId="35EB3B33" w14:textId="35C98009" w:rsidR="00B96E60" w:rsidRPr="00A61B1A" w:rsidRDefault="00695971" w:rsidP="00B96E60">
      <w:pPr>
        <w:tabs>
          <w:tab w:val="num" w:pos="0"/>
        </w:tabs>
        <w:spacing w:after="120"/>
        <w:rPr>
          <w:lang w:eastAsia="uk-UA"/>
        </w:rPr>
      </w:pPr>
      <w:r>
        <w:rPr>
          <w:lang w:eastAsia="uk-UA"/>
        </w:rPr>
        <w:t xml:space="preserve">     </w:t>
      </w:r>
      <w:r w:rsidR="00B96E60" w:rsidRPr="00A61B1A">
        <w:rPr>
          <w:lang w:eastAsia="uk-UA"/>
        </w:rPr>
        <w:t xml:space="preserve">2.6. У разі затримки бюджетного фінансування, розрахунок за поставлений Товар здійснюється протягом </w:t>
      </w:r>
      <w:r w:rsidR="00270332">
        <w:rPr>
          <w:lang w:eastAsia="uk-UA"/>
        </w:rPr>
        <w:t>30</w:t>
      </w:r>
      <w:r w:rsidR="00B96E60" w:rsidRPr="00A61B1A">
        <w:rPr>
          <w:lang w:eastAsia="uk-UA"/>
        </w:rPr>
        <w:t xml:space="preserve"> (</w:t>
      </w:r>
      <w:r w:rsidR="00270332">
        <w:rPr>
          <w:lang w:eastAsia="uk-UA"/>
        </w:rPr>
        <w:t>тридц</w:t>
      </w:r>
      <w:r w:rsidR="00B96E60" w:rsidRPr="00A61B1A">
        <w:rPr>
          <w:lang w:eastAsia="uk-UA"/>
        </w:rPr>
        <w:t>яти) банківських днів з дати отримання Покупцем відповідного бюджетного призначення на фінансування закупівлі Товару.</w:t>
      </w:r>
    </w:p>
    <w:p w14:paraId="1C4AF589" w14:textId="77777777" w:rsidR="00B96E60" w:rsidRPr="00A61B1A" w:rsidRDefault="00B96E60" w:rsidP="00B96E60">
      <w:pPr>
        <w:ind w:firstLine="540"/>
        <w:jc w:val="both"/>
      </w:pPr>
      <w:r w:rsidRPr="00A61B1A">
        <w:t>2.7. Ціна цього Договору може бути зменшена за взаємною згодою Сторін.</w:t>
      </w:r>
    </w:p>
    <w:p w14:paraId="02BA52BA" w14:textId="77777777" w:rsidR="00B96E60" w:rsidRPr="00A61B1A" w:rsidRDefault="00B96E60" w:rsidP="00B96E60">
      <w:pPr>
        <w:ind w:firstLine="540"/>
        <w:jc w:val="both"/>
      </w:pPr>
    </w:p>
    <w:p w14:paraId="410467C3" w14:textId="77777777" w:rsidR="00B96E60" w:rsidRPr="0076321E" w:rsidRDefault="00B96E60" w:rsidP="00B96E60">
      <w:pPr>
        <w:jc w:val="center"/>
        <w:rPr>
          <w:b/>
          <w:caps/>
        </w:rPr>
      </w:pPr>
      <w:r w:rsidRPr="0076321E">
        <w:rPr>
          <w:b/>
        </w:rPr>
        <w:t xml:space="preserve">3. ПУНКТ, </w:t>
      </w:r>
      <w:r w:rsidRPr="0076321E">
        <w:rPr>
          <w:b/>
          <w:caps/>
        </w:rPr>
        <w:t>Строки, порядок та умови постаВКИ</w:t>
      </w:r>
    </w:p>
    <w:p w14:paraId="610D748A" w14:textId="77777777" w:rsidR="00B96E60" w:rsidRPr="00A61B1A" w:rsidRDefault="00B96E60" w:rsidP="00B96E60">
      <w:pPr>
        <w:ind w:firstLine="720"/>
        <w:rPr>
          <w:b/>
        </w:rPr>
      </w:pPr>
      <w:r w:rsidRPr="00A61B1A">
        <w:t>3.1. Постачальник поставляє Товар разом із супровідними документами у пункт поставки, яким є склад Покупця, що знаходиться за адресою</w:t>
      </w:r>
      <w:r w:rsidRPr="00BE2A68">
        <w:t xml:space="preserve">: 07750 Київська обл., Яготинський  район, </w:t>
      </w:r>
      <w:proofErr w:type="spellStart"/>
      <w:r w:rsidRPr="00BE2A68">
        <w:t>с.Панфили</w:t>
      </w:r>
      <w:proofErr w:type="spellEnd"/>
      <w:r w:rsidRPr="00BE2A68">
        <w:t>, вул.Центральна,2.</w:t>
      </w:r>
    </w:p>
    <w:p w14:paraId="5C3CB4AA" w14:textId="77777777" w:rsidR="00B96E60" w:rsidRPr="00A61B1A" w:rsidRDefault="00B96E60" w:rsidP="00B96E60">
      <w:pPr>
        <w:tabs>
          <w:tab w:val="num" w:pos="0"/>
        </w:tabs>
        <w:ind w:firstLine="720"/>
        <w:jc w:val="both"/>
      </w:pPr>
      <w:r w:rsidRPr="00A61B1A">
        <w:t>3.2. Всі витрати пов'язані із поставкою Товару на склад Покупця несе Постачальник, тобто поставка здійснюється на умовах DDP (відповідно до ІНКОТЕРМС 2010 р.).</w:t>
      </w:r>
    </w:p>
    <w:p w14:paraId="1FEBB221" w14:textId="77777777" w:rsidR="00B96E60" w:rsidRPr="00A61B1A" w:rsidRDefault="00B96E60" w:rsidP="00B96E60">
      <w:pPr>
        <w:tabs>
          <w:tab w:val="num" w:pos="0"/>
        </w:tabs>
        <w:ind w:firstLine="720"/>
        <w:jc w:val="both"/>
      </w:pPr>
      <w:r w:rsidRPr="00A61B1A">
        <w:t xml:space="preserve">3.3. Датою поставки Товару є дата, коли Товар був переданий Покупцю. Передача Товару здійснюється у пункті поставки і підтверджується накладними, які підписуються уповноваженими представниками Сторін. </w:t>
      </w:r>
    </w:p>
    <w:p w14:paraId="301D63B2" w14:textId="0E41B8E2" w:rsidR="00B96E60" w:rsidRPr="00A61B1A" w:rsidRDefault="00B96E60" w:rsidP="00B96E60">
      <w:pPr>
        <w:spacing w:line="264" w:lineRule="auto"/>
        <w:ind w:right="-2"/>
        <w:jc w:val="both"/>
      </w:pPr>
      <w:r>
        <w:t xml:space="preserve">            </w:t>
      </w:r>
      <w:r w:rsidRPr="00A61B1A">
        <w:t xml:space="preserve">3.4. Товар постачається Покупцю </w:t>
      </w:r>
      <w:r w:rsidRPr="004937E7">
        <w:t xml:space="preserve">протягом </w:t>
      </w:r>
      <w:proofErr w:type="spellStart"/>
      <w:r w:rsidR="00695971" w:rsidRPr="004937E7">
        <w:rPr>
          <w:b/>
        </w:rPr>
        <w:t>протягом</w:t>
      </w:r>
      <w:proofErr w:type="spellEnd"/>
      <w:r w:rsidR="00695971" w:rsidRPr="004937E7">
        <w:rPr>
          <w:b/>
        </w:rPr>
        <w:t xml:space="preserve"> 5 днів з дати підписання договору</w:t>
      </w:r>
      <w:r w:rsidR="00695971" w:rsidRPr="00695971">
        <w:rPr>
          <w:b/>
        </w:rPr>
        <w:t>.</w:t>
      </w:r>
      <w:r w:rsidRPr="00A61B1A">
        <w:t xml:space="preserve"> </w:t>
      </w:r>
    </w:p>
    <w:p w14:paraId="728676FB" w14:textId="77777777" w:rsidR="00B96E60" w:rsidRPr="00A61B1A" w:rsidRDefault="00B96E60" w:rsidP="00B96E60">
      <w:pPr>
        <w:tabs>
          <w:tab w:val="num" w:pos="0"/>
        </w:tabs>
        <w:ind w:firstLine="720"/>
        <w:jc w:val="both"/>
        <w:rPr>
          <w:noProof/>
          <w:snapToGrid w:val="0"/>
        </w:rPr>
      </w:pPr>
      <w:r w:rsidRPr="00A61B1A">
        <w:t xml:space="preserve">3.5. </w:t>
      </w:r>
      <w:r w:rsidRPr="00A61B1A">
        <w:rPr>
          <w:noProof/>
          <w:snapToGrid w:val="0"/>
        </w:rPr>
        <w:t xml:space="preserve">Мінімальні обсяги закупівлі (розмір кожної партії Товару) повинні </w:t>
      </w:r>
      <w:r w:rsidRPr="00A61B1A">
        <w:t>узгоджуватися  Сторонами</w:t>
      </w:r>
      <w:r w:rsidRPr="00A61B1A">
        <w:rPr>
          <w:noProof/>
          <w:snapToGrid w:val="0"/>
        </w:rPr>
        <w:t xml:space="preserve">  по кожному виду Товару, що поставляється  на склад Покупця.</w:t>
      </w:r>
    </w:p>
    <w:p w14:paraId="2B8F7ACA" w14:textId="77777777" w:rsidR="00B96E60" w:rsidRPr="00A61B1A" w:rsidRDefault="00B96E60" w:rsidP="00B96E60">
      <w:pPr>
        <w:tabs>
          <w:tab w:val="num" w:pos="0"/>
        </w:tabs>
        <w:ind w:firstLine="720"/>
        <w:jc w:val="both"/>
      </w:pPr>
      <w:r w:rsidRPr="00A61B1A">
        <w:t>3.6. Зобов’язання Постачальника щодо поставки Товару вважаються виконаними у повному обсязі з моменту передачі Товару Покупцю у місці його поставки на підставі накладної, підписаної уповноваженими представниками Сторін. Право власності на Товар переходить до Покупця з дати поставки.</w:t>
      </w:r>
    </w:p>
    <w:p w14:paraId="3A6657BF" w14:textId="77777777" w:rsidR="00B96E60" w:rsidRPr="00A61B1A" w:rsidRDefault="00B96E60" w:rsidP="00B96E60">
      <w:pPr>
        <w:tabs>
          <w:tab w:val="num" w:pos="0"/>
        </w:tabs>
        <w:ind w:firstLine="720"/>
        <w:jc w:val="both"/>
      </w:pPr>
      <w:r w:rsidRPr="00A61B1A">
        <w:t xml:space="preserve">3.7. Покупець несе всі ризики загибелі та псування Товару з моменту його передачі Постачальником у місці поставки Товару та отримання відповідних супровідних документів. </w:t>
      </w:r>
    </w:p>
    <w:p w14:paraId="0341155B" w14:textId="77777777" w:rsidR="00B96E60" w:rsidRPr="00A61B1A" w:rsidRDefault="00B96E60" w:rsidP="00B96E60">
      <w:pPr>
        <w:tabs>
          <w:tab w:val="num" w:pos="0"/>
        </w:tabs>
        <w:ind w:firstLine="720"/>
        <w:jc w:val="both"/>
      </w:pPr>
      <w:r w:rsidRPr="00A61B1A">
        <w:t xml:space="preserve">3.8. Перевезення Товару здійснюється транспортом Постачальника та за його рахунок. </w:t>
      </w:r>
    </w:p>
    <w:p w14:paraId="72DCE4CD" w14:textId="77777777" w:rsidR="00B96E60" w:rsidRPr="00A61B1A" w:rsidRDefault="00B96E60" w:rsidP="00B96E60">
      <w:pPr>
        <w:tabs>
          <w:tab w:val="num" w:pos="0"/>
        </w:tabs>
        <w:ind w:firstLine="720"/>
        <w:jc w:val="both"/>
        <w:rPr>
          <w:color w:val="000000"/>
        </w:rPr>
      </w:pPr>
      <w:r w:rsidRPr="00A61B1A">
        <w:t>3.9.</w:t>
      </w:r>
      <w:r w:rsidRPr="00A61B1A">
        <w:rPr>
          <w:color w:val="000000"/>
        </w:rPr>
        <w:t xml:space="preserve"> Передача Товару підтверджується накладною підписаною представниками Сторін.</w:t>
      </w:r>
    </w:p>
    <w:p w14:paraId="1F4274C7" w14:textId="77777777" w:rsidR="00B96E60" w:rsidRPr="0076321E" w:rsidRDefault="00B96E60" w:rsidP="00B96E60">
      <w:pPr>
        <w:tabs>
          <w:tab w:val="left" w:pos="720"/>
        </w:tabs>
        <w:ind w:firstLine="720"/>
        <w:jc w:val="center"/>
        <w:rPr>
          <w:b/>
        </w:rPr>
      </w:pPr>
      <w:r w:rsidRPr="0076321E">
        <w:rPr>
          <w:b/>
        </w:rPr>
        <w:t>4. ЯКІСТЬ ТА БЕЗПЕКА ТОВАРУ, ГАРАНТІЇ НА ТОВАР</w:t>
      </w:r>
    </w:p>
    <w:p w14:paraId="5386BADA" w14:textId="77777777" w:rsidR="00B96E60" w:rsidRPr="00A61B1A" w:rsidRDefault="00B96E60" w:rsidP="00B96E60">
      <w:pPr>
        <w:tabs>
          <w:tab w:val="num" w:pos="0"/>
        </w:tabs>
        <w:ind w:right="-2"/>
        <w:jc w:val="both"/>
        <w:rPr>
          <w:lang w:eastAsia="ar-SA"/>
        </w:rPr>
      </w:pPr>
      <w:r w:rsidRPr="00A61B1A">
        <w:t xml:space="preserve">4.1. Якість Товару, що постачається за Договором, повинна відповідати вимогам державних стандартів і стандартів, що існують для даного виду Товару, іншій технічній документації, яка встановлює вимоги до якості такого Товару. </w:t>
      </w:r>
      <w:r w:rsidRPr="00A61B1A">
        <w:rPr>
          <w:lang w:eastAsia="ar-SA"/>
        </w:rPr>
        <w:t>Тара, пакування повинні забезпечити збереження якості під час транспортування, вантажно – розвантажувальних робіт на протязі терміну зберігання товару відповідно до діючих стандартів України.</w:t>
      </w:r>
    </w:p>
    <w:p w14:paraId="72BB1EC0" w14:textId="77777777" w:rsidR="00B96E60" w:rsidRPr="00A61B1A" w:rsidRDefault="00B96E60" w:rsidP="00B96E60">
      <w:pPr>
        <w:tabs>
          <w:tab w:val="num" w:pos="0"/>
        </w:tabs>
        <w:ind w:right="-2"/>
        <w:jc w:val="both"/>
        <w:rPr>
          <w:lang w:eastAsia="ar-SA"/>
        </w:rPr>
      </w:pPr>
      <w:r w:rsidRPr="00A61B1A">
        <w:rPr>
          <w:lang w:eastAsia="ar-SA"/>
        </w:rPr>
        <w:t>-</w:t>
      </w:r>
      <w:r w:rsidRPr="00A61B1A">
        <w:t xml:space="preserve"> </w:t>
      </w:r>
      <w:r w:rsidRPr="00A61B1A">
        <w:rPr>
          <w:lang w:eastAsia="ar-SA"/>
        </w:rPr>
        <w:t xml:space="preserve">Претензії щодо якості або недопоставки Товару, що поставляється, можуть бути надані Покупцем на протязі 14 днів з дати поставки Товару. Всі витрати пов’язані із зміною неякісного Товару або </w:t>
      </w:r>
      <w:proofErr w:type="spellStart"/>
      <w:r w:rsidRPr="00A61B1A">
        <w:rPr>
          <w:lang w:eastAsia="ar-SA"/>
        </w:rPr>
        <w:t>допоставки</w:t>
      </w:r>
      <w:proofErr w:type="spellEnd"/>
      <w:r w:rsidRPr="00A61B1A">
        <w:rPr>
          <w:lang w:eastAsia="ar-SA"/>
        </w:rPr>
        <w:t xml:space="preserve"> Товару (транспортні витрати та ін.) несе Постачальник.</w:t>
      </w:r>
    </w:p>
    <w:p w14:paraId="0F9798A0" w14:textId="77777777" w:rsidR="00B96E60" w:rsidRPr="00A61B1A" w:rsidRDefault="00B96E60" w:rsidP="00B96E60">
      <w:pPr>
        <w:tabs>
          <w:tab w:val="num" w:pos="0"/>
        </w:tabs>
        <w:ind w:right="-2"/>
        <w:jc w:val="both"/>
      </w:pPr>
      <w:r w:rsidRPr="00A61B1A">
        <w:rPr>
          <w:lang w:eastAsia="ar-SA"/>
        </w:rPr>
        <w:t>- </w:t>
      </w:r>
      <w:r w:rsidRPr="00A61B1A">
        <w:t>Маркування Товару повинно відповідати діючим стандартам та вимогам законодавства України.</w:t>
      </w:r>
    </w:p>
    <w:p w14:paraId="45C6E2C1" w14:textId="77777777" w:rsidR="00B96E60" w:rsidRPr="00A61B1A" w:rsidRDefault="00B96E60" w:rsidP="00B96E60">
      <w:pPr>
        <w:ind w:firstLine="720"/>
        <w:jc w:val="both"/>
      </w:pPr>
      <w:r w:rsidRPr="00A61B1A">
        <w:t>4.2. Постачальник гарантує якість та безпеку Товару відповідно до сертифікатів відповідності та паспортів якості на Товар.</w:t>
      </w:r>
    </w:p>
    <w:p w14:paraId="79F5DB87" w14:textId="77777777" w:rsidR="00B96E60" w:rsidRPr="00A61B1A" w:rsidRDefault="00B96E60" w:rsidP="00B96E60">
      <w:pPr>
        <w:ind w:firstLine="720"/>
        <w:jc w:val="both"/>
      </w:pPr>
      <w:r w:rsidRPr="00A61B1A">
        <w:t xml:space="preserve">4.3. Постачальник засвідчує якість Товару відповідними документами, які передаються Покупцю Постачальником при поставці кожної партії Товару. Види та форма документів повинні бути належним чином затверджені Державним комітетом стандартизації, метрології та сертифікації України. </w:t>
      </w:r>
    </w:p>
    <w:p w14:paraId="67F3CCF1" w14:textId="77777777" w:rsidR="00B96E60" w:rsidRPr="00A61B1A" w:rsidRDefault="00B96E60" w:rsidP="00B96E60">
      <w:pPr>
        <w:ind w:firstLine="720"/>
        <w:jc w:val="both"/>
      </w:pPr>
      <w:r w:rsidRPr="00A61B1A">
        <w:t xml:space="preserve">4.4. У випадку невідповідності якості і безпеки Товару стандартам, технічним умовам, супровідній документації, а також </w:t>
      </w:r>
      <w:r>
        <w:t xml:space="preserve">тендерній </w:t>
      </w:r>
      <w:r w:rsidRPr="00A61B1A">
        <w:t>пропозиції Постачальника, Покупець має право відмовитися від прийняття й оплати Товару та вимагати поставку Товару належної якості й безпеки. При умові, коли Товар оплачено, Покупець має право вимагати від Постачальника повернення сплачених сум або заміну Товару на Товар належної якості протягом 3 (трьох) календарних днів після отримання вимоги про це від Покупця.</w:t>
      </w:r>
    </w:p>
    <w:p w14:paraId="0F0A1FFB" w14:textId="77777777" w:rsidR="00B96E60" w:rsidRPr="00A61B1A" w:rsidRDefault="00B96E60" w:rsidP="00B96E60">
      <w:pPr>
        <w:ind w:firstLine="720"/>
        <w:jc w:val="both"/>
      </w:pPr>
      <w:r w:rsidRPr="00A61B1A">
        <w:t>4.5. Якість кожної партії Товару на вимогу Покупця підтверджується висновком лабораторних випробувань офіційно акредитованих лабораторій, дійсним станом на дату постачання Товару. Оплата за отримання висновку здійснюється Постачальником.</w:t>
      </w:r>
    </w:p>
    <w:p w14:paraId="12799F47" w14:textId="77777777" w:rsidR="00B96E60" w:rsidRPr="00A61B1A" w:rsidRDefault="00B96E60" w:rsidP="00B96E60">
      <w:pPr>
        <w:ind w:firstLine="720"/>
        <w:jc w:val="both"/>
      </w:pPr>
      <w:r w:rsidRPr="00A61B1A">
        <w:t>4.6. Постачальник гарантує якість та безпеку Товару, що поставлений, протягом 30 (тридцяти) календарних днів з моменту його отримання.</w:t>
      </w:r>
    </w:p>
    <w:p w14:paraId="5EE01805" w14:textId="77777777" w:rsidR="00B96E60" w:rsidRPr="00A61B1A" w:rsidRDefault="00B96E60" w:rsidP="00B96E60">
      <w:pPr>
        <w:ind w:firstLine="720"/>
        <w:jc w:val="both"/>
      </w:pPr>
      <w:r w:rsidRPr="00A61B1A">
        <w:t>4.7. У разі виявлення погіршення якості Товару протягом гарантійного строку вказаного у п.4.6. Договору, Постачальник зобов’язується за власний рахунок протягом 3 (трьох) календарних днів з дати вимоги про це Покупця, замінити Товар, якщо не доведе, що погіршення якості виникло в результаті порушення Покупцем правил зберігання Товару, та відшкодувати завдані цим Покупцеві збитки.</w:t>
      </w:r>
    </w:p>
    <w:p w14:paraId="56065E9E" w14:textId="77777777" w:rsidR="00B96E60" w:rsidRPr="00A61B1A" w:rsidRDefault="00B96E60" w:rsidP="00B96E60">
      <w:pPr>
        <w:ind w:firstLine="720"/>
        <w:jc w:val="both"/>
        <w:rPr>
          <w:color w:val="000000"/>
        </w:rPr>
      </w:pPr>
      <w:r w:rsidRPr="00A61B1A">
        <w:t>4.8.</w:t>
      </w:r>
      <w:r>
        <w:t xml:space="preserve"> </w:t>
      </w:r>
      <w:r w:rsidRPr="00A61B1A">
        <w:rPr>
          <w:color w:val="000000"/>
        </w:rPr>
        <w:t xml:space="preserve">Спори щодо невідповідності якості Товару умовам ДСТУ та ТУ, мають розв'язуватися на підставі результатів аналізу проб Товару, відбір яких здійснено на складі, який провів відпуск </w:t>
      </w:r>
      <w:r w:rsidRPr="00A61B1A">
        <w:rPr>
          <w:color w:val="000000"/>
        </w:rPr>
        <w:lastRenderedPageBreak/>
        <w:t>Товару Покупцю. Підтвердженням неналежної якості Товару є Висновок незалежної експертної лабораторії, яка акредитована, атестована, в порядку згідно з діючим законодавством України .</w:t>
      </w:r>
    </w:p>
    <w:p w14:paraId="4D68B554" w14:textId="77777777" w:rsidR="00B96E60" w:rsidRPr="00A61B1A" w:rsidRDefault="00B96E60" w:rsidP="00B96E60">
      <w:pPr>
        <w:ind w:firstLine="720"/>
        <w:jc w:val="both"/>
      </w:pPr>
      <w:r w:rsidRPr="00A61B1A">
        <w:rPr>
          <w:color w:val="000000"/>
        </w:rPr>
        <w:t xml:space="preserve">4.9. </w:t>
      </w:r>
      <w:r w:rsidRPr="00A61B1A">
        <w:t>Претензії по якості відпущеного Товару приймаються Постачальником письмово протягом 14 (чотирнадцяти) календарних днів з моменту відпуску Товару Покупцю, з додаванням висновку акредитованої, атестованої лабораторії. У випадку, якщо незалежна експертиза підтверджує неналежну якість переданого Товару, витрати за проведення експертизи покладаються на Постачальника.</w:t>
      </w:r>
    </w:p>
    <w:p w14:paraId="450140DD" w14:textId="77777777" w:rsidR="00B96E60" w:rsidRPr="0076321E" w:rsidRDefault="00B96E60" w:rsidP="00B96E60">
      <w:pPr>
        <w:tabs>
          <w:tab w:val="left" w:pos="567"/>
          <w:tab w:val="left" w:pos="8505"/>
        </w:tabs>
        <w:rPr>
          <w:b/>
          <w:noProof/>
        </w:rPr>
      </w:pPr>
    </w:p>
    <w:p w14:paraId="5C2246F5" w14:textId="77777777" w:rsidR="00B96E60" w:rsidRPr="0076321E" w:rsidRDefault="00B96E60" w:rsidP="00B96E60">
      <w:pPr>
        <w:tabs>
          <w:tab w:val="left" w:pos="567"/>
          <w:tab w:val="left" w:pos="8505"/>
        </w:tabs>
        <w:jc w:val="center"/>
        <w:rPr>
          <w:b/>
          <w:noProof/>
        </w:rPr>
      </w:pPr>
      <w:r w:rsidRPr="0076321E">
        <w:rPr>
          <w:b/>
          <w:noProof/>
        </w:rPr>
        <w:t>5. ПРАВА ТА ОБОВ</w:t>
      </w:r>
      <w:r w:rsidRPr="0076321E">
        <w:t>'</w:t>
      </w:r>
      <w:r w:rsidRPr="0076321E">
        <w:rPr>
          <w:b/>
          <w:noProof/>
        </w:rPr>
        <w:t xml:space="preserve">ЯЗКИ СТОРІН </w:t>
      </w:r>
    </w:p>
    <w:p w14:paraId="2A091BB1" w14:textId="77777777" w:rsidR="00B96E60" w:rsidRPr="00A61B1A" w:rsidRDefault="00B96E60" w:rsidP="00B96E60">
      <w:pPr>
        <w:ind w:firstLine="720"/>
        <w:jc w:val="both"/>
      </w:pPr>
      <w:r w:rsidRPr="00A61B1A">
        <w:t>5.1. Покупець зобов’язаний:</w:t>
      </w:r>
    </w:p>
    <w:p w14:paraId="3A78245A" w14:textId="77777777" w:rsidR="00B96E60" w:rsidRPr="00A61B1A" w:rsidRDefault="00B96E60" w:rsidP="00B96E60">
      <w:pPr>
        <w:ind w:firstLine="720"/>
        <w:jc w:val="both"/>
      </w:pPr>
      <w:r w:rsidRPr="00A61B1A">
        <w:t>5.1.1. Своєчасно та у повному обсязі сплачувати за поставлений Товар;</w:t>
      </w:r>
    </w:p>
    <w:p w14:paraId="2E175C60" w14:textId="77777777" w:rsidR="00B96E60" w:rsidRPr="00A61B1A" w:rsidRDefault="00B96E60" w:rsidP="00B96E60">
      <w:pPr>
        <w:ind w:firstLine="720"/>
        <w:jc w:val="both"/>
      </w:pPr>
      <w:r w:rsidRPr="00A61B1A">
        <w:t>5.1.2. Приймати поставлений Товар по кількості, якості тощо згідно з видатковими накладними та іншими супровідними документами.</w:t>
      </w:r>
    </w:p>
    <w:p w14:paraId="513F93E2" w14:textId="77777777" w:rsidR="00B96E60" w:rsidRPr="00A61B1A" w:rsidRDefault="00B96E60" w:rsidP="00B96E60">
      <w:pPr>
        <w:ind w:firstLine="720"/>
        <w:jc w:val="both"/>
      </w:pPr>
      <w:r w:rsidRPr="00A61B1A">
        <w:t xml:space="preserve">5.2. Покупець має право: </w:t>
      </w:r>
    </w:p>
    <w:p w14:paraId="0F192A1C" w14:textId="77777777" w:rsidR="00B96E60" w:rsidRPr="00A61B1A" w:rsidRDefault="00B96E60" w:rsidP="00B96E60">
      <w:pPr>
        <w:ind w:firstLine="720"/>
        <w:jc w:val="both"/>
      </w:pPr>
      <w:r w:rsidRPr="00A61B1A">
        <w:t>5.2.1. Достроково розірвати цей Договір в односторонньому порядку у разі невиконання зобов’язань Постачальником, повідомивши про це його у строк 5 (п’яти) робочих днів.</w:t>
      </w:r>
    </w:p>
    <w:p w14:paraId="537121F4" w14:textId="77777777" w:rsidR="00B96E60" w:rsidRPr="00A61B1A" w:rsidRDefault="00B96E60" w:rsidP="00B96E60">
      <w:pPr>
        <w:ind w:firstLine="720"/>
        <w:jc w:val="both"/>
      </w:pPr>
      <w:r w:rsidRPr="00A61B1A">
        <w:t>5.2.2. Контролювати поставку Товару у строки, встановлені цим Договором;</w:t>
      </w:r>
    </w:p>
    <w:p w14:paraId="363066CE" w14:textId="77777777" w:rsidR="00B96E60" w:rsidRPr="00A61B1A" w:rsidRDefault="00B96E60" w:rsidP="00B96E60">
      <w:pPr>
        <w:spacing w:line="264" w:lineRule="auto"/>
        <w:jc w:val="both"/>
        <w:rPr>
          <w:noProof/>
        </w:rPr>
      </w:pPr>
      <w:r w:rsidRPr="00A61B1A">
        <w:t xml:space="preserve">            5.2.3</w:t>
      </w:r>
      <w:r w:rsidRPr="00A61B1A">
        <w:rPr>
          <w:noProof/>
        </w:rPr>
        <w:t xml:space="preserve"> Зменшувати кінцевий обсяг закупівлі зокрема з урахуванням фактичного обсягу видатків Покупця. У такому разі Сторони вносять відповідні зміни до цього Договору. Вимога Покупця щодо зменшення обсягу закупівлі є обов’язковою для Постачальника.</w:t>
      </w:r>
    </w:p>
    <w:p w14:paraId="79E4CC84" w14:textId="77777777" w:rsidR="00B96E60" w:rsidRPr="00A61B1A" w:rsidRDefault="00B96E60" w:rsidP="00B96E60">
      <w:pPr>
        <w:ind w:firstLine="720"/>
        <w:jc w:val="both"/>
      </w:pPr>
      <w:r w:rsidRPr="00A61B1A">
        <w:t>5.2.4. Повертати документи (рахунки-фактури та видаткові накладні) Постачальнику без здійснення оплати у разі неналежного оформлення документів (відсутність печатки, підписів, тощо).</w:t>
      </w:r>
    </w:p>
    <w:p w14:paraId="5986E26E" w14:textId="77777777" w:rsidR="00B96E60" w:rsidRPr="00A61B1A" w:rsidRDefault="00B96E60" w:rsidP="00B96E60">
      <w:pPr>
        <w:ind w:firstLine="720"/>
        <w:jc w:val="both"/>
      </w:pPr>
      <w:r w:rsidRPr="00A61B1A">
        <w:t>5.3. Постачальник зобов’язаний:</w:t>
      </w:r>
    </w:p>
    <w:p w14:paraId="26A9872E" w14:textId="77777777" w:rsidR="00B96E60" w:rsidRPr="00A61B1A" w:rsidRDefault="00B96E60" w:rsidP="00B96E60">
      <w:pPr>
        <w:ind w:firstLine="720"/>
        <w:jc w:val="both"/>
      </w:pPr>
      <w:r w:rsidRPr="00A61B1A">
        <w:t>5.3.1. Забезпечувати поставку Товару у строки, встановлені цим Договором.</w:t>
      </w:r>
    </w:p>
    <w:p w14:paraId="50B3B4CB" w14:textId="77777777" w:rsidR="00B96E60" w:rsidRPr="00A61B1A" w:rsidRDefault="00B96E60" w:rsidP="00B96E60">
      <w:pPr>
        <w:ind w:firstLine="720"/>
        <w:jc w:val="both"/>
      </w:pPr>
      <w:r w:rsidRPr="00A61B1A">
        <w:t>5.3.2. Забезпечувати поставку Товару, якість якого відповідає умовам, установленим розділом 4 цього Договору.</w:t>
      </w:r>
    </w:p>
    <w:p w14:paraId="192BBBB8" w14:textId="77777777" w:rsidR="00B96E60" w:rsidRPr="00A61B1A" w:rsidRDefault="00B96E60" w:rsidP="00B96E60">
      <w:pPr>
        <w:ind w:firstLine="720"/>
        <w:jc w:val="both"/>
      </w:pPr>
      <w:r w:rsidRPr="00A61B1A">
        <w:t>5.4. Постачальник має право:</w:t>
      </w:r>
    </w:p>
    <w:p w14:paraId="3DCD51DE" w14:textId="77777777" w:rsidR="00B96E60" w:rsidRPr="00A61B1A" w:rsidRDefault="00B96E60" w:rsidP="00B96E60">
      <w:pPr>
        <w:ind w:firstLine="720"/>
        <w:jc w:val="both"/>
      </w:pPr>
      <w:r w:rsidRPr="00A61B1A">
        <w:t>5.4.1. Своєчасно та у повному обсязі отримувати плату за поставлений Товар.</w:t>
      </w:r>
    </w:p>
    <w:p w14:paraId="08CA8B31" w14:textId="77777777" w:rsidR="00B96E60" w:rsidRPr="00A61B1A" w:rsidRDefault="00B96E60" w:rsidP="00B96E60">
      <w:pPr>
        <w:ind w:firstLine="720"/>
        <w:jc w:val="both"/>
      </w:pPr>
      <w:r w:rsidRPr="00A61B1A">
        <w:t>5.4.2. На дострокову поставку Товару за письмовим погодженням Покупця.</w:t>
      </w:r>
    </w:p>
    <w:p w14:paraId="5D4A8C99" w14:textId="77777777" w:rsidR="00B96E60" w:rsidRPr="00A61B1A" w:rsidRDefault="00B96E60" w:rsidP="00B96E60">
      <w:pPr>
        <w:tabs>
          <w:tab w:val="left" w:pos="567"/>
          <w:tab w:val="left" w:pos="8505"/>
        </w:tabs>
        <w:ind w:right="622" w:firstLine="720"/>
        <w:jc w:val="center"/>
        <w:rPr>
          <w:b/>
        </w:rPr>
      </w:pPr>
    </w:p>
    <w:p w14:paraId="1000B375" w14:textId="77777777" w:rsidR="00B96E60" w:rsidRPr="0076321E" w:rsidRDefault="00B96E60" w:rsidP="00B96E60">
      <w:pPr>
        <w:tabs>
          <w:tab w:val="left" w:pos="567"/>
          <w:tab w:val="left" w:pos="8505"/>
        </w:tabs>
        <w:ind w:right="622" w:firstLine="720"/>
        <w:jc w:val="center"/>
        <w:rPr>
          <w:b/>
        </w:rPr>
      </w:pPr>
    </w:p>
    <w:p w14:paraId="05F15C3C" w14:textId="77777777" w:rsidR="00B96E60" w:rsidRPr="0076321E" w:rsidRDefault="00B96E60" w:rsidP="00B96E60">
      <w:pPr>
        <w:tabs>
          <w:tab w:val="left" w:pos="567"/>
          <w:tab w:val="left" w:pos="8505"/>
        </w:tabs>
        <w:ind w:right="622" w:firstLine="720"/>
        <w:jc w:val="center"/>
        <w:rPr>
          <w:b/>
        </w:rPr>
      </w:pPr>
      <w:r w:rsidRPr="0076321E">
        <w:rPr>
          <w:b/>
        </w:rPr>
        <w:t xml:space="preserve">6. ВІДПОВІДАЛЬНІСТЬ СТОРІН </w:t>
      </w:r>
    </w:p>
    <w:p w14:paraId="176C1D47" w14:textId="77777777" w:rsidR="00B96E60" w:rsidRPr="00A61B1A" w:rsidRDefault="00B96E60" w:rsidP="00B96E60">
      <w:pPr>
        <w:ind w:firstLine="720"/>
        <w:jc w:val="both"/>
      </w:pPr>
      <w:r w:rsidRPr="00A61B1A">
        <w:t>6.1. 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29ABD81A" w14:textId="77777777" w:rsidR="00B96E60" w:rsidRPr="00A61B1A" w:rsidRDefault="00B96E60" w:rsidP="00B96E60">
      <w:pPr>
        <w:ind w:firstLine="720"/>
        <w:jc w:val="both"/>
      </w:pPr>
      <w:r w:rsidRPr="00A61B1A">
        <w:t>6.2. 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14:paraId="408E36D6" w14:textId="77777777" w:rsidR="00B96E60" w:rsidRPr="00A61B1A" w:rsidRDefault="00B96E60" w:rsidP="00B96E60">
      <w:pPr>
        <w:widowControl w:val="0"/>
        <w:ind w:firstLine="720"/>
        <w:jc w:val="both"/>
      </w:pPr>
      <w:r w:rsidRPr="00A61B1A">
        <w:t>6.3. У разі порушення Постачальником зобов'язань за цим Договором, Покупець, який фінансується з Державного бюджету України, має право застосувати до нього наступні штрафні санкції:</w:t>
      </w:r>
    </w:p>
    <w:p w14:paraId="2ADA7DF8" w14:textId="77777777" w:rsidR="00B96E60" w:rsidRPr="00A61B1A" w:rsidRDefault="00B96E60" w:rsidP="00B96E60">
      <w:pPr>
        <w:widowControl w:val="0"/>
        <w:ind w:firstLine="720"/>
        <w:jc w:val="both"/>
      </w:pPr>
      <w:r w:rsidRPr="00A61B1A">
        <w:t>- за порушення Постачальником умов зобов’язання щодо якості Товару, стягнути штраф у розмірі 20 (двадцяти) відсотків вартості неякісного Товару, а також, вимагати усунення недоліків Товару силами й за рахунок Постачальника або заміни неякісного Товару в обумовлений строк;</w:t>
      </w:r>
    </w:p>
    <w:p w14:paraId="1B1F5ED9" w14:textId="77777777" w:rsidR="00B96E60" w:rsidRPr="00A61B1A" w:rsidRDefault="00B96E60" w:rsidP="00B96E60">
      <w:pPr>
        <w:widowControl w:val="0"/>
        <w:ind w:firstLine="720"/>
        <w:jc w:val="both"/>
      </w:pPr>
      <w:r w:rsidRPr="00A61B1A">
        <w:t>- за порушення строків виконання зобов’язань за цим Договором, з Постачальника стягується пеня у розмірі 0,1 відсотка вартості Товару, з якого допущено прострочення виконання зобов’язання, за кожний день прострочення, а, за прострочення понад тридцять днів, додатково стягується штраф у розмірі 7 (сім) відсотків від вказаної вартості Товару</w:t>
      </w:r>
      <w:r w:rsidRPr="00A61B1A">
        <w:rPr>
          <w:noProof/>
        </w:rPr>
        <w:t>.</w:t>
      </w:r>
    </w:p>
    <w:p w14:paraId="1D8676D0" w14:textId="77777777" w:rsidR="00B96E60" w:rsidRPr="00A61B1A" w:rsidRDefault="00B96E60" w:rsidP="00B96E60">
      <w:pPr>
        <w:widowControl w:val="0"/>
        <w:ind w:firstLine="720"/>
        <w:jc w:val="both"/>
      </w:pPr>
      <w:r w:rsidRPr="00A61B1A">
        <w:t>6.4. За відмову від виконання умов Договору повністю або частково Постачальник сплачує Покупцю штраф в розмірі 25 % ціни Договору</w:t>
      </w:r>
      <w:r w:rsidRPr="00A61B1A">
        <w:rPr>
          <w:noProof/>
        </w:rPr>
        <w:t>.</w:t>
      </w:r>
    </w:p>
    <w:p w14:paraId="4A88C415" w14:textId="77777777" w:rsidR="00B96E60" w:rsidRPr="00A61B1A" w:rsidRDefault="00B96E60" w:rsidP="00B96E60">
      <w:pPr>
        <w:widowControl w:val="0"/>
        <w:ind w:firstLine="720"/>
        <w:jc w:val="both"/>
        <w:rPr>
          <w:noProof/>
        </w:rPr>
      </w:pPr>
      <w:r w:rsidRPr="00A61B1A">
        <w:t xml:space="preserve">6.5. </w:t>
      </w:r>
      <w:r w:rsidRPr="00A61B1A">
        <w:rPr>
          <w:noProof/>
        </w:rPr>
        <w:t>Покупець звільняється від сплати будь-яких штрафних санкцій та відшкодування збитків у разі затримки сплати грошових коштів Постачальнику, якщо така затримка спричинена відсутністю своєчасного бюджетного фінансування.</w:t>
      </w:r>
    </w:p>
    <w:p w14:paraId="7BD72E25" w14:textId="77777777" w:rsidR="00B96E60" w:rsidRPr="0076321E" w:rsidRDefault="00B96E60" w:rsidP="00B96E60">
      <w:pPr>
        <w:widowControl w:val="0"/>
        <w:jc w:val="both"/>
      </w:pPr>
    </w:p>
    <w:p w14:paraId="09123D74" w14:textId="77777777" w:rsidR="00B96E60" w:rsidRPr="0076321E" w:rsidRDefault="00B96E60" w:rsidP="00B96E60">
      <w:pPr>
        <w:widowControl w:val="0"/>
        <w:ind w:firstLine="708"/>
        <w:jc w:val="center"/>
        <w:rPr>
          <w:b/>
        </w:rPr>
      </w:pPr>
      <w:r w:rsidRPr="0076321E">
        <w:rPr>
          <w:b/>
        </w:rPr>
        <w:lastRenderedPageBreak/>
        <w:t>7. ОБСТАВИНИ НЕПЕРЕБОРНОЇ СИЛИ</w:t>
      </w:r>
    </w:p>
    <w:p w14:paraId="1BCC2FEF" w14:textId="77777777" w:rsidR="00B96E60" w:rsidRPr="0076321E" w:rsidRDefault="00B96E60" w:rsidP="00B96E60">
      <w:pPr>
        <w:widowControl w:val="0"/>
        <w:ind w:firstLine="708"/>
        <w:jc w:val="center"/>
        <w:rPr>
          <w:b/>
        </w:rPr>
      </w:pPr>
    </w:p>
    <w:p w14:paraId="03579E6C" w14:textId="77777777" w:rsidR="00B96E60" w:rsidRPr="00A61B1A" w:rsidRDefault="00B96E60" w:rsidP="00B96E60">
      <w:pPr>
        <w:widowControl w:val="0"/>
        <w:ind w:firstLine="720"/>
        <w:jc w:val="both"/>
      </w:pPr>
      <w:r w:rsidRPr="00A61B1A">
        <w:t>7.1. Жодна із Сторін цього Договору не несе відповідальності за повне або часткове невиконання своїх зобов'язань по цьому Договору, якщо таке невиконання є наслідком таких обставин, але не обмежених ними, як повінь, пожежа, землетрус та інші природні катастрофи</w:t>
      </w:r>
      <w:r w:rsidRPr="004937E7">
        <w:t>, а також війна та військові дії, громадський безлад, втручання з боку влади, заколот, страйк, ембарг</w:t>
      </w:r>
      <w:r w:rsidRPr="00A61B1A">
        <w:t>о, порушення громадського порядку, загальнонаціональні страйки, які виникли після підписання Сторонами цього Договору. Якщо яка-небудь з цих обставин робить неможливим пряме виконання Сторонами своїх зобов'язань по даному Договору в строк, то цей строк подовжується до моменту закінчення дій цих обставин. Після припинення обставин непереборної сили перебіг, терміну виконання зобов’язань поновлюється.</w:t>
      </w:r>
    </w:p>
    <w:p w14:paraId="53654A5C" w14:textId="77777777" w:rsidR="00B96E60" w:rsidRPr="00A61B1A" w:rsidRDefault="00B96E60" w:rsidP="00B96E60">
      <w:pPr>
        <w:widowControl w:val="0"/>
        <w:ind w:firstLine="720"/>
        <w:jc w:val="both"/>
      </w:pPr>
      <w:r w:rsidRPr="00A61B1A">
        <w:t>7.2. Сторона, для якої виконання даного Договору є неможливим, зобов'язана сповістити в найкоротші строки за допомогою технічних засобів миттєвого зв'язку іншій Стороні про виникнення та припинення дій цих обставин, але не пізніше 10 (десяти) календарних днів з моменту початку дій таких обставин. Факти, які викладені в повідомленні, повинні бути підтверджені офіційним документом Торгово-Промислової Палати України або іншим компетентним органом України.</w:t>
      </w:r>
    </w:p>
    <w:p w14:paraId="6FE27CF1" w14:textId="77777777" w:rsidR="00B96E60" w:rsidRPr="00A61B1A" w:rsidRDefault="00B96E60" w:rsidP="00B96E60">
      <w:pPr>
        <w:widowControl w:val="0"/>
        <w:ind w:firstLine="720"/>
        <w:jc w:val="both"/>
      </w:pPr>
      <w:r w:rsidRPr="00A61B1A">
        <w:t>7.3. Результати виникнення обставин непереборної сили є продовження строку виконання зобов’язань або строку дії Договору на період їх тривалості, якщо Сторони не вирішать інакше.</w:t>
      </w:r>
    </w:p>
    <w:p w14:paraId="5EE01B5E" w14:textId="77777777" w:rsidR="00B96E60" w:rsidRPr="00A61B1A" w:rsidRDefault="00B96E60" w:rsidP="00B96E60">
      <w:pPr>
        <w:widowControl w:val="0"/>
        <w:ind w:firstLine="720"/>
        <w:jc w:val="both"/>
      </w:pPr>
      <w:r w:rsidRPr="00A61B1A">
        <w:t>7.4. Якщо обставини непереборної сили тривають більше ніж три місяці, кожна Сторона має право відмовитися від цього Договору шляхом письмового повідомлення іншої Сторони.</w:t>
      </w:r>
    </w:p>
    <w:p w14:paraId="5686BBB1" w14:textId="77777777" w:rsidR="00B96E60" w:rsidRPr="0076321E" w:rsidRDefault="00B96E60" w:rsidP="00B96E60">
      <w:pPr>
        <w:ind w:firstLine="720"/>
        <w:jc w:val="center"/>
        <w:rPr>
          <w:b/>
        </w:rPr>
      </w:pPr>
    </w:p>
    <w:p w14:paraId="09DB4747" w14:textId="77777777" w:rsidR="00B96E60" w:rsidRPr="0076321E" w:rsidRDefault="00B96E60" w:rsidP="00B96E60">
      <w:pPr>
        <w:ind w:firstLine="720"/>
        <w:jc w:val="center"/>
        <w:rPr>
          <w:b/>
        </w:rPr>
      </w:pPr>
      <w:r w:rsidRPr="0076321E">
        <w:rPr>
          <w:b/>
        </w:rPr>
        <w:t>8. ВИРІШЕННЯ СПОРІВ</w:t>
      </w:r>
    </w:p>
    <w:p w14:paraId="3C4A1754" w14:textId="77777777" w:rsidR="00B96E60" w:rsidRPr="0076321E" w:rsidRDefault="00B96E60" w:rsidP="00B96E60">
      <w:pPr>
        <w:ind w:firstLine="720"/>
        <w:jc w:val="center"/>
        <w:rPr>
          <w:b/>
        </w:rPr>
      </w:pPr>
    </w:p>
    <w:p w14:paraId="016DD5A0" w14:textId="77777777" w:rsidR="00B96E60" w:rsidRPr="00A61B1A" w:rsidRDefault="00B96E60" w:rsidP="00B96E60">
      <w:pPr>
        <w:ind w:firstLine="720"/>
        <w:jc w:val="both"/>
      </w:pPr>
      <w:r w:rsidRPr="00A61B1A">
        <w:t xml:space="preserve">8.1. Спори, які виникають між Сторонами з приводу виконання умов цього Договору або в зв’язку з тлумаченням його положень, вирішуються шляхом переговорів між Сторонами. </w:t>
      </w:r>
    </w:p>
    <w:p w14:paraId="6DA90203" w14:textId="77777777" w:rsidR="00B96E60" w:rsidRPr="00A61B1A" w:rsidRDefault="00B96E60" w:rsidP="00B96E60">
      <w:pPr>
        <w:widowControl w:val="0"/>
        <w:ind w:firstLine="720"/>
        <w:jc w:val="both"/>
        <w:rPr>
          <w:color w:val="000000"/>
        </w:rPr>
      </w:pPr>
      <w:r w:rsidRPr="00A61B1A">
        <w:t xml:space="preserve">8.2. При неможливості досягнути згоди між Сторонами Договору шляхом переговорів, спір </w:t>
      </w:r>
      <w:r w:rsidRPr="00A61B1A">
        <w:rPr>
          <w:color w:val="000000"/>
        </w:rPr>
        <w:t>вирішується в судовому порядку за встановленою підвідомчістю та підсудністю такого спору у порядку, визначеному законодавством України.</w:t>
      </w:r>
    </w:p>
    <w:p w14:paraId="07BF1159" w14:textId="77777777" w:rsidR="00B96E60" w:rsidRPr="0076321E" w:rsidRDefault="00B96E60" w:rsidP="00B96E60">
      <w:pPr>
        <w:ind w:firstLine="720"/>
        <w:jc w:val="center"/>
        <w:rPr>
          <w:b/>
        </w:rPr>
      </w:pPr>
    </w:p>
    <w:p w14:paraId="480943B2" w14:textId="77777777" w:rsidR="00B96E60" w:rsidRPr="0076321E" w:rsidRDefault="00B96E60" w:rsidP="00B96E60">
      <w:pPr>
        <w:ind w:firstLine="720"/>
        <w:jc w:val="center"/>
        <w:rPr>
          <w:b/>
        </w:rPr>
      </w:pPr>
      <w:r w:rsidRPr="0076321E">
        <w:rPr>
          <w:b/>
        </w:rPr>
        <w:t>9. СТРОК ДІЇ ДОГОВОРУ</w:t>
      </w:r>
    </w:p>
    <w:p w14:paraId="2676DEA1" w14:textId="77777777" w:rsidR="00B96E60" w:rsidRPr="0076321E" w:rsidRDefault="00B96E60" w:rsidP="00B96E60">
      <w:pPr>
        <w:ind w:firstLine="720"/>
        <w:jc w:val="center"/>
        <w:rPr>
          <w:b/>
        </w:rPr>
      </w:pPr>
    </w:p>
    <w:p w14:paraId="39478D99" w14:textId="512EE735" w:rsidR="00B96E60" w:rsidRPr="00A61B1A" w:rsidRDefault="00B96E60" w:rsidP="00B96E60">
      <w:pPr>
        <w:ind w:firstLine="720"/>
        <w:jc w:val="both"/>
        <w:rPr>
          <w:b/>
        </w:rPr>
      </w:pPr>
      <w:r w:rsidRPr="00A61B1A">
        <w:t xml:space="preserve">9.1. Цей Договір </w:t>
      </w:r>
      <w:r w:rsidRPr="00A61B1A">
        <w:rPr>
          <w:color w:val="000000"/>
        </w:rPr>
        <w:t xml:space="preserve">вважається укладеним і набирає чинності з моменту його </w:t>
      </w:r>
      <w:r w:rsidRPr="00A61B1A">
        <w:t>підписання Сторонами та його скріплення печатками Сторін</w:t>
      </w:r>
      <w:r w:rsidRPr="00BE2A68">
        <w:t xml:space="preserve">, а закінчується </w:t>
      </w:r>
      <w:r w:rsidR="00270332">
        <w:rPr>
          <w:b/>
        </w:rPr>
        <w:t>31 грудня</w:t>
      </w:r>
      <w:r w:rsidRPr="00270332">
        <w:rPr>
          <w:b/>
        </w:rPr>
        <w:t xml:space="preserve"> 202</w:t>
      </w:r>
      <w:r w:rsidR="00695971" w:rsidRPr="00270332">
        <w:rPr>
          <w:b/>
        </w:rPr>
        <w:t>2</w:t>
      </w:r>
      <w:r w:rsidRPr="00BE2A68">
        <w:rPr>
          <w:b/>
        </w:rPr>
        <w:t xml:space="preserve"> р.</w:t>
      </w:r>
    </w:p>
    <w:p w14:paraId="090FE886" w14:textId="77777777" w:rsidR="00B96E60" w:rsidRPr="00A61B1A" w:rsidRDefault="00B96E60" w:rsidP="00B96E60">
      <w:pPr>
        <w:ind w:firstLine="720"/>
        <w:jc w:val="both"/>
      </w:pPr>
      <w:r w:rsidRPr="00A61B1A">
        <w:t>9.3. Закінчення строку цього Договору не звільняє Сторони від відповідальності за його порушення, яке мало місце під час дії цього Договору.</w:t>
      </w:r>
    </w:p>
    <w:p w14:paraId="42580A29" w14:textId="77777777" w:rsidR="00B96E60" w:rsidRPr="00A61B1A" w:rsidRDefault="00B96E60" w:rsidP="00B96E60">
      <w:pPr>
        <w:ind w:firstLine="720"/>
        <w:jc w:val="both"/>
      </w:pPr>
      <w:r w:rsidRPr="00A61B1A">
        <w:t>9.4. Зміни в цей Договір можуть бути внесені тільки за домовленістю Сторін, яка оформляється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цього Договору</w:t>
      </w:r>
      <w:r w:rsidRPr="00A61B1A">
        <w:rPr>
          <w:color w:val="000000"/>
        </w:rPr>
        <w:t>, якщо інше не встановлено у самій додатковій угоді, цьому Договорі або у чинному в Україні законодавстві</w:t>
      </w:r>
      <w:r w:rsidRPr="00A61B1A">
        <w:t>.</w:t>
      </w:r>
    </w:p>
    <w:p w14:paraId="468AAA8D" w14:textId="77777777" w:rsidR="00B96E60" w:rsidRPr="00A61B1A" w:rsidRDefault="00B96E60" w:rsidP="00B96E60">
      <w:pPr>
        <w:ind w:firstLine="720"/>
        <w:jc w:val="both"/>
        <w:rPr>
          <w:color w:val="000000"/>
        </w:rPr>
      </w:pPr>
      <w:r w:rsidRPr="00A61B1A">
        <w:rPr>
          <w:color w:val="000000"/>
        </w:rPr>
        <w:t>9.5. Цей Договір може бути розірваний тільки за домовленістю Сторін, яка оформлюється додатковою угодою до цього Договору.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14:paraId="50BDAD07" w14:textId="77777777" w:rsidR="00B96E60" w:rsidRPr="0076321E" w:rsidRDefault="00B96E60" w:rsidP="00B96E60">
      <w:pPr>
        <w:ind w:firstLine="720"/>
        <w:jc w:val="both"/>
        <w:rPr>
          <w:color w:val="000000"/>
        </w:rPr>
      </w:pPr>
    </w:p>
    <w:p w14:paraId="17A3BC2A" w14:textId="77777777" w:rsidR="00B96E60" w:rsidRPr="0076321E" w:rsidRDefault="00B96E60" w:rsidP="00B96E60">
      <w:pPr>
        <w:ind w:firstLine="720"/>
        <w:jc w:val="center"/>
        <w:rPr>
          <w:b/>
        </w:rPr>
      </w:pPr>
      <w:r w:rsidRPr="0076321E">
        <w:rPr>
          <w:b/>
        </w:rPr>
        <w:t>10. ПРИКІНЦЕВІ ПОЛОЖЕННЯ</w:t>
      </w:r>
    </w:p>
    <w:p w14:paraId="7F7649D5" w14:textId="77777777" w:rsidR="00B96E60" w:rsidRPr="0076321E" w:rsidRDefault="00B96E60" w:rsidP="00B96E60">
      <w:pPr>
        <w:ind w:firstLine="720"/>
        <w:jc w:val="center"/>
        <w:rPr>
          <w:b/>
        </w:rPr>
      </w:pPr>
    </w:p>
    <w:p w14:paraId="77FB6184" w14:textId="77777777" w:rsidR="00B96E60" w:rsidRPr="00A61B1A" w:rsidRDefault="00B96E60" w:rsidP="00B96E60">
      <w:pPr>
        <w:ind w:firstLine="720"/>
        <w:jc w:val="both"/>
      </w:pPr>
      <w:r w:rsidRPr="00A61B1A">
        <w:t>10.1.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застосованими до таких правовідносин звичаями ділового обороту на підставі принципів добросовісності, розумності та справедливості.</w:t>
      </w:r>
    </w:p>
    <w:p w14:paraId="22BE146C" w14:textId="61B7B370" w:rsidR="00B96E60" w:rsidRDefault="00B96E60" w:rsidP="0069497E">
      <w:pPr>
        <w:ind w:firstLine="720"/>
        <w:jc w:val="both"/>
      </w:pPr>
      <w:r w:rsidRPr="00A61B1A">
        <w:lastRenderedPageBreak/>
        <w:t xml:space="preserve">10.2. </w:t>
      </w:r>
      <w:r w:rsidRPr="00A61B1A">
        <w:rPr>
          <w:bCs/>
        </w:rPr>
        <w:t xml:space="preserve">У відповідності до ч.5 ст.41 Закону України </w:t>
      </w:r>
      <w:r w:rsidRPr="00A61B1A">
        <w:t>«Про публічні закупівлі»</w:t>
      </w:r>
      <w:r w:rsidRPr="00A61B1A">
        <w:rPr>
          <w:bCs/>
        </w:rPr>
        <w:t>,</w:t>
      </w:r>
      <w:r w:rsidRPr="00A61B1A">
        <w:rPr>
          <w:b/>
          <w:bCs/>
        </w:rPr>
        <w:t xml:space="preserve"> </w:t>
      </w:r>
      <w:r w:rsidR="0069497E" w:rsidRPr="0069497E">
        <w:t xml:space="preserve">з урахуванням особливостей, зазначених у ПОСТАНОВІ Кабінету Міністрів України </w:t>
      </w:r>
      <w:r w:rsidR="00270332">
        <w:t>від</w:t>
      </w:r>
      <w:r w:rsidR="0069497E" w:rsidRPr="0069497E">
        <w:t xml:space="preserve"> 12 жовтня 2022 р.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w:t>
      </w:r>
      <w:r w:rsidRPr="00A61B1A">
        <w:t xml:space="preserve">. </w:t>
      </w:r>
    </w:p>
    <w:p w14:paraId="766F0D86" w14:textId="77777777" w:rsidR="0069497E" w:rsidRDefault="0069497E" w:rsidP="0069497E">
      <w:pPr>
        <w:ind w:firstLine="720"/>
        <w:jc w:val="both"/>
      </w:pPr>
      <w: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D66C93D" w14:textId="77777777" w:rsidR="0069497E" w:rsidRDefault="0069497E" w:rsidP="0069497E">
      <w:pPr>
        <w:ind w:firstLine="720"/>
        <w:jc w:val="both"/>
      </w:pPr>
      <w:r>
        <w:t>1) зменшення обсягів закупівлі, зокрема з урахуванням фактичного обсягу видатків замовника;</w:t>
      </w:r>
    </w:p>
    <w:p w14:paraId="0B42F0DF" w14:textId="77777777" w:rsidR="0069497E" w:rsidRDefault="0069497E" w:rsidP="0069497E">
      <w:pPr>
        <w:ind w:firstLine="720"/>
        <w:jc w:val="both"/>
      </w:pPr>
      <w: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21F47F9" w14:textId="77777777" w:rsidR="0069497E" w:rsidRDefault="0069497E" w:rsidP="0069497E">
      <w:pPr>
        <w:ind w:firstLine="720"/>
        <w:jc w:val="both"/>
      </w:pPr>
      <w:r>
        <w:t>3) покращення якості предмета закупівлі за умови, що таке покращення не призведе до збільшення суми, визначеної в договорі про закупівлю;</w:t>
      </w:r>
    </w:p>
    <w:p w14:paraId="2518CE56" w14:textId="77777777" w:rsidR="0069497E" w:rsidRDefault="0069497E" w:rsidP="0069497E">
      <w:pPr>
        <w:ind w:firstLine="720"/>
        <w:jc w:val="both"/>
      </w:pPr>
      <w: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3B07988" w14:textId="77777777" w:rsidR="0069497E" w:rsidRDefault="0069497E" w:rsidP="0069497E">
      <w:pPr>
        <w:ind w:firstLine="720"/>
        <w:jc w:val="both"/>
      </w:pPr>
      <w:r>
        <w:t>5) погодження зміни ціни в договорі про закупівлю в бік зменшення (без зміни кількості (обсягу) та якості товарів, робіт і послуг);</w:t>
      </w:r>
    </w:p>
    <w:p w14:paraId="64332A66" w14:textId="77777777" w:rsidR="0069497E" w:rsidRDefault="0069497E" w:rsidP="0069497E">
      <w:pPr>
        <w:ind w:firstLine="720"/>
        <w:jc w:val="both"/>
      </w:pPr>
      <w: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9EE7CA6" w14:textId="77777777" w:rsidR="0069497E" w:rsidRDefault="0069497E" w:rsidP="0069497E">
      <w:pPr>
        <w:ind w:firstLine="720"/>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5632F85" w14:textId="6D30ADDD" w:rsidR="0069497E" w:rsidRPr="00A61B1A" w:rsidRDefault="0069497E" w:rsidP="0069497E">
      <w:pPr>
        <w:ind w:firstLine="720"/>
        <w:jc w:val="both"/>
      </w:pPr>
      <w:r>
        <w:t>8) зміни умов у зв’язку із застосуванням положень частини шостої статті 41 Закону.</w:t>
      </w:r>
    </w:p>
    <w:p w14:paraId="71223192" w14:textId="77777777" w:rsidR="00B96E60" w:rsidRPr="00A61B1A" w:rsidRDefault="00B96E60" w:rsidP="00B96E60">
      <w:pPr>
        <w:ind w:firstLine="720"/>
        <w:jc w:val="both"/>
      </w:pPr>
      <w:r w:rsidRPr="00A61B1A">
        <w:t>10.3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47D4B309" w14:textId="77777777" w:rsidR="00B96E60" w:rsidRPr="00A61B1A" w:rsidRDefault="00B96E60" w:rsidP="00B96E60">
      <w:pPr>
        <w:ind w:firstLine="720"/>
        <w:jc w:val="both"/>
      </w:pPr>
      <w:r w:rsidRPr="00A61B1A">
        <w:t>10.4. Жодна із Сторін не має права передавати свої права та обов’язки за цим Договором третім особам без письмового погодження цього із іншою Стороною.</w:t>
      </w:r>
    </w:p>
    <w:p w14:paraId="45E549FE" w14:textId="77777777" w:rsidR="00B96E60" w:rsidRPr="00A61B1A" w:rsidRDefault="00B96E60" w:rsidP="00B96E60">
      <w:pPr>
        <w:ind w:firstLine="720"/>
        <w:jc w:val="both"/>
      </w:pPr>
      <w:r w:rsidRPr="00A61B1A">
        <w:t>10.5. Сторони зобов'язуються письмово повідомляти одна одну у випадку прийняття рішення про ліквідацію, реорганізацію або про початок процедури банкрутства однієї із Сторін, у термін не пізніше 3-х календарних днів із дати прийняття такого рішення. У разі реорганізації будь-якої із Сторін, правонаступник Сторони договору безпосередньо приймає на себе всі права і обов'язки за цим Договором, якщо Сторони додатково не вирішать інакше.</w:t>
      </w:r>
    </w:p>
    <w:p w14:paraId="08547A6E" w14:textId="77777777" w:rsidR="00B96E60" w:rsidRPr="00A61B1A" w:rsidRDefault="00B96E60" w:rsidP="00B96E60">
      <w:pPr>
        <w:ind w:firstLine="720"/>
        <w:jc w:val="both"/>
      </w:pPr>
      <w:r w:rsidRPr="00A61B1A">
        <w:t>10.6.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2BE989AE" w14:textId="77777777" w:rsidR="00B96E60" w:rsidRPr="00A61B1A" w:rsidRDefault="00B96E60" w:rsidP="00B96E60">
      <w:pPr>
        <w:ind w:firstLine="720"/>
        <w:jc w:val="both"/>
      </w:pPr>
      <w:r w:rsidRPr="00A61B1A">
        <w:t>10.7.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3953A922" w14:textId="77777777" w:rsidR="00B96E60" w:rsidRPr="00A61B1A" w:rsidRDefault="00B96E60" w:rsidP="00B96E60">
      <w:pPr>
        <w:ind w:firstLine="708"/>
        <w:jc w:val="both"/>
      </w:pPr>
      <w:r w:rsidRPr="00A61B1A">
        <w:t xml:space="preserve">10.8. Підписуючи цей договір, Сторони, згідно Закону України «Про захист персональних даних», надають взаємну згоду один одному на обробку їхніх персональних даних, а саме: назви, місце знаходження/місце проживання, реєстраційних даних (коду ЄДРПОУ, номеру державної реєстрації у єдиному державному реєстрі юридичних осіб та фізичних осіб-підприємців), інформації </w:t>
      </w:r>
      <w:r w:rsidRPr="00A61B1A">
        <w:lastRenderedPageBreak/>
        <w:t>щодо системи оподаткування (індивідуального податкового номеру, реєстраційного номеру облікової картки платника  податків, номеру свідоцтва про статус платника ПДВ), банківських реквізитів, електронних ідентифікаційних даних (ІР-адреса, телефон, e-</w:t>
      </w:r>
      <w:proofErr w:type="spellStart"/>
      <w:r w:rsidRPr="00A61B1A">
        <w:t>mail</w:t>
      </w:r>
      <w:proofErr w:type="spellEnd"/>
      <w:r w:rsidRPr="00A61B1A">
        <w:t>), прізвища, ім’я по батькові, (паспортні дані, дані про освіту та інші персональні дані), що дають змогу ідентифікувати особу, що діє в інтересах та/або від імені однієї із Сторін, та інших даних, яка передає одна Сторона іншій з метою забезпечення реалізації податкових відносин, господарських відносин, відносин у сфері бухгалтерського обліку та аудиту, відносин у сфері економічних, фінансових послуг та страхування, або інших аналогічних цілях.</w:t>
      </w:r>
    </w:p>
    <w:p w14:paraId="598C5DC8" w14:textId="77777777" w:rsidR="00B96E60" w:rsidRPr="00A61B1A" w:rsidRDefault="00B96E60" w:rsidP="00B96E60">
      <w:pPr>
        <w:ind w:firstLine="708"/>
        <w:jc w:val="both"/>
      </w:pPr>
      <w:r w:rsidRPr="00A61B1A">
        <w:t>10.9.  Сторони дійшли спільної згоди про те, що в рамках виконання даного Договору та у відповідності до основної діяльності Покупця під час проведення ним агротехнічних робіт по вирощуванню сільськогосподарських культур з використанням придбаного товару будуть:</w:t>
      </w:r>
    </w:p>
    <w:p w14:paraId="78F6B917" w14:textId="77777777" w:rsidR="00B96E60" w:rsidRPr="00A61B1A" w:rsidRDefault="00B96E60" w:rsidP="00B96E60">
      <w:pPr>
        <w:numPr>
          <w:ilvl w:val="0"/>
          <w:numId w:val="1"/>
        </w:numPr>
        <w:tabs>
          <w:tab w:val="left" w:pos="426"/>
        </w:tabs>
        <w:contextualSpacing/>
        <w:jc w:val="both"/>
      </w:pPr>
      <w:r w:rsidRPr="00A61B1A">
        <w:t>проводитися наукові дослідження, навчально-виробничі процеси та проходження виробничої практики студентів Виконавця;</w:t>
      </w:r>
    </w:p>
    <w:p w14:paraId="2C2795BA" w14:textId="77777777" w:rsidR="00B96E60" w:rsidRPr="00A61B1A" w:rsidRDefault="00B96E60" w:rsidP="00B96E60">
      <w:pPr>
        <w:ind w:firstLine="420"/>
        <w:jc w:val="both"/>
      </w:pPr>
      <w:r w:rsidRPr="00A61B1A">
        <w:t>-</w:t>
      </w:r>
      <w:r w:rsidRPr="00A61B1A">
        <w:tab/>
        <w:t xml:space="preserve"> здійснюватися роботи по впровадженню в навчальний процес нових технологій по навчанню студентів та розвитку дистанційної освіти.</w:t>
      </w:r>
    </w:p>
    <w:p w14:paraId="05A7C97B" w14:textId="77777777" w:rsidR="00B96E60" w:rsidRPr="00A61B1A" w:rsidRDefault="00B96E60" w:rsidP="00B96E60">
      <w:pPr>
        <w:ind w:firstLine="708"/>
        <w:jc w:val="both"/>
      </w:pPr>
    </w:p>
    <w:p w14:paraId="10E91D0C" w14:textId="77777777" w:rsidR="00B96E60" w:rsidRPr="00A61B1A" w:rsidRDefault="00B96E60" w:rsidP="00B96E60">
      <w:pPr>
        <w:ind w:firstLine="708"/>
        <w:jc w:val="both"/>
      </w:pPr>
      <w:r w:rsidRPr="00A61B1A">
        <w:t>10.10</w:t>
      </w:r>
      <w:r w:rsidRPr="00A61B1A">
        <w:rPr>
          <w:color w:val="FF9900"/>
        </w:rPr>
        <w:t xml:space="preserve">. </w:t>
      </w:r>
      <w:r w:rsidRPr="00A61B1A">
        <w:t>Додатки:</w:t>
      </w:r>
    </w:p>
    <w:p w14:paraId="5A0C1306" w14:textId="77777777" w:rsidR="00B96E60" w:rsidRPr="00A61B1A" w:rsidRDefault="00B96E60" w:rsidP="00B96E60">
      <w:pPr>
        <w:ind w:firstLine="708"/>
        <w:jc w:val="both"/>
      </w:pPr>
    </w:p>
    <w:p w14:paraId="1C42B9D4" w14:textId="10E66C81" w:rsidR="00B96E60" w:rsidRDefault="00B96E60" w:rsidP="00B96E60">
      <w:pPr>
        <w:ind w:firstLine="720"/>
        <w:jc w:val="both"/>
      </w:pPr>
      <w:r w:rsidRPr="00A61B1A">
        <w:t xml:space="preserve">Додаток № 1. Специфікація. </w:t>
      </w:r>
    </w:p>
    <w:p w14:paraId="72DD4071" w14:textId="65F46796" w:rsidR="0069497E" w:rsidRPr="00A61B1A" w:rsidRDefault="0069497E" w:rsidP="00B96E60">
      <w:pPr>
        <w:ind w:firstLine="720"/>
        <w:jc w:val="both"/>
      </w:pPr>
      <w:r w:rsidRPr="00A61B1A">
        <w:t xml:space="preserve">Додаток № </w:t>
      </w:r>
      <w:r>
        <w:t xml:space="preserve">2 </w:t>
      </w:r>
      <w:r w:rsidRPr="0069497E">
        <w:t>ПОРЯДОК ЗМІНИ УМОВ ДОГОВОРУ</w:t>
      </w:r>
    </w:p>
    <w:p w14:paraId="46DFBC07" w14:textId="77777777" w:rsidR="00B96E60" w:rsidRPr="00A61B1A" w:rsidRDefault="00B96E60" w:rsidP="00B96E60">
      <w:pPr>
        <w:ind w:firstLine="720"/>
        <w:jc w:val="center"/>
      </w:pPr>
    </w:p>
    <w:p w14:paraId="103D335C" w14:textId="77777777" w:rsidR="00B96E60" w:rsidRPr="00A61B1A" w:rsidRDefault="00B96E60" w:rsidP="00B96E60">
      <w:pPr>
        <w:ind w:firstLine="720"/>
        <w:jc w:val="center"/>
        <w:rPr>
          <w:b/>
        </w:rPr>
      </w:pPr>
      <w:r w:rsidRPr="00A61B1A">
        <w:rPr>
          <w:b/>
        </w:rPr>
        <w:t>МІСЦЕЗНАХОДЖЕННЯ ТА РЕКВІЗИТИ СТОРІН</w:t>
      </w:r>
    </w:p>
    <w:p w14:paraId="16E80998" w14:textId="77777777" w:rsidR="00B96E60" w:rsidRPr="00A61B1A" w:rsidRDefault="00B96E60" w:rsidP="00B96E60">
      <w:pPr>
        <w:ind w:firstLine="720"/>
      </w:pPr>
    </w:p>
    <w:tbl>
      <w:tblPr>
        <w:tblW w:w="10008" w:type="dxa"/>
        <w:tblLook w:val="01E0" w:firstRow="1" w:lastRow="1" w:firstColumn="1" w:lastColumn="1" w:noHBand="0" w:noVBand="0"/>
      </w:tblPr>
      <w:tblGrid>
        <w:gridCol w:w="5297"/>
        <w:gridCol w:w="5297"/>
      </w:tblGrid>
      <w:tr w:rsidR="00B96E60" w:rsidRPr="0076321E" w14:paraId="49EE717F" w14:textId="77777777" w:rsidTr="00281B0C">
        <w:trPr>
          <w:trHeight w:val="1787"/>
        </w:trPr>
        <w:tc>
          <w:tcPr>
            <w:tcW w:w="4788" w:type="dxa"/>
          </w:tcPr>
          <w:p w14:paraId="5EC4D665" w14:textId="77777777" w:rsidR="00B96E60" w:rsidRPr="0076321E" w:rsidRDefault="00B96E60" w:rsidP="00281B0C">
            <w:pPr>
              <w:ind w:firstLine="720"/>
              <w:jc w:val="center"/>
              <w:rPr>
                <w:b/>
              </w:rPr>
            </w:pPr>
            <w:r w:rsidRPr="0076321E">
              <w:rPr>
                <w:b/>
              </w:rPr>
              <w:t>ПОКУПЕЦЬ:</w:t>
            </w:r>
          </w:p>
          <w:p w14:paraId="4061DA27" w14:textId="77777777" w:rsidR="00B96E60" w:rsidRPr="0076321E" w:rsidRDefault="00B96E60" w:rsidP="00281B0C">
            <w:r w:rsidRPr="0076321E">
              <w:t>адреса: ____________________________________</w:t>
            </w:r>
          </w:p>
          <w:p w14:paraId="04FACE82" w14:textId="77777777" w:rsidR="00B96E60" w:rsidRPr="0076321E" w:rsidRDefault="00B96E60" w:rsidP="00281B0C">
            <w:r w:rsidRPr="0076321E">
              <w:t>р/р ________________________________________</w:t>
            </w:r>
          </w:p>
          <w:p w14:paraId="24D0F784" w14:textId="77777777" w:rsidR="00B96E60" w:rsidRPr="0076321E" w:rsidRDefault="00B96E60" w:rsidP="00281B0C">
            <w:r w:rsidRPr="0076321E">
              <w:t>___________________________________________</w:t>
            </w:r>
          </w:p>
          <w:p w14:paraId="7FB455D2" w14:textId="77777777" w:rsidR="00B96E60" w:rsidRPr="0076321E" w:rsidRDefault="00B96E60" w:rsidP="00281B0C">
            <w:r w:rsidRPr="0076321E">
              <w:t>код банку ___________, код ЄДРПОУ __________</w:t>
            </w:r>
          </w:p>
          <w:p w14:paraId="444D5572" w14:textId="77777777" w:rsidR="00B96E60" w:rsidRPr="0076321E" w:rsidRDefault="00B96E60" w:rsidP="00281B0C">
            <w:r w:rsidRPr="0076321E">
              <w:t>___________________________________________</w:t>
            </w:r>
          </w:p>
          <w:p w14:paraId="65D3CF80" w14:textId="77777777" w:rsidR="00B96E60" w:rsidRPr="0076321E" w:rsidRDefault="00B96E60" w:rsidP="00281B0C">
            <w:r w:rsidRPr="0076321E">
              <w:t>___________________________________________</w:t>
            </w:r>
          </w:p>
          <w:p w14:paraId="09CC6095" w14:textId="77777777" w:rsidR="00B96E60" w:rsidRPr="0076321E" w:rsidRDefault="00B96E60" w:rsidP="00281B0C">
            <w:pPr>
              <w:rPr>
                <w:b/>
              </w:rPr>
            </w:pPr>
            <w:r w:rsidRPr="0076321E">
              <w:t>тел. __________________</w:t>
            </w:r>
          </w:p>
          <w:p w14:paraId="00A1EA02" w14:textId="77777777" w:rsidR="00B96E60" w:rsidRPr="0076321E" w:rsidRDefault="00B96E60" w:rsidP="00281B0C">
            <w:pPr>
              <w:rPr>
                <w:b/>
              </w:rPr>
            </w:pPr>
          </w:p>
          <w:p w14:paraId="5E9AF2D7" w14:textId="77777777" w:rsidR="00B96E60" w:rsidRPr="0076321E" w:rsidRDefault="00B96E60" w:rsidP="00281B0C">
            <w:pPr>
              <w:rPr>
                <w:b/>
              </w:rPr>
            </w:pPr>
            <w:r w:rsidRPr="0076321E">
              <w:rPr>
                <w:i/>
                <w:lang w:val="en-US"/>
              </w:rPr>
              <w:t>e</w:t>
            </w:r>
            <w:r w:rsidRPr="0076321E">
              <w:rPr>
                <w:i/>
              </w:rPr>
              <w:t>-</w:t>
            </w:r>
            <w:r w:rsidRPr="0076321E">
              <w:rPr>
                <w:i/>
                <w:lang w:val="en-US"/>
              </w:rPr>
              <w:t>mail</w:t>
            </w:r>
            <w:r w:rsidRPr="0076321E">
              <w:rPr>
                <w:i/>
              </w:rPr>
              <w:t>: ________________</w:t>
            </w:r>
          </w:p>
          <w:p w14:paraId="79631112" w14:textId="77777777" w:rsidR="00B96E60" w:rsidRDefault="00B96E60" w:rsidP="00281B0C"/>
          <w:p w14:paraId="6892EB94" w14:textId="77777777" w:rsidR="00B96E60" w:rsidRDefault="00B96E60" w:rsidP="00281B0C"/>
          <w:p w14:paraId="67647956" w14:textId="77777777" w:rsidR="00B96E60" w:rsidRDefault="00B96E60" w:rsidP="00281B0C"/>
          <w:p w14:paraId="148FB9A7" w14:textId="77777777" w:rsidR="00B96E60" w:rsidRDefault="00B96E60" w:rsidP="00281B0C"/>
          <w:p w14:paraId="68D1F43D" w14:textId="77777777" w:rsidR="00B96E60" w:rsidRDefault="00B96E60" w:rsidP="00281B0C"/>
          <w:p w14:paraId="1086C27E" w14:textId="77777777" w:rsidR="00B96E60" w:rsidRDefault="00B96E60" w:rsidP="00281B0C"/>
          <w:p w14:paraId="1CE01D1D" w14:textId="77777777" w:rsidR="00B96E60" w:rsidRDefault="00B96E60" w:rsidP="00281B0C"/>
          <w:p w14:paraId="5CC9A3FF" w14:textId="77777777" w:rsidR="00B96E60" w:rsidRPr="0076321E" w:rsidRDefault="00B96E60" w:rsidP="00281B0C">
            <w:pPr>
              <w:rPr>
                <w:b/>
              </w:rPr>
            </w:pPr>
            <w:r w:rsidRPr="0076321E">
              <w:rPr>
                <w:b/>
              </w:rPr>
              <w:t>__________________________ /_____________/</w:t>
            </w:r>
          </w:p>
          <w:p w14:paraId="3EA54BE6" w14:textId="77777777" w:rsidR="00B96E60" w:rsidRPr="0076321E" w:rsidRDefault="00B96E60" w:rsidP="00281B0C"/>
        </w:tc>
        <w:tc>
          <w:tcPr>
            <w:tcW w:w="5220" w:type="dxa"/>
          </w:tcPr>
          <w:p w14:paraId="665D7D5C" w14:textId="77777777" w:rsidR="00B96E60" w:rsidRPr="0076321E" w:rsidRDefault="00B96E60" w:rsidP="00281B0C">
            <w:pPr>
              <w:ind w:right="72" w:firstLine="720"/>
              <w:jc w:val="center"/>
              <w:rPr>
                <w:b/>
              </w:rPr>
            </w:pPr>
            <w:r w:rsidRPr="0076321E">
              <w:rPr>
                <w:b/>
              </w:rPr>
              <w:t>ПОСТАЧАЛЬНИК:</w:t>
            </w:r>
          </w:p>
          <w:p w14:paraId="2B9F2537" w14:textId="77777777" w:rsidR="00B96E60" w:rsidRPr="0076321E" w:rsidRDefault="00B96E60" w:rsidP="00281B0C">
            <w:pPr>
              <w:rPr>
                <w:b/>
              </w:rPr>
            </w:pPr>
            <w:r w:rsidRPr="0076321E">
              <w:rPr>
                <w:b/>
              </w:rPr>
              <w:t xml:space="preserve"> __________________________________________</w:t>
            </w:r>
          </w:p>
          <w:p w14:paraId="13636CF3" w14:textId="77777777" w:rsidR="00B96E60" w:rsidRPr="0076321E" w:rsidRDefault="00B96E60" w:rsidP="00281B0C">
            <w:r w:rsidRPr="0076321E">
              <w:t>адреса: ____________________________________</w:t>
            </w:r>
          </w:p>
          <w:p w14:paraId="68576211" w14:textId="77777777" w:rsidR="00B96E60" w:rsidRPr="0076321E" w:rsidRDefault="00B96E60" w:rsidP="00281B0C">
            <w:r w:rsidRPr="0076321E">
              <w:t>р/р ________________________________________</w:t>
            </w:r>
          </w:p>
          <w:p w14:paraId="7B5A246D" w14:textId="77777777" w:rsidR="00B96E60" w:rsidRPr="0076321E" w:rsidRDefault="00B96E60" w:rsidP="00281B0C">
            <w:r w:rsidRPr="0076321E">
              <w:t>___________________________________________</w:t>
            </w:r>
          </w:p>
          <w:p w14:paraId="4C346C46" w14:textId="77777777" w:rsidR="00B96E60" w:rsidRPr="0076321E" w:rsidRDefault="00B96E60" w:rsidP="00281B0C">
            <w:r w:rsidRPr="0076321E">
              <w:t>код банку ___________, код ЄДРПОУ __________</w:t>
            </w:r>
          </w:p>
          <w:p w14:paraId="122A8AE1" w14:textId="77777777" w:rsidR="00B96E60" w:rsidRPr="0076321E" w:rsidRDefault="00B96E60" w:rsidP="00281B0C">
            <w:r w:rsidRPr="0076321E">
              <w:t>___________________________________________</w:t>
            </w:r>
          </w:p>
          <w:p w14:paraId="051E9E3A" w14:textId="77777777" w:rsidR="00B96E60" w:rsidRPr="0076321E" w:rsidRDefault="00B96E60" w:rsidP="00281B0C">
            <w:r w:rsidRPr="0076321E">
              <w:t>___________________________________________</w:t>
            </w:r>
          </w:p>
          <w:p w14:paraId="02A8CB4D" w14:textId="77777777" w:rsidR="00B96E60" w:rsidRPr="0076321E" w:rsidRDefault="00B96E60" w:rsidP="00281B0C">
            <w:pPr>
              <w:rPr>
                <w:b/>
              </w:rPr>
            </w:pPr>
            <w:r w:rsidRPr="0076321E">
              <w:t>тел. __________________</w:t>
            </w:r>
          </w:p>
          <w:p w14:paraId="208BED3D" w14:textId="77777777" w:rsidR="00B96E60" w:rsidRPr="0076321E" w:rsidRDefault="00B96E60" w:rsidP="00281B0C">
            <w:pPr>
              <w:rPr>
                <w:b/>
              </w:rPr>
            </w:pPr>
          </w:p>
          <w:p w14:paraId="331913B5" w14:textId="77777777" w:rsidR="00B96E60" w:rsidRPr="0076321E" w:rsidRDefault="00B96E60" w:rsidP="00281B0C">
            <w:pPr>
              <w:rPr>
                <w:b/>
              </w:rPr>
            </w:pPr>
            <w:r w:rsidRPr="0076321E">
              <w:rPr>
                <w:i/>
                <w:lang w:val="en-US"/>
              </w:rPr>
              <w:t>e</w:t>
            </w:r>
            <w:r w:rsidRPr="0076321E">
              <w:rPr>
                <w:i/>
              </w:rPr>
              <w:t>-</w:t>
            </w:r>
            <w:r w:rsidRPr="0076321E">
              <w:rPr>
                <w:i/>
                <w:lang w:val="en-US"/>
              </w:rPr>
              <w:t>mail</w:t>
            </w:r>
            <w:r w:rsidRPr="0076321E">
              <w:rPr>
                <w:i/>
              </w:rPr>
              <w:t>: ________________</w:t>
            </w:r>
          </w:p>
          <w:p w14:paraId="6415C95D" w14:textId="77777777" w:rsidR="00B96E60" w:rsidRPr="0076321E" w:rsidRDefault="00B96E60" w:rsidP="00281B0C">
            <w:pPr>
              <w:rPr>
                <w:b/>
              </w:rPr>
            </w:pPr>
          </w:p>
          <w:p w14:paraId="32DAE0FC" w14:textId="77777777" w:rsidR="00B96E60" w:rsidRPr="0076321E" w:rsidRDefault="00B96E60" w:rsidP="00281B0C">
            <w:pPr>
              <w:rPr>
                <w:b/>
              </w:rPr>
            </w:pPr>
          </w:p>
          <w:p w14:paraId="11F5E21D" w14:textId="77777777" w:rsidR="00B96E60" w:rsidRPr="0076321E" w:rsidRDefault="00B96E60" w:rsidP="00281B0C">
            <w:pPr>
              <w:rPr>
                <w:b/>
              </w:rPr>
            </w:pPr>
          </w:p>
          <w:p w14:paraId="20F03FB7" w14:textId="77777777" w:rsidR="00B96E60" w:rsidRPr="0076321E" w:rsidRDefault="00B96E60" w:rsidP="00281B0C">
            <w:pPr>
              <w:rPr>
                <w:b/>
              </w:rPr>
            </w:pPr>
          </w:p>
          <w:p w14:paraId="3BC90667" w14:textId="77777777" w:rsidR="00B96E60" w:rsidRPr="0076321E" w:rsidRDefault="00B96E60" w:rsidP="00281B0C">
            <w:pPr>
              <w:rPr>
                <w:b/>
              </w:rPr>
            </w:pPr>
          </w:p>
          <w:p w14:paraId="2A077CBA" w14:textId="77777777" w:rsidR="00B96E60" w:rsidRPr="0076321E" w:rsidRDefault="00B96E60" w:rsidP="00281B0C">
            <w:pPr>
              <w:rPr>
                <w:b/>
              </w:rPr>
            </w:pPr>
            <w:r w:rsidRPr="0076321E">
              <w:rPr>
                <w:b/>
              </w:rPr>
              <w:t>__________________________ /_____________/</w:t>
            </w:r>
          </w:p>
          <w:p w14:paraId="7C48C734" w14:textId="77777777" w:rsidR="00B96E60" w:rsidRDefault="00B96E60" w:rsidP="00281B0C"/>
          <w:p w14:paraId="0F0F1BB7" w14:textId="77777777" w:rsidR="00B96E60" w:rsidRDefault="00B96E60" w:rsidP="00281B0C"/>
          <w:p w14:paraId="51A6FED7" w14:textId="77777777" w:rsidR="00B96E60" w:rsidRDefault="00B96E60" w:rsidP="00281B0C"/>
          <w:p w14:paraId="0E8B6343" w14:textId="77777777" w:rsidR="00B96E60" w:rsidRDefault="00B96E60" w:rsidP="00281B0C"/>
          <w:p w14:paraId="146BBD10" w14:textId="77777777" w:rsidR="00B96E60" w:rsidRDefault="00B96E60" w:rsidP="00281B0C"/>
          <w:p w14:paraId="0440B960" w14:textId="77777777" w:rsidR="00B96E60" w:rsidRDefault="00B96E60" w:rsidP="00281B0C"/>
          <w:p w14:paraId="421451F2" w14:textId="77777777" w:rsidR="00B96E60" w:rsidRDefault="00B96E60" w:rsidP="00281B0C"/>
          <w:p w14:paraId="209881FD" w14:textId="77777777" w:rsidR="00B96E60" w:rsidRDefault="00B96E60" w:rsidP="00281B0C"/>
          <w:p w14:paraId="15BF8EEB" w14:textId="77777777" w:rsidR="00B96E60" w:rsidRDefault="00B96E60" w:rsidP="00281B0C"/>
          <w:p w14:paraId="70DA9633" w14:textId="77777777" w:rsidR="00B96E60" w:rsidRDefault="00B96E60" w:rsidP="00281B0C"/>
          <w:p w14:paraId="0CC111A6" w14:textId="77777777" w:rsidR="00B96E60" w:rsidRDefault="00B96E60" w:rsidP="00281B0C"/>
          <w:p w14:paraId="65CECF2A" w14:textId="77777777" w:rsidR="00B96E60" w:rsidRPr="0076321E" w:rsidRDefault="00B96E60" w:rsidP="00281B0C"/>
        </w:tc>
      </w:tr>
    </w:tbl>
    <w:p w14:paraId="5B84FCE9" w14:textId="77777777" w:rsidR="00B96E60" w:rsidRDefault="00B96E60" w:rsidP="00B96E60"/>
    <w:p w14:paraId="17E76671" w14:textId="77777777" w:rsidR="00B96E60" w:rsidRPr="006B0187" w:rsidRDefault="00B96E60" w:rsidP="00B96E60">
      <w:pPr>
        <w:jc w:val="right"/>
        <w:rPr>
          <w:sz w:val="20"/>
          <w:szCs w:val="20"/>
        </w:rPr>
      </w:pPr>
      <w:r w:rsidRPr="006B0187">
        <w:rPr>
          <w:sz w:val="20"/>
          <w:szCs w:val="20"/>
        </w:rPr>
        <w:t xml:space="preserve">Додаток 1 до договору </w:t>
      </w:r>
    </w:p>
    <w:p w14:paraId="2351B0D4" w14:textId="77777777" w:rsidR="00B96E60" w:rsidRPr="006B0187" w:rsidRDefault="00B96E60" w:rsidP="00B96E60">
      <w:pPr>
        <w:tabs>
          <w:tab w:val="left" w:pos="3075"/>
        </w:tabs>
        <w:jc w:val="right"/>
        <w:rPr>
          <w:sz w:val="20"/>
          <w:szCs w:val="20"/>
        </w:rPr>
      </w:pPr>
      <w:r w:rsidRPr="006B0187">
        <w:rPr>
          <w:sz w:val="20"/>
          <w:szCs w:val="20"/>
        </w:rPr>
        <w:t>№____ від ________________</w:t>
      </w:r>
    </w:p>
    <w:p w14:paraId="0FF97C33" w14:textId="77777777" w:rsidR="00B96E60" w:rsidRPr="006B0187" w:rsidRDefault="00B96E60" w:rsidP="00B96E60">
      <w:pPr>
        <w:jc w:val="center"/>
        <w:rPr>
          <w:color w:val="000000"/>
          <w:sz w:val="20"/>
          <w:szCs w:val="20"/>
        </w:rPr>
      </w:pPr>
    </w:p>
    <w:p w14:paraId="711E796E" w14:textId="32E35D21" w:rsidR="00B96E60" w:rsidRDefault="00B96E60" w:rsidP="00B96E60">
      <w:pPr>
        <w:jc w:val="center"/>
        <w:rPr>
          <w:b/>
          <w:bCs/>
          <w:color w:val="000000"/>
        </w:rPr>
      </w:pPr>
      <w:r w:rsidRPr="006B0187">
        <w:rPr>
          <w:b/>
          <w:bCs/>
          <w:color w:val="000000"/>
        </w:rPr>
        <w:t>Кількісно-вартісна специфікація поставки товару</w:t>
      </w:r>
    </w:p>
    <w:p w14:paraId="28227652" w14:textId="77777777" w:rsidR="004937E7" w:rsidRPr="004937E7" w:rsidRDefault="004937E7" w:rsidP="004937E7">
      <w:pPr>
        <w:jc w:val="center"/>
        <w:rPr>
          <w:b/>
          <w:bCs/>
          <w:color w:val="000000"/>
        </w:rPr>
      </w:pPr>
      <w:r w:rsidRPr="004937E7">
        <w:rPr>
          <w:b/>
          <w:bCs/>
          <w:color w:val="000000"/>
        </w:rPr>
        <w:t>ДК 021:2015:03110000-5: Сільськогосподарські культури, продукція товарного садівництва та рослинництва</w:t>
      </w:r>
    </w:p>
    <w:p w14:paraId="577898CC" w14:textId="4D21EB60" w:rsidR="004937E7" w:rsidRPr="006B0187" w:rsidRDefault="004937E7" w:rsidP="004937E7">
      <w:pPr>
        <w:jc w:val="center"/>
        <w:rPr>
          <w:b/>
          <w:bCs/>
          <w:color w:val="000000"/>
        </w:rPr>
      </w:pPr>
      <w:r w:rsidRPr="004937E7">
        <w:rPr>
          <w:b/>
          <w:bCs/>
          <w:color w:val="000000"/>
        </w:rPr>
        <w:t>Насіння соняшника</w:t>
      </w:r>
    </w:p>
    <w:p w14:paraId="3925670C" w14:textId="77777777" w:rsidR="00B96E60" w:rsidRPr="006B0187" w:rsidRDefault="00B96E60" w:rsidP="00B96E60">
      <w:pPr>
        <w:pStyle w:val="a7"/>
        <w:ind w:firstLine="708"/>
        <w:jc w:val="both"/>
        <w:rPr>
          <w:rFonts w:ascii="Times New Roman" w:hAnsi="Times New Roman"/>
          <w:sz w:val="20"/>
          <w:szCs w:val="20"/>
        </w:rPr>
      </w:pPr>
    </w:p>
    <w:tbl>
      <w:tblPr>
        <w:tblW w:w="9570" w:type="dxa"/>
        <w:tblInd w:w="63" w:type="dxa"/>
        <w:tblLayout w:type="fixed"/>
        <w:tblLook w:val="0000" w:firstRow="0" w:lastRow="0" w:firstColumn="0" w:lastColumn="0" w:noHBand="0" w:noVBand="0"/>
      </w:tblPr>
      <w:tblGrid>
        <w:gridCol w:w="941"/>
        <w:gridCol w:w="2105"/>
        <w:gridCol w:w="1559"/>
        <w:gridCol w:w="1134"/>
        <w:gridCol w:w="1843"/>
        <w:gridCol w:w="1988"/>
      </w:tblGrid>
      <w:tr w:rsidR="00B96E60" w:rsidRPr="006B0187" w14:paraId="221C8E51" w14:textId="77777777" w:rsidTr="00B96E60">
        <w:trPr>
          <w:cantSplit/>
          <w:trHeight w:val="1352"/>
        </w:trPr>
        <w:tc>
          <w:tcPr>
            <w:tcW w:w="941" w:type="dxa"/>
            <w:tcBorders>
              <w:top w:val="single" w:sz="8" w:space="0" w:color="000000"/>
              <w:left w:val="single" w:sz="8" w:space="0" w:color="000000"/>
              <w:bottom w:val="single" w:sz="4" w:space="0" w:color="000000"/>
            </w:tcBorders>
            <w:vAlign w:val="center"/>
          </w:tcPr>
          <w:p w14:paraId="6AEF1B63" w14:textId="77777777" w:rsidR="00B96E60" w:rsidRPr="006B0187" w:rsidRDefault="00B96E60" w:rsidP="00281B0C">
            <w:pPr>
              <w:snapToGrid w:val="0"/>
              <w:jc w:val="center"/>
              <w:rPr>
                <w:color w:val="000000"/>
                <w:sz w:val="20"/>
                <w:szCs w:val="20"/>
              </w:rPr>
            </w:pPr>
            <w:r w:rsidRPr="006B0187">
              <w:rPr>
                <w:color w:val="000000"/>
                <w:sz w:val="20"/>
                <w:szCs w:val="20"/>
              </w:rPr>
              <w:t>№ п/п</w:t>
            </w:r>
          </w:p>
        </w:tc>
        <w:tc>
          <w:tcPr>
            <w:tcW w:w="2105" w:type="dxa"/>
            <w:tcBorders>
              <w:top w:val="single" w:sz="8" w:space="0" w:color="000000"/>
              <w:left w:val="single" w:sz="4" w:space="0" w:color="000000"/>
              <w:bottom w:val="single" w:sz="4" w:space="0" w:color="000000"/>
            </w:tcBorders>
            <w:vAlign w:val="center"/>
          </w:tcPr>
          <w:p w14:paraId="34B0F633" w14:textId="31F21FC3" w:rsidR="00B96E60" w:rsidRPr="006B0187" w:rsidRDefault="00B96E60" w:rsidP="00281B0C">
            <w:pPr>
              <w:snapToGrid w:val="0"/>
              <w:jc w:val="center"/>
              <w:rPr>
                <w:color w:val="000000"/>
                <w:sz w:val="20"/>
                <w:szCs w:val="20"/>
              </w:rPr>
            </w:pPr>
            <w:r>
              <w:rPr>
                <w:color w:val="000000"/>
                <w:sz w:val="20"/>
                <w:szCs w:val="20"/>
              </w:rPr>
              <w:t>Назва товару</w:t>
            </w:r>
          </w:p>
        </w:tc>
        <w:tc>
          <w:tcPr>
            <w:tcW w:w="1559" w:type="dxa"/>
            <w:tcBorders>
              <w:top w:val="single" w:sz="8" w:space="0" w:color="000000"/>
              <w:left w:val="single" w:sz="4" w:space="0" w:color="000000"/>
              <w:bottom w:val="single" w:sz="4" w:space="0" w:color="000000"/>
            </w:tcBorders>
            <w:vAlign w:val="center"/>
          </w:tcPr>
          <w:p w14:paraId="03E1C4FE" w14:textId="77777777" w:rsidR="00B96E60" w:rsidRPr="006B0187" w:rsidRDefault="00B96E60" w:rsidP="00281B0C">
            <w:pPr>
              <w:snapToGrid w:val="0"/>
              <w:jc w:val="center"/>
              <w:rPr>
                <w:color w:val="000000"/>
                <w:sz w:val="20"/>
                <w:szCs w:val="20"/>
              </w:rPr>
            </w:pPr>
            <w:r w:rsidRPr="006B0187">
              <w:rPr>
                <w:color w:val="000000"/>
                <w:sz w:val="20"/>
                <w:szCs w:val="20"/>
              </w:rPr>
              <w:t>Одиниці виміру</w:t>
            </w:r>
          </w:p>
        </w:tc>
        <w:tc>
          <w:tcPr>
            <w:tcW w:w="1134" w:type="dxa"/>
            <w:tcBorders>
              <w:top w:val="single" w:sz="8" w:space="0" w:color="000000"/>
              <w:left w:val="single" w:sz="4" w:space="0" w:color="000000"/>
              <w:bottom w:val="single" w:sz="4" w:space="0" w:color="000000"/>
            </w:tcBorders>
            <w:vAlign w:val="center"/>
          </w:tcPr>
          <w:p w14:paraId="074EFC2C" w14:textId="77777777" w:rsidR="00B96E60" w:rsidRPr="006B0187" w:rsidRDefault="00B96E60" w:rsidP="00281B0C">
            <w:pPr>
              <w:snapToGrid w:val="0"/>
              <w:jc w:val="center"/>
              <w:rPr>
                <w:color w:val="000000"/>
                <w:sz w:val="20"/>
                <w:szCs w:val="20"/>
              </w:rPr>
            </w:pPr>
            <w:r w:rsidRPr="006B0187">
              <w:rPr>
                <w:color w:val="000000"/>
                <w:sz w:val="20"/>
                <w:szCs w:val="20"/>
              </w:rPr>
              <w:t>Кількість</w:t>
            </w:r>
          </w:p>
        </w:tc>
        <w:tc>
          <w:tcPr>
            <w:tcW w:w="1843" w:type="dxa"/>
            <w:tcBorders>
              <w:top w:val="single" w:sz="8" w:space="0" w:color="000000"/>
              <w:left w:val="single" w:sz="4" w:space="0" w:color="000000"/>
              <w:bottom w:val="single" w:sz="4" w:space="0" w:color="000000"/>
            </w:tcBorders>
            <w:vAlign w:val="center"/>
          </w:tcPr>
          <w:p w14:paraId="7C2CEACA" w14:textId="77777777" w:rsidR="00B96E60" w:rsidRPr="006B0187" w:rsidRDefault="00B96E60" w:rsidP="00281B0C">
            <w:pPr>
              <w:snapToGrid w:val="0"/>
              <w:jc w:val="center"/>
              <w:rPr>
                <w:color w:val="000000"/>
                <w:sz w:val="20"/>
                <w:szCs w:val="20"/>
              </w:rPr>
            </w:pPr>
            <w:r w:rsidRPr="006B0187">
              <w:rPr>
                <w:color w:val="000000"/>
                <w:sz w:val="20"/>
                <w:szCs w:val="20"/>
              </w:rPr>
              <w:t>Ціна за одиницю грн., з ПДВ/без ПДВ</w:t>
            </w:r>
          </w:p>
        </w:tc>
        <w:tc>
          <w:tcPr>
            <w:tcW w:w="1988" w:type="dxa"/>
            <w:tcBorders>
              <w:top w:val="single" w:sz="4" w:space="0" w:color="000000"/>
              <w:left w:val="single" w:sz="4" w:space="0" w:color="000000"/>
              <w:bottom w:val="single" w:sz="4" w:space="0" w:color="000000"/>
              <w:right w:val="single" w:sz="4" w:space="0" w:color="000000"/>
            </w:tcBorders>
            <w:vAlign w:val="center"/>
          </w:tcPr>
          <w:p w14:paraId="62383A2C" w14:textId="77777777" w:rsidR="00B96E60" w:rsidRPr="006B0187" w:rsidRDefault="00B96E60" w:rsidP="00281B0C">
            <w:pPr>
              <w:snapToGrid w:val="0"/>
              <w:jc w:val="center"/>
              <w:rPr>
                <w:color w:val="000000"/>
                <w:sz w:val="20"/>
                <w:szCs w:val="20"/>
              </w:rPr>
            </w:pPr>
            <w:r w:rsidRPr="006B0187">
              <w:rPr>
                <w:color w:val="000000"/>
                <w:sz w:val="20"/>
                <w:szCs w:val="20"/>
              </w:rPr>
              <w:t>Вартість товару грн., з ПДВ/ без ПДВ</w:t>
            </w:r>
          </w:p>
        </w:tc>
      </w:tr>
      <w:tr w:rsidR="00B96E60" w:rsidRPr="006B0187" w14:paraId="255C5FD2" w14:textId="77777777" w:rsidTr="00B96E60">
        <w:trPr>
          <w:trHeight w:val="392"/>
        </w:trPr>
        <w:tc>
          <w:tcPr>
            <w:tcW w:w="941" w:type="dxa"/>
            <w:tcBorders>
              <w:left w:val="single" w:sz="8" w:space="0" w:color="000000"/>
              <w:bottom w:val="single" w:sz="4" w:space="0" w:color="000000"/>
            </w:tcBorders>
            <w:vAlign w:val="center"/>
          </w:tcPr>
          <w:p w14:paraId="3C8C7538" w14:textId="77777777" w:rsidR="00B96E60" w:rsidRPr="006B0187" w:rsidRDefault="00B96E60" w:rsidP="00281B0C">
            <w:pPr>
              <w:snapToGrid w:val="0"/>
              <w:jc w:val="center"/>
              <w:rPr>
                <w:color w:val="000000"/>
                <w:sz w:val="20"/>
                <w:szCs w:val="20"/>
              </w:rPr>
            </w:pPr>
            <w:r w:rsidRPr="006B0187">
              <w:rPr>
                <w:color w:val="000000"/>
                <w:sz w:val="20"/>
                <w:szCs w:val="20"/>
              </w:rPr>
              <w:t>1</w:t>
            </w:r>
          </w:p>
        </w:tc>
        <w:tc>
          <w:tcPr>
            <w:tcW w:w="2105" w:type="dxa"/>
            <w:tcBorders>
              <w:left w:val="single" w:sz="4" w:space="0" w:color="000000"/>
              <w:bottom w:val="single" w:sz="4" w:space="0" w:color="000000"/>
            </w:tcBorders>
            <w:vAlign w:val="center"/>
          </w:tcPr>
          <w:p w14:paraId="205D831C" w14:textId="77777777" w:rsidR="00B96E60" w:rsidRPr="006B0187" w:rsidRDefault="00B96E60" w:rsidP="00281B0C">
            <w:pPr>
              <w:snapToGrid w:val="0"/>
              <w:jc w:val="center"/>
              <w:rPr>
                <w:color w:val="000000"/>
                <w:sz w:val="20"/>
                <w:szCs w:val="20"/>
              </w:rPr>
            </w:pPr>
          </w:p>
        </w:tc>
        <w:tc>
          <w:tcPr>
            <w:tcW w:w="1559" w:type="dxa"/>
            <w:tcBorders>
              <w:left w:val="single" w:sz="4" w:space="0" w:color="000000"/>
              <w:bottom w:val="single" w:sz="4" w:space="0" w:color="000000"/>
            </w:tcBorders>
            <w:vAlign w:val="center"/>
          </w:tcPr>
          <w:p w14:paraId="3E7B9A9F" w14:textId="77777777" w:rsidR="00B96E60" w:rsidRPr="006B0187" w:rsidRDefault="00B96E60" w:rsidP="00281B0C">
            <w:pPr>
              <w:snapToGrid w:val="0"/>
              <w:jc w:val="center"/>
              <w:rPr>
                <w:color w:val="000000"/>
                <w:sz w:val="20"/>
                <w:szCs w:val="20"/>
              </w:rPr>
            </w:pPr>
          </w:p>
        </w:tc>
        <w:tc>
          <w:tcPr>
            <w:tcW w:w="1134" w:type="dxa"/>
            <w:tcBorders>
              <w:left w:val="single" w:sz="4" w:space="0" w:color="000000"/>
              <w:bottom w:val="single" w:sz="4" w:space="0" w:color="000000"/>
            </w:tcBorders>
            <w:vAlign w:val="center"/>
          </w:tcPr>
          <w:p w14:paraId="26E78A3F" w14:textId="77777777" w:rsidR="00B96E60" w:rsidRPr="006B0187" w:rsidRDefault="00B96E60" w:rsidP="00281B0C">
            <w:pPr>
              <w:snapToGrid w:val="0"/>
              <w:jc w:val="center"/>
              <w:rPr>
                <w:color w:val="000000"/>
                <w:sz w:val="20"/>
                <w:szCs w:val="20"/>
              </w:rPr>
            </w:pPr>
          </w:p>
        </w:tc>
        <w:tc>
          <w:tcPr>
            <w:tcW w:w="1843" w:type="dxa"/>
            <w:tcBorders>
              <w:left w:val="single" w:sz="4" w:space="0" w:color="000000"/>
              <w:bottom w:val="single" w:sz="4" w:space="0" w:color="000000"/>
            </w:tcBorders>
            <w:vAlign w:val="center"/>
          </w:tcPr>
          <w:p w14:paraId="1BAF6D7A" w14:textId="77777777" w:rsidR="00B96E60" w:rsidRPr="006B0187" w:rsidRDefault="00B96E60" w:rsidP="00281B0C">
            <w:pPr>
              <w:snapToGrid w:val="0"/>
              <w:jc w:val="center"/>
              <w:rPr>
                <w:color w:val="000000"/>
                <w:sz w:val="20"/>
                <w:szCs w:val="20"/>
              </w:rPr>
            </w:pPr>
          </w:p>
        </w:tc>
        <w:tc>
          <w:tcPr>
            <w:tcW w:w="1988" w:type="dxa"/>
            <w:tcBorders>
              <w:left w:val="single" w:sz="4" w:space="0" w:color="000000"/>
              <w:bottom w:val="single" w:sz="4" w:space="0" w:color="000000"/>
              <w:right w:val="single" w:sz="4" w:space="0" w:color="000000"/>
            </w:tcBorders>
            <w:vAlign w:val="center"/>
          </w:tcPr>
          <w:p w14:paraId="3407ABF3" w14:textId="77777777" w:rsidR="00B96E60" w:rsidRPr="006B0187" w:rsidRDefault="00B96E60" w:rsidP="00281B0C">
            <w:pPr>
              <w:snapToGrid w:val="0"/>
              <w:jc w:val="center"/>
              <w:rPr>
                <w:color w:val="000000"/>
                <w:sz w:val="20"/>
                <w:szCs w:val="20"/>
              </w:rPr>
            </w:pPr>
          </w:p>
        </w:tc>
      </w:tr>
      <w:tr w:rsidR="00B96E60" w:rsidRPr="006B0187" w14:paraId="4706D244" w14:textId="77777777" w:rsidTr="00B96E60">
        <w:trPr>
          <w:trHeight w:val="269"/>
        </w:trPr>
        <w:tc>
          <w:tcPr>
            <w:tcW w:w="7582" w:type="dxa"/>
            <w:gridSpan w:val="5"/>
            <w:tcBorders>
              <w:top w:val="single" w:sz="4" w:space="0" w:color="000000"/>
              <w:left w:val="single" w:sz="4" w:space="0" w:color="000000"/>
              <w:bottom w:val="single" w:sz="4" w:space="0" w:color="000000"/>
            </w:tcBorders>
            <w:vAlign w:val="center"/>
          </w:tcPr>
          <w:p w14:paraId="63D4CD42" w14:textId="77777777" w:rsidR="00B96E60" w:rsidRPr="006B0187" w:rsidRDefault="00B96E60" w:rsidP="00281B0C">
            <w:pPr>
              <w:snapToGrid w:val="0"/>
              <w:rPr>
                <w:color w:val="000000"/>
                <w:sz w:val="20"/>
                <w:szCs w:val="20"/>
              </w:rPr>
            </w:pPr>
            <w:r w:rsidRPr="006B0187">
              <w:rPr>
                <w:color w:val="000000"/>
                <w:sz w:val="20"/>
                <w:szCs w:val="20"/>
              </w:rPr>
              <w:t>Вартість грн. без ПДВ</w:t>
            </w:r>
          </w:p>
        </w:tc>
        <w:tc>
          <w:tcPr>
            <w:tcW w:w="1988" w:type="dxa"/>
            <w:tcBorders>
              <w:left w:val="single" w:sz="4" w:space="0" w:color="000000"/>
              <w:bottom w:val="single" w:sz="4" w:space="0" w:color="000000"/>
              <w:right w:val="single" w:sz="4" w:space="0" w:color="000000"/>
            </w:tcBorders>
            <w:vAlign w:val="center"/>
          </w:tcPr>
          <w:p w14:paraId="75D3523D" w14:textId="77777777" w:rsidR="00B96E60" w:rsidRPr="006B0187" w:rsidRDefault="00B96E60" w:rsidP="00281B0C">
            <w:pPr>
              <w:snapToGrid w:val="0"/>
              <w:jc w:val="center"/>
              <w:rPr>
                <w:color w:val="000000"/>
                <w:sz w:val="20"/>
                <w:szCs w:val="20"/>
              </w:rPr>
            </w:pPr>
          </w:p>
        </w:tc>
      </w:tr>
      <w:tr w:rsidR="00B96E60" w:rsidRPr="006B0187" w14:paraId="21660F88" w14:textId="77777777" w:rsidTr="00B96E60">
        <w:trPr>
          <w:trHeight w:val="240"/>
        </w:trPr>
        <w:tc>
          <w:tcPr>
            <w:tcW w:w="7582" w:type="dxa"/>
            <w:gridSpan w:val="5"/>
            <w:tcBorders>
              <w:top w:val="single" w:sz="4" w:space="0" w:color="000000"/>
              <w:left w:val="single" w:sz="4" w:space="0" w:color="000000"/>
              <w:bottom w:val="single" w:sz="4" w:space="0" w:color="000000"/>
            </w:tcBorders>
            <w:vAlign w:val="bottom"/>
          </w:tcPr>
          <w:p w14:paraId="6BBD47F4" w14:textId="77777777" w:rsidR="00B96E60" w:rsidRPr="006B0187" w:rsidRDefault="00B96E60" w:rsidP="00281B0C">
            <w:pPr>
              <w:snapToGrid w:val="0"/>
              <w:rPr>
                <w:sz w:val="20"/>
                <w:szCs w:val="20"/>
              </w:rPr>
            </w:pPr>
            <w:r w:rsidRPr="006B0187">
              <w:rPr>
                <w:sz w:val="20"/>
                <w:szCs w:val="20"/>
              </w:rPr>
              <w:t>ПДВ, грн.</w:t>
            </w:r>
          </w:p>
        </w:tc>
        <w:tc>
          <w:tcPr>
            <w:tcW w:w="1988" w:type="dxa"/>
            <w:tcBorders>
              <w:left w:val="single" w:sz="4" w:space="0" w:color="000000"/>
              <w:bottom w:val="single" w:sz="4" w:space="0" w:color="000000"/>
              <w:right w:val="single" w:sz="4" w:space="0" w:color="000000"/>
            </w:tcBorders>
            <w:vAlign w:val="center"/>
          </w:tcPr>
          <w:p w14:paraId="577E3FE5" w14:textId="77777777" w:rsidR="00B96E60" w:rsidRPr="006B0187" w:rsidRDefault="00B96E60" w:rsidP="00281B0C">
            <w:pPr>
              <w:snapToGrid w:val="0"/>
              <w:jc w:val="center"/>
              <w:rPr>
                <w:color w:val="000000"/>
                <w:sz w:val="20"/>
                <w:szCs w:val="20"/>
              </w:rPr>
            </w:pPr>
          </w:p>
        </w:tc>
      </w:tr>
      <w:tr w:rsidR="00B96E60" w:rsidRPr="006B0187" w14:paraId="7DDBCE9B" w14:textId="77777777" w:rsidTr="00B96E60">
        <w:trPr>
          <w:trHeight w:val="595"/>
        </w:trPr>
        <w:tc>
          <w:tcPr>
            <w:tcW w:w="7582" w:type="dxa"/>
            <w:gridSpan w:val="5"/>
            <w:tcBorders>
              <w:top w:val="single" w:sz="4" w:space="0" w:color="000000"/>
              <w:left w:val="single" w:sz="4" w:space="0" w:color="000000"/>
              <w:bottom w:val="single" w:sz="4" w:space="0" w:color="000000"/>
            </w:tcBorders>
            <w:vAlign w:val="bottom"/>
          </w:tcPr>
          <w:p w14:paraId="636E97FD" w14:textId="77777777" w:rsidR="00B96E60" w:rsidRPr="006B0187" w:rsidRDefault="00B96E60" w:rsidP="00281B0C">
            <w:pPr>
              <w:snapToGrid w:val="0"/>
              <w:rPr>
                <w:color w:val="000000"/>
                <w:sz w:val="20"/>
                <w:szCs w:val="20"/>
              </w:rPr>
            </w:pPr>
            <w:r w:rsidRPr="006B0187">
              <w:rPr>
                <w:sz w:val="20"/>
                <w:szCs w:val="20"/>
              </w:rPr>
              <w:t> </w:t>
            </w:r>
            <w:r w:rsidRPr="006B0187">
              <w:rPr>
                <w:color w:val="000000"/>
                <w:sz w:val="20"/>
                <w:szCs w:val="20"/>
              </w:rPr>
              <w:t>Загальна вартість грн. з ПДВ/ без ПДВ</w:t>
            </w:r>
          </w:p>
          <w:p w14:paraId="24C9BEF8" w14:textId="77777777" w:rsidR="00B96E60" w:rsidRPr="006B0187" w:rsidRDefault="00B96E60" w:rsidP="00281B0C">
            <w:pPr>
              <w:rPr>
                <w:i/>
                <w:sz w:val="20"/>
                <w:szCs w:val="20"/>
              </w:rPr>
            </w:pPr>
            <w:r w:rsidRPr="006B0187">
              <w:rPr>
                <w:sz w:val="20"/>
                <w:szCs w:val="20"/>
              </w:rPr>
              <w:t> </w:t>
            </w:r>
            <w:r w:rsidRPr="006B0187">
              <w:rPr>
                <w:i/>
                <w:sz w:val="20"/>
                <w:szCs w:val="20"/>
              </w:rPr>
              <w:t>*якщо учасник не є платником ПДВ – вказати «без ПДВ»</w:t>
            </w:r>
          </w:p>
        </w:tc>
        <w:tc>
          <w:tcPr>
            <w:tcW w:w="1988" w:type="dxa"/>
            <w:tcBorders>
              <w:top w:val="single" w:sz="4" w:space="0" w:color="000000"/>
              <w:left w:val="single" w:sz="4" w:space="0" w:color="000000"/>
              <w:bottom w:val="single" w:sz="4" w:space="0" w:color="000000"/>
              <w:right w:val="single" w:sz="4" w:space="0" w:color="000000"/>
            </w:tcBorders>
            <w:vAlign w:val="center"/>
          </w:tcPr>
          <w:p w14:paraId="6AB005CF" w14:textId="77777777" w:rsidR="00B96E60" w:rsidRPr="006B0187" w:rsidRDefault="00B96E60" w:rsidP="00281B0C">
            <w:pPr>
              <w:snapToGrid w:val="0"/>
              <w:jc w:val="center"/>
              <w:rPr>
                <w:color w:val="000000"/>
                <w:sz w:val="20"/>
                <w:szCs w:val="20"/>
              </w:rPr>
            </w:pPr>
          </w:p>
        </w:tc>
      </w:tr>
    </w:tbl>
    <w:p w14:paraId="74920C89" w14:textId="77777777" w:rsidR="00B96E60" w:rsidRPr="006B0187" w:rsidRDefault="00B96E60" w:rsidP="00B96E60">
      <w:pPr>
        <w:pStyle w:val="a7"/>
        <w:ind w:firstLine="708"/>
        <w:jc w:val="both"/>
        <w:rPr>
          <w:rFonts w:ascii="Times New Roman" w:hAnsi="Times New Roman"/>
          <w:sz w:val="20"/>
          <w:szCs w:val="20"/>
        </w:rPr>
      </w:pPr>
    </w:p>
    <w:tbl>
      <w:tblPr>
        <w:tblW w:w="10008" w:type="dxa"/>
        <w:tblLook w:val="01E0" w:firstRow="1" w:lastRow="1" w:firstColumn="1" w:lastColumn="1" w:noHBand="0" w:noVBand="0"/>
      </w:tblPr>
      <w:tblGrid>
        <w:gridCol w:w="4788"/>
        <w:gridCol w:w="5220"/>
      </w:tblGrid>
      <w:tr w:rsidR="00B96E60" w:rsidRPr="006B0187" w14:paraId="0AAE7F22" w14:textId="77777777" w:rsidTr="00281B0C">
        <w:trPr>
          <w:trHeight w:val="1787"/>
        </w:trPr>
        <w:tc>
          <w:tcPr>
            <w:tcW w:w="4788" w:type="dxa"/>
          </w:tcPr>
          <w:p w14:paraId="21F7EA45" w14:textId="77777777" w:rsidR="00B96E60" w:rsidRPr="006B0187" w:rsidRDefault="00B96E60" w:rsidP="00281B0C">
            <w:pPr>
              <w:ind w:firstLine="720"/>
              <w:jc w:val="center"/>
              <w:rPr>
                <w:sz w:val="20"/>
                <w:szCs w:val="20"/>
              </w:rPr>
            </w:pPr>
            <w:r w:rsidRPr="006B0187">
              <w:rPr>
                <w:sz w:val="20"/>
                <w:szCs w:val="20"/>
              </w:rPr>
              <w:t>ПОКУПЕЦЬ:</w:t>
            </w:r>
          </w:p>
          <w:p w14:paraId="3EE30E57" w14:textId="77777777" w:rsidR="00B96E60" w:rsidRPr="006B0187" w:rsidRDefault="00B96E60" w:rsidP="00281B0C">
            <w:pPr>
              <w:rPr>
                <w:sz w:val="20"/>
                <w:szCs w:val="20"/>
              </w:rPr>
            </w:pPr>
            <w:r w:rsidRPr="006B0187">
              <w:rPr>
                <w:sz w:val="20"/>
                <w:szCs w:val="20"/>
              </w:rPr>
              <w:t>адреса: ____________________________________</w:t>
            </w:r>
          </w:p>
          <w:p w14:paraId="27A9FF11" w14:textId="77777777" w:rsidR="00B96E60" w:rsidRPr="006B0187" w:rsidRDefault="00B96E60" w:rsidP="00281B0C">
            <w:pPr>
              <w:rPr>
                <w:sz w:val="20"/>
                <w:szCs w:val="20"/>
              </w:rPr>
            </w:pPr>
            <w:r w:rsidRPr="006B0187">
              <w:rPr>
                <w:sz w:val="20"/>
                <w:szCs w:val="20"/>
              </w:rPr>
              <w:t>р/р ________________________________________</w:t>
            </w:r>
          </w:p>
          <w:p w14:paraId="3FAAF263" w14:textId="77777777" w:rsidR="00B96E60" w:rsidRPr="006B0187" w:rsidRDefault="00B96E60" w:rsidP="00281B0C">
            <w:pPr>
              <w:rPr>
                <w:sz w:val="20"/>
                <w:szCs w:val="20"/>
              </w:rPr>
            </w:pPr>
            <w:r w:rsidRPr="006B0187">
              <w:rPr>
                <w:sz w:val="20"/>
                <w:szCs w:val="20"/>
              </w:rPr>
              <w:t>___________________________________________</w:t>
            </w:r>
          </w:p>
          <w:p w14:paraId="1C21972F" w14:textId="77777777" w:rsidR="00B96E60" w:rsidRPr="006B0187" w:rsidRDefault="00B96E60" w:rsidP="00281B0C">
            <w:pPr>
              <w:rPr>
                <w:sz w:val="20"/>
                <w:szCs w:val="20"/>
              </w:rPr>
            </w:pPr>
            <w:r w:rsidRPr="006B0187">
              <w:rPr>
                <w:sz w:val="20"/>
                <w:szCs w:val="20"/>
              </w:rPr>
              <w:t>код банку ___________, код ЄДРПОУ __________</w:t>
            </w:r>
          </w:p>
          <w:p w14:paraId="4FB1AA09" w14:textId="77777777" w:rsidR="00B96E60" w:rsidRPr="006B0187" w:rsidRDefault="00B96E60" w:rsidP="00281B0C">
            <w:pPr>
              <w:rPr>
                <w:sz w:val="20"/>
                <w:szCs w:val="20"/>
              </w:rPr>
            </w:pPr>
            <w:r w:rsidRPr="006B0187">
              <w:rPr>
                <w:sz w:val="20"/>
                <w:szCs w:val="20"/>
              </w:rPr>
              <w:t>___________________________________________</w:t>
            </w:r>
          </w:p>
          <w:p w14:paraId="6DD4EB71" w14:textId="77777777" w:rsidR="00B96E60" w:rsidRPr="006B0187" w:rsidRDefault="00B96E60" w:rsidP="00281B0C">
            <w:pPr>
              <w:rPr>
                <w:sz w:val="20"/>
                <w:szCs w:val="20"/>
              </w:rPr>
            </w:pPr>
            <w:r w:rsidRPr="006B0187">
              <w:rPr>
                <w:sz w:val="20"/>
                <w:szCs w:val="20"/>
              </w:rPr>
              <w:t>___________________________________________</w:t>
            </w:r>
          </w:p>
          <w:p w14:paraId="1C593587" w14:textId="77777777" w:rsidR="00B96E60" w:rsidRPr="006B0187" w:rsidRDefault="00B96E60" w:rsidP="00281B0C">
            <w:pPr>
              <w:rPr>
                <w:sz w:val="20"/>
                <w:szCs w:val="20"/>
              </w:rPr>
            </w:pPr>
            <w:r w:rsidRPr="006B0187">
              <w:rPr>
                <w:sz w:val="20"/>
                <w:szCs w:val="20"/>
              </w:rPr>
              <w:t>тел. __________________</w:t>
            </w:r>
          </w:p>
          <w:p w14:paraId="2567500A" w14:textId="77777777" w:rsidR="00B96E60" w:rsidRPr="006B0187" w:rsidRDefault="00B96E60" w:rsidP="00281B0C">
            <w:pPr>
              <w:rPr>
                <w:sz w:val="20"/>
                <w:szCs w:val="20"/>
              </w:rPr>
            </w:pPr>
          </w:p>
          <w:p w14:paraId="07765ADD" w14:textId="77777777" w:rsidR="00B96E60" w:rsidRPr="006B0187" w:rsidRDefault="00B96E60" w:rsidP="00281B0C">
            <w:pPr>
              <w:rPr>
                <w:sz w:val="20"/>
                <w:szCs w:val="20"/>
              </w:rPr>
            </w:pPr>
            <w:r w:rsidRPr="006B0187">
              <w:rPr>
                <w:i/>
                <w:sz w:val="20"/>
                <w:szCs w:val="20"/>
                <w:lang w:val="en-US"/>
              </w:rPr>
              <w:t>e</w:t>
            </w:r>
            <w:r w:rsidRPr="006B0187">
              <w:rPr>
                <w:i/>
                <w:sz w:val="20"/>
                <w:szCs w:val="20"/>
              </w:rPr>
              <w:t>-</w:t>
            </w:r>
            <w:r w:rsidRPr="006B0187">
              <w:rPr>
                <w:i/>
                <w:sz w:val="20"/>
                <w:szCs w:val="20"/>
                <w:lang w:val="en-US"/>
              </w:rPr>
              <w:t>mail</w:t>
            </w:r>
            <w:r w:rsidRPr="006B0187">
              <w:rPr>
                <w:i/>
                <w:sz w:val="20"/>
                <w:szCs w:val="20"/>
              </w:rPr>
              <w:t>: ________________</w:t>
            </w:r>
          </w:p>
          <w:p w14:paraId="628891D8" w14:textId="77777777" w:rsidR="00B96E60" w:rsidRPr="006B0187" w:rsidRDefault="00B96E60" w:rsidP="00281B0C">
            <w:pPr>
              <w:rPr>
                <w:sz w:val="20"/>
                <w:szCs w:val="20"/>
              </w:rPr>
            </w:pPr>
          </w:p>
          <w:p w14:paraId="2C500933" w14:textId="77777777" w:rsidR="00B96E60" w:rsidRPr="006B0187" w:rsidRDefault="00B96E60" w:rsidP="00281B0C">
            <w:pPr>
              <w:rPr>
                <w:sz w:val="20"/>
                <w:szCs w:val="20"/>
              </w:rPr>
            </w:pPr>
          </w:p>
          <w:p w14:paraId="157DBB6D" w14:textId="77777777" w:rsidR="00B96E60" w:rsidRPr="006B0187" w:rsidRDefault="00B96E60" w:rsidP="00281B0C">
            <w:pPr>
              <w:rPr>
                <w:sz w:val="20"/>
                <w:szCs w:val="20"/>
              </w:rPr>
            </w:pPr>
          </w:p>
          <w:p w14:paraId="138C0C88" w14:textId="77777777" w:rsidR="00B96E60" w:rsidRPr="006B0187" w:rsidRDefault="00B96E60" w:rsidP="00281B0C">
            <w:pPr>
              <w:rPr>
                <w:sz w:val="20"/>
                <w:szCs w:val="20"/>
              </w:rPr>
            </w:pPr>
          </w:p>
          <w:p w14:paraId="7EC97F44" w14:textId="77777777" w:rsidR="00B96E60" w:rsidRPr="006B0187" w:rsidRDefault="00B96E60" w:rsidP="00281B0C">
            <w:pPr>
              <w:rPr>
                <w:sz w:val="20"/>
                <w:szCs w:val="20"/>
              </w:rPr>
            </w:pPr>
          </w:p>
          <w:p w14:paraId="132446F2" w14:textId="77777777" w:rsidR="00B96E60" w:rsidRPr="006B0187" w:rsidRDefault="00B96E60" w:rsidP="00281B0C">
            <w:pPr>
              <w:rPr>
                <w:sz w:val="20"/>
                <w:szCs w:val="20"/>
              </w:rPr>
            </w:pPr>
          </w:p>
          <w:p w14:paraId="71C27379" w14:textId="77777777" w:rsidR="00B96E60" w:rsidRPr="006B0187" w:rsidRDefault="00B96E60" w:rsidP="00281B0C">
            <w:pPr>
              <w:rPr>
                <w:sz w:val="20"/>
                <w:szCs w:val="20"/>
              </w:rPr>
            </w:pPr>
          </w:p>
          <w:p w14:paraId="4BD4E6B0" w14:textId="77777777" w:rsidR="00B96E60" w:rsidRPr="006B0187" w:rsidRDefault="00B96E60" w:rsidP="00281B0C">
            <w:pPr>
              <w:rPr>
                <w:sz w:val="20"/>
                <w:szCs w:val="20"/>
              </w:rPr>
            </w:pPr>
          </w:p>
          <w:p w14:paraId="41A2BFFC" w14:textId="77777777" w:rsidR="00B96E60" w:rsidRPr="006B0187" w:rsidRDefault="00B96E60" w:rsidP="00281B0C">
            <w:pPr>
              <w:rPr>
                <w:sz w:val="20"/>
                <w:szCs w:val="20"/>
              </w:rPr>
            </w:pPr>
            <w:r w:rsidRPr="006B0187">
              <w:rPr>
                <w:sz w:val="20"/>
                <w:szCs w:val="20"/>
              </w:rPr>
              <w:t>__________________________ /_____________/</w:t>
            </w:r>
          </w:p>
          <w:p w14:paraId="1BABFC6B" w14:textId="77777777" w:rsidR="00B96E60" w:rsidRPr="006B0187" w:rsidRDefault="00B96E60" w:rsidP="00281B0C">
            <w:pPr>
              <w:rPr>
                <w:sz w:val="20"/>
                <w:szCs w:val="20"/>
              </w:rPr>
            </w:pPr>
          </w:p>
        </w:tc>
        <w:tc>
          <w:tcPr>
            <w:tcW w:w="5220" w:type="dxa"/>
          </w:tcPr>
          <w:p w14:paraId="2FFF4E7E" w14:textId="77777777" w:rsidR="00B96E60" w:rsidRPr="006B0187" w:rsidRDefault="00B96E60" w:rsidP="00281B0C">
            <w:pPr>
              <w:ind w:right="72" w:firstLine="720"/>
              <w:jc w:val="center"/>
              <w:rPr>
                <w:sz w:val="20"/>
                <w:szCs w:val="20"/>
              </w:rPr>
            </w:pPr>
            <w:r w:rsidRPr="006B0187">
              <w:rPr>
                <w:sz w:val="20"/>
                <w:szCs w:val="20"/>
              </w:rPr>
              <w:t>ПОСТАЧАЛЬНИК:</w:t>
            </w:r>
          </w:p>
          <w:p w14:paraId="70730566" w14:textId="77777777" w:rsidR="00B96E60" w:rsidRPr="006B0187" w:rsidRDefault="00B96E60" w:rsidP="00281B0C">
            <w:pPr>
              <w:rPr>
                <w:sz w:val="20"/>
                <w:szCs w:val="20"/>
              </w:rPr>
            </w:pPr>
            <w:r w:rsidRPr="006B0187">
              <w:rPr>
                <w:sz w:val="20"/>
                <w:szCs w:val="20"/>
              </w:rPr>
              <w:t xml:space="preserve"> __________________________________________</w:t>
            </w:r>
          </w:p>
          <w:p w14:paraId="07A2FACA" w14:textId="77777777" w:rsidR="00B96E60" w:rsidRPr="006B0187" w:rsidRDefault="00B96E60" w:rsidP="00281B0C">
            <w:pPr>
              <w:rPr>
                <w:sz w:val="20"/>
                <w:szCs w:val="20"/>
              </w:rPr>
            </w:pPr>
            <w:r w:rsidRPr="006B0187">
              <w:rPr>
                <w:sz w:val="20"/>
                <w:szCs w:val="20"/>
              </w:rPr>
              <w:t>адреса: ____________________________________</w:t>
            </w:r>
          </w:p>
          <w:p w14:paraId="127BDE0B" w14:textId="77777777" w:rsidR="00B96E60" w:rsidRPr="006B0187" w:rsidRDefault="00B96E60" w:rsidP="00281B0C">
            <w:pPr>
              <w:rPr>
                <w:sz w:val="20"/>
                <w:szCs w:val="20"/>
              </w:rPr>
            </w:pPr>
            <w:r w:rsidRPr="006B0187">
              <w:rPr>
                <w:sz w:val="20"/>
                <w:szCs w:val="20"/>
              </w:rPr>
              <w:t>р/р ________________________________________</w:t>
            </w:r>
          </w:p>
          <w:p w14:paraId="35020A7D" w14:textId="77777777" w:rsidR="00B96E60" w:rsidRPr="006B0187" w:rsidRDefault="00B96E60" w:rsidP="00281B0C">
            <w:pPr>
              <w:rPr>
                <w:sz w:val="20"/>
                <w:szCs w:val="20"/>
              </w:rPr>
            </w:pPr>
            <w:r w:rsidRPr="006B0187">
              <w:rPr>
                <w:sz w:val="20"/>
                <w:szCs w:val="20"/>
              </w:rPr>
              <w:t>___________________________________________</w:t>
            </w:r>
          </w:p>
          <w:p w14:paraId="2A59239F" w14:textId="77777777" w:rsidR="00B96E60" w:rsidRPr="006B0187" w:rsidRDefault="00B96E60" w:rsidP="00281B0C">
            <w:pPr>
              <w:rPr>
                <w:sz w:val="20"/>
                <w:szCs w:val="20"/>
              </w:rPr>
            </w:pPr>
            <w:r w:rsidRPr="006B0187">
              <w:rPr>
                <w:sz w:val="20"/>
                <w:szCs w:val="20"/>
              </w:rPr>
              <w:t>код банку ___________, код ЄДРПОУ __________</w:t>
            </w:r>
          </w:p>
          <w:p w14:paraId="38B845CE" w14:textId="77777777" w:rsidR="00B96E60" w:rsidRPr="006B0187" w:rsidRDefault="00B96E60" w:rsidP="00281B0C">
            <w:pPr>
              <w:rPr>
                <w:sz w:val="20"/>
                <w:szCs w:val="20"/>
              </w:rPr>
            </w:pPr>
            <w:r w:rsidRPr="006B0187">
              <w:rPr>
                <w:sz w:val="20"/>
                <w:szCs w:val="20"/>
              </w:rPr>
              <w:t>___________________________________________</w:t>
            </w:r>
          </w:p>
          <w:p w14:paraId="105ACEC6" w14:textId="77777777" w:rsidR="00B96E60" w:rsidRPr="006B0187" w:rsidRDefault="00B96E60" w:rsidP="00281B0C">
            <w:pPr>
              <w:rPr>
                <w:sz w:val="20"/>
                <w:szCs w:val="20"/>
              </w:rPr>
            </w:pPr>
            <w:r w:rsidRPr="006B0187">
              <w:rPr>
                <w:sz w:val="20"/>
                <w:szCs w:val="20"/>
              </w:rPr>
              <w:t>___________________________________________</w:t>
            </w:r>
          </w:p>
          <w:p w14:paraId="06BB3ABB" w14:textId="77777777" w:rsidR="00B96E60" w:rsidRPr="006B0187" w:rsidRDefault="00B96E60" w:rsidP="00281B0C">
            <w:pPr>
              <w:rPr>
                <w:sz w:val="20"/>
                <w:szCs w:val="20"/>
              </w:rPr>
            </w:pPr>
            <w:r w:rsidRPr="006B0187">
              <w:rPr>
                <w:sz w:val="20"/>
                <w:szCs w:val="20"/>
              </w:rPr>
              <w:t>тел. __________________</w:t>
            </w:r>
          </w:p>
          <w:p w14:paraId="57C8BF45" w14:textId="77777777" w:rsidR="00B96E60" w:rsidRPr="006B0187" w:rsidRDefault="00B96E60" w:rsidP="00281B0C">
            <w:pPr>
              <w:rPr>
                <w:sz w:val="20"/>
                <w:szCs w:val="20"/>
              </w:rPr>
            </w:pPr>
          </w:p>
          <w:p w14:paraId="4B5EA1C4" w14:textId="77777777" w:rsidR="00B96E60" w:rsidRPr="006B0187" w:rsidRDefault="00B96E60" w:rsidP="00281B0C">
            <w:pPr>
              <w:rPr>
                <w:sz w:val="20"/>
                <w:szCs w:val="20"/>
              </w:rPr>
            </w:pPr>
            <w:r w:rsidRPr="006B0187">
              <w:rPr>
                <w:i/>
                <w:sz w:val="20"/>
                <w:szCs w:val="20"/>
                <w:lang w:val="en-US"/>
              </w:rPr>
              <w:t>e</w:t>
            </w:r>
            <w:r w:rsidRPr="006B0187">
              <w:rPr>
                <w:i/>
                <w:sz w:val="20"/>
                <w:szCs w:val="20"/>
              </w:rPr>
              <w:t>-</w:t>
            </w:r>
            <w:r w:rsidRPr="006B0187">
              <w:rPr>
                <w:i/>
                <w:sz w:val="20"/>
                <w:szCs w:val="20"/>
                <w:lang w:val="en-US"/>
              </w:rPr>
              <w:t>mail</w:t>
            </w:r>
            <w:r w:rsidRPr="006B0187">
              <w:rPr>
                <w:i/>
                <w:sz w:val="20"/>
                <w:szCs w:val="20"/>
              </w:rPr>
              <w:t>: ________________</w:t>
            </w:r>
          </w:p>
          <w:p w14:paraId="0870C508" w14:textId="77777777" w:rsidR="00B96E60" w:rsidRPr="006B0187" w:rsidRDefault="00B96E60" w:rsidP="00281B0C">
            <w:pPr>
              <w:rPr>
                <w:sz w:val="20"/>
                <w:szCs w:val="20"/>
              </w:rPr>
            </w:pPr>
          </w:p>
          <w:p w14:paraId="69437BCD" w14:textId="77777777" w:rsidR="00B96E60" w:rsidRPr="006B0187" w:rsidRDefault="00B96E60" w:rsidP="00281B0C">
            <w:pPr>
              <w:rPr>
                <w:sz w:val="20"/>
                <w:szCs w:val="20"/>
              </w:rPr>
            </w:pPr>
          </w:p>
          <w:p w14:paraId="5CF154A4" w14:textId="77777777" w:rsidR="00B96E60" w:rsidRPr="006B0187" w:rsidRDefault="00B96E60" w:rsidP="00281B0C">
            <w:pPr>
              <w:rPr>
                <w:sz w:val="20"/>
                <w:szCs w:val="20"/>
              </w:rPr>
            </w:pPr>
          </w:p>
          <w:p w14:paraId="31490A5F" w14:textId="77777777" w:rsidR="00B96E60" w:rsidRPr="006B0187" w:rsidRDefault="00B96E60" w:rsidP="00281B0C">
            <w:pPr>
              <w:rPr>
                <w:sz w:val="20"/>
                <w:szCs w:val="20"/>
              </w:rPr>
            </w:pPr>
          </w:p>
          <w:p w14:paraId="5A1F9C7A" w14:textId="77777777" w:rsidR="00B96E60" w:rsidRPr="006B0187" w:rsidRDefault="00B96E60" w:rsidP="00281B0C">
            <w:pPr>
              <w:rPr>
                <w:sz w:val="20"/>
                <w:szCs w:val="20"/>
              </w:rPr>
            </w:pPr>
          </w:p>
          <w:p w14:paraId="09C2D67B" w14:textId="77777777" w:rsidR="00B96E60" w:rsidRPr="006B0187" w:rsidRDefault="00B96E60" w:rsidP="00281B0C">
            <w:pPr>
              <w:rPr>
                <w:sz w:val="20"/>
                <w:szCs w:val="20"/>
              </w:rPr>
            </w:pPr>
          </w:p>
          <w:p w14:paraId="12AADE37" w14:textId="77777777" w:rsidR="00B96E60" w:rsidRPr="006B0187" w:rsidRDefault="00B96E60" w:rsidP="00281B0C">
            <w:pPr>
              <w:rPr>
                <w:sz w:val="20"/>
                <w:szCs w:val="20"/>
              </w:rPr>
            </w:pPr>
          </w:p>
          <w:p w14:paraId="401B99EE" w14:textId="77777777" w:rsidR="00B96E60" w:rsidRPr="006B0187" w:rsidRDefault="00B96E60" w:rsidP="00281B0C">
            <w:pPr>
              <w:rPr>
                <w:sz w:val="20"/>
                <w:szCs w:val="20"/>
              </w:rPr>
            </w:pPr>
            <w:r w:rsidRPr="006B0187">
              <w:rPr>
                <w:sz w:val="20"/>
                <w:szCs w:val="20"/>
              </w:rPr>
              <w:t>__________________________ /_____________/</w:t>
            </w:r>
          </w:p>
          <w:p w14:paraId="7DED10E8" w14:textId="77777777" w:rsidR="00B96E60" w:rsidRPr="006B0187" w:rsidRDefault="00B96E60" w:rsidP="00281B0C">
            <w:pPr>
              <w:rPr>
                <w:sz w:val="20"/>
                <w:szCs w:val="20"/>
              </w:rPr>
            </w:pPr>
          </w:p>
        </w:tc>
      </w:tr>
    </w:tbl>
    <w:p w14:paraId="634FEFBA" w14:textId="77777777" w:rsidR="00B96E60" w:rsidRDefault="00B96E60" w:rsidP="00B96E60"/>
    <w:p w14:paraId="0CAC8B24" w14:textId="77777777" w:rsidR="00B96E60" w:rsidRDefault="00B96E60" w:rsidP="00B96E60"/>
    <w:p w14:paraId="52628C04" w14:textId="77777777" w:rsidR="00B96E60" w:rsidRDefault="00B96E60" w:rsidP="00B96E60"/>
    <w:p w14:paraId="29A2482D" w14:textId="77777777" w:rsidR="00B96E60" w:rsidRDefault="00B96E60" w:rsidP="00B96E60">
      <w:pPr>
        <w:shd w:val="clear" w:color="auto" w:fill="FFFFFF"/>
        <w:tabs>
          <w:tab w:val="left" w:pos="4695"/>
        </w:tabs>
        <w:sectPr w:rsidR="00B96E60">
          <w:headerReference w:type="even" r:id="rId7"/>
          <w:headerReference w:type="default" r:id="rId8"/>
          <w:footerReference w:type="even" r:id="rId9"/>
          <w:footerReference w:type="default" r:id="rId10"/>
          <w:headerReference w:type="first" r:id="rId11"/>
          <w:footerReference w:type="first" r:id="rId12"/>
          <w:pgSz w:w="11909" w:h="16834"/>
          <w:pgMar w:top="851" w:right="680" w:bottom="426" w:left="851" w:header="720" w:footer="259" w:gutter="0"/>
          <w:pgNumType w:start="1"/>
          <w:cols w:space="720"/>
        </w:sectPr>
      </w:pPr>
      <w:r>
        <w:tab/>
      </w:r>
    </w:p>
    <w:p w14:paraId="598BC54E" w14:textId="77777777" w:rsidR="0069497E" w:rsidRPr="005D3CA0" w:rsidRDefault="0069497E" w:rsidP="0069497E">
      <w:pPr>
        <w:jc w:val="right"/>
      </w:pPr>
      <w:r w:rsidRPr="006B72C1">
        <w:lastRenderedPageBreak/>
        <w:t xml:space="preserve">Додаток № </w:t>
      </w:r>
      <w:r>
        <w:t>2</w:t>
      </w:r>
    </w:p>
    <w:p w14:paraId="621D1960" w14:textId="77777777" w:rsidR="0069497E" w:rsidRPr="001E1E29" w:rsidRDefault="0069497E" w:rsidP="0069497E">
      <w:pPr>
        <w:jc w:val="right"/>
      </w:pPr>
      <w:r>
        <w:t>до договору</w:t>
      </w:r>
      <w:r w:rsidRPr="001E1E29">
        <w:t>№</w:t>
      </w:r>
    </w:p>
    <w:p w14:paraId="11636220" w14:textId="77777777" w:rsidR="0069497E" w:rsidRDefault="0069497E" w:rsidP="0069497E">
      <w:pPr>
        <w:jc w:val="right"/>
      </w:pPr>
      <w:r w:rsidRPr="001E1E29">
        <w:t>про закупівлю товарів</w:t>
      </w:r>
      <w:r>
        <w:t xml:space="preserve"> </w:t>
      </w:r>
    </w:p>
    <w:p w14:paraId="2CB82ED5" w14:textId="77777777" w:rsidR="0069497E" w:rsidRPr="001E1E29" w:rsidRDefault="0069497E" w:rsidP="0069497E">
      <w:pPr>
        <w:jc w:val="right"/>
        <w:rPr>
          <w:b/>
          <w:bCs/>
        </w:rPr>
      </w:pPr>
      <w:r>
        <w:t>від «____»___________20____р</w:t>
      </w:r>
    </w:p>
    <w:p w14:paraId="30E9669D" w14:textId="77777777" w:rsidR="0069497E" w:rsidRPr="00E644F3" w:rsidRDefault="0069497E" w:rsidP="0069497E">
      <w:pPr>
        <w:suppressAutoHyphens/>
        <w:ind w:left="6633"/>
        <w:rPr>
          <w:b/>
          <w:color w:val="00000A"/>
          <w:spacing w:val="60"/>
          <w:szCs w:val="23"/>
        </w:rPr>
      </w:pPr>
    </w:p>
    <w:p w14:paraId="05126896" w14:textId="77777777" w:rsidR="0069497E" w:rsidRPr="00E644F3" w:rsidRDefault="0069497E" w:rsidP="0069497E">
      <w:pPr>
        <w:suppressAutoHyphens/>
        <w:jc w:val="center"/>
        <w:rPr>
          <w:rFonts w:eastAsia="Calibri"/>
          <w:sz w:val="20"/>
          <w:szCs w:val="20"/>
          <w:lang w:eastAsia="zh-CN"/>
        </w:rPr>
      </w:pPr>
      <w:r w:rsidRPr="00E644F3">
        <w:rPr>
          <w:rFonts w:eastAsia="Calibri"/>
          <w:b/>
          <w:lang w:eastAsia="zh-CN"/>
        </w:rPr>
        <w:t>ПОРЯДОК ЗМІНИ УМОВ ДОГОВОРУ</w:t>
      </w:r>
    </w:p>
    <w:p w14:paraId="2E42E3E9" w14:textId="77777777" w:rsidR="0069497E" w:rsidRPr="00E644F3" w:rsidRDefault="0069497E" w:rsidP="0069497E">
      <w:pPr>
        <w:suppressAutoHyphens/>
        <w:ind w:firstLine="567"/>
        <w:jc w:val="both"/>
        <w:rPr>
          <w:rFonts w:eastAsia="Calibri"/>
          <w:sz w:val="20"/>
          <w:szCs w:val="20"/>
          <w:lang w:eastAsia="zh-CN"/>
        </w:rPr>
      </w:pPr>
      <w:bookmarkStart w:id="0" w:name="_Ref474738989"/>
      <w:r w:rsidRPr="00E644F3">
        <w:rPr>
          <w:rFonts w:eastAsia="Calibri"/>
          <w:lang w:eastAsia="zh-CN"/>
        </w:rPr>
        <w:t>1. 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визначених Законом України “Про публічні закупівлі” (далі — Закон).</w:t>
      </w:r>
    </w:p>
    <w:bookmarkEnd w:id="0"/>
    <w:p w14:paraId="572E3BEF" w14:textId="77777777" w:rsidR="0069497E" w:rsidRPr="00E644F3" w:rsidRDefault="0069497E" w:rsidP="0069497E">
      <w:pPr>
        <w:suppressAutoHyphens/>
        <w:ind w:firstLine="567"/>
        <w:jc w:val="both"/>
        <w:rPr>
          <w:rFonts w:eastAsia="Calibri"/>
          <w:sz w:val="20"/>
          <w:szCs w:val="20"/>
          <w:lang w:eastAsia="zh-CN"/>
        </w:rPr>
      </w:pPr>
      <w:r w:rsidRPr="00E644F3">
        <w:rPr>
          <w:rFonts w:eastAsia="Calibri"/>
          <w:lang w:eastAsia="zh-CN"/>
        </w:rPr>
        <w:t xml:space="preserve">2. Сторона, яка ініціює зміну Договору, </w:t>
      </w:r>
      <w:r w:rsidRPr="00E644F3">
        <w:rPr>
          <w:rFonts w:eastAsia="Calibri"/>
          <w:b/>
          <w:bCs/>
          <w:lang w:eastAsia="zh-CN"/>
        </w:rPr>
        <w:t>має повідомити (надіслати пропозиції) іншу Сторону про зміни будь-яких умов Договору не пізніше ніж за 20 днів до дати їх  застосування</w:t>
      </w:r>
      <w:r w:rsidRPr="00E644F3">
        <w:rPr>
          <w:rFonts w:eastAsia="Calibri"/>
          <w:lang w:eastAsia="zh-CN"/>
        </w:rPr>
        <w:t xml:space="preserve"> з урахуванням інформації про право іншої Сторони розірвати Договір. До пропозиції додаються: </w:t>
      </w:r>
    </w:p>
    <w:p w14:paraId="23BE14F2" w14:textId="77777777" w:rsidR="0069497E" w:rsidRPr="00E644F3" w:rsidRDefault="0069497E" w:rsidP="0069497E">
      <w:pPr>
        <w:suppressAutoHyphens/>
        <w:ind w:firstLine="567"/>
        <w:jc w:val="both"/>
        <w:rPr>
          <w:rFonts w:eastAsia="Calibri"/>
          <w:sz w:val="20"/>
          <w:szCs w:val="20"/>
          <w:lang w:eastAsia="zh-CN"/>
        </w:rPr>
      </w:pPr>
      <w:r w:rsidRPr="00E644F3">
        <w:rPr>
          <w:rFonts w:eastAsia="Calibri"/>
          <w:lang w:eastAsia="zh-CN"/>
        </w:rPr>
        <w:t xml:space="preserve">-    проект Додаткової угоди про зміну умов Договору; </w:t>
      </w:r>
    </w:p>
    <w:p w14:paraId="4E364894" w14:textId="77777777" w:rsidR="0069497E" w:rsidRPr="00E644F3" w:rsidRDefault="0069497E" w:rsidP="0069497E">
      <w:pPr>
        <w:suppressAutoHyphens/>
        <w:ind w:firstLine="567"/>
        <w:jc w:val="both"/>
        <w:rPr>
          <w:rFonts w:eastAsia="Calibri"/>
          <w:sz w:val="20"/>
          <w:szCs w:val="20"/>
          <w:lang w:eastAsia="zh-CN"/>
        </w:rPr>
      </w:pPr>
      <w:r w:rsidRPr="00E644F3">
        <w:rPr>
          <w:rFonts w:eastAsia="Calibri"/>
          <w:lang w:eastAsia="zh-CN"/>
        </w:rPr>
        <w:t>- документальне підтвердження підстав для зміни умов Договору у випадках, передбачених цим Додатком;</w:t>
      </w:r>
    </w:p>
    <w:p w14:paraId="138B263E" w14:textId="77777777" w:rsidR="0069497E" w:rsidRPr="00E644F3" w:rsidRDefault="0069497E" w:rsidP="0069497E">
      <w:pPr>
        <w:widowControl w:val="0"/>
        <w:tabs>
          <w:tab w:val="left" w:pos="768"/>
          <w:tab w:val="left" w:pos="851"/>
        </w:tabs>
        <w:suppressAutoHyphens/>
        <w:jc w:val="both"/>
        <w:rPr>
          <w:rFonts w:eastAsia="Calibri"/>
          <w:sz w:val="20"/>
          <w:szCs w:val="20"/>
          <w:lang w:eastAsia="zh-CN"/>
        </w:rPr>
      </w:pPr>
      <w:r w:rsidRPr="00E644F3">
        <w:rPr>
          <w:lang w:eastAsia="zh-CN"/>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C46CF25" w14:textId="77777777" w:rsidR="0069497E" w:rsidRPr="00E644F3" w:rsidRDefault="0069497E" w:rsidP="0069497E">
      <w:pPr>
        <w:suppressAutoHyphens/>
        <w:ind w:firstLine="567"/>
        <w:jc w:val="both"/>
        <w:rPr>
          <w:rFonts w:eastAsia="Calibri"/>
          <w:sz w:val="20"/>
          <w:szCs w:val="20"/>
          <w:lang w:eastAsia="zh-CN"/>
        </w:rPr>
      </w:pPr>
      <w:r w:rsidRPr="00E644F3">
        <w:rPr>
          <w:rFonts w:eastAsia="Calibri"/>
          <w:lang w:eastAsia="zh-CN"/>
        </w:rPr>
        <w:t>3. Сторона, яка одержала пропозицію про зміну Договору, у 20-тиденний строк після одержання пропозиції повідомляє другу Сторону про результати її розгляду.</w:t>
      </w:r>
    </w:p>
    <w:p w14:paraId="2385A83E" w14:textId="77777777" w:rsidR="0069497E" w:rsidRPr="00E644F3" w:rsidRDefault="0069497E" w:rsidP="0069497E">
      <w:pPr>
        <w:suppressAutoHyphens/>
        <w:ind w:firstLine="567"/>
        <w:jc w:val="both"/>
        <w:rPr>
          <w:rFonts w:eastAsia="Calibri"/>
          <w:sz w:val="20"/>
          <w:szCs w:val="20"/>
          <w:lang w:eastAsia="zh-CN"/>
        </w:rPr>
      </w:pPr>
      <w:r w:rsidRPr="00E644F3">
        <w:rPr>
          <w:rFonts w:eastAsia="Calibri"/>
          <w:lang w:eastAsia="zh-CN"/>
        </w:rPr>
        <w:t>4.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14:paraId="59941848" w14:textId="77777777" w:rsidR="0069497E" w:rsidRPr="00E644F3" w:rsidRDefault="0069497E" w:rsidP="0069497E">
      <w:pPr>
        <w:suppressAutoHyphens/>
        <w:ind w:firstLine="567"/>
        <w:jc w:val="both"/>
        <w:rPr>
          <w:rFonts w:eastAsia="Calibri"/>
          <w:sz w:val="20"/>
          <w:szCs w:val="20"/>
          <w:lang w:eastAsia="zh-CN"/>
        </w:rPr>
      </w:pPr>
      <w:r w:rsidRPr="00E644F3">
        <w:rPr>
          <w:rFonts w:eastAsia="Calibri"/>
          <w:lang w:eastAsia="zh-CN"/>
        </w:rPr>
        <w:t>5</w:t>
      </w:r>
      <w:bookmarkStart w:id="1" w:name="_Ref474997447"/>
      <w:r w:rsidRPr="00E644F3">
        <w:rPr>
          <w:rFonts w:eastAsia="Calibri"/>
          <w:lang w:eastAsia="zh-CN"/>
        </w:rPr>
        <w:t xml:space="preserve">. Істотні умови Договору не можуть змінюватися після його підписання до виконання зобов’язань сторонами в повному обсязі, крім випадків, передбачених </w:t>
      </w:r>
      <w:bookmarkEnd w:id="1"/>
      <w:r w:rsidRPr="00B34660">
        <w:rPr>
          <w:rFonts w:eastAsia="Calibri"/>
          <w:lang w:eastAsia="zh-CN"/>
        </w:rPr>
        <w:t>Закон</w:t>
      </w:r>
      <w:r>
        <w:rPr>
          <w:rFonts w:eastAsia="Calibri"/>
          <w:lang w:eastAsia="zh-CN"/>
        </w:rPr>
        <w:t>ом</w:t>
      </w:r>
      <w:r w:rsidRPr="00B34660">
        <w:rPr>
          <w:rFonts w:eastAsia="Calibri"/>
          <w:lang w:eastAsia="zh-CN"/>
        </w:rPr>
        <w:t xml:space="preserve"> України «Про публічні закупівлі» з урахуванням особливостей, зазначених у ПОСТАНОВІ Кабінету Міністрів України </w:t>
      </w:r>
      <w:proofErr w:type="spellStart"/>
      <w:r w:rsidRPr="00B34660">
        <w:rPr>
          <w:rFonts w:eastAsia="Calibri"/>
          <w:lang w:eastAsia="zh-CN"/>
        </w:rPr>
        <w:t>івд</w:t>
      </w:r>
      <w:proofErr w:type="spellEnd"/>
      <w:r w:rsidRPr="00B34660">
        <w:rPr>
          <w:rFonts w:eastAsia="Calibri"/>
          <w:lang w:eastAsia="zh-CN"/>
        </w:rPr>
        <w:t xml:space="preserve"> 12 жовтня 2022 р.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w:t>
      </w:r>
      <w:r w:rsidRPr="00E644F3">
        <w:rPr>
          <w:rFonts w:eastAsia="Calibri"/>
          <w:lang w:eastAsia="zh-CN"/>
        </w:rPr>
        <w:t>:</w:t>
      </w:r>
    </w:p>
    <w:p w14:paraId="2174601E" w14:textId="77777777" w:rsidR="0069497E" w:rsidRDefault="0069497E" w:rsidP="0069497E">
      <w:pPr>
        <w:widowControl w:val="0"/>
        <w:tabs>
          <w:tab w:val="left" w:pos="768"/>
          <w:tab w:val="left" w:pos="851"/>
        </w:tabs>
        <w:suppressAutoHyphens/>
        <w:jc w:val="both"/>
        <w:rPr>
          <w:lang w:eastAsia="zh-CN"/>
        </w:rPr>
      </w:pPr>
      <w:r w:rsidRPr="00E644F3">
        <w:rPr>
          <w:lang w:eastAsia="zh-CN"/>
        </w:rPr>
        <w:tab/>
        <w:t xml:space="preserve">- зменшення обсягів  закупівлі, зокрема з урахуванням фактичного обсягу  видатків замовника. </w:t>
      </w:r>
    </w:p>
    <w:p w14:paraId="08983033" w14:textId="77777777" w:rsidR="0069497E" w:rsidRPr="00E644F3" w:rsidRDefault="0069497E" w:rsidP="0069497E">
      <w:pPr>
        <w:widowControl w:val="0"/>
        <w:tabs>
          <w:tab w:val="left" w:pos="768"/>
          <w:tab w:val="left" w:pos="851"/>
        </w:tabs>
        <w:suppressAutoHyphens/>
        <w:jc w:val="both"/>
        <w:rPr>
          <w:rFonts w:eastAsia="Calibri"/>
          <w:sz w:val="20"/>
          <w:szCs w:val="20"/>
          <w:lang w:eastAsia="zh-CN"/>
        </w:rPr>
      </w:pPr>
      <w:r w:rsidRPr="00E644F3">
        <w:rPr>
          <w:lang w:eastAsia="zh-CN"/>
        </w:rPr>
        <w:t xml:space="preserve">Сторони можуть внести зміни до цього Договору у разі зменшення обсягів закупівлі, зокрема з урахуванням фактичного обсягу видатків </w:t>
      </w:r>
      <w:r>
        <w:rPr>
          <w:lang w:eastAsia="zh-CN"/>
        </w:rPr>
        <w:t>Покупця</w:t>
      </w:r>
      <w:r w:rsidRPr="00E644F3">
        <w:rPr>
          <w:lang w:eastAsia="zh-CN"/>
        </w:rPr>
        <w:t>, а також випадку зменшення обсягу споживчої потреби товару. В такому випадку ціна цього Договору зменшується в залежності від таких обсягів;</w:t>
      </w:r>
    </w:p>
    <w:p w14:paraId="517DCB13" w14:textId="77777777" w:rsidR="0069497E" w:rsidRPr="00E644F3" w:rsidRDefault="0069497E" w:rsidP="0069497E">
      <w:pPr>
        <w:widowControl w:val="0"/>
        <w:tabs>
          <w:tab w:val="left" w:pos="768"/>
          <w:tab w:val="left" w:pos="851"/>
        </w:tabs>
        <w:suppressAutoHyphens/>
        <w:jc w:val="both"/>
        <w:rPr>
          <w:rFonts w:eastAsia="Calibri"/>
          <w:sz w:val="20"/>
          <w:szCs w:val="20"/>
          <w:lang w:eastAsia="zh-CN"/>
        </w:rPr>
      </w:pPr>
      <w:r w:rsidRPr="00E644F3">
        <w:rPr>
          <w:lang w:eastAsia="zh-CN"/>
        </w:rPr>
        <w:tab/>
        <w:t xml:space="preserve">- </w:t>
      </w:r>
      <w:r w:rsidRPr="00B34660">
        <w:rPr>
          <w:lang w:eastAsia="zh-CN"/>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E644F3">
        <w:rPr>
          <w:lang w:eastAsia="zh-CN"/>
        </w:rPr>
        <w:t>(відповідно до пункту 6 цього порядку)</w:t>
      </w:r>
    </w:p>
    <w:p w14:paraId="61E47ABB" w14:textId="77777777" w:rsidR="0069497E" w:rsidRDefault="0069497E" w:rsidP="0069497E">
      <w:pPr>
        <w:widowControl w:val="0"/>
        <w:tabs>
          <w:tab w:val="left" w:pos="768"/>
          <w:tab w:val="left" w:pos="851"/>
        </w:tabs>
        <w:suppressAutoHyphens/>
        <w:jc w:val="both"/>
        <w:rPr>
          <w:lang w:eastAsia="zh-CN"/>
        </w:rPr>
      </w:pPr>
      <w:r w:rsidRPr="00E644F3">
        <w:rPr>
          <w:lang w:eastAsia="zh-CN"/>
        </w:rPr>
        <w:lastRenderedPageBreak/>
        <w:tab/>
        <w:t xml:space="preserve">- покращення якості предмета закупівлі за умови, що таке покращення не призведе до збільшення суми, визначеної в Договорі про закупівлю. </w:t>
      </w:r>
    </w:p>
    <w:p w14:paraId="1545482E" w14:textId="77777777" w:rsidR="0069497E" w:rsidRPr="00E644F3" w:rsidRDefault="0069497E" w:rsidP="0069497E">
      <w:pPr>
        <w:widowControl w:val="0"/>
        <w:tabs>
          <w:tab w:val="left" w:pos="768"/>
          <w:tab w:val="left" w:pos="851"/>
        </w:tabs>
        <w:suppressAutoHyphens/>
        <w:jc w:val="both"/>
        <w:rPr>
          <w:rFonts w:eastAsia="Calibri"/>
          <w:sz w:val="20"/>
          <w:szCs w:val="20"/>
          <w:lang w:eastAsia="zh-CN"/>
        </w:rPr>
      </w:pPr>
      <w:r w:rsidRPr="00E644F3">
        <w:rPr>
          <w:lang w:eastAsia="zh-CN"/>
        </w:rPr>
        <w:t>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1DEEC3EF" w14:textId="77777777" w:rsidR="0069497E" w:rsidRPr="00E644F3" w:rsidRDefault="0069497E" w:rsidP="0069497E">
      <w:pPr>
        <w:widowControl w:val="0"/>
        <w:tabs>
          <w:tab w:val="left" w:pos="768"/>
          <w:tab w:val="left" w:pos="851"/>
        </w:tabs>
        <w:suppressAutoHyphens/>
        <w:jc w:val="both"/>
        <w:rPr>
          <w:rFonts w:eastAsia="Calibri"/>
          <w:sz w:val="20"/>
          <w:szCs w:val="20"/>
          <w:lang w:eastAsia="zh-CN"/>
        </w:rPr>
      </w:pPr>
      <w:r w:rsidRPr="00E644F3">
        <w:rPr>
          <w:lang w:eastAsia="zh-CN"/>
        </w:rPr>
        <w:tab/>
        <w:t xml:space="preserve">- </w:t>
      </w:r>
      <w:r w:rsidRPr="00B34660">
        <w:rPr>
          <w:lang w:eastAsia="zh-CN"/>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E644F3">
        <w:rPr>
          <w:lang w:eastAsia="zh-CN"/>
        </w:rPr>
        <w:t>.</w:t>
      </w:r>
    </w:p>
    <w:p w14:paraId="6BDF7CA4" w14:textId="77777777" w:rsidR="0069497E" w:rsidRPr="00E644F3" w:rsidRDefault="0069497E" w:rsidP="0069497E">
      <w:pPr>
        <w:widowControl w:val="0"/>
        <w:tabs>
          <w:tab w:val="left" w:pos="768"/>
          <w:tab w:val="left" w:pos="851"/>
        </w:tabs>
        <w:suppressAutoHyphens/>
        <w:jc w:val="both"/>
        <w:rPr>
          <w:rFonts w:eastAsia="Calibri"/>
          <w:sz w:val="20"/>
          <w:szCs w:val="20"/>
          <w:lang w:eastAsia="zh-CN"/>
        </w:rPr>
      </w:pPr>
      <w:r w:rsidRPr="00E644F3">
        <w:rPr>
          <w:lang w:eastAsia="zh-CN"/>
        </w:rPr>
        <w:tab/>
        <w:t xml:space="preserve">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w:t>
      </w:r>
      <w:r w:rsidRPr="00B34660">
        <w:rPr>
          <w:lang w:eastAsia="zh-CN"/>
        </w:rPr>
        <w:t xml:space="preserve">у тому числі обставин непереборної сили, </w:t>
      </w:r>
      <w:r w:rsidRPr="00E644F3">
        <w:rPr>
          <w:lang w:eastAsia="zh-CN"/>
        </w:rPr>
        <w:t xml:space="preserve">затримки фінансування витрат Споживача,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w:t>
      </w:r>
      <w:r>
        <w:rPr>
          <w:lang w:eastAsia="zh-CN"/>
        </w:rPr>
        <w:t>Покупцем</w:t>
      </w:r>
      <w:r w:rsidRPr="00E644F3">
        <w:rPr>
          <w:lang w:eastAsia="zh-CN"/>
        </w:rPr>
        <w:t xml:space="preserve"> у момент виникнення об’єктивних обставин (виходячи з їх особливостей) з дотриманням чинного законодавства;</w:t>
      </w:r>
    </w:p>
    <w:p w14:paraId="77BD9117" w14:textId="77777777" w:rsidR="0069497E" w:rsidRPr="00E644F3" w:rsidRDefault="0069497E" w:rsidP="0069497E">
      <w:pPr>
        <w:widowControl w:val="0"/>
        <w:tabs>
          <w:tab w:val="left" w:pos="768"/>
          <w:tab w:val="left" w:pos="851"/>
        </w:tabs>
        <w:suppressAutoHyphens/>
        <w:jc w:val="both"/>
        <w:rPr>
          <w:rFonts w:eastAsia="Calibri"/>
          <w:sz w:val="20"/>
          <w:szCs w:val="20"/>
          <w:lang w:eastAsia="zh-CN"/>
        </w:rPr>
      </w:pPr>
      <w:r w:rsidRPr="00E644F3">
        <w:rPr>
          <w:lang w:eastAsia="zh-CN"/>
        </w:rPr>
        <w:tab/>
        <w:t xml:space="preserve">- </w:t>
      </w:r>
      <w:r w:rsidRPr="00B34660">
        <w:rPr>
          <w:lang w:eastAsia="zh-CN"/>
        </w:rPr>
        <w:t>погодження зміни ціни в договорі про закупівлю в бік зменшення (без зміни кількості (обсягу) та якості товарів, робіт і послуг)</w:t>
      </w:r>
      <w:r w:rsidRPr="00E644F3">
        <w:rPr>
          <w:lang w:eastAsia="zh-CN"/>
        </w:rPr>
        <w:t>, у тому числі у разі коливання ціни товару на ринку. Сторони можуть внести зміни до Договору у разі узгодженої зміни ціни в бік зменшення (без зміни кількості (обсягу) та якості товарів, робіт і послуг).</w:t>
      </w:r>
    </w:p>
    <w:p w14:paraId="3E7426C0" w14:textId="77777777" w:rsidR="0069497E" w:rsidRPr="00E644F3" w:rsidRDefault="0069497E" w:rsidP="0069497E">
      <w:pPr>
        <w:widowControl w:val="0"/>
        <w:tabs>
          <w:tab w:val="left" w:pos="768"/>
          <w:tab w:val="left" w:pos="851"/>
        </w:tabs>
        <w:suppressAutoHyphens/>
        <w:jc w:val="both"/>
        <w:rPr>
          <w:rFonts w:eastAsia="Calibri"/>
          <w:sz w:val="20"/>
          <w:szCs w:val="20"/>
          <w:lang w:eastAsia="zh-CN"/>
        </w:rPr>
      </w:pPr>
      <w:r w:rsidRPr="00E644F3">
        <w:rPr>
          <w:lang w:eastAsia="zh-CN"/>
        </w:rPr>
        <w:tab/>
        <w:t xml:space="preserve">Ініціювати  зміну ціни в договорі про закупівлю в бік зменшення може як </w:t>
      </w:r>
      <w:r>
        <w:rPr>
          <w:lang w:eastAsia="zh-CN"/>
        </w:rPr>
        <w:t>Продавець</w:t>
      </w:r>
      <w:r w:rsidRPr="00E644F3">
        <w:rPr>
          <w:lang w:eastAsia="zh-CN"/>
        </w:rPr>
        <w:t xml:space="preserve">, так і </w:t>
      </w:r>
      <w:r>
        <w:rPr>
          <w:lang w:eastAsia="zh-CN"/>
        </w:rPr>
        <w:t>Покупець</w:t>
      </w:r>
      <w:r w:rsidRPr="00E644F3">
        <w:rPr>
          <w:lang w:eastAsia="zh-CN"/>
        </w:rPr>
        <w:t>.</w:t>
      </w:r>
    </w:p>
    <w:p w14:paraId="08FF7649" w14:textId="77777777" w:rsidR="0069497E" w:rsidRPr="00E644F3" w:rsidRDefault="0069497E" w:rsidP="0069497E">
      <w:pPr>
        <w:widowControl w:val="0"/>
        <w:tabs>
          <w:tab w:val="left" w:pos="768"/>
          <w:tab w:val="left" w:pos="851"/>
        </w:tabs>
        <w:suppressAutoHyphens/>
        <w:jc w:val="both"/>
        <w:rPr>
          <w:rFonts w:eastAsia="Calibri"/>
          <w:sz w:val="20"/>
          <w:szCs w:val="20"/>
          <w:lang w:eastAsia="zh-CN"/>
        </w:rPr>
      </w:pPr>
      <w:r w:rsidRPr="00E644F3">
        <w:rPr>
          <w:lang w:eastAsia="zh-CN"/>
        </w:rPr>
        <w:tab/>
        <w:t xml:space="preserve">- </w:t>
      </w:r>
      <w:r w:rsidRPr="00B34660">
        <w:rPr>
          <w:lang w:eastAsia="zh-CN"/>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E644F3">
        <w:rPr>
          <w:lang w:eastAsia="zh-CN"/>
        </w:rPr>
        <w:t>. Сторони можуть внести зміни до Договору у разі зміни згідно із законодавством ставок податків і зборів та/або зміною умов щодо надання пільг з оподаткування, які мають бути включені до ціни договору, ціна змінюється пропорційно до змін таких ставок та/або зміною умов щодо надання пільг з оподаткування. Підтвердженням можливості внесення таких змін будуть чинні (введені в дію) нормативно-правові акти.</w:t>
      </w:r>
    </w:p>
    <w:p w14:paraId="4B697C86" w14:textId="77777777" w:rsidR="0069497E" w:rsidRPr="00E644F3" w:rsidRDefault="0069497E" w:rsidP="0069497E">
      <w:pPr>
        <w:widowControl w:val="0"/>
        <w:tabs>
          <w:tab w:val="left" w:pos="768"/>
          <w:tab w:val="left" w:pos="851"/>
        </w:tabs>
        <w:suppressAutoHyphens/>
        <w:jc w:val="both"/>
        <w:rPr>
          <w:rFonts w:eastAsia="Calibri"/>
          <w:sz w:val="20"/>
          <w:szCs w:val="20"/>
          <w:lang w:eastAsia="zh-CN"/>
        </w:rPr>
      </w:pPr>
      <w:r w:rsidRPr="00E644F3">
        <w:rPr>
          <w:lang w:eastAsia="zh-CN"/>
        </w:rPr>
        <w:tab/>
        <w:t xml:space="preserve">- </w:t>
      </w:r>
      <w:r w:rsidRPr="00B34660">
        <w:rPr>
          <w:lang w:eastAsia="zh-C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34660">
        <w:rPr>
          <w:lang w:eastAsia="zh-CN"/>
        </w:rPr>
        <w:t>Platts</w:t>
      </w:r>
      <w:proofErr w:type="spellEnd"/>
      <w:r w:rsidRPr="00B34660">
        <w:rPr>
          <w:lang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E644F3">
        <w:rPr>
          <w:lang w:eastAsia="zh-CN"/>
        </w:rPr>
        <w:t>.</w:t>
      </w:r>
    </w:p>
    <w:p w14:paraId="28DB0EC0" w14:textId="77777777" w:rsidR="0069497E" w:rsidRPr="00E644F3" w:rsidRDefault="0069497E" w:rsidP="0069497E">
      <w:pPr>
        <w:suppressAutoHyphens/>
        <w:jc w:val="both"/>
        <w:rPr>
          <w:rFonts w:eastAsia="Calibri"/>
          <w:sz w:val="20"/>
          <w:szCs w:val="20"/>
          <w:lang w:eastAsia="zh-CN"/>
        </w:rPr>
      </w:pPr>
      <w:r w:rsidRPr="00E644F3">
        <w:rPr>
          <w:lang w:eastAsia="zh-CN"/>
        </w:rPr>
        <w:t xml:space="preserve">      - зміни умов у зв’язку із застосуванням положень частини шостої статті 41,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Дані зміни можуть бути внесені до закінчення терміну дії Договору. </w:t>
      </w:r>
    </w:p>
    <w:p w14:paraId="76D1AF11" w14:textId="77777777" w:rsidR="0069497E" w:rsidRPr="00E644F3" w:rsidRDefault="0069497E" w:rsidP="0069497E">
      <w:pPr>
        <w:suppressAutoHyphens/>
        <w:ind w:firstLine="567"/>
        <w:jc w:val="both"/>
        <w:rPr>
          <w:rFonts w:eastAsia="Calibri"/>
          <w:sz w:val="20"/>
          <w:szCs w:val="20"/>
          <w:lang w:eastAsia="zh-CN"/>
        </w:rPr>
      </w:pPr>
      <w:r w:rsidRPr="00E644F3">
        <w:rPr>
          <w:rFonts w:eastAsia="Calibri"/>
          <w:lang w:eastAsia="zh-CN"/>
        </w:rPr>
        <w:lastRenderedPageBreak/>
        <w:t>6. Істотні умови Договору можуть змінюватися у випадку зміни ціни за одиницю товару  у разі коливання ціни такого товару на ринку, за умови, що зазначена зміна не призведе до збільшення суми, визначеної в договорі. У цьому випадку зміна ціни за одиницю здійснюється на таких умовах:</w:t>
      </w:r>
    </w:p>
    <w:p w14:paraId="65361EC7" w14:textId="77777777" w:rsidR="0069497E" w:rsidRPr="008E5900" w:rsidRDefault="0069497E" w:rsidP="0069497E">
      <w:pPr>
        <w:suppressAutoHyphens/>
        <w:ind w:firstLine="567"/>
        <w:jc w:val="both"/>
        <w:rPr>
          <w:rFonts w:eastAsia="Calibri"/>
          <w:sz w:val="20"/>
          <w:szCs w:val="20"/>
          <w:lang w:eastAsia="zh-CN"/>
        </w:rPr>
      </w:pPr>
      <w:r w:rsidRPr="00E644F3">
        <w:rPr>
          <w:rFonts w:eastAsia="Calibri"/>
          <w:lang w:eastAsia="zh-CN"/>
        </w:rPr>
        <w:t xml:space="preserve">6.1. </w:t>
      </w:r>
      <w:r w:rsidRPr="00E644F3">
        <w:rPr>
          <w:lang w:eastAsia="zh-CN"/>
        </w:rPr>
        <w:t xml:space="preserve">У разі коливання ціни товару на ринку, </w:t>
      </w:r>
      <w:r>
        <w:rPr>
          <w:lang w:eastAsia="zh-CN"/>
        </w:rPr>
        <w:t>з</w:t>
      </w:r>
      <w:r w:rsidRPr="00E644F3">
        <w:rPr>
          <w:lang w:eastAsia="zh-CN"/>
        </w:rPr>
        <w:t xml:space="preserve">міна ціни за одиницю допускається за умови надання Постачальником документального підтвердження факту коливання ціни </w:t>
      </w:r>
      <w:r>
        <w:rPr>
          <w:lang w:eastAsia="zh-CN"/>
        </w:rPr>
        <w:t>товару</w:t>
      </w:r>
      <w:r w:rsidRPr="00E644F3">
        <w:rPr>
          <w:lang w:eastAsia="zh-CN"/>
        </w:rPr>
        <w:t xml:space="preserve"> на ринку. </w:t>
      </w:r>
    </w:p>
    <w:p w14:paraId="68479F04" w14:textId="77777777" w:rsidR="0069497E" w:rsidRPr="00E644F3" w:rsidRDefault="0069497E" w:rsidP="0069497E">
      <w:pPr>
        <w:widowControl w:val="0"/>
        <w:tabs>
          <w:tab w:val="left" w:pos="768"/>
          <w:tab w:val="left" w:pos="851"/>
        </w:tabs>
        <w:suppressAutoHyphens/>
        <w:jc w:val="both"/>
        <w:rPr>
          <w:rFonts w:eastAsia="Calibri"/>
          <w:sz w:val="20"/>
          <w:szCs w:val="20"/>
          <w:lang w:eastAsia="zh-CN"/>
        </w:rPr>
      </w:pPr>
      <w:r w:rsidRPr="00E644F3">
        <w:rPr>
          <w:lang w:eastAsia="zh-CN"/>
        </w:rPr>
        <w:tab/>
        <w:t>У якості документального підтвердження даних, передбачених цим підпунктом, Сторонами визнаються документи</w:t>
      </w:r>
      <w:r w:rsidRPr="00D447D4">
        <w:rPr>
          <w:rFonts w:eastAsia="Calibri"/>
          <w:lang w:eastAsia="zh-CN"/>
        </w:rPr>
        <w:t xml:space="preserve"> </w:t>
      </w:r>
      <w:r w:rsidRPr="00E644F3">
        <w:rPr>
          <w:rFonts w:eastAsia="Calibri"/>
          <w:lang w:eastAsia="zh-CN"/>
        </w:rPr>
        <w:t>зокрема, але не виключно</w:t>
      </w:r>
      <w:r>
        <w:rPr>
          <w:rFonts w:eastAsia="Calibri"/>
          <w:lang w:eastAsia="zh-CN"/>
        </w:rPr>
        <w:t>:</w:t>
      </w:r>
    </w:p>
    <w:p w14:paraId="1EAC5DC8" w14:textId="77777777" w:rsidR="0069497E" w:rsidRPr="006D44B1" w:rsidRDefault="0069497E" w:rsidP="0069497E">
      <w:pPr>
        <w:widowControl w:val="0"/>
        <w:tabs>
          <w:tab w:val="left" w:pos="768"/>
          <w:tab w:val="left" w:pos="851"/>
        </w:tabs>
        <w:suppressAutoHyphens/>
        <w:jc w:val="both"/>
        <w:rPr>
          <w:rFonts w:eastAsia="Calibri"/>
          <w:sz w:val="20"/>
          <w:szCs w:val="20"/>
          <w:lang w:eastAsia="zh-CN"/>
        </w:rPr>
      </w:pPr>
      <w:r w:rsidRPr="00E644F3">
        <w:rPr>
          <w:lang w:eastAsia="zh-CN"/>
        </w:rPr>
        <w:tab/>
      </w:r>
      <w:r>
        <w:rPr>
          <w:lang w:eastAsia="zh-CN"/>
        </w:rPr>
        <w:t xml:space="preserve">- експертний висновок з ТПП з зазначенням періоду та </w:t>
      </w:r>
      <w:r w:rsidRPr="00E644F3">
        <w:rPr>
          <w:lang w:eastAsia="zh-CN"/>
        </w:rPr>
        <w:t>%</w:t>
      </w:r>
      <w:r>
        <w:rPr>
          <w:lang w:eastAsia="zh-CN"/>
        </w:rPr>
        <w:t xml:space="preserve"> або цінового </w:t>
      </w:r>
      <w:r w:rsidRPr="00E644F3">
        <w:rPr>
          <w:lang w:eastAsia="zh-CN"/>
        </w:rPr>
        <w:t>коливання ціни товару на ринку</w:t>
      </w:r>
      <w:r>
        <w:rPr>
          <w:lang w:eastAsia="zh-CN"/>
        </w:rPr>
        <w:t xml:space="preserve">, або довідка із </w:t>
      </w:r>
      <w:r w:rsidRPr="006D44B1">
        <w:rPr>
          <w:lang w:eastAsia="zh-CN"/>
        </w:rPr>
        <w:t>управл</w:t>
      </w:r>
      <w:r>
        <w:rPr>
          <w:lang w:eastAsia="zh-CN"/>
        </w:rPr>
        <w:t>іння</w:t>
      </w:r>
      <w:r w:rsidRPr="006D44B1">
        <w:rPr>
          <w:lang w:eastAsia="zh-CN"/>
        </w:rPr>
        <w:t xml:space="preserve"> статистики</w:t>
      </w:r>
      <w:r>
        <w:rPr>
          <w:lang w:eastAsia="zh-CN"/>
        </w:rPr>
        <w:t xml:space="preserve"> із додатковим розрахунком </w:t>
      </w:r>
      <w:r w:rsidRPr="00E644F3">
        <w:rPr>
          <w:lang w:eastAsia="zh-CN"/>
        </w:rPr>
        <w:t>%</w:t>
      </w:r>
      <w:r>
        <w:rPr>
          <w:lang w:eastAsia="zh-CN"/>
        </w:rPr>
        <w:t xml:space="preserve"> або цінового </w:t>
      </w:r>
      <w:r w:rsidRPr="00E644F3">
        <w:rPr>
          <w:lang w:eastAsia="zh-CN"/>
        </w:rPr>
        <w:t>коливання ціни товару на ринку</w:t>
      </w:r>
      <w:r>
        <w:rPr>
          <w:lang w:eastAsia="zh-CN"/>
        </w:rPr>
        <w:t>.</w:t>
      </w:r>
    </w:p>
    <w:p w14:paraId="559688C3" w14:textId="77777777" w:rsidR="0069497E" w:rsidRPr="00E644F3" w:rsidRDefault="0069497E" w:rsidP="0069497E">
      <w:pPr>
        <w:suppressAutoHyphens/>
        <w:ind w:firstLine="567"/>
        <w:jc w:val="both"/>
        <w:rPr>
          <w:rFonts w:eastAsia="Calibri"/>
          <w:sz w:val="20"/>
          <w:szCs w:val="20"/>
          <w:lang w:eastAsia="zh-CN"/>
        </w:rPr>
      </w:pPr>
      <w:r w:rsidRPr="00E644F3">
        <w:rPr>
          <w:rFonts w:eastAsia="Calibri"/>
          <w:lang w:eastAsia="zh-CN"/>
        </w:rPr>
        <w:t xml:space="preserve">Зміна ціни за одиницю </w:t>
      </w:r>
      <w:r>
        <w:rPr>
          <w:rFonts w:eastAsia="Calibri"/>
          <w:lang w:eastAsia="zh-CN"/>
        </w:rPr>
        <w:t>товару</w:t>
      </w:r>
      <w:r w:rsidRPr="00E644F3">
        <w:rPr>
          <w:rFonts w:eastAsia="Calibri"/>
          <w:lang w:eastAsia="zh-CN"/>
        </w:rPr>
        <w:t xml:space="preserve"> допускається за умови надання Стороною, яка пропонує зміни, документального підтвердження факту коливання ціни </w:t>
      </w:r>
      <w:r w:rsidRPr="00E644F3">
        <w:rPr>
          <w:lang w:eastAsia="zh-CN"/>
        </w:rPr>
        <w:t>товару</w:t>
      </w:r>
      <w:r w:rsidRPr="00E644F3">
        <w:rPr>
          <w:rFonts w:eastAsia="Calibri"/>
          <w:lang w:eastAsia="zh-CN"/>
        </w:rPr>
        <w:t xml:space="preserve"> на ринку.</w:t>
      </w:r>
    </w:p>
    <w:p w14:paraId="0B098925" w14:textId="77777777" w:rsidR="0069497E" w:rsidRPr="00C973BD" w:rsidRDefault="0069497E" w:rsidP="0069497E">
      <w:pPr>
        <w:suppressAutoHyphens/>
        <w:jc w:val="both"/>
        <w:rPr>
          <w:color w:val="000000" w:themeColor="text1"/>
          <w:lang w:eastAsia="zh-CN"/>
        </w:rPr>
      </w:pPr>
      <w:r>
        <w:rPr>
          <w:lang w:eastAsia="zh-CN"/>
        </w:rPr>
        <w:t xml:space="preserve">          </w:t>
      </w:r>
      <w:r w:rsidRPr="00C973BD">
        <w:rPr>
          <w:color w:val="000000" w:themeColor="text1"/>
          <w:lang w:eastAsia="zh-CN"/>
        </w:rPr>
        <w:t>6.</w:t>
      </w:r>
      <w:r>
        <w:rPr>
          <w:color w:val="000000" w:themeColor="text1"/>
          <w:lang w:eastAsia="zh-CN"/>
        </w:rPr>
        <w:t>2</w:t>
      </w:r>
      <w:r w:rsidRPr="00C973BD">
        <w:rPr>
          <w:color w:val="000000" w:themeColor="text1"/>
          <w:lang w:eastAsia="zh-CN"/>
        </w:rPr>
        <w:t xml:space="preserve"> У разі зміни встановленого згідно із законодавством органами державної статистики індексу споживчих цін перераховується з урахуванням індексу</w:t>
      </w:r>
    </w:p>
    <w:p w14:paraId="07DEFDED" w14:textId="77777777" w:rsidR="0069497E" w:rsidRPr="00C973BD" w:rsidRDefault="0069497E" w:rsidP="0069497E">
      <w:pPr>
        <w:suppressAutoHyphens/>
        <w:jc w:val="both"/>
        <w:rPr>
          <w:b/>
          <w:bCs/>
          <w:color w:val="000000" w:themeColor="text1"/>
          <w:lang w:eastAsia="zh-CN"/>
        </w:rPr>
      </w:pPr>
      <w:r w:rsidRPr="00C973BD">
        <w:rPr>
          <w:color w:val="000000" w:themeColor="text1"/>
          <w:lang w:eastAsia="zh-CN"/>
        </w:rPr>
        <w:t>У разі зміни курсу іноземної валюти</w:t>
      </w:r>
    </w:p>
    <w:p w14:paraId="10C02A64" w14:textId="77777777" w:rsidR="0069497E" w:rsidRPr="00C973BD" w:rsidRDefault="0069497E" w:rsidP="0069497E">
      <w:pPr>
        <w:suppressAutoHyphens/>
        <w:jc w:val="both"/>
        <w:rPr>
          <w:rFonts w:eastAsia="Calibri"/>
          <w:color w:val="000000" w:themeColor="text1"/>
          <w:lang w:eastAsia="zh-CN"/>
        </w:rPr>
      </w:pPr>
      <w:r w:rsidRPr="00C973BD">
        <w:rPr>
          <w:rFonts w:eastAsia="Calibri"/>
          <w:color w:val="000000" w:themeColor="text1"/>
          <w:lang w:eastAsia="zh-CN"/>
        </w:rPr>
        <w:t>Порядок зміни (перерахунок) ціни Товару залежно від зміни курсу купівлі іноземної валюти здійснюється за наступною формулою:</w:t>
      </w:r>
    </w:p>
    <w:p w14:paraId="37270822" w14:textId="77777777" w:rsidR="0069497E" w:rsidRPr="00C973BD" w:rsidRDefault="0069497E" w:rsidP="0069497E">
      <w:pPr>
        <w:suppressAutoHyphens/>
        <w:jc w:val="both"/>
        <w:rPr>
          <w:rFonts w:eastAsia="Calibri"/>
          <w:color w:val="000000" w:themeColor="text1"/>
          <w:lang w:eastAsia="zh-CN"/>
        </w:rPr>
      </w:pPr>
      <w:r w:rsidRPr="00C973BD">
        <w:rPr>
          <w:rFonts w:eastAsia="Calibri"/>
          <w:color w:val="000000" w:themeColor="text1"/>
          <w:lang w:eastAsia="zh-CN"/>
        </w:rPr>
        <w:t>S(нова)=(К1/К0)*S1</w:t>
      </w:r>
    </w:p>
    <w:p w14:paraId="6F6FD6F7" w14:textId="77777777" w:rsidR="0069497E" w:rsidRPr="00C973BD" w:rsidRDefault="0069497E" w:rsidP="0069497E">
      <w:pPr>
        <w:suppressAutoHyphens/>
        <w:jc w:val="both"/>
        <w:rPr>
          <w:rFonts w:eastAsia="Calibri"/>
          <w:color w:val="000000" w:themeColor="text1"/>
          <w:lang w:eastAsia="zh-CN"/>
        </w:rPr>
      </w:pPr>
      <w:r w:rsidRPr="00C973BD">
        <w:rPr>
          <w:rFonts w:eastAsia="Calibri"/>
          <w:color w:val="000000" w:themeColor="text1"/>
          <w:lang w:eastAsia="zh-CN"/>
        </w:rPr>
        <w:t xml:space="preserve">де S(нова) — змінена ціна товару; </w:t>
      </w:r>
    </w:p>
    <w:p w14:paraId="3096C109" w14:textId="77777777" w:rsidR="0069497E" w:rsidRPr="00C973BD" w:rsidRDefault="0069497E" w:rsidP="0069497E">
      <w:pPr>
        <w:suppressAutoHyphens/>
        <w:jc w:val="both"/>
        <w:rPr>
          <w:rFonts w:eastAsia="Calibri"/>
          <w:color w:val="000000" w:themeColor="text1"/>
          <w:lang w:eastAsia="zh-CN"/>
        </w:rPr>
      </w:pPr>
      <w:r w:rsidRPr="00C973BD">
        <w:rPr>
          <w:rFonts w:eastAsia="Calibri"/>
          <w:color w:val="000000" w:themeColor="text1"/>
          <w:lang w:eastAsia="zh-CN"/>
        </w:rPr>
        <w:t xml:space="preserve">S1 — ціна в гривнях за товар, визначена сторонами на дату пропозиції проведення електронного аукціону/укладання останньої додаткової угоди про зміну ціни, якщо така укладалася; </w:t>
      </w:r>
    </w:p>
    <w:p w14:paraId="22784120" w14:textId="77777777" w:rsidR="0069497E" w:rsidRPr="00C973BD" w:rsidRDefault="0069497E" w:rsidP="0069497E">
      <w:pPr>
        <w:suppressAutoHyphens/>
        <w:jc w:val="both"/>
        <w:rPr>
          <w:rFonts w:eastAsia="Calibri"/>
          <w:color w:val="000000" w:themeColor="text1"/>
          <w:lang w:eastAsia="zh-CN"/>
        </w:rPr>
      </w:pPr>
      <w:r w:rsidRPr="00C973BD">
        <w:rPr>
          <w:rFonts w:eastAsia="Calibri"/>
          <w:color w:val="000000" w:themeColor="text1"/>
          <w:lang w:eastAsia="zh-CN"/>
        </w:rPr>
        <w:t xml:space="preserve">К1 — офіційний курс гривні до іноземної валюти на дату подання письмового запиту Постачальника про зміну ціни товару; </w:t>
      </w:r>
    </w:p>
    <w:p w14:paraId="7A672DB5" w14:textId="77777777" w:rsidR="0069497E" w:rsidRPr="00C973BD" w:rsidRDefault="0069497E" w:rsidP="0069497E">
      <w:pPr>
        <w:suppressAutoHyphens/>
        <w:jc w:val="both"/>
        <w:rPr>
          <w:rFonts w:eastAsia="Calibri"/>
          <w:color w:val="000000" w:themeColor="text1"/>
          <w:lang w:eastAsia="zh-CN"/>
        </w:rPr>
      </w:pPr>
      <w:r w:rsidRPr="00C973BD">
        <w:rPr>
          <w:rFonts w:eastAsia="Calibri"/>
          <w:color w:val="000000" w:themeColor="text1"/>
          <w:lang w:eastAsia="zh-CN"/>
        </w:rPr>
        <w:t>К0 — офіційний курс гривні до іноземної валюти на дату подання цінової пропозиції/ укладання останньої додаткової угоди про зміну ціни, якщо така укладалася.</w:t>
      </w:r>
    </w:p>
    <w:p w14:paraId="635164B9" w14:textId="77777777" w:rsidR="0069497E" w:rsidRPr="00C973BD" w:rsidRDefault="0069497E" w:rsidP="0069497E">
      <w:pPr>
        <w:suppressAutoHyphens/>
        <w:jc w:val="both"/>
        <w:rPr>
          <w:rFonts w:eastAsia="Calibri"/>
          <w:color w:val="000000" w:themeColor="text1"/>
          <w:lang w:eastAsia="zh-CN"/>
        </w:rPr>
      </w:pPr>
    </w:p>
    <w:p w14:paraId="449203AB" w14:textId="77777777" w:rsidR="0069497E" w:rsidRPr="00E644F3" w:rsidRDefault="0069497E" w:rsidP="0069497E">
      <w:pPr>
        <w:suppressAutoHyphens/>
        <w:jc w:val="both"/>
        <w:rPr>
          <w:rFonts w:eastAsia="Calibri"/>
          <w:lang w:eastAsia="zh-CN"/>
        </w:rPr>
      </w:pPr>
    </w:p>
    <w:p w14:paraId="30A397A1" w14:textId="77777777" w:rsidR="0069497E" w:rsidRDefault="0069497E" w:rsidP="0069497E">
      <w:pPr>
        <w:widowControl w:val="0"/>
        <w:jc w:val="center"/>
        <w:rPr>
          <w:bCs/>
          <w:spacing w:val="-10"/>
        </w:rPr>
      </w:pPr>
      <w:r w:rsidRPr="00E644F3">
        <w:rPr>
          <w:lang w:eastAsia="zh-CN"/>
        </w:rPr>
        <w:t xml:space="preserve"> </w:t>
      </w:r>
      <w:r w:rsidRPr="00606059">
        <w:rPr>
          <w:bCs/>
          <w:spacing w:val="-10"/>
        </w:rPr>
        <w:t>ПІДПИСИ СТОРІН</w:t>
      </w:r>
    </w:p>
    <w:p w14:paraId="0EFCD388" w14:textId="77777777" w:rsidR="0069497E" w:rsidRDefault="0069497E" w:rsidP="0069497E"/>
    <w:p w14:paraId="3B24B95B" w14:textId="77777777" w:rsidR="00B96E60" w:rsidRDefault="00B96E60"/>
    <w:sectPr w:rsidR="00B96E6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807E6" w14:textId="77777777" w:rsidR="001D77EC" w:rsidRDefault="001D77EC">
      <w:r>
        <w:separator/>
      </w:r>
    </w:p>
  </w:endnote>
  <w:endnote w:type="continuationSeparator" w:id="0">
    <w:p w14:paraId="0ACF81FE" w14:textId="77777777" w:rsidR="001D77EC" w:rsidRDefault="001D7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19D54" w14:textId="77777777" w:rsidR="00D11B4A" w:rsidRDefault="0000000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7A7DD" w14:textId="77777777" w:rsidR="00D11B4A" w:rsidRDefault="0000000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B3D0C" w14:textId="77777777" w:rsidR="00D11B4A"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2995E" w14:textId="77777777" w:rsidR="001D77EC" w:rsidRDefault="001D77EC">
      <w:r>
        <w:separator/>
      </w:r>
    </w:p>
  </w:footnote>
  <w:footnote w:type="continuationSeparator" w:id="0">
    <w:p w14:paraId="5C75A857" w14:textId="77777777" w:rsidR="001D77EC" w:rsidRDefault="001D77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7AE34" w14:textId="77777777" w:rsidR="00D11B4A" w:rsidRDefault="0000000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9CCE" w14:textId="77777777" w:rsidR="00D11B4A" w:rsidRDefault="0000000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BB323" w14:textId="77777777" w:rsidR="00D11B4A" w:rsidRDefault="0000000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116BAC"/>
    <w:multiLevelType w:val="hybridMultilevel"/>
    <w:tmpl w:val="F2B497F2"/>
    <w:lvl w:ilvl="0" w:tplc="D2F0DDC2">
      <w:numFmt w:val="bullet"/>
      <w:lvlText w:val="-"/>
      <w:lvlJc w:val="left"/>
      <w:pPr>
        <w:tabs>
          <w:tab w:val="num" w:pos="780"/>
        </w:tabs>
        <w:ind w:left="780" w:hanging="360"/>
      </w:pPr>
      <w:rPr>
        <w:rFonts w:ascii="Times New Roman" w:eastAsia="Times New Roman" w:hAnsi="Times New Roman"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num w:numId="1" w16cid:durableId="1177428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6E60"/>
    <w:rsid w:val="001D77EC"/>
    <w:rsid w:val="00270332"/>
    <w:rsid w:val="002A3C14"/>
    <w:rsid w:val="004937E7"/>
    <w:rsid w:val="0069497E"/>
    <w:rsid w:val="00695971"/>
    <w:rsid w:val="00B96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80104"/>
  <w15:docId w15:val="{50B78D36-4641-B848-ABE1-04B28ECB9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6E60"/>
    <w:rPr>
      <w:rFonts w:ascii="Times New Roman" w:eastAsia="Times New Roman" w:hAnsi="Times New Roman" w:cs="Times New Roman"/>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6E60"/>
    <w:pPr>
      <w:tabs>
        <w:tab w:val="center" w:pos="4513"/>
        <w:tab w:val="right" w:pos="9026"/>
      </w:tabs>
    </w:pPr>
  </w:style>
  <w:style w:type="character" w:customStyle="1" w:styleId="a4">
    <w:name w:val="Верхний колонтитул Знак"/>
    <w:basedOn w:val="a0"/>
    <w:link w:val="a3"/>
    <w:uiPriority w:val="99"/>
    <w:rsid w:val="00B96E60"/>
    <w:rPr>
      <w:rFonts w:ascii="Times New Roman" w:eastAsia="Times New Roman" w:hAnsi="Times New Roman" w:cs="Times New Roman"/>
      <w:lang w:val="uk-UA" w:eastAsia="ru-RU"/>
    </w:rPr>
  </w:style>
  <w:style w:type="paragraph" w:styleId="a5">
    <w:name w:val="footer"/>
    <w:basedOn w:val="a"/>
    <w:link w:val="a6"/>
    <w:uiPriority w:val="99"/>
    <w:unhideWhenUsed/>
    <w:rsid w:val="00B96E60"/>
    <w:pPr>
      <w:tabs>
        <w:tab w:val="center" w:pos="4513"/>
        <w:tab w:val="right" w:pos="9026"/>
      </w:tabs>
    </w:pPr>
  </w:style>
  <w:style w:type="character" w:customStyle="1" w:styleId="a6">
    <w:name w:val="Нижний колонтитул Знак"/>
    <w:basedOn w:val="a0"/>
    <w:link w:val="a5"/>
    <w:uiPriority w:val="99"/>
    <w:rsid w:val="00B96E60"/>
    <w:rPr>
      <w:rFonts w:ascii="Times New Roman" w:eastAsia="Times New Roman" w:hAnsi="Times New Roman" w:cs="Times New Roman"/>
      <w:lang w:val="uk-UA" w:eastAsia="ru-RU"/>
    </w:rPr>
  </w:style>
  <w:style w:type="paragraph" w:customStyle="1" w:styleId="rvps2">
    <w:name w:val="rvps2"/>
    <w:basedOn w:val="a"/>
    <w:rsid w:val="00B96E60"/>
    <w:pPr>
      <w:spacing w:before="100" w:beforeAutospacing="1" w:after="100" w:afterAutospacing="1"/>
    </w:pPr>
    <w:rPr>
      <w:lang w:val="ru-RU"/>
    </w:rPr>
  </w:style>
  <w:style w:type="paragraph" w:styleId="a7">
    <w:name w:val="No Spacing"/>
    <w:link w:val="a8"/>
    <w:qFormat/>
    <w:rsid w:val="00B96E60"/>
    <w:rPr>
      <w:rFonts w:ascii="Calibri" w:eastAsia="Calibri" w:hAnsi="Calibri" w:cs="Times New Roman"/>
      <w:sz w:val="22"/>
      <w:szCs w:val="22"/>
      <w:lang w:val="uk-UA"/>
    </w:rPr>
  </w:style>
  <w:style w:type="character" w:customStyle="1" w:styleId="a8">
    <w:name w:val="Без интервала Знак"/>
    <w:link w:val="a7"/>
    <w:locked/>
    <w:rsid w:val="00B96E60"/>
    <w:rPr>
      <w:rFonts w:ascii="Calibri" w:eastAsia="Calibri" w:hAnsi="Calibri" w:cs="Times New Roman"/>
      <w:sz w:val="22"/>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4629</Words>
  <Characters>26390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 Filatova</dc:creator>
  <cp:lastModifiedBy>Natali Filatova</cp:lastModifiedBy>
  <cp:revision>3</cp:revision>
  <dcterms:created xsi:type="dcterms:W3CDTF">2022-11-29T07:30:00Z</dcterms:created>
  <dcterms:modified xsi:type="dcterms:W3CDTF">2022-11-30T08:01:00Z</dcterms:modified>
</cp:coreProperties>
</file>