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5B" w:rsidRPr="0065235B" w:rsidRDefault="0065235B" w:rsidP="0065235B">
      <w:pPr>
        <w:spacing w:after="0" w:line="240" w:lineRule="auto"/>
        <w:jc w:val="right"/>
        <w:rPr>
          <w:rFonts w:ascii="Times New Roman" w:eastAsia="Times New Roman" w:hAnsi="Times New Roman" w:cs="Times New Roman"/>
          <w:sz w:val="24"/>
          <w:szCs w:val="24"/>
          <w:lang w:eastAsia="uk-UA"/>
        </w:rPr>
      </w:pPr>
      <w:r w:rsidRPr="0065235B">
        <w:rPr>
          <w:rFonts w:ascii="Times New Roman" w:eastAsia="Times New Roman" w:hAnsi="Times New Roman" w:cs="Times New Roman"/>
          <w:b/>
          <w:color w:val="000000"/>
          <w:sz w:val="24"/>
          <w:szCs w:val="24"/>
          <w:lang w:eastAsia="uk-UA"/>
        </w:rPr>
        <w:t>ДОДАТОК  2</w:t>
      </w:r>
    </w:p>
    <w:p w:rsidR="0065235B" w:rsidRPr="0065235B" w:rsidRDefault="0065235B" w:rsidP="0065235B">
      <w:pPr>
        <w:spacing w:after="0" w:line="240" w:lineRule="auto"/>
        <w:ind w:left="5660"/>
        <w:jc w:val="right"/>
        <w:rPr>
          <w:rFonts w:ascii="Times New Roman" w:eastAsia="Times New Roman" w:hAnsi="Times New Roman" w:cs="Times New Roman"/>
          <w:sz w:val="24"/>
          <w:szCs w:val="24"/>
          <w:lang w:eastAsia="uk-UA"/>
        </w:rPr>
      </w:pPr>
      <w:r w:rsidRPr="0065235B">
        <w:rPr>
          <w:rFonts w:ascii="Times New Roman" w:eastAsia="Times New Roman" w:hAnsi="Times New Roman" w:cs="Times New Roman"/>
          <w:i/>
          <w:color w:val="000000"/>
          <w:sz w:val="24"/>
          <w:szCs w:val="24"/>
          <w:lang w:eastAsia="uk-UA"/>
        </w:rPr>
        <w:t>до тендерної документації</w:t>
      </w:r>
      <w:r w:rsidRPr="0065235B">
        <w:rPr>
          <w:rFonts w:ascii="Times New Roman" w:eastAsia="Times New Roman" w:hAnsi="Times New Roman" w:cs="Times New Roman"/>
          <w:color w:val="000000"/>
          <w:sz w:val="24"/>
          <w:szCs w:val="24"/>
          <w:lang w:eastAsia="uk-UA"/>
        </w:rPr>
        <w:t> </w:t>
      </w:r>
    </w:p>
    <w:p w:rsidR="0065235B" w:rsidRPr="0065235B" w:rsidRDefault="0065235B" w:rsidP="0065235B">
      <w:pPr>
        <w:spacing w:after="0" w:line="240" w:lineRule="auto"/>
        <w:ind w:left="-142"/>
        <w:contextualSpacing/>
        <w:jc w:val="center"/>
        <w:rPr>
          <w:rFonts w:ascii="Times New Roman" w:eastAsia="Times" w:hAnsi="Times New Roman" w:cs="Times New Roman"/>
          <w:b/>
          <w:sz w:val="24"/>
          <w:szCs w:val="24"/>
          <w:lang w:eastAsia="uk-UA"/>
        </w:rPr>
      </w:pPr>
    </w:p>
    <w:p w:rsidR="0065235B" w:rsidRPr="0065235B" w:rsidRDefault="0065235B" w:rsidP="0065235B">
      <w:pPr>
        <w:spacing w:after="0" w:line="240" w:lineRule="auto"/>
        <w:ind w:left="-142"/>
        <w:contextualSpacing/>
        <w:jc w:val="center"/>
        <w:rPr>
          <w:rFonts w:ascii="Times New Roman" w:eastAsia="Times" w:hAnsi="Times New Roman" w:cs="Times New Roman"/>
          <w:b/>
          <w:sz w:val="24"/>
          <w:szCs w:val="24"/>
          <w:lang w:eastAsia="uk-UA"/>
        </w:rPr>
      </w:pPr>
      <w:r w:rsidRPr="0065235B">
        <w:rPr>
          <w:rFonts w:ascii="Times New Roman" w:eastAsia="Times" w:hAnsi="Times New Roman" w:cs="Times New Roman"/>
          <w:b/>
          <w:sz w:val="24"/>
          <w:szCs w:val="24"/>
          <w:lang w:eastAsia="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65235B" w:rsidRPr="0065235B" w:rsidRDefault="0065235B" w:rsidP="0065235B">
      <w:pPr>
        <w:spacing w:after="0" w:line="240" w:lineRule="auto"/>
        <w:ind w:left="-142"/>
        <w:contextualSpacing/>
        <w:jc w:val="center"/>
        <w:rPr>
          <w:rFonts w:ascii="Times New Roman" w:eastAsia="Times" w:hAnsi="Times New Roman" w:cs="Times New Roman"/>
          <w:b/>
          <w:sz w:val="24"/>
          <w:szCs w:val="24"/>
          <w:lang w:eastAsia="uk-UA"/>
        </w:rPr>
      </w:pPr>
    </w:p>
    <w:p w:rsidR="0065235B" w:rsidRPr="0065235B" w:rsidRDefault="0065235B" w:rsidP="0065235B">
      <w:pPr>
        <w:spacing w:after="0" w:line="240" w:lineRule="auto"/>
        <w:jc w:val="center"/>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b/>
          <w:sz w:val="24"/>
          <w:szCs w:val="24"/>
          <w:lang w:eastAsia="uk-UA"/>
        </w:rPr>
        <w:t>ТЕХНІЧНА СПЕЦИФІКАЦІЯ</w:t>
      </w:r>
    </w:p>
    <w:p w:rsidR="0065235B" w:rsidRPr="0065235B" w:rsidRDefault="0065235B" w:rsidP="0065235B">
      <w:pPr>
        <w:spacing w:after="0" w:line="240" w:lineRule="auto"/>
        <w:jc w:val="center"/>
        <w:rPr>
          <w:rFonts w:ascii="Times New Roman" w:eastAsia="Times New Roman" w:hAnsi="Times New Roman" w:cs="Times New Roman"/>
          <w:b/>
          <w:sz w:val="24"/>
          <w:szCs w:val="24"/>
          <w:lang w:eastAsia="uk-UA"/>
        </w:rPr>
      </w:pPr>
    </w:p>
    <w:p w:rsidR="0065235B" w:rsidRPr="0065235B" w:rsidRDefault="0065235B" w:rsidP="0065235B">
      <w:pPr>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sz w:val="24"/>
          <w:szCs w:val="24"/>
          <w:lang w:eastAsia="uk-UA"/>
        </w:rPr>
        <w:t>Назва предмету закупівлі</w:t>
      </w:r>
      <w:r w:rsidRPr="0065235B">
        <w:rPr>
          <w:rFonts w:ascii="Times New Roman" w:eastAsia="Times New Roman" w:hAnsi="Times New Roman" w:cs="Times New Roman"/>
          <w:b/>
          <w:sz w:val="24"/>
          <w:szCs w:val="24"/>
          <w:lang w:eastAsia="uk-UA"/>
        </w:rPr>
        <w:t>: Електрична енергія</w:t>
      </w:r>
    </w:p>
    <w:p w:rsidR="0065235B" w:rsidRPr="0065235B" w:rsidRDefault="0065235B" w:rsidP="0065235B">
      <w:pPr>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sz w:val="24"/>
          <w:szCs w:val="24"/>
          <w:lang w:eastAsia="uk-UA"/>
        </w:rPr>
        <w:t>Код за ДК 021:2015 предмету закупівлі:</w:t>
      </w:r>
      <w:r w:rsidRPr="0065235B">
        <w:rPr>
          <w:rFonts w:ascii="Times New Roman" w:eastAsia="Times New Roman" w:hAnsi="Times New Roman" w:cs="Times New Roman"/>
          <w:b/>
          <w:sz w:val="24"/>
          <w:szCs w:val="24"/>
          <w:lang w:eastAsia="uk-UA"/>
        </w:rPr>
        <w:t xml:space="preserve"> 09310000-5— Електрична енергія</w:t>
      </w:r>
    </w:p>
    <w:p w:rsidR="0065235B" w:rsidRPr="0065235B" w:rsidRDefault="0065235B" w:rsidP="0065235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p>
    <w:p w:rsidR="0065235B" w:rsidRPr="0065235B" w:rsidRDefault="0065235B" w:rsidP="0065235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b/>
          <w:sz w:val="24"/>
          <w:szCs w:val="24"/>
          <w:lang w:eastAsia="uk-UA"/>
        </w:rPr>
        <w:t>ЗАГАЛЬНІ ДАНІ:</w:t>
      </w:r>
    </w:p>
    <w:p w:rsidR="0065235B" w:rsidRPr="0065235B" w:rsidRDefault="0065235B" w:rsidP="0065235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p>
    <w:tbl>
      <w:tblPr>
        <w:tblW w:w="9962" w:type="dxa"/>
        <w:jc w:val="center"/>
        <w:tblInd w:w="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2"/>
        <w:gridCol w:w="4242"/>
        <w:gridCol w:w="2850"/>
        <w:gridCol w:w="1305"/>
        <w:gridCol w:w="1183"/>
      </w:tblGrid>
      <w:tr w:rsidR="0065235B" w:rsidRPr="0065235B" w:rsidTr="00366AEB">
        <w:trPr>
          <w:trHeight w:val="284"/>
          <w:jc w:val="center"/>
        </w:trPr>
        <w:tc>
          <w:tcPr>
            <w:tcW w:w="382" w:type="dxa"/>
            <w:tcBorders>
              <w:top w:val="single" w:sz="4" w:space="0" w:color="000000"/>
              <w:left w:val="single" w:sz="4" w:space="0" w:color="000000"/>
              <w:bottom w:val="single" w:sz="4" w:space="0" w:color="000000"/>
            </w:tcBorders>
            <w:vAlign w:val="center"/>
          </w:tcPr>
          <w:p w:rsidR="0065235B" w:rsidRPr="0065235B" w:rsidRDefault="0065235B" w:rsidP="0065235B">
            <w:pPr>
              <w:pBdr>
                <w:top w:val="nil"/>
                <w:left w:val="nil"/>
                <w:bottom w:val="nil"/>
                <w:right w:val="nil"/>
                <w:between w:val="nil"/>
              </w:pBdr>
              <w:spacing w:after="0" w:line="240" w:lineRule="auto"/>
              <w:ind w:right="18"/>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b/>
                <w:sz w:val="24"/>
                <w:szCs w:val="24"/>
                <w:lang w:eastAsia="uk-UA"/>
              </w:rPr>
              <w:t>№</w:t>
            </w:r>
          </w:p>
        </w:tc>
        <w:tc>
          <w:tcPr>
            <w:tcW w:w="4242" w:type="dxa"/>
            <w:tcBorders>
              <w:top w:val="single" w:sz="4" w:space="0" w:color="000000"/>
              <w:left w:val="single" w:sz="4" w:space="0" w:color="000000"/>
              <w:bottom w:val="single" w:sz="4" w:space="0" w:color="000000"/>
            </w:tcBorders>
            <w:vAlign w:val="center"/>
          </w:tcPr>
          <w:p w:rsidR="0065235B" w:rsidRPr="0065235B" w:rsidRDefault="0065235B" w:rsidP="0065235B">
            <w:pPr>
              <w:pBdr>
                <w:top w:val="nil"/>
                <w:left w:val="nil"/>
                <w:bottom w:val="nil"/>
                <w:right w:val="nil"/>
                <w:between w:val="nil"/>
              </w:pBdr>
              <w:spacing w:after="0" w:line="240" w:lineRule="auto"/>
              <w:ind w:right="18"/>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b/>
                <w:sz w:val="24"/>
                <w:szCs w:val="24"/>
                <w:lang w:eastAsia="uk-UA"/>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65235B" w:rsidRPr="0065235B" w:rsidRDefault="0065235B" w:rsidP="0065235B">
            <w:pPr>
              <w:spacing w:after="0" w:line="240" w:lineRule="auto"/>
              <w:ind w:right="18"/>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b/>
                <w:sz w:val="24"/>
                <w:szCs w:val="24"/>
                <w:lang w:eastAsia="uk-UA"/>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65235B" w:rsidRPr="0065235B" w:rsidRDefault="0065235B" w:rsidP="0065235B">
            <w:pPr>
              <w:spacing w:after="0" w:line="240" w:lineRule="auto"/>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b/>
                <w:sz w:val="24"/>
                <w:szCs w:val="24"/>
                <w:lang w:eastAsia="uk-UA"/>
              </w:rPr>
              <w:t>Кількість товару</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235B" w:rsidRPr="0065235B" w:rsidRDefault="0065235B" w:rsidP="0065235B">
            <w:pPr>
              <w:spacing w:after="0" w:line="240" w:lineRule="auto"/>
              <w:ind w:right="51"/>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b/>
                <w:sz w:val="24"/>
                <w:szCs w:val="24"/>
                <w:lang w:eastAsia="uk-UA"/>
              </w:rPr>
              <w:t>Одиниця виміру</w:t>
            </w:r>
          </w:p>
        </w:tc>
      </w:tr>
      <w:tr w:rsidR="0065235B" w:rsidRPr="0065235B" w:rsidTr="00366AEB">
        <w:trPr>
          <w:trHeight w:val="764"/>
          <w:jc w:val="center"/>
        </w:trPr>
        <w:tc>
          <w:tcPr>
            <w:tcW w:w="382" w:type="dxa"/>
            <w:tcBorders>
              <w:top w:val="single" w:sz="4" w:space="0" w:color="000000"/>
              <w:left w:val="single" w:sz="4" w:space="0" w:color="000000"/>
              <w:bottom w:val="single" w:sz="4" w:space="0" w:color="000000"/>
            </w:tcBorders>
            <w:vAlign w:val="center"/>
          </w:tcPr>
          <w:p w:rsidR="0065235B" w:rsidRPr="0065235B" w:rsidRDefault="0065235B" w:rsidP="0065235B">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1</w:t>
            </w:r>
          </w:p>
        </w:tc>
        <w:tc>
          <w:tcPr>
            <w:tcW w:w="4242" w:type="dxa"/>
            <w:tcBorders>
              <w:top w:val="single" w:sz="4" w:space="0" w:color="000000"/>
              <w:left w:val="single" w:sz="4" w:space="0" w:color="000000"/>
              <w:bottom w:val="single" w:sz="4" w:space="0" w:color="000000"/>
            </w:tcBorders>
            <w:vAlign w:val="center"/>
          </w:tcPr>
          <w:p w:rsidR="0065235B" w:rsidRPr="0065235B" w:rsidRDefault="0065235B" w:rsidP="0065235B">
            <w:pPr>
              <w:pBdr>
                <w:top w:val="nil"/>
                <w:left w:val="nil"/>
                <w:bottom w:val="nil"/>
                <w:right w:val="nil"/>
                <w:between w:val="nil"/>
              </w:pBdr>
              <w:spacing w:after="0" w:line="240" w:lineRule="auto"/>
              <w:ind w:right="18"/>
              <w:rPr>
                <w:rFonts w:ascii="Times New Roman" w:eastAsia="Times New Roman" w:hAnsi="Times New Roman" w:cs="Times New Roman"/>
                <w:sz w:val="24"/>
                <w:szCs w:val="24"/>
                <w:lang w:eastAsia="uk-UA"/>
              </w:rPr>
            </w:pPr>
            <w:r w:rsidRPr="0065235B">
              <w:rPr>
                <w:rFonts w:ascii="Times New Roman" w:eastAsia="Times New Roman" w:hAnsi="Times New Roman" w:cs="Times New Roman"/>
                <w:b/>
                <w:sz w:val="24"/>
                <w:szCs w:val="24"/>
                <w:lang w:eastAsia="uk-UA"/>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65235B" w:rsidRPr="0065235B" w:rsidRDefault="0065235B" w:rsidP="0065235B">
            <w:pPr>
              <w:spacing w:after="0" w:line="240" w:lineRule="auto"/>
              <w:ind w:right="18"/>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65235B" w:rsidRPr="00B50DE1" w:rsidRDefault="000F64F2" w:rsidP="0065235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r w:rsidRPr="00B50DE1">
              <w:rPr>
                <w:rFonts w:ascii="Times New Roman" w:eastAsia="Times New Roman" w:hAnsi="Times New Roman" w:cs="Times New Roman"/>
                <w:sz w:val="24"/>
                <w:szCs w:val="24"/>
                <w:lang w:eastAsia="uk-UA"/>
              </w:rPr>
              <w:t>261120</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235B" w:rsidRPr="0065235B" w:rsidRDefault="0065235B" w:rsidP="0065235B">
            <w:pPr>
              <w:spacing w:after="0" w:line="240" w:lineRule="auto"/>
              <w:ind w:right="59"/>
              <w:rPr>
                <w:rFonts w:ascii="Times New Roman" w:eastAsia="Times New Roman" w:hAnsi="Times New Roman" w:cs="Times New Roman"/>
                <w:sz w:val="24"/>
                <w:szCs w:val="24"/>
                <w:lang w:eastAsia="uk-UA"/>
              </w:rPr>
            </w:pPr>
            <w:r w:rsidRPr="0065235B">
              <w:rPr>
                <w:rFonts w:ascii="Times New Roman" w:eastAsia="Times New Roman" w:hAnsi="Times New Roman" w:cs="Times New Roman"/>
                <w:color w:val="000000"/>
                <w:sz w:val="24"/>
                <w:szCs w:val="24"/>
                <w:lang w:eastAsia="uk-UA"/>
              </w:rPr>
              <w:t>кВт*год</w:t>
            </w:r>
          </w:p>
        </w:tc>
      </w:tr>
    </w:tbl>
    <w:p w:rsidR="0065235B" w:rsidRPr="0065235B" w:rsidRDefault="0065235B" w:rsidP="0065235B">
      <w:pPr>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p>
    <w:tbl>
      <w:tblPr>
        <w:tblStyle w:val="a3"/>
        <w:tblpPr w:leftFromText="180" w:rightFromText="180" w:vertAnchor="text" w:tblpX="-34" w:tblpY="1"/>
        <w:tblOverlap w:val="never"/>
        <w:tblW w:w="9923" w:type="dxa"/>
        <w:tblLayout w:type="fixed"/>
        <w:tblLook w:val="04A0" w:firstRow="1" w:lastRow="0" w:firstColumn="1" w:lastColumn="0" w:noHBand="0" w:noVBand="1"/>
      </w:tblPr>
      <w:tblGrid>
        <w:gridCol w:w="455"/>
        <w:gridCol w:w="1417"/>
        <w:gridCol w:w="2126"/>
        <w:gridCol w:w="1843"/>
        <w:gridCol w:w="2126"/>
        <w:gridCol w:w="993"/>
        <w:gridCol w:w="963"/>
      </w:tblGrid>
      <w:tr w:rsidR="0065235B" w:rsidRPr="0065235B" w:rsidTr="00366AEB">
        <w:tc>
          <w:tcPr>
            <w:tcW w:w="1872" w:type="dxa"/>
            <w:gridSpan w:val="2"/>
          </w:tcPr>
          <w:p w:rsidR="0065235B" w:rsidRPr="0065235B" w:rsidRDefault="0065235B" w:rsidP="00366AEB">
            <w:pPr>
              <w:suppressAutoHyphens/>
              <w:spacing w:line="256" w:lineRule="auto"/>
              <w:jc w:val="center"/>
              <w:rPr>
                <w:rFonts w:ascii="Times New Roman" w:eastAsia="Times New Roman" w:hAnsi="Times New Roman" w:cs="Times New Roman"/>
                <w:b/>
                <w:lang w:eastAsia="ar-SA"/>
              </w:rPr>
            </w:pPr>
            <w:r w:rsidRPr="0065235B">
              <w:rPr>
                <w:rFonts w:ascii="Times New Roman" w:eastAsia="Times New Roman" w:hAnsi="Times New Roman" w:cs="Times New Roman"/>
                <w:b/>
                <w:lang w:eastAsia="ar-SA"/>
              </w:rPr>
              <w:t>Назва об’єкту/вид об’єкту</w:t>
            </w:r>
          </w:p>
        </w:tc>
        <w:tc>
          <w:tcPr>
            <w:tcW w:w="2126" w:type="dxa"/>
          </w:tcPr>
          <w:p w:rsidR="0065235B" w:rsidRPr="0065235B" w:rsidRDefault="0065235B" w:rsidP="00366AEB">
            <w:pPr>
              <w:suppressAutoHyphens/>
              <w:spacing w:line="256" w:lineRule="auto"/>
              <w:jc w:val="center"/>
              <w:rPr>
                <w:rFonts w:ascii="Times New Roman" w:eastAsia="Times New Roman" w:hAnsi="Times New Roman" w:cs="Times New Roman"/>
                <w:b/>
                <w:lang w:eastAsia="ar-SA"/>
              </w:rPr>
            </w:pPr>
            <w:r w:rsidRPr="0065235B">
              <w:rPr>
                <w:rFonts w:ascii="Times New Roman" w:eastAsia="Times New Roman" w:hAnsi="Times New Roman" w:cs="Times New Roman"/>
                <w:b/>
                <w:lang w:eastAsia="ar-SA"/>
              </w:rPr>
              <w:t>Адреса постачання</w:t>
            </w:r>
          </w:p>
        </w:tc>
        <w:tc>
          <w:tcPr>
            <w:tcW w:w="1843" w:type="dxa"/>
          </w:tcPr>
          <w:p w:rsidR="0065235B" w:rsidRPr="0065235B" w:rsidRDefault="0065235B" w:rsidP="00366AEB">
            <w:pPr>
              <w:suppressAutoHyphens/>
              <w:spacing w:line="256" w:lineRule="auto"/>
              <w:jc w:val="center"/>
              <w:rPr>
                <w:rFonts w:ascii="Times New Roman" w:eastAsia="Times New Roman" w:hAnsi="Times New Roman" w:cs="Times New Roman"/>
                <w:b/>
                <w:lang w:eastAsia="ar-SA"/>
              </w:rPr>
            </w:pPr>
            <w:r w:rsidRPr="0065235B">
              <w:rPr>
                <w:rFonts w:ascii="Times New Roman" w:eastAsia="Times New Roman" w:hAnsi="Times New Roman" w:cs="Times New Roman"/>
                <w:b/>
                <w:lang w:eastAsia="ar-SA"/>
              </w:rPr>
              <w:t>*ЕІС-код об’єкта (площадки вимірювання</w:t>
            </w:r>
          </w:p>
        </w:tc>
        <w:tc>
          <w:tcPr>
            <w:tcW w:w="2126" w:type="dxa"/>
          </w:tcPr>
          <w:p w:rsidR="0065235B" w:rsidRPr="0065235B" w:rsidRDefault="0065235B" w:rsidP="00366AEB">
            <w:pPr>
              <w:suppressAutoHyphens/>
              <w:spacing w:line="256" w:lineRule="auto"/>
              <w:rPr>
                <w:rFonts w:ascii="Times New Roman" w:eastAsia="Times New Roman" w:hAnsi="Times New Roman" w:cs="Times New Roman"/>
                <w:b/>
                <w:lang w:eastAsia="ar-SA"/>
              </w:rPr>
            </w:pPr>
            <w:r w:rsidRPr="0065235B">
              <w:rPr>
                <w:rFonts w:ascii="Times New Roman" w:eastAsia="Times New Roman" w:hAnsi="Times New Roman" w:cs="Times New Roman"/>
                <w:b/>
                <w:lang w:eastAsia="ar-SA"/>
              </w:rPr>
              <w:t>*ЕІС-код точки комерційного обліку (точки розподілу)</w:t>
            </w:r>
          </w:p>
        </w:tc>
        <w:tc>
          <w:tcPr>
            <w:tcW w:w="993" w:type="dxa"/>
          </w:tcPr>
          <w:p w:rsidR="0065235B" w:rsidRPr="0065235B" w:rsidRDefault="0065235B" w:rsidP="00366AEB">
            <w:pPr>
              <w:suppressAutoHyphens/>
              <w:spacing w:line="256" w:lineRule="auto"/>
              <w:jc w:val="center"/>
              <w:rPr>
                <w:rFonts w:ascii="Times New Roman" w:eastAsia="Times New Roman" w:hAnsi="Times New Roman" w:cs="Times New Roman"/>
                <w:b/>
                <w:lang w:eastAsia="ar-SA"/>
              </w:rPr>
            </w:pPr>
            <w:r w:rsidRPr="0065235B">
              <w:rPr>
                <w:rFonts w:ascii="Times New Roman" w:eastAsia="Times New Roman" w:hAnsi="Times New Roman" w:cs="Times New Roman"/>
                <w:b/>
                <w:lang w:eastAsia="ar-SA"/>
              </w:rPr>
              <w:t>Група</w:t>
            </w:r>
          </w:p>
          <w:p w:rsidR="0065235B" w:rsidRPr="0065235B" w:rsidRDefault="0065235B" w:rsidP="00366AEB">
            <w:pPr>
              <w:suppressAutoHyphens/>
              <w:spacing w:line="256" w:lineRule="auto"/>
              <w:jc w:val="center"/>
              <w:rPr>
                <w:rFonts w:ascii="Times New Roman" w:eastAsia="Times New Roman" w:hAnsi="Times New Roman" w:cs="Times New Roman"/>
                <w:b/>
                <w:lang w:eastAsia="ar-SA"/>
              </w:rPr>
            </w:pPr>
            <w:r w:rsidRPr="0065235B">
              <w:rPr>
                <w:rFonts w:ascii="Times New Roman" w:eastAsia="Times New Roman" w:hAnsi="Times New Roman" w:cs="Times New Roman"/>
                <w:b/>
                <w:lang w:eastAsia="ar-SA"/>
              </w:rPr>
              <w:t>А/Б</w:t>
            </w:r>
          </w:p>
        </w:tc>
        <w:tc>
          <w:tcPr>
            <w:tcW w:w="963" w:type="dxa"/>
          </w:tcPr>
          <w:p w:rsidR="0065235B" w:rsidRPr="0065235B" w:rsidRDefault="0065235B" w:rsidP="00366AEB">
            <w:pPr>
              <w:suppressAutoHyphens/>
              <w:spacing w:line="256" w:lineRule="auto"/>
              <w:jc w:val="center"/>
              <w:rPr>
                <w:rFonts w:ascii="Times New Roman" w:eastAsia="Times New Roman" w:hAnsi="Times New Roman" w:cs="Times New Roman"/>
                <w:b/>
                <w:lang w:eastAsia="ar-SA"/>
              </w:rPr>
            </w:pPr>
            <w:r w:rsidRPr="0065235B">
              <w:rPr>
                <w:rFonts w:ascii="Times New Roman" w:eastAsia="Times New Roman" w:hAnsi="Times New Roman" w:cs="Times New Roman"/>
                <w:b/>
                <w:lang w:eastAsia="ar-SA"/>
              </w:rPr>
              <w:t>Клас напруги</w:t>
            </w:r>
          </w:p>
        </w:tc>
      </w:tr>
      <w:tr w:rsidR="0069502E" w:rsidRPr="0065235B" w:rsidTr="00366AEB">
        <w:trPr>
          <w:trHeight w:val="470"/>
        </w:trPr>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w:t>
            </w:r>
            <w:bookmarkStart w:id="0" w:name="_GoBack"/>
            <w:bookmarkEnd w:id="0"/>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 ТП-44</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Зарічна</w:t>
            </w:r>
            <w:proofErr w:type="spellEnd"/>
            <w:r w:rsidRPr="00A63E20">
              <w:rPr>
                <w:rFonts w:ascii="Times New Roman" w:eastAsia="Times New Roman" w:hAnsi="Times New Roman" w:cs="Times New Roman"/>
                <w:sz w:val="20"/>
                <w:szCs w:val="20"/>
                <w:lang w:val="ru-RU"/>
              </w:rPr>
              <w:t>, с. ДОВГЕ, ТИСМЕНИЦЬКИЙ р-н, ІВАНО-ФРАНКІВСЬКА обл., 77433</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62Z2845701721776</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62Z2845701721776</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будмайданчик </w:t>
            </w:r>
            <w:proofErr w:type="spellStart"/>
            <w:r w:rsidRPr="00A63E20">
              <w:rPr>
                <w:rFonts w:ascii="Times New Roman" w:eastAsia="Times New Roman" w:hAnsi="Times New Roman" w:cs="Times New Roman"/>
                <w:sz w:val="20"/>
                <w:szCs w:val="20"/>
                <w:lang w:val="ru-RU"/>
              </w:rPr>
              <w:t>будинку</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культури</w:t>
            </w:r>
            <w:proofErr w:type="spellEnd"/>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62Z4479894098997</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62Z4479894098997</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освітл</w:t>
            </w:r>
            <w:proofErr w:type="spellEnd"/>
            <w:r w:rsidRPr="00A63E20">
              <w:rPr>
                <w:rFonts w:ascii="Times New Roman" w:eastAsia="Times New Roman" w:hAnsi="Times New Roman" w:cs="Times New Roman"/>
                <w:sz w:val="20"/>
                <w:szCs w:val="20"/>
                <w:lang w:val="ru-RU"/>
              </w:rPr>
              <w:t xml:space="preserve"> від ТП 255</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Січових</w:t>
            </w:r>
            <w:proofErr w:type="spellEnd"/>
            <w:r w:rsidRPr="00A63E20">
              <w:rPr>
                <w:rFonts w:ascii="Times New Roman" w:eastAsia="Times New Roman" w:hAnsi="Times New Roman" w:cs="Times New Roman"/>
                <w:sz w:val="20"/>
                <w:szCs w:val="20"/>
                <w:lang w:val="ru-RU"/>
              </w:rPr>
              <w:t xml:space="preserve"> </w:t>
            </w:r>
            <w:proofErr w:type="spellStart"/>
            <w:proofErr w:type="gramStart"/>
            <w:r w:rsidRPr="00A63E20">
              <w:rPr>
                <w:rFonts w:ascii="Times New Roman" w:eastAsia="Times New Roman" w:hAnsi="Times New Roman" w:cs="Times New Roman"/>
                <w:sz w:val="20"/>
                <w:szCs w:val="20"/>
                <w:lang w:val="ru-RU"/>
              </w:rPr>
              <w:t>стр</w:t>
            </w:r>
            <w:proofErr w:type="gramEnd"/>
            <w:r w:rsidRPr="00A63E20">
              <w:rPr>
                <w:rFonts w:ascii="Times New Roman" w:eastAsia="Times New Roman" w:hAnsi="Times New Roman" w:cs="Times New Roman"/>
                <w:sz w:val="20"/>
                <w:szCs w:val="20"/>
                <w:lang w:val="ru-RU"/>
              </w:rPr>
              <w:t>ільців</w:t>
            </w:r>
            <w:proofErr w:type="spellEnd"/>
            <w:r w:rsidRPr="00A63E20">
              <w:rPr>
                <w:rFonts w:ascii="Times New Roman" w:eastAsia="Times New Roman" w:hAnsi="Times New Roman" w:cs="Times New Roman"/>
                <w:sz w:val="20"/>
                <w:szCs w:val="20"/>
                <w:lang w:val="ru-RU"/>
              </w:rPr>
              <w:t>, 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62Z7270345975259</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62Z7270345975259</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4</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Межигороди, смт ЄЗУПІЛЬ, ТИСМЕНИЦЬКИЙ р-н, ІВАНО-ФРАНКІВСЬКА обл., 77411</w:t>
            </w:r>
            <w:r>
              <w:rPr>
                <w:rFonts w:ascii="Times New Roman" w:eastAsia="Times New Roman" w:hAnsi="Times New Roman" w:cs="Times New Roman"/>
                <w:sz w:val="20"/>
                <w:szCs w:val="20"/>
                <w:lang w:val="ru-RU"/>
              </w:rPr>
              <w:t>Б</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62Z7352347005315</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62Z7352347005315</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5</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w:t>
            </w:r>
            <w:proofErr w:type="gramStart"/>
            <w:r w:rsidRPr="00A63E20">
              <w:rPr>
                <w:rFonts w:ascii="Times New Roman" w:eastAsia="Times New Roman" w:hAnsi="Times New Roman" w:cs="Times New Roman"/>
                <w:sz w:val="20"/>
                <w:szCs w:val="20"/>
                <w:lang w:val="ru-RU"/>
              </w:rPr>
              <w:t>-Т</w:t>
            </w:r>
            <w:proofErr w:type="gramEnd"/>
            <w:r w:rsidRPr="00A63E20">
              <w:rPr>
                <w:rFonts w:ascii="Times New Roman" w:eastAsia="Times New Roman" w:hAnsi="Times New Roman" w:cs="Times New Roman"/>
                <w:sz w:val="20"/>
                <w:szCs w:val="20"/>
                <w:lang w:val="ru-RU"/>
              </w:rPr>
              <w:t>П №257</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62Z0180014023678</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62Z0180014023678</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lastRenderedPageBreak/>
              <w:t>6</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ТП-256</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62Z6002780250018</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62Z6002780250018</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7</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С. </w:t>
            </w:r>
            <w:proofErr w:type="spellStart"/>
            <w:r w:rsidRPr="00A63E20">
              <w:rPr>
                <w:rFonts w:ascii="Times New Roman" w:eastAsia="Times New Roman" w:hAnsi="Times New Roman" w:cs="Times New Roman"/>
                <w:sz w:val="20"/>
                <w:szCs w:val="20"/>
                <w:lang w:val="ru-RU"/>
              </w:rPr>
              <w:t>Бандери</w:t>
            </w:r>
            <w:proofErr w:type="spellEnd"/>
            <w:r w:rsidRPr="00A63E20">
              <w:rPr>
                <w:rFonts w:ascii="Times New Roman" w:eastAsia="Times New Roman" w:hAnsi="Times New Roman" w:cs="Times New Roman"/>
                <w:sz w:val="20"/>
                <w:szCs w:val="20"/>
                <w:lang w:val="ru-RU"/>
              </w:rPr>
              <w:t>, 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62Z7306298353654</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62Z7306298353654</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8</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Миру, 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62Z7732777079714</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62Z7732777079714</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9</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№246</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С. </w:t>
            </w:r>
            <w:proofErr w:type="spellStart"/>
            <w:r w:rsidRPr="00A63E20">
              <w:rPr>
                <w:rFonts w:ascii="Times New Roman" w:eastAsia="Times New Roman" w:hAnsi="Times New Roman" w:cs="Times New Roman"/>
                <w:sz w:val="20"/>
                <w:szCs w:val="20"/>
                <w:lang w:val="ru-RU"/>
              </w:rPr>
              <w:t>Бандери</w:t>
            </w:r>
            <w:proofErr w:type="spellEnd"/>
            <w:r w:rsidRPr="00A63E20">
              <w:rPr>
                <w:rFonts w:ascii="Times New Roman" w:eastAsia="Times New Roman" w:hAnsi="Times New Roman" w:cs="Times New Roman"/>
                <w:sz w:val="20"/>
                <w:szCs w:val="20"/>
                <w:lang w:val="ru-RU"/>
              </w:rPr>
              <w:t>, 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62Z6287453906515</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62Z6287453906515</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11</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№254</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С. </w:t>
            </w:r>
            <w:proofErr w:type="spellStart"/>
            <w:r w:rsidRPr="00A63E20">
              <w:rPr>
                <w:rFonts w:ascii="Times New Roman" w:eastAsia="Times New Roman" w:hAnsi="Times New Roman" w:cs="Times New Roman"/>
                <w:sz w:val="20"/>
                <w:szCs w:val="20"/>
                <w:lang w:val="ru-RU"/>
              </w:rPr>
              <w:t>Бандери</w:t>
            </w:r>
            <w:proofErr w:type="spellEnd"/>
            <w:r w:rsidRPr="00A63E20">
              <w:rPr>
                <w:rFonts w:ascii="Times New Roman" w:eastAsia="Times New Roman" w:hAnsi="Times New Roman" w:cs="Times New Roman"/>
                <w:sz w:val="20"/>
                <w:szCs w:val="20"/>
                <w:lang w:val="ru-RU"/>
              </w:rPr>
              <w:t>, 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62Z4683723136671</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62Z4683723136671</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12</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ТО - c/Рада</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color w:val="000000"/>
                <w:sz w:val="20"/>
                <w:szCs w:val="20"/>
                <w:lang w:val="ru-RU"/>
              </w:rPr>
            </w:pPr>
            <w:proofErr w:type="spellStart"/>
            <w:r w:rsidRPr="00A63E20">
              <w:rPr>
                <w:rFonts w:ascii="Arial" w:hAnsi="Arial" w:cs="Arial"/>
                <w:color w:val="000000"/>
                <w:sz w:val="23"/>
                <w:szCs w:val="23"/>
                <w:shd w:val="clear" w:color="auto" w:fill="FFFFFF"/>
                <w:lang w:val="ru-RU"/>
              </w:rPr>
              <w:t>вул</w:t>
            </w:r>
            <w:proofErr w:type="spellEnd"/>
            <w:r w:rsidRPr="00A63E20">
              <w:rPr>
                <w:rFonts w:ascii="Arial" w:hAnsi="Arial" w:cs="Arial"/>
                <w:color w:val="000000"/>
                <w:sz w:val="23"/>
                <w:szCs w:val="23"/>
                <w:shd w:val="clear" w:color="auto" w:fill="FFFFFF"/>
                <w:lang w:val="ru-RU"/>
              </w:rPr>
              <w:t xml:space="preserve">. С. </w:t>
            </w:r>
            <w:proofErr w:type="spellStart"/>
            <w:r w:rsidRPr="00A63E20">
              <w:rPr>
                <w:rFonts w:ascii="Arial" w:hAnsi="Arial" w:cs="Arial"/>
                <w:color w:val="000000"/>
                <w:sz w:val="23"/>
                <w:szCs w:val="23"/>
                <w:shd w:val="clear" w:color="auto" w:fill="FFFFFF"/>
                <w:lang w:val="ru-RU"/>
              </w:rPr>
              <w:t>Бандери</w:t>
            </w:r>
            <w:proofErr w:type="spellEnd"/>
            <w:r w:rsidRPr="00A63E20">
              <w:rPr>
                <w:rFonts w:ascii="Arial" w:hAnsi="Arial" w:cs="Arial"/>
                <w:color w:val="000000"/>
                <w:sz w:val="23"/>
                <w:szCs w:val="23"/>
                <w:shd w:val="clear" w:color="auto" w:fill="FFFFFF"/>
                <w:lang w:val="ru-RU"/>
              </w:rPr>
              <w:t>, 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62Z2488068531372</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62Z2488068531372</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13</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нежитлове</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приміщення</w:t>
            </w:r>
            <w:proofErr w:type="spellEnd"/>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С. </w:t>
            </w:r>
            <w:proofErr w:type="spellStart"/>
            <w:r w:rsidRPr="00A63E20">
              <w:rPr>
                <w:rFonts w:ascii="Times New Roman" w:eastAsia="Times New Roman" w:hAnsi="Times New Roman" w:cs="Times New Roman"/>
                <w:sz w:val="20"/>
                <w:szCs w:val="20"/>
                <w:lang w:val="ru-RU"/>
              </w:rPr>
              <w:t>Бандери</w:t>
            </w:r>
            <w:proofErr w:type="spellEnd"/>
            <w:r w:rsidRPr="00A63E20">
              <w:rPr>
                <w:rFonts w:ascii="Times New Roman" w:eastAsia="Times New Roman" w:hAnsi="Times New Roman" w:cs="Times New Roman"/>
                <w:sz w:val="20"/>
                <w:szCs w:val="20"/>
                <w:lang w:val="ru-RU"/>
              </w:rPr>
              <w:t>, буд. 23а, смт ЄЗУПІЛЬ, ТИСМЕНИЦЬКИЙ р-н, ІВАНО-ФРАНКІВСЬКА обл.</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62Z664529335521V</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62Z664529335521V</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14</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№266</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с. ГАННУСІВКА, ТИСМЕНИЦЬКИЙ р-н, ІВАНО-ФРАНКІВСЬКА обл., 77431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62Z5860133508686</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62Z5860133508686</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15</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№249</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Замлинська, с. ГАННУСІВКА, ТИСМЕНИЦЬКИЙ р-н, ІВАНО-ФРАНКІВСЬКА обл., 77431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62Z6162431109541</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62Z6162431109541</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16</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сільська</w:t>
            </w:r>
            <w:proofErr w:type="spellEnd"/>
            <w:r w:rsidRPr="00A63E20">
              <w:rPr>
                <w:rFonts w:ascii="Times New Roman" w:eastAsia="Times New Roman" w:hAnsi="Times New Roman" w:cs="Times New Roman"/>
                <w:sz w:val="20"/>
                <w:szCs w:val="20"/>
                <w:lang w:val="ru-RU"/>
              </w:rPr>
              <w:t xml:space="preserve"> Рада,</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Незалежності</w:t>
            </w:r>
            <w:proofErr w:type="spellEnd"/>
            <w:r w:rsidRPr="00A63E20">
              <w:rPr>
                <w:rFonts w:ascii="Times New Roman" w:eastAsia="Times New Roman" w:hAnsi="Times New Roman" w:cs="Times New Roman"/>
                <w:sz w:val="20"/>
                <w:szCs w:val="20"/>
                <w:lang w:val="ru-RU"/>
              </w:rPr>
              <w:t>, буд. 10, с. ГАННУСІВКА, ТИСМЕНИЦЬКИЙ р-н, ІВАНО-ФРАНКІВСЬКА обл., 77431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62Z8515227565638</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62Z8515227565638</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17</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w:t>
            </w:r>
            <w:r w:rsidRPr="00A63E20">
              <w:rPr>
                <w:rFonts w:ascii="Times New Roman" w:eastAsia="Times New Roman" w:hAnsi="Times New Roman" w:cs="Times New Roman"/>
                <w:sz w:val="20"/>
                <w:szCs w:val="20"/>
                <w:lang w:val="ru-RU"/>
              </w:rPr>
              <w:lastRenderedPageBreak/>
              <w:t>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lastRenderedPageBreak/>
              <w:t>вул</w:t>
            </w:r>
            <w:proofErr w:type="spellEnd"/>
            <w:r w:rsidRPr="00A63E20">
              <w:rPr>
                <w:rFonts w:ascii="Times New Roman" w:eastAsia="Times New Roman" w:hAnsi="Times New Roman" w:cs="Times New Roman"/>
                <w:sz w:val="20"/>
                <w:szCs w:val="20"/>
                <w:lang w:val="ru-RU"/>
              </w:rPr>
              <w:t xml:space="preserve">. Миру, с. </w:t>
            </w:r>
            <w:r w:rsidRPr="00A63E20">
              <w:rPr>
                <w:rFonts w:ascii="Times New Roman" w:eastAsia="Times New Roman" w:hAnsi="Times New Roman" w:cs="Times New Roman"/>
                <w:sz w:val="20"/>
                <w:szCs w:val="20"/>
                <w:lang w:val="ru-RU"/>
              </w:rPr>
              <w:lastRenderedPageBreak/>
              <w:t>ГАННУСІВКА, ТИСМЕНИЦЬКИЙ р-н, ІВАНО-ФРАНКІВСЬКА обл., 77431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lastRenderedPageBreak/>
              <w:t>62Z7973013003828</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62Z7973013003828</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lastRenderedPageBreak/>
              <w:t>18</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Т</w:t>
            </w:r>
            <w:r>
              <w:rPr>
                <w:rFonts w:ascii="Times New Roman" w:eastAsia="Times New Roman" w:hAnsi="Times New Roman" w:cs="Times New Roman"/>
                <w:sz w:val="20"/>
                <w:szCs w:val="20"/>
                <w:lang w:val="ru-RU"/>
              </w:rPr>
              <w:t>7</w:t>
            </w:r>
            <w:r w:rsidRPr="00A63E20">
              <w:rPr>
                <w:rFonts w:ascii="Times New Roman" w:eastAsia="Times New Roman" w:hAnsi="Times New Roman" w:cs="Times New Roman"/>
                <w:sz w:val="20"/>
                <w:szCs w:val="20"/>
                <w:lang w:val="ru-RU"/>
              </w:rPr>
              <w:t xml:space="preserve">О </w:t>
            </w:r>
            <w:r>
              <w:rPr>
                <w:rFonts w:ascii="Times New Roman" w:eastAsia="Times New Roman" w:hAnsi="Times New Roman" w:cs="Times New Roman"/>
                <w:sz w:val="20"/>
                <w:szCs w:val="20"/>
                <w:lang w:val="ru-RU"/>
              </w:rPr>
              <w:t>–</w:t>
            </w:r>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Незалежності</w:t>
            </w:r>
            <w:proofErr w:type="spellEnd"/>
            <w:r w:rsidRPr="00A63E20">
              <w:rPr>
                <w:rFonts w:ascii="Times New Roman" w:eastAsia="Times New Roman" w:hAnsi="Times New Roman" w:cs="Times New Roman"/>
                <w:sz w:val="20"/>
                <w:szCs w:val="20"/>
                <w:lang w:val="ru-RU"/>
              </w:rPr>
              <w:t>, с. ГАННУСІВКА, ТИСМЕНИЦЬКИЙ р-н, ІВАНО-ФРАНКІВСЬКА обл., 77431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62Z1988593223493</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62Z1988593223493</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19</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 ТП-286</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с. СТРИГАНЦІ, ТИСМЕНИЦЬКИЙ р-н, ІВАНО-ФРАНКІВСЬКА обл., 77432</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62Z7042491090289</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62Z7042491090289</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20</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 ТП-280</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с. СТРИГАНЦІ, ТИСМЕНИЦЬКИЙ р-н, ІВАНО-ФРАНКІВСЬКА обл., 77432</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62Z4845512178692</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62Z4845512178692</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21</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 ТП-285</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с. СТРИГАНЦІ, ТИСМЕНИЦЬКИЙ р-н, ІВАНО-ФРАНКІВСЬКА обл., 77432</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62Z6369640373577</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62Z6369640373577</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22</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 ТП-298</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с. СТРИГАНЦІ, ТИСМЕНИЦЬКИЙ р-н, ІВАНО-ФРАНКІВСЬКА обл., 77432</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62Z9749436221661</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62Z9749436221661</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23</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 ТП-283</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с. СТРИГАНЦІ, ТИСМЕНИЦЬКИЙ р-н, ІВАНО-ФРАНКІВСЬКА обл., 77432</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62Z2798207643825</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62Z2798207643825</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24</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ТО - с/Рада</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буд. 18, с. СТРИГАНЦІ, ТИСМЕНИЦЬКИЙ р-н, ІВАНО-ФРАНКІВСЬКА обл., 77432</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62Z4686276277920</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62Z4686276277920</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25</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ТО - ГРП</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с. ДОВГЕ, ТИСМЕНИЦЬКИЙ р-н, ІВАНО-ФРАНКІВСЬКА обл., 77433</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62Z5316360302836</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62Z5316360302836</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26</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бібліотека</w:t>
            </w:r>
            <w:proofErr w:type="spellEnd"/>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ДОВГЕ, ТИСМЕНИЦЬКИЙ р-н, ІВАНО-ФРАНКІВСЬКА обл., 77433</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62Z8886146534790</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62Z8886146534790</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27</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 291</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ДОВГЕ, ТИСМЕНИЦЬКИЙ р-н, ІВАНО-ФРАНКІВСЬКА обл., 77433</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62Z6783105442698</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62Z6783105442698</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FE25FC">
        <w:trPr>
          <w:trHeight w:val="1408"/>
        </w:trPr>
        <w:tc>
          <w:tcPr>
            <w:tcW w:w="455" w:type="dxa"/>
          </w:tcPr>
          <w:p w:rsidR="0069502E" w:rsidRPr="00A63E20" w:rsidRDefault="0069502E" w:rsidP="00226469">
            <w:pPr>
              <w:tabs>
                <w:tab w:val="left" w:pos="993"/>
                <w:tab w:val="left" w:pos="1560"/>
              </w:tabs>
              <w:spacing w:line="259" w:lineRule="auto"/>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lastRenderedPageBreak/>
              <w:t>28</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 від ТП № 293</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ДОВГЕ, ТИСМЕНИЦЬКИЙ р-н, ІВАНО-ФРАНКІВСЬКА обл., 77433</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62Z9017227662197</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62Z9017227662197</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29</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 294</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ДОВГЕ, ТИСМЕНИЦЬКИЙ р-н, ІВАНО-ФРАНКІВСЬКА обл., 77433</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62Z6789621161772</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62Z6789621161772</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30</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насосна</w:t>
            </w:r>
            <w:proofErr w:type="spellEnd"/>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Г</w:t>
            </w:r>
            <w:proofErr w:type="gramStart"/>
            <w:r w:rsidRPr="00A63E20">
              <w:rPr>
                <w:rFonts w:ascii="Times New Roman" w:eastAsia="Times New Roman" w:hAnsi="Times New Roman" w:cs="Times New Roman"/>
                <w:sz w:val="20"/>
                <w:szCs w:val="20"/>
                <w:lang w:val="ru-RU"/>
              </w:rPr>
              <w:t>i</w:t>
            </w:r>
            <w:proofErr w:type="gramEnd"/>
            <w:r w:rsidRPr="00A63E20">
              <w:rPr>
                <w:rFonts w:ascii="Times New Roman" w:eastAsia="Times New Roman" w:hAnsi="Times New Roman" w:cs="Times New Roman"/>
                <w:sz w:val="20"/>
                <w:szCs w:val="20"/>
                <w:lang w:val="ru-RU"/>
              </w:rPr>
              <w:t>рська</w:t>
            </w:r>
            <w:proofErr w:type="spellEnd"/>
            <w:r w:rsidRPr="00A63E20">
              <w:rPr>
                <w:rFonts w:ascii="Times New Roman" w:eastAsia="Times New Roman" w:hAnsi="Times New Roman" w:cs="Times New Roman"/>
                <w:sz w:val="20"/>
                <w:szCs w:val="20"/>
                <w:lang w:val="ru-RU"/>
              </w:rPr>
              <w:t>, с. ДОВГЕ, ТИСМЕНИЦЬКИЙ р-н, ІВАНО-ФРАНКІВСЬКА обл., 77433</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62Z8026603476790</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62Z8026603476790</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31</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 290</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ДОВГЕ, ТИСМЕНИЦЬКИЙ р-н, ІВАНО-ФРАНКІВСЬКА обл., 77433</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62Z6733783650443</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62Z6733783650443</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32</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62Z1635652135457</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62Z1635652135457</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33</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І. Франка,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62Z5345399387224</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62Z5345399387224</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34</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сільська</w:t>
            </w:r>
            <w:proofErr w:type="spellEnd"/>
            <w:r w:rsidRPr="00A63E20">
              <w:rPr>
                <w:rFonts w:ascii="Times New Roman" w:eastAsia="Times New Roman" w:hAnsi="Times New Roman" w:cs="Times New Roman"/>
                <w:sz w:val="20"/>
                <w:szCs w:val="20"/>
                <w:lang w:val="ru-RU"/>
              </w:rPr>
              <w:t xml:space="preserve"> Рада</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62Z2803323796229</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62Z2803323796229</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35</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62Z7670680904724</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62Z7670680904724</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36</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62Z2465705411097</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62Z2465705411097</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37</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Ковпака,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62Z7725833972930</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62Z7725833972930</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lastRenderedPageBreak/>
              <w:t>38</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вуличне</w:t>
            </w:r>
            <w:proofErr w:type="spellEnd"/>
            <w:r w:rsidRPr="00A63E20">
              <w:rPr>
                <w:rFonts w:ascii="Times New Roman" w:eastAsia="Times New Roman" w:hAnsi="Times New Roman" w:cs="Times New Roman"/>
                <w:sz w:val="20"/>
                <w:szCs w:val="20"/>
                <w:lang w:val="ru-RU"/>
              </w:rPr>
              <w:t xml:space="preserve"> освітлення</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Незалежності</w:t>
            </w:r>
            <w:proofErr w:type="spellEnd"/>
            <w:r w:rsidRPr="00A63E20">
              <w:rPr>
                <w:rFonts w:ascii="Times New Roman" w:eastAsia="Times New Roman" w:hAnsi="Times New Roman" w:cs="Times New Roman"/>
                <w:sz w:val="20"/>
                <w:szCs w:val="20"/>
                <w:lang w:val="ru-RU"/>
              </w:rPr>
              <w:t>,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62Z4410747534539</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62Z4410747534539</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39</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 229</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Київці</w:t>
            </w:r>
            <w:proofErr w:type="spellEnd"/>
            <w:r w:rsidRPr="00A63E20">
              <w:rPr>
                <w:rFonts w:ascii="Times New Roman" w:eastAsia="Times New Roman" w:hAnsi="Times New Roman" w:cs="Times New Roman"/>
                <w:sz w:val="20"/>
                <w:szCs w:val="20"/>
                <w:lang w:val="ru-RU"/>
              </w:rPr>
              <w:t>,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62Z3637723552891</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62Z3637723552891</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40</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w:t>
            </w:r>
            <w:proofErr w:type="gramStart"/>
            <w:r w:rsidRPr="00A63E20">
              <w:rPr>
                <w:rFonts w:ascii="Times New Roman" w:eastAsia="Times New Roman" w:hAnsi="Times New Roman" w:cs="Times New Roman"/>
                <w:sz w:val="20"/>
                <w:szCs w:val="20"/>
                <w:lang w:val="ru-RU"/>
              </w:rPr>
              <w:t>-</w:t>
            </w:r>
            <w:proofErr w:type="spellStart"/>
            <w:r w:rsidRPr="00A63E20">
              <w:rPr>
                <w:rFonts w:ascii="Times New Roman" w:eastAsia="Times New Roman" w:hAnsi="Times New Roman" w:cs="Times New Roman"/>
                <w:sz w:val="20"/>
                <w:szCs w:val="20"/>
                <w:lang w:val="ru-RU"/>
              </w:rPr>
              <w:t>н</w:t>
            </w:r>
            <w:proofErr w:type="gramEnd"/>
            <w:r w:rsidRPr="00A63E20">
              <w:rPr>
                <w:rFonts w:ascii="Times New Roman" w:eastAsia="Times New Roman" w:hAnsi="Times New Roman" w:cs="Times New Roman"/>
                <w:sz w:val="20"/>
                <w:szCs w:val="20"/>
                <w:lang w:val="ru-RU"/>
              </w:rPr>
              <w:t>ежитлове</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приміщення</w:t>
            </w:r>
            <w:proofErr w:type="spellEnd"/>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буд. 104 а,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62Z3792802444921</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62Z3792802444921</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40</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приміщення</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автобусної</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зупинки</w:t>
            </w:r>
            <w:proofErr w:type="spellEnd"/>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Т.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буд. 73а, с. ПОБЕРЕЖЖЯ, ТИСМЕНИЦЬКИЙ р-н, ІВАНО-ФРАНКІВСЬКА обл., 77430</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62Z7766866083412</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62Z7766866083412</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41</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№588</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смт Єзупіль, </w:t>
            </w:r>
            <w:proofErr w:type="spellStart"/>
            <w:r w:rsidRPr="00A63E20">
              <w:rPr>
                <w:rFonts w:ascii="Times New Roman" w:eastAsia="Times New Roman" w:hAnsi="Times New Roman" w:cs="Times New Roman"/>
                <w:sz w:val="20"/>
                <w:szCs w:val="20"/>
                <w:lang w:val="ru-RU"/>
              </w:rPr>
              <w:t>Тисменицький</w:t>
            </w:r>
            <w:proofErr w:type="spellEnd"/>
            <w:r w:rsidRPr="00A63E20">
              <w:rPr>
                <w:rFonts w:ascii="Times New Roman" w:eastAsia="Times New Roman" w:hAnsi="Times New Roman" w:cs="Times New Roman"/>
                <w:sz w:val="20"/>
                <w:szCs w:val="20"/>
                <w:lang w:val="ru-RU"/>
              </w:rPr>
              <w:t xml:space="preserve"> р-н</w:t>
            </w:r>
            <w:proofErr w:type="gramStart"/>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І</w:t>
            </w:r>
            <w:proofErr w:type="gramEnd"/>
            <w:r w:rsidRPr="00A63E20">
              <w:rPr>
                <w:rFonts w:ascii="Times New Roman" w:eastAsia="Times New Roman" w:hAnsi="Times New Roman" w:cs="Times New Roman"/>
                <w:sz w:val="20"/>
                <w:szCs w:val="20"/>
                <w:lang w:val="ru-RU"/>
              </w:rPr>
              <w:t>вано-Франківська</w:t>
            </w:r>
            <w:proofErr w:type="spellEnd"/>
            <w:r w:rsidRPr="00A63E20">
              <w:rPr>
                <w:rFonts w:ascii="Times New Roman" w:eastAsia="Times New Roman" w:hAnsi="Times New Roman" w:cs="Times New Roman"/>
                <w:sz w:val="20"/>
                <w:szCs w:val="20"/>
                <w:lang w:val="ru-RU"/>
              </w:rPr>
              <w:t xml:space="preserve"> обл.</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62Z9485493631787</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62Z9485493631787</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42</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№242</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смт Єзупіль, </w:t>
            </w:r>
            <w:proofErr w:type="spellStart"/>
            <w:r w:rsidRPr="00A63E20">
              <w:rPr>
                <w:rFonts w:ascii="Times New Roman" w:eastAsia="Times New Roman" w:hAnsi="Times New Roman" w:cs="Times New Roman"/>
                <w:sz w:val="20"/>
                <w:szCs w:val="20"/>
                <w:lang w:val="ru-RU"/>
              </w:rPr>
              <w:t>Тисменицький</w:t>
            </w:r>
            <w:proofErr w:type="spellEnd"/>
            <w:r w:rsidRPr="00A63E20">
              <w:rPr>
                <w:rFonts w:ascii="Times New Roman" w:eastAsia="Times New Roman" w:hAnsi="Times New Roman" w:cs="Times New Roman"/>
                <w:sz w:val="20"/>
                <w:szCs w:val="20"/>
                <w:lang w:val="ru-RU"/>
              </w:rPr>
              <w:t xml:space="preserve"> р-н</w:t>
            </w:r>
            <w:proofErr w:type="gramStart"/>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І</w:t>
            </w:r>
            <w:proofErr w:type="gramEnd"/>
            <w:r w:rsidRPr="00A63E20">
              <w:rPr>
                <w:rFonts w:ascii="Times New Roman" w:eastAsia="Times New Roman" w:hAnsi="Times New Roman" w:cs="Times New Roman"/>
                <w:sz w:val="20"/>
                <w:szCs w:val="20"/>
                <w:lang w:val="ru-RU"/>
              </w:rPr>
              <w:t>вано-Франківська</w:t>
            </w:r>
            <w:proofErr w:type="spellEnd"/>
            <w:r w:rsidRPr="00A63E20">
              <w:rPr>
                <w:rFonts w:ascii="Times New Roman" w:eastAsia="Times New Roman" w:hAnsi="Times New Roman" w:cs="Times New Roman"/>
                <w:sz w:val="20"/>
                <w:szCs w:val="20"/>
                <w:lang w:val="ru-RU"/>
              </w:rPr>
              <w:t xml:space="preserve"> обл.</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62Z1719627527746</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62Z1719627527746</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43</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освітлення від ТП №265</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смт Єзупіль, </w:t>
            </w:r>
            <w:proofErr w:type="spellStart"/>
            <w:r w:rsidRPr="00A63E20">
              <w:rPr>
                <w:rFonts w:ascii="Times New Roman" w:eastAsia="Times New Roman" w:hAnsi="Times New Roman" w:cs="Times New Roman"/>
                <w:sz w:val="20"/>
                <w:szCs w:val="20"/>
                <w:lang w:val="ru-RU"/>
              </w:rPr>
              <w:t>Тисменицький</w:t>
            </w:r>
            <w:proofErr w:type="spellEnd"/>
            <w:r w:rsidRPr="00A63E20">
              <w:rPr>
                <w:rFonts w:ascii="Times New Roman" w:eastAsia="Times New Roman" w:hAnsi="Times New Roman" w:cs="Times New Roman"/>
                <w:sz w:val="20"/>
                <w:szCs w:val="20"/>
                <w:lang w:val="ru-RU"/>
              </w:rPr>
              <w:t xml:space="preserve"> р-н</w:t>
            </w:r>
            <w:proofErr w:type="gramStart"/>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І</w:t>
            </w:r>
            <w:proofErr w:type="gramEnd"/>
            <w:r w:rsidRPr="00A63E20">
              <w:rPr>
                <w:rFonts w:ascii="Times New Roman" w:eastAsia="Times New Roman" w:hAnsi="Times New Roman" w:cs="Times New Roman"/>
                <w:sz w:val="20"/>
                <w:szCs w:val="20"/>
                <w:lang w:val="ru-RU"/>
              </w:rPr>
              <w:t>вано-Франківська</w:t>
            </w:r>
            <w:proofErr w:type="spellEnd"/>
            <w:r w:rsidRPr="00A63E20">
              <w:rPr>
                <w:rFonts w:ascii="Times New Roman" w:eastAsia="Times New Roman" w:hAnsi="Times New Roman" w:cs="Times New Roman"/>
                <w:sz w:val="20"/>
                <w:szCs w:val="20"/>
                <w:lang w:val="ru-RU"/>
              </w:rPr>
              <w:t xml:space="preserve"> обл.</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62Z2851064805128</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62Z2851064805128</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44</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 xml:space="preserve">ТО - </w:t>
            </w:r>
            <w:proofErr w:type="spellStart"/>
            <w:r w:rsidRPr="00A63E20">
              <w:rPr>
                <w:rFonts w:ascii="Times New Roman" w:eastAsia="Times New Roman" w:hAnsi="Times New Roman" w:cs="Times New Roman"/>
                <w:sz w:val="20"/>
                <w:szCs w:val="20"/>
                <w:lang w:val="ru-RU"/>
              </w:rPr>
              <w:t>Навч</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вироб</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кабінет</w:t>
            </w:r>
            <w:proofErr w:type="spellEnd"/>
            <w:r w:rsidRPr="00A63E20">
              <w:rPr>
                <w:rFonts w:ascii="Times New Roman" w:eastAsia="Times New Roman" w:hAnsi="Times New Roman" w:cs="Times New Roman"/>
                <w:sz w:val="20"/>
                <w:szCs w:val="20"/>
                <w:lang w:val="ru-RU"/>
              </w:rPr>
              <w:t xml:space="preserve"> с. </w:t>
            </w:r>
            <w:proofErr w:type="spellStart"/>
            <w:r w:rsidRPr="00A63E20">
              <w:rPr>
                <w:rFonts w:ascii="Times New Roman" w:eastAsia="Times New Roman" w:hAnsi="Times New Roman" w:cs="Times New Roman"/>
                <w:sz w:val="20"/>
                <w:szCs w:val="20"/>
                <w:lang w:val="ru-RU"/>
              </w:rPr>
              <w:t>Єзуп</w:t>
            </w:r>
            <w:proofErr w:type="gramStart"/>
            <w:r w:rsidRPr="00A63E20">
              <w:rPr>
                <w:rFonts w:ascii="Times New Roman" w:eastAsia="Times New Roman" w:hAnsi="Times New Roman" w:cs="Times New Roman"/>
                <w:sz w:val="20"/>
                <w:szCs w:val="20"/>
                <w:lang w:val="ru-RU"/>
              </w:rPr>
              <w:t>i</w:t>
            </w:r>
            <w:proofErr w:type="gramEnd"/>
            <w:r w:rsidRPr="00A63E20">
              <w:rPr>
                <w:rFonts w:ascii="Times New Roman" w:eastAsia="Times New Roman" w:hAnsi="Times New Roman" w:cs="Times New Roman"/>
                <w:sz w:val="20"/>
                <w:szCs w:val="20"/>
                <w:lang w:val="ru-RU"/>
              </w:rPr>
              <w:t>ль</w:t>
            </w:r>
            <w:proofErr w:type="spellEnd"/>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С. </w:t>
            </w:r>
            <w:proofErr w:type="spellStart"/>
            <w:r w:rsidRPr="00A63E20">
              <w:rPr>
                <w:rFonts w:ascii="Times New Roman" w:eastAsia="Times New Roman" w:hAnsi="Times New Roman" w:cs="Times New Roman"/>
                <w:sz w:val="20"/>
                <w:szCs w:val="20"/>
                <w:lang w:val="ru-RU"/>
              </w:rPr>
              <w:t>Бандери</w:t>
            </w:r>
            <w:proofErr w:type="spellEnd"/>
            <w:r w:rsidRPr="00A63E20">
              <w:rPr>
                <w:rFonts w:ascii="Times New Roman" w:eastAsia="Times New Roman" w:hAnsi="Times New Roman" w:cs="Times New Roman"/>
                <w:sz w:val="20"/>
                <w:szCs w:val="20"/>
                <w:lang w:val="ru-RU"/>
              </w:rPr>
              <w:t>, смт ЄЗУПІЛЬ, ТИСМЕНИЦЬКИЙ р-н, ІВАНО-ФРАНКІВСЬКА обл., 77411</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62Z0761165374704</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62Z0761165374704</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45</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медпункт</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A63E20">
              <w:rPr>
                <w:rFonts w:ascii="Times New Roman" w:eastAsia="Times New Roman" w:hAnsi="Times New Roman" w:cs="Times New Roman"/>
                <w:sz w:val="20"/>
                <w:szCs w:val="20"/>
                <w:lang w:val="ru-RU"/>
              </w:rPr>
              <w:t>вул</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Шевченка</w:t>
            </w:r>
            <w:proofErr w:type="spellEnd"/>
            <w:r w:rsidRPr="00A63E20">
              <w:rPr>
                <w:rFonts w:ascii="Times New Roman" w:eastAsia="Times New Roman" w:hAnsi="Times New Roman" w:cs="Times New Roman"/>
                <w:sz w:val="20"/>
                <w:szCs w:val="20"/>
                <w:lang w:val="ru-RU"/>
              </w:rPr>
              <w:t xml:space="preserve">, с. </w:t>
            </w:r>
            <w:proofErr w:type="spellStart"/>
            <w:r w:rsidRPr="00A63E20">
              <w:rPr>
                <w:rFonts w:ascii="Times New Roman" w:eastAsia="Times New Roman" w:hAnsi="Times New Roman" w:cs="Times New Roman"/>
                <w:sz w:val="20"/>
                <w:szCs w:val="20"/>
                <w:lang w:val="ru-RU"/>
              </w:rPr>
              <w:t>Побережжя</w:t>
            </w:r>
            <w:proofErr w:type="spellEnd"/>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Тисменицький</w:t>
            </w:r>
            <w:proofErr w:type="spellEnd"/>
            <w:r w:rsidRPr="00A63E20">
              <w:rPr>
                <w:rFonts w:ascii="Times New Roman" w:eastAsia="Times New Roman" w:hAnsi="Times New Roman" w:cs="Times New Roman"/>
                <w:sz w:val="20"/>
                <w:szCs w:val="20"/>
                <w:lang w:val="ru-RU"/>
              </w:rPr>
              <w:t xml:space="preserve"> р-н</w:t>
            </w:r>
            <w:proofErr w:type="gramStart"/>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І</w:t>
            </w:r>
            <w:proofErr w:type="gramEnd"/>
            <w:r w:rsidRPr="00A63E20">
              <w:rPr>
                <w:rFonts w:ascii="Times New Roman" w:eastAsia="Times New Roman" w:hAnsi="Times New Roman" w:cs="Times New Roman"/>
                <w:sz w:val="20"/>
                <w:szCs w:val="20"/>
                <w:lang w:val="ru-RU"/>
              </w:rPr>
              <w:t>вано-Франківська</w:t>
            </w:r>
            <w:proofErr w:type="spellEnd"/>
            <w:r w:rsidRPr="00A63E20">
              <w:rPr>
                <w:rFonts w:ascii="Times New Roman" w:eastAsia="Times New Roman" w:hAnsi="Times New Roman" w:cs="Times New Roman"/>
                <w:sz w:val="20"/>
                <w:szCs w:val="20"/>
                <w:lang w:val="ru-RU"/>
              </w:rPr>
              <w:t xml:space="preserve"> обл.</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62Z4724219383454</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A63E20">
              <w:rPr>
                <w:rFonts w:ascii="Times New Roman" w:eastAsia="Times New Roman" w:hAnsi="Times New Roman" w:cs="Times New Roman"/>
                <w:sz w:val="20"/>
                <w:szCs w:val="20"/>
                <w:lang w:val="ru-RU"/>
              </w:rPr>
              <w:t>62Z4724219383454</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46</w:t>
            </w:r>
          </w:p>
        </w:tc>
        <w:tc>
          <w:tcPr>
            <w:tcW w:w="1417"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музей</w:t>
            </w:r>
          </w:p>
        </w:tc>
        <w:tc>
          <w:tcPr>
            <w:tcW w:w="2126" w:type="dxa"/>
          </w:tcPr>
          <w:p w:rsidR="0069502E" w:rsidRPr="00A63E20"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смт.Єзупіль</w:t>
            </w:r>
            <w:proofErr w:type="gramStart"/>
            <w:r>
              <w:rPr>
                <w:rFonts w:ascii="Times New Roman" w:eastAsia="Times New Roman" w:hAnsi="Times New Roman" w:cs="Times New Roman"/>
                <w:sz w:val="20"/>
                <w:szCs w:val="20"/>
                <w:lang w:val="ru-RU"/>
              </w:rPr>
              <w:t>,Т</w:t>
            </w:r>
            <w:proofErr w:type="gramEnd"/>
            <w:r>
              <w:rPr>
                <w:rFonts w:ascii="Times New Roman" w:eastAsia="Times New Roman" w:hAnsi="Times New Roman" w:cs="Times New Roman"/>
                <w:sz w:val="20"/>
                <w:szCs w:val="20"/>
                <w:lang w:val="ru-RU"/>
              </w:rPr>
              <w:t>исменицький</w:t>
            </w:r>
            <w:proofErr w:type="spellEnd"/>
            <w:r>
              <w:rPr>
                <w:rFonts w:ascii="Times New Roman" w:eastAsia="Times New Roman" w:hAnsi="Times New Roman" w:cs="Times New Roman"/>
                <w:sz w:val="20"/>
                <w:szCs w:val="20"/>
                <w:lang w:val="ru-RU"/>
              </w:rPr>
              <w:t xml:space="preserve"> р-н,</w:t>
            </w:r>
            <w:r w:rsidRPr="00A63E20">
              <w:rPr>
                <w:rFonts w:ascii="Times New Roman" w:eastAsia="Times New Roman" w:hAnsi="Times New Roman" w:cs="Times New Roman"/>
                <w:sz w:val="20"/>
                <w:szCs w:val="20"/>
                <w:lang w:val="ru-RU"/>
              </w:rPr>
              <w:t xml:space="preserve"> </w:t>
            </w:r>
            <w:proofErr w:type="spellStart"/>
            <w:r w:rsidRPr="00A63E20">
              <w:rPr>
                <w:rFonts w:ascii="Times New Roman" w:eastAsia="Times New Roman" w:hAnsi="Times New Roman" w:cs="Times New Roman"/>
                <w:sz w:val="20"/>
                <w:szCs w:val="20"/>
                <w:lang w:val="ru-RU"/>
              </w:rPr>
              <w:t>Івано-Франківська</w:t>
            </w:r>
            <w:proofErr w:type="spellEnd"/>
            <w:r w:rsidRPr="00A63E20">
              <w:rPr>
                <w:rFonts w:ascii="Times New Roman" w:eastAsia="Times New Roman" w:hAnsi="Times New Roman" w:cs="Times New Roman"/>
                <w:sz w:val="20"/>
                <w:szCs w:val="20"/>
                <w:lang w:val="ru-RU"/>
              </w:rPr>
              <w:t xml:space="preserve"> обл.</w:t>
            </w:r>
          </w:p>
        </w:tc>
        <w:tc>
          <w:tcPr>
            <w:tcW w:w="1843"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652015">
              <w:rPr>
                <w:rFonts w:ascii="Times New Roman" w:eastAsia="Times New Roman" w:hAnsi="Times New Roman" w:cs="Times New Roman"/>
                <w:sz w:val="20"/>
                <w:szCs w:val="20"/>
                <w:lang w:val="ru-RU"/>
              </w:rPr>
              <w:t>62Z0008937957599</w:t>
            </w:r>
          </w:p>
        </w:tc>
        <w:tc>
          <w:tcPr>
            <w:tcW w:w="2126" w:type="dxa"/>
          </w:tcPr>
          <w:p w:rsidR="0069502E" w:rsidRPr="00A63E20" w:rsidRDefault="0069502E" w:rsidP="00226469">
            <w:pPr>
              <w:spacing w:line="259" w:lineRule="auto"/>
              <w:jc w:val="center"/>
              <w:rPr>
                <w:rFonts w:ascii="Times New Roman" w:eastAsia="Times New Roman" w:hAnsi="Times New Roman" w:cs="Times New Roman"/>
                <w:sz w:val="20"/>
                <w:szCs w:val="20"/>
                <w:lang w:val="ru-RU"/>
              </w:rPr>
            </w:pPr>
            <w:r w:rsidRPr="00652015">
              <w:rPr>
                <w:rFonts w:ascii="Times New Roman" w:eastAsia="Times New Roman" w:hAnsi="Times New Roman" w:cs="Times New Roman"/>
                <w:sz w:val="20"/>
                <w:szCs w:val="20"/>
                <w:lang w:val="ru-RU"/>
              </w:rPr>
              <w:t>62Z0008937957599</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47</w:t>
            </w:r>
          </w:p>
        </w:tc>
        <w:tc>
          <w:tcPr>
            <w:tcW w:w="1417" w:type="dxa"/>
          </w:tcPr>
          <w:p w:rsidR="0069502E"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Будинок</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культури</w:t>
            </w:r>
            <w:proofErr w:type="spellEnd"/>
          </w:p>
        </w:tc>
        <w:tc>
          <w:tcPr>
            <w:tcW w:w="2126" w:type="dxa"/>
          </w:tcPr>
          <w:p w:rsidR="0069502E"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sidRPr="00652015">
              <w:rPr>
                <w:rFonts w:ascii="Times New Roman" w:eastAsia="Times New Roman" w:hAnsi="Times New Roman" w:cs="Times New Roman"/>
                <w:sz w:val="20"/>
                <w:szCs w:val="20"/>
                <w:lang w:val="ru-RU"/>
              </w:rPr>
              <w:t>вул</w:t>
            </w:r>
            <w:proofErr w:type="spellEnd"/>
            <w:r w:rsidRPr="00652015">
              <w:rPr>
                <w:rFonts w:ascii="Times New Roman" w:eastAsia="Times New Roman" w:hAnsi="Times New Roman" w:cs="Times New Roman"/>
                <w:sz w:val="20"/>
                <w:szCs w:val="20"/>
                <w:lang w:val="ru-RU"/>
              </w:rPr>
              <w:t xml:space="preserve">. Т. </w:t>
            </w:r>
            <w:proofErr w:type="spellStart"/>
            <w:r w:rsidRPr="00652015">
              <w:rPr>
                <w:rFonts w:ascii="Times New Roman" w:eastAsia="Times New Roman" w:hAnsi="Times New Roman" w:cs="Times New Roman"/>
                <w:sz w:val="20"/>
                <w:szCs w:val="20"/>
                <w:lang w:val="ru-RU"/>
              </w:rPr>
              <w:t>Шевченка</w:t>
            </w:r>
            <w:proofErr w:type="spellEnd"/>
            <w:r w:rsidRPr="00652015">
              <w:rPr>
                <w:rFonts w:ascii="Times New Roman" w:eastAsia="Times New Roman" w:hAnsi="Times New Roman" w:cs="Times New Roman"/>
                <w:sz w:val="20"/>
                <w:szCs w:val="20"/>
                <w:lang w:val="ru-RU"/>
              </w:rPr>
              <w:t>, с. ПОБЕРЕЖЖЯ, ТИСМЕНИЦЬКИЙ р-н, ІВАНО-ФРАНКІВСЬКА обл., 77430</w:t>
            </w:r>
          </w:p>
        </w:tc>
        <w:tc>
          <w:tcPr>
            <w:tcW w:w="1843" w:type="dxa"/>
          </w:tcPr>
          <w:p w:rsidR="0069502E" w:rsidRPr="00652015" w:rsidRDefault="0069502E" w:rsidP="00226469">
            <w:pPr>
              <w:spacing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62Z1993058523159</w:t>
            </w:r>
          </w:p>
        </w:tc>
        <w:tc>
          <w:tcPr>
            <w:tcW w:w="2126" w:type="dxa"/>
          </w:tcPr>
          <w:p w:rsidR="0069502E" w:rsidRPr="00652015" w:rsidRDefault="0069502E" w:rsidP="00226469">
            <w:pPr>
              <w:spacing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62Z1993058523159</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r w:rsidR="0069502E" w:rsidRPr="0065235B" w:rsidTr="00366AEB">
        <w:tc>
          <w:tcPr>
            <w:tcW w:w="455" w:type="dxa"/>
          </w:tcPr>
          <w:p w:rsidR="0069502E"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48</w:t>
            </w:r>
          </w:p>
        </w:tc>
        <w:tc>
          <w:tcPr>
            <w:tcW w:w="1417" w:type="dxa"/>
          </w:tcPr>
          <w:p w:rsidR="0069502E"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Медпункт</w:t>
            </w:r>
          </w:p>
        </w:tc>
        <w:tc>
          <w:tcPr>
            <w:tcW w:w="2126" w:type="dxa"/>
          </w:tcPr>
          <w:p w:rsidR="0069502E" w:rsidRPr="00652015" w:rsidRDefault="0069502E" w:rsidP="00226469">
            <w:pPr>
              <w:tabs>
                <w:tab w:val="left" w:pos="993"/>
                <w:tab w:val="left" w:pos="1560"/>
              </w:tabs>
              <w:spacing w:line="259"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с</w:t>
            </w:r>
            <w:proofErr w:type="gramStart"/>
            <w:r>
              <w:rPr>
                <w:rFonts w:ascii="Times New Roman" w:eastAsia="Times New Roman" w:hAnsi="Times New Roman" w:cs="Times New Roman"/>
                <w:sz w:val="20"/>
                <w:szCs w:val="20"/>
                <w:lang w:val="ru-RU"/>
              </w:rPr>
              <w:t>.П</w:t>
            </w:r>
            <w:proofErr w:type="gramEnd"/>
            <w:r>
              <w:rPr>
                <w:rFonts w:ascii="Times New Roman" w:eastAsia="Times New Roman" w:hAnsi="Times New Roman" w:cs="Times New Roman"/>
                <w:sz w:val="20"/>
                <w:szCs w:val="20"/>
                <w:lang w:val="ru-RU"/>
              </w:rPr>
              <w:t>обережжя</w:t>
            </w:r>
            <w:proofErr w:type="spellEnd"/>
            <w:r>
              <w:rPr>
                <w:rFonts w:ascii="Times New Roman" w:eastAsia="Times New Roman" w:hAnsi="Times New Roman" w:cs="Times New Roman"/>
                <w:sz w:val="20"/>
                <w:szCs w:val="20"/>
                <w:lang w:val="ru-RU"/>
              </w:rPr>
              <w:t>,</w:t>
            </w:r>
            <w:r>
              <w:t xml:space="preserve"> </w:t>
            </w:r>
            <w:r w:rsidRPr="002119B2">
              <w:rPr>
                <w:rFonts w:ascii="Times New Roman" w:eastAsia="Times New Roman" w:hAnsi="Times New Roman" w:cs="Times New Roman"/>
                <w:sz w:val="20"/>
                <w:szCs w:val="20"/>
                <w:lang w:val="ru-RU"/>
              </w:rPr>
              <w:t>ТИСМЕНИЦЬКИЙ р-</w:t>
            </w:r>
            <w:r w:rsidRPr="002119B2">
              <w:rPr>
                <w:rFonts w:ascii="Times New Roman" w:eastAsia="Times New Roman" w:hAnsi="Times New Roman" w:cs="Times New Roman"/>
                <w:sz w:val="20"/>
                <w:szCs w:val="20"/>
                <w:lang w:val="ru-RU"/>
              </w:rPr>
              <w:lastRenderedPageBreak/>
              <w:t>н, ІВАНО-ФРАНКІВСЬКА обл., 77430</w:t>
            </w:r>
          </w:p>
        </w:tc>
        <w:tc>
          <w:tcPr>
            <w:tcW w:w="1843" w:type="dxa"/>
          </w:tcPr>
          <w:p w:rsidR="0069502E" w:rsidRDefault="0069502E" w:rsidP="00226469">
            <w:pPr>
              <w:spacing w:line="259" w:lineRule="auto"/>
              <w:jc w:val="center"/>
              <w:rPr>
                <w:rFonts w:ascii="Times New Roman" w:eastAsia="Times New Roman" w:hAnsi="Times New Roman" w:cs="Times New Roman"/>
                <w:sz w:val="20"/>
                <w:szCs w:val="20"/>
                <w:lang w:val="ru-RU"/>
              </w:rPr>
            </w:pPr>
            <w:r w:rsidRPr="002119B2">
              <w:rPr>
                <w:rFonts w:ascii="Times New Roman" w:eastAsia="Times New Roman" w:hAnsi="Times New Roman" w:cs="Times New Roman"/>
                <w:sz w:val="20"/>
                <w:szCs w:val="20"/>
                <w:lang w:val="ru-RU"/>
              </w:rPr>
              <w:lastRenderedPageBreak/>
              <w:t>62z4724219383454</w:t>
            </w:r>
          </w:p>
        </w:tc>
        <w:tc>
          <w:tcPr>
            <w:tcW w:w="2126" w:type="dxa"/>
          </w:tcPr>
          <w:p w:rsidR="0069502E" w:rsidRDefault="0069502E" w:rsidP="00226469">
            <w:pPr>
              <w:spacing w:line="259" w:lineRule="auto"/>
              <w:jc w:val="center"/>
              <w:rPr>
                <w:rFonts w:ascii="Times New Roman" w:eastAsia="Times New Roman" w:hAnsi="Times New Roman" w:cs="Times New Roman"/>
                <w:sz w:val="20"/>
                <w:szCs w:val="20"/>
                <w:lang w:val="ru-RU"/>
              </w:rPr>
            </w:pPr>
            <w:r w:rsidRPr="002119B2">
              <w:rPr>
                <w:rFonts w:ascii="Times New Roman" w:eastAsia="Times New Roman" w:hAnsi="Times New Roman" w:cs="Times New Roman"/>
                <w:sz w:val="20"/>
                <w:szCs w:val="20"/>
                <w:lang w:val="ru-RU"/>
              </w:rPr>
              <w:t>62z4724219383454</w:t>
            </w:r>
          </w:p>
        </w:tc>
        <w:tc>
          <w:tcPr>
            <w:tcW w:w="99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Б</w:t>
            </w:r>
          </w:p>
        </w:tc>
        <w:tc>
          <w:tcPr>
            <w:tcW w:w="963" w:type="dxa"/>
          </w:tcPr>
          <w:p w:rsidR="0069502E" w:rsidRPr="00314C08" w:rsidRDefault="0069502E" w:rsidP="00226469">
            <w:pPr>
              <w:jc w:val="center"/>
              <w:rPr>
                <w:rFonts w:ascii="Times New Roman" w:hAnsi="Times New Roman" w:cs="Times New Roman"/>
              </w:rPr>
            </w:pPr>
            <w:r>
              <w:rPr>
                <w:rFonts w:ascii="Times New Roman" w:hAnsi="Times New Roman" w:cs="Times New Roman"/>
              </w:rPr>
              <w:t>2</w:t>
            </w:r>
          </w:p>
        </w:tc>
      </w:tr>
    </w:tbl>
    <w:p w:rsidR="0065235B" w:rsidRPr="0065235B" w:rsidRDefault="0065235B" w:rsidP="0065235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65235B" w:rsidRPr="0065235B" w:rsidRDefault="0065235B" w:rsidP="0065235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5235B">
        <w:rPr>
          <w:rFonts w:ascii="Times New Roman" w:eastAsia="Times New Roman" w:hAnsi="Times New Roman" w:cs="Times New Roman"/>
          <w:sz w:val="24"/>
          <w:szCs w:val="24"/>
          <w:lang w:eastAsia="ru-RU"/>
        </w:rPr>
        <w:t>Перелік адрес визначає кількість об’єктів, які експлуатує Замовник на момент проведення процедури закупівлі. У зв’язку зі специфікою діяльності замовника торгів перелік адрес може бути скориговано протягом 2024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65235B" w:rsidRPr="0065235B" w:rsidRDefault="0065235B" w:rsidP="0065235B">
      <w:pPr>
        <w:spacing w:after="240" w:line="240" w:lineRule="auto"/>
        <w:jc w:val="center"/>
        <w:rPr>
          <w:rFonts w:ascii="Times New Roman" w:eastAsia="Times New Roman" w:hAnsi="Times New Roman" w:cs="Times New Roman"/>
          <w:b/>
          <w:sz w:val="24"/>
          <w:szCs w:val="24"/>
          <w:lang w:eastAsia="uk-UA"/>
        </w:rPr>
      </w:pPr>
      <w:r w:rsidRPr="0065235B">
        <w:rPr>
          <w:rFonts w:ascii="Times New Roman" w:eastAsia="Times New Roman" w:hAnsi="Times New Roman" w:cs="Times New Roman"/>
          <w:b/>
          <w:sz w:val="24"/>
          <w:szCs w:val="24"/>
          <w:lang w:eastAsia="uk-UA"/>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65235B" w:rsidRPr="0065235B" w:rsidTr="00F95D42">
        <w:trPr>
          <w:trHeight w:val="425"/>
          <w:jc w:val="center"/>
        </w:trPr>
        <w:tc>
          <w:tcPr>
            <w:tcW w:w="4673" w:type="dxa"/>
            <w:vAlign w:val="center"/>
          </w:tcPr>
          <w:p w:rsidR="0065235B" w:rsidRPr="0065235B" w:rsidRDefault="0065235B" w:rsidP="0065235B">
            <w:pPr>
              <w:spacing w:after="0" w:line="240" w:lineRule="auto"/>
              <w:ind w:left="-142"/>
              <w:contextualSpacing/>
              <w:jc w:val="center"/>
              <w:rPr>
                <w:rFonts w:ascii="Times New Roman" w:eastAsia="Times New Roman" w:hAnsi="Times New Roman" w:cs="Times New Roman"/>
                <w:sz w:val="24"/>
                <w:szCs w:val="24"/>
                <w:lang w:eastAsia="uk-UA"/>
              </w:rPr>
            </w:pPr>
            <w:r w:rsidRPr="0065235B">
              <w:rPr>
                <w:rFonts w:ascii="Times New Roman" w:eastAsia="Times" w:hAnsi="Times New Roman" w:cs="Times New Roman"/>
                <w:b/>
                <w:sz w:val="24"/>
                <w:szCs w:val="24"/>
                <w:lang w:eastAsia="uk-UA"/>
              </w:rPr>
              <w:t>Назва вимоги</w:t>
            </w:r>
          </w:p>
        </w:tc>
        <w:tc>
          <w:tcPr>
            <w:tcW w:w="5387" w:type="dxa"/>
            <w:vAlign w:val="center"/>
          </w:tcPr>
          <w:p w:rsidR="0065235B" w:rsidRPr="0065235B" w:rsidRDefault="0065235B" w:rsidP="0065235B">
            <w:pPr>
              <w:spacing w:after="0" w:line="240" w:lineRule="auto"/>
              <w:ind w:left="-142"/>
              <w:contextualSpacing/>
              <w:jc w:val="center"/>
              <w:rPr>
                <w:rFonts w:ascii="Times New Roman" w:eastAsia="Times New Roman" w:hAnsi="Times New Roman" w:cs="Times New Roman"/>
                <w:sz w:val="24"/>
                <w:szCs w:val="24"/>
                <w:lang w:eastAsia="uk-UA"/>
              </w:rPr>
            </w:pPr>
            <w:r w:rsidRPr="0065235B">
              <w:rPr>
                <w:rFonts w:ascii="Times New Roman" w:eastAsia="Times" w:hAnsi="Times New Roman" w:cs="Times New Roman"/>
                <w:b/>
                <w:sz w:val="24"/>
                <w:szCs w:val="24"/>
                <w:lang w:eastAsia="uk-UA"/>
              </w:rPr>
              <w:t>Технічні параметри</w:t>
            </w:r>
          </w:p>
        </w:tc>
      </w:tr>
      <w:tr w:rsidR="0065235B" w:rsidRPr="0065235B" w:rsidTr="00F95D42">
        <w:trPr>
          <w:trHeight w:val="425"/>
          <w:jc w:val="center"/>
        </w:trPr>
        <w:tc>
          <w:tcPr>
            <w:tcW w:w="4673"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Строк постачання</w:t>
            </w:r>
          </w:p>
        </w:tc>
        <w:tc>
          <w:tcPr>
            <w:tcW w:w="5387" w:type="dxa"/>
            <w:vAlign w:val="center"/>
          </w:tcPr>
          <w:p w:rsidR="0065235B" w:rsidRPr="0065235B" w:rsidRDefault="00A800D4" w:rsidP="0065235B">
            <w:pPr>
              <w:spacing w:after="0" w:line="240" w:lineRule="auto"/>
              <w:contextualSpacing/>
              <w:jc w:val="both"/>
              <w:outlineLvl w:val="0"/>
              <w:rPr>
                <w:rFonts w:ascii="Times New Roman" w:eastAsia="Times New Roman" w:hAnsi="Times New Roman" w:cs="Times New Roman"/>
                <w:sz w:val="24"/>
                <w:szCs w:val="24"/>
                <w:lang w:eastAsia="uk-UA"/>
              </w:rPr>
            </w:pPr>
            <w:r w:rsidRPr="00887FB1">
              <w:rPr>
                <w:rFonts w:ascii="Times New Roman" w:eastAsia="Times New Roman" w:hAnsi="Times New Roman" w:cs="Times New Roman"/>
                <w:sz w:val="24"/>
                <w:szCs w:val="24"/>
              </w:rPr>
              <w:t>Цілодобово з 01.01.2024 до 31.12.2024 включно</w:t>
            </w:r>
          </w:p>
        </w:tc>
      </w:tr>
      <w:tr w:rsidR="0065235B" w:rsidRPr="0065235B" w:rsidTr="00F95D42">
        <w:trPr>
          <w:trHeight w:val="425"/>
          <w:jc w:val="center"/>
        </w:trPr>
        <w:tc>
          <w:tcPr>
            <w:tcW w:w="4673"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Місце розташування об’єкта Замовника</w:t>
            </w:r>
          </w:p>
        </w:tc>
        <w:tc>
          <w:tcPr>
            <w:tcW w:w="5387" w:type="dxa"/>
            <w:vAlign w:val="center"/>
          </w:tcPr>
          <w:p w:rsidR="008B41EA" w:rsidRDefault="008B41EA" w:rsidP="008B41E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77411, Івано-Франківська обл.,</w:t>
            </w:r>
            <w:r w:rsidR="00784E0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Івано-Франківський район, смт. Єзупіль, вул. С.Бандери,50</w:t>
            </w:r>
          </w:p>
          <w:p w:rsidR="0065235B" w:rsidRPr="0065235B" w:rsidRDefault="0065235B" w:rsidP="008B41EA">
            <w:pPr>
              <w:suppressAutoHyphens/>
              <w:spacing w:after="0" w:line="240" w:lineRule="auto"/>
              <w:rPr>
                <w:rFonts w:ascii="Times New Roman" w:eastAsia="Times New Roman" w:hAnsi="Times New Roman" w:cs="Times New Roman"/>
                <w:sz w:val="24"/>
                <w:szCs w:val="24"/>
                <w:lang w:eastAsia="uk-UA"/>
              </w:rPr>
            </w:pPr>
          </w:p>
        </w:tc>
      </w:tr>
      <w:tr w:rsidR="0065235B" w:rsidRPr="0065235B" w:rsidTr="00F95D42">
        <w:trPr>
          <w:trHeight w:val="425"/>
          <w:jc w:val="center"/>
        </w:trPr>
        <w:tc>
          <w:tcPr>
            <w:tcW w:w="4673"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Клас напруги</w:t>
            </w:r>
          </w:p>
        </w:tc>
        <w:tc>
          <w:tcPr>
            <w:tcW w:w="5387"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 xml:space="preserve"> 2</w:t>
            </w:r>
          </w:p>
        </w:tc>
      </w:tr>
      <w:tr w:rsidR="0065235B" w:rsidRPr="0065235B" w:rsidTr="00F95D42">
        <w:trPr>
          <w:trHeight w:val="425"/>
          <w:jc w:val="center"/>
        </w:trPr>
        <w:tc>
          <w:tcPr>
            <w:tcW w:w="4673"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Група площадок вимірювання</w:t>
            </w:r>
          </w:p>
        </w:tc>
        <w:tc>
          <w:tcPr>
            <w:tcW w:w="5387"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 xml:space="preserve">Група б </w:t>
            </w:r>
          </w:p>
        </w:tc>
      </w:tr>
      <w:tr w:rsidR="0065235B" w:rsidRPr="0065235B" w:rsidTr="00F95D42">
        <w:trPr>
          <w:trHeight w:val="425"/>
          <w:jc w:val="center"/>
        </w:trPr>
        <w:tc>
          <w:tcPr>
            <w:tcW w:w="4673"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В тариф входить оплата оператору системи розподілу</w:t>
            </w:r>
          </w:p>
        </w:tc>
        <w:tc>
          <w:tcPr>
            <w:tcW w:w="5387"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«ні»</w:t>
            </w:r>
          </w:p>
        </w:tc>
      </w:tr>
      <w:tr w:rsidR="0065235B" w:rsidRPr="0065235B" w:rsidTr="00F95D42">
        <w:trPr>
          <w:trHeight w:val="425"/>
          <w:jc w:val="center"/>
        </w:trPr>
        <w:tc>
          <w:tcPr>
            <w:tcW w:w="4673"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Форма оплати</w:t>
            </w:r>
          </w:p>
        </w:tc>
        <w:tc>
          <w:tcPr>
            <w:tcW w:w="5387"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val="ru-RU" w:eastAsia="uk-UA"/>
              </w:rPr>
            </w:pPr>
            <w:r w:rsidRPr="0065235B">
              <w:rPr>
                <w:rFonts w:ascii="Times New Roman" w:eastAsia="Times New Roman" w:hAnsi="Times New Roman" w:cs="Times New Roman"/>
                <w:lang w:eastAsia="uk-UA"/>
              </w:rPr>
              <w:t xml:space="preserve">Післяплата </w:t>
            </w:r>
          </w:p>
        </w:tc>
      </w:tr>
      <w:tr w:rsidR="0065235B" w:rsidRPr="0065235B" w:rsidTr="00F95D42">
        <w:trPr>
          <w:trHeight w:val="425"/>
          <w:jc w:val="center"/>
        </w:trPr>
        <w:tc>
          <w:tcPr>
            <w:tcW w:w="4673" w:type="dxa"/>
            <w:vAlign w:val="center"/>
          </w:tcPr>
          <w:p w:rsidR="0065235B" w:rsidRPr="0065235B" w:rsidRDefault="0065235B" w:rsidP="0065235B">
            <w:pPr>
              <w:spacing w:after="0" w:line="240" w:lineRule="auto"/>
              <w:contextualSpacing/>
              <w:jc w:val="both"/>
              <w:outlineLvl w:val="0"/>
              <w:rPr>
                <w:rFonts w:ascii="Times New Roman" w:eastAsia="Times New Roman" w:hAnsi="Times New Roman" w:cs="Times New Roman"/>
                <w:sz w:val="24"/>
                <w:szCs w:val="24"/>
                <w:lang w:eastAsia="uk-UA"/>
              </w:rPr>
            </w:pPr>
            <w:r w:rsidRPr="0065235B">
              <w:rPr>
                <w:rFonts w:ascii="Times New Roman" w:eastAsia="Times New Roman" w:hAnsi="Times New Roman" w:cs="Times New Roman"/>
                <w:sz w:val="24"/>
                <w:szCs w:val="24"/>
                <w:lang w:eastAsia="uk-UA"/>
              </w:rPr>
              <w:t>ОСР</w:t>
            </w:r>
          </w:p>
        </w:tc>
        <w:tc>
          <w:tcPr>
            <w:tcW w:w="5387" w:type="dxa"/>
            <w:vAlign w:val="center"/>
          </w:tcPr>
          <w:p w:rsidR="0065235B" w:rsidRPr="0065235B" w:rsidRDefault="00895A69" w:rsidP="0065235B">
            <w:pPr>
              <w:spacing w:after="0" w:line="240" w:lineRule="auto"/>
              <w:contextualSpacing/>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АТ «ПРИКАРПАТТЯОБЛЕНЕРГО»</w:t>
            </w:r>
          </w:p>
        </w:tc>
      </w:tr>
    </w:tbl>
    <w:p w:rsidR="0065235B" w:rsidRPr="0065235B" w:rsidRDefault="0065235B" w:rsidP="0065235B">
      <w:pPr>
        <w:spacing w:after="0" w:line="240" w:lineRule="auto"/>
        <w:ind w:firstLine="567"/>
        <w:jc w:val="both"/>
        <w:rPr>
          <w:rFonts w:ascii="Times New Roman" w:eastAsia="Times New Roman" w:hAnsi="Times New Roman" w:cs="Times New Roman"/>
          <w:lang w:eastAsia="uk-UA"/>
        </w:rPr>
      </w:pPr>
    </w:p>
    <w:p w:rsidR="0065235B" w:rsidRPr="0065235B" w:rsidRDefault="0065235B" w:rsidP="0065235B">
      <w:pPr>
        <w:spacing w:after="0" w:line="240" w:lineRule="auto"/>
        <w:ind w:firstLine="567"/>
        <w:jc w:val="both"/>
        <w:rPr>
          <w:rFonts w:ascii="Times New Roman" w:eastAsia="Times New Roman" w:hAnsi="Times New Roman" w:cs="Times New Roman"/>
          <w:lang w:eastAsia="uk-UA"/>
        </w:rPr>
      </w:pPr>
    </w:p>
    <w:p w:rsidR="0065235B" w:rsidRPr="0065235B" w:rsidRDefault="0065235B" w:rsidP="0065235B">
      <w:pPr>
        <w:spacing w:after="0" w:line="240" w:lineRule="auto"/>
        <w:ind w:firstLine="567"/>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Закону України «Про ринок електричної енергії» від 13.04.2017 № 2019-VШ;</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Правилам роздрібного ринку електричної енергії (Постанова НКРЕКП від 14.03.2018 року № 312);</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Кодексу систем передачі електричної енергії (Постанова НКРЕКП від 14.03.2018 року № 309);</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Кодексу систем розподілу електричної енергії (Постанова НКРЕКП від 14.03.2018 року № 310);</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Кодексу комерційного обліку електричної енергії (Постанова НКРЕКП від 14.03.2018 року № 311);</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Ліцензійним умовам провадження господарської діяльності з постачання електричної енергії споживачу (Постанова НКРЕКП від 27.12.2017 року № 1469);</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Ліцензійним умовам провадження господарської діяльності з розподілу електричної енергії (Постанова НКРЕКП від 27.12.2017 року № 1470).</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p>
    <w:p w:rsidR="0065235B" w:rsidRPr="0065235B" w:rsidRDefault="0065235B" w:rsidP="0065235B">
      <w:pPr>
        <w:spacing w:after="0" w:line="240" w:lineRule="auto"/>
        <w:contextualSpacing/>
        <w:jc w:val="both"/>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xml:space="preserve">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65235B" w:rsidRPr="0065235B" w:rsidRDefault="0065235B" w:rsidP="0065235B">
      <w:pPr>
        <w:spacing w:after="0" w:line="240" w:lineRule="auto"/>
        <w:contextualSpacing/>
        <w:rPr>
          <w:rFonts w:ascii="Times New Roman" w:eastAsia="Times New Roman" w:hAnsi="Times New Roman" w:cs="Times New Roman"/>
          <w:lang w:eastAsia="uk-UA"/>
        </w:rPr>
      </w:pPr>
    </w:p>
    <w:p w:rsidR="0065235B" w:rsidRPr="0065235B" w:rsidRDefault="0065235B" w:rsidP="0065235B">
      <w:pPr>
        <w:spacing w:after="0" w:line="240" w:lineRule="auto"/>
        <w:contextualSpacing/>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Закон України від 14.08.2014р. №  1644-VII «Про санкції»;</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lastRenderedPageBreak/>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Закон України від 16.04.1991р. № 959-XII «Про зовнішньоекономічну діяльність»;</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Постанова КМУ від 30.12.2015 № 1147 «Про заборону ввезення на митну територію України товарів, що походять з Російської Федерації»;</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Постанова КМУ від 30.12.2015 № 1146 «Про ставки ввізного мита стосовно товарів, що походять з Російської Федерації»;</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Розпорядження КМУ від 11.09.2014р. № 829-р «Про пропозиції щодо застосування персональних спеціальних економічних та інших обмежувальних заходів»;</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65235B" w:rsidRPr="0065235B" w:rsidRDefault="0065235B" w:rsidP="0065235B">
      <w:pPr>
        <w:spacing w:after="0" w:line="240" w:lineRule="auto"/>
        <w:ind w:left="-142"/>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 інші нормативно-правові акти щодо запровадження спеціальних економічних та інших обмежувальних заходів.</w:t>
      </w:r>
    </w:p>
    <w:p w:rsidR="0065235B" w:rsidRPr="0065235B" w:rsidRDefault="0065235B" w:rsidP="0065235B">
      <w:pPr>
        <w:spacing w:after="0" w:line="240" w:lineRule="auto"/>
        <w:ind w:left="-142" w:firstLine="709"/>
        <w:contextualSpacing/>
        <w:jc w:val="both"/>
        <w:outlineLvl w:val="0"/>
        <w:rPr>
          <w:rFonts w:ascii="Times New Roman" w:eastAsia="Times New Roman" w:hAnsi="Times New Roman" w:cs="Times New Roman"/>
          <w:lang w:eastAsia="uk-UA"/>
        </w:rPr>
      </w:pPr>
      <w:r w:rsidRPr="0065235B">
        <w:rPr>
          <w:rFonts w:ascii="Times New Roman" w:eastAsia="Times New Roman" w:hAnsi="Times New Roman" w:cs="Times New Roman"/>
          <w:lang w:eastAsia="uk-UA"/>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65235B">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65235B" w:rsidRPr="0065235B" w:rsidRDefault="0065235B" w:rsidP="0065235B">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5235B">
        <w:rPr>
          <w:rFonts w:ascii="Times New Roman" w:eastAsia="Times New Roman" w:hAnsi="Times New Roman" w:cs="Times New Roman"/>
          <w:sz w:val="24"/>
          <w:szCs w:val="24"/>
          <w:u w:val="single"/>
          <w:lang w:eastAsia="ru-RU"/>
        </w:rPr>
        <w:t>- гарантійний лист</w:t>
      </w:r>
      <w:r w:rsidRPr="0065235B">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65235B" w:rsidRPr="0065235B" w:rsidRDefault="0065235B" w:rsidP="0065235B">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rPr>
      </w:pPr>
      <w:r w:rsidRPr="0065235B">
        <w:rPr>
          <w:rFonts w:ascii="Times New Roman" w:eastAsia="Times New Roman" w:hAnsi="Times New Roman" w:cs="Times New Roman"/>
          <w:bCs/>
          <w:iCs/>
          <w:spacing w:val="-2"/>
          <w:sz w:val="24"/>
          <w:szCs w:val="24"/>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65235B" w:rsidRPr="0065235B" w:rsidRDefault="0065235B" w:rsidP="0065235B">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rPr>
      </w:pPr>
      <w:r w:rsidRPr="0065235B">
        <w:rPr>
          <w:rFonts w:ascii="Times New Roman" w:eastAsia="Times New Roman" w:hAnsi="Times New Roman" w:cs="Times New Roman"/>
          <w:spacing w:val="-2"/>
          <w:sz w:val="24"/>
          <w:szCs w:val="24"/>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5235B" w:rsidRPr="0065235B" w:rsidRDefault="0065235B" w:rsidP="0065235B">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rPr>
      </w:pPr>
      <w:r w:rsidRPr="0065235B">
        <w:rPr>
          <w:rFonts w:ascii="Times New Roman" w:eastAsia="Times New Roman" w:hAnsi="Times New Roman" w:cs="Times New Roman"/>
          <w:spacing w:val="-2"/>
          <w:sz w:val="24"/>
          <w:szCs w:val="24"/>
          <w:u w:val="single"/>
        </w:rPr>
        <w:t>- чинну ліцензію</w:t>
      </w:r>
      <w:r w:rsidRPr="0065235B">
        <w:rPr>
          <w:rFonts w:ascii="Times New Roman" w:eastAsia="Times New Roman" w:hAnsi="Times New Roman" w:cs="Times New Roman"/>
          <w:spacing w:val="-2"/>
          <w:sz w:val="24"/>
          <w:szCs w:val="24"/>
        </w:rPr>
        <w:t xml:space="preserve"> </w:t>
      </w:r>
      <w:r w:rsidRPr="0065235B">
        <w:rPr>
          <w:rFonts w:ascii="Times New Roman" w:eastAsia="Times New Roman" w:hAnsi="Times New Roman" w:cs="Times New Roman"/>
          <w:bCs/>
          <w:iCs/>
          <w:spacing w:val="-2"/>
          <w:sz w:val="24"/>
          <w:szCs w:val="24"/>
        </w:rPr>
        <w:t xml:space="preserve">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w:t>
      </w:r>
      <w:r w:rsidRPr="0065235B">
        <w:rPr>
          <w:rFonts w:ascii="Times New Roman" w:eastAsia="Times New Roman" w:hAnsi="Times New Roman" w:cs="Times New Roman"/>
          <w:bCs/>
          <w:iCs/>
          <w:spacing w:val="-2"/>
          <w:sz w:val="24"/>
          <w:szCs w:val="24"/>
        </w:rPr>
        <w:lastRenderedPageBreak/>
        <w:t>постачання електричної енергії споживачу, затверджених постановою НКРЕКП від 27.12.2017 № 1469</w:t>
      </w:r>
      <w:r w:rsidRPr="0065235B">
        <w:rPr>
          <w:rFonts w:ascii="Times New Roman" w:eastAsia="Times New Roman" w:hAnsi="Times New Roman" w:cs="Times New Roman"/>
          <w:spacing w:val="-2"/>
          <w:sz w:val="24"/>
          <w:szCs w:val="24"/>
        </w:rPr>
        <w:t xml:space="preserve"> та/або </w:t>
      </w:r>
      <w:r w:rsidRPr="0065235B">
        <w:rPr>
          <w:rFonts w:ascii="Times New Roman" w:eastAsia="Times New Roman" w:hAnsi="Times New Roman" w:cs="Times New Roman"/>
          <w:spacing w:val="-2"/>
          <w:sz w:val="24"/>
          <w:szCs w:val="24"/>
          <w:u w:val="single"/>
        </w:rPr>
        <w:t>надати Постанову НКРЕКП, згідно якої визначене рішення про видачу відповідної ліцензії;</w:t>
      </w:r>
    </w:p>
    <w:p w:rsidR="0065235B" w:rsidRPr="0065235B" w:rsidRDefault="0065235B" w:rsidP="0065235B">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rPr>
      </w:pPr>
      <w:r w:rsidRPr="0065235B">
        <w:rPr>
          <w:rFonts w:ascii="Times New Roman" w:eastAsia="Times New Roman" w:hAnsi="Times New Roman" w:cs="Times New Roman"/>
          <w:bCs/>
          <w:iCs/>
          <w:spacing w:val="-2"/>
          <w:sz w:val="24"/>
          <w:szCs w:val="24"/>
          <w:u w:val="single"/>
        </w:rPr>
        <w:t>- гарантійний лист</w:t>
      </w:r>
      <w:r w:rsidRPr="0065235B">
        <w:rPr>
          <w:rFonts w:ascii="Times New Roman" w:eastAsia="Times New Roman" w:hAnsi="Times New Roman" w:cs="Times New Roman"/>
          <w:bCs/>
          <w:iCs/>
          <w:spacing w:val="-2"/>
          <w:sz w:val="24"/>
          <w:szCs w:val="24"/>
        </w:rPr>
        <w:t xml:space="preserve"> (складений у довільній формі за підписом уповноваженої особи Учасника) щодо наявності в Учасника укладених договорів електропостачальника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електропостачальника по відношенню до </w:t>
      </w:r>
      <w:r w:rsidR="001F14F7">
        <w:rPr>
          <w:rFonts w:ascii="Times New Roman" w:eastAsia="Calibri" w:hAnsi="Times New Roman" w:cs="Times New Roman"/>
          <w:b/>
          <w:i/>
          <w:sz w:val="24"/>
          <w:szCs w:val="24"/>
          <w:u w:val="single"/>
          <w:lang w:eastAsia="ru-RU"/>
        </w:rPr>
        <w:t xml:space="preserve">Єзупільської селищної ради </w:t>
      </w:r>
      <w:r w:rsidRPr="0065235B">
        <w:rPr>
          <w:rFonts w:ascii="Times New Roman" w:eastAsia="Times New Roman" w:hAnsi="Times New Roman" w:cs="Times New Roman"/>
          <w:bCs/>
          <w:iCs/>
          <w:spacing w:val="-2"/>
          <w:sz w:val="24"/>
          <w:szCs w:val="24"/>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65235B" w:rsidRPr="0065235B" w:rsidRDefault="0065235B" w:rsidP="0065235B">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5235B">
        <w:rPr>
          <w:rFonts w:ascii="Times New Roman" w:eastAsia="Times New Roman" w:hAnsi="Times New Roman" w:cs="Times New Roman"/>
          <w:spacing w:val="-2"/>
          <w:sz w:val="24"/>
          <w:szCs w:val="24"/>
          <w:u w:val="single"/>
        </w:rPr>
        <w:t>- гарантійний лист</w:t>
      </w:r>
      <w:r w:rsidRPr="0065235B">
        <w:rPr>
          <w:rFonts w:ascii="Times New Roman" w:eastAsia="Times New Roman" w:hAnsi="Times New Roman" w:cs="Times New Roman"/>
          <w:spacing w:val="-2"/>
          <w:sz w:val="24"/>
          <w:szCs w:val="24"/>
        </w:rPr>
        <w:t xml:space="preserve"> (складений у довільній формі за підписом уповноваженої особи Учасника) щодо забезпечення дотримання загальних та гарантованих стандартів якості надання послуг.</w:t>
      </w: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tabs>
          <w:tab w:val="left" w:pos="1276"/>
        </w:tabs>
        <w:spacing w:after="0" w:line="256" w:lineRule="auto"/>
        <w:ind w:firstLine="567"/>
        <w:jc w:val="both"/>
        <w:rPr>
          <w:rFonts w:ascii="Times New Roman" w:eastAsia="Times New Roman" w:hAnsi="Times New Roman" w:cs="Times New Roman"/>
          <w:color w:val="FF0000"/>
          <w:sz w:val="24"/>
          <w:szCs w:val="24"/>
          <w:highlight w:val="yellow"/>
          <w:u w:val="single"/>
          <w:lang w:eastAsia="uk-UA"/>
        </w:rPr>
      </w:pPr>
      <w:r w:rsidRPr="0065235B">
        <w:rPr>
          <w:rFonts w:ascii="Times New Roman" w:eastAsia="Times New Roman" w:hAnsi="Times New Roman" w:cs="Times New Roman"/>
          <w:sz w:val="24"/>
          <w:szCs w:val="24"/>
          <w:lang w:eastAsia="uk-UA"/>
        </w:rPr>
        <w:t xml:space="preserve">До ціни пропозиції учасник зобов’язаний включити витрати на </w:t>
      </w:r>
      <w:r w:rsidRPr="0065235B">
        <w:rPr>
          <w:rFonts w:ascii="Times New Roman" w:eastAsia="Times New Roman" w:hAnsi="Times New Roman" w:cs="Times New Roman"/>
          <w:b/>
          <w:sz w:val="24"/>
          <w:szCs w:val="24"/>
          <w:lang w:eastAsia="uk-UA"/>
        </w:rPr>
        <w:t xml:space="preserve">послуги з передачі електричної енергії за регульованим тарифом. </w:t>
      </w:r>
    </w:p>
    <w:p w:rsidR="0065235B" w:rsidRPr="0065235B" w:rsidRDefault="0065235B" w:rsidP="0065235B">
      <w:pPr>
        <w:tabs>
          <w:tab w:val="left" w:pos="1276"/>
        </w:tabs>
        <w:spacing w:after="0" w:line="256" w:lineRule="auto"/>
        <w:ind w:firstLine="567"/>
        <w:jc w:val="both"/>
        <w:rPr>
          <w:rFonts w:ascii="Times New Roman" w:eastAsia="Times New Roman" w:hAnsi="Times New Roman" w:cs="Times New Roman"/>
          <w:color w:val="FF0000"/>
          <w:sz w:val="24"/>
          <w:szCs w:val="24"/>
          <w:highlight w:val="yellow"/>
          <w:u w:val="single"/>
          <w:lang w:val="ru-RU" w:eastAsia="uk-UA"/>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65235B">
        <w:rPr>
          <w:rFonts w:ascii="Times New Roman" w:eastAsia="Times New Roman" w:hAnsi="Times New Roman" w:cs="Times New Roman"/>
          <w:sz w:val="24"/>
          <w:szCs w:val="24"/>
          <w:u w:val="single"/>
          <w:lang w:eastAsia="uk-UA"/>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65235B">
        <w:rPr>
          <w:rFonts w:ascii="Times New Roman" w:eastAsia="Times New Roman" w:hAnsi="Times New Roman" w:cs="Times New Roman"/>
          <w:b/>
          <w:sz w:val="24"/>
          <w:szCs w:val="24"/>
          <w:u w:val="single"/>
          <w:lang w:eastAsia="uk-UA"/>
        </w:rPr>
        <w:t>не включає послуги з розподілу</w:t>
      </w: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65235B" w:rsidRPr="0065235B" w:rsidRDefault="0065235B" w:rsidP="0065235B">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AB455D" w:rsidRDefault="00AB455D"/>
    <w:sectPr w:rsidR="00AB45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5B"/>
    <w:rsid w:val="000F64F2"/>
    <w:rsid w:val="001F14F7"/>
    <w:rsid w:val="00366AEB"/>
    <w:rsid w:val="0065235B"/>
    <w:rsid w:val="0069502E"/>
    <w:rsid w:val="00784E0D"/>
    <w:rsid w:val="00895A69"/>
    <w:rsid w:val="008B41EA"/>
    <w:rsid w:val="00A800D4"/>
    <w:rsid w:val="00AB455D"/>
    <w:rsid w:val="00B50DE1"/>
    <w:rsid w:val="00D522E7"/>
    <w:rsid w:val="00E632DA"/>
    <w:rsid w:val="00FE2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35B"/>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35B"/>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10075</Words>
  <Characters>5744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EliteDesk</dc:creator>
  <cp:lastModifiedBy>EliteDesk</cp:lastModifiedBy>
  <cp:revision>14</cp:revision>
  <dcterms:created xsi:type="dcterms:W3CDTF">2023-11-15T09:50:00Z</dcterms:created>
  <dcterms:modified xsi:type="dcterms:W3CDTF">2023-11-17T07:46:00Z</dcterms:modified>
</cp:coreProperties>
</file>