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7266D" w:rsidRPr="0040483C" w:rsidRDefault="00E9146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40483C" w:rsidRPr="0040483C">
        <w:rPr>
          <w:rFonts w:ascii="Times New Roman" w:eastAsia="Times New Roman" w:hAnsi="Times New Roman" w:cs="Times New Roman"/>
          <w:b/>
          <w:i/>
          <w:color w:val="000000"/>
          <w:sz w:val="24"/>
          <w:szCs w:val="24"/>
        </w:rPr>
        <w:t xml:space="preserve"> : Електрична енергія </w:t>
      </w:r>
      <w:bookmarkStart w:id="0" w:name="_GoBack"/>
      <w:bookmarkEnd w:id="0"/>
      <w:r w:rsidR="00104AE5">
        <w:rPr>
          <w:rFonts w:ascii="Times New Roman" w:eastAsia="Times New Roman" w:hAnsi="Times New Roman" w:cs="Times New Roman"/>
          <w:b/>
          <w:i/>
          <w:color w:val="000000"/>
          <w:sz w:val="24"/>
          <w:szCs w:val="24"/>
        </w:rPr>
        <w:t>(</w:t>
      </w:r>
      <w:r w:rsidR="0040483C" w:rsidRPr="0040483C">
        <w:rPr>
          <w:rFonts w:ascii="Times New Roman" w:eastAsia="Times New Roman" w:hAnsi="Times New Roman" w:cs="Times New Roman"/>
          <w:b/>
          <w:i/>
          <w:color w:val="000000"/>
          <w:sz w:val="24"/>
          <w:szCs w:val="24"/>
        </w:rPr>
        <w:t>ДК 021:2015 – 09310000-5 – Електрична енергія</w:t>
      </w:r>
      <w:r w:rsidR="00104AE5">
        <w:rPr>
          <w:rFonts w:ascii="Times New Roman" w:eastAsia="Times New Roman" w:hAnsi="Times New Roman" w:cs="Times New Roman"/>
          <w:b/>
          <w:i/>
          <w:color w:val="000000"/>
          <w:sz w:val="24"/>
          <w:szCs w:val="24"/>
        </w:rPr>
        <w:t>)</w:t>
      </w:r>
    </w:p>
    <w:p w:rsidR="00E7266D" w:rsidRDefault="00E7266D">
      <w:pPr>
        <w:spacing w:before="240" w:after="0" w:line="240" w:lineRule="auto"/>
        <w:jc w:val="center"/>
        <w:rPr>
          <w:rFonts w:ascii="Times New Roman" w:eastAsia="Times New Roman" w:hAnsi="Times New Roman" w:cs="Times New Roman"/>
          <w:b/>
          <w:i/>
          <w:color w:val="000000"/>
          <w:sz w:val="4"/>
          <w:szCs w:val="4"/>
        </w:rPr>
      </w:pPr>
    </w:p>
    <w:p w:rsidR="00E7266D" w:rsidRDefault="00E9146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7266D" w:rsidRPr="0040483C" w:rsidRDefault="00E7266D" w:rsidP="0040483C">
      <w:pPr>
        <w:spacing w:after="0" w:line="240" w:lineRule="auto"/>
        <w:jc w:val="center"/>
        <w:rPr>
          <w:rFonts w:ascii="Times New Roman" w:eastAsia="Times New Roman" w:hAnsi="Times New Roman" w:cs="Times New Roman"/>
          <w:i/>
          <w:sz w:val="24"/>
          <w:szCs w:val="24"/>
          <w:highlight w:val="white"/>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261"/>
      </w:tblGrid>
      <w:tr w:rsidR="0040483C" w:rsidTr="0040483C">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rsidR="0040483C" w:rsidRDefault="0040483C">
            <w:pPr>
              <w:spacing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40483C">
            <w:pPr>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rsidR="0040483C" w:rsidRDefault="0040483C">
            <w:pPr>
              <w:spacing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кВт/год.(орієнтовано)</w:t>
            </w:r>
          </w:p>
        </w:tc>
      </w:tr>
      <w:tr w:rsidR="0040483C"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104AE5" w:rsidRPr="0003328B" w:rsidRDefault="00104AE5" w:rsidP="00104AE5">
            <w:pPr>
              <w:pStyle w:val="af5"/>
              <w:numPr>
                <w:ilvl w:val="0"/>
                <w:numId w:val="2"/>
              </w:numPr>
              <w:suppressAutoHyphens w:val="0"/>
              <w:jc w:val="both"/>
              <w:rPr>
                <w:bCs/>
                <w:lang w:val="uk-UA"/>
              </w:rPr>
            </w:pPr>
            <w:r w:rsidRPr="0003328B">
              <w:rPr>
                <w:bCs/>
                <w:lang w:val="uk-UA"/>
              </w:rPr>
              <w:t>КУ</w:t>
            </w:r>
            <w:r>
              <w:rPr>
                <w:bCs/>
                <w:lang w:val="uk-UA"/>
              </w:rPr>
              <w:t xml:space="preserve"> </w:t>
            </w:r>
            <w:r w:rsidRPr="0003328B">
              <w:rPr>
                <w:bCs/>
                <w:lang w:val="uk-UA"/>
              </w:rPr>
              <w:t>«</w:t>
            </w:r>
            <w:proofErr w:type="spellStart"/>
            <w:r w:rsidRPr="0003328B">
              <w:rPr>
                <w:bCs/>
                <w:lang w:val="uk-UA"/>
              </w:rPr>
              <w:t>Долинський</w:t>
            </w:r>
            <w:proofErr w:type="spellEnd"/>
            <w:r w:rsidRPr="0003328B">
              <w:rPr>
                <w:bCs/>
                <w:lang w:val="uk-UA"/>
              </w:rPr>
              <w:t xml:space="preserve"> ліцей </w:t>
            </w:r>
            <w:proofErr w:type="spellStart"/>
            <w:r w:rsidRPr="0003328B">
              <w:rPr>
                <w:bCs/>
                <w:lang w:val="uk-UA"/>
              </w:rPr>
              <w:t>Долинської</w:t>
            </w:r>
            <w:proofErr w:type="spellEnd"/>
            <w:r w:rsidRPr="0003328B">
              <w:rPr>
                <w:bCs/>
                <w:lang w:val="uk-UA"/>
              </w:rPr>
              <w:t xml:space="preserve"> с/р Одеської обл.», </w:t>
            </w:r>
            <w:r>
              <w:rPr>
                <w:bCs/>
                <w:lang w:val="uk-UA"/>
              </w:rPr>
              <w:t xml:space="preserve">66442, Одеська обл., Подільський р-н, </w:t>
            </w:r>
            <w:r w:rsidRPr="0003328B">
              <w:rPr>
                <w:bCs/>
                <w:lang w:val="uk-UA"/>
              </w:rPr>
              <w:t>с.</w:t>
            </w:r>
            <w:r>
              <w:rPr>
                <w:bCs/>
                <w:lang w:val="uk-UA"/>
              </w:rPr>
              <w:t xml:space="preserve"> </w:t>
            </w:r>
            <w:proofErr w:type="spellStart"/>
            <w:r w:rsidRPr="0003328B">
              <w:rPr>
                <w:bCs/>
                <w:lang w:val="uk-UA"/>
              </w:rPr>
              <w:t>Долинське</w:t>
            </w:r>
            <w:proofErr w:type="spellEnd"/>
            <w:r w:rsidRPr="0003328B">
              <w:rPr>
                <w:bCs/>
                <w:lang w:val="uk-UA"/>
              </w:rPr>
              <w:t>, вул. Грушевського,</w:t>
            </w:r>
            <w:r>
              <w:rPr>
                <w:bCs/>
                <w:lang w:val="uk-UA"/>
              </w:rPr>
              <w:t xml:space="preserve"> </w:t>
            </w:r>
            <w:r w:rsidRPr="0003328B">
              <w:rPr>
                <w:bCs/>
                <w:lang w:val="uk-UA"/>
              </w:rPr>
              <w:t>5;</w:t>
            </w:r>
          </w:p>
          <w:p w:rsidR="00104AE5" w:rsidRPr="0003328B" w:rsidRDefault="00104AE5" w:rsidP="00104AE5">
            <w:pPr>
              <w:pStyle w:val="af5"/>
              <w:numPr>
                <w:ilvl w:val="0"/>
                <w:numId w:val="2"/>
              </w:numPr>
              <w:suppressAutoHyphens w:val="0"/>
              <w:jc w:val="both"/>
              <w:rPr>
                <w:bCs/>
                <w:lang w:val="uk-UA"/>
              </w:rPr>
            </w:pPr>
            <w:r w:rsidRPr="0003328B">
              <w:rPr>
                <w:bCs/>
                <w:lang w:val="uk-UA"/>
              </w:rPr>
              <w:t>Філія №</w:t>
            </w:r>
            <w:r>
              <w:rPr>
                <w:bCs/>
                <w:lang w:val="uk-UA"/>
              </w:rPr>
              <w:t>1</w:t>
            </w:r>
            <w:r w:rsidRPr="0003328B">
              <w:rPr>
                <w:bCs/>
                <w:lang w:val="uk-UA"/>
              </w:rPr>
              <w:t xml:space="preserve">  І-ІІ ст.</w:t>
            </w:r>
            <w:r>
              <w:rPr>
                <w:bCs/>
                <w:lang w:val="uk-UA"/>
              </w:rPr>
              <w:t>-ДНЗ</w:t>
            </w:r>
            <w:r w:rsidRPr="0003328B">
              <w:rPr>
                <w:bCs/>
                <w:lang w:val="uk-UA"/>
              </w:rPr>
              <w:t>,</w:t>
            </w:r>
          </w:p>
          <w:p w:rsidR="00104AE5" w:rsidRPr="0003328B" w:rsidRDefault="00104AE5" w:rsidP="00104AE5">
            <w:pPr>
              <w:pStyle w:val="af5"/>
              <w:ind w:left="1080"/>
              <w:jc w:val="both"/>
              <w:rPr>
                <w:bCs/>
                <w:lang w:val="uk-UA"/>
              </w:rPr>
            </w:pPr>
            <w:r>
              <w:rPr>
                <w:bCs/>
                <w:lang w:val="uk-UA"/>
              </w:rPr>
              <w:t xml:space="preserve">66811,Одеська обл., </w:t>
            </w:r>
            <w:r w:rsidRPr="0003328B">
              <w:rPr>
                <w:bCs/>
                <w:lang w:val="uk-UA"/>
              </w:rPr>
              <w:t xml:space="preserve"> </w:t>
            </w:r>
            <w:r>
              <w:rPr>
                <w:bCs/>
                <w:lang w:val="uk-UA"/>
              </w:rPr>
              <w:t xml:space="preserve">Подільський р-н, </w:t>
            </w:r>
            <w:r w:rsidRPr="0003328B">
              <w:rPr>
                <w:bCs/>
                <w:lang w:val="uk-UA"/>
              </w:rPr>
              <w:t>с. Олександрівка,  вул. Шкільна,</w:t>
            </w:r>
            <w:r>
              <w:rPr>
                <w:bCs/>
                <w:lang w:val="uk-UA"/>
              </w:rPr>
              <w:t xml:space="preserve"> </w:t>
            </w:r>
            <w:r w:rsidRPr="0003328B">
              <w:rPr>
                <w:bCs/>
                <w:lang w:val="uk-UA"/>
              </w:rPr>
              <w:t>23.</w:t>
            </w:r>
          </w:p>
          <w:p w:rsidR="0040483C" w:rsidRDefault="0040483C">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104AE5">
            <w:pPr>
              <w:spacing w:line="276" w:lineRule="auto"/>
              <w:jc w:val="center"/>
              <w:rPr>
                <w:rFonts w:ascii="Times New Roman" w:eastAsia="Arial" w:hAnsi="Times New Roman" w:cs="Times New Roman"/>
                <w:sz w:val="24"/>
                <w:szCs w:val="24"/>
              </w:rPr>
            </w:pPr>
            <w:r>
              <w:rPr>
                <w:rFonts w:ascii="Times New Roman" w:hAnsi="Times New Roman" w:cs="Times New Roman"/>
                <w:sz w:val="24"/>
                <w:szCs w:val="24"/>
              </w:rPr>
              <w:t>50000</w:t>
            </w:r>
            <w:r w:rsidR="0040483C">
              <w:rPr>
                <w:rFonts w:ascii="Times New Roman" w:hAnsi="Times New Roman" w:cs="Times New Roman"/>
                <w:sz w:val="24"/>
                <w:szCs w:val="24"/>
              </w:rPr>
              <w:t xml:space="preserve"> кВт/год</w:t>
            </w:r>
          </w:p>
        </w:tc>
      </w:tr>
      <w:tr w:rsidR="0040483C" w:rsidTr="0040483C">
        <w:trPr>
          <w:trHeight w:val="288"/>
        </w:trPr>
        <w:tc>
          <w:tcPr>
            <w:tcW w:w="5682" w:type="dxa"/>
            <w:tcBorders>
              <w:top w:val="single" w:sz="4" w:space="0" w:color="auto"/>
              <w:left w:val="single" w:sz="4" w:space="0" w:color="auto"/>
              <w:bottom w:val="single" w:sz="4" w:space="0" w:color="auto"/>
              <w:right w:val="single" w:sz="4" w:space="0" w:color="auto"/>
            </w:tcBorders>
            <w:noWrap/>
            <w:vAlign w:val="bottom"/>
            <w:hideMark/>
          </w:tcPr>
          <w:p w:rsidR="0040483C" w:rsidRDefault="0040483C">
            <w:pPr>
              <w:spacing w:line="276" w:lineRule="auto"/>
              <w:rPr>
                <w:rFonts w:ascii="Times New Roman" w:eastAsia="Arial" w:hAnsi="Times New Roman" w:cs="Times New Roman"/>
                <w:b/>
                <w:color w:val="000000"/>
                <w:sz w:val="24"/>
                <w:szCs w:val="24"/>
              </w:rPr>
            </w:pPr>
            <w:r>
              <w:rPr>
                <w:rFonts w:ascii="Times New Roman" w:hAnsi="Times New Roman" w:cs="Times New Roman"/>
                <w:b/>
                <w:sz w:val="24"/>
                <w:szCs w:val="24"/>
              </w:rPr>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104AE5">
            <w:pPr>
              <w:spacing w:line="276" w:lineRule="auto"/>
              <w:jc w:val="center"/>
              <w:rPr>
                <w:rFonts w:ascii="Times New Roman" w:eastAsia="Arial" w:hAnsi="Times New Roman" w:cs="Times New Roman"/>
                <w:b/>
                <w:bCs/>
                <w:sz w:val="24"/>
                <w:szCs w:val="24"/>
              </w:rPr>
            </w:pPr>
            <w:r>
              <w:rPr>
                <w:rFonts w:ascii="Times New Roman" w:hAnsi="Times New Roman" w:cs="Times New Roman"/>
                <w:sz w:val="24"/>
                <w:szCs w:val="24"/>
              </w:rPr>
              <w:t>50000</w:t>
            </w:r>
            <w:r w:rsidR="0040483C">
              <w:rPr>
                <w:rFonts w:ascii="Times New Roman" w:hAnsi="Times New Roman" w:cs="Times New Roman"/>
                <w:sz w:val="24"/>
                <w:szCs w:val="24"/>
              </w:rPr>
              <w:t xml:space="preserve"> кВт/год</w:t>
            </w:r>
          </w:p>
        </w:tc>
      </w:tr>
    </w:tbl>
    <w:p w:rsidR="00E7266D" w:rsidRDefault="00E7266D" w:rsidP="00A17568">
      <w:pPr>
        <w:spacing w:after="0" w:line="240" w:lineRule="auto"/>
        <w:rPr>
          <w:rFonts w:ascii="Times New Roman" w:eastAsia="Times New Roman" w:hAnsi="Times New Roman" w:cs="Times New Roman"/>
          <w:i/>
          <w:sz w:val="24"/>
          <w:szCs w:val="24"/>
          <w:lang w:val="ru-RU"/>
        </w:rPr>
      </w:pPr>
    </w:p>
    <w:p w:rsidR="00A17568" w:rsidRDefault="00A17568" w:rsidP="00A1756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rPr>
        <w:t> </w:t>
      </w:r>
      <w:r>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A17568" w:rsidRDefault="00A17568" w:rsidP="00A17568">
      <w:pPr>
        <w:suppressAutoHyphens/>
        <w:spacing w:after="0" w:line="240" w:lineRule="auto"/>
        <w:jc w:val="both"/>
        <w:rPr>
          <w:rFonts w:ascii="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rsidR="00A17568" w:rsidRDefault="00A17568" w:rsidP="00A17568">
      <w:pPr>
        <w:suppressAutoHyphens/>
        <w:spacing w:after="0" w:line="240" w:lineRule="auto"/>
        <w:jc w:val="both"/>
        <w:rPr>
          <w:rFonts w:ascii="Times New Roman" w:hAnsi="Times New Roman" w:cs="Times New Roman"/>
          <w:b/>
          <w:sz w:val="24"/>
          <w:szCs w:val="24"/>
          <w:lang w:eastAsia="zh-CN"/>
        </w:rPr>
      </w:pP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2. Строк поставки товару:</w:t>
      </w:r>
      <w:r>
        <w:rPr>
          <w:rFonts w:ascii="Times New Roman" w:hAnsi="Times New Roman" w:cs="Times New Roman"/>
          <w:sz w:val="24"/>
          <w:szCs w:val="24"/>
          <w:lang w:eastAsia="zh-CN"/>
        </w:rPr>
        <w:t xml:space="preserve"> цілодобово, орієнтовно </w:t>
      </w:r>
      <w:r w:rsidRPr="00104AE5">
        <w:rPr>
          <w:rFonts w:ascii="Times New Roman" w:hAnsi="Times New Roman" w:cs="Times New Roman"/>
          <w:sz w:val="24"/>
          <w:szCs w:val="24"/>
          <w:lang w:eastAsia="zh-CN"/>
        </w:rPr>
        <w:t>до 31.12.20</w:t>
      </w:r>
      <w:r w:rsidR="00104AE5">
        <w:rPr>
          <w:rFonts w:ascii="Times New Roman" w:hAnsi="Times New Roman" w:cs="Times New Roman"/>
          <w:sz w:val="24"/>
          <w:szCs w:val="24"/>
          <w:lang w:eastAsia="zh-CN"/>
        </w:rPr>
        <w:t>24</w:t>
      </w:r>
      <w:r>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rsidR="00A17568" w:rsidRDefault="00A17568" w:rsidP="00A17568">
      <w:pPr>
        <w:tabs>
          <w:tab w:val="left" w:pos="6330"/>
        </w:tabs>
        <w:spacing w:after="0" w:line="240" w:lineRule="auto"/>
        <w:jc w:val="both"/>
        <w:rPr>
          <w:rFonts w:ascii="Times New Roman" w:eastAsia="Arial" w:hAnsi="Times New Roman" w:cs="Times New Roman"/>
          <w:color w:val="000000"/>
          <w:sz w:val="24"/>
          <w:szCs w:val="24"/>
        </w:rPr>
      </w:pPr>
      <w:r>
        <w:rPr>
          <w:rFonts w:ascii="Times New Roman" w:hAnsi="Times New Roman"/>
          <w:b/>
          <w:sz w:val="24"/>
          <w:szCs w:val="24"/>
        </w:rPr>
        <w:t>3. Мета використання товару:</w:t>
      </w:r>
      <w:r>
        <w:rPr>
          <w:rFonts w:ascii="Times New Roman" w:hAnsi="Times New Roman"/>
          <w:sz w:val="24"/>
          <w:szCs w:val="24"/>
        </w:rPr>
        <w:t xml:space="preserve"> для задоволення потреб у споживанні електричної енергії </w:t>
      </w:r>
      <w:r w:rsidR="00104AE5" w:rsidRPr="00104AE5">
        <w:rPr>
          <w:rFonts w:ascii="Times New Roman" w:hAnsi="Times New Roman" w:cs="Times New Roman"/>
          <w:b/>
          <w:i/>
          <w:sz w:val="24"/>
          <w:szCs w:val="24"/>
        </w:rPr>
        <w:t>Комунальна установа  «</w:t>
      </w:r>
      <w:proofErr w:type="spellStart"/>
      <w:r w:rsidR="00104AE5" w:rsidRPr="00104AE5">
        <w:rPr>
          <w:rFonts w:ascii="Times New Roman" w:hAnsi="Times New Roman" w:cs="Times New Roman"/>
          <w:b/>
          <w:i/>
          <w:sz w:val="24"/>
          <w:szCs w:val="24"/>
        </w:rPr>
        <w:t>Долинський</w:t>
      </w:r>
      <w:proofErr w:type="spellEnd"/>
      <w:r w:rsidR="00104AE5" w:rsidRPr="00104AE5">
        <w:rPr>
          <w:rFonts w:ascii="Times New Roman" w:hAnsi="Times New Roman" w:cs="Times New Roman"/>
          <w:b/>
          <w:i/>
          <w:sz w:val="24"/>
          <w:szCs w:val="24"/>
        </w:rPr>
        <w:t xml:space="preserve"> ліцей </w:t>
      </w:r>
      <w:proofErr w:type="spellStart"/>
      <w:r w:rsidR="00104AE5" w:rsidRPr="00104AE5">
        <w:rPr>
          <w:rFonts w:ascii="Times New Roman" w:hAnsi="Times New Roman" w:cs="Times New Roman"/>
          <w:b/>
          <w:i/>
          <w:sz w:val="24"/>
          <w:szCs w:val="24"/>
        </w:rPr>
        <w:t>Долинської</w:t>
      </w:r>
      <w:proofErr w:type="spellEnd"/>
      <w:r w:rsidR="00104AE5" w:rsidRPr="00104AE5">
        <w:rPr>
          <w:rFonts w:ascii="Times New Roman" w:hAnsi="Times New Roman" w:cs="Times New Roman"/>
          <w:b/>
          <w:i/>
          <w:sz w:val="24"/>
          <w:szCs w:val="24"/>
        </w:rPr>
        <w:t xml:space="preserve"> сільської ради Одеської області»</w:t>
      </w:r>
    </w:p>
    <w:p w:rsidR="00A17568" w:rsidRDefault="00A17568" w:rsidP="00A17568">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Pr>
          <w:rFonts w:ascii="Times New Roman" w:eastAsia="Times New Roman" w:hAnsi="Times New Roman" w:cs="Times New Roman"/>
          <w:b/>
          <w:sz w:val="24"/>
          <w:szCs w:val="24"/>
          <w:lang w:eastAsia="zh-CN"/>
        </w:rPr>
        <w:t>4.</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sz w:val="24"/>
          <w:szCs w:val="24"/>
          <w:lang w:eastAsia="zh-CN"/>
        </w:rPr>
        <w:t xml:space="preserve">Місце поставки товару: </w:t>
      </w:r>
      <w:r>
        <w:rPr>
          <w:rFonts w:ascii="Times New Roman" w:eastAsia="Times New Roman" w:hAnsi="Times New Roman" w:cs="Times New Roman"/>
          <w:sz w:val="24"/>
          <w:szCs w:val="24"/>
          <w:lang w:eastAsia="zh-CN"/>
        </w:rPr>
        <w:t>н</w:t>
      </w:r>
      <w:r>
        <w:rPr>
          <w:rFonts w:ascii="Times New Roman" w:eastAsia="Times New Roman" w:hAnsi="Times New Roman" w:cs="Times New Roman"/>
          <w:sz w:val="24"/>
          <w:szCs w:val="24"/>
        </w:rPr>
        <w:t>а м</w:t>
      </w:r>
      <w:r>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rsidR="00A17568" w:rsidRDefault="00A17568" w:rsidP="00A17568">
      <w:pPr>
        <w:suppressAutoHyphens/>
        <w:spacing w:after="0" w:line="240" w:lineRule="auto"/>
        <w:jc w:val="both"/>
        <w:rPr>
          <w:rFonts w:ascii="Times New Roman" w:eastAsia="Arial" w:hAnsi="Times New Roman" w:cs="Times New Roman"/>
          <w:color w:val="000000"/>
          <w:sz w:val="24"/>
          <w:szCs w:val="24"/>
        </w:rPr>
      </w:pPr>
      <w:r>
        <w:rPr>
          <w:rFonts w:ascii="Times New Roman" w:hAnsi="Times New Roman" w:cs="Times New Roman"/>
          <w:b/>
          <w:sz w:val="24"/>
          <w:szCs w:val="24"/>
          <w:lang w:eastAsia="zh-CN"/>
        </w:rPr>
        <w:t xml:space="preserve">5. </w:t>
      </w:r>
      <w:r>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rsidR="00A17568" w:rsidRDefault="00A17568" w:rsidP="00A17568">
      <w:pPr>
        <w:suppressAutoHyphens/>
        <w:spacing w:after="0" w:line="240" w:lineRule="auto"/>
        <w:rPr>
          <w:rFonts w:ascii="Times New Roman" w:hAnsi="Times New Roman" w:cs="Times New Roman"/>
          <w:sz w:val="24"/>
          <w:szCs w:val="24"/>
          <w:lang w:eastAsia="zh-CN"/>
        </w:rPr>
      </w:pPr>
    </w:p>
    <w:p w:rsidR="00A17568" w:rsidRDefault="00A17568" w:rsidP="00A17568">
      <w:pPr>
        <w:suppressAutoHyphens/>
        <w:spacing w:after="0" w:line="240" w:lineRule="auto"/>
        <w:jc w:val="both"/>
        <w:textAlignment w:val="baseline"/>
        <w:rPr>
          <w:rFonts w:ascii="Times New Roman" w:hAnsi="Times New Roman" w:cs="Times New Roman"/>
          <w:sz w:val="24"/>
          <w:szCs w:val="24"/>
          <w:u w:val="single"/>
          <w:lang w:eastAsia="zh-CN"/>
        </w:rPr>
      </w:pPr>
      <w:r>
        <w:rPr>
          <w:rFonts w:ascii="Times New Roman" w:eastAsia="Times New Roman" w:hAnsi="Times New Roman" w:cs="Times New Roman"/>
          <w:b/>
          <w:sz w:val="24"/>
          <w:szCs w:val="24"/>
          <w:lang w:eastAsia="zh-CN"/>
        </w:rPr>
        <w:t xml:space="preserve">6. </w:t>
      </w:r>
      <w:r>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cs="Times New Roman"/>
          <w:sz w:val="24"/>
          <w:szCs w:val="24"/>
          <w:shd w:val="clear" w:color="auto" w:fill="FFFFFF"/>
          <w:lang w:eastAsia="zh-CN"/>
        </w:rPr>
        <w:t xml:space="preserve">параметри якості електричної енергії в точках приєднання споживачів у нормальних умовах експлуатації мають </w:t>
      </w:r>
      <w:r>
        <w:rPr>
          <w:rFonts w:ascii="Times New Roman" w:eastAsia="Times New Roman" w:hAnsi="Times New Roman" w:cs="Times New Roman"/>
          <w:sz w:val="24"/>
          <w:szCs w:val="24"/>
          <w:shd w:val="clear" w:color="auto" w:fill="FFFFFF"/>
          <w:lang w:eastAsia="zh-CN"/>
        </w:rPr>
        <w:lastRenderedPageBreak/>
        <w:t>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Pr>
          <w:rFonts w:ascii="Times New Roman" w:eastAsia="Times New Roman" w:hAnsi="Times New Roman" w:cs="Times New Roman"/>
          <w:sz w:val="24"/>
          <w:szCs w:val="24"/>
          <w:lang w:eastAsia="zh-CN"/>
        </w:rPr>
        <w:t>електропостачальника</w:t>
      </w:r>
      <w:proofErr w:type="spellEnd"/>
      <w:r>
        <w:rPr>
          <w:rFonts w:ascii="Times New Roman" w:eastAsia="Times New Roman" w:hAnsi="Times New Roman" w:cs="Times New Roman"/>
          <w:sz w:val="24"/>
          <w:szCs w:val="24"/>
          <w:lang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A17568" w:rsidRDefault="00A17568" w:rsidP="00A17568">
      <w:pPr>
        <w:suppressAutoHyphens/>
        <w:spacing w:after="0" w:line="240" w:lineRule="auto"/>
        <w:rPr>
          <w:rFonts w:ascii="Times New Roman" w:hAnsi="Times New Roman" w:cs="Times New Roman"/>
          <w:caps/>
          <w:color w:val="000000"/>
          <w:sz w:val="24"/>
          <w:szCs w:val="24"/>
          <w:lang w:eastAsia="zh-CN"/>
        </w:rPr>
      </w:pPr>
    </w:p>
    <w:p w:rsidR="00A17568" w:rsidRDefault="00A17568" w:rsidP="00A17568">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Порядок оплати за електричну енергію:</w:t>
      </w: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 xml:space="preserve">оплата вартості обсягу електричної енергії за розрахунковий період здійснюється протягом </w:t>
      </w:r>
      <w:r w:rsidR="00DA041E" w:rsidRPr="00DA041E">
        <w:rPr>
          <w:rFonts w:ascii="Times New Roman" w:hAnsi="Times New Roman" w:cs="Times New Roman"/>
          <w:sz w:val="24"/>
          <w:szCs w:val="24"/>
          <w:lang w:eastAsia="uk-UA"/>
        </w:rPr>
        <w:t xml:space="preserve">5 (п’яти) робочих днів </w:t>
      </w:r>
      <w:r>
        <w:rPr>
          <w:rFonts w:ascii="Times New Roman" w:hAnsi="Times New Roman" w:cs="Times New Roman"/>
          <w:sz w:val="24"/>
          <w:szCs w:val="24"/>
          <w:lang w:eastAsia="uk-UA"/>
        </w:rPr>
        <w:t>з моменту отримання рахунку на оплату</w:t>
      </w:r>
      <w:r>
        <w:rPr>
          <w:rFonts w:ascii="Times New Roman" w:hAnsi="Times New Roman" w:cs="Times New Roman"/>
          <w:sz w:val="24"/>
          <w:szCs w:val="24"/>
          <w:lang w:eastAsia="zh-CN"/>
        </w:rPr>
        <w:t>.</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b/>
          <w:lang w:eastAsia="zh-CN"/>
        </w:rPr>
        <w:t>8</w:t>
      </w:r>
      <w:r>
        <w:rPr>
          <w:rFonts w:ascii="Times New Roman" w:hAnsi="Times New Roman" w:cs="Times New Roman"/>
          <w:lang w:eastAsia="zh-CN"/>
        </w:rPr>
        <w:t xml:space="preserve">. </w:t>
      </w:r>
      <w:r>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rsidR="00A17568" w:rsidRDefault="00A17568" w:rsidP="00A17568">
      <w:pPr>
        <w:suppressAutoHyphens/>
        <w:spacing w:after="0" w:line="240" w:lineRule="auto"/>
        <w:jc w:val="both"/>
        <w:rPr>
          <w:rFonts w:ascii="Times New Roman" w:hAnsi="Times New Roman" w:cs="Times New Roman"/>
          <w:sz w:val="24"/>
          <w:szCs w:val="24"/>
          <w:lang w:eastAsia="zh-CN"/>
        </w:rPr>
      </w:pP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9.</w:t>
      </w:r>
      <w:r>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rsidR="00A17568" w:rsidRDefault="00A17568" w:rsidP="00A17568">
      <w:pPr>
        <w:suppressAutoHyphens/>
        <w:spacing w:after="0" w:line="240" w:lineRule="auto"/>
        <w:jc w:val="both"/>
        <w:rPr>
          <w:rFonts w:ascii="Times New Roman" w:eastAsia="Times New Roman" w:hAnsi="Times New Roman" w:cs="Times New Roman"/>
          <w:b/>
          <w:i/>
          <w:sz w:val="24"/>
          <w:szCs w:val="24"/>
          <w:highlight w:val="yellow"/>
          <w:lang w:eastAsia="ar-SA"/>
        </w:rPr>
      </w:pPr>
    </w:p>
    <w:p w:rsidR="00A17568" w:rsidRDefault="00A17568" w:rsidP="00A1756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w:t>
      </w:r>
      <w:r>
        <w:rPr>
          <w:rFonts w:ascii="Times New Roman" w:eastAsia="Times New Roman" w:hAnsi="Times New Roman" w:cs="Times New Roman"/>
          <w:b/>
          <w:i/>
          <w:sz w:val="24"/>
          <w:szCs w:val="24"/>
          <w:lang w:eastAsia="ar-SA"/>
        </w:rPr>
        <w:t xml:space="preserve"> </w:t>
      </w:r>
      <w:r w:rsidR="00471E56" w:rsidRPr="00471E56">
        <w:rPr>
          <w:rFonts w:ascii="Times New Roman" w:eastAsia="Times New Roman" w:hAnsi="Times New Roman" w:cs="Times New Roman"/>
          <w:sz w:val="24"/>
          <w:szCs w:val="24"/>
          <w:lang w:eastAsia="ar-SA"/>
        </w:rPr>
        <w:t>Учасники враховують у вартості тендерної пропозиції тариф на послуги передачі електричної енергії НЕК Укренерго, встановлений Постановою НКРЕКП 21.12.2022 № 1788 «Про встановлення тарифу на послуги з передачі електричної енергії ПРАТ «НЕК «УКРЕНЕРГО» встановлено тариф на послуги з передачі з 01.0</w:t>
      </w:r>
      <w:r w:rsidR="004834F4">
        <w:rPr>
          <w:rFonts w:ascii="Times New Roman" w:eastAsia="Times New Roman" w:hAnsi="Times New Roman" w:cs="Times New Roman"/>
          <w:sz w:val="24"/>
          <w:szCs w:val="24"/>
          <w:lang w:eastAsia="ar-SA"/>
        </w:rPr>
        <w:t>7</w:t>
      </w:r>
      <w:r w:rsidR="00471E56" w:rsidRPr="00471E56">
        <w:rPr>
          <w:rFonts w:ascii="Times New Roman" w:eastAsia="Times New Roman" w:hAnsi="Times New Roman" w:cs="Times New Roman"/>
          <w:sz w:val="24"/>
          <w:szCs w:val="24"/>
          <w:lang w:eastAsia="ar-SA"/>
        </w:rPr>
        <w:t>.2023 року в розмірі 4</w:t>
      </w:r>
      <w:r w:rsidR="004834F4">
        <w:rPr>
          <w:rFonts w:ascii="Times New Roman" w:eastAsia="Times New Roman" w:hAnsi="Times New Roman" w:cs="Times New Roman"/>
          <w:sz w:val="24"/>
          <w:szCs w:val="24"/>
          <w:lang w:eastAsia="ar-SA"/>
        </w:rPr>
        <w:t>85</w:t>
      </w:r>
      <w:r w:rsidR="00471E56" w:rsidRPr="00471E56">
        <w:rPr>
          <w:rFonts w:ascii="Times New Roman" w:eastAsia="Times New Roman" w:hAnsi="Times New Roman" w:cs="Times New Roman"/>
          <w:sz w:val="24"/>
          <w:szCs w:val="24"/>
          <w:lang w:eastAsia="ar-SA"/>
        </w:rPr>
        <w:t>,</w:t>
      </w:r>
      <w:r w:rsidR="004834F4">
        <w:rPr>
          <w:rFonts w:ascii="Times New Roman" w:eastAsia="Times New Roman" w:hAnsi="Times New Roman" w:cs="Times New Roman"/>
          <w:sz w:val="24"/>
          <w:szCs w:val="24"/>
          <w:lang w:eastAsia="ar-SA"/>
        </w:rPr>
        <w:t>10</w:t>
      </w:r>
      <w:r w:rsidR="00471E56" w:rsidRPr="00471E56">
        <w:rPr>
          <w:rFonts w:ascii="Times New Roman" w:eastAsia="Times New Roman" w:hAnsi="Times New Roman" w:cs="Times New Roman"/>
          <w:sz w:val="24"/>
          <w:szCs w:val="24"/>
          <w:lang w:eastAsia="ar-SA"/>
        </w:rPr>
        <w:t xml:space="preserve"> грн./</w:t>
      </w:r>
      <w:proofErr w:type="spellStart"/>
      <w:r w:rsidR="00471E56" w:rsidRPr="00471E56">
        <w:rPr>
          <w:rFonts w:ascii="Times New Roman" w:eastAsia="Times New Roman" w:hAnsi="Times New Roman" w:cs="Times New Roman"/>
          <w:sz w:val="24"/>
          <w:szCs w:val="24"/>
          <w:lang w:eastAsia="ar-SA"/>
        </w:rPr>
        <w:t>МВт</w:t>
      </w:r>
      <w:proofErr w:type="spellEnd"/>
      <w:r w:rsidR="00471E56" w:rsidRPr="00471E56">
        <w:rPr>
          <w:rFonts w:ascii="Times New Roman" w:eastAsia="Times New Roman" w:hAnsi="Times New Roman" w:cs="Times New Roman"/>
          <w:sz w:val="24"/>
          <w:szCs w:val="24"/>
          <w:lang w:eastAsia="ar-SA"/>
        </w:rPr>
        <w:t>*год (0,4</w:t>
      </w:r>
      <w:r w:rsidR="004834F4">
        <w:rPr>
          <w:rFonts w:ascii="Times New Roman" w:eastAsia="Times New Roman" w:hAnsi="Times New Roman" w:cs="Times New Roman"/>
          <w:sz w:val="24"/>
          <w:szCs w:val="24"/>
          <w:lang w:eastAsia="ar-SA"/>
        </w:rPr>
        <w:t>8510</w:t>
      </w:r>
      <w:r w:rsidR="00471E56" w:rsidRPr="00471E56">
        <w:rPr>
          <w:rFonts w:ascii="Times New Roman" w:eastAsia="Times New Roman" w:hAnsi="Times New Roman" w:cs="Times New Roman"/>
          <w:sz w:val="24"/>
          <w:szCs w:val="24"/>
          <w:lang w:eastAsia="ar-SA"/>
        </w:rPr>
        <w:t xml:space="preserve"> грн./кВт*год)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0,4</w:t>
      </w:r>
      <w:r w:rsidR="00031875">
        <w:rPr>
          <w:rFonts w:ascii="Times New Roman" w:eastAsia="Times New Roman" w:hAnsi="Times New Roman" w:cs="Times New Roman"/>
          <w:sz w:val="24"/>
          <w:szCs w:val="24"/>
          <w:lang w:eastAsia="ar-SA"/>
        </w:rPr>
        <w:t>8510</w:t>
      </w:r>
      <w:r w:rsidR="00471E56" w:rsidRPr="00471E56">
        <w:rPr>
          <w:rFonts w:ascii="Times New Roman" w:eastAsia="Times New Roman" w:hAnsi="Times New Roman" w:cs="Times New Roman"/>
          <w:sz w:val="24"/>
          <w:szCs w:val="24"/>
          <w:lang w:eastAsia="ar-SA"/>
        </w:rPr>
        <w:t xml:space="preserve">  грн./кВт*год.</w:t>
      </w: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p>
    <w:p w:rsidR="00A17568" w:rsidRDefault="00A17568" w:rsidP="00A17568">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rsidR="00A17568" w:rsidRDefault="00A17568" w:rsidP="00A17568">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r>
        <w:rPr>
          <w:rFonts w:ascii="Times New Roman" w:hAnsi="Times New Roman" w:cs="Times New Roman"/>
          <w:b/>
          <w:i/>
          <w:u w:val="single"/>
          <w:lang w:eastAsia="zh-CN"/>
        </w:rPr>
        <w:t xml:space="preserve">Довідково: на підприємстві відсутня АСКОЕ. </w:t>
      </w:r>
      <w:r>
        <w:rPr>
          <w:rFonts w:ascii="Times New Roman" w:hAnsi="Times New Roman" w:cs="Times New Roman"/>
          <w:b/>
          <w:i/>
          <w:u w:val="single"/>
        </w:rPr>
        <w:t>Клас напруги</w:t>
      </w:r>
      <w:r>
        <w:rPr>
          <w:rFonts w:ascii="Times New Roman" w:hAnsi="Times New Roman" w:cs="Times New Roman"/>
          <w:b/>
          <w:u w:val="single"/>
        </w:rPr>
        <w:t xml:space="preserve">: </w:t>
      </w:r>
      <w:r>
        <w:rPr>
          <w:rFonts w:ascii="Times New Roman" w:hAnsi="Times New Roman" w:cs="Times New Roman"/>
          <w:b/>
          <w:i/>
          <w:u w:val="single"/>
        </w:rPr>
        <w:t>2 клас</w:t>
      </w:r>
    </w:p>
    <w:p w:rsidR="00A17568" w:rsidRPr="00A17568" w:rsidRDefault="00A17568" w:rsidP="00A17568">
      <w:pPr>
        <w:spacing w:after="0" w:line="240" w:lineRule="auto"/>
        <w:rPr>
          <w:rFonts w:ascii="Times New Roman" w:eastAsia="Times New Roman" w:hAnsi="Times New Roman" w:cs="Times New Roman"/>
          <w:i/>
          <w:sz w:val="24"/>
          <w:szCs w:val="24"/>
          <w:lang w:val="ru-RU"/>
        </w:rPr>
      </w:pPr>
    </w:p>
    <w:sectPr w:rsidR="00A17568" w:rsidRPr="00A1756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5B38"/>
    <w:multiLevelType w:val="hybridMultilevel"/>
    <w:tmpl w:val="233E7424"/>
    <w:lvl w:ilvl="0" w:tplc="1F126B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A8478AB"/>
    <w:multiLevelType w:val="multilevel"/>
    <w:tmpl w:val="06D4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E7266D"/>
    <w:rsid w:val="00031875"/>
    <w:rsid w:val="00104AE5"/>
    <w:rsid w:val="001E1959"/>
    <w:rsid w:val="0040483C"/>
    <w:rsid w:val="00471E56"/>
    <w:rsid w:val="004834F4"/>
    <w:rsid w:val="00831D3F"/>
    <w:rsid w:val="009714D3"/>
    <w:rsid w:val="009F4F52"/>
    <w:rsid w:val="00A17568"/>
    <w:rsid w:val="00DA041E"/>
    <w:rsid w:val="00E7266D"/>
    <w:rsid w:val="00E91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4053A-675D-4B24-BB71-30D5C70D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104AE5"/>
    <w:pPr>
      <w:suppressAutoHyphens/>
      <w:spacing w:after="0" w:line="240" w:lineRule="auto"/>
      <w:ind w:left="720"/>
      <w:contextualSpacing/>
    </w:pPr>
    <w:rPr>
      <w:rFonts w:ascii="Times New Roman" w:eastAsia="Times New Roman" w:hAnsi="Times New Roman" w:cs="Times New Roman"/>
      <w:sz w:val="24"/>
      <w:szCs w:val="24"/>
      <w:lang w:val="ru-RU" w:eastAsia="ar-SA"/>
    </w:rPr>
  </w:style>
  <w:style w:type="character" w:customStyle="1" w:styleId="af6">
    <w:name w:val="Абзац списка Знак"/>
    <w:link w:val="af5"/>
    <w:uiPriority w:val="34"/>
    <w:locked/>
    <w:rsid w:val="00104AE5"/>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046939">
      <w:bodyDiv w:val="1"/>
      <w:marLeft w:val="0"/>
      <w:marRight w:val="0"/>
      <w:marTop w:val="0"/>
      <w:marBottom w:val="0"/>
      <w:divBdr>
        <w:top w:val="none" w:sz="0" w:space="0" w:color="auto"/>
        <w:left w:val="none" w:sz="0" w:space="0" w:color="auto"/>
        <w:bottom w:val="none" w:sz="0" w:space="0" w:color="auto"/>
        <w:right w:val="none" w:sz="0" w:space="0" w:color="auto"/>
      </w:divBdr>
    </w:div>
    <w:div w:id="161593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795</Words>
  <Characters>4535</Characters>
  <Application>Microsoft Office Word</Application>
  <DocSecurity>0</DocSecurity>
  <Lines>37</Lines>
  <Paragraphs>10</Paragraphs>
  <ScaleCrop>false</ScaleCrop>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cp:revision>
  <dcterms:created xsi:type="dcterms:W3CDTF">2022-08-17T14:44:00Z</dcterms:created>
  <dcterms:modified xsi:type="dcterms:W3CDTF">2023-12-12T10:42:00Z</dcterms:modified>
</cp:coreProperties>
</file>