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91A" w:rsidRPr="0024291A" w:rsidRDefault="0024291A" w:rsidP="0024291A">
      <w:pPr>
        <w:rPr>
          <w:rFonts w:ascii="Times New Roman" w:hAnsi="Times New Roman" w:cs="Times New Roman"/>
          <w:b/>
          <w:bCs/>
          <w:sz w:val="28"/>
          <w:szCs w:val="28"/>
        </w:rPr>
      </w:pPr>
      <w:r w:rsidRPr="0024291A">
        <w:rPr>
          <w:rFonts w:ascii="Times New Roman" w:hAnsi="Times New Roman" w:cs="Times New Roman"/>
          <w:b/>
          <w:bCs/>
          <w:sz w:val="28"/>
          <w:szCs w:val="28"/>
          <w:lang w:val="ru-RU"/>
        </w:rPr>
        <w:t xml:space="preserve">      </w:t>
      </w:r>
      <w:r w:rsidRPr="0024291A">
        <w:rPr>
          <w:rFonts w:ascii="Times New Roman" w:hAnsi="Times New Roman" w:cs="Times New Roman"/>
          <w:b/>
          <w:bCs/>
          <w:sz w:val="28"/>
          <w:szCs w:val="28"/>
        </w:rPr>
        <w:t xml:space="preserve">Відділ містобудування, архітектури, житлово-комунального господарства та </w:t>
      </w:r>
      <w:r w:rsidRPr="0024291A">
        <w:rPr>
          <w:rFonts w:ascii="Times New Roman" w:hAnsi="Times New Roman" w:cs="Times New Roman"/>
          <w:b/>
          <w:bCs/>
          <w:sz w:val="28"/>
          <w:szCs w:val="28"/>
          <w:lang w:val="ru-RU"/>
        </w:rPr>
        <w:t xml:space="preserve">    </w:t>
      </w:r>
      <w:r w:rsidRPr="0024291A">
        <w:rPr>
          <w:rFonts w:ascii="Times New Roman" w:hAnsi="Times New Roman" w:cs="Times New Roman"/>
          <w:b/>
          <w:bCs/>
          <w:sz w:val="28"/>
          <w:szCs w:val="28"/>
        </w:rPr>
        <w:t>земельних ресурсів Тростянецької селищної ради</w:t>
      </w:r>
    </w:p>
    <w:p w:rsidR="0024291A" w:rsidRPr="0024291A" w:rsidRDefault="0024291A" w:rsidP="0024291A">
      <w:pPr>
        <w:rPr>
          <w:rFonts w:ascii="Times New Roman" w:hAnsi="Times New Roman" w:cs="Times New Roman"/>
          <w:b/>
          <w:sz w:val="28"/>
          <w:szCs w:val="28"/>
          <w:lang w:val="ru-RU"/>
        </w:rPr>
      </w:pPr>
    </w:p>
    <w:p w:rsidR="00207E2E" w:rsidRPr="0024291A" w:rsidRDefault="00207E2E" w:rsidP="0024291A">
      <w:pPr>
        <w:rPr>
          <w:rFonts w:ascii="Times New Roman" w:hAnsi="Times New Roman" w:cs="Times New Roman"/>
          <w:b/>
          <w:sz w:val="28"/>
          <w:szCs w:val="28"/>
          <w:lang w:val="ru-RU"/>
        </w:rPr>
      </w:pPr>
    </w:p>
    <w:tbl>
      <w:tblPr>
        <w:tblStyle w:val="afc"/>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8"/>
        <w:gridCol w:w="5771"/>
      </w:tblGrid>
      <w:tr w:rsidR="00207E2E" w:rsidTr="0024291A">
        <w:tc>
          <w:tcPr>
            <w:tcW w:w="3868" w:type="dxa"/>
          </w:tcPr>
          <w:p w:rsidR="00207E2E" w:rsidRDefault="00207E2E" w:rsidP="00207E2E">
            <w:pPr>
              <w:jc w:val="center"/>
              <w:rPr>
                <w:rFonts w:ascii="Times New Roman" w:hAnsi="Times New Roman"/>
                <w:b/>
                <w:sz w:val="28"/>
                <w:szCs w:val="28"/>
              </w:rPr>
            </w:pPr>
          </w:p>
        </w:tc>
        <w:tc>
          <w:tcPr>
            <w:tcW w:w="5771" w:type="dxa"/>
          </w:tcPr>
          <w:p w:rsidR="00345F4C" w:rsidRPr="00A23F18" w:rsidRDefault="00345F4C" w:rsidP="0024291A">
            <w:pPr>
              <w:spacing w:line="240" w:lineRule="auto"/>
              <w:ind w:left="765" w:right="173"/>
              <w:jc w:val="right"/>
              <w:rPr>
                <w:rFonts w:ascii="Times New Roman" w:hAnsi="Times New Roman"/>
                <w:bCs/>
                <w:color w:val="000000"/>
                <w:sz w:val="28"/>
                <w:szCs w:val="28"/>
              </w:rPr>
            </w:pPr>
            <w:r w:rsidRPr="00A23F18">
              <w:rPr>
                <w:rFonts w:ascii="Times New Roman" w:hAnsi="Times New Roman"/>
                <w:bCs/>
                <w:color w:val="000000"/>
                <w:sz w:val="28"/>
                <w:szCs w:val="28"/>
              </w:rPr>
              <w:t>«ЗАТВЕРДЖЕНО»</w:t>
            </w:r>
          </w:p>
          <w:p w:rsidR="00345F4C" w:rsidRPr="00A23F18" w:rsidRDefault="00345F4C" w:rsidP="0024291A">
            <w:pPr>
              <w:spacing w:line="240" w:lineRule="auto"/>
              <w:ind w:left="765" w:right="173"/>
              <w:jc w:val="right"/>
              <w:rPr>
                <w:rFonts w:ascii="Times New Roman" w:hAnsi="Times New Roman"/>
                <w:bCs/>
                <w:color w:val="000000"/>
                <w:sz w:val="28"/>
                <w:szCs w:val="28"/>
              </w:rPr>
            </w:pPr>
            <w:r w:rsidRPr="00A23F18">
              <w:rPr>
                <w:rFonts w:ascii="Times New Roman" w:hAnsi="Times New Roman"/>
                <w:bCs/>
                <w:color w:val="000000"/>
                <w:sz w:val="28"/>
                <w:szCs w:val="28"/>
              </w:rPr>
              <w:t>Рішенням уповноваженої особи</w:t>
            </w:r>
          </w:p>
          <w:p w:rsidR="00345F4C" w:rsidRPr="00A23F18" w:rsidRDefault="00345F4C" w:rsidP="0024291A">
            <w:pPr>
              <w:spacing w:line="240" w:lineRule="auto"/>
              <w:ind w:left="765" w:right="173"/>
              <w:jc w:val="right"/>
              <w:rPr>
                <w:rFonts w:ascii="Times New Roman" w:hAnsi="Times New Roman"/>
                <w:bCs/>
                <w:sz w:val="28"/>
                <w:szCs w:val="28"/>
              </w:rPr>
            </w:pPr>
            <w:r w:rsidRPr="00A23F18">
              <w:rPr>
                <w:rFonts w:ascii="Times New Roman" w:hAnsi="Times New Roman"/>
                <w:bCs/>
                <w:sz w:val="28"/>
                <w:szCs w:val="28"/>
              </w:rPr>
              <w:t xml:space="preserve">Протокол </w:t>
            </w:r>
            <w:r w:rsidRPr="00415609">
              <w:rPr>
                <w:rFonts w:ascii="Times New Roman" w:hAnsi="Times New Roman"/>
                <w:bCs/>
                <w:color w:val="auto"/>
                <w:sz w:val="28"/>
                <w:szCs w:val="28"/>
              </w:rPr>
              <w:t xml:space="preserve">№ </w:t>
            </w:r>
            <w:r w:rsidR="00175D17">
              <w:rPr>
                <w:rFonts w:ascii="Times New Roman" w:hAnsi="Times New Roman"/>
                <w:bCs/>
                <w:color w:val="auto"/>
                <w:sz w:val="28"/>
                <w:szCs w:val="28"/>
              </w:rPr>
              <w:t>12</w:t>
            </w:r>
            <w:r w:rsidRPr="00415609">
              <w:rPr>
                <w:rFonts w:ascii="Times New Roman" w:hAnsi="Times New Roman"/>
                <w:bCs/>
                <w:color w:val="auto"/>
                <w:sz w:val="28"/>
                <w:szCs w:val="28"/>
              </w:rPr>
              <w:t xml:space="preserve"> від </w:t>
            </w:r>
            <w:r w:rsidR="00553EFA">
              <w:rPr>
                <w:rFonts w:ascii="Times New Roman" w:hAnsi="Times New Roman"/>
                <w:bCs/>
                <w:sz w:val="28"/>
                <w:szCs w:val="28"/>
              </w:rPr>
              <w:t>«31</w:t>
            </w:r>
            <w:r>
              <w:rPr>
                <w:rFonts w:ascii="Times New Roman" w:hAnsi="Times New Roman"/>
                <w:bCs/>
                <w:sz w:val="28"/>
                <w:szCs w:val="28"/>
              </w:rPr>
              <w:t>» січня 2023</w:t>
            </w:r>
            <w:r w:rsidRPr="00A23F18">
              <w:rPr>
                <w:rFonts w:ascii="Times New Roman" w:hAnsi="Times New Roman"/>
                <w:bCs/>
                <w:sz w:val="28"/>
                <w:szCs w:val="28"/>
              </w:rPr>
              <w:t>р.</w:t>
            </w:r>
          </w:p>
          <w:p w:rsidR="00345F4C" w:rsidRPr="00A23F18" w:rsidRDefault="00345F4C" w:rsidP="0024291A">
            <w:pPr>
              <w:spacing w:line="240" w:lineRule="auto"/>
              <w:ind w:left="765" w:right="173"/>
              <w:jc w:val="right"/>
              <w:rPr>
                <w:rFonts w:ascii="Times New Roman" w:hAnsi="Times New Roman"/>
                <w:bCs/>
                <w:color w:val="000000"/>
                <w:sz w:val="28"/>
                <w:szCs w:val="28"/>
              </w:rPr>
            </w:pPr>
            <w:r w:rsidRPr="00A23F18">
              <w:rPr>
                <w:rFonts w:ascii="Times New Roman" w:hAnsi="Times New Roman"/>
                <w:bCs/>
                <w:color w:val="000000"/>
                <w:sz w:val="28"/>
                <w:szCs w:val="28"/>
              </w:rPr>
              <w:t xml:space="preserve">Уповноважена особа                                                          </w:t>
            </w:r>
            <w:r w:rsidR="0024291A">
              <w:rPr>
                <w:rFonts w:ascii="Times New Roman" w:hAnsi="Times New Roman"/>
                <w:bCs/>
                <w:color w:val="000000"/>
                <w:sz w:val="28"/>
                <w:szCs w:val="28"/>
              </w:rPr>
              <w:t xml:space="preserve">            </w:t>
            </w:r>
            <w:r w:rsidRPr="00A23F18">
              <w:rPr>
                <w:rFonts w:ascii="Times New Roman" w:hAnsi="Times New Roman"/>
                <w:bCs/>
                <w:color w:val="000000"/>
                <w:sz w:val="28"/>
                <w:szCs w:val="28"/>
              </w:rPr>
              <w:t>________________</w:t>
            </w:r>
            <w:r w:rsidR="0024291A">
              <w:rPr>
                <w:rFonts w:ascii="Times New Roman" w:hAnsi="Times New Roman"/>
                <w:bCs/>
                <w:color w:val="000000"/>
                <w:sz w:val="28"/>
                <w:szCs w:val="28"/>
              </w:rPr>
              <w:t>Ірина ГАНЗІЄНКО</w:t>
            </w:r>
          </w:p>
          <w:p w:rsidR="00207E2E" w:rsidRPr="00D053B1" w:rsidRDefault="00207E2E" w:rsidP="00207E2E">
            <w:pPr>
              <w:rPr>
                <w:rFonts w:ascii="Times New Roman" w:hAnsi="Times New Roman"/>
                <w:b/>
                <w:sz w:val="28"/>
                <w:szCs w:val="28"/>
              </w:rPr>
            </w:pPr>
          </w:p>
        </w:tc>
      </w:tr>
    </w:tbl>
    <w:p w:rsidR="000B7D67" w:rsidRPr="00997016" w:rsidRDefault="000B7D67" w:rsidP="000B7D67">
      <w:pPr>
        <w:jc w:val="center"/>
        <w:rPr>
          <w:rFonts w:ascii="Times New Roman" w:eastAsia="Times New Roman" w:hAnsi="Times New Roman" w:cs="Times New Roman"/>
          <w:b/>
          <w:color w:val="auto"/>
          <w:sz w:val="28"/>
          <w:szCs w:val="28"/>
        </w:rPr>
      </w:pPr>
    </w:p>
    <w:p w:rsidR="000B7D67" w:rsidRPr="00997016" w:rsidRDefault="000B7D67" w:rsidP="000B7D67">
      <w:pPr>
        <w:jc w:val="center"/>
        <w:rPr>
          <w:rFonts w:ascii="Times New Roman" w:eastAsia="Times New Roman" w:hAnsi="Times New Roman" w:cs="Times New Roman"/>
          <w:b/>
          <w:color w:val="auto"/>
          <w:sz w:val="28"/>
          <w:szCs w:val="28"/>
        </w:rPr>
      </w:pPr>
    </w:p>
    <w:p w:rsidR="000B7D67" w:rsidRPr="00997016" w:rsidRDefault="000B7D67" w:rsidP="000B7D67">
      <w:pPr>
        <w:jc w:val="center"/>
        <w:rPr>
          <w:rFonts w:ascii="Times New Roman" w:eastAsia="Times New Roman" w:hAnsi="Times New Roman" w:cs="Times New Roman"/>
          <w:b/>
          <w:color w:val="auto"/>
          <w:sz w:val="28"/>
          <w:szCs w:val="28"/>
        </w:rPr>
      </w:pPr>
    </w:p>
    <w:p w:rsidR="000B7D67" w:rsidRPr="00997016" w:rsidRDefault="000B7D67" w:rsidP="000B7D67">
      <w:pPr>
        <w:widowControl w:val="0"/>
        <w:autoSpaceDE w:val="0"/>
        <w:spacing w:line="240" w:lineRule="auto"/>
        <w:jc w:val="center"/>
        <w:rPr>
          <w:rFonts w:ascii="Times New Roman" w:eastAsia="Calibri" w:hAnsi="Times New Roman" w:cs="Times New Roman"/>
          <w:b/>
          <w:color w:val="auto"/>
          <w:sz w:val="28"/>
          <w:szCs w:val="28"/>
          <w:lang w:eastAsia="zh-CN"/>
        </w:rPr>
      </w:pPr>
      <w:r w:rsidRPr="00997016">
        <w:rPr>
          <w:rFonts w:ascii="Times New Roman" w:eastAsia="Times New Roman" w:hAnsi="Times New Roman" w:cs="Times New Roman"/>
          <w:b/>
          <w:color w:val="auto"/>
          <w:sz w:val="28"/>
          <w:szCs w:val="28"/>
        </w:rPr>
        <w:t xml:space="preserve"> </w:t>
      </w:r>
      <w:r w:rsidRPr="00997016">
        <w:rPr>
          <w:rFonts w:ascii="Times New Roman" w:eastAsia="Calibri" w:hAnsi="Times New Roman" w:cs="Times New Roman"/>
          <w:b/>
          <w:color w:val="auto"/>
          <w:sz w:val="28"/>
          <w:szCs w:val="28"/>
          <w:lang w:eastAsia="zh-CN"/>
        </w:rPr>
        <w:t xml:space="preserve">ТЕНДЕРНА ДОКУМЕНТАЦІЯ </w:t>
      </w:r>
    </w:p>
    <w:p w:rsidR="000B7D67" w:rsidRPr="00997016" w:rsidRDefault="000B7D67" w:rsidP="000B7D67">
      <w:pPr>
        <w:spacing w:line="240" w:lineRule="auto"/>
        <w:jc w:val="center"/>
        <w:rPr>
          <w:rFonts w:ascii="Times New Roman" w:hAnsi="Times New Roman" w:cs="Times New Roman"/>
          <w:b/>
          <w:bCs/>
          <w:color w:val="auto"/>
          <w:sz w:val="28"/>
          <w:szCs w:val="28"/>
        </w:rPr>
      </w:pPr>
      <w:r w:rsidRPr="00997016">
        <w:rPr>
          <w:rFonts w:ascii="Times New Roman" w:hAnsi="Times New Roman" w:cs="Times New Roman"/>
          <w:b/>
          <w:bCs/>
          <w:color w:val="auto"/>
          <w:sz w:val="28"/>
          <w:szCs w:val="28"/>
        </w:rPr>
        <w:t>на закупівлю товару</w:t>
      </w:r>
    </w:p>
    <w:p w:rsidR="000B7D67" w:rsidRPr="00997016" w:rsidRDefault="000B7D67" w:rsidP="000B7D67">
      <w:pPr>
        <w:spacing w:line="240" w:lineRule="auto"/>
        <w:jc w:val="center"/>
        <w:rPr>
          <w:rFonts w:ascii="Times New Roman" w:hAnsi="Times New Roman" w:cs="Times New Roman"/>
          <w:b/>
          <w:bCs/>
          <w:color w:val="auto"/>
          <w:sz w:val="28"/>
          <w:szCs w:val="28"/>
        </w:rPr>
      </w:pPr>
    </w:p>
    <w:p w:rsidR="000B7D67" w:rsidRPr="000F64C4" w:rsidRDefault="000B7D67" w:rsidP="000B7D67">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aps/>
          <w:sz w:val="28"/>
          <w:szCs w:val="28"/>
          <w:lang w:val="uk-UA"/>
        </w:rPr>
      </w:pPr>
      <w:r w:rsidRPr="00997016">
        <w:rPr>
          <w:rFonts w:ascii="Times New Roman" w:hAnsi="Times New Roman"/>
          <w:caps/>
          <w:sz w:val="28"/>
          <w:szCs w:val="28"/>
          <w:lang w:val="uk-UA"/>
        </w:rPr>
        <w:t>Процедура закупівлі – відкриті торги</w:t>
      </w:r>
      <w:r w:rsidR="000F64C4">
        <w:rPr>
          <w:rFonts w:ascii="Times New Roman" w:hAnsi="Times New Roman"/>
          <w:caps/>
          <w:sz w:val="28"/>
          <w:szCs w:val="28"/>
          <w:lang w:val="uk-UA"/>
        </w:rPr>
        <w:t xml:space="preserve"> </w:t>
      </w:r>
      <w:r w:rsidR="000F64C4" w:rsidRPr="000F64C4">
        <w:rPr>
          <w:rFonts w:ascii="Times New Roman" w:hAnsi="Times New Roman" w:cs="Times New Roman"/>
          <w:sz w:val="28"/>
          <w:szCs w:val="28"/>
        </w:rPr>
        <w:t xml:space="preserve">(з </w:t>
      </w:r>
      <w:proofErr w:type="spellStart"/>
      <w:r w:rsidR="000F64C4" w:rsidRPr="000F64C4">
        <w:rPr>
          <w:rFonts w:ascii="Times New Roman" w:hAnsi="Times New Roman" w:cs="Times New Roman"/>
          <w:sz w:val="28"/>
          <w:szCs w:val="28"/>
        </w:rPr>
        <w:t>особливостями</w:t>
      </w:r>
      <w:proofErr w:type="spellEnd"/>
      <w:r w:rsidR="000F64C4" w:rsidRPr="000F64C4">
        <w:rPr>
          <w:rFonts w:ascii="Times New Roman" w:hAnsi="Times New Roman" w:cs="Times New Roman"/>
          <w:sz w:val="28"/>
          <w:szCs w:val="28"/>
        </w:rPr>
        <w:t>)</w:t>
      </w:r>
    </w:p>
    <w:p w:rsidR="000B7D67" w:rsidRPr="00997016" w:rsidRDefault="000B7D67" w:rsidP="000B7D67">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eastAsia="Tahoma" w:hAnsi="Times New Roman" w:cs="Times New Roman"/>
          <w:b/>
          <w:sz w:val="28"/>
          <w:szCs w:val="28"/>
          <w:lang w:val="uk-UA" w:eastAsia="hi-IN" w:bidi="hi-IN"/>
        </w:rPr>
      </w:pPr>
    </w:p>
    <w:p w:rsidR="00CF10F4" w:rsidRDefault="0032720E" w:rsidP="00CF10F4">
      <w:pPr>
        <w:spacing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предмет закупівлі</w:t>
      </w:r>
      <w:r w:rsidRPr="00702ED1">
        <w:rPr>
          <w:rFonts w:ascii="Times New Roman" w:hAnsi="Times New Roman" w:cs="Times New Roman"/>
          <w:b/>
          <w:color w:val="auto"/>
          <w:sz w:val="28"/>
          <w:szCs w:val="28"/>
        </w:rPr>
        <w:t xml:space="preserve">: </w:t>
      </w:r>
      <w:r w:rsidR="00345F4C" w:rsidRPr="00345F4C">
        <w:rPr>
          <w:rFonts w:ascii="Times New Roman" w:hAnsi="Times New Roman" w:cs="Times New Roman"/>
          <w:b/>
          <w:color w:val="auto"/>
          <w:sz w:val="28"/>
          <w:szCs w:val="28"/>
        </w:rPr>
        <w:t>Бензин А-95 за талонами за кодом ДК021:2015- 09130000-9 Нафта і дистиляти (Д</w:t>
      </w:r>
      <w:r w:rsidR="00CF10F4">
        <w:rPr>
          <w:rFonts w:ascii="Times New Roman" w:hAnsi="Times New Roman" w:cs="Times New Roman"/>
          <w:b/>
          <w:color w:val="auto"/>
          <w:sz w:val="28"/>
          <w:szCs w:val="28"/>
        </w:rPr>
        <w:t>К021:2015-09132000-3 Бензин), д</w:t>
      </w:r>
      <w:r w:rsidR="00345F4C" w:rsidRPr="00345F4C">
        <w:rPr>
          <w:rFonts w:ascii="Times New Roman" w:hAnsi="Times New Roman" w:cs="Times New Roman"/>
          <w:b/>
          <w:color w:val="auto"/>
          <w:sz w:val="28"/>
          <w:szCs w:val="28"/>
        </w:rPr>
        <w:t>изельне паливо за талонами за кодом ДК021:2015-09130000-9 Нафта і дистиляти (ДК021:2</w:t>
      </w:r>
      <w:r w:rsidR="00594A6C">
        <w:rPr>
          <w:rFonts w:ascii="Times New Roman" w:hAnsi="Times New Roman" w:cs="Times New Roman"/>
          <w:b/>
          <w:color w:val="auto"/>
          <w:sz w:val="28"/>
          <w:szCs w:val="28"/>
        </w:rPr>
        <w:t>015- 09134200-9 Дизельне паливо).</w:t>
      </w:r>
    </w:p>
    <w:p w:rsidR="00207E2E" w:rsidRDefault="00207E2E" w:rsidP="00345F4C">
      <w:pPr>
        <w:spacing w:line="240" w:lineRule="auto"/>
        <w:jc w:val="center"/>
        <w:rPr>
          <w:rFonts w:ascii="Times New Roman" w:hAnsi="Times New Roman" w:cs="Times New Roman"/>
          <w:b/>
          <w:color w:val="auto"/>
          <w:sz w:val="28"/>
          <w:szCs w:val="28"/>
        </w:rPr>
      </w:pPr>
    </w:p>
    <w:p w:rsidR="00345F4C" w:rsidRDefault="00345F4C" w:rsidP="00345F4C">
      <w:pPr>
        <w:spacing w:line="240" w:lineRule="auto"/>
        <w:jc w:val="center"/>
        <w:rPr>
          <w:rFonts w:ascii="Times New Roman" w:hAnsi="Times New Roman" w:cs="Times New Roman"/>
          <w:color w:val="FF0000"/>
          <w:sz w:val="28"/>
          <w:szCs w:val="28"/>
        </w:rPr>
      </w:pPr>
    </w:p>
    <w:p w:rsidR="0024291A" w:rsidRDefault="0024291A" w:rsidP="00345F4C">
      <w:pPr>
        <w:spacing w:line="240" w:lineRule="auto"/>
        <w:jc w:val="center"/>
        <w:rPr>
          <w:rFonts w:ascii="Times New Roman" w:hAnsi="Times New Roman" w:cs="Times New Roman"/>
          <w:color w:val="FF0000"/>
          <w:sz w:val="28"/>
          <w:szCs w:val="28"/>
        </w:rPr>
      </w:pPr>
    </w:p>
    <w:p w:rsidR="0024291A" w:rsidRDefault="0024291A" w:rsidP="00345F4C">
      <w:pPr>
        <w:spacing w:line="240" w:lineRule="auto"/>
        <w:jc w:val="center"/>
        <w:rPr>
          <w:rFonts w:ascii="Times New Roman" w:hAnsi="Times New Roman" w:cs="Times New Roman"/>
          <w:color w:val="FF0000"/>
          <w:sz w:val="28"/>
          <w:szCs w:val="28"/>
        </w:rPr>
      </w:pPr>
    </w:p>
    <w:p w:rsidR="0024291A" w:rsidRPr="007D1333" w:rsidRDefault="0024291A" w:rsidP="00345F4C">
      <w:pPr>
        <w:spacing w:line="240" w:lineRule="auto"/>
        <w:jc w:val="center"/>
        <w:rPr>
          <w:rFonts w:ascii="Times New Roman" w:hAnsi="Times New Roman" w:cs="Times New Roman"/>
          <w:color w:val="FF0000"/>
          <w:sz w:val="28"/>
          <w:szCs w:val="28"/>
        </w:rPr>
      </w:pPr>
    </w:p>
    <w:p w:rsidR="00207E2E" w:rsidRPr="00207E2E" w:rsidRDefault="00207E2E" w:rsidP="00207E2E">
      <w:pPr>
        <w:spacing w:line="240" w:lineRule="auto"/>
        <w:ind w:left="142"/>
        <w:contextualSpacing/>
        <w:jc w:val="center"/>
        <w:rPr>
          <w:rFonts w:ascii="Times New Roman" w:hAnsi="Times New Roman" w:cs="Times New Roman"/>
          <w:b/>
          <w:bCs/>
          <w:i/>
          <w:iCs/>
          <w:sz w:val="28"/>
          <w:szCs w:val="28"/>
        </w:rPr>
      </w:pPr>
      <w:r w:rsidRPr="00207E2E">
        <w:rPr>
          <w:rFonts w:ascii="Times New Roman" w:hAnsi="Times New Roman" w:cs="Times New Roman"/>
          <w:b/>
          <w:bCs/>
          <w:i/>
          <w:iCs/>
          <w:sz w:val="28"/>
          <w:szCs w:val="28"/>
        </w:rPr>
        <w:t>Джерело фінансування - місцевий бюджет</w:t>
      </w:r>
    </w:p>
    <w:p w:rsidR="00E22009" w:rsidRPr="007D1333" w:rsidRDefault="00E22009" w:rsidP="00B21E51">
      <w:pPr>
        <w:spacing w:line="240" w:lineRule="auto"/>
        <w:jc w:val="center"/>
        <w:rPr>
          <w:rFonts w:ascii="Times New Roman" w:hAnsi="Times New Roman" w:cs="Times New Roman"/>
          <w:color w:val="FF0000"/>
          <w:sz w:val="28"/>
          <w:szCs w:val="28"/>
        </w:rPr>
      </w:pPr>
    </w:p>
    <w:p w:rsidR="000B7D67" w:rsidRDefault="000B7D67" w:rsidP="000B7D67">
      <w:pPr>
        <w:spacing w:line="240" w:lineRule="auto"/>
        <w:jc w:val="center"/>
        <w:rPr>
          <w:rFonts w:ascii="Times New Roman" w:hAnsi="Times New Roman" w:cs="Times New Roman"/>
          <w:color w:val="auto"/>
          <w:sz w:val="28"/>
          <w:szCs w:val="28"/>
        </w:rPr>
      </w:pPr>
    </w:p>
    <w:p w:rsidR="00C64B3D" w:rsidRDefault="00C64B3D" w:rsidP="000B7D67">
      <w:pPr>
        <w:spacing w:line="240" w:lineRule="auto"/>
        <w:jc w:val="center"/>
        <w:rPr>
          <w:rFonts w:ascii="Times New Roman" w:hAnsi="Times New Roman" w:cs="Times New Roman"/>
          <w:color w:val="auto"/>
          <w:sz w:val="28"/>
          <w:szCs w:val="28"/>
        </w:rPr>
      </w:pPr>
    </w:p>
    <w:p w:rsidR="00C64B3D" w:rsidRDefault="00C64B3D" w:rsidP="000B7D67">
      <w:pPr>
        <w:spacing w:line="240" w:lineRule="auto"/>
        <w:jc w:val="center"/>
        <w:rPr>
          <w:rFonts w:ascii="Times New Roman" w:hAnsi="Times New Roman" w:cs="Times New Roman"/>
          <w:color w:val="auto"/>
          <w:sz w:val="28"/>
          <w:szCs w:val="28"/>
        </w:rPr>
      </w:pPr>
    </w:p>
    <w:p w:rsidR="00C64B3D" w:rsidRDefault="00C64B3D" w:rsidP="000B7D67">
      <w:pPr>
        <w:spacing w:line="240" w:lineRule="auto"/>
        <w:jc w:val="center"/>
        <w:rPr>
          <w:rFonts w:ascii="Times New Roman" w:hAnsi="Times New Roman" w:cs="Times New Roman"/>
          <w:color w:val="auto"/>
          <w:sz w:val="28"/>
          <w:szCs w:val="28"/>
        </w:rPr>
      </w:pPr>
    </w:p>
    <w:p w:rsidR="000B7D67" w:rsidRPr="00997016" w:rsidRDefault="000B7D67" w:rsidP="000B7D67">
      <w:pPr>
        <w:spacing w:line="240" w:lineRule="auto"/>
        <w:jc w:val="center"/>
        <w:rPr>
          <w:rFonts w:ascii="Times New Roman" w:eastAsia="Times New Roman" w:hAnsi="Times New Roman" w:cs="Times New Roman"/>
          <w:b/>
          <w:color w:val="auto"/>
          <w:sz w:val="36"/>
          <w:szCs w:val="36"/>
        </w:rPr>
      </w:pPr>
    </w:p>
    <w:p w:rsidR="00345F4C" w:rsidRDefault="00345F4C" w:rsidP="00F56621">
      <w:pPr>
        <w:tabs>
          <w:tab w:val="left" w:pos="426"/>
        </w:tabs>
        <w:rPr>
          <w:rFonts w:ascii="Times New Roman" w:eastAsia="Times New Roman" w:hAnsi="Times New Roman" w:cs="Times New Roman"/>
          <w:b/>
          <w:color w:val="auto"/>
          <w:sz w:val="28"/>
          <w:szCs w:val="28"/>
        </w:rPr>
      </w:pPr>
    </w:p>
    <w:p w:rsidR="00345F4C" w:rsidRDefault="00345F4C" w:rsidP="00F56621">
      <w:pPr>
        <w:tabs>
          <w:tab w:val="left" w:pos="426"/>
        </w:tabs>
        <w:rPr>
          <w:rFonts w:ascii="Times New Roman" w:eastAsia="Times New Roman" w:hAnsi="Times New Roman" w:cs="Times New Roman"/>
          <w:b/>
          <w:color w:val="auto"/>
          <w:sz w:val="28"/>
          <w:szCs w:val="28"/>
        </w:rPr>
      </w:pPr>
    </w:p>
    <w:p w:rsidR="00345F4C" w:rsidRDefault="00345F4C" w:rsidP="00F56621">
      <w:pPr>
        <w:tabs>
          <w:tab w:val="left" w:pos="426"/>
        </w:tabs>
        <w:rPr>
          <w:rFonts w:ascii="Times New Roman" w:eastAsia="Times New Roman" w:hAnsi="Times New Roman" w:cs="Times New Roman"/>
          <w:b/>
          <w:color w:val="auto"/>
          <w:sz w:val="28"/>
          <w:szCs w:val="28"/>
        </w:rPr>
      </w:pPr>
    </w:p>
    <w:p w:rsidR="00207E2E" w:rsidRDefault="00207E2E" w:rsidP="000B7D67">
      <w:pPr>
        <w:tabs>
          <w:tab w:val="left" w:pos="426"/>
        </w:tabs>
        <w:jc w:val="center"/>
        <w:rPr>
          <w:rFonts w:ascii="Times New Roman" w:eastAsia="Times New Roman" w:hAnsi="Times New Roman" w:cs="Times New Roman"/>
          <w:b/>
          <w:color w:val="auto"/>
          <w:sz w:val="28"/>
          <w:szCs w:val="28"/>
        </w:rPr>
      </w:pPr>
    </w:p>
    <w:p w:rsidR="00EE65BA" w:rsidRDefault="00EE65BA" w:rsidP="001F7EE8">
      <w:pPr>
        <w:tabs>
          <w:tab w:val="left" w:pos="426"/>
        </w:tabs>
        <w:rPr>
          <w:rFonts w:ascii="Times New Roman" w:eastAsia="Times New Roman" w:hAnsi="Times New Roman" w:cs="Times New Roman"/>
          <w:b/>
          <w:color w:val="auto"/>
          <w:sz w:val="28"/>
          <w:szCs w:val="28"/>
        </w:rPr>
      </w:pPr>
    </w:p>
    <w:p w:rsidR="00E22009" w:rsidRDefault="00E22009" w:rsidP="000B7D67">
      <w:pPr>
        <w:tabs>
          <w:tab w:val="left" w:pos="426"/>
        </w:tabs>
        <w:jc w:val="center"/>
        <w:rPr>
          <w:rFonts w:ascii="Times New Roman" w:eastAsia="Times New Roman" w:hAnsi="Times New Roman" w:cs="Times New Roman"/>
          <w:b/>
          <w:color w:val="auto"/>
          <w:sz w:val="28"/>
          <w:szCs w:val="28"/>
        </w:rPr>
      </w:pPr>
    </w:p>
    <w:p w:rsidR="00E22009" w:rsidRPr="00997016" w:rsidRDefault="00E22009" w:rsidP="000B7D67">
      <w:pPr>
        <w:tabs>
          <w:tab w:val="left" w:pos="426"/>
        </w:tabs>
        <w:jc w:val="center"/>
        <w:rPr>
          <w:rFonts w:ascii="Times New Roman" w:eastAsia="Times New Roman" w:hAnsi="Times New Roman" w:cs="Times New Roman"/>
          <w:b/>
          <w:color w:val="auto"/>
          <w:sz w:val="28"/>
          <w:szCs w:val="28"/>
        </w:rPr>
      </w:pPr>
    </w:p>
    <w:p w:rsidR="00207E2E" w:rsidRDefault="00207E2E" w:rsidP="003C1910">
      <w:pPr>
        <w:widowControl w:val="0"/>
        <w:spacing w:line="240" w:lineRule="auto"/>
        <w:jc w:val="center"/>
        <w:rPr>
          <w:rFonts w:ascii="Times New Roman" w:hAnsi="Times New Roman"/>
          <w:b/>
          <w:bCs/>
          <w:color w:val="000000"/>
        </w:rPr>
      </w:pPr>
      <w:r>
        <w:rPr>
          <w:rFonts w:ascii="Times New Roman" w:hAnsi="Times New Roman"/>
          <w:b/>
          <w:bCs/>
          <w:color w:val="000000"/>
        </w:rPr>
        <w:t xml:space="preserve">смт. Тростянець </w:t>
      </w:r>
    </w:p>
    <w:p w:rsidR="00594A6C" w:rsidRDefault="00594A6C" w:rsidP="003C1910">
      <w:pPr>
        <w:widowControl w:val="0"/>
        <w:spacing w:line="240" w:lineRule="auto"/>
        <w:jc w:val="center"/>
        <w:rPr>
          <w:rFonts w:ascii="Times New Roman" w:hAnsi="Times New Roman"/>
          <w:b/>
          <w:bCs/>
          <w:color w:val="000000"/>
        </w:rPr>
      </w:pPr>
    </w:p>
    <w:p w:rsidR="002F6045" w:rsidRPr="001F7EE8" w:rsidRDefault="000B7D67" w:rsidP="001F7EE8">
      <w:pPr>
        <w:widowControl w:val="0"/>
        <w:spacing w:line="240" w:lineRule="auto"/>
        <w:jc w:val="center"/>
        <w:rPr>
          <w:rFonts w:ascii="Times New Roman" w:eastAsia="Times New Roman" w:hAnsi="Times New Roman" w:cs="Times New Roman"/>
          <w:color w:val="auto"/>
          <w:sz w:val="28"/>
          <w:szCs w:val="28"/>
        </w:rPr>
      </w:pPr>
      <w:r w:rsidRPr="00997016">
        <w:rPr>
          <w:rFonts w:ascii="Times New Roman" w:eastAsia="Times New Roman" w:hAnsi="Times New Roman" w:cs="Times New Roman"/>
          <w:color w:val="auto"/>
          <w:sz w:val="28"/>
          <w:szCs w:val="28"/>
        </w:rPr>
        <w:t>202</w:t>
      </w:r>
      <w:r w:rsidR="00345F4C">
        <w:rPr>
          <w:rFonts w:ascii="Times New Roman" w:eastAsia="Times New Roman" w:hAnsi="Times New Roman" w:cs="Times New Roman"/>
          <w:color w:val="auto"/>
          <w:sz w:val="28"/>
          <w:szCs w:val="28"/>
        </w:rPr>
        <w:t>3</w:t>
      </w:r>
      <w:r w:rsidRPr="00997016">
        <w:rPr>
          <w:rFonts w:ascii="Times New Roman" w:eastAsia="Times New Roman" w:hAnsi="Times New Roman" w:cs="Times New Roman"/>
          <w:color w:val="auto"/>
          <w:sz w:val="28"/>
          <w:szCs w:val="28"/>
        </w:rPr>
        <w:t xml:space="preserve"> рік</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C23CBF" w:rsidRPr="00C23CBF" w:rsidTr="00475D2C">
        <w:trPr>
          <w:trHeight w:val="522"/>
          <w:jc w:val="center"/>
        </w:trPr>
        <w:tc>
          <w:tcPr>
            <w:tcW w:w="569" w:type="dxa"/>
            <w:shd w:val="clear" w:color="auto" w:fill="A5A5A5"/>
            <w:vAlign w:val="center"/>
          </w:tcPr>
          <w:p w:rsidR="008018D7" w:rsidRPr="003C7BAF" w:rsidRDefault="008018D7" w:rsidP="00475D2C">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Cs/>
                <w:color w:val="auto"/>
                <w:sz w:val="20"/>
                <w:szCs w:val="20"/>
              </w:rPr>
              <w:lastRenderedPageBreak/>
              <w:br w:type="page"/>
            </w:r>
            <w:r w:rsidRPr="003C7BAF">
              <w:rPr>
                <w:rFonts w:ascii="Times New Roman" w:hAnsi="Times New Roman"/>
                <w:color w:val="auto"/>
                <w:sz w:val="20"/>
                <w:szCs w:val="20"/>
              </w:rPr>
              <w:br w:type="page"/>
            </w:r>
            <w:r w:rsidRPr="003C7BAF">
              <w:rPr>
                <w:rFonts w:ascii="Times New Roman" w:hAnsi="Times New Roman"/>
                <w:b/>
                <w:color w:val="auto"/>
                <w:sz w:val="20"/>
                <w:szCs w:val="20"/>
                <w:lang w:eastAsia="uk-UA"/>
              </w:rPr>
              <w:t>№</w:t>
            </w:r>
          </w:p>
        </w:tc>
        <w:tc>
          <w:tcPr>
            <w:tcW w:w="9427" w:type="dxa"/>
            <w:gridSpan w:val="2"/>
            <w:shd w:val="clear" w:color="auto" w:fill="A5A5A5"/>
            <w:vAlign w:val="center"/>
          </w:tcPr>
          <w:p w:rsidR="008018D7" w:rsidRPr="003C7BAF" w:rsidRDefault="008018D7" w:rsidP="00475D2C">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rPr>
              <w:t xml:space="preserve">Розділ І. </w:t>
            </w:r>
            <w:r w:rsidRPr="003C7BAF">
              <w:rPr>
                <w:rFonts w:ascii="Times New Roman" w:hAnsi="Times New Roman"/>
                <w:b/>
                <w:color w:val="auto"/>
                <w:sz w:val="20"/>
                <w:szCs w:val="20"/>
                <w:bdr w:val="none" w:sz="0" w:space="0" w:color="auto" w:frame="1"/>
                <w:lang w:eastAsia="uk-UA"/>
              </w:rPr>
              <w:t>Загальні положення</w:t>
            </w:r>
          </w:p>
        </w:tc>
      </w:tr>
      <w:tr w:rsidR="00C23CBF" w:rsidRPr="00C23CBF" w:rsidTr="00E6048B">
        <w:trPr>
          <w:trHeight w:val="308"/>
          <w:jc w:val="center"/>
        </w:trPr>
        <w:tc>
          <w:tcPr>
            <w:tcW w:w="569"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1</w:t>
            </w:r>
          </w:p>
        </w:tc>
        <w:tc>
          <w:tcPr>
            <w:tcW w:w="3499"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w:t>
            </w:r>
          </w:p>
        </w:tc>
        <w:tc>
          <w:tcPr>
            <w:tcW w:w="5928"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3</w:t>
            </w:r>
          </w:p>
        </w:tc>
      </w:tr>
      <w:tr w:rsidR="00C23CBF" w:rsidRPr="00C23CBF" w:rsidTr="00B243E8">
        <w:trPr>
          <w:trHeight w:val="522"/>
          <w:jc w:val="center"/>
        </w:trPr>
        <w:tc>
          <w:tcPr>
            <w:tcW w:w="569" w:type="dxa"/>
            <w:shd w:val="clear" w:color="auto" w:fill="auto"/>
          </w:tcPr>
          <w:p w:rsidR="008018D7" w:rsidRPr="003C7BAF" w:rsidRDefault="008018D7" w:rsidP="00B243E8">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lang w:eastAsia="uk-UA"/>
              </w:rPr>
              <w:t>1</w:t>
            </w:r>
          </w:p>
        </w:tc>
        <w:tc>
          <w:tcPr>
            <w:tcW w:w="3499" w:type="dxa"/>
            <w:shd w:val="clear" w:color="auto" w:fill="auto"/>
          </w:tcPr>
          <w:p w:rsidR="008018D7" w:rsidRPr="003C7BAF" w:rsidRDefault="008018D7" w:rsidP="00475D2C">
            <w:pPr>
              <w:widowControl w:val="0"/>
              <w:spacing w:line="240" w:lineRule="auto"/>
              <w:contextualSpacing/>
              <w:rPr>
                <w:rFonts w:ascii="Times New Roman" w:hAnsi="Times New Roman"/>
                <w:b/>
                <w:color w:val="auto"/>
                <w:sz w:val="20"/>
                <w:szCs w:val="20"/>
                <w:lang w:eastAsia="uk-UA"/>
              </w:rPr>
            </w:pPr>
            <w:r w:rsidRPr="003C7BAF">
              <w:rPr>
                <w:rFonts w:ascii="Times New Roman" w:hAnsi="Times New Roman"/>
                <w:b/>
                <w:color w:val="auto"/>
                <w:sz w:val="20"/>
                <w:szCs w:val="20"/>
                <w:lang w:eastAsia="uk-UA"/>
              </w:rPr>
              <w:t>Терміни, які вживаються в тендерній документації</w:t>
            </w:r>
          </w:p>
        </w:tc>
        <w:tc>
          <w:tcPr>
            <w:tcW w:w="5928" w:type="dxa"/>
            <w:shd w:val="clear" w:color="auto" w:fill="auto"/>
            <w:vAlign w:val="center"/>
          </w:tcPr>
          <w:p w:rsidR="002A3073" w:rsidRPr="003C7BAF" w:rsidRDefault="008018D7" w:rsidP="002A3073">
            <w:pPr>
              <w:widowControl w:val="0"/>
              <w:spacing w:line="240" w:lineRule="auto"/>
              <w:contextualSpacing/>
              <w:jc w:val="both"/>
              <w:rPr>
                <w:rFonts w:ascii="Times New Roman" w:eastAsia="Times New Roman" w:hAnsi="Times New Roman"/>
                <w:color w:val="auto"/>
                <w:sz w:val="20"/>
                <w:szCs w:val="20"/>
              </w:rPr>
            </w:pPr>
            <w:r w:rsidRPr="003C7BAF">
              <w:rPr>
                <w:rFonts w:ascii="Times New Roman" w:eastAsia="Times New Roman" w:hAnsi="Times New Roman"/>
                <w:color w:val="auto"/>
                <w:sz w:val="20"/>
                <w:szCs w:val="20"/>
              </w:rPr>
              <w:t xml:space="preserve">Тендерну документацію розроблено відповідно до вимог </w:t>
            </w:r>
            <w:hyperlink r:id="rId8">
              <w:r w:rsidRPr="003C7BAF">
                <w:rPr>
                  <w:rFonts w:ascii="Times New Roman" w:eastAsia="Times New Roman" w:hAnsi="Times New Roman"/>
                  <w:color w:val="auto"/>
                  <w:sz w:val="20"/>
                  <w:szCs w:val="20"/>
                </w:rPr>
                <w:t>Закону</w:t>
              </w:r>
            </w:hyperlink>
            <w:r w:rsidRPr="003C7BAF">
              <w:rPr>
                <w:rFonts w:ascii="Times New Roman" w:eastAsia="Times New Roman" w:hAnsi="Times New Roman"/>
                <w:color w:val="auto"/>
                <w:sz w:val="20"/>
                <w:szCs w:val="20"/>
              </w:rPr>
              <w:t xml:space="preserve"> України «Про публ</w:t>
            </w:r>
            <w:r w:rsidR="002A3073" w:rsidRPr="003C7BAF">
              <w:rPr>
                <w:rFonts w:ascii="Times New Roman" w:eastAsia="Times New Roman" w:hAnsi="Times New Roman"/>
                <w:color w:val="auto"/>
                <w:sz w:val="20"/>
                <w:szCs w:val="20"/>
              </w:rPr>
              <w:t>ічні закупівлі»</w:t>
            </w:r>
            <w:r w:rsidR="00345F4C">
              <w:rPr>
                <w:rFonts w:ascii="Times New Roman" w:eastAsia="Times New Roman" w:hAnsi="Times New Roman"/>
                <w:color w:val="auto"/>
                <w:sz w:val="20"/>
                <w:szCs w:val="20"/>
              </w:rPr>
              <w:t xml:space="preserve"> зі змінами</w:t>
            </w:r>
            <w:r w:rsidR="002A3073" w:rsidRPr="003C7BAF">
              <w:rPr>
                <w:rFonts w:ascii="Times New Roman" w:eastAsia="Times New Roman" w:hAnsi="Times New Roman"/>
                <w:color w:val="auto"/>
                <w:sz w:val="20"/>
                <w:szCs w:val="20"/>
              </w:rPr>
              <w:t xml:space="preserve"> (далі - Закон) та Постанови</w:t>
            </w:r>
            <w:r w:rsidR="00345F4C">
              <w:rPr>
                <w:rFonts w:ascii="Times New Roman" w:eastAsia="Times New Roman" w:hAnsi="Times New Roman"/>
                <w:color w:val="auto"/>
                <w:sz w:val="20"/>
                <w:szCs w:val="20"/>
              </w:rPr>
              <w:t xml:space="preserve"> </w:t>
            </w:r>
            <w:r w:rsidR="00345F4C" w:rsidRPr="00345F4C">
              <w:rPr>
                <w:rFonts w:ascii="Times New Roman" w:eastAsia="Times New Roman" w:hAnsi="Times New Roman"/>
                <w:color w:val="auto"/>
                <w:sz w:val="20"/>
                <w:szCs w:val="20"/>
              </w:rPr>
              <w:t>Кабінету Міністрів України</w:t>
            </w:r>
            <w:r w:rsidR="002A3073" w:rsidRPr="003C7BAF">
              <w:rPr>
                <w:rFonts w:ascii="Times New Roman" w:eastAsia="Times New Roman" w:hAnsi="Times New Roman"/>
                <w:color w:val="auto"/>
                <w:sz w:val="20"/>
                <w:szCs w:val="20"/>
              </w:rPr>
              <w:t xml:space="preserve"> від 12 жовтня 2022 р. № 1178 «Про затвердження особливостей здійснення публічних </w:t>
            </w:r>
            <w:proofErr w:type="spellStart"/>
            <w:r w:rsidR="002A3073" w:rsidRPr="003C7BAF">
              <w:rPr>
                <w:rFonts w:ascii="Times New Roman" w:eastAsia="Times New Roman" w:hAnsi="Times New Roman"/>
                <w:color w:val="auto"/>
                <w:sz w:val="20"/>
                <w:szCs w:val="20"/>
              </w:rPr>
              <w:t>закупівель</w:t>
            </w:r>
            <w:proofErr w:type="spellEnd"/>
            <w:r w:rsidR="002A3073" w:rsidRPr="003C7BAF">
              <w:rPr>
                <w:rFonts w:ascii="Times New Roman" w:eastAsia="Times New Roman" w:hAnsi="Times New Roman"/>
                <w:color w:val="auto"/>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345F4C">
              <w:rPr>
                <w:rFonts w:ascii="Times New Roman" w:eastAsia="Times New Roman" w:hAnsi="Times New Roman"/>
                <w:color w:val="auto"/>
                <w:sz w:val="20"/>
                <w:szCs w:val="20"/>
              </w:rPr>
              <w:t xml:space="preserve">зі змінами </w:t>
            </w:r>
            <w:r w:rsidR="002A3073" w:rsidRPr="003C7BAF">
              <w:rPr>
                <w:rFonts w:ascii="Times New Roman" w:eastAsia="Times New Roman" w:hAnsi="Times New Roman"/>
                <w:color w:val="auto"/>
                <w:sz w:val="20"/>
                <w:szCs w:val="20"/>
              </w:rPr>
              <w:t>(далі – Особливості).</w:t>
            </w:r>
          </w:p>
          <w:p w:rsidR="008018D7" w:rsidRPr="003C7BAF" w:rsidRDefault="008018D7" w:rsidP="002A3073">
            <w:pPr>
              <w:widowControl w:val="0"/>
              <w:spacing w:line="240" w:lineRule="auto"/>
              <w:contextualSpacing/>
              <w:jc w:val="both"/>
              <w:rPr>
                <w:rFonts w:ascii="Times New Roman" w:hAnsi="Times New Roman"/>
                <w:color w:val="auto"/>
                <w:sz w:val="20"/>
                <w:szCs w:val="20"/>
                <w:lang w:eastAsia="uk-UA"/>
              </w:rPr>
            </w:pPr>
            <w:r w:rsidRPr="003C7BAF">
              <w:rPr>
                <w:rFonts w:ascii="Times New Roman" w:eastAsia="Times New Roman" w:hAnsi="Times New Roman"/>
                <w:color w:val="auto"/>
                <w:sz w:val="20"/>
                <w:szCs w:val="20"/>
              </w:rPr>
              <w:t xml:space="preserve">Терміни вживаються </w:t>
            </w:r>
            <w:r w:rsidR="002A3073" w:rsidRPr="003C7BAF">
              <w:rPr>
                <w:rFonts w:ascii="Times New Roman" w:eastAsia="Times New Roman" w:hAnsi="Times New Roman"/>
                <w:color w:val="auto"/>
                <w:sz w:val="20"/>
                <w:szCs w:val="20"/>
              </w:rPr>
              <w:t>у значенні, наведеному в Законі та Особливостях.</w:t>
            </w:r>
          </w:p>
        </w:tc>
      </w:tr>
      <w:tr w:rsidR="00C23CBF" w:rsidRPr="00C23CBF" w:rsidTr="00B243E8">
        <w:trPr>
          <w:trHeight w:val="293"/>
          <w:jc w:val="center"/>
        </w:trPr>
        <w:tc>
          <w:tcPr>
            <w:tcW w:w="569" w:type="dxa"/>
            <w:shd w:val="clear" w:color="auto" w:fill="auto"/>
          </w:tcPr>
          <w:p w:rsidR="008018D7" w:rsidRPr="003C7BAF" w:rsidRDefault="008018D7" w:rsidP="00B243E8">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lang w:eastAsia="uk-UA"/>
              </w:rPr>
              <w:t>2</w:t>
            </w:r>
          </w:p>
        </w:tc>
        <w:tc>
          <w:tcPr>
            <w:tcW w:w="3499" w:type="dxa"/>
            <w:shd w:val="clear" w:color="auto" w:fill="auto"/>
          </w:tcPr>
          <w:p w:rsidR="008018D7" w:rsidRPr="003C7BAF" w:rsidRDefault="008018D7" w:rsidP="00475D2C">
            <w:pPr>
              <w:widowControl w:val="0"/>
              <w:spacing w:line="240" w:lineRule="auto"/>
              <w:contextualSpacing/>
              <w:jc w:val="both"/>
              <w:rPr>
                <w:rFonts w:ascii="Times New Roman" w:hAnsi="Times New Roman"/>
                <w:b/>
                <w:color w:val="auto"/>
                <w:sz w:val="20"/>
                <w:szCs w:val="20"/>
                <w:lang w:eastAsia="uk-UA"/>
              </w:rPr>
            </w:pPr>
            <w:r w:rsidRPr="003C7BAF">
              <w:rPr>
                <w:rFonts w:ascii="Times New Roman" w:hAnsi="Times New Roman"/>
                <w:b/>
                <w:color w:val="auto"/>
                <w:sz w:val="20"/>
                <w:szCs w:val="20"/>
                <w:lang w:eastAsia="uk-UA"/>
              </w:rPr>
              <w:t>Інформація про замовника торгів</w:t>
            </w:r>
          </w:p>
        </w:tc>
        <w:tc>
          <w:tcPr>
            <w:tcW w:w="5928" w:type="dxa"/>
            <w:shd w:val="clear" w:color="auto" w:fill="auto"/>
          </w:tcPr>
          <w:p w:rsidR="008018D7" w:rsidRPr="003C7BAF" w:rsidRDefault="008018D7" w:rsidP="00475D2C">
            <w:pPr>
              <w:widowControl w:val="0"/>
              <w:spacing w:line="240" w:lineRule="auto"/>
              <w:contextualSpacing/>
              <w:jc w:val="both"/>
              <w:rPr>
                <w:rFonts w:ascii="Times New Roman" w:hAnsi="Times New Roman"/>
                <w:color w:val="auto"/>
                <w:sz w:val="20"/>
                <w:szCs w:val="20"/>
                <w:lang w:eastAsia="uk-UA"/>
              </w:rPr>
            </w:pPr>
          </w:p>
        </w:tc>
      </w:tr>
      <w:tr w:rsidR="00C23CBF" w:rsidRPr="00C23CBF" w:rsidTr="00B243E8">
        <w:trPr>
          <w:trHeight w:val="522"/>
          <w:jc w:val="center"/>
        </w:trPr>
        <w:tc>
          <w:tcPr>
            <w:tcW w:w="569" w:type="dxa"/>
            <w:shd w:val="clear" w:color="auto" w:fill="auto"/>
          </w:tcPr>
          <w:p w:rsidR="008929C7" w:rsidRPr="003C7BAF" w:rsidRDefault="008929C7" w:rsidP="00B243E8">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2.1</w:t>
            </w:r>
          </w:p>
        </w:tc>
        <w:tc>
          <w:tcPr>
            <w:tcW w:w="3499" w:type="dxa"/>
            <w:shd w:val="clear" w:color="auto" w:fill="auto"/>
          </w:tcPr>
          <w:p w:rsidR="008929C7" w:rsidRPr="003C7BAF" w:rsidRDefault="008929C7" w:rsidP="00475D2C">
            <w:pPr>
              <w:widowControl w:val="0"/>
              <w:spacing w:line="240" w:lineRule="auto"/>
              <w:contextualSpacing/>
              <w:jc w:val="both"/>
              <w:rPr>
                <w:rFonts w:ascii="Times New Roman" w:hAnsi="Times New Roman"/>
                <w:color w:val="auto"/>
                <w:sz w:val="20"/>
                <w:szCs w:val="20"/>
                <w:lang w:eastAsia="uk-UA"/>
              </w:rPr>
            </w:pPr>
            <w:r w:rsidRPr="003C7BAF">
              <w:rPr>
                <w:rFonts w:ascii="Times New Roman" w:hAnsi="Times New Roman"/>
                <w:color w:val="auto"/>
                <w:sz w:val="20"/>
                <w:szCs w:val="20"/>
                <w:lang w:eastAsia="uk-UA"/>
              </w:rPr>
              <w:t>повне найменування</w:t>
            </w:r>
          </w:p>
        </w:tc>
        <w:tc>
          <w:tcPr>
            <w:tcW w:w="5928" w:type="dxa"/>
            <w:shd w:val="clear" w:color="auto" w:fill="auto"/>
          </w:tcPr>
          <w:p w:rsidR="00594A6C" w:rsidRPr="00594A6C" w:rsidRDefault="00594A6C" w:rsidP="00594A6C">
            <w:pPr>
              <w:rPr>
                <w:rFonts w:ascii="Times New Roman" w:eastAsia="Times New Roman" w:hAnsi="Times New Roman"/>
                <w:b/>
                <w:bCs/>
                <w:color w:val="auto"/>
                <w:sz w:val="20"/>
                <w:szCs w:val="20"/>
              </w:rPr>
            </w:pPr>
            <w:r w:rsidRPr="00594A6C">
              <w:rPr>
                <w:rFonts w:ascii="Times New Roman" w:eastAsia="Times New Roman" w:hAnsi="Times New Roman"/>
                <w:b/>
                <w:bCs/>
                <w:color w:val="auto"/>
                <w:sz w:val="20"/>
                <w:szCs w:val="20"/>
              </w:rPr>
              <w:t xml:space="preserve">Відділ містобудування, архітектури, житлово-комунального господарства та </w:t>
            </w:r>
            <w:r w:rsidRPr="00594A6C">
              <w:rPr>
                <w:rFonts w:ascii="Times New Roman" w:eastAsia="Times New Roman" w:hAnsi="Times New Roman"/>
                <w:b/>
                <w:bCs/>
                <w:color w:val="auto"/>
                <w:sz w:val="20"/>
                <w:szCs w:val="20"/>
                <w:lang w:val="ru-RU"/>
              </w:rPr>
              <w:t xml:space="preserve">    </w:t>
            </w:r>
            <w:r w:rsidRPr="00594A6C">
              <w:rPr>
                <w:rFonts w:ascii="Times New Roman" w:eastAsia="Times New Roman" w:hAnsi="Times New Roman"/>
                <w:b/>
                <w:bCs/>
                <w:color w:val="auto"/>
                <w:sz w:val="20"/>
                <w:szCs w:val="20"/>
              </w:rPr>
              <w:t>земельних ресурсів Тростянецької селищної ради</w:t>
            </w:r>
          </w:p>
          <w:p w:rsidR="00594A6C" w:rsidRPr="00594A6C" w:rsidRDefault="00594A6C" w:rsidP="00594A6C">
            <w:pPr>
              <w:rPr>
                <w:rFonts w:ascii="Times New Roman" w:eastAsia="Times New Roman" w:hAnsi="Times New Roman"/>
                <w:b/>
                <w:color w:val="auto"/>
                <w:sz w:val="20"/>
                <w:szCs w:val="20"/>
                <w:highlight w:val="yellow"/>
                <w:lang w:val="ru-RU"/>
              </w:rPr>
            </w:pPr>
          </w:p>
          <w:p w:rsidR="00BD5166" w:rsidRPr="00933323" w:rsidRDefault="00BD5166" w:rsidP="00EE65BA">
            <w:pPr>
              <w:rPr>
                <w:rFonts w:ascii="Times New Roman" w:eastAsia="Times New Roman" w:hAnsi="Times New Roman"/>
                <w:color w:val="auto"/>
                <w:sz w:val="20"/>
                <w:szCs w:val="20"/>
                <w:highlight w:val="yellow"/>
                <w:lang w:val="ru-RU"/>
              </w:rPr>
            </w:pPr>
          </w:p>
        </w:tc>
      </w:tr>
      <w:tr w:rsidR="00C23CBF" w:rsidRPr="00C23CBF" w:rsidTr="00B243E8">
        <w:trPr>
          <w:trHeight w:val="522"/>
          <w:jc w:val="center"/>
        </w:trPr>
        <w:tc>
          <w:tcPr>
            <w:tcW w:w="569" w:type="dxa"/>
            <w:shd w:val="clear" w:color="auto" w:fill="auto"/>
          </w:tcPr>
          <w:p w:rsidR="008929C7" w:rsidRPr="003C7BAF" w:rsidRDefault="008929C7" w:rsidP="00B243E8">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2.2</w:t>
            </w:r>
          </w:p>
        </w:tc>
        <w:tc>
          <w:tcPr>
            <w:tcW w:w="3499" w:type="dxa"/>
            <w:shd w:val="clear" w:color="auto" w:fill="auto"/>
          </w:tcPr>
          <w:p w:rsidR="008929C7" w:rsidRPr="003C7BAF" w:rsidRDefault="00933323" w:rsidP="00475D2C">
            <w:pPr>
              <w:widowControl w:val="0"/>
              <w:spacing w:line="240" w:lineRule="auto"/>
              <w:contextualSpacing/>
              <w:jc w:val="both"/>
              <w:rPr>
                <w:rFonts w:ascii="Times New Roman" w:hAnsi="Times New Roman"/>
                <w:color w:val="auto"/>
                <w:sz w:val="20"/>
                <w:szCs w:val="20"/>
                <w:lang w:eastAsia="uk-UA"/>
              </w:rPr>
            </w:pPr>
            <w:r w:rsidRPr="00933323">
              <w:rPr>
                <w:rFonts w:ascii="Times New Roman" w:hAnsi="Times New Roman"/>
                <w:color w:val="auto"/>
                <w:sz w:val="20"/>
                <w:szCs w:val="20"/>
                <w:lang w:eastAsia="uk-UA"/>
              </w:rPr>
              <w:t>місце</w:t>
            </w:r>
            <w:r w:rsidR="00594A6C">
              <w:rPr>
                <w:rFonts w:ascii="Times New Roman" w:hAnsi="Times New Roman"/>
                <w:color w:val="auto"/>
                <w:sz w:val="20"/>
                <w:szCs w:val="20"/>
                <w:lang w:eastAsia="uk-UA"/>
              </w:rPr>
              <w:t xml:space="preserve">знаходження, ЄДРПОУ </w:t>
            </w:r>
          </w:p>
        </w:tc>
        <w:tc>
          <w:tcPr>
            <w:tcW w:w="5928" w:type="dxa"/>
            <w:shd w:val="clear" w:color="auto" w:fill="auto"/>
          </w:tcPr>
          <w:p w:rsidR="00015DE2" w:rsidRPr="003C7BAF" w:rsidRDefault="00594A6C" w:rsidP="005779B5">
            <w:pPr>
              <w:pStyle w:val="aff9"/>
              <w:snapToGrid w:val="0"/>
              <w:spacing w:before="0" w:beforeAutospacing="0" w:after="0" w:afterAutospacing="0"/>
              <w:jc w:val="both"/>
              <w:rPr>
                <w:rFonts w:cs="Lohit Devanagari"/>
                <w:sz w:val="20"/>
                <w:szCs w:val="20"/>
                <w:lang w:val="uk-UA" w:eastAsia="hi-IN" w:bidi="hi-IN"/>
              </w:rPr>
            </w:pPr>
            <w:r w:rsidRPr="00594A6C">
              <w:rPr>
                <w:rFonts w:cs="Lohit Devanagari"/>
                <w:sz w:val="20"/>
                <w:szCs w:val="20"/>
                <w:lang w:val="uk-UA" w:eastAsia="hi-IN" w:bidi="hi-IN"/>
              </w:rPr>
              <w:t xml:space="preserve">24300, Вінницька обл., Гайсинський район, селище міського типу Тростянець, вулиця Соборна, будинок 77;  </w:t>
            </w:r>
            <w:r w:rsidRPr="00594A6C">
              <w:rPr>
                <w:rFonts w:cs="Lohit Devanagari"/>
                <w:b/>
                <w:sz w:val="20"/>
                <w:szCs w:val="20"/>
                <w:lang w:val="uk-UA" w:eastAsia="hi-IN" w:bidi="hi-IN"/>
              </w:rPr>
              <w:t>43942574</w:t>
            </w:r>
          </w:p>
        </w:tc>
      </w:tr>
      <w:tr w:rsidR="00C23CBF" w:rsidRPr="00C23CBF" w:rsidTr="00B243E8">
        <w:trPr>
          <w:trHeight w:val="522"/>
          <w:jc w:val="center"/>
        </w:trPr>
        <w:tc>
          <w:tcPr>
            <w:tcW w:w="569" w:type="dxa"/>
            <w:shd w:val="clear" w:color="auto" w:fill="auto"/>
          </w:tcPr>
          <w:p w:rsidR="008018D7" w:rsidRPr="006960DB" w:rsidRDefault="008018D7" w:rsidP="00B243E8">
            <w:pPr>
              <w:widowControl w:val="0"/>
              <w:spacing w:line="240" w:lineRule="auto"/>
              <w:contextualSpacing/>
              <w:jc w:val="center"/>
              <w:rPr>
                <w:rFonts w:ascii="Times New Roman" w:hAnsi="Times New Roman"/>
                <w:color w:val="auto"/>
                <w:sz w:val="20"/>
                <w:szCs w:val="20"/>
                <w:lang w:eastAsia="uk-UA"/>
              </w:rPr>
            </w:pPr>
            <w:r w:rsidRPr="006960DB">
              <w:rPr>
                <w:rFonts w:ascii="Times New Roman" w:hAnsi="Times New Roman"/>
                <w:color w:val="auto"/>
                <w:sz w:val="20"/>
                <w:szCs w:val="20"/>
                <w:lang w:eastAsia="uk-UA"/>
              </w:rPr>
              <w:t>2.3</w:t>
            </w:r>
          </w:p>
        </w:tc>
        <w:tc>
          <w:tcPr>
            <w:tcW w:w="3499" w:type="dxa"/>
            <w:shd w:val="clear" w:color="auto" w:fill="auto"/>
          </w:tcPr>
          <w:p w:rsidR="008018D7" w:rsidRPr="006960DB" w:rsidRDefault="008018D7" w:rsidP="00475D2C">
            <w:pPr>
              <w:widowControl w:val="0"/>
              <w:spacing w:line="240" w:lineRule="auto"/>
              <w:contextualSpacing/>
              <w:jc w:val="both"/>
              <w:rPr>
                <w:rFonts w:ascii="Times New Roman" w:hAnsi="Times New Roman"/>
                <w:color w:val="auto"/>
                <w:sz w:val="20"/>
                <w:szCs w:val="20"/>
                <w:lang w:eastAsia="uk-UA"/>
              </w:rPr>
            </w:pPr>
            <w:r w:rsidRPr="006960DB">
              <w:rPr>
                <w:rFonts w:ascii="Times New Roman" w:hAnsi="Times New Roman"/>
                <w:color w:val="auto"/>
                <w:sz w:val="20"/>
                <w:szCs w:val="20"/>
                <w:lang w:eastAsia="uk-UA"/>
              </w:rPr>
              <w:t>посадова особа замовника, уповноважена здійснювати зв'язок з учасниками</w:t>
            </w:r>
          </w:p>
        </w:tc>
        <w:tc>
          <w:tcPr>
            <w:tcW w:w="5928" w:type="dxa"/>
            <w:shd w:val="clear" w:color="auto" w:fill="auto"/>
          </w:tcPr>
          <w:p w:rsidR="00594A6C" w:rsidRPr="00594A6C" w:rsidRDefault="00594A6C" w:rsidP="00594A6C">
            <w:pPr>
              <w:spacing w:line="240" w:lineRule="auto"/>
              <w:jc w:val="both"/>
              <w:rPr>
                <w:rFonts w:ascii="Times New Roman" w:hAnsi="Times New Roman" w:cs="Times New Roman"/>
                <w:color w:val="auto"/>
                <w:sz w:val="20"/>
                <w:szCs w:val="20"/>
              </w:rPr>
            </w:pPr>
            <w:r w:rsidRPr="00594A6C">
              <w:rPr>
                <w:rFonts w:ascii="Times New Roman" w:hAnsi="Times New Roman" w:cs="Times New Roman"/>
                <w:color w:val="auto"/>
                <w:sz w:val="20"/>
                <w:szCs w:val="20"/>
              </w:rPr>
              <w:t xml:space="preserve">прізвище, ім'я, по батькові: </w:t>
            </w:r>
            <w:proofErr w:type="spellStart"/>
            <w:r w:rsidRPr="00594A6C">
              <w:rPr>
                <w:rFonts w:ascii="Times New Roman" w:hAnsi="Times New Roman" w:cs="Times New Roman"/>
                <w:color w:val="auto"/>
                <w:sz w:val="20"/>
                <w:szCs w:val="20"/>
              </w:rPr>
              <w:t>Ганзієнко</w:t>
            </w:r>
            <w:proofErr w:type="spellEnd"/>
            <w:r w:rsidRPr="00594A6C">
              <w:rPr>
                <w:rFonts w:ascii="Times New Roman" w:hAnsi="Times New Roman" w:cs="Times New Roman"/>
                <w:color w:val="auto"/>
                <w:sz w:val="20"/>
                <w:szCs w:val="20"/>
              </w:rPr>
              <w:t xml:space="preserve"> Ірина Олександрівна </w:t>
            </w:r>
          </w:p>
          <w:p w:rsidR="00594A6C" w:rsidRPr="00594A6C" w:rsidRDefault="00594A6C" w:rsidP="00594A6C">
            <w:pPr>
              <w:spacing w:line="240" w:lineRule="auto"/>
              <w:jc w:val="both"/>
              <w:rPr>
                <w:rFonts w:ascii="Times New Roman" w:hAnsi="Times New Roman" w:cs="Times New Roman"/>
                <w:color w:val="auto"/>
                <w:sz w:val="20"/>
                <w:szCs w:val="20"/>
              </w:rPr>
            </w:pPr>
            <w:r w:rsidRPr="00594A6C">
              <w:rPr>
                <w:rFonts w:ascii="Times New Roman" w:hAnsi="Times New Roman" w:cs="Times New Roman"/>
                <w:color w:val="auto"/>
                <w:sz w:val="20"/>
                <w:szCs w:val="20"/>
              </w:rPr>
              <w:t>посада: Головний спеціаліст</w:t>
            </w:r>
          </w:p>
          <w:p w:rsidR="00594A6C" w:rsidRPr="00594A6C" w:rsidRDefault="00594A6C" w:rsidP="00594A6C">
            <w:pPr>
              <w:spacing w:line="240" w:lineRule="auto"/>
              <w:jc w:val="both"/>
              <w:rPr>
                <w:rFonts w:ascii="Times New Roman" w:hAnsi="Times New Roman" w:cs="Times New Roman"/>
                <w:color w:val="auto"/>
                <w:sz w:val="20"/>
                <w:szCs w:val="20"/>
              </w:rPr>
            </w:pPr>
            <w:r w:rsidRPr="00594A6C">
              <w:rPr>
                <w:rFonts w:ascii="Times New Roman" w:hAnsi="Times New Roman" w:cs="Times New Roman"/>
                <w:color w:val="auto"/>
                <w:sz w:val="20"/>
                <w:szCs w:val="20"/>
              </w:rPr>
              <w:t>електронна адреса:</w:t>
            </w:r>
            <w:r w:rsidRPr="00594A6C">
              <w:rPr>
                <w:rFonts w:ascii="Times New Roman" w:hAnsi="Times New Roman" w:cs="Times New Roman"/>
                <w:color w:val="auto"/>
                <w:sz w:val="20"/>
                <w:szCs w:val="20"/>
                <w:lang w:val="ru-RU"/>
              </w:rPr>
              <w:t xml:space="preserve"> </w:t>
            </w:r>
            <w:proofErr w:type="spellStart"/>
            <w:r w:rsidRPr="00594A6C">
              <w:rPr>
                <w:rFonts w:ascii="Times New Roman" w:hAnsi="Times New Roman" w:cs="Times New Roman"/>
                <w:color w:val="auto"/>
                <w:sz w:val="20"/>
                <w:szCs w:val="20"/>
                <w:lang w:val="en-US"/>
              </w:rPr>
              <w:t>budotg</w:t>
            </w:r>
            <w:proofErr w:type="spellEnd"/>
            <w:r w:rsidRPr="00594A6C">
              <w:rPr>
                <w:rFonts w:ascii="Times New Roman" w:hAnsi="Times New Roman" w:cs="Times New Roman"/>
                <w:color w:val="auto"/>
                <w:sz w:val="20"/>
                <w:szCs w:val="20"/>
              </w:rPr>
              <w:t>@ukr.net</w:t>
            </w:r>
          </w:p>
          <w:p w:rsidR="008018D7" w:rsidRPr="006960DB" w:rsidRDefault="00594A6C" w:rsidP="00594A6C">
            <w:pPr>
              <w:spacing w:line="240" w:lineRule="auto"/>
              <w:jc w:val="both"/>
              <w:rPr>
                <w:rFonts w:ascii="Times New Roman" w:hAnsi="Times New Roman" w:cs="Times New Roman"/>
                <w:color w:val="auto"/>
                <w:sz w:val="20"/>
                <w:szCs w:val="20"/>
              </w:rPr>
            </w:pPr>
            <w:r w:rsidRPr="00594A6C">
              <w:rPr>
                <w:rFonts w:ascii="Times New Roman" w:hAnsi="Times New Roman" w:cs="Times New Roman"/>
                <w:color w:val="auto"/>
                <w:sz w:val="20"/>
                <w:szCs w:val="20"/>
              </w:rPr>
              <w:t xml:space="preserve">телефон: </w:t>
            </w:r>
            <w:r w:rsidRPr="00C4296E">
              <w:rPr>
                <w:rFonts w:ascii="Times New Roman" w:hAnsi="Times New Roman" w:cs="Times New Roman"/>
                <w:b/>
                <w:color w:val="auto"/>
                <w:sz w:val="20"/>
                <w:szCs w:val="20"/>
              </w:rPr>
              <w:t>067-37-81-535</w:t>
            </w:r>
          </w:p>
        </w:tc>
      </w:tr>
      <w:tr w:rsidR="00C23CBF" w:rsidRPr="00C23CBF" w:rsidTr="00B243E8">
        <w:trPr>
          <w:trHeight w:val="258"/>
          <w:jc w:val="center"/>
        </w:trPr>
        <w:tc>
          <w:tcPr>
            <w:tcW w:w="569" w:type="dxa"/>
            <w:shd w:val="clear" w:color="auto" w:fill="auto"/>
          </w:tcPr>
          <w:p w:rsidR="008018D7" w:rsidRPr="006960DB" w:rsidRDefault="008018D7" w:rsidP="00B243E8">
            <w:pPr>
              <w:widowControl w:val="0"/>
              <w:spacing w:line="240" w:lineRule="auto"/>
              <w:contextualSpacing/>
              <w:jc w:val="center"/>
              <w:rPr>
                <w:rFonts w:ascii="Times New Roman" w:hAnsi="Times New Roman"/>
                <w:b/>
                <w:color w:val="auto"/>
                <w:sz w:val="20"/>
                <w:szCs w:val="20"/>
                <w:lang w:eastAsia="uk-UA"/>
              </w:rPr>
            </w:pPr>
            <w:r w:rsidRPr="006960DB">
              <w:rPr>
                <w:rFonts w:ascii="Times New Roman" w:hAnsi="Times New Roman"/>
                <w:b/>
                <w:color w:val="auto"/>
                <w:sz w:val="20"/>
                <w:szCs w:val="20"/>
                <w:lang w:eastAsia="uk-UA"/>
              </w:rPr>
              <w:t>3</w:t>
            </w:r>
          </w:p>
        </w:tc>
        <w:tc>
          <w:tcPr>
            <w:tcW w:w="3499" w:type="dxa"/>
            <w:shd w:val="clear" w:color="auto" w:fill="auto"/>
          </w:tcPr>
          <w:p w:rsidR="008018D7" w:rsidRPr="006960DB" w:rsidRDefault="008018D7" w:rsidP="00475D2C">
            <w:pPr>
              <w:widowControl w:val="0"/>
              <w:spacing w:line="240" w:lineRule="auto"/>
              <w:contextualSpacing/>
              <w:jc w:val="both"/>
              <w:rPr>
                <w:rFonts w:ascii="Times New Roman" w:hAnsi="Times New Roman"/>
                <w:b/>
                <w:color w:val="auto"/>
                <w:sz w:val="20"/>
                <w:szCs w:val="20"/>
                <w:lang w:eastAsia="uk-UA"/>
              </w:rPr>
            </w:pPr>
            <w:r w:rsidRPr="006960DB">
              <w:rPr>
                <w:rFonts w:ascii="Times New Roman" w:hAnsi="Times New Roman"/>
                <w:b/>
                <w:color w:val="auto"/>
                <w:sz w:val="20"/>
                <w:szCs w:val="20"/>
                <w:lang w:eastAsia="uk-UA"/>
              </w:rPr>
              <w:t>Процедура закупівлі</w:t>
            </w:r>
          </w:p>
        </w:tc>
        <w:tc>
          <w:tcPr>
            <w:tcW w:w="5928" w:type="dxa"/>
            <w:shd w:val="clear" w:color="auto" w:fill="auto"/>
          </w:tcPr>
          <w:p w:rsidR="008018D7" w:rsidRPr="006960DB" w:rsidRDefault="008018D7" w:rsidP="00475D2C">
            <w:pPr>
              <w:widowControl w:val="0"/>
              <w:spacing w:line="240" w:lineRule="auto"/>
              <w:contextualSpacing/>
              <w:jc w:val="both"/>
              <w:rPr>
                <w:rFonts w:ascii="Times New Roman" w:hAnsi="Times New Roman"/>
                <w:color w:val="auto"/>
                <w:sz w:val="20"/>
                <w:szCs w:val="20"/>
                <w:lang w:eastAsia="uk-UA"/>
              </w:rPr>
            </w:pPr>
            <w:r w:rsidRPr="006960DB">
              <w:rPr>
                <w:rFonts w:ascii="Times New Roman" w:hAnsi="Times New Roman"/>
                <w:color w:val="auto"/>
                <w:sz w:val="20"/>
                <w:szCs w:val="20"/>
                <w:lang w:eastAsia="uk-UA"/>
              </w:rPr>
              <w:t>відкриті торги</w:t>
            </w:r>
            <w:r w:rsidR="003C7BAF" w:rsidRPr="006960DB">
              <w:rPr>
                <w:rFonts w:ascii="Times New Roman" w:hAnsi="Times New Roman"/>
                <w:color w:val="auto"/>
                <w:sz w:val="20"/>
                <w:szCs w:val="20"/>
                <w:lang w:eastAsia="uk-UA"/>
              </w:rPr>
              <w:t xml:space="preserve"> з особливостями</w:t>
            </w:r>
          </w:p>
        </w:tc>
      </w:tr>
      <w:tr w:rsidR="00C23CBF" w:rsidRPr="00C23CBF" w:rsidTr="00B243E8">
        <w:trPr>
          <w:trHeight w:val="261"/>
          <w:jc w:val="center"/>
        </w:trPr>
        <w:tc>
          <w:tcPr>
            <w:tcW w:w="569" w:type="dxa"/>
            <w:shd w:val="clear" w:color="auto" w:fill="auto"/>
          </w:tcPr>
          <w:p w:rsidR="008018D7" w:rsidRPr="006960DB" w:rsidRDefault="008018D7" w:rsidP="00B243E8">
            <w:pPr>
              <w:widowControl w:val="0"/>
              <w:spacing w:line="240" w:lineRule="auto"/>
              <w:contextualSpacing/>
              <w:jc w:val="center"/>
              <w:rPr>
                <w:rFonts w:ascii="Times New Roman" w:hAnsi="Times New Roman"/>
                <w:b/>
                <w:color w:val="auto"/>
                <w:sz w:val="20"/>
                <w:szCs w:val="20"/>
                <w:lang w:eastAsia="uk-UA"/>
              </w:rPr>
            </w:pPr>
            <w:r w:rsidRPr="006960DB">
              <w:rPr>
                <w:rFonts w:ascii="Times New Roman" w:hAnsi="Times New Roman"/>
                <w:b/>
                <w:color w:val="auto"/>
                <w:sz w:val="20"/>
                <w:szCs w:val="20"/>
                <w:lang w:eastAsia="uk-UA"/>
              </w:rPr>
              <w:t>4</w:t>
            </w:r>
          </w:p>
        </w:tc>
        <w:tc>
          <w:tcPr>
            <w:tcW w:w="3499" w:type="dxa"/>
            <w:shd w:val="clear" w:color="auto" w:fill="auto"/>
          </w:tcPr>
          <w:p w:rsidR="008018D7" w:rsidRPr="006960DB" w:rsidRDefault="008018D7" w:rsidP="00475D2C">
            <w:pPr>
              <w:widowControl w:val="0"/>
              <w:spacing w:line="240" w:lineRule="auto"/>
              <w:contextualSpacing/>
              <w:jc w:val="both"/>
              <w:rPr>
                <w:rFonts w:ascii="Times New Roman" w:hAnsi="Times New Roman"/>
                <w:b/>
                <w:color w:val="auto"/>
                <w:sz w:val="20"/>
                <w:szCs w:val="20"/>
                <w:lang w:eastAsia="uk-UA"/>
              </w:rPr>
            </w:pPr>
            <w:r w:rsidRPr="006960DB">
              <w:rPr>
                <w:rFonts w:ascii="Times New Roman" w:hAnsi="Times New Roman"/>
                <w:b/>
                <w:color w:val="auto"/>
                <w:sz w:val="20"/>
                <w:szCs w:val="20"/>
                <w:lang w:eastAsia="uk-UA"/>
              </w:rPr>
              <w:t>Інформація про предмет закупівлі</w:t>
            </w:r>
          </w:p>
        </w:tc>
        <w:tc>
          <w:tcPr>
            <w:tcW w:w="5928" w:type="dxa"/>
            <w:shd w:val="clear" w:color="auto" w:fill="auto"/>
          </w:tcPr>
          <w:p w:rsidR="008018D7" w:rsidRPr="006960DB" w:rsidRDefault="008018D7" w:rsidP="00475D2C">
            <w:pPr>
              <w:widowControl w:val="0"/>
              <w:spacing w:line="240" w:lineRule="auto"/>
              <w:contextualSpacing/>
              <w:jc w:val="both"/>
              <w:rPr>
                <w:rFonts w:ascii="Times New Roman" w:hAnsi="Times New Roman"/>
                <w:color w:val="auto"/>
                <w:sz w:val="20"/>
                <w:szCs w:val="20"/>
                <w:lang w:eastAsia="uk-UA"/>
              </w:rPr>
            </w:pPr>
          </w:p>
        </w:tc>
      </w:tr>
      <w:tr w:rsidR="00C23CBF" w:rsidRPr="00C23CBF" w:rsidTr="00B243E8">
        <w:trPr>
          <w:trHeight w:val="522"/>
          <w:jc w:val="center"/>
        </w:trPr>
        <w:tc>
          <w:tcPr>
            <w:tcW w:w="569" w:type="dxa"/>
            <w:shd w:val="clear" w:color="auto" w:fill="auto"/>
          </w:tcPr>
          <w:p w:rsidR="008018D7" w:rsidRPr="00C02340" w:rsidRDefault="008018D7" w:rsidP="00B243E8">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4.1</w:t>
            </w:r>
          </w:p>
        </w:tc>
        <w:tc>
          <w:tcPr>
            <w:tcW w:w="3499" w:type="dxa"/>
            <w:shd w:val="clear" w:color="auto" w:fill="auto"/>
          </w:tcPr>
          <w:p w:rsidR="001B1951" w:rsidRPr="001B1951" w:rsidRDefault="008018D7" w:rsidP="001B1951">
            <w:pPr>
              <w:widowControl w:val="0"/>
              <w:spacing w:line="240" w:lineRule="auto"/>
              <w:contextualSpacing/>
              <w:jc w:val="both"/>
              <w:rPr>
                <w:rFonts w:ascii="Times New Roman" w:hAnsi="Times New Roman"/>
                <w:color w:val="auto"/>
                <w:sz w:val="20"/>
                <w:szCs w:val="20"/>
                <w:lang w:eastAsia="uk-UA"/>
              </w:rPr>
            </w:pPr>
            <w:r w:rsidRPr="00C02340">
              <w:rPr>
                <w:rFonts w:ascii="Times New Roman" w:hAnsi="Times New Roman"/>
                <w:color w:val="auto"/>
                <w:sz w:val="20"/>
                <w:szCs w:val="20"/>
                <w:lang w:eastAsia="uk-UA"/>
              </w:rPr>
              <w:t>назва предмета закупівлі</w:t>
            </w:r>
            <w:r w:rsidR="007576CD">
              <w:rPr>
                <w:rFonts w:ascii="Times New Roman" w:hAnsi="Times New Roman"/>
                <w:color w:val="auto"/>
                <w:sz w:val="20"/>
                <w:szCs w:val="20"/>
                <w:lang w:eastAsia="uk-UA"/>
              </w:rPr>
              <w:t xml:space="preserve"> та код товару, </w:t>
            </w:r>
            <w:r w:rsidR="001B1951" w:rsidRPr="001B1951">
              <w:rPr>
                <w:rFonts w:ascii="Times New Roman" w:hAnsi="Times New Roman"/>
                <w:color w:val="auto"/>
                <w:sz w:val="20"/>
                <w:szCs w:val="20"/>
                <w:lang w:eastAsia="uk-UA"/>
              </w:rPr>
              <w:t>визначеного згідно з Єдиним</w:t>
            </w:r>
          </w:p>
          <w:p w:rsidR="001B1951" w:rsidRPr="001B1951" w:rsidRDefault="001B1951" w:rsidP="001B1951">
            <w:pPr>
              <w:widowControl w:val="0"/>
              <w:spacing w:line="240" w:lineRule="auto"/>
              <w:contextualSpacing/>
              <w:jc w:val="both"/>
              <w:rPr>
                <w:rFonts w:ascii="Times New Roman" w:hAnsi="Times New Roman"/>
                <w:color w:val="auto"/>
                <w:sz w:val="20"/>
                <w:szCs w:val="20"/>
                <w:lang w:eastAsia="uk-UA"/>
              </w:rPr>
            </w:pPr>
            <w:r w:rsidRPr="001B1951">
              <w:rPr>
                <w:rFonts w:ascii="Times New Roman" w:hAnsi="Times New Roman"/>
                <w:color w:val="auto"/>
                <w:sz w:val="20"/>
                <w:szCs w:val="20"/>
                <w:lang w:eastAsia="uk-UA"/>
              </w:rPr>
              <w:t>закупівельним словником, що</w:t>
            </w:r>
          </w:p>
          <w:p w:rsidR="001B1951" w:rsidRPr="001B1951" w:rsidRDefault="001B1951" w:rsidP="001B1951">
            <w:pPr>
              <w:widowControl w:val="0"/>
              <w:spacing w:line="240" w:lineRule="auto"/>
              <w:contextualSpacing/>
              <w:jc w:val="both"/>
              <w:rPr>
                <w:rFonts w:ascii="Times New Roman" w:hAnsi="Times New Roman"/>
                <w:color w:val="auto"/>
                <w:sz w:val="20"/>
                <w:szCs w:val="20"/>
                <w:lang w:eastAsia="uk-UA"/>
              </w:rPr>
            </w:pPr>
            <w:r w:rsidRPr="001B1951">
              <w:rPr>
                <w:rFonts w:ascii="Times New Roman" w:hAnsi="Times New Roman"/>
                <w:color w:val="auto"/>
                <w:sz w:val="20"/>
                <w:szCs w:val="20"/>
                <w:lang w:eastAsia="uk-UA"/>
              </w:rPr>
              <w:t>найбільше відповідає назві</w:t>
            </w:r>
          </w:p>
          <w:p w:rsidR="001B1951" w:rsidRPr="001B1951" w:rsidRDefault="001B1951" w:rsidP="001B1951">
            <w:pPr>
              <w:widowControl w:val="0"/>
              <w:spacing w:line="240" w:lineRule="auto"/>
              <w:contextualSpacing/>
              <w:jc w:val="both"/>
              <w:rPr>
                <w:rFonts w:ascii="Times New Roman" w:hAnsi="Times New Roman"/>
                <w:color w:val="auto"/>
                <w:sz w:val="20"/>
                <w:szCs w:val="20"/>
                <w:lang w:eastAsia="uk-UA"/>
              </w:rPr>
            </w:pPr>
            <w:r w:rsidRPr="001B1951">
              <w:rPr>
                <w:rFonts w:ascii="Times New Roman" w:hAnsi="Times New Roman"/>
                <w:color w:val="auto"/>
                <w:sz w:val="20"/>
                <w:szCs w:val="20"/>
                <w:lang w:eastAsia="uk-UA"/>
              </w:rPr>
              <w:t>номенклатурної позиції предмета</w:t>
            </w:r>
          </w:p>
          <w:p w:rsidR="001B1951" w:rsidRPr="00C02340" w:rsidRDefault="001B1951" w:rsidP="001B1951">
            <w:pPr>
              <w:widowControl w:val="0"/>
              <w:spacing w:line="240" w:lineRule="auto"/>
              <w:contextualSpacing/>
              <w:jc w:val="both"/>
              <w:rPr>
                <w:rFonts w:ascii="Times New Roman" w:hAnsi="Times New Roman"/>
                <w:color w:val="auto"/>
                <w:sz w:val="20"/>
                <w:szCs w:val="20"/>
                <w:lang w:eastAsia="uk-UA"/>
              </w:rPr>
            </w:pPr>
            <w:r w:rsidRPr="001B1951">
              <w:rPr>
                <w:rFonts w:ascii="Times New Roman" w:hAnsi="Times New Roman"/>
                <w:color w:val="auto"/>
                <w:sz w:val="20"/>
                <w:szCs w:val="20"/>
                <w:lang w:eastAsia="uk-UA"/>
              </w:rPr>
              <w:t>закупівлі</w:t>
            </w:r>
          </w:p>
        </w:tc>
        <w:tc>
          <w:tcPr>
            <w:tcW w:w="5928" w:type="dxa"/>
            <w:shd w:val="clear" w:color="auto" w:fill="auto"/>
          </w:tcPr>
          <w:p w:rsidR="0032720E" w:rsidRPr="00EC0856" w:rsidRDefault="00EC0856" w:rsidP="00F9482B">
            <w:pPr>
              <w:spacing w:line="240" w:lineRule="auto"/>
              <w:jc w:val="both"/>
              <w:rPr>
                <w:rFonts w:ascii="Times New Roman" w:hAnsi="Times New Roman" w:cs="Times New Roman"/>
                <w:color w:val="auto"/>
                <w:sz w:val="20"/>
                <w:szCs w:val="20"/>
              </w:rPr>
            </w:pPr>
            <w:r w:rsidRPr="00EC0856">
              <w:rPr>
                <w:rFonts w:ascii="Times New Roman" w:hAnsi="Times New Roman" w:cs="Times New Roman"/>
                <w:bCs/>
                <w:iCs/>
                <w:sz w:val="20"/>
                <w:szCs w:val="20"/>
              </w:rPr>
              <w:t>Бензин А-95 за талонами за кодом ДК021:2015-09130000-9 Нафта і дистиляти (ДК021:2015-09132000-3 Бензин), дизельне паливо за талонами за кодом ДК021:2015-09130000-9 Нафта і дистиляти (ДК021:201</w:t>
            </w:r>
            <w:r w:rsidR="00F9482B">
              <w:rPr>
                <w:rFonts w:ascii="Times New Roman" w:hAnsi="Times New Roman" w:cs="Times New Roman"/>
                <w:bCs/>
                <w:iCs/>
                <w:sz w:val="20"/>
                <w:szCs w:val="20"/>
              </w:rPr>
              <w:t>5- 09134200-9 Дизельне паливо)</w:t>
            </w:r>
          </w:p>
        </w:tc>
      </w:tr>
      <w:tr w:rsidR="00C23CBF" w:rsidRPr="00C23CBF" w:rsidTr="00B243E8">
        <w:trPr>
          <w:trHeight w:val="522"/>
          <w:jc w:val="center"/>
        </w:trPr>
        <w:tc>
          <w:tcPr>
            <w:tcW w:w="569" w:type="dxa"/>
            <w:shd w:val="clear" w:color="auto" w:fill="auto"/>
          </w:tcPr>
          <w:p w:rsidR="008018D7" w:rsidRPr="00C02340" w:rsidRDefault="008018D7" w:rsidP="00B243E8">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4.2</w:t>
            </w:r>
          </w:p>
        </w:tc>
        <w:tc>
          <w:tcPr>
            <w:tcW w:w="3499" w:type="dxa"/>
            <w:shd w:val="clear" w:color="auto" w:fill="auto"/>
          </w:tcPr>
          <w:p w:rsidR="008018D7" w:rsidRPr="00C02340" w:rsidRDefault="008018D7" w:rsidP="00475D2C">
            <w:pPr>
              <w:widowControl w:val="0"/>
              <w:spacing w:line="240" w:lineRule="auto"/>
              <w:contextualSpacing/>
              <w:rPr>
                <w:rFonts w:ascii="Times New Roman" w:hAnsi="Times New Roman"/>
                <w:color w:val="auto"/>
                <w:sz w:val="20"/>
                <w:szCs w:val="20"/>
                <w:lang w:eastAsia="uk-UA"/>
              </w:rPr>
            </w:pPr>
            <w:r w:rsidRPr="00C02340">
              <w:rPr>
                <w:rFonts w:ascii="Times New Roman" w:hAnsi="Times New Roman"/>
                <w:color w:val="auto"/>
                <w:sz w:val="20"/>
                <w:szCs w:val="20"/>
                <w:lang w:eastAsia="uk-UA"/>
              </w:rPr>
              <w:t xml:space="preserve">опис окремої частини (частин) предмета закупівлі (лота), щодо якої можуть бути подані тендерні пропозиції </w:t>
            </w:r>
          </w:p>
        </w:tc>
        <w:tc>
          <w:tcPr>
            <w:tcW w:w="5928" w:type="dxa"/>
            <w:shd w:val="clear" w:color="auto" w:fill="auto"/>
          </w:tcPr>
          <w:p w:rsidR="008018D7" w:rsidRPr="004B12BD" w:rsidRDefault="00F83854" w:rsidP="00A9625B">
            <w:pPr>
              <w:spacing w:line="240" w:lineRule="auto"/>
              <w:rPr>
                <w:rFonts w:ascii="Times New Roman" w:hAnsi="Times New Roman"/>
                <w:color w:val="auto"/>
                <w:sz w:val="20"/>
                <w:szCs w:val="20"/>
              </w:rPr>
            </w:pPr>
            <w:r w:rsidRPr="004B12BD">
              <w:rPr>
                <w:rFonts w:ascii="Times New Roman" w:hAnsi="Times New Roman"/>
                <w:color w:val="auto"/>
                <w:sz w:val="20"/>
                <w:szCs w:val="20"/>
              </w:rPr>
              <w:t>Закупівля на лоти не поділяється</w:t>
            </w:r>
          </w:p>
        </w:tc>
      </w:tr>
      <w:tr w:rsidR="00C23CBF" w:rsidRPr="00C23CBF" w:rsidTr="00B243E8">
        <w:trPr>
          <w:trHeight w:val="522"/>
          <w:jc w:val="center"/>
        </w:trPr>
        <w:tc>
          <w:tcPr>
            <w:tcW w:w="569" w:type="dxa"/>
            <w:shd w:val="clear" w:color="auto" w:fill="auto"/>
          </w:tcPr>
          <w:p w:rsidR="008018D7" w:rsidRPr="00C02340" w:rsidRDefault="008018D7" w:rsidP="00B243E8">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4.3</w:t>
            </w:r>
          </w:p>
        </w:tc>
        <w:tc>
          <w:tcPr>
            <w:tcW w:w="3499" w:type="dxa"/>
            <w:shd w:val="clear" w:color="auto" w:fill="auto"/>
          </w:tcPr>
          <w:p w:rsidR="008018D7" w:rsidRPr="00C02340" w:rsidRDefault="00067506" w:rsidP="00067506">
            <w:pPr>
              <w:widowControl w:val="0"/>
              <w:spacing w:line="240" w:lineRule="auto"/>
              <w:contextualSpacing/>
              <w:jc w:val="both"/>
              <w:rPr>
                <w:rFonts w:ascii="Times New Roman" w:hAnsi="Times New Roman"/>
                <w:color w:val="auto"/>
                <w:sz w:val="20"/>
                <w:szCs w:val="20"/>
              </w:rPr>
            </w:pPr>
            <w:r>
              <w:rPr>
                <w:rFonts w:ascii="Times New Roman" w:hAnsi="Times New Roman"/>
                <w:color w:val="auto"/>
                <w:sz w:val="20"/>
                <w:szCs w:val="20"/>
              </w:rPr>
              <w:t xml:space="preserve">Місце поставки та </w:t>
            </w:r>
            <w:r w:rsidR="00DF7DE1">
              <w:rPr>
                <w:rFonts w:ascii="Times New Roman" w:hAnsi="Times New Roman"/>
                <w:color w:val="auto"/>
                <w:sz w:val="20"/>
                <w:szCs w:val="20"/>
              </w:rPr>
              <w:t xml:space="preserve">кількість, </w:t>
            </w:r>
            <w:r w:rsidR="008018D7" w:rsidRPr="00C02340">
              <w:rPr>
                <w:rFonts w:ascii="Times New Roman" w:hAnsi="Times New Roman"/>
                <w:color w:val="auto"/>
                <w:sz w:val="20"/>
                <w:szCs w:val="20"/>
              </w:rPr>
              <w:t xml:space="preserve">обсяг </w:t>
            </w:r>
            <w:r>
              <w:rPr>
                <w:rFonts w:ascii="Times New Roman" w:hAnsi="Times New Roman"/>
                <w:color w:val="auto"/>
                <w:sz w:val="20"/>
                <w:szCs w:val="20"/>
              </w:rPr>
              <w:t>закупівлі</w:t>
            </w:r>
            <w:r w:rsidR="008018D7" w:rsidRPr="00C02340">
              <w:rPr>
                <w:rFonts w:ascii="Times New Roman" w:hAnsi="Times New Roman"/>
                <w:color w:val="auto"/>
                <w:sz w:val="20"/>
                <w:szCs w:val="20"/>
              </w:rPr>
              <w:t xml:space="preserve"> </w:t>
            </w:r>
          </w:p>
        </w:tc>
        <w:tc>
          <w:tcPr>
            <w:tcW w:w="5928" w:type="dxa"/>
            <w:shd w:val="clear" w:color="auto" w:fill="auto"/>
          </w:tcPr>
          <w:p w:rsidR="00067506" w:rsidRPr="0032720E" w:rsidRDefault="008E444A" w:rsidP="00AB0718">
            <w:pPr>
              <w:pStyle w:val="LO-normal"/>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24300, </w:t>
            </w:r>
            <w:r w:rsidR="00067506" w:rsidRPr="00067506">
              <w:rPr>
                <w:rFonts w:ascii="Times New Roman" w:hAnsi="Times New Roman" w:cs="Times New Roman"/>
                <w:color w:val="auto"/>
                <w:sz w:val="20"/>
                <w:szCs w:val="20"/>
                <w:lang w:val="uk-UA"/>
              </w:rPr>
              <w:t>Вінниц</w:t>
            </w:r>
            <w:r w:rsidR="00067506">
              <w:rPr>
                <w:rFonts w:ascii="Times New Roman" w:hAnsi="Times New Roman" w:cs="Times New Roman"/>
                <w:color w:val="auto"/>
                <w:sz w:val="20"/>
                <w:szCs w:val="20"/>
                <w:lang w:val="uk-UA"/>
              </w:rPr>
              <w:t>ька область, Гайсинський район</w:t>
            </w:r>
            <w:r w:rsidR="0032720E">
              <w:rPr>
                <w:rFonts w:ascii="Times New Roman" w:hAnsi="Times New Roman" w:cs="Times New Roman"/>
                <w:color w:val="auto"/>
                <w:sz w:val="20"/>
                <w:szCs w:val="20"/>
                <w:lang w:val="uk-UA"/>
              </w:rPr>
              <w:t>, смт. Тростянець, вул. Соборна,77</w:t>
            </w:r>
          </w:p>
          <w:p w:rsidR="001648FD" w:rsidRDefault="0058147E" w:rsidP="00421D7F">
            <w:pPr>
              <w:pStyle w:val="LO-normal"/>
              <w:widowControl w:val="0"/>
              <w:spacing w:line="240" w:lineRule="auto"/>
              <w:jc w:val="both"/>
              <w:rPr>
                <w:rFonts w:ascii="Times New Roman" w:hAnsi="Times New Roman" w:cs="Times New Roman"/>
                <w:b/>
                <w:color w:val="auto"/>
                <w:sz w:val="20"/>
                <w:szCs w:val="20"/>
                <w:lang w:val="uk-UA"/>
              </w:rPr>
            </w:pPr>
            <w:r w:rsidRPr="00285B71">
              <w:rPr>
                <w:rFonts w:ascii="Times New Roman" w:hAnsi="Times New Roman" w:cs="Times New Roman"/>
                <w:b/>
                <w:color w:val="auto"/>
                <w:sz w:val="20"/>
                <w:szCs w:val="20"/>
                <w:lang w:val="uk-UA"/>
              </w:rPr>
              <w:t>Кількість</w:t>
            </w:r>
            <w:r w:rsidR="004B12BD" w:rsidRPr="00285B71">
              <w:rPr>
                <w:rFonts w:ascii="Times New Roman" w:hAnsi="Times New Roman" w:cs="Times New Roman"/>
                <w:b/>
                <w:color w:val="auto"/>
                <w:sz w:val="20"/>
                <w:szCs w:val="20"/>
                <w:lang w:val="uk-UA"/>
              </w:rPr>
              <w:t>, обсяг закупівлі</w:t>
            </w:r>
            <w:r w:rsidR="004B4C6A" w:rsidRPr="00067506">
              <w:rPr>
                <w:rFonts w:ascii="Times New Roman" w:hAnsi="Times New Roman" w:cs="Times New Roman"/>
                <w:b/>
                <w:color w:val="auto"/>
                <w:sz w:val="20"/>
                <w:szCs w:val="20"/>
                <w:lang w:val="uk-UA"/>
              </w:rPr>
              <w:t>:</w:t>
            </w:r>
            <w:r w:rsidR="00A04DF6" w:rsidRPr="00067506">
              <w:rPr>
                <w:rFonts w:ascii="Times New Roman" w:hAnsi="Times New Roman" w:cs="Times New Roman"/>
                <w:b/>
                <w:color w:val="auto"/>
                <w:sz w:val="20"/>
                <w:szCs w:val="20"/>
                <w:lang w:val="uk-UA"/>
              </w:rPr>
              <w:t xml:space="preserve"> </w:t>
            </w:r>
          </w:p>
          <w:p w:rsidR="00421D7F" w:rsidRPr="008D3681" w:rsidRDefault="00421D7F" w:rsidP="00421D7F">
            <w:pPr>
              <w:pStyle w:val="LO-normal"/>
              <w:widowControl w:val="0"/>
              <w:spacing w:line="240" w:lineRule="auto"/>
              <w:jc w:val="both"/>
              <w:rPr>
                <w:rFonts w:ascii="Times New Roman" w:hAnsi="Times New Roman" w:cs="Times New Roman"/>
                <w:b/>
                <w:color w:val="auto"/>
                <w:sz w:val="20"/>
                <w:szCs w:val="20"/>
                <w:lang w:val="uk-UA"/>
              </w:rPr>
            </w:pPr>
            <w:r w:rsidRPr="008D3681">
              <w:rPr>
                <w:rFonts w:ascii="Times New Roman" w:hAnsi="Times New Roman" w:cs="Times New Roman"/>
                <w:b/>
                <w:color w:val="auto"/>
                <w:sz w:val="20"/>
                <w:szCs w:val="20"/>
              </w:rPr>
              <w:t>Бензин А-95 за талонами</w:t>
            </w:r>
            <w:r w:rsidRPr="008D3681">
              <w:rPr>
                <w:rFonts w:ascii="Times New Roman" w:hAnsi="Times New Roman" w:cs="Times New Roman"/>
                <w:b/>
                <w:color w:val="auto"/>
                <w:sz w:val="20"/>
                <w:szCs w:val="20"/>
                <w:lang w:val="uk-UA"/>
              </w:rPr>
              <w:t xml:space="preserve"> </w:t>
            </w:r>
            <w:r w:rsidR="00594A6C">
              <w:rPr>
                <w:rFonts w:ascii="Times New Roman" w:hAnsi="Times New Roman" w:cs="Times New Roman"/>
                <w:b/>
                <w:color w:val="auto"/>
                <w:sz w:val="20"/>
                <w:szCs w:val="20"/>
                <w:lang w:val="uk-UA"/>
              </w:rPr>
              <w:t>– 1000</w:t>
            </w:r>
            <w:r w:rsidR="008D3681" w:rsidRPr="008D3681">
              <w:rPr>
                <w:rFonts w:ascii="Times New Roman" w:hAnsi="Times New Roman" w:cs="Times New Roman"/>
                <w:b/>
                <w:color w:val="auto"/>
                <w:sz w:val="20"/>
                <w:szCs w:val="20"/>
                <w:lang w:val="uk-UA"/>
              </w:rPr>
              <w:t xml:space="preserve"> л.</w:t>
            </w:r>
          </w:p>
          <w:p w:rsidR="008D3681" w:rsidRPr="00421D7F" w:rsidRDefault="00421D7F" w:rsidP="008D3681">
            <w:pPr>
              <w:pStyle w:val="LO-normal"/>
              <w:widowControl w:val="0"/>
              <w:spacing w:line="240" w:lineRule="auto"/>
              <w:jc w:val="both"/>
              <w:rPr>
                <w:rFonts w:ascii="Times New Roman" w:hAnsi="Times New Roman" w:cs="Times New Roman"/>
                <w:b/>
                <w:color w:val="auto"/>
                <w:sz w:val="20"/>
                <w:szCs w:val="20"/>
                <w:lang w:val="uk-UA"/>
              </w:rPr>
            </w:pPr>
            <w:proofErr w:type="spellStart"/>
            <w:r w:rsidRPr="008D3681">
              <w:rPr>
                <w:rFonts w:ascii="Times New Roman" w:hAnsi="Times New Roman" w:cs="Times New Roman"/>
                <w:b/>
                <w:color w:val="auto"/>
                <w:sz w:val="20"/>
                <w:szCs w:val="20"/>
              </w:rPr>
              <w:t>Дизельне</w:t>
            </w:r>
            <w:proofErr w:type="spellEnd"/>
            <w:r w:rsidRPr="008D3681">
              <w:rPr>
                <w:rFonts w:ascii="Times New Roman" w:hAnsi="Times New Roman" w:cs="Times New Roman"/>
                <w:b/>
                <w:color w:val="auto"/>
                <w:sz w:val="20"/>
                <w:szCs w:val="20"/>
              </w:rPr>
              <w:t xml:space="preserve"> </w:t>
            </w:r>
            <w:proofErr w:type="spellStart"/>
            <w:r w:rsidRPr="008D3681">
              <w:rPr>
                <w:rFonts w:ascii="Times New Roman" w:hAnsi="Times New Roman" w:cs="Times New Roman"/>
                <w:b/>
                <w:color w:val="auto"/>
                <w:sz w:val="20"/>
                <w:szCs w:val="20"/>
              </w:rPr>
              <w:t>паливо</w:t>
            </w:r>
            <w:proofErr w:type="spellEnd"/>
            <w:r w:rsidRPr="008D3681">
              <w:rPr>
                <w:rFonts w:ascii="Times New Roman" w:hAnsi="Times New Roman" w:cs="Times New Roman"/>
                <w:b/>
                <w:color w:val="auto"/>
                <w:sz w:val="20"/>
                <w:szCs w:val="20"/>
              </w:rPr>
              <w:t xml:space="preserve"> за талонами</w:t>
            </w:r>
            <w:r w:rsidRPr="008D3681">
              <w:rPr>
                <w:rFonts w:ascii="Times New Roman" w:hAnsi="Times New Roman" w:cs="Times New Roman"/>
                <w:b/>
                <w:color w:val="auto"/>
                <w:sz w:val="20"/>
                <w:szCs w:val="20"/>
                <w:lang w:val="uk-UA"/>
              </w:rPr>
              <w:t xml:space="preserve"> </w:t>
            </w:r>
            <w:r w:rsidR="00594A6C">
              <w:rPr>
                <w:rFonts w:ascii="Times New Roman" w:hAnsi="Times New Roman" w:cs="Times New Roman"/>
                <w:b/>
                <w:color w:val="auto"/>
                <w:sz w:val="20"/>
                <w:szCs w:val="20"/>
                <w:lang w:val="uk-UA"/>
              </w:rPr>
              <w:t>- 6000</w:t>
            </w:r>
            <w:r w:rsidR="008D3681" w:rsidRPr="008D3681">
              <w:rPr>
                <w:rFonts w:ascii="Times New Roman" w:hAnsi="Times New Roman" w:cs="Times New Roman"/>
                <w:b/>
                <w:color w:val="auto"/>
                <w:sz w:val="20"/>
                <w:szCs w:val="20"/>
                <w:lang w:val="uk-UA"/>
              </w:rPr>
              <w:t xml:space="preserve"> л. </w:t>
            </w:r>
          </w:p>
        </w:tc>
      </w:tr>
      <w:tr w:rsidR="00C23CBF" w:rsidRPr="00C23CBF" w:rsidTr="00B243E8">
        <w:trPr>
          <w:trHeight w:val="522"/>
          <w:jc w:val="center"/>
        </w:trPr>
        <w:tc>
          <w:tcPr>
            <w:tcW w:w="569" w:type="dxa"/>
            <w:shd w:val="clear" w:color="auto" w:fill="auto"/>
          </w:tcPr>
          <w:p w:rsidR="008018D7" w:rsidRPr="00C02340" w:rsidRDefault="008018D7" w:rsidP="00B243E8">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4.4</w:t>
            </w:r>
          </w:p>
        </w:tc>
        <w:tc>
          <w:tcPr>
            <w:tcW w:w="3499" w:type="dxa"/>
            <w:shd w:val="clear" w:color="auto" w:fill="auto"/>
          </w:tcPr>
          <w:p w:rsidR="008018D7" w:rsidRPr="00C02340" w:rsidRDefault="008018D7" w:rsidP="00475D2C">
            <w:pPr>
              <w:widowControl w:val="0"/>
              <w:spacing w:line="240" w:lineRule="auto"/>
              <w:contextualSpacing/>
              <w:rPr>
                <w:rFonts w:ascii="Times New Roman" w:hAnsi="Times New Roman"/>
                <w:color w:val="auto"/>
                <w:sz w:val="20"/>
                <w:szCs w:val="20"/>
              </w:rPr>
            </w:pPr>
            <w:r w:rsidRPr="00C02340">
              <w:rPr>
                <w:rFonts w:ascii="Times New Roman" w:hAnsi="Times New Roman"/>
                <w:color w:val="auto"/>
                <w:sz w:val="20"/>
                <w:szCs w:val="20"/>
              </w:rPr>
              <w:t>строк поставки товарів (надання послуг, виконання робіт)</w:t>
            </w:r>
          </w:p>
        </w:tc>
        <w:tc>
          <w:tcPr>
            <w:tcW w:w="5928" w:type="dxa"/>
            <w:shd w:val="clear" w:color="auto" w:fill="auto"/>
          </w:tcPr>
          <w:p w:rsidR="008014F0" w:rsidRPr="00481F54" w:rsidRDefault="008428E0" w:rsidP="004B12BD">
            <w:pPr>
              <w:widowControl w:val="0"/>
              <w:spacing w:line="240" w:lineRule="auto"/>
              <w:ind w:hanging="2"/>
              <w:contextualSpacing/>
              <w:jc w:val="both"/>
              <w:rPr>
                <w:rFonts w:ascii="Times New Roman" w:hAnsi="Times New Roman"/>
                <w:b/>
                <w:color w:val="auto"/>
                <w:sz w:val="20"/>
                <w:szCs w:val="20"/>
                <w:lang w:val="ru-RU" w:eastAsia="ru-RU"/>
              </w:rPr>
            </w:pPr>
            <w:r w:rsidRPr="00481F54">
              <w:rPr>
                <w:rFonts w:ascii="Times New Roman" w:hAnsi="Times New Roman"/>
                <w:b/>
                <w:color w:val="auto"/>
                <w:sz w:val="20"/>
                <w:szCs w:val="20"/>
                <w:lang w:eastAsia="ru-RU"/>
              </w:rPr>
              <w:t xml:space="preserve">До </w:t>
            </w:r>
            <w:r w:rsidR="00C977DB">
              <w:rPr>
                <w:rFonts w:ascii="Times New Roman" w:hAnsi="Times New Roman"/>
                <w:b/>
                <w:color w:val="auto"/>
                <w:sz w:val="20"/>
                <w:szCs w:val="20"/>
                <w:lang w:eastAsia="ru-RU"/>
              </w:rPr>
              <w:t>15.03</w:t>
            </w:r>
            <w:bookmarkStart w:id="0" w:name="_GoBack"/>
            <w:bookmarkEnd w:id="0"/>
            <w:r w:rsidR="00007B20" w:rsidRPr="00481F54">
              <w:rPr>
                <w:rFonts w:ascii="Times New Roman" w:hAnsi="Times New Roman"/>
                <w:b/>
                <w:color w:val="auto"/>
                <w:sz w:val="20"/>
                <w:szCs w:val="20"/>
                <w:lang w:eastAsia="ru-RU"/>
              </w:rPr>
              <w:t>.2023р.</w:t>
            </w:r>
          </w:p>
        </w:tc>
      </w:tr>
      <w:tr w:rsidR="00067506" w:rsidRPr="00C23CBF" w:rsidTr="00067506">
        <w:trPr>
          <w:trHeight w:val="393"/>
          <w:jc w:val="center"/>
        </w:trPr>
        <w:tc>
          <w:tcPr>
            <w:tcW w:w="569" w:type="dxa"/>
            <w:shd w:val="clear" w:color="auto" w:fill="auto"/>
          </w:tcPr>
          <w:p w:rsidR="00067506" w:rsidRPr="00C02340" w:rsidRDefault="00067506" w:rsidP="00B243E8">
            <w:pPr>
              <w:widowControl w:val="0"/>
              <w:spacing w:line="240" w:lineRule="auto"/>
              <w:contextualSpacing/>
              <w:jc w:val="center"/>
              <w:rPr>
                <w:rFonts w:ascii="Times New Roman" w:hAnsi="Times New Roman"/>
                <w:color w:val="auto"/>
                <w:sz w:val="20"/>
                <w:szCs w:val="20"/>
                <w:lang w:eastAsia="uk-UA"/>
              </w:rPr>
            </w:pPr>
            <w:r>
              <w:rPr>
                <w:rFonts w:ascii="Times New Roman" w:hAnsi="Times New Roman"/>
                <w:color w:val="auto"/>
                <w:sz w:val="20"/>
                <w:szCs w:val="20"/>
                <w:lang w:eastAsia="uk-UA"/>
              </w:rPr>
              <w:t>4.5.</w:t>
            </w:r>
          </w:p>
        </w:tc>
        <w:tc>
          <w:tcPr>
            <w:tcW w:w="3499" w:type="dxa"/>
            <w:shd w:val="clear" w:color="auto" w:fill="auto"/>
          </w:tcPr>
          <w:p w:rsidR="00067506" w:rsidRPr="00C02340" w:rsidRDefault="00067506" w:rsidP="00475D2C">
            <w:pPr>
              <w:widowControl w:val="0"/>
              <w:spacing w:line="240" w:lineRule="auto"/>
              <w:contextualSpacing/>
              <w:rPr>
                <w:rFonts w:ascii="Times New Roman" w:hAnsi="Times New Roman"/>
                <w:color w:val="auto"/>
                <w:sz w:val="20"/>
                <w:szCs w:val="20"/>
              </w:rPr>
            </w:pPr>
            <w:r>
              <w:rPr>
                <w:rFonts w:ascii="Times New Roman" w:hAnsi="Times New Roman"/>
                <w:color w:val="auto"/>
                <w:sz w:val="20"/>
                <w:szCs w:val="20"/>
              </w:rPr>
              <w:t>очікувана вартість закупівлі</w:t>
            </w:r>
          </w:p>
        </w:tc>
        <w:tc>
          <w:tcPr>
            <w:tcW w:w="5928" w:type="dxa"/>
            <w:shd w:val="clear" w:color="auto" w:fill="auto"/>
          </w:tcPr>
          <w:p w:rsidR="00067506" w:rsidRPr="00B94BB1" w:rsidRDefault="00C4296E" w:rsidP="004B12BD">
            <w:pPr>
              <w:widowControl w:val="0"/>
              <w:spacing w:line="240" w:lineRule="auto"/>
              <w:ind w:hanging="2"/>
              <w:contextualSpacing/>
              <w:jc w:val="both"/>
              <w:rPr>
                <w:rFonts w:ascii="Times New Roman" w:hAnsi="Times New Roman"/>
                <w:b/>
                <w:color w:val="auto"/>
                <w:sz w:val="20"/>
                <w:szCs w:val="20"/>
                <w:lang w:eastAsia="ru-RU"/>
              </w:rPr>
            </w:pPr>
            <w:r w:rsidRPr="00C4296E">
              <w:rPr>
                <w:rFonts w:ascii="Times New Roman" w:hAnsi="Times New Roman"/>
                <w:b/>
                <w:color w:val="auto"/>
                <w:sz w:val="20"/>
                <w:szCs w:val="20"/>
                <w:lang w:eastAsia="ru-RU"/>
              </w:rPr>
              <w:t>381 000</w:t>
            </w:r>
            <w:r w:rsidR="00007B20" w:rsidRPr="00C4296E">
              <w:rPr>
                <w:rFonts w:ascii="Times New Roman" w:hAnsi="Times New Roman"/>
                <w:b/>
                <w:color w:val="auto"/>
                <w:sz w:val="20"/>
                <w:szCs w:val="20"/>
                <w:lang w:eastAsia="ru-RU"/>
              </w:rPr>
              <w:t xml:space="preserve"> </w:t>
            </w:r>
            <w:r w:rsidR="00067506" w:rsidRPr="00C4296E">
              <w:rPr>
                <w:rFonts w:ascii="Times New Roman" w:hAnsi="Times New Roman"/>
                <w:b/>
                <w:color w:val="auto"/>
                <w:sz w:val="20"/>
                <w:szCs w:val="20"/>
                <w:lang w:eastAsia="ru-RU"/>
              </w:rPr>
              <w:t>грн.</w:t>
            </w:r>
            <w:r w:rsidR="00007B20" w:rsidRPr="00C4296E">
              <w:rPr>
                <w:rFonts w:ascii="Times New Roman" w:hAnsi="Times New Roman"/>
                <w:b/>
                <w:color w:val="auto"/>
                <w:sz w:val="20"/>
                <w:szCs w:val="20"/>
                <w:lang w:eastAsia="ru-RU"/>
              </w:rPr>
              <w:t xml:space="preserve"> 00 коп.</w:t>
            </w:r>
            <w:r w:rsidR="00067506" w:rsidRPr="00C4296E">
              <w:rPr>
                <w:rFonts w:ascii="Times New Roman" w:hAnsi="Times New Roman"/>
                <w:b/>
                <w:color w:val="auto"/>
                <w:sz w:val="20"/>
                <w:szCs w:val="20"/>
                <w:lang w:eastAsia="ru-RU"/>
              </w:rPr>
              <w:t xml:space="preserve"> з ПДВ</w:t>
            </w:r>
          </w:p>
        </w:tc>
      </w:tr>
      <w:tr w:rsidR="00C23CBF" w:rsidRPr="00C23CBF" w:rsidTr="00B243E8">
        <w:trPr>
          <w:trHeight w:val="274"/>
          <w:jc w:val="center"/>
        </w:trPr>
        <w:tc>
          <w:tcPr>
            <w:tcW w:w="569" w:type="dxa"/>
            <w:shd w:val="clear" w:color="auto" w:fill="auto"/>
          </w:tcPr>
          <w:p w:rsidR="008018D7" w:rsidRPr="00A9577C" w:rsidRDefault="008018D7" w:rsidP="00B243E8">
            <w:pPr>
              <w:widowControl w:val="0"/>
              <w:spacing w:line="240" w:lineRule="auto"/>
              <w:contextualSpacing/>
              <w:jc w:val="center"/>
              <w:rPr>
                <w:rFonts w:ascii="Times New Roman" w:hAnsi="Times New Roman"/>
                <w:b/>
                <w:color w:val="auto"/>
                <w:sz w:val="20"/>
                <w:szCs w:val="20"/>
                <w:lang w:eastAsia="uk-UA"/>
              </w:rPr>
            </w:pPr>
            <w:r w:rsidRPr="00A9577C">
              <w:rPr>
                <w:rFonts w:ascii="Times New Roman" w:hAnsi="Times New Roman"/>
                <w:b/>
                <w:color w:val="auto"/>
                <w:sz w:val="20"/>
                <w:szCs w:val="20"/>
                <w:lang w:eastAsia="uk-UA"/>
              </w:rPr>
              <w:t>5</w:t>
            </w:r>
          </w:p>
        </w:tc>
        <w:tc>
          <w:tcPr>
            <w:tcW w:w="3499" w:type="dxa"/>
            <w:shd w:val="clear" w:color="auto" w:fill="auto"/>
          </w:tcPr>
          <w:p w:rsidR="008018D7" w:rsidRPr="00A9577C" w:rsidRDefault="008018D7" w:rsidP="00475D2C">
            <w:pPr>
              <w:widowControl w:val="0"/>
              <w:spacing w:line="240" w:lineRule="auto"/>
              <w:contextualSpacing/>
              <w:jc w:val="both"/>
              <w:rPr>
                <w:rFonts w:ascii="Times New Roman" w:hAnsi="Times New Roman"/>
                <w:b/>
                <w:color w:val="auto"/>
                <w:sz w:val="20"/>
                <w:szCs w:val="20"/>
                <w:lang w:eastAsia="uk-UA"/>
              </w:rPr>
            </w:pPr>
            <w:r w:rsidRPr="00A9577C">
              <w:rPr>
                <w:rFonts w:ascii="Times New Roman" w:hAnsi="Times New Roman"/>
                <w:b/>
                <w:color w:val="auto"/>
                <w:sz w:val="20"/>
                <w:szCs w:val="20"/>
                <w:lang w:eastAsia="uk-UA"/>
              </w:rPr>
              <w:t>Недискримінація учасників</w:t>
            </w:r>
          </w:p>
        </w:tc>
        <w:tc>
          <w:tcPr>
            <w:tcW w:w="5928" w:type="dxa"/>
            <w:shd w:val="clear" w:color="auto" w:fill="auto"/>
          </w:tcPr>
          <w:p w:rsidR="008018D7" w:rsidRPr="00A9577C" w:rsidRDefault="008018D7" w:rsidP="007B1835">
            <w:pPr>
              <w:widowControl w:val="0"/>
              <w:spacing w:line="240" w:lineRule="auto"/>
              <w:ind w:firstLine="398"/>
              <w:contextualSpacing/>
              <w:jc w:val="both"/>
              <w:rPr>
                <w:rFonts w:ascii="Times New Roman" w:hAnsi="Times New Roman"/>
                <w:color w:val="auto"/>
                <w:sz w:val="20"/>
                <w:szCs w:val="20"/>
                <w:lang w:eastAsia="uk-UA"/>
              </w:rPr>
            </w:pPr>
            <w:r w:rsidRPr="00A9577C">
              <w:rPr>
                <w:rFonts w:ascii="Times New Roman" w:hAnsi="Times New Roman"/>
                <w:color w:val="auto"/>
                <w:sz w:val="20"/>
                <w:szCs w:val="20"/>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A9577C">
              <w:rPr>
                <w:rFonts w:ascii="Times New Roman" w:hAnsi="Times New Roman"/>
                <w:color w:val="auto"/>
                <w:sz w:val="20"/>
                <w:szCs w:val="20"/>
                <w:lang w:eastAsia="uk-UA"/>
              </w:rPr>
              <w:t>закупівель</w:t>
            </w:r>
            <w:proofErr w:type="spellEnd"/>
            <w:r w:rsidRPr="00A9577C">
              <w:rPr>
                <w:rFonts w:ascii="Times New Roman" w:hAnsi="Times New Roman"/>
                <w:color w:val="auto"/>
                <w:sz w:val="20"/>
                <w:szCs w:val="20"/>
                <w:lang w:eastAsia="uk-UA"/>
              </w:rPr>
              <w:t xml:space="preserve"> на рівних умовах.</w:t>
            </w:r>
          </w:p>
          <w:p w:rsidR="008018D7" w:rsidRPr="00A9577C" w:rsidRDefault="008018D7" w:rsidP="007B1835">
            <w:pPr>
              <w:widowControl w:val="0"/>
              <w:spacing w:line="240" w:lineRule="auto"/>
              <w:ind w:firstLine="398"/>
              <w:contextualSpacing/>
              <w:jc w:val="both"/>
              <w:rPr>
                <w:rFonts w:ascii="Times New Roman" w:hAnsi="Times New Roman"/>
                <w:color w:val="auto"/>
                <w:sz w:val="20"/>
                <w:szCs w:val="20"/>
                <w:lang w:eastAsia="uk-UA"/>
              </w:rPr>
            </w:pPr>
            <w:r w:rsidRPr="00A9577C">
              <w:rPr>
                <w:rFonts w:ascii="Times New Roman" w:hAnsi="Times New Roman"/>
                <w:color w:val="auto"/>
                <w:sz w:val="20"/>
                <w:szCs w:val="20"/>
                <w:lang w:eastAsia="uk-UA"/>
              </w:rPr>
              <w:t>Замовники забезпечують вільний доступ усіх учасників до інформації про закупівлю, передбаченої цим Законом.</w:t>
            </w:r>
          </w:p>
        </w:tc>
      </w:tr>
      <w:tr w:rsidR="00C23CBF" w:rsidRPr="00C23CBF" w:rsidTr="00B243E8">
        <w:trPr>
          <w:trHeight w:val="522"/>
          <w:jc w:val="center"/>
        </w:trPr>
        <w:tc>
          <w:tcPr>
            <w:tcW w:w="569" w:type="dxa"/>
            <w:shd w:val="clear" w:color="auto" w:fill="auto"/>
          </w:tcPr>
          <w:p w:rsidR="008018D7" w:rsidRPr="00A9577C" w:rsidRDefault="008018D7" w:rsidP="00B243E8">
            <w:pPr>
              <w:widowControl w:val="0"/>
              <w:spacing w:line="240" w:lineRule="auto"/>
              <w:contextualSpacing/>
              <w:jc w:val="center"/>
              <w:rPr>
                <w:rFonts w:ascii="Times New Roman" w:hAnsi="Times New Roman"/>
                <w:b/>
                <w:color w:val="auto"/>
                <w:sz w:val="20"/>
                <w:szCs w:val="20"/>
                <w:lang w:eastAsia="uk-UA"/>
              </w:rPr>
            </w:pPr>
            <w:r w:rsidRPr="00A9577C">
              <w:rPr>
                <w:rFonts w:ascii="Times New Roman" w:hAnsi="Times New Roman"/>
                <w:b/>
                <w:color w:val="auto"/>
                <w:sz w:val="20"/>
                <w:szCs w:val="20"/>
                <w:lang w:eastAsia="uk-UA"/>
              </w:rPr>
              <w:t>6</w:t>
            </w:r>
          </w:p>
        </w:tc>
        <w:tc>
          <w:tcPr>
            <w:tcW w:w="3499" w:type="dxa"/>
            <w:shd w:val="clear" w:color="auto" w:fill="auto"/>
          </w:tcPr>
          <w:p w:rsidR="008018D7" w:rsidRPr="00A9577C" w:rsidRDefault="008018D7" w:rsidP="00475D2C">
            <w:pPr>
              <w:widowControl w:val="0"/>
              <w:spacing w:line="240" w:lineRule="auto"/>
              <w:contextualSpacing/>
              <w:rPr>
                <w:rFonts w:ascii="Times New Roman" w:hAnsi="Times New Roman"/>
                <w:b/>
                <w:color w:val="auto"/>
                <w:sz w:val="20"/>
                <w:szCs w:val="20"/>
                <w:lang w:eastAsia="uk-UA"/>
              </w:rPr>
            </w:pPr>
            <w:r w:rsidRPr="00A9577C">
              <w:rPr>
                <w:rFonts w:ascii="Times New Roman" w:hAnsi="Times New Roman"/>
                <w:b/>
                <w:color w:val="auto"/>
                <w:sz w:val="20"/>
                <w:szCs w:val="20"/>
                <w:lang w:eastAsia="uk-UA"/>
              </w:rPr>
              <w:t>Інформація про валюту, у якій повинно бути розраховано та зазначено ціну тендерної пропозиції</w:t>
            </w:r>
          </w:p>
        </w:tc>
        <w:tc>
          <w:tcPr>
            <w:tcW w:w="5928" w:type="dxa"/>
            <w:shd w:val="clear" w:color="auto" w:fill="auto"/>
          </w:tcPr>
          <w:p w:rsidR="008018D7" w:rsidRPr="00A9577C" w:rsidRDefault="008018D7" w:rsidP="007B1835">
            <w:pPr>
              <w:widowControl w:val="0"/>
              <w:spacing w:line="240" w:lineRule="auto"/>
              <w:ind w:firstLine="398"/>
              <w:contextualSpacing/>
              <w:jc w:val="both"/>
              <w:rPr>
                <w:rFonts w:ascii="Times New Roman" w:hAnsi="Times New Roman"/>
                <w:color w:val="auto"/>
                <w:sz w:val="20"/>
                <w:szCs w:val="20"/>
                <w:lang w:eastAsia="uk-UA"/>
              </w:rPr>
            </w:pPr>
            <w:r w:rsidRPr="00A9577C">
              <w:rPr>
                <w:rFonts w:ascii="Times New Roman" w:hAnsi="Times New Roman"/>
                <w:color w:val="auto"/>
                <w:sz w:val="20"/>
                <w:szCs w:val="20"/>
                <w:lang w:eastAsia="uk-UA"/>
              </w:rPr>
              <w:t>Валютою тендерної пропозиції є національна валюта України - гривня.</w:t>
            </w:r>
          </w:p>
          <w:p w:rsidR="008018D7" w:rsidRPr="00A9577C" w:rsidRDefault="008018D7" w:rsidP="007B1835">
            <w:pPr>
              <w:widowControl w:val="0"/>
              <w:spacing w:line="240" w:lineRule="auto"/>
              <w:ind w:firstLine="398"/>
              <w:contextualSpacing/>
              <w:jc w:val="both"/>
              <w:rPr>
                <w:rFonts w:ascii="Times New Roman" w:hAnsi="Times New Roman"/>
                <w:color w:val="auto"/>
                <w:sz w:val="20"/>
                <w:szCs w:val="20"/>
                <w:lang w:eastAsia="uk-UA"/>
              </w:rPr>
            </w:pPr>
            <w:r w:rsidRPr="00A9577C">
              <w:rPr>
                <w:rStyle w:val="rvts0"/>
                <w:rFonts w:ascii="Times New Roman" w:hAnsi="Times New Roman"/>
                <w:color w:val="auto"/>
                <w:sz w:val="20"/>
                <w:szCs w:val="20"/>
              </w:rPr>
              <w:t xml:space="preserve"> </w:t>
            </w:r>
          </w:p>
        </w:tc>
      </w:tr>
      <w:tr w:rsidR="00C23CBF" w:rsidRPr="00C23CBF" w:rsidTr="008D0B4B">
        <w:trPr>
          <w:trHeight w:val="522"/>
          <w:jc w:val="center"/>
        </w:trPr>
        <w:tc>
          <w:tcPr>
            <w:tcW w:w="569" w:type="dxa"/>
            <w:shd w:val="clear" w:color="auto" w:fill="auto"/>
          </w:tcPr>
          <w:p w:rsidR="008018D7" w:rsidRPr="00D124CA" w:rsidRDefault="008018D7" w:rsidP="00F17BFE">
            <w:pPr>
              <w:widowControl w:val="0"/>
              <w:spacing w:line="240" w:lineRule="auto"/>
              <w:contextualSpacing/>
              <w:jc w:val="center"/>
              <w:rPr>
                <w:rFonts w:ascii="Times New Roman" w:hAnsi="Times New Roman"/>
                <w:b/>
                <w:color w:val="auto"/>
                <w:sz w:val="20"/>
                <w:szCs w:val="20"/>
                <w:lang w:eastAsia="uk-UA"/>
              </w:rPr>
            </w:pPr>
            <w:r w:rsidRPr="00D124CA">
              <w:rPr>
                <w:rFonts w:ascii="Times New Roman" w:hAnsi="Times New Roman"/>
                <w:b/>
                <w:color w:val="auto"/>
                <w:sz w:val="20"/>
                <w:szCs w:val="20"/>
                <w:lang w:eastAsia="uk-UA"/>
              </w:rPr>
              <w:t>7</w:t>
            </w:r>
          </w:p>
        </w:tc>
        <w:tc>
          <w:tcPr>
            <w:tcW w:w="3499" w:type="dxa"/>
            <w:shd w:val="clear" w:color="auto" w:fill="auto"/>
          </w:tcPr>
          <w:p w:rsidR="008018D7" w:rsidRPr="00D124CA" w:rsidRDefault="008018D7" w:rsidP="00F17BFE">
            <w:pPr>
              <w:widowControl w:val="0"/>
              <w:spacing w:line="240" w:lineRule="auto"/>
              <w:contextualSpacing/>
              <w:rPr>
                <w:rFonts w:ascii="Times New Roman" w:hAnsi="Times New Roman"/>
                <w:b/>
                <w:color w:val="auto"/>
                <w:sz w:val="20"/>
                <w:szCs w:val="20"/>
                <w:lang w:eastAsia="uk-UA"/>
              </w:rPr>
            </w:pPr>
            <w:r w:rsidRPr="00D124CA">
              <w:rPr>
                <w:rFonts w:ascii="Times New Roman" w:hAnsi="Times New Roman"/>
                <w:b/>
                <w:color w:val="auto"/>
                <w:sz w:val="20"/>
                <w:szCs w:val="20"/>
                <w:lang w:eastAsia="uk-UA"/>
              </w:rPr>
              <w:t>Інформація про мову (мови), якою (якими) повинно бути складено тендерні пропозиції</w:t>
            </w:r>
          </w:p>
        </w:tc>
        <w:tc>
          <w:tcPr>
            <w:tcW w:w="5928" w:type="dxa"/>
            <w:shd w:val="clear" w:color="auto" w:fill="auto"/>
          </w:tcPr>
          <w:p w:rsidR="00F17BFE" w:rsidRPr="00F17BFE" w:rsidRDefault="00F17BFE" w:rsidP="00F17BFE">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Мова тендерної пропозиції – українська.</w:t>
            </w:r>
          </w:p>
          <w:p w:rsidR="00F17BFE" w:rsidRPr="00F17BFE" w:rsidRDefault="00F17BFE" w:rsidP="00F17BFE">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 xml:space="preserve">Під час проведення процедур </w:t>
            </w:r>
            <w:proofErr w:type="spellStart"/>
            <w:r w:rsidRPr="00F17BFE">
              <w:rPr>
                <w:rFonts w:ascii="Times New Roman" w:hAnsi="Times New Roman"/>
                <w:color w:val="auto"/>
                <w:sz w:val="20"/>
                <w:szCs w:val="20"/>
                <w:lang w:eastAsia="uk-UA"/>
              </w:rPr>
              <w:t>закупівель</w:t>
            </w:r>
            <w:proofErr w:type="spellEnd"/>
            <w:r w:rsidRPr="00F17BFE">
              <w:rPr>
                <w:rFonts w:ascii="Times New Roman" w:hAnsi="Times New Roman"/>
                <w:color w:val="auto"/>
                <w:sz w:val="20"/>
                <w:szCs w:val="20"/>
                <w:lang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D27E6" w:rsidRPr="00F17BFE" w:rsidRDefault="009D27E6" w:rsidP="00F17BFE">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w:t>
            </w:r>
            <w:r w:rsidRPr="00F17BFE">
              <w:rPr>
                <w:rFonts w:ascii="Times New Roman" w:hAnsi="Times New Roman"/>
                <w:color w:val="auto"/>
                <w:sz w:val="20"/>
                <w:szCs w:val="20"/>
                <w:lang w:eastAsia="uk-UA"/>
              </w:rPr>
              <w:lastRenderedPageBreak/>
              <w:t>правилами, викладаються мовою їх загальноприйнятого застосування.</w:t>
            </w:r>
          </w:p>
          <w:p w:rsidR="00F17BFE" w:rsidRPr="00F17BFE" w:rsidRDefault="009D27E6" w:rsidP="00F17BFE">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 xml:space="preserve">Уся інформація розміщується в електронній системі </w:t>
            </w:r>
            <w:proofErr w:type="spellStart"/>
            <w:r w:rsidRPr="00F17BFE">
              <w:rPr>
                <w:rFonts w:ascii="Times New Roman" w:hAnsi="Times New Roman"/>
                <w:color w:val="auto"/>
                <w:sz w:val="20"/>
                <w:szCs w:val="20"/>
                <w:lang w:eastAsia="uk-UA"/>
              </w:rPr>
              <w:t>закупівель</w:t>
            </w:r>
            <w:proofErr w:type="spellEnd"/>
            <w:r w:rsidRPr="00F17BFE">
              <w:rPr>
                <w:rFonts w:ascii="Times New Roman" w:hAnsi="Times New Roman"/>
                <w:color w:val="auto"/>
                <w:sz w:val="20"/>
                <w:szCs w:val="20"/>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17BFE">
              <w:rPr>
                <w:rFonts w:ascii="Times New Roman" w:hAnsi="Times New Roman"/>
                <w:color w:val="auto"/>
                <w:sz w:val="20"/>
                <w:szCs w:val="20"/>
                <w:lang w:eastAsia="uk-UA"/>
              </w:rPr>
              <w:t>знака</w:t>
            </w:r>
            <w:proofErr w:type="spellEnd"/>
            <w:r w:rsidRPr="00F17BFE">
              <w:rPr>
                <w:rFonts w:ascii="Times New Roman" w:hAnsi="Times New Roman"/>
                <w:color w:val="auto"/>
                <w:sz w:val="20"/>
                <w:szCs w:val="20"/>
                <w:lang w:eastAsia="uk-UA"/>
              </w:rPr>
              <w:t xml:space="preserve"> для товарів та послуг), загальноприйняті міжнародні терміни). </w:t>
            </w:r>
          </w:p>
          <w:p w:rsidR="009D27E6" w:rsidRPr="00F17BFE" w:rsidRDefault="009D27E6" w:rsidP="00F17BFE">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17BFE" w:rsidRPr="00F17BFE" w:rsidRDefault="00F17BFE" w:rsidP="00F17BFE">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9D27E6" w:rsidRPr="00F17BFE" w:rsidRDefault="009D27E6" w:rsidP="00F17BFE">
            <w:pPr>
              <w:widowControl w:val="0"/>
              <w:spacing w:line="240" w:lineRule="auto"/>
              <w:ind w:firstLine="406"/>
              <w:jc w:val="both"/>
              <w:rPr>
                <w:rFonts w:ascii="Times New Roman" w:hAnsi="Times New Roman"/>
                <w:b/>
                <w:color w:val="auto"/>
                <w:sz w:val="20"/>
                <w:szCs w:val="20"/>
                <w:lang w:eastAsia="uk-UA"/>
              </w:rPr>
            </w:pPr>
            <w:r w:rsidRPr="00F17BFE">
              <w:rPr>
                <w:rFonts w:ascii="Times New Roman" w:hAnsi="Times New Roman"/>
                <w:b/>
                <w:color w:val="auto"/>
                <w:sz w:val="20"/>
                <w:szCs w:val="20"/>
                <w:lang w:eastAsia="uk-UA"/>
              </w:rPr>
              <w:t>Виключення:</w:t>
            </w:r>
          </w:p>
          <w:p w:rsidR="009D27E6" w:rsidRPr="00F17BFE" w:rsidRDefault="009D27E6" w:rsidP="00F17BFE">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D27E6" w:rsidRPr="009D27E6" w:rsidRDefault="009D27E6" w:rsidP="00F17BFE">
            <w:pPr>
              <w:widowControl w:val="0"/>
              <w:tabs>
                <w:tab w:val="left" w:pos="689"/>
              </w:tabs>
              <w:spacing w:line="240" w:lineRule="auto"/>
              <w:ind w:firstLine="406"/>
              <w:contextualSpacing/>
              <w:jc w:val="both"/>
              <w:rPr>
                <w:rFonts w:ascii="Times New Roman" w:hAnsi="Times New Roman"/>
                <w:color w:val="7030A0"/>
                <w:sz w:val="20"/>
                <w:szCs w:val="20"/>
                <w:lang w:eastAsia="uk-UA"/>
              </w:rPr>
            </w:pPr>
            <w:r w:rsidRPr="00F17BFE">
              <w:rPr>
                <w:rFonts w:ascii="Times New Roman" w:hAnsi="Times New Roman"/>
                <w:color w:val="auto"/>
                <w:sz w:val="20"/>
                <w:szCs w:val="20"/>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717E6" w:rsidRPr="00C23CBF" w:rsidTr="008D0B4B">
        <w:trPr>
          <w:trHeight w:val="522"/>
          <w:jc w:val="center"/>
        </w:trPr>
        <w:tc>
          <w:tcPr>
            <w:tcW w:w="569" w:type="dxa"/>
            <w:shd w:val="clear" w:color="auto" w:fill="auto"/>
          </w:tcPr>
          <w:p w:rsidR="00A717E6" w:rsidRPr="00B6390D" w:rsidRDefault="00A717E6" w:rsidP="00A717E6">
            <w:pPr>
              <w:widowControl w:val="0"/>
              <w:spacing w:line="240" w:lineRule="auto"/>
              <w:contextualSpacing/>
              <w:jc w:val="center"/>
              <w:rPr>
                <w:rFonts w:eastAsia="Times New Roman"/>
              </w:rPr>
            </w:pPr>
            <w:r w:rsidRPr="00681C9D">
              <w:rPr>
                <w:rFonts w:ascii="Times New Roman" w:hAnsi="Times New Roman"/>
                <w:b/>
                <w:color w:val="auto"/>
                <w:sz w:val="20"/>
                <w:szCs w:val="20"/>
                <w:lang w:eastAsia="uk-UA"/>
              </w:rPr>
              <w:lastRenderedPageBreak/>
              <w:t>8</w:t>
            </w:r>
          </w:p>
        </w:tc>
        <w:tc>
          <w:tcPr>
            <w:tcW w:w="3499" w:type="dxa"/>
            <w:shd w:val="clear" w:color="auto" w:fill="auto"/>
          </w:tcPr>
          <w:p w:rsidR="00A717E6" w:rsidRPr="00B6390D" w:rsidRDefault="00A717E6" w:rsidP="00A717E6">
            <w:pPr>
              <w:widowControl w:val="0"/>
              <w:shd w:val="clear" w:color="auto" w:fill="FFFFFF" w:themeFill="background1"/>
              <w:rPr>
                <w:rFonts w:eastAsia="Times New Roman"/>
                <w:b/>
              </w:rPr>
            </w:pPr>
            <w:r w:rsidRPr="00681C9D">
              <w:rPr>
                <w:rFonts w:ascii="Times New Roman" w:hAnsi="Times New Roman"/>
                <w:b/>
                <w:color w:val="auto"/>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28" w:type="dxa"/>
            <w:shd w:val="clear" w:color="auto" w:fill="auto"/>
          </w:tcPr>
          <w:p w:rsidR="00A717E6" w:rsidRPr="00C967C7" w:rsidRDefault="00A717E6" w:rsidP="00A717E6">
            <w:pPr>
              <w:widowControl w:val="0"/>
              <w:spacing w:line="240" w:lineRule="auto"/>
              <w:ind w:firstLine="406"/>
              <w:jc w:val="both"/>
              <w:rPr>
                <w:rFonts w:ascii="Times New Roman" w:hAnsi="Times New Roman"/>
                <w:b/>
                <w:color w:val="auto"/>
                <w:sz w:val="20"/>
                <w:szCs w:val="20"/>
                <w:lang w:eastAsia="uk-UA"/>
              </w:rPr>
            </w:pPr>
            <w:r w:rsidRPr="00C967C7">
              <w:rPr>
                <w:rFonts w:ascii="Times New Roman" w:hAnsi="Times New Roman"/>
                <w:b/>
                <w:color w:val="auto"/>
                <w:sz w:val="20"/>
                <w:szCs w:val="20"/>
                <w:lang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A717E6" w:rsidRPr="00F17BFE" w:rsidRDefault="00A717E6" w:rsidP="00A717E6">
            <w:pPr>
              <w:widowControl w:val="0"/>
              <w:spacing w:line="240" w:lineRule="auto"/>
              <w:ind w:firstLine="406"/>
              <w:jc w:val="both"/>
              <w:rPr>
                <w:rFonts w:ascii="Times New Roman" w:hAnsi="Times New Roman"/>
                <w:color w:val="auto"/>
                <w:sz w:val="20"/>
                <w:szCs w:val="20"/>
                <w:lang w:eastAsia="uk-UA"/>
              </w:rPr>
            </w:pPr>
            <w:r w:rsidRPr="007B0BB0">
              <w:rPr>
                <w:rFonts w:ascii="Times New Roman" w:hAnsi="Times New Roman"/>
                <w:color w:val="auto"/>
                <w:sz w:val="20"/>
                <w:szCs w:val="20"/>
                <w:lang w:eastAsia="uk-UA"/>
              </w:rPr>
              <w:t>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відповідно до абзацу тринадцятого пункту 41 Особливостей.</w:t>
            </w:r>
          </w:p>
        </w:tc>
      </w:tr>
      <w:tr w:rsidR="00C23CBF" w:rsidRPr="00C23CBF" w:rsidTr="00475D2C">
        <w:trPr>
          <w:trHeight w:val="522"/>
          <w:jc w:val="center"/>
        </w:trPr>
        <w:tc>
          <w:tcPr>
            <w:tcW w:w="9996" w:type="dxa"/>
            <w:gridSpan w:val="3"/>
            <w:shd w:val="clear" w:color="auto" w:fill="A5A5A5"/>
            <w:vAlign w:val="center"/>
          </w:tcPr>
          <w:p w:rsidR="008018D7" w:rsidRPr="00C23CBF" w:rsidRDefault="008018D7" w:rsidP="00475D2C">
            <w:pPr>
              <w:widowControl w:val="0"/>
              <w:spacing w:line="240" w:lineRule="auto"/>
              <w:contextualSpacing/>
              <w:jc w:val="center"/>
              <w:rPr>
                <w:rFonts w:ascii="Times New Roman" w:hAnsi="Times New Roman"/>
                <w:b/>
                <w:color w:val="FF0000"/>
                <w:sz w:val="20"/>
                <w:szCs w:val="20"/>
                <w:lang w:eastAsia="uk-UA"/>
              </w:rPr>
            </w:pPr>
            <w:r w:rsidRPr="002B597E">
              <w:rPr>
                <w:rFonts w:ascii="Times New Roman" w:hAnsi="Times New Roman"/>
                <w:b/>
                <w:color w:val="auto"/>
                <w:sz w:val="20"/>
                <w:szCs w:val="20"/>
              </w:rPr>
              <w:t>Розділ ІІ. Порядок унесення змін та надання роз’яснень до тендерної документації</w:t>
            </w:r>
          </w:p>
        </w:tc>
      </w:tr>
      <w:tr w:rsidR="00C23CBF" w:rsidRPr="00C23CBF" w:rsidTr="0060251F">
        <w:trPr>
          <w:trHeight w:val="262"/>
          <w:jc w:val="center"/>
        </w:trPr>
        <w:tc>
          <w:tcPr>
            <w:tcW w:w="569" w:type="dxa"/>
            <w:shd w:val="clear" w:color="auto" w:fill="auto"/>
          </w:tcPr>
          <w:p w:rsidR="008018D7" w:rsidRPr="00451345" w:rsidRDefault="008018D7" w:rsidP="008B3FF3">
            <w:pPr>
              <w:widowControl w:val="0"/>
              <w:spacing w:line="240" w:lineRule="auto"/>
              <w:contextualSpacing/>
              <w:jc w:val="center"/>
              <w:rPr>
                <w:rFonts w:ascii="Times New Roman" w:hAnsi="Times New Roman"/>
                <w:b/>
                <w:color w:val="auto"/>
                <w:sz w:val="20"/>
                <w:szCs w:val="20"/>
                <w:lang w:eastAsia="uk-UA"/>
              </w:rPr>
            </w:pPr>
            <w:r w:rsidRPr="00451345">
              <w:rPr>
                <w:rFonts w:ascii="Times New Roman" w:hAnsi="Times New Roman"/>
                <w:b/>
                <w:color w:val="auto"/>
                <w:sz w:val="20"/>
                <w:szCs w:val="20"/>
                <w:lang w:eastAsia="uk-UA"/>
              </w:rPr>
              <w:t>1</w:t>
            </w:r>
          </w:p>
        </w:tc>
        <w:tc>
          <w:tcPr>
            <w:tcW w:w="3499" w:type="dxa"/>
            <w:shd w:val="clear" w:color="auto" w:fill="auto"/>
          </w:tcPr>
          <w:p w:rsidR="008018D7" w:rsidRPr="00451345" w:rsidRDefault="008018D7" w:rsidP="00475D2C">
            <w:pPr>
              <w:widowControl w:val="0"/>
              <w:spacing w:line="240" w:lineRule="auto"/>
              <w:contextualSpacing/>
              <w:rPr>
                <w:rFonts w:ascii="Times New Roman" w:hAnsi="Times New Roman"/>
                <w:b/>
                <w:color w:val="auto"/>
                <w:sz w:val="20"/>
                <w:szCs w:val="20"/>
                <w:lang w:eastAsia="uk-UA"/>
              </w:rPr>
            </w:pPr>
            <w:r w:rsidRPr="00451345">
              <w:rPr>
                <w:rFonts w:ascii="Times New Roman" w:hAnsi="Times New Roman"/>
                <w:b/>
                <w:color w:val="auto"/>
                <w:sz w:val="20"/>
                <w:szCs w:val="20"/>
                <w:lang w:eastAsia="uk-UA"/>
              </w:rPr>
              <w:t xml:space="preserve">Процедура надання роз’яснень щодо тендерної документації </w:t>
            </w:r>
          </w:p>
        </w:tc>
        <w:tc>
          <w:tcPr>
            <w:tcW w:w="5928" w:type="dxa"/>
            <w:shd w:val="clear" w:color="auto" w:fill="auto"/>
          </w:tcPr>
          <w:p w:rsidR="00830BF2" w:rsidRPr="00830BF2" w:rsidRDefault="00830BF2" w:rsidP="00830BF2">
            <w:pPr>
              <w:widowControl w:val="0"/>
              <w:spacing w:line="240" w:lineRule="auto"/>
              <w:ind w:firstLine="406"/>
              <w:jc w:val="both"/>
              <w:rPr>
                <w:rFonts w:ascii="Times New Roman" w:eastAsia="Times New Roman" w:hAnsi="Times New Roman" w:cs="Times New Roman"/>
                <w:sz w:val="20"/>
                <w:szCs w:val="20"/>
                <w:highlight w:val="white"/>
              </w:rPr>
            </w:pPr>
            <w:r w:rsidRPr="00830BF2">
              <w:rPr>
                <w:rFonts w:ascii="Times New Roman" w:eastAsia="Times New Roman" w:hAnsi="Times New Roman" w:cs="Times New Roman"/>
                <w:sz w:val="20"/>
                <w:szCs w:val="20"/>
                <w:highlight w:val="white"/>
              </w:rPr>
              <w:t xml:space="preserve">Фізична/юридична особа має право не пізніше ніж за </w:t>
            </w:r>
            <w:r w:rsidRPr="00C6271E">
              <w:rPr>
                <w:rFonts w:ascii="Times New Roman" w:eastAsia="Times New Roman" w:hAnsi="Times New Roman" w:cs="Times New Roman"/>
                <w:b/>
                <w:sz w:val="20"/>
                <w:szCs w:val="20"/>
                <w:highlight w:val="white"/>
              </w:rPr>
              <w:t>три дні</w:t>
            </w:r>
            <w:r w:rsidRPr="00830BF2">
              <w:rPr>
                <w:rFonts w:ascii="Times New Roman" w:eastAsia="Times New Roman" w:hAnsi="Times New Roman" w:cs="Times New Roman"/>
                <w:sz w:val="20"/>
                <w:szCs w:val="20"/>
                <w:highlight w:val="white"/>
              </w:rPr>
              <w:t xml:space="preserve"> до закінчення строку подання тендерної пропозиції звернутися через електронну систему </w:t>
            </w:r>
            <w:proofErr w:type="spellStart"/>
            <w:r w:rsidRPr="00830BF2">
              <w:rPr>
                <w:rFonts w:ascii="Times New Roman" w:eastAsia="Times New Roman" w:hAnsi="Times New Roman" w:cs="Times New Roman"/>
                <w:sz w:val="20"/>
                <w:szCs w:val="20"/>
                <w:highlight w:val="white"/>
              </w:rPr>
              <w:t>закупівель</w:t>
            </w:r>
            <w:proofErr w:type="spellEnd"/>
            <w:r w:rsidRPr="00830BF2">
              <w:rPr>
                <w:rFonts w:ascii="Times New Roman" w:eastAsia="Times New Roman" w:hAnsi="Times New Roman" w:cs="Times New Roman"/>
                <w:sz w:val="20"/>
                <w:szCs w:val="20"/>
                <w:highlight w:val="white"/>
              </w:rPr>
              <w:t xml:space="preserve"> до замовника </w:t>
            </w:r>
            <w:r w:rsidRPr="00C6271E">
              <w:rPr>
                <w:rFonts w:ascii="Times New Roman" w:eastAsia="Times New Roman" w:hAnsi="Times New Roman" w:cs="Times New Roman"/>
                <w:b/>
                <w:sz w:val="20"/>
                <w:szCs w:val="20"/>
                <w:highlight w:val="white"/>
              </w:rPr>
              <w:t>за роз’ясненнями</w:t>
            </w:r>
            <w:r w:rsidRPr="00830BF2">
              <w:rPr>
                <w:rFonts w:ascii="Times New Roman" w:eastAsia="Times New Roman" w:hAnsi="Times New Roman" w:cs="Times New Roman"/>
                <w:sz w:val="20"/>
                <w:szCs w:val="20"/>
                <w:highlight w:val="white"/>
              </w:rPr>
              <w:t xml:space="preserve"> щодо тендерної документації та/або звернутися до замовника з вимогою щодо усунення порушення під час проведення тендеру. </w:t>
            </w:r>
          </w:p>
          <w:p w:rsidR="00830BF2" w:rsidRPr="00830BF2" w:rsidRDefault="00830BF2" w:rsidP="00830BF2">
            <w:pPr>
              <w:widowControl w:val="0"/>
              <w:spacing w:line="240" w:lineRule="auto"/>
              <w:ind w:firstLine="406"/>
              <w:jc w:val="both"/>
              <w:rPr>
                <w:rFonts w:ascii="Times New Roman" w:eastAsia="Times New Roman" w:hAnsi="Times New Roman" w:cs="Times New Roman"/>
                <w:sz w:val="20"/>
                <w:szCs w:val="20"/>
                <w:highlight w:val="white"/>
              </w:rPr>
            </w:pPr>
            <w:r w:rsidRPr="00830BF2">
              <w:rPr>
                <w:rFonts w:ascii="Times New Roman" w:eastAsia="Times New Roman" w:hAnsi="Times New Roman"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30BF2">
              <w:rPr>
                <w:rFonts w:ascii="Times New Roman" w:eastAsia="Times New Roman" w:hAnsi="Times New Roman" w:cs="Times New Roman"/>
                <w:sz w:val="20"/>
                <w:szCs w:val="20"/>
                <w:highlight w:val="white"/>
              </w:rPr>
              <w:t>закупівель</w:t>
            </w:r>
            <w:proofErr w:type="spellEnd"/>
            <w:r w:rsidRPr="00830BF2">
              <w:rPr>
                <w:rFonts w:ascii="Times New Roman" w:eastAsia="Times New Roman" w:hAnsi="Times New Roman" w:cs="Times New Roman"/>
                <w:sz w:val="20"/>
                <w:szCs w:val="20"/>
                <w:highlight w:val="white"/>
              </w:rPr>
              <w:t xml:space="preserve"> без ідентифікації особи, яка звернулася до замовника. </w:t>
            </w:r>
          </w:p>
          <w:p w:rsidR="00830BF2" w:rsidRPr="00830BF2" w:rsidRDefault="00830BF2" w:rsidP="00830BF2">
            <w:pPr>
              <w:widowControl w:val="0"/>
              <w:spacing w:line="240" w:lineRule="auto"/>
              <w:ind w:firstLine="406"/>
              <w:jc w:val="both"/>
              <w:rPr>
                <w:rFonts w:ascii="Times New Roman" w:eastAsia="Times New Roman" w:hAnsi="Times New Roman" w:cs="Times New Roman"/>
                <w:sz w:val="20"/>
                <w:szCs w:val="20"/>
                <w:highlight w:val="white"/>
              </w:rPr>
            </w:pPr>
            <w:r w:rsidRPr="00830BF2">
              <w:rPr>
                <w:rFonts w:ascii="Times New Roman" w:eastAsia="Times New Roman" w:hAnsi="Times New Roman" w:cs="Times New Roman"/>
                <w:sz w:val="20"/>
                <w:szCs w:val="20"/>
                <w:highlight w:val="white"/>
              </w:rPr>
              <w:t xml:space="preserve">Замовник повинен </w:t>
            </w:r>
            <w:r w:rsidRPr="00830BF2">
              <w:rPr>
                <w:rFonts w:ascii="Times New Roman" w:eastAsia="Times New Roman" w:hAnsi="Times New Roman" w:cs="Times New Roman"/>
                <w:b/>
                <w:sz w:val="20"/>
                <w:szCs w:val="20"/>
                <w:highlight w:val="white"/>
              </w:rPr>
              <w:t>протягом трьох днів</w:t>
            </w:r>
            <w:r w:rsidRPr="00830BF2">
              <w:rPr>
                <w:rFonts w:ascii="Times New Roman" w:eastAsia="Times New Roman" w:hAnsi="Times New Roman" w:cs="Times New Roman"/>
                <w:sz w:val="20"/>
                <w:szCs w:val="20"/>
                <w:highlight w:val="white"/>
              </w:rPr>
              <w:t xml:space="preserve"> з дати їх оприлюднення </w:t>
            </w:r>
            <w:r w:rsidRPr="00C6271E">
              <w:rPr>
                <w:rFonts w:ascii="Times New Roman" w:eastAsia="Times New Roman" w:hAnsi="Times New Roman" w:cs="Times New Roman"/>
                <w:b/>
                <w:sz w:val="20"/>
                <w:szCs w:val="20"/>
                <w:highlight w:val="white"/>
              </w:rPr>
              <w:t>надати роз’яснення на звернення</w:t>
            </w:r>
            <w:r w:rsidRPr="00830BF2">
              <w:rPr>
                <w:rFonts w:ascii="Times New Roman" w:eastAsia="Times New Roman" w:hAnsi="Times New Roman" w:cs="Times New Roman"/>
                <w:sz w:val="20"/>
                <w:szCs w:val="20"/>
                <w:highlight w:val="white"/>
              </w:rPr>
              <w:t xml:space="preserve"> шляхом оприлюднення його в електронній системі </w:t>
            </w:r>
            <w:proofErr w:type="spellStart"/>
            <w:r w:rsidRPr="00830BF2">
              <w:rPr>
                <w:rFonts w:ascii="Times New Roman" w:eastAsia="Times New Roman" w:hAnsi="Times New Roman" w:cs="Times New Roman"/>
                <w:sz w:val="20"/>
                <w:szCs w:val="20"/>
                <w:highlight w:val="white"/>
              </w:rPr>
              <w:t>закупівель</w:t>
            </w:r>
            <w:proofErr w:type="spellEnd"/>
            <w:r w:rsidRPr="00830BF2">
              <w:rPr>
                <w:rFonts w:ascii="Times New Roman" w:eastAsia="Times New Roman" w:hAnsi="Times New Roman" w:cs="Times New Roman"/>
                <w:sz w:val="20"/>
                <w:szCs w:val="20"/>
                <w:highlight w:val="white"/>
              </w:rPr>
              <w:t>.</w:t>
            </w:r>
          </w:p>
          <w:p w:rsidR="00830BF2" w:rsidRPr="00830BF2" w:rsidRDefault="00830BF2" w:rsidP="00830BF2">
            <w:pPr>
              <w:widowControl w:val="0"/>
              <w:spacing w:line="240" w:lineRule="auto"/>
              <w:ind w:firstLine="406"/>
              <w:jc w:val="both"/>
              <w:rPr>
                <w:rFonts w:ascii="Times New Roman" w:eastAsia="Times New Roman" w:hAnsi="Times New Roman" w:cs="Times New Roman"/>
                <w:sz w:val="20"/>
                <w:szCs w:val="20"/>
                <w:highlight w:val="white"/>
              </w:rPr>
            </w:pPr>
            <w:r w:rsidRPr="00830BF2">
              <w:rPr>
                <w:rFonts w:ascii="Times New Roman" w:eastAsia="Times New Roman" w:hAnsi="Times New Roman" w:cs="Times New Roman"/>
                <w:sz w:val="20"/>
                <w:szCs w:val="20"/>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830BF2">
              <w:rPr>
                <w:rFonts w:ascii="Times New Roman" w:eastAsia="Times New Roman" w:hAnsi="Times New Roman" w:cs="Times New Roman"/>
                <w:sz w:val="20"/>
                <w:szCs w:val="20"/>
                <w:highlight w:val="white"/>
              </w:rPr>
              <w:t>закупівель</w:t>
            </w:r>
            <w:proofErr w:type="spellEnd"/>
            <w:r w:rsidRPr="00830BF2">
              <w:rPr>
                <w:rFonts w:ascii="Times New Roman" w:eastAsia="Times New Roman" w:hAnsi="Times New Roman" w:cs="Times New Roman"/>
                <w:sz w:val="20"/>
                <w:szCs w:val="20"/>
                <w:highlight w:val="white"/>
              </w:rPr>
              <w:t xml:space="preserve"> автоматично зупиняє перебіг відкритих торгів.</w:t>
            </w:r>
          </w:p>
          <w:p w:rsidR="00830BF2" w:rsidRPr="00C23CBF" w:rsidRDefault="00830BF2" w:rsidP="0060251F">
            <w:pPr>
              <w:widowControl w:val="0"/>
              <w:spacing w:line="240" w:lineRule="auto"/>
              <w:ind w:firstLine="406"/>
              <w:jc w:val="both"/>
              <w:rPr>
                <w:rFonts w:ascii="Times New Roman" w:eastAsia="Times New Roman" w:hAnsi="Times New Roman"/>
                <w:color w:val="FF0000"/>
                <w:sz w:val="20"/>
                <w:szCs w:val="20"/>
                <w:lang w:eastAsia="ru-RU"/>
              </w:rPr>
            </w:pPr>
            <w:r w:rsidRPr="00830BF2">
              <w:rPr>
                <w:rFonts w:ascii="Times New Roman" w:eastAsia="Times New Roman" w:hAnsi="Times New Roman" w:cs="Times New Roman"/>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30BF2">
              <w:rPr>
                <w:rFonts w:ascii="Times New Roman" w:eastAsia="Times New Roman" w:hAnsi="Times New Roman" w:cs="Times New Roman"/>
                <w:sz w:val="20"/>
                <w:szCs w:val="20"/>
                <w:highlight w:val="white"/>
              </w:rPr>
              <w:t>закупівель</w:t>
            </w:r>
            <w:proofErr w:type="spellEnd"/>
            <w:r w:rsidRPr="00830BF2">
              <w:rPr>
                <w:rFonts w:ascii="Times New Roman" w:eastAsia="Times New Roman" w:hAnsi="Times New Roman" w:cs="Times New Roman"/>
                <w:sz w:val="20"/>
                <w:szCs w:val="20"/>
                <w:highlight w:val="white"/>
              </w:rPr>
              <w:t xml:space="preserve"> з одночасним продовженням строку подання тендерних пропозицій </w:t>
            </w:r>
            <w:r w:rsidRPr="00830BF2">
              <w:rPr>
                <w:rFonts w:ascii="Times New Roman" w:eastAsia="Times New Roman" w:hAnsi="Times New Roman" w:cs="Times New Roman"/>
                <w:b/>
                <w:sz w:val="20"/>
                <w:szCs w:val="20"/>
                <w:highlight w:val="white"/>
              </w:rPr>
              <w:t>не менш як на чотири дні.</w:t>
            </w:r>
            <w:r w:rsidR="0060251F">
              <w:rPr>
                <w:rFonts w:ascii="Times New Roman" w:eastAsia="Times New Roman" w:hAnsi="Times New Roman" w:cs="Times New Roman"/>
                <w:b/>
                <w:sz w:val="20"/>
                <w:szCs w:val="20"/>
              </w:rPr>
              <w:t xml:space="preserve"> </w:t>
            </w:r>
          </w:p>
        </w:tc>
      </w:tr>
      <w:tr w:rsidR="00C23CBF" w:rsidRPr="00C23CBF" w:rsidTr="00475D2C">
        <w:trPr>
          <w:trHeight w:val="522"/>
          <w:jc w:val="center"/>
        </w:trPr>
        <w:tc>
          <w:tcPr>
            <w:tcW w:w="569" w:type="dxa"/>
            <w:shd w:val="clear" w:color="auto" w:fill="auto"/>
          </w:tcPr>
          <w:p w:rsidR="008018D7" w:rsidRPr="000E2A3B" w:rsidRDefault="008018D7" w:rsidP="00475D2C">
            <w:pPr>
              <w:widowControl w:val="0"/>
              <w:spacing w:line="240" w:lineRule="auto"/>
              <w:contextualSpacing/>
              <w:jc w:val="center"/>
              <w:rPr>
                <w:rFonts w:ascii="Times New Roman" w:hAnsi="Times New Roman"/>
                <w:b/>
                <w:color w:val="auto"/>
                <w:sz w:val="20"/>
                <w:szCs w:val="20"/>
                <w:lang w:eastAsia="uk-UA"/>
              </w:rPr>
            </w:pPr>
            <w:r w:rsidRPr="000E2A3B">
              <w:rPr>
                <w:rFonts w:ascii="Times New Roman" w:hAnsi="Times New Roman"/>
                <w:b/>
                <w:color w:val="auto"/>
                <w:sz w:val="20"/>
                <w:szCs w:val="20"/>
                <w:lang w:eastAsia="uk-UA"/>
              </w:rPr>
              <w:lastRenderedPageBreak/>
              <w:t>2</w:t>
            </w:r>
          </w:p>
        </w:tc>
        <w:tc>
          <w:tcPr>
            <w:tcW w:w="3499" w:type="dxa"/>
            <w:shd w:val="clear" w:color="auto" w:fill="auto"/>
          </w:tcPr>
          <w:p w:rsidR="008018D7" w:rsidRPr="000E2A3B" w:rsidRDefault="008018D7" w:rsidP="00475D2C">
            <w:pPr>
              <w:widowControl w:val="0"/>
              <w:spacing w:line="240" w:lineRule="auto"/>
              <w:contextualSpacing/>
              <w:rPr>
                <w:rFonts w:ascii="Times New Roman" w:hAnsi="Times New Roman"/>
                <w:b/>
                <w:color w:val="auto"/>
                <w:sz w:val="20"/>
                <w:szCs w:val="20"/>
                <w:lang w:eastAsia="uk-UA"/>
              </w:rPr>
            </w:pPr>
            <w:r w:rsidRPr="000E2A3B">
              <w:rPr>
                <w:rFonts w:ascii="Times New Roman" w:hAnsi="Times New Roman"/>
                <w:b/>
                <w:color w:val="auto"/>
                <w:sz w:val="20"/>
                <w:szCs w:val="20"/>
                <w:lang w:eastAsia="uk-UA"/>
              </w:rPr>
              <w:t>Унесення змін до тендерної документації</w:t>
            </w:r>
          </w:p>
        </w:tc>
        <w:tc>
          <w:tcPr>
            <w:tcW w:w="5928" w:type="dxa"/>
            <w:shd w:val="clear" w:color="auto" w:fill="auto"/>
          </w:tcPr>
          <w:p w:rsidR="008720D2" w:rsidRPr="00C6271E" w:rsidRDefault="008720D2" w:rsidP="008720D2">
            <w:pPr>
              <w:widowControl w:val="0"/>
              <w:spacing w:line="240" w:lineRule="auto"/>
              <w:ind w:firstLine="406"/>
              <w:jc w:val="both"/>
              <w:rPr>
                <w:rFonts w:ascii="Times New Roman" w:eastAsia="Times New Roman" w:hAnsi="Times New Roman" w:cs="Times New Roman"/>
                <w:b/>
                <w:sz w:val="20"/>
                <w:szCs w:val="20"/>
                <w:highlight w:val="white"/>
              </w:rPr>
            </w:pPr>
            <w:r w:rsidRPr="008720D2">
              <w:rPr>
                <w:rFonts w:ascii="Times New Roman" w:eastAsia="Times New Roman" w:hAnsi="Times New Roman" w:cs="Times New Roman"/>
                <w:sz w:val="20"/>
                <w:szCs w:val="20"/>
                <w:highlight w:val="white"/>
              </w:rPr>
              <w:t xml:space="preserve">Замовник має право </w:t>
            </w:r>
            <w:r w:rsidRPr="00C6271E">
              <w:rPr>
                <w:rFonts w:ascii="Times New Roman" w:eastAsia="Times New Roman" w:hAnsi="Times New Roman" w:cs="Times New Roman"/>
                <w:b/>
                <w:sz w:val="20"/>
                <w:szCs w:val="20"/>
                <w:highlight w:val="white"/>
              </w:rPr>
              <w:t>з власної ініціативи або у разі усунення порушень</w:t>
            </w:r>
            <w:r w:rsidRPr="008720D2">
              <w:rPr>
                <w:rFonts w:ascii="Times New Roman" w:eastAsia="Times New Roman" w:hAnsi="Times New Roman" w:cs="Times New Roman"/>
                <w:sz w:val="20"/>
                <w:szCs w:val="20"/>
                <w:highlight w:val="white"/>
              </w:rPr>
              <w:t xml:space="preserve"> вимог законодавства у сфері публічних </w:t>
            </w:r>
            <w:proofErr w:type="spellStart"/>
            <w:r w:rsidRPr="008720D2">
              <w:rPr>
                <w:rFonts w:ascii="Times New Roman" w:eastAsia="Times New Roman" w:hAnsi="Times New Roman" w:cs="Times New Roman"/>
                <w:sz w:val="20"/>
                <w:szCs w:val="20"/>
                <w:highlight w:val="white"/>
              </w:rPr>
              <w:t>закупівель</w:t>
            </w:r>
            <w:proofErr w:type="spellEnd"/>
            <w:r w:rsidRPr="008720D2">
              <w:rPr>
                <w:rFonts w:ascii="Times New Roman" w:eastAsia="Times New Roman" w:hAnsi="Times New Roman" w:cs="Times New Roman"/>
                <w:sz w:val="20"/>
                <w:szCs w:val="20"/>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720D2">
              <w:rPr>
                <w:rFonts w:ascii="Times New Roman" w:eastAsia="Times New Roman" w:hAnsi="Times New Roman" w:cs="Times New Roman"/>
                <w:sz w:val="20"/>
                <w:szCs w:val="20"/>
                <w:highlight w:val="white"/>
              </w:rPr>
              <w:t>внести</w:t>
            </w:r>
            <w:proofErr w:type="spellEnd"/>
            <w:r w:rsidRPr="008720D2">
              <w:rPr>
                <w:rFonts w:ascii="Times New Roman" w:eastAsia="Times New Roman" w:hAnsi="Times New Roman" w:cs="Times New Roman"/>
                <w:sz w:val="20"/>
                <w:szCs w:val="20"/>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720D2">
              <w:rPr>
                <w:rFonts w:ascii="Times New Roman" w:eastAsia="Times New Roman" w:hAnsi="Times New Roman" w:cs="Times New Roman"/>
                <w:sz w:val="20"/>
                <w:szCs w:val="20"/>
                <w:highlight w:val="white"/>
              </w:rPr>
              <w:t>закупівель</w:t>
            </w:r>
            <w:proofErr w:type="spellEnd"/>
            <w:r w:rsidRPr="008720D2">
              <w:rPr>
                <w:rFonts w:ascii="Times New Roman" w:eastAsia="Times New Roman" w:hAnsi="Times New Roman" w:cs="Times New Roman"/>
                <w:sz w:val="20"/>
                <w:szCs w:val="20"/>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C6271E">
              <w:rPr>
                <w:rFonts w:ascii="Times New Roman" w:eastAsia="Times New Roman" w:hAnsi="Times New Roman" w:cs="Times New Roman"/>
                <w:b/>
                <w:sz w:val="20"/>
                <w:szCs w:val="20"/>
                <w:highlight w:val="white"/>
              </w:rPr>
              <w:t>не менше чотирьох днів.</w:t>
            </w:r>
          </w:p>
          <w:p w:rsidR="008720D2" w:rsidRPr="00C23CBF" w:rsidRDefault="008720D2" w:rsidP="008720D2">
            <w:pPr>
              <w:shd w:val="clear" w:color="auto" w:fill="FFFFFF"/>
              <w:spacing w:line="240" w:lineRule="auto"/>
              <w:ind w:firstLine="406"/>
              <w:jc w:val="both"/>
              <w:rPr>
                <w:rFonts w:ascii="Times New Roman" w:eastAsia="Times New Roman" w:hAnsi="Times New Roman"/>
                <w:color w:val="FF0000"/>
                <w:sz w:val="20"/>
                <w:szCs w:val="20"/>
                <w:lang w:eastAsia="uk-UA"/>
              </w:rPr>
            </w:pPr>
            <w:r w:rsidRPr="008720D2">
              <w:rPr>
                <w:rFonts w:ascii="Times New Roman" w:eastAsia="Times New Roman" w:hAnsi="Times New Roman" w:cs="Times New Roman"/>
                <w:sz w:val="20"/>
                <w:szCs w:val="20"/>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8720D2">
              <w:rPr>
                <w:rFonts w:ascii="Times New Roman" w:eastAsia="Times New Roman" w:hAnsi="Times New Roman" w:cs="Times New Roman"/>
                <w:sz w:val="20"/>
                <w:szCs w:val="20"/>
                <w:highlight w:val="white"/>
              </w:rPr>
              <w:t>закупівель</w:t>
            </w:r>
            <w:proofErr w:type="spellEnd"/>
            <w:r w:rsidRPr="008720D2">
              <w:rPr>
                <w:rFonts w:ascii="Times New Roman" w:eastAsia="Times New Roman" w:hAnsi="Times New Roman" w:cs="Times New Roman"/>
                <w:sz w:val="20"/>
                <w:szCs w:val="20"/>
                <w:highlight w:val="white"/>
              </w:rPr>
              <w:t xml:space="preserve"> </w:t>
            </w:r>
            <w:r w:rsidRPr="007F64B2">
              <w:rPr>
                <w:rFonts w:ascii="Times New Roman" w:eastAsia="Times New Roman" w:hAnsi="Times New Roman" w:cs="Times New Roman"/>
                <w:sz w:val="20"/>
                <w:szCs w:val="20"/>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w:t>
            </w:r>
            <w:r w:rsidRPr="008720D2">
              <w:rPr>
                <w:rFonts w:ascii="Times New Roman" w:eastAsia="Times New Roman" w:hAnsi="Times New Roman" w:cs="Times New Roman"/>
                <w:sz w:val="20"/>
                <w:szCs w:val="20"/>
                <w:highlight w:val="white"/>
              </w:rPr>
              <w:t xml:space="preserve"> вносяться. Зміни до тендерної документації у </w:t>
            </w:r>
            <w:proofErr w:type="spellStart"/>
            <w:r w:rsidRPr="008720D2">
              <w:rPr>
                <w:rFonts w:ascii="Times New Roman" w:eastAsia="Times New Roman" w:hAnsi="Times New Roman" w:cs="Times New Roman"/>
                <w:sz w:val="20"/>
                <w:szCs w:val="20"/>
                <w:highlight w:val="white"/>
              </w:rPr>
              <w:t>машинозчитувальному</w:t>
            </w:r>
            <w:proofErr w:type="spellEnd"/>
            <w:r w:rsidRPr="008720D2">
              <w:rPr>
                <w:rFonts w:ascii="Times New Roman" w:eastAsia="Times New Roman" w:hAnsi="Times New Roman" w:cs="Times New Roman"/>
                <w:sz w:val="20"/>
                <w:szCs w:val="20"/>
                <w:highlight w:val="white"/>
              </w:rPr>
              <w:t xml:space="preserve"> форматі розміщуються в електронній системі </w:t>
            </w:r>
            <w:proofErr w:type="spellStart"/>
            <w:r w:rsidRPr="008720D2">
              <w:rPr>
                <w:rFonts w:ascii="Times New Roman" w:eastAsia="Times New Roman" w:hAnsi="Times New Roman" w:cs="Times New Roman"/>
                <w:sz w:val="20"/>
                <w:szCs w:val="20"/>
                <w:highlight w:val="white"/>
              </w:rPr>
              <w:t>закупівель</w:t>
            </w:r>
            <w:proofErr w:type="spellEnd"/>
            <w:r w:rsidRPr="008720D2">
              <w:rPr>
                <w:rFonts w:ascii="Times New Roman" w:eastAsia="Times New Roman" w:hAnsi="Times New Roman" w:cs="Times New Roman"/>
                <w:sz w:val="20"/>
                <w:szCs w:val="20"/>
                <w:highlight w:val="white"/>
              </w:rPr>
              <w:t xml:space="preserve"> протягом одного дня з дати прийняття рішення про їх внесення.</w:t>
            </w:r>
          </w:p>
        </w:tc>
      </w:tr>
      <w:tr w:rsidR="00C23CBF" w:rsidRPr="00C23CBF" w:rsidTr="00475D2C">
        <w:trPr>
          <w:trHeight w:val="522"/>
          <w:jc w:val="center"/>
        </w:trPr>
        <w:tc>
          <w:tcPr>
            <w:tcW w:w="9996" w:type="dxa"/>
            <w:gridSpan w:val="3"/>
            <w:shd w:val="clear" w:color="auto" w:fill="A5A5A5"/>
            <w:vAlign w:val="center"/>
          </w:tcPr>
          <w:p w:rsidR="008018D7" w:rsidRPr="00C23CBF" w:rsidRDefault="008018D7" w:rsidP="00475D2C">
            <w:pPr>
              <w:widowControl w:val="0"/>
              <w:spacing w:line="240" w:lineRule="auto"/>
              <w:contextualSpacing/>
              <w:jc w:val="center"/>
              <w:rPr>
                <w:rFonts w:ascii="Times New Roman" w:hAnsi="Times New Roman"/>
                <w:color w:val="FF0000"/>
                <w:sz w:val="20"/>
                <w:szCs w:val="20"/>
                <w:lang w:eastAsia="uk-UA"/>
              </w:rPr>
            </w:pPr>
            <w:r w:rsidRPr="000C560C">
              <w:rPr>
                <w:rFonts w:ascii="Times New Roman" w:hAnsi="Times New Roman"/>
                <w:b/>
                <w:color w:val="auto"/>
                <w:sz w:val="20"/>
                <w:szCs w:val="20"/>
              </w:rPr>
              <w:t xml:space="preserve">Розділ ІІІ. </w:t>
            </w:r>
            <w:r w:rsidRPr="000C560C">
              <w:rPr>
                <w:rFonts w:ascii="Times New Roman" w:hAnsi="Times New Roman"/>
                <w:b/>
                <w:color w:val="auto"/>
                <w:sz w:val="20"/>
                <w:szCs w:val="20"/>
                <w:bdr w:val="none" w:sz="0" w:space="0" w:color="auto" w:frame="1"/>
                <w:lang w:eastAsia="uk-UA"/>
              </w:rPr>
              <w:t>Інструкція з підготовки тендерної пропозиції</w:t>
            </w:r>
          </w:p>
        </w:tc>
      </w:tr>
      <w:tr w:rsidR="00C23CBF" w:rsidRPr="00C23CBF" w:rsidTr="00475D2C">
        <w:trPr>
          <w:trHeight w:val="522"/>
          <w:jc w:val="center"/>
        </w:trPr>
        <w:tc>
          <w:tcPr>
            <w:tcW w:w="569" w:type="dxa"/>
            <w:shd w:val="clear" w:color="auto" w:fill="auto"/>
          </w:tcPr>
          <w:p w:rsidR="003E6C68" w:rsidRPr="00EC7CBE" w:rsidRDefault="003E6C68" w:rsidP="003E6C68">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t>1</w:t>
            </w:r>
          </w:p>
        </w:tc>
        <w:tc>
          <w:tcPr>
            <w:tcW w:w="3499" w:type="dxa"/>
            <w:shd w:val="clear" w:color="auto" w:fill="auto"/>
          </w:tcPr>
          <w:p w:rsidR="003E6C68" w:rsidRPr="00EC7CBE" w:rsidRDefault="003E6C68" w:rsidP="003E6C68">
            <w:pPr>
              <w:widowControl w:val="0"/>
              <w:spacing w:line="240" w:lineRule="auto"/>
              <w:contextualSpacing/>
              <w:jc w:val="both"/>
              <w:rPr>
                <w:rFonts w:ascii="Times New Roman" w:hAnsi="Times New Roman"/>
                <w:b/>
                <w:color w:val="auto"/>
                <w:sz w:val="20"/>
                <w:szCs w:val="20"/>
                <w:lang w:eastAsia="uk-UA"/>
              </w:rPr>
            </w:pPr>
            <w:r w:rsidRPr="00EC7CBE">
              <w:rPr>
                <w:rFonts w:ascii="Times New Roman" w:hAnsi="Times New Roman"/>
                <w:b/>
                <w:color w:val="auto"/>
                <w:sz w:val="20"/>
                <w:szCs w:val="20"/>
                <w:lang w:eastAsia="uk-UA"/>
              </w:rPr>
              <w:t>Зміст і спосіб подання тендерної пропозиції</w:t>
            </w:r>
          </w:p>
        </w:tc>
        <w:tc>
          <w:tcPr>
            <w:tcW w:w="5928" w:type="dxa"/>
            <w:shd w:val="clear" w:color="auto" w:fill="auto"/>
          </w:tcPr>
          <w:p w:rsidR="00EC55F8" w:rsidRPr="0033618D" w:rsidRDefault="00EC55F8" w:rsidP="00EC55F8">
            <w:pPr>
              <w:pStyle w:val="aff1"/>
              <w:widowControl w:val="0"/>
              <w:numPr>
                <w:ilvl w:val="1"/>
                <w:numId w:val="21"/>
              </w:numPr>
              <w:tabs>
                <w:tab w:val="left" w:pos="398"/>
              </w:tabs>
              <w:spacing w:after="0" w:line="240" w:lineRule="auto"/>
              <w:ind w:left="0" w:firstLine="397"/>
              <w:jc w:val="both"/>
              <w:rPr>
                <w:rFonts w:ascii="Times New Roman" w:hAnsi="Times New Roman"/>
                <w:sz w:val="20"/>
                <w:szCs w:val="20"/>
              </w:rPr>
            </w:pPr>
            <w:r w:rsidRPr="001C34B4">
              <w:rPr>
                <w:rFonts w:ascii="Times New Roman" w:eastAsia="Times New Roman" w:hAnsi="Times New Roman"/>
                <w:sz w:val="20"/>
                <w:szCs w:val="20"/>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AD7B6D" w:rsidRPr="0033618D" w:rsidRDefault="00EC55F8" w:rsidP="00ED5516">
            <w:pPr>
              <w:widowControl w:val="0"/>
              <w:tabs>
                <w:tab w:val="left" w:pos="398"/>
              </w:tabs>
              <w:spacing w:line="240" w:lineRule="auto"/>
              <w:ind w:firstLine="406"/>
              <w:jc w:val="both"/>
              <w:rPr>
                <w:rFonts w:ascii="Times New Roman" w:hAnsi="Times New Roman"/>
                <w:sz w:val="20"/>
                <w:szCs w:val="20"/>
              </w:rPr>
            </w:pPr>
            <w:r w:rsidRPr="0033618D">
              <w:rPr>
                <w:rFonts w:ascii="Times New Roman" w:eastAsia="Times New Roman" w:hAnsi="Times New Roman"/>
                <w:sz w:val="20"/>
                <w:szCs w:val="20"/>
                <w:lang w:eastAsia="ru-RU"/>
              </w:rPr>
              <w:t xml:space="preserve">Тендерна пропозиція подається в електронному вигляді через електронну систему </w:t>
            </w:r>
            <w:proofErr w:type="spellStart"/>
            <w:r w:rsidRPr="0033618D">
              <w:rPr>
                <w:rFonts w:ascii="Times New Roman" w:eastAsia="Times New Roman" w:hAnsi="Times New Roman"/>
                <w:sz w:val="20"/>
                <w:szCs w:val="20"/>
                <w:lang w:eastAsia="ru-RU"/>
              </w:rPr>
              <w:t>закупівель</w:t>
            </w:r>
            <w:proofErr w:type="spellEnd"/>
            <w:r w:rsidRPr="0033618D">
              <w:rPr>
                <w:rFonts w:ascii="Times New Roman" w:eastAsia="Times New Roman" w:hAnsi="Times New Roman"/>
                <w:sz w:val="20"/>
                <w:szCs w:val="20"/>
                <w:lang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9" w:anchor="n1261" w:history="1">
              <w:r w:rsidRPr="0033618D">
                <w:rPr>
                  <w:rFonts w:ascii="Times New Roman" w:eastAsia="Times New Roman" w:hAnsi="Times New Roman"/>
                  <w:sz w:val="20"/>
                  <w:szCs w:val="20"/>
                  <w:u w:val="single"/>
                  <w:lang w:eastAsia="ru-RU"/>
                </w:rPr>
                <w:t>статті 17</w:t>
              </w:r>
            </w:hyperlink>
            <w:r w:rsidRPr="0033618D">
              <w:rPr>
                <w:rFonts w:ascii="Times New Roman" w:eastAsia="Times New Roman" w:hAnsi="Times New Roman"/>
                <w:sz w:val="20"/>
                <w:szCs w:val="20"/>
                <w:lang w:eastAsia="ru-RU"/>
              </w:rPr>
              <w:t xml:space="preserve"> Закону і в тендерній документації, та шляхом завантажен</w:t>
            </w:r>
            <w:r w:rsidR="003429C5">
              <w:rPr>
                <w:rFonts w:ascii="Times New Roman" w:eastAsia="Times New Roman" w:hAnsi="Times New Roman"/>
                <w:sz w:val="20"/>
                <w:szCs w:val="20"/>
                <w:lang w:eastAsia="ru-RU"/>
              </w:rPr>
              <w:t xml:space="preserve">ня необхідних документів, що </w:t>
            </w:r>
            <w:r w:rsidRPr="0033618D">
              <w:rPr>
                <w:rFonts w:ascii="Times New Roman" w:eastAsia="Times New Roman" w:hAnsi="Times New Roman"/>
                <w:sz w:val="20"/>
                <w:szCs w:val="20"/>
                <w:lang w:eastAsia="ru-RU"/>
              </w:rPr>
              <w:t>вимагаються замовником у тендерній документації</w:t>
            </w:r>
            <w:r w:rsidRPr="0033618D">
              <w:rPr>
                <w:rFonts w:ascii="Times New Roman" w:hAnsi="Times New Roman"/>
                <w:sz w:val="20"/>
                <w:szCs w:val="20"/>
              </w:rPr>
              <w:t>, а саме:</w:t>
            </w:r>
          </w:p>
          <w:p w:rsidR="003429C5" w:rsidRPr="003429C5" w:rsidRDefault="003429C5" w:rsidP="002A2F4C">
            <w:pPr>
              <w:pStyle w:val="aff1"/>
              <w:widowControl w:val="0"/>
              <w:numPr>
                <w:ilvl w:val="0"/>
                <w:numId w:val="20"/>
              </w:numPr>
              <w:tabs>
                <w:tab w:val="left" w:pos="256"/>
              </w:tabs>
              <w:spacing w:line="240" w:lineRule="auto"/>
              <w:ind w:left="0" w:firstLine="355"/>
              <w:jc w:val="both"/>
              <w:rPr>
                <w:rFonts w:ascii="Times New Roman" w:hAnsi="Times New Roman"/>
                <w:sz w:val="20"/>
                <w:szCs w:val="20"/>
              </w:rPr>
            </w:pPr>
            <w:r w:rsidRPr="003429C5">
              <w:rPr>
                <w:rFonts w:ascii="Times New Roman" w:hAnsi="Times New Roman"/>
                <w:b/>
                <w:sz w:val="20"/>
                <w:szCs w:val="20"/>
              </w:rPr>
              <w:t>інформація про необхідні технічні, якісні та кількісні характеристики</w:t>
            </w:r>
            <w:r w:rsidRPr="003429C5">
              <w:rPr>
                <w:rFonts w:ascii="Times New Roman" w:hAnsi="Times New Roman"/>
                <w:sz w:val="20"/>
                <w:szCs w:val="20"/>
              </w:rPr>
              <w:t xml:space="preserve"> </w:t>
            </w:r>
            <w:r w:rsidRPr="00ED5516">
              <w:rPr>
                <w:rFonts w:ascii="Times New Roman" w:hAnsi="Times New Roman"/>
                <w:b/>
                <w:sz w:val="20"/>
                <w:szCs w:val="20"/>
              </w:rPr>
              <w:t>предмета закупівлі</w:t>
            </w:r>
            <w:r w:rsidRPr="003429C5">
              <w:rPr>
                <w:rFonts w:ascii="Times New Roman" w:hAnsi="Times New Roman"/>
                <w:sz w:val="20"/>
                <w:szCs w:val="20"/>
              </w:rPr>
              <w:t xml:space="preserve"> згідно </w:t>
            </w:r>
            <w:r w:rsidRPr="003429C5">
              <w:rPr>
                <w:rFonts w:ascii="Times New Roman" w:hAnsi="Times New Roman"/>
                <w:b/>
                <w:sz w:val="20"/>
                <w:szCs w:val="20"/>
              </w:rPr>
              <w:t xml:space="preserve">Додатку №1 </w:t>
            </w:r>
            <w:r w:rsidRPr="003429C5">
              <w:rPr>
                <w:rFonts w:ascii="Times New Roman" w:hAnsi="Times New Roman"/>
                <w:sz w:val="20"/>
                <w:szCs w:val="20"/>
              </w:rPr>
              <w:t>до тендерної документації.</w:t>
            </w:r>
          </w:p>
          <w:p w:rsidR="003E6C68" w:rsidRPr="003429C5" w:rsidRDefault="003E6C68" w:rsidP="002A2F4C">
            <w:pPr>
              <w:pStyle w:val="aff1"/>
              <w:widowControl w:val="0"/>
              <w:numPr>
                <w:ilvl w:val="0"/>
                <w:numId w:val="20"/>
              </w:numPr>
              <w:tabs>
                <w:tab w:val="left" w:pos="256"/>
              </w:tabs>
              <w:spacing w:line="240" w:lineRule="auto"/>
              <w:ind w:left="0" w:firstLine="355"/>
              <w:jc w:val="both"/>
              <w:rPr>
                <w:rFonts w:ascii="Times New Roman" w:hAnsi="Times New Roman"/>
                <w:sz w:val="20"/>
                <w:szCs w:val="20"/>
              </w:rPr>
            </w:pPr>
            <w:r w:rsidRPr="003429C5">
              <w:rPr>
                <w:rFonts w:ascii="Times New Roman" w:hAnsi="Times New Roman"/>
                <w:b/>
                <w:sz w:val="20"/>
                <w:szCs w:val="20"/>
              </w:rPr>
              <w:t>інформація та документи, що підтверджують відповідність учасника кваліфікаційним критеріям</w:t>
            </w:r>
            <w:r w:rsidRPr="003429C5">
              <w:rPr>
                <w:rFonts w:ascii="Times New Roman" w:hAnsi="Times New Roman"/>
                <w:sz w:val="20"/>
                <w:szCs w:val="20"/>
              </w:rPr>
              <w:t xml:space="preserve"> у відповідності до </w:t>
            </w:r>
            <w:r w:rsidRPr="003429C5">
              <w:rPr>
                <w:rFonts w:ascii="Times New Roman" w:hAnsi="Times New Roman"/>
                <w:b/>
                <w:sz w:val="20"/>
                <w:szCs w:val="20"/>
              </w:rPr>
              <w:t xml:space="preserve">Додатку </w:t>
            </w:r>
            <w:r w:rsidR="003429C5">
              <w:rPr>
                <w:rFonts w:ascii="Times New Roman" w:hAnsi="Times New Roman"/>
                <w:b/>
                <w:sz w:val="20"/>
                <w:szCs w:val="20"/>
              </w:rPr>
              <w:t>№</w:t>
            </w:r>
            <w:r w:rsidR="00EB6FEB" w:rsidRPr="003429C5">
              <w:rPr>
                <w:rFonts w:ascii="Times New Roman" w:hAnsi="Times New Roman"/>
                <w:b/>
                <w:sz w:val="20"/>
                <w:szCs w:val="20"/>
              </w:rPr>
              <w:t>2</w:t>
            </w:r>
            <w:r w:rsidRPr="003429C5">
              <w:rPr>
                <w:rFonts w:ascii="Times New Roman" w:hAnsi="Times New Roman"/>
                <w:sz w:val="20"/>
                <w:szCs w:val="20"/>
              </w:rPr>
              <w:t xml:space="preserve"> до тендерної документації; </w:t>
            </w:r>
          </w:p>
          <w:p w:rsidR="003E6C68" w:rsidRPr="003429C5" w:rsidRDefault="00F56621" w:rsidP="002A2F4C">
            <w:pPr>
              <w:pStyle w:val="aff1"/>
              <w:widowControl w:val="0"/>
              <w:numPr>
                <w:ilvl w:val="0"/>
                <w:numId w:val="20"/>
              </w:numPr>
              <w:tabs>
                <w:tab w:val="left" w:pos="256"/>
              </w:tabs>
              <w:spacing w:line="240" w:lineRule="auto"/>
              <w:ind w:left="0" w:firstLine="355"/>
              <w:jc w:val="both"/>
              <w:rPr>
                <w:rFonts w:ascii="Times New Roman" w:hAnsi="Times New Roman"/>
                <w:sz w:val="20"/>
                <w:szCs w:val="20"/>
              </w:rPr>
            </w:pPr>
            <w:r w:rsidRPr="003429C5">
              <w:rPr>
                <w:rFonts w:ascii="Times New Roman" w:hAnsi="Times New Roman"/>
                <w:b/>
                <w:sz w:val="20"/>
                <w:szCs w:val="20"/>
              </w:rPr>
              <w:t>документи та інформація</w:t>
            </w:r>
            <w:r w:rsidR="00267795">
              <w:rPr>
                <w:rFonts w:ascii="Times New Roman" w:hAnsi="Times New Roman"/>
                <w:b/>
                <w:sz w:val="20"/>
                <w:szCs w:val="20"/>
              </w:rPr>
              <w:t xml:space="preserve"> щодо відповідності учасника вимогам, визначеним у статті 17 Закону </w:t>
            </w:r>
            <w:r w:rsidR="006F2881" w:rsidRPr="003429C5">
              <w:rPr>
                <w:rFonts w:ascii="Times New Roman" w:hAnsi="Times New Roman"/>
                <w:b/>
                <w:sz w:val="20"/>
                <w:szCs w:val="20"/>
              </w:rPr>
              <w:t>(крім пункту 13 частини першої статті 17 Закону)</w:t>
            </w:r>
            <w:r w:rsidR="006F2881" w:rsidRPr="003429C5">
              <w:rPr>
                <w:rFonts w:ascii="Times New Roman" w:hAnsi="Times New Roman"/>
                <w:sz w:val="20"/>
                <w:szCs w:val="20"/>
              </w:rPr>
              <w:t xml:space="preserve"> </w:t>
            </w:r>
            <w:r w:rsidR="003E6C68" w:rsidRPr="003429C5">
              <w:rPr>
                <w:rFonts w:ascii="Times New Roman" w:hAnsi="Times New Roman"/>
                <w:sz w:val="20"/>
                <w:szCs w:val="20"/>
              </w:rPr>
              <w:t xml:space="preserve"> згідно з </w:t>
            </w:r>
            <w:r w:rsidR="003429C5">
              <w:rPr>
                <w:rFonts w:ascii="Times New Roman" w:hAnsi="Times New Roman"/>
                <w:b/>
                <w:sz w:val="20"/>
                <w:szCs w:val="20"/>
              </w:rPr>
              <w:t>Додатком №</w:t>
            </w:r>
            <w:r w:rsidR="00EB6FEB" w:rsidRPr="003429C5">
              <w:rPr>
                <w:rFonts w:ascii="Times New Roman" w:hAnsi="Times New Roman"/>
                <w:b/>
                <w:sz w:val="20"/>
                <w:szCs w:val="20"/>
              </w:rPr>
              <w:t>3</w:t>
            </w:r>
            <w:r w:rsidR="003E6C68" w:rsidRPr="003429C5">
              <w:rPr>
                <w:rFonts w:ascii="Times New Roman" w:hAnsi="Times New Roman"/>
                <w:sz w:val="20"/>
                <w:szCs w:val="20"/>
              </w:rPr>
              <w:t xml:space="preserve"> до тендерної документації; </w:t>
            </w:r>
          </w:p>
          <w:p w:rsidR="003739B0" w:rsidRPr="003739B0" w:rsidRDefault="003739B0" w:rsidP="002A2F4C">
            <w:pPr>
              <w:pStyle w:val="aff1"/>
              <w:widowControl w:val="0"/>
              <w:numPr>
                <w:ilvl w:val="0"/>
                <w:numId w:val="20"/>
              </w:numPr>
              <w:tabs>
                <w:tab w:val="left" w:pos="256"/>
              </w:tabs>
              <w:spacing w:line="240" w:lineRule="auto"/>
              <w:ind w:left="0" w:firstLine="355"/>
              <w:jc w:val="both"/>
              <w:rPr>
                <w:rFonts w:ascii="Times New Roman" w:hAnsi="Times New Roman"/>
                <w:sz w:val="20"/>
                <w:szCs w:val="20"/>
              </w:rPr>
            </w:pPr>
            <w:r w:rsidRPr="003739B0">
              <w:rPr>
                <w:rFonts w:ascii="Times New Roman" w:hAnsi="Times New Roman"/>
                <w:b/>
                <w:iCs/>
                <w:sz w:val="20"/>
                <w:szCs w:val="20"/>
                <w:lang w:eastAsia="ar-SA"/>
              </w:rPr>
              <w:t>документів, що підтверджують повноваження щодо підпису документів</w:t>
            </w:r>
            <w:r w:rsidRPr="003739B0">
              <w:rPr>
                <w:rFonts w:ascii="Times New Roman" w:hAnsi="Times New Roman"/>
                <w:iCs/>
                <w:sz w:val="20"/>
                <w:szCs w:val="20"/>
                <w:lang w:eastAsia="ar-SA"/>
              </w:rPr>
              <w:t xml:space="preserve"> (пропозиції учасника та договору за результатами проведення закупівлі) уповноваженої особи учасника закупівлі підтверджується: </w:t>
            </w:r>
            <w:r w:rsidRPr="003739B0">
              <w:rPr>
                <w:rFonts w:ascii="Times New Roman" w:hAnsi="Times New Roman"/>
                <w:b/>
                <w:iCs/>
                <w:sz w:val="20"/>
                <w:szCs w:val="20"/>
                <w:lang w:eastAsia="ar-SA"/>
              </w:rPr>
              <w:t>для посадових (службових) осіб</w:t>
            </w:r>
            <w:r w:rsidRPr="003739B0">
              <w:rPr>
                <w:rFonts w:ascii="Times New Roman" w:hAnsi="Times New Roman"/>
                <w:iCs/>
                <w:sz w:val="20"/>
                <w:szCs w:val="20"/>
                <w:lang w:eastAsia="ar-SA"/>
              </w:rPr>
              <w:t xml:space="preserve">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r w:rsidRPr="003739B0">
              <w:rPr>
                <w:rFonts w:ascii="Times New Roman" w:hAnsi="Times New Roman"/>
                <w:b/>
                <w:iCs/>
                <w:sz w:val="20"/>
                <w:szCs w:val="20"/>
                <w:lang w:eastAsia="ar-SA"/>
              </w:rPr>
              <w:t>якщо учасником є фізична особа або фізична особа-підприємець</w:t>
            </w:r>
            <w:r w:rsidRPr="003739B0">
              <w:rPr>
                <w:rFonts w:ascii="Times New Roman" w:hAnsi="Times New Roman"/>
                <w:iCs/>
                <w:sz w:val="20"/>
                <w:szCs w:val="20"/>
                <w:lang w:eastAsia="ar-SA"/>
              </w:rPr>
              <w:t xml:space="preserve">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w:t>
            </w:r>
            <w:r w:rsidRPr="003739B0">
              <w:rPr>
                <w:rFonts w:ascii="Times New Roman" w:hAnsi="Times New Roman"/>
                <w:b/>
                <w:iCs/>
                <w:sz w:val="20"/>
                <w:szCs w:val="20"/>
                <w:lang w:eastAsia="ar-SA"/>
              </w:rPr>
              <w:t>для осіб, що уповноважені представляти</w:t>
            </w:r>
            <w:r w:rsidRPr="003739B0">
              <w:rPr>
                <w:rFonts w:ascii="Times New Roman" w:hAnsi="Times New Roman"/>
                <w:iCs/>
                <w:sz w:val="20"/>
                <w:szCs w:val="20"/>
                <w:lang w:eastAsia="ar-SA"/>
              </w:rPr>
              <w:t xml:space="preserve">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(документ надається у разі якщо пропозицію чи договір про закупівлю підписує не керівник);</w:t>
            </w:r>
          </w:p>
          <w:p w:rsidR="003739B0" w:rsidRPr="003739B0" w:rsidRDefault="00AD7B6D" w:rsidP="00D24D57">
            <w:pPr>
              <w:pStyle w:val="aff1"/>
              <w:widowControl w:val="0"/>
              <w:numPr>
                <w:ilvl w:val="0"/>
                <w:numId w:val="20"/>
              </w:numPr>
              <w:tabs>
                <w:tab w:val="left" w:pos="256"/>
              </w:tabs>
              <w:spacing w:line="240" w:lineRule="auto"/>
              <w:ind w:left="0" w:firstLine="360"/>
              <w:jc w:val="both"/>
              <w:rPr>
                <w:rFonts w:ascii="Times New Roman" w:hAnsi="Times New Roman"/>
                <w:sz w:val="20"/>
                <w:szCs w:val="20"/>
              </w:rPr>
            </w:pPr>
            <w:proofErr w:type="spellStart"/>
            <w:r>
              <w:rPr>
                <w:rFonts w:ascii="Times New Roman" w:hAnsi="Times New Roman"/>
                <w:b/>
                <w:iCs/>
                <w:sz w:val="20"/>
                <w:szCs w:val="20"/>
                <w:lang w:eastAsia="ar-SA"/>
              </w:rPr>
              <w:t>сканкопії</w:t>
            </w:r>
            <w:proofErr w:type="spellEnd"/>
            <w:r>
              <w:rPr>
                <w:rFonts w:ascii="Times New Roman" w:hAnsi="Times New Roman"/>
                <w:b/>
                <w:iCs/>
                <w:sz w:val="20"/>
                <w:szCs w:val="20"/>
                <w:lang w:eastAsia="ar-SA"/>
              </w:rPr>
              <w:t xml:space="preserve"> </w:t>
            </w:r>
            <w:r w:rsidR="003739B0" w:rsidRPr="003739B0">
              <w:rPr>
                <w:rFonts w:ascii="Times New Roman" w:hAnsi="Times New Roman"/>
                <w:b/>
                <w:iCs/>
                <w:sz w:val="20"/>
                <w:szCs w:val="20"/>
                <w:lang w:eastAsia="ar-SA"/>
              </w:rPr>
              <w:t>оригіналу або копії діючої редакції статуту</w:t>
            </w:r>
            <w:r w:rsidR="00D24D57">
              <w:rPr>
                <w:rFonts w:ascii="Times New Roman" w:hAnsi="Times New Roman"/>
                <w:b/>
                <w:iCs/>
                <w:sz w:val="20"/>
                <w:szCs w:val="20"/>
                <w:lang w:eastAsia="ar-SA"/>
              </w:rPr>
              <w:t xml:space="preserve"> (із </w:t>
            </w:r>
            <w:r w:rsidR="00D24D57">
              <w:rPr>
                <w:rFonts w:ascii="Times New Roman" w:hAnsi="Times New Roman"/>
                <w:b/>
                <w:iCs/>
                <w:sz w:val="20"/>
                <w:szCs w:val="20"/>
                <w:lang w:eastAsia="ar-SA"/>
              </w:rPr>
              <w:lastRenderedPageBreak/>
              <w:t>змінами)</w:t>
            </w:r>
            <w:r w:rsidR="003739B0" w:rsidRPr="003739B0">
              <w:rPr>
                <w:rFonts w:ascii="Times New Roman" w:hAnsi="Times New Roman"/>
                <w:b/>
                <w:iCs/>
                <w:sz w:val="20"/>
                <w:szCs w:val="20"/>
                <w:lang w:eastAsia="ar-SA"/>
              </w:rPr>
              <w:t xml:space="preserve"> </w:t>
            </w:r>
            <w:r w:rsidR="003739B0" w:rsidRPr="003739B0">
              <w:rPr>
                <w:rFonts w:ascii="Times New Roman" w:hAnsi="Times New Roman"/>
                <w:iCs/>
                <w:sz w:val="20"/>
                <w:szCs w:val="20"/>
                <w:lang w:eastAsia="ar-SA"/>
              </w:rPr>
              <w:t>учасника (положення, установчого договору або іншого документу, який його замінює)</w:t>
            </w:r>
            <w:r w:rsidR="00D24D57">
              <w:rPr>
                <w:rFonts w:ascii="Times New Roman" w:hAnsi="Times New Roman"/>
                <w:iCs/>
                <w:sz w:val="20"/>
                <w:szCs w:val="20"/>
                <w:lang w:eastAsia="ar-SA"/>
              </w:rPr>
              <w:t xml:space="preserve"> (для юридичних осіб) </w:t>
            </w:r>
            <w:r w:rsidR="00D24D57" w:rsidRPr="00D24D57">
              <w:rPr>
                <w:rFonts w:ascii="Times New Roman" w:hAnsi="Times New Roman"/>
                <w:b/>
                <w:iCs/>
                <w:sz w:val="20"/>
                <w:szCs w:val="20"/>
                <w:lang w:eastAsia="ar-SA"/>
              </w:rPr>
              <w:t xml:space="preserve">та/або коду доступу до </w:t>
            </w:r>
            <w:proofErr w:type="spellStart"/>
            <w:r w:rsidR="00D24D57" w:rsidRPr="00D24D57">
              <w:rPr>
                <w:rFonts w:ascii="Times New Roman" w:hAnsi="Times New Roman"/>
                <w:b/>
                <w:iCs/>
                <w:sz w:val="20"/>
                <w:szCs w:val="20"/>
                <w:lang w:eastAsia="ar-SA"/>
              </w:rPr>
              <w:t>сканкопії</w:t>
            </w:r>
            <w:proofErr w:type="spellEnd"/>
            <w:r w:rsidR="00D24D57" w:rsidRPr="00D24D57">
              <w:rPr>
                <w:rFonts w:ascii="Times New Roman" w:hAnsi="Times New Roman"/>
                <w:b/>
                <w:iCs/>
                <w:sz w:val="20"/>
                <w:szCs w:val="20"/>
                <w:lang w:eastAsia="ar-SA"/>
              </w:rPr>
              <w:t xml:space="preserve"> установчого документу</w:t>
            </w:r>
            <w:r w:rsidR="00D24D57" w:rsidRPr="00D24D57">
              <w:rPr>
                <w:rFonts w:ascii="Times New Roman" w:hAnsi="Times New Roman"/>
                <w:iCs/>
                <w:sz w:val="20"/>
                <w:szCs w:val="20"/>
                <w:lang w:eastAsia="ar-SA"/>
              </w:rPr>
              <w:t xml:space="preserve"> Учасника на офіційному сайті Міністерства юстиції України та/або лист в довільній формі, що містить код доступу, для можливості доступу до установчих документів юридичної особи на порталі електронних сервісів Міністерства юстиції України;</w:t>
            </w:r>
            <w:r w:rsidR="003739B0" w:rsidRPr="003739B0">
              <w:rPr>
                <w:rFonts w:ascii="Times New Roman" w:hAnsi="Times New Roman"/>
                <w:iCs/>
                <w:sz w:val="20"/>
                <w:szCs w:val="20"/>
                <w:lang w:eastAsia="ar-SA"/>
              </w:rPr>
              <w:t xml:space="preserve">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3739B0" w:rsidRPr="003739B0" w:rsidRDefault="003739B0" w:rsidP="002A2F4C">
            <w:pPr>
              <w:pStyle w:val="aff1"/>
              <w:widowControl w:val="0"/>
              <w:numPr>
                <w:ilvl w:val="0"/>
                <w:numId w:val="20"/>
              </w:numPr>
              <w:tabs>
                <w:tab w:val="left" w:pos="256"/>
              </w:tabs>
              <w:spacing w:line="240" w:lineRule="auto"/>
              <w:ind w:left="0" w:firstLine="355"/>
              <w:jc w:val="both"/>
              <w:rPr>
                <w:rFonts w:ascii="Times New Roman" w:hAnsi="Times New Roman"/>
                <w:sz w:val="20"/>
                <w:szCs w:val="20"/>
              </w:rPr>
            </w:pPr>
            <w:r w:rsidRPr="0041101F">
              <w:rPr>
                <w:rFonts w:ascii="Times New Roman" w:hAnsi="Times New Roman"/>
                <w:b/>
                <w:iCs/>
                <w:sz w:val="20"/>
                <w:szCs w:val="20"/>
                <w:lang w:eastAsia="ar-SA"/>
              </w:rPr>
              <w:t>достовірної інформації у вигляді</w:t>
            </w:r>
            <w:r w:rsidRPr="003739B0">
              <w:rPr>
                <w:rFonts w:ascii="Times New Roman" w:hAnsi="Times New Roman"/>
                <w:iCs/>
                <w:sz w:val="20"/>
                <w:szCs w:val="20"/>
                <w:lang w:eastAsia="ar-SA"/>
              </w:rPr>
              <w:t xml:space="preserve"> </w:t>
            </w:r>
            <w:r w:rsidRPr="003739B0">
              <w:rPr>
                <w:rFonts w:ascii="Times New Roman" w:hAnsi="Times New Roman"/>
                <w:b/>
                <w:iCs/>
                <w:sz w:val="20"/>
                <w:szCs w:val="20"/>
                <w:lang w:eastAsia="ar-SA"/>
              </w:rPr>
              <w:t>довідки довільної форми</w:t>
            </w:r>
            <w:r w:rsidRPr="003739B0">
              <w:rPr>
                <w:rFonts w:ascii="Times New Roman" w:hAnsi="Times New Roman"/>
                <w:iCs/>
                <w:sz w:val="20"/>
                <w:szCs w:val="20"/>
                <w:lang w:eastAsia="ar-SA"/>
              </w:rPr>
              <w:t xml:space="preserve">, в якій зазначити дані </w:t>
            </w:r>
            <w:r w:rsidRPr="003739B0">
              <w:rPr>
                <w:rFonts w:ascii="Times New Roman" w:hAnsi="Times New Roman"/>
                <w:b/>
                <w:iCs/>
                <w:sz w:val="20"/>
                <w:szCs w:val="20"/>
                <w:lang w:eastAsia="ar-SA"/>
              </w:rPr>
              <w:t>про наявність чинної ліцензії</w:t>
            </w:r>
            <w:r w:rsidRPr="003739B0">
              <w:rPr>
                <w:rFonts w:ascii="Times New Roman" w:hAnsi="Times New Roman"/>
                <w:iCs/>
                <w:sz w:val="20"/>
                <w:szCs w:val="20"/>
                <w:lang w:eastAsia="ar-SA"/>
              </w:rPr>
              <w:t>, або посилання на розміщення відповідної інформації на офіційному веб-сайті,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w:t>
            </w:r>
            <w:r>
              <w:rPr>
                <w:rFonts w:ascii="Times New Roman" w:hAnsi="Times New Roman"/>
                <w:iCs/>
                <w:sz w:val="20"/>
                <w:szCs w:val="20"/>
                <w:lang w:eastAsia="ar-SA"/>
              </w:rPr>
              <w:t xml:space="preserve"> або документ дозвільного харак</w:t>
            </w:r>
            <w:r w:rsidRPr="003739B0">
              <w:rPr>
                <w:rFonts w:ascii="Times New Roman" w:hAnsi="Times New Roman"/>
                <w:iCs/>
                <w:sz w:val="20"/>
                <w:szCs w:val="20"/>
                <w:lang w:eastAsia="ar-SA"/>
              </w:rPr>
              <w:t>теру;</w:t>
            </w:r>
          </w:p>
          <w:p w:rsidR="003739B0" w:rsidRPr="003739B0" w:rsidRDefault="003739B0" w:rsidP="002A2F4C">
            <w:pPr>
              <w:pStyle w:val="aff1"/>
              <w:widowControl w:val="0"/>
              <w:numPr>
                <w:ilvl w:val="0"/>
                <w:numId w:val="20"/>
              </w:numPr>
              <w:tabs>
                <w:tab w:val="left" w:pos="256"/>
              </w:tabs>
              <w:spacing w:line="240" w:lineRule="auto"/>
              <w:ind w:left="0" w:firstLine="355"/>
              <w:jc w:val="both"/>
              <w:rPr>
                <w:rFonts w:ascii="Times New Roman" w:hAnsi="Times New Roman"/>
                <w:sz w:val="20"/>
                <w:szCs w:val="20"/>
              </w:rPr>
            </w:pPr>
            <w:r w:rsidRPr="003739B0">
              <w:rPr>
                <w:rFonts w:ascii="Times New Roman" w:hAnsi="Times New Roman"/>
                <w:b/>
                <w:iCs/>
                <w:sz w:val="20"/>
                <w:szCs w:val="20"/>
                <w:lang w:eastAsia="ar-SA"/>
              </w:rPr>
              <w:t>іншої інформації та документів</w:t>
            </w:r>
            <w:r w:rsidRPr="003739B0">
              <w:rPr>
                <w:rFonts w:ascii="Times New Roman" w:hAnsi="Times New Roman"/>
                <w:iCs/>
                <w:sz w:val="20"/>
                <w:szCs w:val="20"/>
                <w:lang w:eastAsia="ar-SA"/>
              </w:rPr>
              <w:t>, відповідно до вимог цієї тендерної документації та додатків до неї.</w:t>
            </w:r>
          </w:p>
          <w:p w:rsidR="0041101F" w:rsidRDefault="003E6C68" w:rsidP="0041101F">
            <w:pPr>
              <w:tabs>
                <w:tab w:val="left" w:pos="256"/>
              </w:tabs>
              <w:spacing w:line="240" w:lineRule="auto"/>
              <w:ind w:firstLine="355"/>
              <w:jc w:val="both"/>
              <w:rPr>
                <w:rFonts w:ascii="Times New Roman" w:hAnsi="Times New Roman"/>
                <w:sz w:val="20"/>
                <w:szCs w:val="20"/>
              </w:rPr>
            </w:pPr>
            <w:r w:rsidRPr="0041101F">
              <w:rPr>
                <w:rFonts w:ascii="Times New Roman" w:hAnsi="Times New Roman"/>
                <w:b/>
                <w:sz w:val="20"/>
                <w:szCs w:val="20"/>
              </w:rPr>
              <w:t>Учасник-нерезидент</w:t>
            </w:r>
            <w:r w:rsidRPr="0041101F">
              <w:rPr>
                <w:rFonts w:ascii="Times New Roman" w:hAnsi="Times New Roman"/>
                <w:sz w:val="20"/>
                <w:szCs w:val="20"/>
              </w:rPr>
              <w:t xml:space="preserve"> </w:t>
            </w:r>
            <w:r w:rsidRPr="0041101F">
              <w:rPr>
                <w:rFonts w:ascii="Times New Roman" w:hAnsi="Times New Roman"/>
                <w:sz w:val="20"/>
                <w:szCs w:val="20"/>
                <w:lang w:eastAsia="ru-RU"/>
              </w:rPr>
              <w:t>повинен надати зазначені</w:t>
            </w:r>
            <w:r w:rsidRPr="0041101F">
              <w:rPr>
                <w:rFonts w:ascii="Times New Roman" w:hAnsi="Times New Roman"/>
                <w:sz w:val="20"/>
                <w:szCs w:val="20"/>
              </w:rPr>
              <w:t xml:space="preserve"> у цій тендерній документації документи з урахуванням особливостей законодавства країни, в якій цей учасник зареєстрований (аналоги документів). </w:t>
            </w:r>
          </w:p>
          <w:p w:rsidR="0041101F" w:rsidRDefault="003E6C68" w:rsidP="0041101F">
            <w:pPr>
              <w:tabs>
                <w:tab w:val="left" w:pos="256"/>
              </w:tabs>
              <w:spacing w:line="240" w:lineRule="auto"/>
              <w:ind w:firstLine="355"/>
              <w:jc w:val="both"/>
              <w:rPr>
                <w:rFonts w:ascii="Times New Roman" w:hAnsi="Times New Roman"/>
                <w:sz w:val="20"/>
                <w:szCs w:val="20"/>
              </w:rPr>
            </w:pPr>
            <w:r w:rsidRPr="0041101F">
              <w:rPr>
                <w:rFonts w:ascii="Times New Roman" w:hAnsi="Times New Roman"/>
                <w:sz w:val="20"/>
                <w:szCs w:val="20"/>
                <w:u w:val="single"/>
              </w:rPr>
              <w:t>У разі, якщо учасник або переможець</w:t>
            </w:r>
            <w:r w:rsidRPr="0041101F">
              <w:rPr>
                <w:rFonts w:ascii="Times New Roman" w:hAnsi="Times New Roman"/>
                <w:sz w:val="20"/>
                <w:szCs w:val="20"/>
              </w:rPr>
              <w:t xml:space="preserve"> відповідно до норм чинного законодавства </w:t>
            </w:r>
            <w:r w:rsidRPr="0041101F">
              <w:rPr>
                <w:rFonts w:ascii="Times New Roman" w:hAnsi="Times New Roman"/>
                <w:sz w:val="20"/>
                <w:szCs w:val="20"/>
                <w:u w:val="single"/>
              </w:rPr>
              <w:t>не зобов’язаний складати якийсь зі вказаних в положеннях тендерної документації документ</w:t>
            </w:r>
            <w:r w:rsidRPr="0041101F">
              <w:rPr>
                <w:rFonts w:ascii="Times New Roman" w:hAnsi="Times New Roman"/>
                <w:sz w:val="20"/>
                <w:szCs w:val="20"/>
              </w:rPr>
              <w:t xml:space="preserve">, то він </w:t>
            </w:r>
            <w:r w:rsidRPr="0041101F">
              <w:rPr>
                <w:rFonts w:ascii="Times New Roman" w:hAnsi="Times New Roman"/>
                <w:b/>
                <w:sz w:val="20"/>
                <w:szCs w:val="20"/>
              </w:rPr>
              <w:t>надає лист-роз’яснення/листи-роз’яснення в довільній формі</w:t>
            </w:r>
            <w:r w:rsidRPr="0041101F">
              <w:rPr>
                <w:rFonts w:ascii="Times New Roman" w:hAnsi="Times New Roman"/>
                <w:sz w:val="20"/>
                <w:szCs w:val="20"/>
              </w:rPr>
              <w:t xml:space="preserve"> в якому зазначає </w:t>
            </w:r>
            <w:r w:rsidR="00BB581B">
              <w:rPr>
                <w:rFonts w:ascii="Times New Roman" w:hAnsi="Times New Roman"/>
                <w:sz w:val="20"/>
                <w:szCs w:val="20"/>
              </w:rPr>
              <w:t>підстави/</w:t>
            </w:r>
            <w:r w:rsidR="00AD7B6D" w:rsidRPr="0041101F">
              <w:rPr>
                <w:rFonts w:ascii="Times New Roman" w:hAnsi="Times New Roman"/>
                <w:sz w:val="20"/>
                <w:szCs w:val="20"/>
              </w:rPr>
              <w:t xml:space="preserve">законодавчі підстави ненадання </w:t>
            </w:r>
            <w:r w:rsidRPr="0041101F">
              <w:rPr>
                <w:rFonts w:ascii="Times New Roman" w:hAnsi="Times New Roman"/>
                <w:sz w:val="20"/>
                <w:szCs w:val="20"/>
              </w:rPr>
              <w:t xml:space="preserve">відповідних документів </w:t>
            </w:r>
            <w:r w:rsidRPr="0041101F">
              <w:rPr>
                <w:rFonts w:ascii="Times New Roman" w:hAnsi="Times New Roman"/>
                <w:b/>
                <w:sz w:val="20"/>
                <w:szCs w:val="20"/>
              </w:rPr>
              <w:t>та/або копію/</w:t>
            </w:r>
            <w:proofErr w:type="spellStart"/>
            <w:r w:rsidRPr="0041101F">
              <w:rPr>
                <w:rFonts w:ascii="Times New Roman" w:hAnsi="Times New Roman"/>
                <w:b/>
                <w:sz w:val="20"/>
                <w:szCs w:val="20"/>
              </w:rPr>
              <w:t>ії</w:t>
            </w:r>
            <w:proofErr w:type="spellEnd"/>
            <w:r w:rsidRPr="0041101F">
              <w:rPr>
                <w:rFonts w:ascii="Times New Roman" w:hAnsi="Times New Roman"/>
                <w:b/>
                <w:sz w:val="20"/>
                <w:szCs w:val="20"/>
              </w:rPr>
              <w:t xml:space="preserve"> відповідного роз'яснення/</w:t>
            </w:r>
            <w:proofErr w:type="spellStart"/>
            <w:r w:rsidRPr="0041101F">
              <w:rPr>
                <w:rFonts w:ascii="Times New Roman" w:hAnsi="Times New Roman"/>
                <w:b/>
                <w:sz w:val="20"/>
                <w:szCs w:val="20"/>
              </w:rPr>
              <w:t>нь</w:t>
            </w:r>
            <w:proofErr w:type="spellEnd"/>
            <w:r w:rsidRPr="0041101F">
              <w:rPr>
                <w:rFonts w:ascii="Times New Roman" w:hAnsi="Times New Roman"/>
                <w:b/>
                <w:sz w:val="20"/>
                <w:szCs w:val="20"/>
              </w:rPr>
              <w:t xml:space="preserve"> державних органів.</w:t>
            </w:r>
          </w:p>
          <w:p w:rsidR="003E6C68" w:rsidRDefault="003E6C68" w:rsidP="0041101F">
            <w:pPr>
              <w:tabs>
                <w:tab w:val="left" w:pos="256"/>
              </w:tabs>
              <w:spacing w:line="240" w:lineRule="auto"/>
              <w:ind w:firstLine="355"/>
              <w:jc w:val="both"/>
              <w:rPr>
                <w:rFonts w:ascii="Times New Roman" w:hAnsi="Times New Roman"/>
                <w:sz w:val="20"/>
                <w:szCs w:val="20"/>
              </w:rPr>
            </w:pPr>
            <w:r w:rsidRPr="0041101F">
              <w:rPr>
                <w:rFonts w:ascii="Times New Roman" w:hAnsi="Times New Roman"/>
                <w:sz w:val="20"/>
                <w:szCs w:val="20"/>
              </w:rPr>
              <w:t>У разі якщо тендерна пропозиція подається об'єднанням учасників, до неї обов'язково включається</w:t>
            </w:r>
            <w:r w:rsidR="00EA6AF9" w:rsidRPr="0041101F">
              <w:rPr>
                <w:rFonts w:ascii="Times New Roman" w:hAnsi="Times New Roman"/>
                <w:sz w:val="20"/>
                <w:szCs w:val="20"/>
              </w:rPr>
              <w:t xml:space="preserve"> документ (документи) про створе</w:t>
            </w:r>
            <w:r w:rsidRPr="0041101F">
              <w:rPr>
                <w:rFonts w:ascii="Times New Roman" w:hAnsi="Times New Roman"/>
                <w:sz w:val="20"/>
                <w:szCs w:val="20"/>
              </w:rPr>
              <w:t xml:space="preserve">ння такого об'єднання.  </w:t>
            </w:r>
          </w:p>
          <w:p w:rsidR="00E30448" w:rsidRPr="0041101F" w:rsidRDefault="00E30448" w:rsidP="0041101F">
            <w:pPr>
              <w:tabs>
                <w:tab w:val="left" w:pos="256"/>
              </w:tabs>
              <w:spacing w:line="240" w:lineRule="auto"/>
              <w:ind w:firstLine="355"/>
              <w:jc w:val="both"/>
              <w:rPr>
                <w:rFonts w:ascii="Times New Roman" w:hAnsi="Times New Roman"/>
                <w:sz w:val="20"/>
                <w:szCs w:val="20"/>
              </w:rPr>
            </w:pPr>
          </w:p>
          <w:p w:rsidR="003E6C68" w:rsidRPr="001C34B4" w:rsidRDefault="003E6C68" w:rsidP="00EA6AF9">
            <w:pPr>
              <w:widowControl w:val="0"/>
              <w:spacing w:line="240" w:lineRule="auto"/>
              <w:ind w:left="-23" w:firstLine="397"/>
              <w:contextualSpacing/>
              <w:jc w:val="both"/>
              <w:rPr>
                <w:rFonts w:ascii="Times New Roman" w:hAnsi="Times New Roman"/>
                <w:color w:val="auto"/>
                <w:sz w:val="20"/>
                <w:szCs w:val="20"/>
              </w:rPr>
            </w:pPr>
            <w:r w:rsidRPr="001C34B4">
              <w:rPr>
                <w:rFonts w:ascii="Times New Roman" w:hAnsi="Times New Roman"/>
                <w:color w:val="auto"/>
                <w:sz w:val="20"/>
                <w:szCs w:val="20"/>
              </w:rPr>
              <w:t xml:space="preserve">1.2. </w:t>
            </w:r>
            <w:r w:rsidR="001257CE" w:rsidRPr="001257CE">
              <w:rPr>
                <w:rFonts w:ascii="Times New Roman" w:hAnsi="Times New Roman"/>
                <w:color w:val="auto"/>
                <w:sz w:val="20"/>
                <w:szCs w:val="20"/>
              </w:rPr>
              <w:t xml:space="preserve">Тендерні пропозиції мають право подавати всі заінтересовані особи. </w:t>
            </w:r>
            <w:r w:rsidRPr="001C34B4">
              <w:rPr>
                <w:rFonts w:ascii="Times New Roman" w:hAnsi="Times New Roman"/>
                <w:color w:val="auto"/>
                <w:sz w:val="20"/>
                <w:szCs w:val="2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w:t>
            </w:r>
            <w:r w:rsidR="00EA6AF9">
              <w:rPr>
                <w:rFonts w:ascii="Times New Roman" w:hAnsi="Times New Roman"/>
                <w:color w:val="auto"/>
                <w:sz w:val="20"/>
                <w:szCs w:val="20"/>
              </w:rPr>
              <w:t>дійснення закупівлі за лотами).</w:t>
            </w:r>
          </w:p>
          <w:p w:rsidR="003E6C68" w:rsidRPr="001C34B4" w:rsidRDefault="003E6C68" w:rsidP="003E6C68">
            <w:pPr>
              <w:widowControl w:val="0"/>
              <w:spacing w:line="240" w:lineRule="auto"/>
              <w:ind w:left="-23" w:firstLine="397"/>
              <w:contextualSpacing/>
              <w:jc w:val="both"/>
              <w:rPr>
                <w:rFonts w:ascii="Times New Roman" w:hAnsi="Times New Roman"/>
                <w:color w:val="auto"/>
                <w:sz w:val="20"/>
                <w:szCs w:val="20"/>
              </w:rPr>
            </w:pPr>
            <w:r w:rsidRPr="001C34B4">
              <w:rPr>
                <w:rFonts w:ascii="Times New Roman" w:hAnsi="Times New Roman"/>
                <w:color w:val="auto"/>
                <w:sz w:val="20"/>
                <w:szCs w:val="20"/>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1C34B4">
              <w:rPr>
                <w:rFonts w:ascii="Times New Roman" w:hAnsi="Times New Roman"/>
                <w:color w:val="auto"/>
                <w:sz w:val="20"/>
                <w:szCs w:val="20"/>
              </w:rPr>
              <w:t>закупівель</w:t>
            </w:r>
            <w:proofErr w:type="spellEnd"/>
            <w:r w:rsidRPr="001C34B4">
              <w:rPr>
                <w:rFonts w:ascii="Times New Roman" w:hAnsi="Times New Roman"/>
                <w:color w:val="auto"/>
                <w:sz w:val="20"/>
                <w:szCs w:val="20"/>
              </w:rPr>
              <w:t xml:space="preserve"> у вигляді </w:t>
            </w:r>
            <w:proofErr w:type="spellStart"/>
            <w:r w:rsidRPr="001C34B4">
              <w:rPr>
                <w:rFonts w:ascii="Times New Roman" w:hAnsi="Times New Roman"/>
                <w:color w:val="auto"/>
                <w:sz w:val="20"/>
                <w:szCs w:val="20"/>
              </w:rPr>
              <w:t>скан</w:t>
            </w:r>
            <w:proofErr w:type="spellEnd"/>
            <w:r w:rsidRPr="001C34B4">
              <w:rPr>
                <w:rFonts w:ascii="Times New Roman" w:hAnsi="Times New Roman"/>
                <w:color w:val="auto"/>
                <w:sz w:val="20"/>
                <w:szCs w:val="20"/>
              </w:rPr>
              <w:t>-копій придатних для читання (файли з розширенням «..</w:t>
            </w:r>
            <w:proofErr w:type="spellStart"/>
            <w:r w:rsidRPr="001C34B4">
              <w:rPr>
                <w:rFonts w:ascii="Times New Roman" w:hAnsi="Times New Roman"/>
                <w:color w:val="auto"/>
                <w:sz w:val="20"/>
                <w:szCs w:val="20"/>
              </w:rPr>
              <w:t>pdf</w:t>
            </w:r>
            <w:proofErr w:type="spellEnd"/>
            <w:r w:rsidRPr="001C34B4">
              <w:rPr>
                <w:rFonts w:ascii="Times New Roman" w:hAnsi="Times New Roman"/>
                <w:color w:val="auto"/>
                <w:sz w:val="20"/>
                <w:szCs w:val="20"/>
              </w:rPr>
              <w:t>.», «..</w:t>
            </w:r>
            <w:proofErr w:type="spellStart"/>
            <w:r w:rsidRPr="001C34B4">
              <w:rPr>
                <w:rFonts w:ascii="Times New Roman" w:hAnsi="Times New Roman"/>
                <w:color w:val="auto"/>
                <w:sz w:val="20"/>
                <w:szCs w:val="20"/>
              </w:rPr>
              <w:t>jpeg</w:t>
            </w:r>
            <w:proofErr w:type="spellEnd"/>
            <w:r w:rsidRPr="001C34B4">
              <w:rPr>
                <w:rFonts w:ascii="Times New Roman" w:hAnsi="Times New Roman"/>
                <w:color w:val="auto"/>
                <w:sz w:val="20"/>
                <w:szCs w:val="20"/>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C34B4">
              <w:rPr>
                <w:rFonts w:ascii="Times New Roman" w:hAnsi="Times New Roman"/>
                <w:color w:val="auto"/>
                <w:sz w:val="20"/>
                <w:szCs w:val="20"/>
              </w:rPr>
              <w:t>скан</w:t>
            </w:r>
            <w:proofErr w:type="spellEnd"/>
            <w:r w:rsidRPr="001C34B4">
              <w:rPr>
                <w:rFonts w:ascii="Times New Roman" w:hAnsi="Times New Roman"/>
                <w:color w:val="auto"/>
                <w:sz w:val="20"/>
                <w:szCs w:val="20"/>
              </w:rPr>
              <w:t>-копії. Документи мають бути належного рівня зображення, чіткими та розбірливими для читання, відображати підписи та печатки (ця вимога не стосується учасників, які здійснюють діяльність без печатки згідно діючого законодавства).  Формати файлів повинні бути доступними для загального перегляду без придбання спеціалізованого програмного забезпечення. Забороняється обмежувати перегляд файлів шляхом встановлення на них паролів або у будь-який інший спосіб.</w:t>
            </w:r>
          </w:p>
          <w:p w:rsidR="003E6C68" w:rsidRPr="001C34B4" w:rsidRDefault="003E6C68" w:rsidP="003E6C68">
            <w:pPr>
              <w:spacing w:line="240" w:lineRule="auto"/>
              <w:ind w:firstLine="519"/>
              <w:jc w:val="both"/>
              <w:rPr>
                <w:rFonts w:ascii="Times New Roman" w:hAnsi="Times New Roman"/>
                <w:color w:val="auto"/>
                <w:sz w:val="20"/>
                <w:szCs w:val="20"/>
              </w:rPr>
            </w:pPr>
            <w:r w:rsidRPr="002F0BDF">
              <w:rPr>
                <w:rFonts w:ascii="Times New Roman" w:hAnsi="Times New Roman"/>
                <w:color w:val="auto"/>
                <w:sz w:val="20"/>
                <w:szCs w:val="20"/>
                <w:u w:val="single"/>
              </w:rPr>
              <w:t>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w:t>
            </w:r>
            <w:r w:rsidRPr="001C34B4">
              <w:rPr>
                <w:rFonts w:ascii="Times New Roman" w:hAnsi="Times New Roman"/>
                <w:color w:val="auto"/>
                <w:sz w:val="20"/>
                <w:szCs w:val="20"/>
              </w:rPr>
              <w:t xml:space="preserve"> (ця вимога не стосується учасників, які здійснюють діяльність без печатки згідно діючого законодавства). </w:t>
            </w:r>
          </w:p>
          <w:p w:rsidR="003E6C68" w:rsidRPr="001C34B4" w:rsidRDefault="003E6C68" w:rsidP="003E6C68">
            <w:pPr>
              <w:widowControl w:val="0"/>
              <w:spacing w:line="240" w:lineRule="auto"/>
              <w:ind w:firstLine="397"/>
              <w:jc w:val="both"/>
              <w:rPr>
                <w:rFonts w:ascii="Times New Roman" w:hAnsi="Times New Roman"/>
                <w:color w:val="auto"/>
                <w:sz w:val="20"/>
                <w:szCs w:val="20"/>
              </w:rPr>
            </w:pPr>
            <w:r w:rsidRPr="001C34B4">
              <w:rPr>
                <w:rFonts w:ascii="Times New Roman" w:hAnsi="Times New Roman"/>
                <w:color w:val="auto"/>
                <w:sz w:val="20"/>
                <w:szCs w:val="20"/>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3E6C68" w:rsidRPr="001C34B4" w:rsidRDefault="003E6C68" w:rsidP="003E6C68">
            <w:pPr>
              <w:widowControl w:val="0"/>
              <w:spacing w:line="240" w:lineRule="auto"/>
              <w:ind w:firstLine="397"/>
              <w:jc w:val="both"/>
              <w:rPr>
                <w:rFonts w:ascii="Times New Roman" w:hAnsi="Times New Roman"/>
                <w:color w:val="auto"/>
                <w:sz w:val="20"/>
                <w:szCs w:val="20"/>
              </w:rPr>
            </w:pPr>
            <w:r w:rsidRPr="001C34B4">
              <w:rPr>
                <w:rFonts w:ascii="Times New Roman" w:hAnsi="Times New Roman"/>
                <w:color w:val="auto"/>
                <w:sz w:val="20"/>
                <w:szCs w:val="20"/>
              </w:rPr>
              <w:t xml:space="preserve">Учасник повинен накласти удосконалений електронний підпис (УЕП) або кваліфікований електронний підпис (КЕП) на </w:t>
            </w:r>
            <w:r w:rsidRPr="001C34B4">
              <w:rPr>
                <w:rFonts w:ascii="Times New Roman" w:hAnsi="Times New Roman"/>
                <w:color w:val="auto"/>
                <w:sz w:val="20"/>
                <w:szCs w:val="20"/>
              </w:rPr>
              <w:lastRenderedPageBreak/>
              <w:t>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w:t>
            </w:r>
          </w:p>
          <w:p w:rsidR="003E6C68" w:rsidRPr="001C34B4" w:rsidRDefault="003E6C68" w:rsidP="00EA6AF9">
            <w:pPr>
              <w:widowControl w:val="0"/>
              <w:spacing w:line="240" w:lineRule="auto"/>
              <w:ind w:firstLine="397"/>
              <w:jc w:val="both"/>
              <w:rPr>
                <w:rFonts w:ascii="Times New Roman" w:hAnsi="Times New Roman"/>
                <w:color w:val="auto"/>
                <w:sz w:val="20"/>
                <w:szCs w:val="20"/>
              </w:rPr>
            </w:pPr>
            <w:r w:rsidRPr="001C34B4">
              <w:rPr>
                <w:rFonts w:ascii="Times New Roman" w:hAnsi="Times New Roman"/>
                <w:color w:val="auto"/>
                <w:sz w:val="20"/>
                <w:szCs w:val="20"/>
              </w:rPr>
              <w:t xml:space="preserve">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1C34B4">
              <w:rPr>
                <w:rFonts w:ascii="Times New Roman" w:hAnsi="Times New Roman"/>
                <w:color w:val="auto"/>
                <w:sz w:val="20"/>
                <w:szCs w:val="20"/>
              </w:rPr>
              <w:t>закупівель</w:t>
            </w:r>
            <w:proofErr w:type="spellEnd"/>
            <w:r w:rsidRPr="001C34B4">
              <w:rPr>
                <w:rFonts w:ascii="Times New Roman" w:hAnsi="Times New Roman"/>
                <w:color w:val="auto"/>
                <w:sz w:val="20"/>
                <w:szCs w:val="20"/>
              </w:rPr>
              <w:t xml:space="preserve"> із накладанням </w:t>
            </w:r>
            <w:r w:rsidRPr="001C34B4">
              <w:rPr>
                <w:rFonts w:ascii="Times New Roman" w:hAnsi="Times New Roman"/>
                <w:b/>
                <w:color w:val="auto"/>
                <w:sz w:val="20"/>
                <w:szCs w:val="20"/>
                <w:u w:val="single"/>
              </w:rPr>
              <w:t>виключно удосконаленого/кваліфікованого електронного підпису</w:t>
            </w:r>
            <w:r w:rsidRPr="001C34B4">
              <w:rPr>
                <w:rFonts w:ascii="Times New Roman" w:hAnsi="Times New Roman"/>
                <w:color w:val="auto"/>
                <w:sz w:val="20"/>
                <w:szCs w:val="20"/>
              </w:rPr>
              <w:t xml:space="preserve"> на кожен з таких докум</w:t>
            </w:r>
            <w:r w:rsidR="00EA6AF9">
              <w:rPr>
                <w:rFonts w:ascii="Times New Roman" w:hAnsi="Times New Roman"/>
                <w:color w:val="auto"/>
                <w:sz w:val="20"/>
                <w:szCs w:val="20"/>
              </w:rPr>
              <w:t>ентів (матеріал чи інформацію).</w:t>
            </w:r>
          </w:p>
          <w:p w:rsidR="003E6C68" w:rsidRPr="001C34B4" w:rsidRDefault="003E6C68" w:rsidP="003E6C68">
            <w:pPr>
              <w:widowControl w:val="0"/>
              <w:spacing w:line="240" w:lineRule="auto"/>
              <w:ind w:firstLine="397"/>
              <w:jc w:val="both"/>
              <w:rPr>
                <w:rFonts w:ascii="Times New Roman" w:hAnsi="Times New Roman"/>
                <w:color w:val="auto"/>
                <w:sz w:val="20"/>
                <w:szCs w:val="20"/>
              </w:rPr>
            </w:pPr>
            <w:r w:rsidRPr="001C34B4">
              <w:rPr>
                <w:rFonts w:ascii="Times New Roman" w:hAnsi="Times New Roman"/>
                <w:color w:val="auto"/>
                <w:sz w:val="20"/>
                <w:szCs w:val="20"/>
              </w:rPr>
              <w:t xml:space="preserve">1.4. Під час використання електронної системи </w:t>
            </w:r>
            <w:proofErr w:type="spellStart"/>
            <w:r w:rsidRPr="001C34B4">
              <w:rPr>
                <w:rFonts w:ascii="Times New Roman" w:hAnsi="Times New Roman"/>
                <w:color w:val="auto"/>
                <w:sz w:val="20"/>
                <w:szCs w:val="20"/>
              </w:rPr>
              <w:t>закупівель</w:t>
            </w:r>
            <w:proofErr w:type="spellEnd"/>
            <w:r w:rsidRPr="001C34B4">
              <w:rPr>
                <w:rFonts w:ascii="Times New Roman" w:hAnsi="Times New Roman"/>
                <w:color w:val="auto"/>
                <w:sz w:val="20"/>
                <w:szCs w:val="2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1C34B4">
              <w:rPr>
                <w:rFonts w:ascii="Times New Roman" w:hAnsi="Times New Roman"/>
                <w:b/>
                <w:color w:val="auto"/>
                <w:sz w:val="20"/>
                <w:szCs w:val="20"/>
              </w:rPr>
              <w:t xml:space="preserve">удосконалений електронний підпис/ кваліфікований електронний підпис </w:t>
            </w:r>
            <w:r w:rsidRPr="001C34B4">
              <w:rPr>
                <w:rFonts w:ascii="Times New Roman" w:hAnsi="Times New Roman"/>
                <w:color w:val="auto"/>
                <w:sz w:val="20"/>
                <w:szCs w:val="20"/>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w:t>
            </w:r>
            <w:r w:rsidR="005A55B0">
              <w:rPr>
                <w:rFonts w:ascii="Times New Roman" w:hAnsi="Times New Roman"/>
                <w:color w:val="auto"/>
                <w:sz w:val="20"/>
                <w:szCs w:val="20"/>
              </w:rPr>
              <w:t>1</w:t>
            </w:r>
            <w:r w:rsidRPr="001C34B4">
              <w:rPr>
                <w:rFonts w:ascii="Times New Roman" w:hAnsi="Times New Roman"/>
                <w:color w:val="auto"/>
                <w:sz w:val="20"/>
                <w:szCs w:val="20"/>
              </w:rPr>
              <w:t>. розділу ІІІ цієї документації.</w:t>
            </w:r>
          </w:p>
          <w:p w:rsidR="003E6C68" w:rsidRPr="001C34B4" w:rsidRDefault="003E6C68" w:rsidP="00EA6AF9">
            <w:pPr>
              <w:widowControl w:val="0"/>
              <w:spacing w:line="240" w:lineRule="auto"/>
              <w:ind w:firstLine="397"/>
              <w:jc w:val="both"/>
              <w:rPr>
                <w:rFonts w:ascii="Times New Roman" w:hAnsi="Times New Roman"/>
                <w:color w:val="auto"/>
                <w:sz w:val="20"/>
                <w:szCs w:val="20"/>
              </w:rPr>
            </w:pPr>
            <w:r w:rsidRPr="001C34B4">
              <w:rPr>
                <w:rFonts w:ascii="Times New Roman" w:hAnsi="Times New Roman"/>
                <w:color w:val="auto"/>
                <w:sz w:val="20"/>
                <w:szCs w:val="20"/>
              </w:rPr>
              <w:t xml:space="preserve">Замовник перевіряє дійсність УЕП/КЕП учасника на сайті центрального </w:t>
            </w:r>
            <w:proofErr w:type="spellStart"/>
            <w:r w:rsidRPr="001C34B4">
              <w:rPr>
                <w:rFonts w:ascii="Times New Roman" w:hAnsi="Times New Roman"/>
                <w:color w:val="auto"/>
                <w:sz w:val="20"/>
                <w:szCs w:val="20"/>
              </w:rPr>
              <w:t>засвідчувального</w:t>
            </w:r>
            <w:proofErr w:type="spellEnd"/>
            <w:r w:rsidRPr="001C34B4">
              <w:rPr>
                <w:rFonts w:ascii="Times New Roman" w:hAnsi="Times New Roman"/>
                <w:color w:val="auto"/>
                <w:sz w:val="20"/>
                <w:szCs w:val="20"/>
              </w:rPr>
              <w:t xml:space="preserve"> органу за посиланням </w:t>
            </w:r>
            <w:hyperlink r:id="rId10">
              <w:r w:rsidRPr="001C34B4">
                <w:rPr>
                  <w:rFonts w:ascii="Times New Roman" w:eastAsia="Times New Roman" w:hAnsi="Times New Roman" w:cs="Times New Roman"/>
                  <w:color w:val="auto"/>
                  <w:sz w:val="20"/>
                  <w:szCs w:val="20"/>
                  <w:u w:val="single"/>
                  <w:lang w:eastAsia="ru-RU" w:bidi="ar-SA"/>
                </w:rPr>
                <w:t>https://czo.gov.ua/verify</w:t>
              </w:r>
            </w:hyperlink>
            <w:r w:rsidRPr="001C34B4">
              <w:rPr>
                <w:rFonts w:ascii="Times New Roman" w:eastAsia="Times New Roman" w:hAnsi="Times New Roman" w:cs="Times New Roman"/>
                <w:color w:val="auto"/>
                <w:sz w:val="20"/>
                <w:szCs w:val="20"/>
                <w:u w:val="single"/>
                <w:lang w:eastAsia="ru-RU" w:bidi="ar-SA"/>
              </w:rPr>
              <w:t>.</w:t>
            </w:r>
            <w:r w:rsidRPr="001C34B4">
              <w:rPr>
                <w:rFonts w:ascii="Times New Roman" w:hAnsi="Times New Roman"/>
                <w:color w:val="auto"/>
                <w:sz w:val="20"/>
                <w:szCs w:val="20"/>
              </w:rPr>
              <w:t xml:space="preserve"> Якщо під час перевірки УЕП/КЕП не відображаються прізвище та ініціали особи, уповноваженої на підписання тендерної пропозиції (власника ключа), </w:t>
            </w:r>
            <w:r w:rsidR="00A756AA" w:rsidRPr="001C34B4">
              <w:rPr>
                <w:rFonts w:ascii="Times New Roman" w:hAnsi="Times New Roman"/>
                <w:color w:val="auto"/>
                <w:sz w:val="20"/>
                <w:szCs w:val="20"/>
              </w:rPr>
              <w:t xml:space="preserve">тендерна пропозиція </w:t>
            </w:r>
            <w:r w:rsidRPr="001C34B4">
              <w:rPr>
                <w:rFonts w:ascii="Times New Roman" w:hAnsi="Times New Roman"/>
                <w:color w:val="auto"/>
                <w:sz w:val="20"/>
                <w:szCs w:val="20"/>
              </w:rPr>
              <w:t>учасник</w:t>
            </w:r>
            <w:r w:rsidR="00A756AA" w:rsidRPr="001C34B4">
              <w:rPr>
                <w:rFonts w:ascii="Times New Roman" w:hAnsi="Times New Roman"/>
                <w:color w:val="auto"/>
                <w:sz w:val="20"/>
                <w:szCs w:val="20"/>
              </w:rPr>
              <w:t>а вважається такою</w:t>
            </w:r>
            <w:r w:rsidRPr="001C34B4">
              <w:rPr>
                <w:rFonts w:ascii="Times New Roman" w:hAnsi="Times New Roman"/>
                <w:color w:val="auto"/>
                <w:sz w:val="20"/>
                <w:szCs w:val="20"/>
              </w:rPr>
              <w:t>,</w:t>
            </w:r>
            <w:r w:rsidR="00A756AA" w:rsidRPr="001C34B4">
              <w:rPr>
                <w:rFonts w:ascii="Times New Roman" w:hAnsi="Times New Roman"/>
                <w:color w:val="auto"/>
                <w:sz w:val="20"/>
                <w:szCs w:val="20"/>
              </w:rPr>
              <w:t xml:space="preserve"> що не відповідає вимогам, установленим у тендерній документації відповідно до абзацу першого частини третьої статті 22 Закону, і </w:t>
            </w:r>
            <w:r w:rsidRPr="001C34B4">
              <w:rPr>
                <w:rFonts w:ascii="Times New Roman" w:hAnsi="Times New Roman"/>
                <w:color w:val="auto"/>
                <w:sz w:val="20"/>
                <w:szCs w:val="20"/>
              </w:rPr>
              <w:t xml:space="preserve"> буде відхилено</w:t>
            </w:r>
            <w:r w:rsidR="00A52CC5" w:rsidRPr="001C34B4">
              <w:rPr>
                <w:rFonts w:ascii="Times New Roman" w:hAnsi="Times New Roman"/>
                <w:color w:val="auto"/>
                <w:sz w:val="20"/>
                <w:szCs w:val="20"/>
              </w:rPr>
              <w:t>ю Замовником.</w:t>
            </w:r>
            <w:r w:rsidR="00EA6AF9">
              <w:rPr>
                <w:rFonts w:ascii="Times New Roman" w:hAnsi="Times New Roman"/>
                <w:color w:val="auto"/>
                <w:sz w:val="20"/>
                <w:szCs w:val="20"/>
              </w:rPr>
              <w:t xml:space="preserve"> </w:t>
            </w:r>
          </w:p>
          <w:p w:rsidR="003E6C68" w:rsidRPr="001C34B4" w:rsidRDefault="003E6C68" w:rsidP="00EA6AF9">
            <w:pPr>
              <w:shd w:val="clear" w:color="auto" w:fill="FFFFFF"/>
              <w:spacing w:line="240" w:lineRule="auto"/>
              <w:ind w:firstLine="397"/>
              <w:jc w:val="both"/>
              <w:rPr>
                <w:rFonts w:ascii="Times New Roman" w:hAnsi="Times New Roman"/>
                <w:color w:val="auto"/>
                <w:sz w:val="20"/>
                <w:szCs w:val="20"/>
              </w:rPr>
            </w:pPr>
            <w:r w:rsidRPr="001C34B4">
              <w:rPr>
                <w:rFonts w:ascii="Times New Roman" w:hAnsi="Times New Roman"/>
                <w:color w:val="auto"/>
                <w:sz w:val="20"/>
                <w:szCs w:val="20"/>
              </w:rPr>
              <w:t>1.5.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w:t>
            </w:r>
            <w:r w:rsidR="00EA6AF9">
              <w:rPr>
                <w:rFonts w:ascii="Times New Roman" w:hAnsi="Times New Roman"/>
                <w:color w:val="auto"/>
                <w:sz w:val="20"/>
                <w:szCs w:val="20"/>
              </w:rPr>
              <w:t>дерної пропозиції несе учасник.</w:t>
            </w:r>
          </w:p>
          <w:p w:rsidR="003E6C68" w:rsidRDefault="003E6C68" w:rsidP="003E6C68">
            <w:pPr>
              <w:shd w:val="clear" w:color="auto" w:fill="FFFFFF"/>
              <w:spacing w:line="240" w:lineRule="auto"/>
              <w:ind w:firstLine="397"/>
              <w:jc w:val="both"/>
              <w:rPr>
                <w:rFonts w:ascii="Times New Roman" w:hAnsi="Times New Roman" w:cs="Times New Roman"/>
                <w:color w:val="auto"/>
                <w:sz w:val="20"/>
                <w:szCs w:val="20"/>
              </w:rPr>
            </w:pPr>
            <w:r w:rsidRPr="001C34B4">
              <w:rPr>
                <w:rFonts w:ascii="Times New Roman" w:hAnsi="Times New Roman"/>
                <w:color w:val="auto"/>
                <w:sz w:val="20"/>
                <w:szCs w:val="20"/>
              </w:rPr>
              <w:t>1.6. </w:t>
            </w:r>
            <w:r w:rsidRPr="001C34B4">
              <w:rPr>
                <w:rFonts w:ascii="Times New Roman" w:hAnsi="Times New Roman" w:cs="Times New Roman"/>
                <w:color w:val="auto"/>
                <w:sz w:val="20"/>
                <w:szCs w:val="20"/>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p w:rsidR="00F54056" w:rsidRPr="00EB2F8B" w:rsidRDefault="001257CE" w:rsidP="00EB2F8B">
            <w:pPr>
              <w:shd w:val="clear" w:color="auto" w:fill="FFFFFF"/>
              <w:spacing w:line="240" w:lineRule="auto"/>
              <w:ind w:firstLine="397"/>
              <w:jc w:val="both"/>
              <w:rPr>
                <w:rFonts w:ascii="Times New Roman" w:hAnsi="Times New Roman"/>
                <w:color w:val="auto"/>
                <w:sz w:val="20"/>
                <w:szCs w:val="20"/>
              </w:rPr>
            </w:pPr>
            <w:r>
              <w:rPr>
                <w:rFonts w:ascii="Times New Roman" w:hAnsi="Times New Roman"/>
                <w:color w:val="auto"/>
                <w:sz w:val="20"/>
                <w:szCs w:val="20"/>
              </w:rPr>
              <w:t xml:space="preserve">1.7. </w:t>
            </w:r>
            <w:r w:rsidRPr="001257CE">
              <w:rPr>
                <w:rFonts w:ascii="Times New Roman" w:hAnsi="Times New Roman"/>
                <w:color w:val="auto"/>
                <w:sz w:val="20"/>
                <w:szCs w:val="20"/>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tc>
      </w:tr>
      <w:tr w:rsidR="00C23CBF" w:rsidRPr="00C23CBF" w:rsidTr="00515F48">
        <w:trPr>
          <w:trHeight w:val="279"/>
          <w:jc w:val="center"/>
        </w:trPr>
        <w:tc>
          <w:tcPr>
            <w:tcW w:w="569" w:type="dxa"/>
            <w:shd w:val="clear" w:color="auto" w:fill="auto"/>
          </w:tcPr>
          <w:p w:rsidR="003E6C68" w:rsidRPr="00EC7CBE" w:rsidRDefault="003E6C68" w:rsidP="003E6C68">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lastRenderedPageBreak/>
              <w:t>2</w:t>
            </w:r>
          </w:p>
        </w:tc>
        <w:tc>
          <w:tcPr>
            <w:tcW w:w="3499" w:type="dxa"/>
            <w:shd w:val="clear" w:color="auto" w:fill="auto"/>
          </w:tcPr>
          <w:p w:rsidR="003E6C68" w:rsidRPr="00EC7CBE" w:rsidRDefault="003E6C68" w:rsidP="003E6C68">
            <w:pPr>
              <w:widowControl w:val="0"/>
              <w:spacing w:line="240" w:lineRule="auto"/>
              <w:contextualSpacing/>
              <w:jc w:val="both"/>
              <w:rPr>
                <w:rFonts w:ascii="Times New Roman" w:hAnsi="Times New Roman"/>
                <w:b/>
                <w:color w:val="auto"/>
                <w:sz w:val="20"/>
                <w:szCs w:val="20"/>
                <w:lang w:eastAsia="uk-UA"/>
              </w:rPr>
            </w:pPr>
            <w:r w:rsidRPr="00EC7CBE">
              <w:rPr>
                <w:rFonts w:ascii="Times New Roman" w:hAnsi="Times New Roman"/>
                <w:b/>
                <w:color w:val="auto"/>
                <w:sz w:val="20"/>
                <w:szCs w:val="20"/>
                <w:lang w:eastAsia="uk-UA"/>
              </w:rPr>
              <w:t>Забезпечення тендерної пропозиції</w:t>
            </w:r>
          </w:p>
        </w:tc>
        <w:tc>
          <w:tcPr>
            <w:tcW w:w="5928" w:type="dxa"/>
            <w:shd w:val="clear" w:color="auto" w:fill="auto"/>
          </w:tcPr>
          <w:p w:rsidR="003E6C68" w:rsidRPr="00EC7CBE" w:rsidRDefault="002F0BDF" w:rsidP="003E6C68">
            <w:pPr>
              <w:widowControl w:val="0"/>
              <w:spacing w:line="240" w:lineRule="auto"/>
              <w:ind w:firstLine="397"/>
              <w:contextualSpacing/>
              <w:jc w:val="both"/>
              <w:rPr>
                <w:rFonts w:ascii="Times New Roman" w:eastAsia="Times New Roman" w:hAnsi="Times New Roman"/>
                <w:color w:val="auto"/>
                <w:sz w:val="20"/>
                <w:szCs w:val="20"/>
                <w:lang w:eastAsia="ru-RU"/>
              </w:rPr>
            </w:pPr>
            <w:r>
              <w:rPr>
                <w:rFonts w:ascii="Times New Roman" w:eastAsia="Times New Roman" w:hAnsi="Times New Roman"/>
                <w:color w:val="auto"/>
                <w:sz w:val="20"/>
                <w:szCs w:val="20"/>
                <w:lang w:eastAsia="ru-RU"/>
              </w:rPr>
              <w:t>Н</w:t>
            </w:r>
            <w:r w:rsidR="003E6C68" w:rsidRPr="00EC7CBE">
              <w:rPr>
                <w:rFonts w:ascii="Times New Roman" w:eastAsia="Times New Roman" w:hAnsi="Times New Roman"/>
                <w:color w:val="auto"/>
                <w:sz w:val="20"/>
                <w:szCs w:val="20"/>
                <w:lang w:eastAsia="ru-RU"/>
              </w:rPr>
              <w:t>е вимагається</w:t>
            </w:r>
          </w:p>
        </w:tc>
      </w:tr>
      <w:tr w:rsidR="00C23CBF" w:rsidRPr="00C23CBF" w:rsidTr="00FC696B">
        <w:trPr>
          <w:trHeight w:val="522"/>
          <w:jc w:val="center"/>
        </w:trPr>
        <w:tc>
          <w:tcPr>
            <w:tcW w:w="569" w:type="dxa"/>
            <w:shd w:val="clear" w:color="auto" w:fill="auto"/>
          </w:tcPr>
          <w:p w:rsidR="003E6C68" w:rsidRPr="00EC7CBE" w:rsidRDefault="003E6C68" w:rsidP="003E6C68">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t>3</w:t>
            </w:r>
          </w:p>
        </w:tc>
        <w:tc>
          <w:tcPr>
            <w:tcW w:w="3499" w:type="dxa"/>
            <w:shd w:val="clear" w:color="auto" w:fill="auto"/>
          </w:tcPr>
          <w:p w:rsidR="003E6C68" w:rsidRPr="00EC7CBE" w:rsidRDefault="003E6C68" w:rsidP="003E6C68">
            <w:pPr>
              <w:pStyle w:val="aff"/>
              <w:widowControl w:val="0"/>
              <w:contextualSpacing/>
              <w:rPr>
                <w:rFonts w:ascii="Times New Roman" w:hAnsi="Times New Roman"/>
                <w:b/>
                <w:sz w:val="20"/>
                <w:szCs w:val="20"/>
                <w:lang w:eastAsia="uk-UA"/>
              </w:rPr>
            </w:pPr>
            <w:r w:rsidRPr="00EC7CBE">
              <w:rPr>
                <w:rFonts w:ascii="Times New Roman" w:hAnsi="Times New Roman"/>
                <w:b/>
                <w:sz w:val="20"/>
                <w:szCs w:val="20"/>
                <w:lang w:eastAsia="uk-UA"/>
              </w:rPr>
              <w:t>Умови повернення чи неповернення забезпечення тендерної пропозиції</w:t>
            </w:r>
          </w:p>
        </w:tc>
        <w:tc>
          <w:tcPr>
            <w:tcW w:w="5928" w:type="dxa"/>
            <w:shd w:val="clear" w:color="auto" w:fill="auto"/>
          </w:tcPr>
          <w:p w:rsidR="003E6C68" w:rsidRPr="00EC7CBE" w:rsidRDefault="002F0BDF" w:rsidP="003E6C68">
            <w:pPr>
              <w:shd w:val="clear" w:color="auto" w:fill="FFFFFF"/>
              <w:spacing w:line="240" w:lineRule="auto"/>
              <w:ind w:firstLine="398"/>
              <w:jc w:val="both"/>
              <w:rPr>
                <w:rFonts w:ascii="Times New Roman" w:eastAsia="Times New Roman" w:hAnsi="Times New Roman"/>
                <w:color w:val="auto"/>
                <w:sz w:val="20"/>
                <w:szCs w:val="20"/>
                <w:lang w:eastAsia="ru-RU"/>
              </w:rPr>
            </w:pPr>
            <w:r>
              <w:rPr>
                <w:rFonts w:ascii="Times New Roman" w:eastAsia="Times New Roman" w:hAnsi="Times New Roman"/>
                <w:color w:val="auto"/>
                <w:sz w:val="20"/>
                <w:szCs w:val="20"/>
                <w:lang w:eastAsia="ru-RU"/>
              </w:rPr>
              <w:t xml:space="preserve">Не </w:t>
            </w:r>
            <w:r w:rsidR="003E6C68" w:rsidRPr="00EC7CBE">
              <w:rPr>
                <w:rFonts w:ascii="Times New Roman" w:eastAsia="Times New Roman" w:hAnsi="Times New Roman"/>
                <w:color w:val="auto"/>
                <w:sz w:val="20"/>
                <w:szCs w:val="20"/>
                <w:lang w:eastAsia="ru-RU"/>
              </w:rPr>
              <w:t>вимагається</w:t>
            </w:r>
          </w:p>
        </w:tc>
      </w:tr>
      <w:tr w:rsidR="00C23CBF" w:rsidRPr="00C23CBF" w:rsidTr="00F54056">
        <w:trPr>
          <w:trHeight w:val="545"/>
          <w:jc w:val="center"/>
        </w:trPr>
        <w:tc>
          <w:tcPr>
            <w:tcW w:w="569" w:type="dxa"/>
            <w:shd w:val="clear" w:color="auto" w:fill="auto"/>
          </w:tcPr>
          <w:p w:rsidR="00B1364A" w:rsidRPr="00A92FD2" w:rsidRDefault="00B1364A" w:rsidP="00B1364A">
            <w:pPr>
              <w:widowControl w:val="0"/>
              <w:spacing w:line="240" w:lineRule="auto"/>
              <w:contextualSpacing/>
              <w:jc w:val="center"/>
              <w:rPr>
                <w:rFonts w:ascii="Times New Roman" w:hAnsi="Times New Roman"/>
                <w:b/>
                <w:color w:val="auto"/>
                <w:sz w:val="20"/>
                <w:szCs w:val="20"/>
                <w:lang w:eastAsia="uk-UA"/>
              </w:rPr>
            </w:pPr>
            <w:r w:rsidRPr="00A92FD2">
              <w:rPr>
                <w:rFonts w:ascii="Times New Roman" w:hAnsi="Times New Roman"/>
                <w:b/>
                <w:color w:val="auto"/>
                <w:sz w:val="20"/>
                <w:szCs w:val="20"/>
                <w:lang w:eastAsia="uk-UA"/>
              </w:rPr>
              <w:t>4</w:t>
            </w:r>
          </w:p>
        </w:tc>
        <w:tc>
          <w:tcPr>
            <w:tcW w:w="3499" w:type="dxa"/>
            <w:shd w:val="clear" w:color="auto" w:fill="auto"/>
          </w:tcPr>
          <w:p w:rsidR="00B1364A" w:rsidRPr="00A92FD2" w:rsidRDefault="00B1364A" w:rsidP="00B1364A">
            <w:pPr>
              <w:pStyle w:val="aff"/>
              <w:widowControl w:val="0"/>
              <w:contextualSpacing/>
              <w:rPr>
                <w:rFonts w:ascii="Times New Roman" w:hAnsi="Times New Roman"/>
                <w:b/>
                <w:sz w:val="20"/>
                <w:szCs w:val="20"/>
                <w:lang w:eastAsia="uk-UA"/>
              </w:rPr>
            </w:pPr>
            <w:r w:rsidRPr="00A92FD2">
              <w:rPr>
                <w:rFonts w:ascii="Times New Roman" w:hAnsi="Times New Roman"/>
                <w:b/>
                <w:sz w:val="20"/>
                <w:szCs w:val="20"/>
                <w:lang w:eastAsia="uk-UA"/>
              </w:rPr>
              <w:t>Строк дії тендерної пропозиції, протягом якого тендерні пропозиції вважаються дійсними</w:t>
            </w:r>
          </w:p>
        </w:tc>
        <w:tc>
          <w:tcPr>
            <w:tcW w:w="5928" w:type="dxa"/>
            <w:shd w:val="clear" w:color="auto" w:fill="auto"/>
          </w:tcPr>
          <w:p w:rsidR="00B1364A" w:rsidRPr="00A3069D" w:rsidRDefault="00B1364A" w:rsidP="00B1364A">
            <w:pPr>
              <w:widowControl w:val="0"/>
              <w:spacing w:line="240" w:lineRule="auto"/>
              <w:ind w:firstLine="397"/>
              <w:contextualSpacing/>
              <w:jc w:val="both"/>
              <w:rPr>
                <w:rFonts w:ascii="Times New Roman" w:hAnsi="Times New Roman"/>
                <w:color w:val="auto"/>
                <w:sz w:val="20"/>
                <w:szCs w:val="20"/>
                <w:lang w:eastAsia="uk-UA"/>
              </w:rPr>
            </w:pPr>
            <w:r w:rsidRPr="00A3069D">
              <w:rPr>
                <w:rFonts w:ascii="Times New Roman" w:hAnsi="Times New Roman"/>
                <w:color w:val="auto"/>
                <w:sz w:val="20"/>
                <w:szCs w:val="20"/>
                <w:lang w:eastAsia="uk-UA"/>
              </w:rPr>
              <w:t>4.1. Тендерні пропозиції вважаються дійсними протягом 90 днів із дати кінцевого строку подання тендерних пропозицій.</w:t>
            </w:r>
            <w:r w:rsidR="00397C2A">
              <w:rPr>
                <w:rFonts w:ascii="Times New Roman" w:hAnsi="Times New Roman"/>
                <w:color w:val="auto"/>
                <w:sz w:val="20"/>
                <w:szCs w:val="20"/>
                <w:lang w:eastAsia="uk-UA"/>
              </w:rPr>
              <w:t xml:space="preserve"> </w:t>
            </w:r>
            <w:r w:rsidR="00397C2A" w:rsidRPr="00397C2A">
              <w:rPr>
                <w:rFonts w:ascii="Times New Roman" w:hAnsi="Times New Roman"/>
                <w:color w:val="auto"/>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3069D" w:rsidRPr="00A3069D" w:rsidRDefault="00B1364A" w:rsidP="00A3069D">
            <w:pPr>
              <w:widowControl w:val="0"/>
              <w:spacing w:line="240" w:lineRule="auto"/>
              <w:ind w:firstLine="397"/>
              <w:contextualSpacing/>
              <w:jc w:val="both"/>
              <w:rPr>
                <w:rFonts w:ascii="Times New Roman" w:eastAsia="Times New Roman" w:hAnsi="Times New Roman"/>
                <w:color w:val="auto"/>
                <w:sz w:val="20"/>
                <w:szCs w:val="20"/>
                <w:lang w:eastAsia="ru-RU"/>
              </w:rPr>
            </w:pPr>
            <w:r w:rsidRPr="00A3069D">
              <w:rPr>
                <w:rFonts w:ascii="Times New Roman" w:hAnsi="Times New Roman"/>
                <w:color w:val="auto"/>
                <w:sz w:val="20"/>
                <w:szCs w:val="20"/>
                <w:lang w:eastAsia="uk-UA"/>
              </w:rPr>
              <w:t>4.2. </w:t>
            </w:r>
            <w:r w:rsidR="00A3069D" w:rsidRPr="00A3069D">
              <w:rPr>
                <w:rFonts w:ascii="Times New Roman" w:hAnsi="Times New Roman"/>
                <w:color w:val="auto"/>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3069D" w:rsidRPr="0094234E" w:rsidRDefault="00A3069D" w:rsidP="0094234E">
            <w:pPr>
              <w:pStyle w:val="aff1"/>
              <w:numPr>
                <w:ilvl w:val="0"/>
                <w:numId w:val="44"/>
              </w:numPr>
              <w:spacing w:line="240" w:lineRule="auto"/>
              <w:ind w:left="355"/>
              <w:jc w:val="both"/>
              <w:rPr>
                <w:rFonts w:ascii="Times New Roman" w:hAnsi="Times New Roman"/>
                <w:sz w:val="20"/>
                <w:szCs w:val="20"/>
                <w:lang w:eastAsia="uk-UA"/>
              </w:rPr>
            </w:pPr>
            <w:r w:rsidRPr="0094234E">
              <w:rPr>
                <w:rFonts w:ascii="Times New Roman" w:hAnsi="Times New Roman"/>
                <w:sz w:val="20"/>
                <w:szCs w:val="20"/>
                <w:lang w:eastAsia="uk-UA"/>
              </w:rPr>
              <w:t>відхилити таку вимогу, не втрачаючи при цьому наданого ним забезпечення тендерної пропозиції;</w:t>
            </w:r>
          </w:p>
          <w:p w:rsidR="00A3069D" w:rsidRPr="0094234E" w:rsidRDefault="00A3069D" w:rsidP="0094234E">
            <w:pPr>
              <w:pStyle w:val="aff1"/>
              <w:numPr>
                <w:ilvl w:val="0"/>
                <w:numId w:val="44"/>
              </w:numPr>
              <w:spacing w:after="0" w:line="240" w:lineRule="auto"/>
              <w:ind w:left="355"/>
              <w:jc w:val="both"/>
              <w:rPr>
                <w:rFonts w:ascii="Times New Roman" w:hAnsi="Times New Roman"/>
                <w:sz w:val="20"/>
                <w:szCs w:val="20"/>
                <w:lang w:eastAsia="uk-UA"/>
              </w:rPr>
            </w:pPr>
            <w:r w:rsidRPr="0094234E">
              <w:rPr>
                <w:rFonts w:ascii="Times New Roman" w:hAnsi="Times New Roman"/>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A3069D" w:rsidRPr="00A3069D" w:rsidRDefault="00A3069D" w:rsidP="0094234E">
            <w:pPr>
              <w:spacing w:line="240" w:lineRule="auto"/>
              <w:ind w:firstLine="406"/>
              <w:jc w:val="both"/>
              <w:rPr>
                <w:rFonts w:ascii="Times New Roman" w:hAnsi="Times New Roman"/>
                <w:color w:val="FF0000"/>
                <w:sz w:val="20"/>
                <w:szCs w:val="20"/>
                <w:lang w:eastAsia="uk-UA"/>
              </w:rPr>
            </w:pPr>
            <w:r w:rsidRPr="00A3069D">
              <w:rPr>
                <w:rFonts w:ascii="Times New Roman" w:hAnsi="Times New Roman"/>
                <w:color w:val="auto"/>
                <w:sz w:val="20"/>
                <w:szCs w:val="20"/>
                <w:lang w:eastAsia="uk-UA"/>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069D">
              <w:rPr>
                <w:rFonts w:ascii="Times New Roman" w:hAnsi="Times New Roman"/>
                <w:color w:val="auto"/>
                <w:sz w:val="20"/>
                <w:szCs w:val="20"/>
                <w:lang w:eastAsia="uk-UA"/>
              </w:rPr>
              <w:t>закупівель</w:t>
            </w:r>
            <w:proofErr w:type="spellEnd"/>
            <w:r w:rsidRPr="00A3069D">
              <w:rPr>
                <w:rFonts w:ascii="Times New Roman" w:hAnsi="Times New Roman"/>
                <w:color w:val="auto"/>
                <w:sz w:val="20"/>
                <w:szCs w:val="20"/>
                <w:lang w:eastAsia="uk-UA"/>
              </w:rPr>
              <w:t>.</w:t>
            </w:r>
          </w:p>
        </w:tc>
      </w:tr>
      <w:tr w:rsidR="00C23CBF" w:rsidRPr="00C23CBF" w:rsidTr="009A65B5">
        <w:trPr>
          <w:trHeight w:val="273"/>
          <w:jc w:val="center"/>
        </w:trPr>
        <w:tc>
          <w:tcPr>
            <w:tcW w:w="569" w:type="dxa"/>
            <w:shd w:val="clear" w:color="auto" w:fill="auto"/>
          </w:tcPr>
          <w:p w:rsidR="00B1364A" w:rsidRPr="00A92FD2" w:rsidRDefault="00B1364A" w:rsidP="00B1364A">
            <w:pPr>
              <w:widowControl w:val="0"/>
              <w:spacing w:line="240" w:lineRule="auto"/>
              <w:contextualSpacing/>
              <w:jc w:val="center"/>
              <w:rPr>
                <w:rFonts w:ascii="Times New Roman" w:hAnsi="Times New Roman"/>
                <w:b/>
                <w:color w:val="auto"/>
                <w:sz w:val="20"/>
                <w:szCs w:val="20"/>
                <w:lang w:eastAsia="uk-UA"/>
              </w:rPr>
            </w:pPr>
            <w:r w:rsidRPr="00A92FD2">
              <w:rPr>
                <w:rFonts w:ascii="Times New Roman" w:hAnsi="Times New Roman"/>
                <w:b/>
                <w:color w:val="auto"/>
                <w:sz w:val="20"/>
                <w:szCs w:val="20"/>
                <w:lang w:eastAsia="uk-UA"/>
              </w:rPr>
              <w:lastRenderedPageBreak/>
              <w:t>5</w:t>
            </w:r>
          </w:p>
        </w:tc>
        <w:tc>
          <w:tcPr>
            <w:tcW w:w="3499" w:type="dxa"/>
            <w:shd w:val="clear" w:color="auto" w:fill="auto"/>
          </w:tcPr>
          <w:p w:rsidR="00B1364A" w:rsidRPr="00A92FD2" w:rsidRDefault="00B1364A" w:rsidP="00B1364A">
            <w:pPr>
              <w:pStyle w:val="aff9"/>
              <w:snapToGrid w:val="0"/>
              <w:spacing w:before="0" w:after="0"/>
              <w:rPr>
                <w:b/>
                <w:sz w:val="20"/>
                <w:szCs w:val="20"/>
                <w:lang w:eastAsia="uk-UA"/>
              </w:rPr>
            </w:pPr>
            <w:r w:rsidRPr="00A92FD2">
              <w:rPr>
                <w:rFonts w:cs="Lohit Devanagari"/>
                <w:b/>
                <w:sz w:val="20"/>
                <w:szCs w:val="20"/>
                <w:lang w:val="uk-UA" w:eastAsia="hi-IN" w:bidi="hi-IN"/>
              </w:rPr>
              <w:t xml:space="preserve">Кваліфікаційні критерії до учасників відповідно до статті 16, вимоги, встановлені статтею 17 Закону </w:t>
            </w:r>
            <w:r w:rsidRPr="00A92FD2">
              <w:rPr>
                <w:b/>
                <w:sz w:val="20"/>
                <w:szCs w:val="20"/>
              </w:rPr>
              <w:t xml:space="preserve">та </w:t>
            </w:r>
            <w:proofErr w:type="spellStart"/>
            <w:r w:rsidRPr="00A92FD2">
              <w:rPr>
                <w:b/>
                <w:sz w:val="20"/>
                <w:szCs w:val="20"/>
              </w:rPr>
              <w:t>інформація</w:t>
            </w:r>
            <w:proofErr w:type="spellEnd"/>
            <w:r w:rsidRPr="00A92FD2">
              <w:rPr>
                <w:b/>
                <w:sz w:val="20"/>
                <w:szCs w:val="20"/>
              </w:rPr>
              <w:t xml:space="preserve"> про </w:t>
            </w:r>
            <w:proofErr w:type="spellStart"/>
            <w:r w:rsidRPr="00A92FD2">
              <w:rPr>
                <w:b/>
                <w:sz w:val="20"/>
                <w:szCs w:val="20"/>
              </w:rPr>
              <w:t>спосіб</w:t>
            </w:r>
            <w:proofErr w:type="spellEnd"/>
            <w:r w:rsidRPr="00A92FD2">
              <w:rPr>
                <w:b/>
                <w:sz w:val="20"/>
                <w:szCs w:val="20"/>
              </w:rPr>
              <w:t xml:space="preserve"> </w:t>
            </w:r>
            <w:proofErr w:type="spellStart"/>
            <w:r w:rsidRPr="00A92FD2">
              <w:rPr>
                <w:b/>
                <w:sz w:val="20"/>
                <w:szCs w:val="20"/>
              </w:rPr>
              <w:t>підтвердження</w:t>
            </w:r>
            <w:proofErr w:type="spellEnd"/>
            <w:r w:rsidRPr="00A92FD2">
              <w:rPr>
                <w:b/>
                <w:sz w:val="20"/>
                <w:szCs w:val="20"/>
              </w:rPr>
              <w:t xml:space="preserve"> </w:t>
            </w:r>
            <w:proofErr w:type="spellStart"/>
            <w:r w:rsidRPr="00A92FD2">
              <w:rPr>
                <w:b/>
                <w:sz w:val="20"/>
                <w:szCs w:val="20"/>
              </w:rPr>
              <w:t>відповідності</w:t>
            </w:r>
            <w:proofErr w:type="spellEnd"/>
            <w:r w:rsidRPr="00A92FD2">
              <w:rPr>
                <w:b/>
                <w:sz w:val="20"/>
                <w:szCs w:val="20"/>
              </w:rPr>
              <w:t xml:space="preserve"> </w:t>
            </w:r>
            <w:proofErr w:type="spellStart"/>
            <w:r w:rsidRPr="00A92FD2">
              <w:rPr>
                <w:b/>
                <w:sz w:val="20"/>
                <w:szCs w:val="20"/>
              </w:rPr>
              <w:t>учасників</w:t>
            </w:r>
            <w:proofErr w:type="spellEnd"/>
            <w:r w:rsidRPr="00A92FD2">
              <w:rPr>
                <w:b/>
                <w:sz w:val="20"/>
                <w:szCs w:val="20"/>
              </w:rPr>
              <w:t xml:space="preserve"> </w:t>
            </w:r>
            <w:proofErr w:type="spellStart"/>
            <w:r w:rsidRPr="00A92FD2">
              <w:rPr>
                <w:b/>
                <w:sz w:val="20"/>
                <w:szCs w:val="20"/>
              </w:rPr>
              <w:t>установленим</w:t>
            </w:r>
            <w:proofErr w:type="spellEnd"/>
            <w:r w:rsidRPr="00A92FD2">
              <w:rPr>
                <w:b/>
                <w:sz w:val="20"/>
                <w:szCs w:val="20"/>
              </w:rPr>
              <w:t xml:space="preserve"> </w:t>
            </w:r>
            <w:proofErr w:type="spellStart"/>
            <w:r w:rsidRPr="00A92FD2">
              <w:rPr>
                <w:b/>
                <w:sz w:val="20"/>
                <w:szCs w:val="20"/>
              </w:rPr>
              <w:t>критеріям</w:t>
            </w:r>
            <w:proofErr w:type="spellEnd"/>
            <w:r w:rsidRPr="00A92FD2">
              <w:rPr>
                <w:b/>
                <w:sz w:val="20"/>
                <w:szCs w:val="20"/>
              </w:rPr>
              <w:t xml:space="preserve"> і </w:t>
            </w:r>
            <w:proofErr w:type="spellStart"/>
            <w:r w:rsidRPr="00A92FD2">
              <w:rPr>
                <w:b/>
                <w:sz w:val="20"/>
                <w:szCs w:val="20"/>
              </w:rPr>
              <w:t>вимогам</w:t>
            </w:r>
            <w:proofErr w:type="spellEnd"/>
            <w:r w:rsidRPr="00A92FD2">
              <w:rPr>
                <w:b/>
                <w:sz w:val="20"/>
                <w:szCs w:val="20"/>
              </w:rPr>
              <w:t xml:space="preserve"> </w:t>
            </w:r>
            <w:proofErr w:type="spellStart"/>
            <w:r w:rsidRPr="00A92FD2">
              <w:rPr>
                <w:b/>
                <w:sz w:val="20"/>
                <w:szCs w:val="20"/>
              </w:rPr>
              <w:t>згідно</w:t>
            </w:r>
            <w:proofErr w:type="spellEnd"/>
            <w:r w:rsidRPr="00A92FD2">
              <w:rPr>
                <w:b/>
                <w:sz w:val="20"/>
                <w:szCs w:val="20"/>
              </w:rPr>
              <w:t xml:space="preserve"> </w:t>
            </w:r>
            <w:proofErr w:type="spellStart"/>
            <w:r w:rsidRPr="00A92FD2">
              <w:rPr>
                <w:b/>
                <w:sz w:val="20"/>
                <w:szCs w:val="20"/>
              </w:rPr>
              <w:t>із</w:t>
            </w:r>
            <w:proofErr w:type="spellEnd"/>
            <w:r w:rsidRPr="00A92FD2">
              <w:rPr>
                <w:b/>
                <w:sz w:val="20"/>
                <w:szCs w:val="20"/>
              </w:rPr>
              <w:t xml:space="preserve"> </w:t>
            </w:r>
            <w:proofErr w:type="spellStart"/>
            <w:r w:rsidRPr="00A92FD2">
              <w:rPr>
                <w:b/>
                <w:sz w:val="20"/>
                <w:szCs w:val="20"/>
              </w:rPr>
              <w:t>законодавством</w:t>
            </w:r>
            <w:proofErr w:type="spellEnd"/>
            <w:r w:rsidRPr="00A92FD2">
              <w:rPr>
                <w:b/>
                <w:sz w:val="20"/>
                <w:szCs w:val="20"/>
              </w:rPr>
              <w:t xml:space="preserve">. Для </w:t>
            </w:r>
            <w:proofErr w:type="spellStart"/>
            <w:r w:rsidRPr="00A92FD2">
              <w:rPr>
                <w:b/>
                <w:sz w:val="20"/>
                <w:szCs w:val="20"/>
              </w:rPr>
              <w:t>об’єднання</w:t>
            </w:r>
            <w:proofErr w:type="spellEnd"/>
            <w:r w:rsidRPr="00A92FD2">
              <w:rPr>
                <w:b/>
                <w:sz w:val="20"/>
                <w:szCs w:val="20"/>
              </w:rPr>
              <w:t xml:space="preserve"> </w:t>
            </w:r>
            <w:proofErr w:type="spellStart"/>
            <w:r w:rsidRPr="00A92FD2">
              <w:rPr>
                <w:b/>
                <w:sz w:val="20"/>
                <w:szCs w:val="20"/>
              </w:rPr>
              <w:t>учасників</w:t>
            </w:r>
            <w:proofErr w:type="spellEnd"/>
            <w:r w:rsidRPr="00A92FD2">
              <w:rPr>
                <w:b/>
                <w:sz w:val="20"/>
                <w:szCs w:val="20"/>
              </w:rPr>
              <w:t xml:space="preserve"> </w:t>
            </w:r>
            <w:proofErr w:type="spellStart"/>
            <w:r w:rsidRPr="00A92FD2">
              <w:rPr>
                <w:b/>
                <w:sz w:val="20"/>
                <w:szCs w:val="20"/>
              </w:rPr>
              <w:t>замовником</w:t>
            </w:r>
            <w:proofErr w:type="spellEnd"/>
            <w:r w:rsidRPr="00A92FD2">
              <w:rPr>
                <w:b/>
                <w:sz w:val="20"/>
                <w:szCs w:val="20"/>
              </w:rPr>
              <w:t xml:space="preserve"> </w:t>
            </w:r>
            <w:proofErr w:type="spellStart"/>
            <w:r w:rsidRPr="00A92FD2">
              <w:rPr>
                <w:b/>
                <w:sz w:val="20"/>
                <w:szCs w:val="20"/>
              </w:rPr>
              <w:t>зазначаються</w:t>
            </w:r>
            <w:proofErr w:type="spellEnd"/>
            <w:r w:rsidRPr="00A92FD2">
              <w:rPr>
                <w:b/>
                <w:sz w:val="20"/>
                <w:szCs w:val="20"/>
              </w:rPr>
              <w:t xml:space="preserve"> </w:t>
            </w:r>
            <w:proofErr w:type="spellStart"/>
            <w:r w:rsidRPr="00A92FD2">
              <w:rPr>
                <w:b/>
                <w:sz w:val="20"/>
                <w:szCs w:val="20"/>
              </w:rPr>
              <w:t>умови</w:t>
            </w:r>
            <w:proofErr w:type="spellEnd"/>
            <w:r w:rsidRPr="00A92FD2">
              <w:rPr>
                <w:b/>
                <w:sz w:val="20"/>
                <w:szCs w:val="20"/>
              </w:rPr>
              <w:t xml:space="preserve"> </w:t>
            </w:r>
            <w:proofErr w:type="spellStart"/>
            <w:r w:rsidRPr="00A92FD2">
              <w:rPr>
                <w:b/>
                <w:sz w:val="20"/>
                <w:szCs w:val="20"/>
              </w:rPr>
              <w:t>щодо</w:t>
            </w:r>
            <w:proofErr w:type="spellEnd"/>
            <w:r w:rsidRPr="00A92FD2">
              <w:rPr>
                <w:b/>
                <w:sz w:val="20"/>
                <w:szCs w:val="20"/>
              </w:rPr>
              <w:t xml:space="preserve"> </w:t>
            </w:r>
            <w:proofErr w:type="spellStart"/>
            <w:r w:rsidRPr="00A92FD2">
              <w:rPr>
                <w:b/>
                <w:sz w:val="20"/>
                <w:szCs w:val="20"/>
              </w:rPr>
              <w:t>надання</w:t>
            </w:r>
            <w:proofErr w:type="spellEnd"/>
            <w:r w:rsidRPr="00A92FD2">
              <w:rPr>
                <w:b/>
                <w:sz w:val="20"/>
                <w:szCs w:val="20"/>
              </w:rPr>
              <w:t xml:space="preserve"> </w:t>
            </w:r>
            <w:proofErr w:type="spellStart"/>
            <w:r w:rsidRPr="00A92FD2">
              <w:rPr>
                <w:b/>
                <w:sz w:val="20"/>
                <w:szCs w:val="20"/>
              </w:rPr>
              <w:t>інформації</w:t>
            </w:r>
            <w:proofErr w:type="spellEnd"/>
            <w:r w:rsidRPr="00A92FD2">
              <w:rPr>
                <w:b/>
                <w:sz w:val="20"/>
                <w:szCs w:val="20"/>
              </w:rPr>
              <w:t xml:space="preserve"> та способу </w:t>
            </w:r>
            <w:proofErr w:type="spellStart"/>
            <w:r w:rsidRPr="00A92FD2">
              <w:rPr>
                <w:b/>
                <w:sz w:val="20"/>
                <w:szCs w:val="20"/>
              </w:rPr>
              <w:t>підтвердження</w:t>
            </w:r>
            <w:proofErr w:type="spellEnd"/>
            <w:r w:rsidRPr="00A92FD2">
              <w:rPr>
                <w:b/>
                <w:sz w:val="20"/>
                <w:szCs w:val="20"/>
              </w:rPr>
              <w:t xml:space="preserve"> </w:t>
            </w:r>
            <w:proofErr w:type="spellStart"/>
            <w:r w:rsidRPr="00A92FD2">
              <w:rPr>
                <w:b/>
                <w:sz w:val="20"/>
                <w:szCs w:val="20"/>
              </w:rPr>
              <w:t>відповідності</w:t>
            </w:r>
            <w:proofErr w:type="spellEnd"/>
            <w:r w:rsidRPr="00A92FD2">
              <w:rPr>
                <w:b/>
                <w:sz w:val="20"/>
                <w:szCs w:val="20"/>
              </w:rPr>
              <w:t xml:space="preserve"> таких </w:t>
            </w:r>
            <w:proofErr w:type="spellStart"/>
            <w:r w:rsidRPr="00A92FD2">
              <w:rPr>
                <w:b/>
                <w:sz w:val="20"/>
                <w:szCs w:val="20"/>
              </w:rPr>
              <w:t>учасників</w:t>
            </w:r>
            <w:proofErr w:type="spellEnd"/>
            <w:r w:rsidRPr="00A92FD2">
              <w:rPr>
                <w:b/>
                <w:sz w:val="20"/>
                <w:szCs w:val="20"/>
              </w:rPr>
              <w:t xml:space="preserve"> </w:t>
            </w:r>
            <w:proofErr w:type="spellStart"/>
            <w:r w:rsidRPr="00A92FD2">
              <w:rPr>
                <w:b/>
                <w:sz w:val="20"/>
                <w:szCs w:val="20"/>
              </w:rPr>
              <w:t>установленим</w:t>
            </w:r>
            <w:proofErr w:type="spellEnd"/>
            <w:r w:rsidRPr="00A92FD2">
              <w:rPr>
                <w:b/>
                <w:sz w:val="20"/>
                <w:szCs w:val="20"/>
              </w:rPr>
              <w:t xml:space="preserve"> </w:t>
            </w:r>
            <w:proofErr w:type="spellStart"/>
            <w:r w:rsidRPr="00A92FD2">
              <w:rPr>
                <w:b/>
                <w:sz w:val="20"/>
                <w:szCs w:val="20"/>
              </w:rPr>
              <w:t>кваліфікаційним</w:t>
            </w:r>
            <w:proofErr w:type="spellEnd"/>
            <w:r w:rsidRPr="00A92FD2">
              <w:rPr>
                <w:b/>
                <w:sz w:val="20"/>
                <w:szCs w:val="20"/>
              </w:rPr>
              <w:t xml:space="preserve"> </w:t>
            </w:r>
            <w:proofErr w:type="spellStart"/>
            <w:r w:rsidRPr="00A92FD2">
              <w:rPr>
                <w:b/>
                <w:sz w:val="20"/>
                <w:szCs w:val="20"/>
              </w:rPr>
              <w:t>критеріям</w:t>
            </w:r>
            <w:proofErr w:type="spellEnd"/>
            <w:r w:rsidRPr="00A92FD2">
              <w:rPr>
                <w:b/>
                <w:sz w:val="20"/>
                <w:szCs w:val="20"/>
              </w:rPr>
              <w:t xml:space="preserve"> та </w:t>
            </w:r>
            <w:proofErr w:type="spellStart"/>
            <w:r w:rsidRPr="00A92FD2">
              <w:rPr>
                <w:b/>
                <w:sz w:val="20"/>
                <w:szCs w:val="20"/>
              </w:rPr>
              <w:t>вимогам</w:t>
            </w:r>
            <w:proofErr w:type="spellEnd"/>
            <w:r w:rsidRPr="00A92FD2">
              <w:rPr>
                <w:b/>
                <w:sz w:val="20"/>
                <w:szCs w:val="20"/>
              </w:rPr>
              <w:t xml:space="preserve">, </w:t>
            </w:r>
            <w:proofErr w:type="spellStart"/>
            <w:r w:rsidRPr="00A92FD2">
              <w:rPr>
                <w:b/>
                <w:sz w:val="20"/>
                <w:szCs w:val="20"/>
              </w:rPr>
              <w:t>встановленим</w:t>
            </w:r>
            <w:proofErr w:type="spellEnd"/>
            <w:r w:rsidRPr="00A92FD2">
              <w:rPr>
                <w:b/>
                <w:sz w:val="20"/>
                <w:szCs w:val="20"/>
              </w:rPr>
              <w:t xml:space="preserve"> </w:t>
            </w:r>
            <w:proofErr w:type="spellStart"/>
            <w:r w:rsidRPr="00A92FD2">
              <w:rPr>
                <w:b/>
                <w:sz w:val="20"/>
                <w:szCs w:val="20"/>
              </w:rPr>
              <w:t>статтею</w:t>
            </w:r>
            <w:proofErr w:type="spellEnd"/>
            <w:r w:rsidRPr="00A92FD2">
              <w:rPr>
                <w:b/>
                <w:sz w:val="20"/>
                <w:szCs w:val="20"/>
              </w:rPr>
              <w:t xml:space="preserve"> 17 Закону.</w:t>
            </w:r>
          </w:p>
        </w:tc>
        <w:tc>
          <w:tcPr>
            <w:tcW w:w="5928" w:type="dxa"/>
            <w:shd w:val="clear" w:color="auto" w:fill="auto"/>
          </w:tcPr>
          <w:p w:rsidR="00A92FD2" w:rsidRPr="00A92FD2" w:rsidRDefault="00B1364A" w:rsidP="00A92FD2">
            <w:pPr>
              <w:pStyle w:val="rvps2"/>
              <w:shd w:val="clear" w:color="auto" w:fill="FFFFFF"/>
              <w:spacing w:before="0" w:beforeAutospacing="0" w:after="0" w:afterAutospacing="0"/>
              <w:ind w:firstLine="397"/>
              <w:jc w:val="both"/>
              <w:rPr>
                <w:sz w:val="20"/>
                <w:szCs w:val="20"/>
              </w:rPr>
            </w:pPr>
            <w:r w:rsidRPr="00A92FD2">
              <w:rPr>
                <w:sz w:val="20"/>
                <w:szCs w:val="20"/>
              </w:rPr>
              <w:t>5.1. </w:t>
            </w:r>
            <w:r w:rsidR="00A92FD2" w:rsidRPr="00A92FD2">
              <w:rPr>
                <w:sz w:val="20"/>
                <w:szCs w:val="20"/>
              </w:rPr>
              <w:t xml:space="preserve">Визначені Замовником згідно з статтею 16 Закону </w:t>
            </w:r>
            <w:r w:rsidR="00A92FD2" w:rsidRPr="00265ED4">
              <w:rPr>
                <w:b/>
                <w:sz w:val="20"/>
                <w:szCs w:val="20"/>
              </w:rPr>
              <w:t>кваліфікаційні критерії та перелік документів</w:t>
            </w:r>
            <w:r w:rsidR="00A92FD2" w:rsidRPr="00A92FD2">
              <w:rPr>
                <w:sz w:val="20"/>
                <w:szCs w:val="20"/>
              </w:rPr>
              <w:t xml:space="preserve">, що підтверджують інформацію учасників про відповідність їх таким критеріям, зазначені в </w:t>
            </w:r>
            <w:r w:rsidR="00A92FD2" w:rsidRPr="00265ED4">
              <w:rPr>
                <w:b/>
                <w:sz w:val="20"/>
                <w:szCs w:val="20"/>
              </w:rPr>
              <w:t xml:space="preserve">Додатку № </w:t>
            </w:r>
            <w:r w:rsidR="00EB6FEB" w:rsidRPr="00265ED4">
              <w:rPr>
                <w:b/>
                <w:sz w:val="20"/>
                <w:szCs w:val="20"/>
              </w:rPr>
              <w:t>2</w:t>
            </w:r>
            <w:r w:rsidR="00A92FD2" w:rsidRPr="00A92FD2">
              <w:rPr>
                <w:sz w:val="20"/>
                <w:szCs w:val="20"/>
              </w:rPr>
              <w:t xml:space="preserve"> до тендерної документації.</w:t>
            </w:r>
          </w:p>
          <w:p w:rsidR="00A92FD2" w:rsidRPr="00A92FD2" w:rsidRDefault="00A92FD2" w:rsidP="00A92FD2">
            <w:pPr>
              <w:pStyle w:val="rvps2"/>
              <w:shd w:val="clear" w:color="auto" w:fill="FFFFFF"/>
              <w:spacing w:before="0" w:beforeAutospacing="0" w:after="0" w:afterAutospacing="0"/>
              <w:ind w:firstLine="397"/>
              <w:jc w:val="both"/>
              <w:rPr>
                <w:sz w:val="20"/>
                <w:szCs w:val="20"/>
              </w:rPr>
            </w:pPr>
            <w:r w:rsidRPr="00A92FD2">
              <w:rPr>
                <w:sz w:val="20"/>
                <w:szCs w:val="2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A92FD2" w:rsidRPr="00A92FD2" w:rsidRDefault="00A92FD2" w:rsidP="00A92FD2">
            <w:pPr>
              <w:pStyle w:val="rvps2"/>
              <w:shd w:val="clear" w:color="auto" w:fill="FFFFFF"/>
              <w:spacing w:before="0" w:beforeAutospacing="0" w:after="0" w:afterAutospacing="0"/>
              <w:ind w:firstLine="397"/>
              <w:jc w:val="both"/>
              <w:rPr>
                <w:sz w:val="20"/>
                <w:szCs w:val="20"/>
              </w:rPr>
            </w:pPr>
            <w:r w:rsidRPr="00A92FD2">
              <w:rPr>
                <w:sz w:val="20"/>
                <w:szCs w:val="20"/>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відповідно до пункту</w:t>
            </w:r>
            <w:r w:rsidR="001B1951">
              <w:rPr>
                <w:sz w:val="20"/>
                <w:szCs w:val="20"/>
              </w:rPr>
              <w:t xml:space="preserve"> </w:t>
            </w:r>
            <w:r w:rsidRPr="00A92FD2">
              <w:rPr>
                <w:sz w:val="20"/>
                <w:szCs w:val="20"/>
              </w:rPr>
              <w:t>29 Особливостей.</w:t>
            </w:r>
          </w:p>
          <w:p w:rsidR="00B1364A" w:rsidRPr="00EA6AF9" w:rsidRDefault="00B1364A" w:rsidP="00EA6AF9">
            <w:pPr>
              <w:pStyle w:val="rvps2"/>
              <w:shd w:val="clear" w:color="auto" w:fill="FFFFFF"/>
              <w:spacing w:before="0" w:beforeAutospacing="0" w:after="0" w:afterAutospacing="0"/>
              <w:ind w:firstLine="397"/>
              <w:jc w:val="both"/>
              <w:rPr>
                <w:sz w:val="20"/>
                <w:szCs w:val="20"/>
              </w:rPr>
            </w:pPr>
            <w:r w:rsidRPr="00A92FD2">
              <w:rPr>
                <w:rFonts w:eastAsia="Times New Roman"/>
                <w:sz w:val="20"/>
                <w:szCs w:val="2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EA6AF9">
              <w:rPr>
                <w:sz w:val="20"/>
                <w:szCs w:val="20"/>
              </w:rPr>
              <w:t>.</w:t>
            </w:r>
          </w:p>
          <w:p w:rsidR="00F76341" w:rsidRPr="00A367A2" w:rsidRDefault="00B1364A" w:rsidP="00F76341">
            <w:pPr>
              <w:pStyle w:val="rvps2"/>
              <w:shd w:val="clear" w:color="auto" w:fill="FFFFFF"/>
              <w:spacing w:before="0" w:beforeAutospacing="0" w:after="0" w:afterAutospacing="0"/>
              <w:ind w:firstLine="397"/>
              <w:jc w:val="both"/>
              <w:rPr>
                <w:rFonts w:eastAsia="Times New Roman"/>
                <w:sz w:val="20"/>
                <w:szCs w:val="20"/>
                <w:lang w:eastAsia="ru-RU"/>
              </w:rPr>
            </w:pPr>
            <w:r w:rsidRPr="00A367A2">
              <w:rPr>
                <w:sz w:val="20"/>
                <w:szCs w:val="20"/>
              </w:rPr>
              <w:t>5.2. </w:t>
            </w:r>
            <w:r w:rsidRPr="00265ED4">
              <w:rPr>
                <w:rFonts w:eastAsia="Times New Roman"/>
                <w:b/>
                <w:sz w:val="20"/>
                <w:szCs w:val="20"/>
                <w:lang w:eastAsia="ru-RU"/>
              </w:rPr>
              <w:t>Підстави</w:t>
            </w:r>
            <w:r w:rsidRPr="00A367A2">
              <w:rPr>
                <w:rFonts w:eastAsia="Times New Roman"/>
                <w:sz w:val="20"/>
                <w:szCs w:val="20"/>
                <w:lang w:eastAsia="ru-RU"/>
              </w:rPr>
              <w:t xml:space="preserve"> для відмови учаснику в участі у процедурі закупівлі </w:t>
            </w:r>
            <w:r w:rsidRPr="00265ED4">
              <w:rPr>
                <w:rFonts w:eastAsia="Times New Roman"/>
                <w:b/>
                <w:sz w:val="20"/>
                <w:szCs w:val="20"/>
                <w:lang w:eastAsia="ru-RU"/>
              </w:rPr>
              <w:t>передбачені в статті 17 Закону</w:t>
            </w:r>
            <w:r w:rsidR="00A367A2" w:rsidRPr="00A367A2">
              <w:rPr>
                <w:rFonts w:eastAsia="Times New Roman"/>
                <w:sz w:val="20"/>
                <w:szCs w:val="20"/>
                <w:lang w:eastAsia="ru-RU"/>
              </w:rPr>
              <w:t xml:space="preserve"> (крім пункту 13 частини першої статті 17 Закону)</w:t>
            </w:r>
            <w:r w:rsidRPr="00A367A2">
              <w:rPr>
                <w:rFonts w:eastAsia="Times New Roman"/>
                <w:sz w:val="20"/>
                <w:szCs w:val="20"/>
                <w:lang w:eastAsia="ru-RU"/>
              </w:rPr>
              <w:t>.</w:t>
            </w:r>
            <w:r w:rsidR="00F76341">
              <w:rPr>
                <w:rFonts w:eastAsia="Times New Roman"/>
                <w:sz w:val="20"/>
                <w:szCs w:val="20"/>
                <w:lang w:eastAsia="ru-RU"/>
              </w:rPr>
              <w:t xml:space="preserve"> І</w:t>
            </w:r>
            <w:r w:rsidR="00F76341" w:rsidRPr="00A367A2">
              <w:rPr>
                <w:rFonts w:eastAsia="Times New Roman"/>
                <w:sz w:val="20"/>
                <w:szCs w:val="20"/>
                <w:lang w:eastAsia="ru-RU"/>
              </w:rPr>
              <w:t xml:space="preserve">нформацію про спосіб підтвердження відповідності учасника вимогам згідно із законодавством наведено в </w:t>
            </w:r>
            <w:r w:rsidR="00EA6AF9" w:rsidRPr="00265ED4">
              <w:rPr>
                <w:rFonts w:eastAsia="Times New Roman"/>
                <w:b/>
                <w:sz w:val="20"/>
                <w:szCs w:val="20"/>
                <w:lang w:eastAsia="ru-RU"/>
              </w:rPr>
              <w:t>Додатку № 3</w:t>
            </w:r>
            <w:r w:rsidR="00F76341" w:rsidRPr="009C3A67">
              <w:rPr>
                <w:rFonts w:eastAsia="Times New Roman"/>
                <w:sz w:val="20"/>
                <w:szCs w:val="20"/>
                <w:lang w:eastAsia="ru-RU"/>
              </w:rPr>
              <w:t xml:space="preserve"> до тендерної документації.</w:t>
            </w:r>
          </w:p>
          <w:p w:rsidR="00EA6AF9" w:rsidRPr="00EA6AF9" w:rsidRDefault="00EA6AF9" w:rsidP="00EA6AF9">
            <w:pPr>
              <w:pStyle w:val="affe"/>
              <w:jc w:val="both"/>
              <w:rPr>
                <w:rFonts w:ascii="Times New Roman" w:hAnsi="Times New Roman"/>
                <w:b/>
                <w:sz w:val="20"/>
                <w:szCs w:val="20"/>
              </w:rPr>
            </w:pPr>
            <w:r w:rsidRPr="00EA6AF9">
              <w:rPr>
                <w:rFonts w:ascii="Times New Roman" w:hAnsi="Times New Roman"/>
                <w:b/>
                <w:sz w:val="20"/>
                <w:szCs w:val="20"/>
              </w:rPr>
              <w:t>Підстави, встановлені статтею 17 Закону.</w:t>
            </w:r>
          </w:p>
          <w:p w:rsidR="00EA6AF9" w:rsidRPr="00EA6AF9" w:rsidRDefault="00EA6AF9" w:rsidP="00EA6AF9">
            <w:pPr>
              <w:pStyle w:val="affe"/>
              <w:jc w:val="both"/>
              <w:rPr>
                <w:rFonts w:ascii="Times New Roman" w:hAnsi="Times New Roman"/>
                <w:sz w:val="20"/>
                <w:szCs w:val="20"/>
              </w:rPr>
            </w:pPr>
            <w:r w:rsidRPr="00EA6AF9">
              <w:rPr>
                <w:rFonts w:ascii="Times New Roman" w:hAnsi="Times New Roman"/>
                <w:b/>
                <w:sz w:val="20"/>
                <w:szCs w:val="20"/>
              </w:rPr>
              <w:t>Замовник приймає рішення про відмову учаснику</w:t>
            </w:r>
            <w:r w:rsidRPr="00EA6AF9">
              <w:rPr>
                <w:rFonts w:ascii="Times New Roman" w:hAnsi="Times New Roman"/>
                <w:sz w:val="20"/>
                <w:szCs w:val="20"/>
              </w:rPr>
              <w:t xml:space="preserve"> в участі у процедурі закупівлі та зобов’язаний відхилити тендерну пропозицію учасника в разі, якщо:</w:t>
            </w:r>
          </w:p>
          <w:p w:rsidR="00EA6AF9" w:rsidRPr="00EA6AF9" w:rsidRDefault="00EA6AF9" w:rsidP="00EA6AF9">
            <w:pPr>
              <w:pStyle w:val="affe"/>
              <w:jc w:val="both"/>
              <w:rPr>
                <w:rFonts w:ascii="Times New Roman" w:hAnsi="Times New Roman"/>
                <w:sz w:val="20"/>
                <w:szCs w:val="20"/>
              </w:rPr>
            </w:pPr>
            <w:r w:rsidRPr="00EA6AF9">
              <w:rPr>
                <w:rFonts w:ascii="Times New Roman" w:hAnsi="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A6AF9" w:rsidRPr="00EA6AF9" w:rsidRDefault="00EA6AF9" w:rsidP="00EA6AF9">
            <w:pPr>
              <w:pStyle w:val="affe"/>
              <w:jc w:val="both"/>
              <w:rPr>
                <w:rFonts w:ascii="Times New Roman" w:hAnsi="Times New Roman"/>
                <w:sz w:val="20"/>
                <w:szCs w:val="20"/>
              </w:rPr>
            </w:pPr>
            <w:r w:rsidRPr="00EA6AF9">
              <w:rPr>
                <w:rFonts w:ascii="Times New Roman" w:hAnsi="Times New Roman"/>
                <w:sz w:val="20"/>
                <w:szCs w:val="20"/>
              </w:rPr>
              <w:t xml:space="preserve">2) відомості про юридичну особу, яка є учасником процедури закупівлі, </w:t>
            </w:r>
            <w:proofErr w:type="spellStart"/>
            <w:r w:rsidRPr="00EA6AF9">
              <w:rPr>
                <w:rFonts w:ascii="Times New Roman" w:hAnsi="Times New Roman"/>
                <w:sz w:val="20"/>
                <w:szCs w:val="20"/>
              </w:rPr>
              <w:t>внесено</w:t>
            </w:r>
            <w:proofErr w:type="spellEnd"/>
            <w:r w:rsidRPr="00EA6AF9">
              <w:rPr>
                <w:rFonts w:ascii="Times New Roman" w:hAnsi="Times New Roman"/>
                <w:sz w:val="20"/>
                <w:szCs w:val="20"/>
              </w:rPr>
              <w:t xml:space="preserve"> до Єдиного державного реєстру осіб, які вчинили корупційні або пов’язані з корупцією правопорушення;</w:t>
            </w:r>
          </w:p>
          <w:p w:rsidR="00EA6AF9" w:rsidRPr="00EA6AF9" w:rsidRDefault="00EA6AF9" w:rsidP="00EA6AF9">
            <w:pPr>
              <w:pStyle w:val="affe"/>
              <w:jc w:val="both"/>
              <w:rPr>
                <w:rFonts w:ascii="Times New Roman" w:hAnsi="Times New Roman"/>
                <w:sz w:val="20"/>
                <w:szCs w:val="20"/>
              </w:rPr>
            </w:pPr>
            <w:r w:rsidRPr="00EA6AF9">
              <w:rPr>
                <w:rFonts w:ascii="Times New Roman" w:hAnsi="Times New Roman"/>
                <w:sz w:val="20"/>
                <w:szCs w:val="2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A6AF9" w:rsidRPr="00EA6AF9" w:rsidRDefault="00EA6AF9" w:rsidP="00EA6AF9">
            <w:pPr>
              <w:pStyle w:val="affe"/>
              <w:jc w:val="both"/>
              <w:rPr>
                <w:rFonts w:ascii="Times New Roman" w:hAnsi="Times New Roman"/>
                <w:sz w:val="20"/>
                <w:szCs w:val="20"/>
              </w:rPr>
            </w:pPr>
            <w:r w:rsidRPr="00EA6AF9">
              <w:rPr>
                <w:rFonts w:ascii="Times New Roman" w:hAnsi="Times New Roman"/>
                <w:sz w:val="20"/>
                <w:szCs w:val="20"/>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A6AF9">
              <w:rPr>
                <w:rFonts w:ascii="Times New Roman" w:hAnsi="Times New Roman"/>
                <w:sz w:val="20"/>
                <w:szCs w:val="20"/>
              </w:rPr>
              <w:t>антиконкурентних</w:t>
            </w:r>
            <w:proofErr w:type="spellEnd"/>
            <w:r w:rsidRPr="00EA6AF9">
              <w:rPr>
                <w:rFonts w:ascii="Times New Roman" w:hAnsi="Times New Roman"/>
                <w:sz w:val="20"/>
                <w:szCs w:val="20"/>
              </w:rPr>
              <w:t xml:space="preserve"> узгоджених дій, що стосуються спотворення результатів тендерів;</w:t>
            </w:r>
          </w:p>
          <w:p w:rsidR="00EA6AF9" w:rsidRPr="00EA6AF9" w:rsidRDefault="00EA6AF9" w:rsidP="00EA6AF9">
            <w:pPr>
              <w:pStyle w:val="affe"/>
              <w:jc w:val="both"/>
              <w:rPr>
                <w:rFonts w:ascii="Times New Roman" w:hAnsi="Times New Roman"/>
                <w:sz w:val="20"/>
                <w:szCs w:val="20"/>
              </w:rPr>
            </w:pPr>
            <w:r w:rsidRPr="00EA6AF9">
              <w:rPr>
                <w:rFonts w:ascii="Times New Roman" w:hAnsi="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A6AF9" w:rsidRPr="00EA6AF9" w:rsidRDefault="00EA6AF9" w:rsidP="00EA6AF9">
            <w:pPr>
              <w:pStyle w:val="affe"/>
              <w:jc w:val="both"/>
              <w:rPr>
                <w:rFonts w:ascii="Times New Roman" w:hAnsi="Times New Roman"/>
                <w:sz w:val="20"/>
                <w:szCs w:val="20"/>
              </w:rPr>
            </w:pPr>
            <w:r w:rsidRPr="00EA6AF9">
              <w:rPr>
                <w:rFonts w:ascii="Times New Roman" w:hAnsi="Times New Roman"/>
                <w:sz w:val="20"/>
                <w:szCs w:val="20"/>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w:t>
            </w:r>
            <w:r w:rsidRPr="00EA6AF9">
              <w:rPr>
                <w:rFonts w:ascii="Times New Roman" w:hAnsi="Times New Roman"/>
                <w:sz w:val="20"/>
                <w:szCs w:val="20"/>
              </w:rPr>
              <w:lastRenderedPageBreak/>
              <w:t>коштів), судимість з якої не знято або не погашено у встановленому законом порядку;</w:t>
            </w:r>
          </w:p>
          <w:p w:rsidR="00EA6AF9" w:rsidRPr="00EA6AF9" w:rsidRDefault="00EA6AF9" w:rsidP="00EA6AF9">
            <w:pPr>
              <w:pStyle w:val="affe"/>
              <w:jc w:val="both"/>
              <w:rPr>
                <w:rFonts w:ascii="Times New Roman" w:hAnsi="Times New Roman"/>
                <w:sz w:val="20"/>
                <w:szCs w:val="20"/>
              </w:rPr>
            </w:pPr>
            <w:r w:rsidRPr="00EA6AF9">
              <w:rPr>
                <w:rFonts w:ascii="Times New Roman" w:hAnsi="Times New Roman"/>
                <w:sz w:val="20"/>
                <w:szCs w:val="20"/>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EA6AF9" w:rsidRPr="00EA6AF9" w:rsidRDefault="00EA6AF9" w:rsidP="00EA6AF9">
            <w:pPr>
              <w:pStyle w:val="affe"/>
              <w:jc w:val="both"/>
              <w:rPr>
                <w:rFonts w:ascii="Times New Roman" w:hAnsi="Times New Roman"/>
                <w:sz w:val="20"/>
                <w:szCs w:val="20"/>
              </w:rPr>
            </w:pPr>
            <w:r w:rsidRPr="00EA6AF9">
              <w:rPr>
                <w:rFonts w:ascii="Times New Roman" w:hAnsi="Times New Roman"/>
                <w:sz w:val="20"/>
                <w:szCs w:val="20"/>
              </w:rPr>
              <w:t>8) учасник процедури закупівлі визнаний у встановленому законом порядку банкрутом та стосовно нього відкрита ліквідаційна процедура;</w:t>
            </w:r>
          </w:p>
          <w:p w:rsidR="00EA6AF9" w:rsidRPr="00EA6AF9" w:rsidRDefault="00EA6AF9" w:rsidP="00EA6AF9">
            <w:pPr>
              <w:pStyle w:val="affe"/>
              <w:jc w:val="both"/>
              <w:rPr>
                <w:rFonts w:ascii="Times New Roman" w:hAnsi="Times New Roman"/>
                <w:sz w:val="20"/>
                <w:szCs w:val="20"/>
              </w:rPr>
            </w:pPr>
            <w:r w:rsidRPr="00EA6AF9">
              <w:rPr>
                <w:rFonts w:ascii="Times New Roman" w:hAnsi="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A6AF9" w:rsidRPr="00EA6AF9" w:rsidRDefault="00EA6AF9" w:rsidP="00EA6AF9">
            <w:pPr>
              <w:pStyle w:val="affe"/>
              <w:jc w:val="both"/>
              <w:rPr>
                <w:rFonts w:ascii="Times New Roman" w:hAnsi="Times New Roman"/>
                <w:sz w:val="20"/>
                <w:szCs w:val="20"/>
              </w:rPr>
            </w:pPr>
            <w:r w:rsidRPr="00EA6AF9">
              <w:rPr>
                <w:rFonts w:ascii="Times New Roman" w:hAnsi="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A6AF9" w:rsidRPr="00EA6AF9" w:rsidRDefault="00EA6AF9" w:rsidP="00EA6AF9">
            <w:pPr>
              <w:pStyle w:val="affe"/>
              <w:jc w:val="both"/>
              <w:rPr>
                <w:rFonts w:ascii="Times New Roman" w:hAnsi="Times New Roman"/>
                <w:sz w:val="20"/>
                <w:szCs w:val="20"/>
              </w:rPr>
            </w:pPr>
            <w:r w:rsidRPr="00EA6AF9">
              <w:rPr>
                <w:rFonts w:ascii="Times New Roman" w:hAnsi="Times New Roman"/>
                <w:sz w:val="20"/>
                <w:szCs w:val="20"/>
              </w:rPr>
              <w:t xml:space="preserve">11) учасник процедури закупівлі є особою, до якої застосовано санкцію у виді заборони на здійснення у неї публічних </w:t>
            </w:r>
            <w:proofErr w:type="spellStart"/>
            <w:r w:rsidRPr="00EA6AF9">
              <w:rPr>
                <w:rFonts w:ascii="Times New Roman" w:hAnsi="Times New Roman"/>
                <w:sz w:val="20"/>
                <w:szCs w:val="20"/>
              </w:rPr>
              <w:t>закупівель</w:t>
            </w:r>
            <w:proofErr w:type="spellEnd"/>
            <w:r w:rsidRPr="00EA6AF9">
              <w:rPr>
                <w:rFonts w:ascii="Times New Roman" w:hAnsi="Times New Roman"/>
                <w:sz w:val="20"/>
                <w:szCs w:val="20"/>
              </w:rPr>
              <w:t xml:space="preserve"> товарів, робіт і послуг згідно із Законом України "Про санкції";</w:t>
            </w:r>
          </w:p>
          <w:p w:rsidR="00EA6AF9" w:rsidRPr="00EA6AF9" w:rsidRDefault="00EA6AF9" w:rsidP="00EA6AF9">
            <w:pPr>
              <w:pStyle w:val="affe"/>
              <w:jc w:val="both"/>
              <w:rPr>
                <w:rFonts w:ascii="Times New Roman" w:hAnsi="Times New Roman"/>
                <w:sz w:val="20"/>
                <w:szCs w:val="20"/>
              </w:rPr>
            </w:pPr>
            <w:r w:rsidRPr="00EA6AF9">
              <w:rPr>
                <w:rFonts w:ascii="Times New Roman" w:hAnsi="Times New Roman"/>
                <w:sz w:val="20"/>
                <w:szCs w:val="2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2EB9" w:rsidRPr="00EA6AF9" w:rsidRDefault="00EA6AF9" w:rsidP="00EA6AF9">
            <w:pPr>
              <w:pStyle w:val="affe"/>
              <w:jc w:val="both"/>
              <w:rPr>
                <w:rFonts w:ascii="Times New Roman" w:hAnsi="Times New Roman"/>
                <w:sz w:val="20"/>
                <w:szCs w:val="20"/>
              </w:rPr>
            </w:pPr>
            <w:r w:rsidRPr="00EA6AF9">
              <w:rPr>
                <w:rFonts w:ascii="Times New Roman" w:hAnsi="Times New Roman"/>
                <w:sz w:val="20"/>
                <w:szCs w:val="20"/>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A6AF9">
              <w:rPr>
                <w:rFonts w:ascii="Times New Roman" w:hAnsi="Times New Roman"/>
                <w:i/>
                <w:sz w:val="20"/>
                <w:szCs w:val="20"/>
              </w:rPr>
              <w:t xml:space="preserve">(відповідно до </w:t>
            </w:r>
            <w:r w:rsidR="00792F21">
              <w:rPr>
                <w:rFonts w:ascii="Times New Roman" w:hAnsi="Times New Roman"/>
                <w:i/>
                <w:sz w:val="20"/>
                <w:szCs w:val="20"/>
              </w:rPr>
              <w:t xml:space="preserve">пункту 44 </w:t>
            </w:r>
            <w:r w:rsidRPr="00EA6AF9">
              <w:rPr>
                <w:rFonts w:ascii="Times New Roman" w:hAnsi="Times New Roman"/>
                <w:i/>
                <w:sz w:val="20"/>
                <w:szCs w:val="20"/>
              </w:rPr>
              <w:t>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w:t>
            </w:r>
            <w:r w:rsidR="00792F21">
              <w:rPr>
                <w:rFonts w:ascii="Times New Roman" w:hAnsi="Times New Roman"/>
                <w:i/>
                <w:sz w:val="20"/>
                <w:szCs w:val="20"/>
              </w:rPr>
              <w:t xml:space="preserve"> крім самостійного декларування</w:t>
            </w:r>
            <w:r w:rsidRPr="00EA6AF9">
              <w:rPr>
                <w:rFonts w:ascii="Times New Roman" w:hAnsi="Times New Roman"/>
                <w:i/>
                <w:sz w:val="20"/>
                <w:szCs w:val="20"/>
              </w:rPr>
              <w:t>).</w:t>
            </w:r>
          </w:p>
          <w:p w:rsidR="00AC0581" w:rsidRPr="00AC0581" w:rsidRDefault="00B1364A" w:rsidP="00AC0581">
            <w:pPr>
              <w:pStyle w:val="rvps2"/>
              <w:shd w:val="clear" w:color="auto" w:fill="FFFFFF"/>
              <w:spacing w:before="0" w:beforeAutospacing="0" w:after="0" w:afterAutospacing="0"/>
              <w:ind w:firstLine="397"/>
              <w:jc w:val="both"/>
              <w:rPr>
                <w:rFonts w:eastAsia="Times New Roman"/>
                <w:sz w:val="20"/>
                <w:szCs w:val="20"/>
                <w:lang w:eastAsia="ru-RU"/>
              </w:rPr>
            </w:pPr>
            <w:r w:rsidRPr="007040D2">
              <w:rPr>
                <w:rFonts w:eastAsia="Times New Roman"/>
                <w:sz w:val="20"/>
                <w:szCs w:val="20"/>
                <w:lang w:eastAsia="ru-RU"/>
              </w:rPr>
              <w:t>5.3. </w:t>
            </w:r>
            <w:r w:rsidR="00AC0581" w:rsidRPr="00AC0581">
              <w:rPr>
                <w:rFonts w:eastAsia="Times New Roman"/>
                <w:sz w:val="20"/>
                <w:szCs w:val="20"/>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C0581" w:rsidRDefault="00AC0581" w:rsidP="00AC0581">
            <w:pPr>
              <w:pStyle w:val="rvps2"/>
              <w:shd w:val="clear" w:color="auto" w:fill="FFFFFF"/>
              <w:spacing w:before="0" w:beforeAutospacing="0" w:after="0" w:afterAutospacing="0"/>
              <w:ind w:firstLine="397"/>
              <w:jc w:val="both"/>
              <w:rPr>
                <w:rFonts w:eastAsia="Times New Roman"/>
                <w:sz w:val="20"/>
                <w:szCs w:val="20"/>
                <w:lang w:eastAsia="ru-RU"/>
              </w:rPr>
            </w:pPr>
            <w:r w:rsidRPr="00AC0581">
              <w:rPr>
                <w:rFonts w:eastAsia="Times New Roman"/>
                <w:sz w:val="20"/>
                <w:szCs w:val="20"/>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5F49AE" w:rsidRPr="00EA6AF9" w:rsidRDefault="00F76341" w:rsidP="00EA6AF9">
            <w:pPr>
              <w:pStyle w:val="rvps2"/>
              <w:shd w:val="clear" w:color="auto" w:fill="FFFFFF"/>
              <w:spacing w:before="0" w:beforeAutospacing="0" w:after="0" w:afterAutospacing="0"/>
              <w:ind w:firstLine="397"/>
              <w:jc w:val="both"/>
              <w:rPr>
                <w:rFonts w:eastAsia="Times New Roman"/>
                <w:sz w:val="20"/>
                <w:szCs w:val="20"/>
                <w:lang w:eastAsia="ru-RU"/>
              </w:rPr>
            </w:pPr>
            <w:r w:rsidRPr="007040D2">
              <w:rPr>
                <w:rFonts w:eastAsia="Times New Roman"/>
                <w:sz w:val="20"/>
                <w:szCs w:val="20"/>
                <w:lang w:eastAsia="ru-RU"/>
              </w:rPr>
              <w:t xml:space="preserve">Переможець процедури закупівлі у строк, що не перевищує 4 (чотири) дні з дати оприлюднення в електронній системі </w:t>
            </w:r>
            <w:proofErr w:type="spellStart"/>
            <w:r w:rsidRPr="007040D2">
              <w:rPr>
                <w:rFonts w:eastAsia="Times New Roman"/>
                <w:sz w:val="20"/>
                <w:szCs w:val="20"/>
                <w:lang w:eastAsia="ru-RU"/>
              </w:rPr>
              <w:t>закупівель</w:t>
            </w:r>
            <w:proofErr w:type="spellEnd"/>
            <w:r w:rsidRPr="007040D2">
              <w:rPr>
                <w:rFonts w:eastAsia="Times New Roman"/>
                <w:sz w:val="20"/>
                <w:szCs w:val="20"/>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040D2">
              <w:rPr>
                <w:rFonts w:eastAsia="Times New Roman"/>
                <w:sz w:val="20"/>
                <w:szCs w:val="20"/>
                <w:lang w:eastAsia="ru-RU"/>
              </w:rPr>
              <w:t>закупівель</w:t>
            </w:r>
            <w:proofErr w:type="spellEnd"/>
            <w:r w:rsidRPr="007040D2">
              <w:rPr>
                <w:rFonts w:eastAsia="Times New Roman"/>
                <w:sz w:val="20"/>
                <w:szCs w:val="20"/>
                <w:lang w:eastAsia="ru-RU"/>
              </w:rPr>
              <w:t xml:space="preserve"> документи, що підтверджують відсутність підстав, визначених пунктами 3, 5, 6 і 12 частини першої та частиною другою статті 17 </w:t>
            </w:r>
            <w:r w:rsidRPr="009C3A67">
              <w:rPr>
                <w:rFonts w:eastAsia="Times New Roman"/>
                <w:sz w:val="20"/>
                <w:szCs w:val="20"/>
                <w:lang w:eastAsia="ru-RU"/>
              </w:rPr>
              <w:t>Закону</w:t>
            </w:r>
            <w:r w:rsidR="00D175ED" w:rsidRPr="009C3A67">
              <w:rPr>
                <w:rFonts w:eastAsia="Times New Roman"/>
                <w:sz w:val="20"/>
                <w:szCs w:val="20"/>
                <w:lang w:eastAsia="ru-RU"/>
              </w:rPr>
              <w:t>.</w:t>
            </w:r>
            <w:r w:rsidRPr="009C3A67">
              <w:rPr>
                <w:rFonts w:eastAsia="Times New Roman"/>
                <w:sz w:val="20"/>
                <w:szCs w:val="20"/>
                <w:lang w:eastAsia="ru-RU"/>
              </w:rPr>
              <w:t xml:space="preserve"> </w:t>
            </w:r>
            <w:r w:rsidR="00D175ED" w:rsidRPr="009C3A67">
              <w:rPr>
                <w:rFonts w:eastAsia="Times New Roman"/>
                <w:sz w:val="20"/>
                <w:szCs w:val="20"/>
                <w:lang w:eastAsia="ru-RU"/>
              </w:rPr>
              <w:t>Інформацію про спосіб підтвердження відповідності переможця вимогам згідно із закон</w:t>
            </w:r>
            <w:r w:rsidR="00BB71A3">
              <w:rPr>
                <w:rFonts w:eastAsia="Times New Roman"/>
                <w:sz w:val="20"/>
                <w:szCs w:val="20"/>
                <w:lang w:eastAsia="ru-RU"/>
              </w:rPr>
              <w:t>одавством наведено в Додатку №</w:t>
            </w:r>
            <w:r w:rsidR="00BB71A3">
              <w:rPr>
                <w:rFonts w:eastAsia="Times New Roman"/>
                <w:sz w:val="20"/>
                <w:szCs w:val="20"/>
                <w:lang w:val="ru-RU" w:eastAsia="ru-RU"/>
              </w:rPr>
              <w:t xml:space="preserve"> 3</w:t>
            </w:r>
            <w:r w:rsidR="00D175ED" w:rsidRPr="009C3A67">
              <w:rPr>
                <w:rFonts w:eastAsia="Times New Roman"/>
                <w:sz w:val="20"/>
                <w:szCs w:val="20"/>
                <w:lang w:eastAsia="ru-RU"/>
              </w:rPr>
              <w:t xml:space="preserve"> до тендерної документації. </w:t>
            </w:r>
            <w:r w:rsidRPr="009C3A67">
              <w:rPr>
                <w:rFonts w:eastAsia="Times New Roman"/>
                <w:sz w:val="20"/>
                <w:szCs w:val="20"/>
                <w:lang w:eastAsia="ru-RU"/>
              </w:rPr>
              <w:t>Замовник не вимагає документального</w:t>
            </w:r>
            <w:r w:rsidRPr="007040D2">
              <w:rPr>
                <w:rFonts w:eastAsia="Times New Roman"/>
                <w:sz w:val="20"/>
                <w:szCs w:val="20"/>
                <w:lang w:eastAsia="ru-RU"/>
              </w:rPr>
              <w:t xml:space="preserve">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040D2">
              <w:rPr>
                <w:rFonts w:eastAsia="Times New Roman"/>
                <w:sz w:val="20"/>
                <w:szCs w:val="20"/>
                <w:lang w:eastAsia="ru-RU"/>
              </w:rPr>
              <w:t>закупівель</w:t>
            </w:r>
            <w:proofErr w:type="spellEnd"/>
            <w:r w:rsidRPr="007040D2">
              <w:rPr>
                <w:rFonts w:eastAsia="Times New Roman"/>
                <w:sz w:val="20"/>
                <w:szCs w:val="20"/>
                <w:lang w:eastAsia="ru-RU"/>
              </w:rPr>
              <w:t>, крім випадків, коли доступ до такої інформації є обмеженим на момент оприлюднення оголошення про проведення відкритих торгів.</w:t>
            </w:r>
            <w:r w:rsidR="00D175ED">
              <w:rPr>
                <w:rFonts w:eastAsia="Times New Roman"/>
                <w:sz w:val="20"/>
                <w:szCs w:val="20"/>
                <w:lang w:eastAsia="ru-RU"/>
              </w:rPr>
              <w:t xml:space="preserve"> </w:t>
            </w:r>
          </w:p>
          <w:p w:rsidR="00AA3FDF" w:rsidRPr="00EA6AF9" w:rsidRDefault="00B1364A" w:rsidP="00EA6AF9">
            <w:pPr>
              <w:pStyle w:val="rvps2"/>
              <w:shd w:val="clear" w:color="auto" w:fill="FFFFFF"/>
              <w:spacing w:before="0" w:beforeAutospacing="0" w:after="0" w:afterAutospacing="0"/>
              <w:ind w:firstLine="397"/>
              <w:jc w:val="both"/>
              <w:rPr>
                <w:sz w:val="20"/>
                <w:szCs w:val="20"/>
              </w:rPr>
            </w:pPr>
            <w:r w:rsidRPr="00763AE9">
              <w:rPr>
                <w:sz w:val="20"/>
                <w:szCs w:val="20"/>
              </w:rPr>
              <w:lastRenderedPageBreak/>
              <w:t>5.4.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w:t>
            </w:r>
            <w:r w:rsidR="00EA6AF9">
              <w:rPr>
                <w:sz w:val="20"/>
                <w:szCs w:val="20"/>
              </w:rPr>
              <w:t>емо.</w:t>
            </w:r>
          </w:p>
        </w:tc>
      </w:tr>
      <w:tr w:rsidR="00C23CBF" w:rsidRPr="00C23CBF" w:rsidTr="00265ED4">
        <w:trPr>
          <w:trHeight w:val="971"/>
          <w:jc w:val="center"/>
        </w:trPr>
        <w:tc>
          <w:tcPr>
            <w:tcW w:w="569" w:type="dxa"/>
            <w:shd w:val="clear" w:color="auto" w:fill="auto"/>
          </w:tcPr>
          <w:p w:rsidR="00931762" w:rsidRPr="00217C7A" w:rsidRDefault="00931762" w:rsidP="00931762">
            <w:pPr>
              <w:widowControl w:val="0"/>
              <w:spacing w:line="240" w:lineRule="auto"/>
              <w:contextualSpacing/>
              <w:jc w:val="center"/>
              <w:rPr>
                <w:rFonts w:ascii="Times New Roman" w:hAnsi="Times New Roman"/>
                <w:b/>
                <w:color w:val="auto"/>
                <w:sz w:val="20"/>
                <w:szCs w:val="20"/>
                <w:lang w:eastAsia="uk-UA"/>
              </w:rPr>
            </w:pPr>
            <w:r w:rsidRPr="00217C7A">
              <w:rPr>
                <w:rFonts w:ascii="Times New Roman" w:hAnsi="Times New Roman"/>
                <w:b/>
                <w:color w:val="auto"/>
                <w:sz w:val="20"/>
                <w:szCs w:val="20"/>
                <w:lang w:eastAsia="uk-UA"/>
              </w:rPr>
              <w:lastRenderedPageBreak/>
              <w:t>6</w:t>
            </w:r>
          </w:p>
        </w:tc>
        <w:tc>
          <w:tcPr>
            <w:tcW w:w="3499" w:type="dxa"/>
            <w:shd w:val="clear" w:color="auto" w:fill="auto"/>
          </w:tcPr>
          <w:p w:rsidR="00931762" w:rsidRPr="00217C7A" w:rsidRDefault="00931762" w:rsidP="00931762">
            <w:pPr>
              <w:widowControl w:val="0"/>
              <w:spacing w:line="240" w:lineRule="auto"/>
              <w:contextualSpacing/>
              <w:rPr>
                <w:rFonts w:ascii="Times New Roman" w:hAnsi="Times New Roman"/>
                <w:b/>
                <w:color w:val="auto"/>
                <w:sz w:val="20"/>
                <w:szCs w:val="20"/>
                <w:lang w:eastAsia="uk-UA"/>
              </w:rPr>
            </w:pPr>
            <w:r w:rsidRPr="00217C7A">
              <w:rPr>
                <w:rFonts w:ascii="Times New Roman" w:hAnsi="Times New Roman"/>
                <w:b/>
                <w:color w:val="auto"/>
                <w:sz w:val="20"/>
                <w:szCs w:val="20"/>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rsidR="00931762" w:rsidRPr="00217C7A" w:rsidRDefault="00931762" w:rsidP="00931762">
            <w:pPr>
              <w:pStyle w:val="LO-normal"/>
              <w:widowControl w:val="0"/>
              <w:spacing w:line="240" w:lineRule="auto"/>
              <w:ind w:firstLine="397"/>
              <w:jc w:val="both"/>
              <w:rPr>
                <w:rFonts w:ascii="Times New Roman" w:hAnsi="Times New Roman"/>
                <w:color w:val="auto"/>
                <w:sz w:val="20"/>
                <w:szCs w:val="20"/>
                <w:lang w:val="uk-UA" w:eastAsia="uk-UA"/>
              </w:rPr>
            </w:pPr>
            <w:r w:rsidRPr="00217C7A">
              <w:rPr>
                <w:rFonts w:ascii="Times New Roman" w:hAnsi="Times New Roman"/>
                <w:color w:val="auto"/>
                <w:sz w:val="20"/>
                <w:szCs w:val="20"/>
                <w:lang w:val="uk-UA"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w:t>
            </w:r>
            <w:r w:rsidR="00F56621">
              <w:rPr>
                <w:rFonts w:ascii="Times New Roman" w:hAnsi="Times New Roman"/>
                <w:color w:val="auto"/>
                <w:sz w:val="20"/>
                <w:szCs w:val="20"/>
                <w:lang w:val="uk-UA" w:eastAsia="uk-UA"/>
              </w:rPr>
              <w:t xml:space="preserve">овленим Замовником у </w:t>
            </w:r>
            <w:r w:rsidR="00F56621" w:rsidRPr="00D47F2B">
              <w:rPr>
                <w:rFonts w:ascii="Times New Roman" w:hAnsi="Times New Roman"/>
                <w:b/>
                <w:color w:val="auto"/>
                <w:sz w:val="20"/>
                <w:szCs w:val="20"/>
                <w:lang w:val="uk-UA" w:eastAsia="uk-UA"/>
              </w:rPr>
              <w:t>Додатку № 1</w:t>
            </w:r>
            <w:r w:rsidRPr="00217C7A">
              <w:rPr>
                <w:rFonts w:ascii="Times New Roman" w:hAnsi="Times New Roman"/>
                <w:color w:val="auto"/>
                <w:sz w:val="20"/>
                <w:szCs w:val="20"/>
                <w:lang w:val="uk-UA" w:eastAsia="uk-UA"/>
              </w:rPr>
              <w:t xml:space="preserve"> до тендерної документації</w:t>
            </w:r>
            <w:r w:rsidR="00AE0985">
              <w:rPr>
                <w:rFonts w:ascii="Times New Roman" w:hAnsi="Times New Roman"/>
                <w:color w:val="auto"/>
                <w:sz w:val="20"/>
                <w:szCs w:val="20"/>
                <w:lang w:val="uk-UA" w:eastAsia="uk-UA"/>
              </w:rPr>
              <w:t>.</w:t>
            </w:r>
          </w:p>
          <w:p w:rsidR="00931762" w:rsidRPr="00217C7A" w:rsidRDefault="00931762" w:rsidP="00D47F2B">
            <w:pPr>
              <w:pStyle w:val="LO-normal"/>
              <w:widowControl w:val="0"/>
              <w:spacing w:line="240" w:lineRule="auto"/>
              <w:ind w:firstLine="397"/>
              <w:jc w:val="both"/>
              <w:rPr>
                <w:rFonts w:ascii="Times New Roman" w:hAnsi="Times New Roman"/>
                <w:color w:val="auto"/>
                <w:sz w:val="20"/>
                <w:szCs w:val="20"/>
                <w:lang w:val="uk-UA" w:eastAsia="uk-UA"/>
              </w:rPr>
            </w:pPr>
            <w:r w:rsidRPr="00217C7A">
              <w:rPr>
                <w:rFonts w:ascii="Times New Roman" w:hAnsi="Times New Roman"/>
                <w:color w:val="auto"/>
                <w:sz w:val="20"/>
                <w:szCs w:val="20"/>
                <w:lang w:val="uk-UA" w:eastAsia="uk-UA"/>
              </w:rPr>
              <w:t xml:space="preserve">Усі посилання у даній тендерній документації та  </w:t>
            </w:r>
            <w:r w:rsidR="00F56621">
              <w:rPr>
                <w:rFonts w:ascii="Times New Roman" w:hAnsi="Times New Roman"/>
                <w:color w:val="auto"/>
                <w:sz w:val="20"/>
                <w:szCs w:val="20"/>
                <w:lang w:val="uk-UA" w:eastAsia="uk-UA"/>
              </w:rPr>
              <w:t xml:space="preserve">              </w:t>
            </w:r>
            <w:r w:rsidR="00F56621" w:rsidRPr="001A6826">
              <w:rPr>
                <w:rFonts w:ascii="Times New Roman" w:hAnsi="Times New Roman"/>
                <w:b/>
                <w:color w:val="auto"/>
                <w:sz w:val="20"/>
                <w:szCs w:val="20"/>
                <w:lang w:val="uk-UA" w:eastAsia="uk-UA"/>
              </w:rPr>
              <w:t>Додатку № 1</w:t>
            </w:r>
            <w:r w:rsidRPr="00217C7A">
              <w:rPr>
                <w:rFonts w:ascii="Times New Roman" w:hAnsi="Times New Roman"/>
                <w:color w:val="auto"/>
                <w:sz w:val="20"/>
                <w:szCs w:val="20"/>
                <w:lang w:val="uk-UA" w:eastAsia="uk-UA"/>
              </w:rPr>
              <w:t xml:space="preserve"> до тендерної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w:t>
            </w:r>
            <w:r w:rsidR="00D47F2B">
              <w:rPr>
                <w:rFonts w:ascii="Times New Roman" w:hAnsi="Times New Roman"/>
                <w:color w:val="auto"/>
                <w:sz w:val="20"/>
                <w:szCs w:val="20"/>
                <w:lang w:val="uk-UA" w:eastAsia="uk-UA"/>
              </w:rPr>
              <w:t xml:space="preserve">стять вираз "або еквівалент". </w:t>
            </w:r>
          </w:p>
          <w:p w:rsidR="00931762" w:rsidRPr="00C23CBF" w:rsidRDefault="00931762" w:rsidP="00931762">
            <w:pPr>
              <w:pStyle w:val="LO-normal"/>
              <w:widowControl w:val="0"/>
              <w:spacing w:line="240" w:lineRule="auto"/>
              <w:ind w:firstLine="397"/>
              <w:jc w:val="both"/>
              <w:rPr>
                <w:rFonts w:ascii="Times New Roman" w:hAnsi="Times New Roman"/>
                <w:color w:val="FF0000"/>
                <w:sz w:val="20"/>
                <w:szCs w:val="20"/>
                <w:lang w:val="uk-UA" w:eastAsia="uk-UA"/>
              </w:rPr>
            </w:pPr>
            <w:r w:rsidRPr="00217C7A">
              <w:rPr>
                <w:rFonts w:ascii="Times New Roman" w:hAnsi="Times New Roman"/>
                <w:color w:val="auto"/>
                <w:sz w:val="20"/>
                <w:szCs w:val="20"/>
                <w:lang w:val="uk-UA" w:eastAsia="uk-UA"/>
              </w:rPr>
              <w:t>6.2. </w:t>
            </w:r>
            <w:r w:rsidRPr="005372CE">
              <w:rPr>
                <w:rFonts w:ascii="Times New Roman" w:eastAsia="Times New Roman" w:hAnsi="Times New Roman"/>
                <w:color w:val="auto"/>
                <w:sz w:val="20"/>
                <w:szCs w:val="20"/>
                <w:highlight w:val="white"/>
                <w:u w:val="single"/>
                <w:lang w:val="uk-UA" w:eastAsia="uk-UA"/>
              </w:rPr>
              <w:t>Тендерна пропозиція, що не відповідає технічним в</w:t>
            </w:r>
            <w:r w:rsidR="00F56621" w:rsidRPr="005372CE">
              <w:rPr>
                <w:rFonts w:ascii="Times New Roman" w:eastAsia="Times New Roman" w:hAnsi="Times New Roman"/>
                <w:color w:val="auto"/>
                <w:sz w:val="20"/>
                <w:szCs w:val="20"/>
                <w:highlight w:val="white"/>
                <w:u w:val="single"/>
                <w:lang w:val="uk-UA" w:eastAsia="uk-UA"/>
              </w:rPr>
              <w:t>имогам, викладеним у Додатку № 1</w:t>
            </w:r>
            <w:r w:rsidRPr="005372CE">
              <w:rPr>
                <w:rFonts w:ascii="Times New Roman" w:eastAsia="Times New Roman" w:hAnsi="Times New Roman"/>
                <w:color w:val="auto"/>
                <w:sz w:val="20"/>
                <w:szCs w:val="20"/>
                <w:highlight w:val="white"/>
                <w:u w:val="single"/>
                <w:lang w:val="uk-UA" w:eastAsia="uk-UA"/>
              </w:rPr>
              <w:t>, буде відхилена</w:t>
            </w:r>
            <w:r w:rsidRPr="00217C7A">
              <w:rPr>
                <w:rFonts w:ascii="Times New Roman" w:eastAsia="Times New Roman" w:hAnsi="Times New Roman"/>
                <w:color w:val="auto"/>
                <w:sz w:val="20"/>
                <w:szCs w:val="20"/>
                <w:highlight w:val="white"/>
                <w:lang w:val="uk-UA" w:eastAsia="uk-UA"/>
              </w:rPr>
              <w:t xml:space="preserve"> як така, що не відповідає умовам технічної специфікації та іншим вимогам щодо предмета закупівлі тендерної документації.</w:t>
            </w:r>
          </w:p>
        </w:tc>
      </w:tr>
      <w:tr w:rsidR="00C23CBF" w:rsidRPr="00C23CBF" w:rsidTr="008B3FF3">
        <w:trPr>
          <w:trHeight w:val="522"/>
          <w:jc w:val="center"/>
        </w:trPr>
        <w:tc>
          <w:tcPr>
            <w:tcW w:w="569" w:type="dxa"/>
            <w:shd w:val="clear" w:color="auto" w:fill="auto"/>
          </w:tcPr>
          <w:p w:rsidR="00931762" w:rsidRPr="007678B4" w:rsidRDefault="00E535C5" w:rsidP="00931762">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t>7</w:t>
            </w:r>
          </w:p>
        </w:tc>
        <w:tc>
          <w:tcPr>
            <w:tcW w:w="3499" w:type="dxa"/>
            <w:shd w:val="clear" w:color="auto" w:fill="auto"/>
          </w:tcPr>
          <w:p w:rsidR="00931762" w:rsidRPr="007678B4" w:rsidRDefault="00931762" w:rsidP="00931762">
            <w:pPr>
              <w:spacing w:line="240" w:lineRule="auto"/>
              <w:rPr>
                <w:rFonts w:ascii="Times New Roman" w:hAnsi="Times New Roman"/>
                <w:b/>
                <w:color w:val="auto"/>
                <w:sz w:val="20"/>
                <w:szCs w:val="20"/>
              </w:rPr>
            </w:pPr>
            <w:r w:rsidRPr="007678B4">
              <w:rPr>
                <w:rFonts w:ascii="Times New Roman" w:hAnsi="Times New Roman"/>
                <w:b/>
                <w:color w:val="auto"/>
                <w:sz w:val="20"/>
                <w:szCs w:val="20"/>
              </w:rPr>
              <w:t xml:space="preserve">Інформація про </w:t>
            </w:r>
            <w:r w:rsidRPr="007678B4">
              <w:rPr>
                <w:rFonts w:ascii="Times New Roman" w:hAnsi="Times New Roman"/>
                <w:b/>
                <w:color w:val="auto"/>
                <w:sz w:val="20"/>
                <w:szCs w:val="20"/>
                <w:lang w:eastAsia="uk-UA"/>
              </w:rPr>
              <w:t xml:space="preserve">субпідрядника/співвиконавця </w:t>
            </w:r>
            <w:r w:rsidRPr="007678B4">
              <w:rPr>
                <w:rFonts w:ascii="Times New Roman" w:hAnsi="Times New Roman"/>
                <w:b/>
                <w:color w:val="auto"/>
                <w:sz w:val="20"/>
                <w:szCs w:val="20"/>
              </w:rPr>
              <w:t>(у випадку закупівлі робіт</w:t>
            </w:r>
            <w:r w:rsidRPr="007678B4">
              <w:rPr>
                <w:rFonts w:ascii="Times New Roman" w:hAnsi="Times New Roman"/>
                <w:b/>
                <w:color w:val="auto"/>
                <w:sz w:val="20"/>
                <w:szCs w:val="20"/>
                <w:lang w:eastAsia="uk-UA"/>
              </w:rPr>
              <w:t xml:space="preserve"> чи послуг</w:t>
            </w:r>
            <w:r w:rsidRPr="007678B4">
              <w:rPr>
                <w:rFonts w:ascii="Times New Roman" w:hAnsi="Times New Roman"/>
                <w:b/>
                <w:color w:val="auto"/>
                <w:sz w:val="20"/>
                <w:szCs w:val="20"/>
              </w:rPr>
              <w:t>)</w:t>
            </w:r>
          </w:p>
        </w:tc>
        <w:tc>
          <w:tcPr>
            <w:tcW w:w="5928" w:type="dxa"/>
            <w:shd w:val="clear" w:color="auto" w:fill="auto"/>
          </w:tcPr>
          <w:p w:rsidR="00931762" w:rsidRPr="00D47F2B" w:rsidRDefault="00931762" w:rsidP="00D47F2B">
            <w:pPr>
              <w:widowControl w:val="0"/>
              <w:spacing w:line="240" w:lineRule="auto"/>
              <w:ind w:firstLine="398"/>
              <w:contextualSpacing/>
              <w:jc w:val="both"/>
              <w:rPr>
                <w:rFonts w:ascii="Times New Roman" w:hAnsi="Times New Roman"/>
                <w:color w:val="auto"/>
                <w:sz w:val="20"/>
                <w:szCs w:val="20"/>
              </w:rPr>
            </w:pPr>
            <w:r w:rsidRPr="008D7C1D">
              <w:rPr>
                <w:rFonts w:ascii="Times New Roman" w:hAnsi="Times New Roman"/>
                <w:color w:val="auto"/>
                <w:sz w:val="20"/>
                <w:szCs w:val="20"/>
              </w:rPr>
              <w:t>Інформація про субпідрядника не надається, так як здійснюється закупівля товару.</w:t>
            </w:r>
          </w:p>
        </w:tc>
      </w:tr>
      <w:tr w:rsidR="00C23CBF" w:rsidRPr="00C23CBF" w:rsidTr="008B3FF3">
        <w:trPr>
          <w:trHeight w:val="522"/>
          <w:jc w:val="center"/>
        </w:trPr>
        <w:tc>
          <w:tcPr>
            <w:tcW w:w="569" w:type="dxa"/>
            <w:shd w:val="clear" w:color="auto" w:fill="auto"/>
          </w:tcPr>
          <w:p w:rsidR="00931762" w:rsidRPr="004D02CC" w:rsidRDefault="00E535C5" w:rsidP="00931762">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t>8</w:t>
            </w:r>
          </w:p>
        </w:tc>
        <w:tc>
          <w:tcPr>
            <w:tcW w:w="3499" w:type="dxa"/>
            <w:shd w:val="clear" w:color="auto" w:fill="auto"/>
          </w:tcPr>
          <w:p w:rsidR="00931762" w:rsidRPr="004D02CC" w:rsidRDefault="00931762" w:rsidP="00931762">
            <w:pPr>
              <w:widowControl w:val="0"/>
              <w:spacing w:line="240" w:lineRule="auto"/>
              <w:contextualSpacing/>
              <w:rPr>
                <w:rFonts w:ascii="Times New Roman" w:hAnsi="Times New Roman"/>
                <w:b/>
                <w:color w:val="auto"/>
                <w:sz w:val="20"/>
                <w:szCs w:val="20"/>
                <w:lang w:eastAsia="uk-UA"/>
              </w:rPr>
            </w:pPr>
            <w:r w:rsidRPr="004D02CC">
              <w:rPr>
                <w:rFonts w:ascii="Times New Roman" w:hAnsi="Times New Roman"/>
                <w:b/>
                <w:color w:val="auto"/>
                <w:sz w:val="20"/>
                <w:szCs w:val="20"/>
                <w:lang w:eastAsia="uk-UA"/>
              </w:rPr>
              <w:t>Унесення змін або відкликання тендерної пропозиції учасником</w:t>
            </w:r>
          </w:p>
        </w:tc>
        <w:tc>
          <w:tcPr>
            <w:tcW w:w="5928" w:type="dxa"/>
            <w:shd w:val="clear" w:color="auto" w:fill="auto"/>
          </w:tcPr>
          <w:p w:rsidR="00931762" w:rsidRPr="004D02CC" w:rsidRDefault="00931762" w:rsidP="00931762">
            <w:pPr>
              <w:widowControl w:val="0"/>
              <w:spacing w:line="240" w:lineRule="auto"/>
              <w:ind w:firstLine="398"/>
              <w:jc w:val="both"/>
              <w:rPr>
                <w:rFonts w:ascii="Times New Roman" w:eastAsia="Times New Roman" w:hAnsi="Times New Roman"/>
                <w:color w:val="auto"/>
                <w:sz w:val="20"/>
                <w:szCs w:val="20"/>
                <w:lang w:eastAsia="uk-UA"/>
              </w:rPr>
            </w:pPr>
            <w:r w:rsidRPr="004D02CC">
              <w:rPr>
                <w:rFonts w:ascii="Times New Roman" w:eastAsia="Times New Roman" w:hAnsi="Times New Roman"/>
                <w:color w:val="auto"/>
                <w:sz w:val="20"/>
                <w:szCs w:val="20"/>
                <w:lang w:eastAsia="ru-RU"/>
              </w:rPr>
              <w:t xml:space="preserve">Учасник процедури закупівлі має право </w:t>
            </w:r>
            <w:proofErr w:type="spellStart"/>
            <w:r w:rsidRPr="004D02CC">
              <w:rPr>
                <w:rFonts w:ascii="Times New Roman" w:eastAsia="Times New Roman" w:hAnsi="Times New Roman"/>
                <w:color w:val="auto"/>
                <w:sz w:val="20"/>
                <w:szCs w:val="20"/>
                <w:lang w:eastAsia="ru-RU"/>
              </w:rPr>
              <w:t>внести</w:t>
            </w:r>
            <w:proofErr w:type="spellEnd"/>
            <w:r w:rsidRPr="004D02CC">
              <w:rPr>
                <w:rFonts w:ascii="Times New Roman" w:eastAsia="Times New Roman" w:hAnsi="Times New Roman"/>
                <w:color w:val="auto"/>
                <w:sz w:val="20"/>
                <w:szCs w:val="20"/>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D02CC">
              <w:rPr>
                <w:rFonts w:ascii="Times New Roman" w:eastAsia="Times New Roman" w:hAnsi="Times New Roman"/>
                <w:color w:val="auto"/>
                <w:sz w:val="20"/>
                <w:szCs w:val="20"/>
                <w:lang w:eastAsia="ru-RU"/>
              </w:rPr>
              <w:t>закупівель</w:t>
            </w:r>
            <w:proofErr w:type="spellEnd"/>
            <w:r w:rsidRPr="004D02CC">
              <w:rPr>
                <w:rFonts w:ascii="Times New Roman" w:eastAsia="Times New Roman" w:hAnsi="Times New Roman"/>
                <w:color w:val="auto"/>
                <w:sz w:val="20"/>
                <w:szCs w:val="20"/>
                <w:lang w:eastAsia="ru-RU"/>
              </w:rPr>
              <w:t xml:space="preserve"> до закінчення кінцевого строку подання тендерних пропозицій.</w:t>
            </w:r>
          </w:p>
        </w:tc>
      </w:tr>
      <w:tr w:rsidR="00C95DEC" w:rsidRPr="00C23CBF" w:rsidTr="008D7C1D">
        <w:trPr>
          <w:trHeight w:val="233"/>
          <w:jc w:val="center"/>
        </w:trPr>
        <w:tc>
          <w:tcPr>
            <w:tcW w:w="569" w:type="dxa"/>
            <w:shd w:val="clear" w:color="auto" w:fill="auto"/>
          </w:tcPr>
          <w:p w:rsidR="00C95DEC" w:rsidRPr="004D02CC" w:rsidRDefault="00E535C5" w:rsidP="00931762">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t>9</w:t>
            </w:r>
          </w:p>
        </w:tc>
        <w:tc>
          <w:tcPr>
            <w:tcW w:w="3499" w:type="dxa"/>
            <w:shd w:val="clear" w:color="auto" w:fill="auto"/>
          </w:tcPr>
          <w:p w:rsidR="00C95DEC" w:rsidRPr="004D02CC" w:rsidRDefault="00C95DEC" w:rsidP="00931762">
            <w:pPr>
              <w:widowControl w:val="0"/>
              <w:spacing w:line="240" w:lineRule="auto"/>
              <w:contextualSpacing/>
              <w:rPr>
                <w:rFonts w:ascii="Times New Roman" w:hAnsi="Times New Roman"/>
                <w:b/>
                <w:color w:val="auto"/>
                <w:sz w:val="20"/>
                <w:szCs w:val="20"/>
                <w:lang w:eastAsia="uk-UA"/>
              </w:rPr>
            </w:pPr>
            <w:r>
              <w:rPr>
                <w:rFonts w:ascii="Times New Roman" w:hAnsi="Times New Roman"/>
                <w:b/>
                <w:color w:val="auto"/>
                <w:sz w:val="20"/>
                <w:szCs w:val="20"/>
                <w:lang w:eastAsia="uk-UA"/>
              </w:rPr>
              <w:t>Ступінь локалізації виробництва</w:t>
            </w:r>
          </w:p>
        </w:tc>
        <w:tc>
          <w:tcPr>
            <w:tcW w:w="5928" w:type="dxa"/>
            <w:shd w:val="clear" w:color="auto" w:fill="auto"/>
          </w:tcPr>
          <w:p w:rsidR="00C95DEC" w:rsidRPr="004D02CC" w:rsidRDefault="008D7C1D" w:rsidP="008D7C1D">
            <w:pPr>
              <w:spacing w:line="240" w:lineRule="auto"/>
              <w:ind w:firstLine="406"/>
              <w:jc w:val="both"/>
              <w:rPr>
                <w:rFonts w:ascii="Times New Roman" w:eastAsia="Times New Roman" w:hAnsi="Times New Roman"/>
                <w:color w:val="auto"/>
                <w:sz w:val="20"/>
                <w:szCs w:val="20"/>
                <w:lang w:eastAsia="ru-RU"/>
              </w:rPr>
            </w:pPr>
            <w:r>
              <w:rPr>
                <w:rFonts w:ascii="Times New Roman" w:eastAsia="Times New Roman" w:hAnsi="Times New Roman"/>
                <w:color w:val="auto"/>
                <w:sz w:val="20"/>
                <w:szCs w:val="20"/>
                <w:lang w:eastAsia="ru-RU"/>
              </w:rPr>
              <w:t>Не застосовується</w:t>
            </w:r>
          </w:p>
        </w:tc>
      </w:tr>
      <w:tr w:rsidR="00C23CBF" w:rsidRPr="00C23CBF" w:rsidTr="00475D2C">
        <w:trPr>
          <w:trHeight w:val="211"/>
          <w:jc w:val="center"/>
        </w:trPr>
        <w:tc>
          <w:tcPr>
            <w:tcW w:w="9996" w:type="dxa"/>
            <w:gridSpan w:val="3"/>
            <w:shd w:val="clear" w:color="auto" w:fill="A5A5A5"/>
          </w:tcPr>
          <w:p w:rsidR="003E6C68" w:rsidRPr="004D02CC" w:rsidRDefault="003E6C68" w:rsidP="003E6C68">
            <w:pPr>
              <w:widowControl w:val="0"/>
              <w:spacing w:line="240" w:lineRule="auto"/>
              <w:ind w:hanging="23"/>
              <w:contextualSpacing/>
              <w:jc w:val="center"/>
              <w:rPr>
                <w:rFonts w:ascii="Times New Roman" w:hAnsi="Times New Roman"/>
                <w:b/>
                <w:color w:val="auto"/>
                <w:sz w:val="20"/>
                <w:szCs w:val="20"/>
              </w:rPr>
            </w:pPr>
            <w:r w:rsidRPr="004D02CC">
              <w:rPr>
                <w:rFonts w:ascii="Times New Roman" w:hAnsi="Times New Roman"/>
                <w:b/>
                <w:color w:val="auto"/>
                <w:sz w:val="20"/>
                <w:szCs w:val="20"/>
              </w:rPr>
              <w:t>Розділ IV. Подання та розкриття тендерної пропозиції</w:t>
            </w:r>
          </w:p>
        </w:tc>
      </w:tr>
      <w:tr w:rsidR="00C23CBF" w:rsidRPr="00C23CBF" w:rsidTr="00D817E1">
        <w:trPr>
          <w:trHeight w:val="1963"/>
          <w:jc w:val="center"/>
        </w:trPr>
        <w:tc>
          <w:tcPr>
            <w:tcW w:w="569" w:type="dxa"/>
            <w:shd w:val="clear" w:color="auto" w:fill="auto"/>
          </w:tcPr>
          <w:p w:rsidR="003E6C68" w:rsidRPr="000F5548" w:rsidRDefault="003E6C68" w:rsidP="003E6C68">
            <w:pPr>
              <w:widowControl w:val="0"/>
              <w:spacing w:line="240" w:lineRule="auto"/>
              <w:contextualSpacing/>
              <w:rPr>
                <w:rFonts w:ascii="Times New Roman" w:hAnsi="Times New Roman"/>
                <w:b/>
                <w:color w:val="auto"/>
                <w:sz w:val="20"/>
                <w:szCs w:val="20"/>
                <w:lang w:eastAsia="uk-UA"/>
              </w:rPr>
            </w:pPr>
            <w:r w:rsidRPr="000F5548">
              <w:rPr>
                <w:rFonts w:ascii="Times New Roman" w:hAnsi="Times New Roman"/>
                <w:b/>
                <w:color w:val="auto"/>
                <w:sz w:val="20"/>
                <w:szCs w:val="20"/>
                <w:lang w:eastAsia="uk-UA"/>
              </w:rPr>
              <w:t>1</w:t>
            </w:r>
          </w:p>
        </w:tc>
        <w:tc>
          <w:tcPr>
            <w:tcW w:w="3499" w:type="dxa"/>
            <w:shd w:val="clear" w:color="auto" w:fill="auto"/>
          </w:tcPr>
          <w:p w:rsidR="003E6C68" w:rsidRPr="000F5548" w:rsidRDefault="003E6C68" w:rsidP="003E6C68">
            <w:pPr>
              <w:pStyle w:val="aff"/>
              <w:widowControl w:val="0"/>
              <w:contextualSpacing/>
              <w:jc w:val="both"/>
              <w:rPr>
                <w:rFonts w:ascii="Times New Roman" w:hAnsi="Times New Roman"/>
                <w:b/>
                <w:sz w:val="20"/>
                <w:szCs w:val="20"/>
                <w:lang w:eastAsia="uk-UA"/>
              </w:rPr>
            </w:pPr>
            <w:r w:rsidRPr="000F5548">
              <w:rPr>
                <w:rStyle w:val="rvts0"/>
                <w:rFonts w:ascii="Times New Roman" w:hAnsi="Times New Roman"/>
                <w:b/>
                <w:sz w:val="20"/>
                <w:szCs w:val="20"/>
              </w:rPr>
              <w:t>Кінцевий строк подання тендерної пропозиції</w:t>
            </w:r>
          </w:p>
        </w:tc>
        <w:tc>
          <w:tcPr>
            <w:tcW w:w="5928" w:type="dxa"/>
            <w:shd w:val="clear" w:color="auto" w:fill="auto"/>
          </w:tcPr>
          <w:p w:rsidR="003E6C68" w:rsidRPr="004D5690" w:rsidRDefault="003E6C68" w:rsidP="003E6C68">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highlight w:val="yellow"/>
              </w:rPr>
            </w:pPr>
            <w:r w:rsidRPr="002F7680">
              <w:rPr>
                <w:rFonts w:ascii="Times New Roman" w:hAnsi="Times New Roman"/>
                <w:color w:val="auto"/>
                <w:sz w:val="20"/>
                <w:szCs w:val="20"/>
              </w:rPr>
              <w:t xml:space="preserve">Кінцевий строк подання тендерних пропозицій </w:t>
            </w:r>
            <w:r w:rsidR="005C44AF" w:rsidRPr="004D5690">
              <w:rPr>
                <w:rFonts w:ascii="Times New Roman" w:hAnsi="Times New Roman"/>
                <w:color w:val="auto"/>
                <w:sz w:val="20"/>
                <w:szCs w:val="20"/>
              </w:rPr>
              <w:t>0</w:t>
            </w:r>
            <w:r w:rsidR="00DF10F4" w:rsidRPr="004D5690">
              <w:rPr>
                <w:rFonts w:ascii="Times New Roman" w:eastAsia="Times New Roman" w:hAnsi="Times New Roman"/>
                <w:b/>
                <w:color w:val="auto"/>
                <w:sz w:val="20"/>
                <w:szCs w:val="20"/>
                <w:u w:val="single"/>
                <w:lang w:val="ru-RU" w:eastAsia="zh-CN"/>
              </w:rPr>
              <w:t>8</w:t>
            </w:r>
            <w:r w:rsidR="00DF10F4" w:rsidRPr="004D5690">
              <w:rPr>
                <w:rFonts w:ascii="Times New Roman" w:eastAsia="Times New Roman" w:hAnsi="Times New Roman"/>
                <w:b/>
                <w:color w:val="auto"/>
                <w:sz w:val="20"/>
                <w:szCs w:val="20"/>
                <w:u w:val="single"/>
                <w:lang w:eastAsia="zh-CN"/>
              </w:rPr>
              <w:t>.0</w:t>
            </w:r>
            <w:r w:rsidR="005C44AF" w:rsidRPr="004D5690">
              <w:rPr>
                <w:rFonts w:ascii="Times New Roman" w:eastAsia="Times New Roman" w:hAnsi="Times New Roman"/>
                <w:b/>
                <w:color w:val="auto"/>
                <w:sz w:val="20"/>
                <w:szCs w:val="20"/>
                <w:u w:val="single"/>
                <w:lang w:eastAsia="zh-CN"/>
              </w:rPr>
              <w:t>2</w:t>
            </w:r>
            <w:r w:rsidR="00DF10F4" w:rsidRPr="004D5690">
              <w:rPr>
                <w:rFonts w:ascii="Times New Roman" w:eastAsia="Times New Roman" w:hAnsi="Times New Roman"/>
                <w:b/>
                <w:color w:val="auto"/>
                <w:sz w:val="20"/>
                <w:szCs w:val="20"/>
                <w:u w:val="single"/>
                <w:lang w:eastAsia="zh-CN"/>
              </w:rPr>
              <w:t>.2023</w:t>
            </w:r>
            <w:r w:rsidRPr="004D5690">
              <w:rPr>
                <w:rFonts w:ascii="Times New Roman" w:hAnsi="Times New Roman"/>
                <w:color w:val="auto"/>
                <w:sz w:val="20"/>
                <w:szCs w:val="20"/>
              </w:rPr>
              <w:t xml:space="preserve"> року</w:t>
            </w:r>
            <w:r w:rsidRPr="004D5690">
              <w:rPr>
                <w:rFonts w:ascii="Times New Roman" w:hAnsi="Times New Roman"/>
                <w:color w:val="auto"/>
                <w:sz w:val="20"/>
                <w:szCs w:val="20"/>
                <w:lang w:val="ru-RU"/>
              </w:rPr>
              <w:t xml:space="preserve"> </w:t>
            </w:r>
          </w:p>
          <w:p w:rsidR="003E6C68" w:rsidRPr="000F5548" w:rsidRDefault="003E6C68" w:rsidP="003E6C68">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0F5548">
              <w:rPr>
                <w:rFonts w:ascii="Times New Roman" w:eastAsia="Times New Roman" w:hAnsi="Times New Roman"/>
                <w:color w:val="auto"/>
                <w:sz w:val="20"/>
                <w:szCs w:val="20"/>
                <w:lang w:eastAsia="uk-UA"/>
              </w:rPr>
              <w:t>Отримана тендерна пропозиція вноситься автоматично до реєстру отриманих тендерних пропозицій.</w:t>
            </w:r>
          </w:p>
          <w:p w:rsidR="00535E2A" w:rsidRDefault="003E6C68" w:rsidP="00535E2A">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0F5548">
              <w:rPr>
                <w:rFonts w:ascii="Times New Roman" w:eastAsia="Times New Roman" w:hAnsi="Times New Roman"/>
                <w:color w:val="auto"/>
                <w:sz w:val="20"/>
                <w:szCs w:val="20"/>
                <w:lang w:eastAsia="ru-RU"/>
              </w:rPr>
              <w:t xml:space="preserve">Електронна система </w:t>
            </w:r>
            <w:proofErr w:type="spellStart"/>
            <w:r w:rsidRPr="000F5548">
              <w:rPr>
                <w:rFonts w:ascii="Times New Roman" w:eastAsia="Times New Roman" w:hAnsi="Times New Roman"/>
                <w:color w:val="auto"/>
                <w:sz w:val="20"/>
                <w:szCs w:val="20"/>
                <w:lang w:eastAsia="ru-RU"/>
              </w:rPr>
              <w:t>закупівель</w:t>
            </w:r>
            <w:proofErr w:type="spellEnd"/>
            <w:r w:rsidRPr="000F5548">
              <w:rPr>
                <w:rFonts w:ascii="Times New Roman" w:eastAsia="Times New Roman" w:hAnsi="Times New Roman"/>
                <w:color w:val="auto"/>
                <w:sz w:val="20"/>
                <w:szCs w:val="20"/>
                <w:lang w:eastAsia="ru-RU"/>
              </w:rPr>
              <w:t xml:space="preserve"> автоматично формує та надсилає повідомлення учаснику про отримання його тендерної пропозиц</w:t>
            </w:r>
            <w:r w:rsidR="0071354D">
              <w:rPr>
                <w:rFonts w:ascii="Times New Roman" w:eastAsia="Times New Roman" w:hAnsi="Times New Roman"/>
                <w:color w:val="auto"/>
                <w:sz w:val="20"/>
                <w:szCs w:val="20"/>
                <w:lang w:eastAsia="ru-RU"/>
              </w:rPr>
              <w:t xml:space="preserve">ії із зазначенням дати та часу. </w:t>
            </w:r>
            <w:r w:rsidRPr="000F5548">
              <w:rPr>
                <w:rFonts w:ascii="Times New Roman" w:hAnsi="Times New Roman"/>
                <w:color w:val="auto"/>
                <w:sz w:val="20"/>
                <w:szCs w:val="20"/>
              </w:rPr>
              <w:t xml:space="preserve">Електронна система </w:t>
            </w:r>
            <w:proofErr w:type="spellStart"/>
            <w:r w:rsidRPr="000F5548">
              <w:rPr>
                <w:rFonts w:ascii="Times New Roman" w:hAnsi="Times New Roman"/>
                <w:color w:val="auto"/>
                <w:sz w:val="20"/>
                <w:szCs w:val="20"/>
              </w:rPr>
              <w:t>закупівель</w:t>
            </w:r>
            <w:proofErr w:type="spellEnd"/>
            <w:r w:rsidRPr="000F5548">
              <w:rPr>
                <w:rFonts w:ascii="Times New Roman" w:hAnsi="Times New Roman"/>
                <w:color w:val="auto"/>
                <w:sz w:val="20"/>
                <w:szCs w:val="20"/>
              </w:rPr>
              <w:t xml:space="preserve"> повинна забезпечити можливість подання тендерної пропозиції всім особам на рівних умовах.</w:t>
            </w:r>
          </w:p>
          <w:p w:rsidR="00535E2A" w:rsidRPr="00535E2A" w:rsidRDefault="00535E2A" w:rsidP="00535E2A">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535E2A">
              <w:rPr>
                <w:rFonts w:ascii="Times New Roman" w:hAnsi="Times New Roman"/>
                <w:color w:val="auto"/>
                <w:sz w:val="20"/>
                <w:szCs w:val="20"/>
              </w:rPr>
              <w:t xml:space="preserve">Тендерні пропозиції після закінчення кінцевого строку їх подання не приймаються електронною системою </w:t>
            </w:r>
            <w:proofErr w:type="spellStart"/>
            <w:r w:rsidRPr="00535E2A">
              <w:rPr>
                <w:rFonts w:ascii="Times New Roman" w:hAnsi="Times New Roman"/>
                <w:color w:val="auto"/>
                <w:sz w:val="20"/>
                <w:szCs w:val="20"/>
              </w:rPr>
              <w:t>закупівель</w:t>
            </w:r>
            <w:proofErr w:type="spellEnd"/>
            <w:r w:rsidRPr="00535E2A">
              <w:rPr>
                <w:rFonts w:ascii="Times New Roman" w:hAnsi="Times New Roman"/>
                <w:color w:val="auto"/>
                <w:sz w:val="20"/>
                <w:szCs w:val="20"/>
              </w:rPr>
              <w:t>.</w:t>
            </w:r>
          </w:p>
        </w:tc>
      </w:tr>
      <w:tr w:rsidR="00C23CBF" w:rsidRPr="00C23CBF" w:rsidTr="00475D2C">
        <w:trPr>
          <w:trHeight w:val="522"/>
          <w:jc w:val="center"/>
        </w:trPr>
        <w:tc>
          <w:tcPr>
            <w:tcW w:w="569" w:type="dxa"/>
            <w:shd w:val="clear" w:color="auto" w:fill="auto"/>
          </w:tcPr>
          <w:p w:rsidR="003E6C68" w:rsidRPr="00A46E96" w:rsidRDefault="003E6C68" w:rsidP="003E6C68">
            <w:pPr>
              <w:widowControl w:val="0"/>
              <w:spacing w:line="240" w:lineRule="auto"/>
              <w:contextualSpacing/>
              <w:rPr>
                <w:rFonts w:ascii="Times New Roman" w:hAnsi="Times New Roman"/>
                <w:b/>
                <w:color w:val="auto"/>
                <w:sz w:val="20"/>
                <w:szCs w:val="20"/>
                <w:lang w:eastAsia="uk-UA"/>
              </w:rPr>
            </w:pPr>
            <w:r w:rsidRPr="00A46E96">
              <w:rPr>
                <w:rFonts w:ascii="Times New Roman" w:hAnsi="Times New Roman"/>
                <w:b/>
                <w:color w:val="auto"/>
                <w:sz w:val="20"/>
                <w:szCs w:val="20"/>
                <w:lang w:eastAsia="uk-UA"/>
              </w:rPr>
              <w:t>2</w:t>
            </w:r>
          </w:p>
        </w:tc>
        <w:tc>
          <w:tcPr>
            <w:tcW w:w="3499" w:type="dxa"/>
            <w:shd w:val="clear" w:color="auto" w:fill="auto"/>
          </w:tcPr>
          <w:p w:rsidR="003E6C68" w:rsidRPr="00A46E96" w:rsidRDefault="003E6C68" w:rsidP="003E6C68">
            <w:pPr>
              <w:widowControl w:val="0"/>
              <w:spacing w:line="240" w:lineRule="auto"/>
              <w:contextualSpacing/>
              <w:rPr>
                <w:rFonts w:ascii="Times New Roman" w:hAnsi="Times New Roman"/>
                <w:b/>
                <w:color w:val="auto"/>
                <w:sz w:val="20"/>
                <w:szCs w:val="20"/>
              </w:rPr>
            </w:pPr>
            <w:r w:rsidRPr="00A46E96">
              <w:rPr>
                <w:rFonts w:ascii="Times New Roman" w:hAnsi="Times New Roman"/>
                <w:b/>
                <w:color w:val="auto"/>
                <w:sz w:val="20"/>
                <w:szCs w:val="20"/>
              </w:rPr>
              <w:t>Дата та час розкриття тендерної пропозиції</w:t>
            </w:r>
          </w:p>
        </w:tc>
        <w:tc>
          <w:tcPr>
            <w:tcW w:w="5928" w:type="dxa"/>
            <w:shd w:val="clear" w:color="auto" w:fill="auto"/>
          </w:tcPr>
          <w:p w:rsidR="00DF10F4" w:rsidRPr="00DF10F4" w:rsidRDefault="00DF10F4" w:rsidP="00DF10F4">
            <w:pPr>
              <w:shd w:val="clear" w:color="auto" w:fill="FFFFFF"/>
              <w:spacing w:line="240" w:lineRule="auto"/>
              <w:ind w:firstLine="398"/>
              <w:jc w:val="both"/>
              <w:rPr>
                <w:rFonts w:ascii="Times New Roman" w:eastAsia="Times New Roman" w:hAnsi="Times New Roman"/>
                <w:color w:val="auto"/>
                <w:sz w:val="20"/>
                <w:szCs w:val="20"/>
                <w:lang w:eastAsia="ru-RU"/>
              </w:rPr>
            </w:pPr>
            <w:r w:rsidRPr="00DF10F4">
              <w:rPr>
                <w:rFonts w:ascii="Times New Roman" w:eastAsia="Times New Roman" w:hAnsi="Times New Roman"/>
                <w:color w:val="auto"/>
                <w:sz w:val="20"/>
                <w:szCs w:val="20"/>
                <w:lang w:eastAsia="ru-RU"/>
              </w:rPr>
              <w:t xml:space="preserve">Відкриті торги проводяться без застосування електронного аукціону. Електронною системою </w:t>
            </w:r>
            <w:proofErr w:type="spellStart"/>
            <w:r w:rsidRPr="00DF10F4">
              <w:rPr>
                <w:rFonts w:ascii="Times New Roman" w:eastAsia="Times New Roman" w:hAnsi="Times New Roman"/>
                <w:color w:val="auto"/>
                <w:sz w:val="20"/>
                <w:szCs w:val="20"/>
                <w:lang w:eastAsia="ru-RU"/>
              </w:rPr>
              <w:t>закупівель</w:t>
            </w:r>
            <w:proofErr w:type="spellEnd"/>
            <w:r w:rsidRPr="00DF10F4">
              <w:rPr>
                <w:rFonts w:ascii="Times New Roman" w:eastAsia="Times New Roman" w:hAnsi="Times New Roman"/>
                <w:color w:val="auto"/>
                <w:sz w:val="20"/>
                <w:szCs w:val="20"/>
                <w:lang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DF10F4" w:rsidRPr="00DF10F4" w:rsidRDefault="00DF10F4" w:rsidP="00DF10F4">
            <w:pPr>
              <w:shd w:val="clear" w:color="auto" w:fill="FFFFFF"/>
              <w:spacing w:line="240" w:lineRule="auto"/>
              <w:ind w:firstLine="398"/>
              <w:jc w:val="both"/>
              <w:rPr>
                <w:rFonts w:ascii="Times New Roman" w:eastAsia="Times New Roman" w:hAnsi="Times New Roman"/>
                <w:color w:val="auto"/>
                <w:sz w:val="20"/>
                <w:szCs w:val="20"/>
                <w:lang w:eastAsia="ru-RU"/>
              </w:rPr>
            </w:pPr>
            <w:r w:rsidRPr="00DF10F4">
              <w:rPr>
                <w:rFonts w:ascii="Times New Roman" w:eastAsia="Times New Roman" w:hAnsi="Times New Roman"/>
                <w:color w:val="auto"/>
                <w:sz w:val="20"/>
                <w:szCs w:val="20"/>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DF10F4">
              <w:rPr>
                <w:rFonts w:ascii="Times New Roman" w:eastAsia="Times New Roman" w:hAnsi="Times New Roman"/>
                <w:color w:val="auto"/>
                <w:sz w:val="20"/>
                <w:szCs w:val="20"/>
                <w:lang w:eastAsia="ru-RU"/>
              </w:rPr>
              <w:t>Держаудитслужба</w:t>
            </w:r>
            <w:proofErr w:type="spellEnd"/>
            <w:r w:rsidRPr="00DF10F4">
              <w:rPr>
                <w:rFonts w:ascii="Times New Roman" w:eastAsia="Times New Roman" w:hAnsi="Times New Roman"/>
                <w:color w:val="auto"/>
                <w:sz w:val="20"/>
                <w:szCs w:val="20"/>
                <w:lang w:eastAsia="ru-RU"/>
              </w:rPr>
              <w:t xml:space="preserve"> мають доступ в електронній системі </w:t>
            </w:r>
            <w:proofErr w:type="spellStart"/>
            <w:r w:rsidRPr="00DF10F4">
              <w:rPr>
                <w:rFonts w:ascii="Times New Roman" w:eastAsia="Times New Roman" w:hAnsi="Times New Roman"/>
                <w:color w:val="auto"/>
                <w:sz w:val="20"/>
                <w:szCs w:val="20"/>
                <w:lang w:eastAsia="ru-RU"/>
              </w:rPr>
              <w:t>закупівель</w:t>
            </w:r>
            <w:proofErr w:type="spellEnd"/>
            <w:r w:rsidRPr="00DF10F4">
              <w:rPr>
                <w:rFonts w:ascii="Times New Roman" w:eastAsia="Times New Roman" w:hAnsi="Times New Roman"/>
                <w:color w:val="auto"/>
                <w:sz w:val="20"/>
                <w:szCs w:val="20"/>
                <w:lang w:eastAsia="ru-RU"/>
              </w:rPr>
              <w:t xml:space="preserve"> до інформації, яка визначена учасником процедури закупівлі конфіденційною. Протокол розкриття тендерних пропозицій формується та оприлюднюється електронною системою </w:t>
            </w:r>
            <w:proofErr w:type="spellStart"/>
            <w:r w:rsidRPr="00DF10F4">
              <w:rPr>
                <w:rFonts w:ascii="Times New Roman" w:eastAsia="Times New Roman" w:hAnsi="Times New Roman"/>
                <w:color w:val="auto"/>
                <w:sz w:val="20"/>
                <w:szCs w:val="20"/>
                <w:lang w:eastAsia="ru-RU"/>
              </w:rPr>
              <w:t>закупівель</w:t>
            </w:r>
            <w:proofErr w:type="spellEnd"/>
            <w:r w:rsidRPr="00DF10F4">
              <w:rPr>
                <w:rFonts w:ascii="Times New Roman" w:eastAsia="Times New Roman" w:hAnsi="Times New Roman"/>
                <w:color w:val="auto"/>
                <w:sz w:val="20"/>
                <w:szCs w:val="20"/>
                <w:lang w:eastAsia="ru-RU"/>
              </w:rPr>
              <w:t xml:space="preserve"> автоматично в день розкриття тендерних пропозицій.</w:t>
            </w:r>
          </w:p>
          <w:p w:rsidR="00DF10F4" w:rsidRPr="00DF10F4" w:rsidRDefault="00DF10F4" w:rsidP="00DF10F4">
            <w:pPr>
              <w:shd w:val="clear" w:color="auto" w:fill="FFFFFF"/>
              <w:spacing w:line="240" w:lineRule="auto"/>
              <w:ind w:firstLine="398"/>
              <w:jc w:val="both"/>
              <w:rPr>
                <w:rFonts w:ascii="Times New Roman" w:eastAsia="Times New Roman" w:hAnsi="Times New Roman"/>
                <w:color w:val="auto"/>
                <w:sz w:val="20"/>
                <w:szCs w:val="20"/>
                <w:lang w:eastAsia="ru-RU"/>
              </w:rPr>
            </w:pPr>
            <w:r w:rsidRPr="00DF10F4">
              <w:rPr>
                <w:rFonts w:ascii="Times New Roman" w:eastAsia="Times New Roman" w:hAnsi="Times New Roman"/>
                <w:color w:val="auto"/>
                <w:sz w:val="20"/>
                <w:szCs w:val="20"/>
                <w:lang w:eastAsia="ru-RU"/>
              </w:rPr>
              <w:t xml:space="preserve">Оцінка тендерної пропозиції проводиться електронною системою </w:t>
            </w:r>
            <w:proofErr w:type="spellStart"/>
            <w:r w:rsidRPr="00DF10F4">
              <w:rPr>
                <w:rFonts w:ascii="Times New Roman" w:eastAsia="Times New Roman" w:hAnsi="Times New Roman"/>
                <w:color w:val="auto"/>
                <w:sz w:val="20"/>
                <w:szCs w:val="20"/>
                <w:lang w:eastAsia="ru-RU"/>
              </w:rPr>
              <w:t>закупівель</w:t>
            </w:r>
            <w:proofErr w:type="spellEnd"/>
            <w:r w:rsidRPr="00DF10F4">
              <w:rPr>
                <w:rFonts w:ascii="Times New Roman" w:eastAsia="Times New Roman" w:hAnsi="Times New Roman"/>
                <w:color w:val="auto"/>
                <w:sz w:val="20"/>
                <w:szCs w:val="20"/>
                <w:lang w:eastAsia="ru-RU"/>
              </w:rPr>
              <w:t xml:space="preserve"> автоматично на основі критеріїв і методики </w:t>
            </w:r>
            <w:r w:rsidRPr="00DF10F4">
              <w:rPr>
                <w:rFonts w:ascii="Times New Roman" w:eastAsia="Times New Roman" w:hAnsi="Times New Roman"/>
                <w:color w:val="auto"/>
                <w:sz w:val="20"/>
                <w:szCs w:val="20"/>
                <w:lang w:eastAsia="ru-RU"/>
              </w:rPr>
              <w:lastRenderedPageBreak/>
              <w:t xml:space="preserve">оцінки, визначених замовником у тендерній документації, шляхом визначення тендерної пропозиції найбільш економічно вигідною. </w:t>
            </w:r>
          </w:p>
          <w:p w:rsidR="00DF10F4" w:rsidRPr="00DF10F4" w:rsidRDefault="00DF10F4" w:rsidP="00DF10F4">
            <w:pPr>
              <w:shd w:val="clear" w:color="auto" w:fill="FFFFFF"/>
              <w:spacing w:line="240" w:lineRule="auto"/>
              <w:ind w:firstLine="398"/>
              <w:jc w:val="both"/>
              <w:rPr>
                <w:rFonts w:ascii="Times New Roman" w:eastAsia="Times New Roman" w:hAnsi="Times New Roman"/>
                <w:color w:val="auto"/>
                <w:sz w:val="20"/>
                <w:szCs w:val="20"/>
                <w:lang w:eastAsia="ru-RU"/>
              </w:rPr>
            </w:pPr>
            <w:r w:rsidRPr="00DF10F4">
              <w:rPr>
                <w:rFonts w:ascii="Times New Roman" w:eastAsia="Times New Roman" w:hAnsi="Times New Roman"/>
                <w:color w:val="auto"/>
                <w:sz w:val="20"/>
                <w:szCs w:val="20"/>
                <w:lang w:eastAsia="ru-RU"/>
              </w:rPr>
              <w:t xml:space="preserve">Найбільш економічно вигідною тендерною пропозицією електронна система </w:t>
            </w:r>
            <w:proofErr w:type="spellStart"/>
            <w:r w:rsidRPr="00DF10F4">
              <w:rPr>
                <w:rFonts w:ascii="Times New Roman" w:eastAsia="Times New Roman" w:hAnsi="Times New Roman"/>
                <w:color w:val="auto"/>
                <w:sz w:val="20"/>
                <w:szCs w:val="20"/>
                <w:lang w:eastAsia="ru-RU"/>
              </w:rPr>
              <w:t>закупівель</w:t>
            </w:r>
            <w:proofErr w:type="spellEnd"/>
            <w:r w:rsidRPr="00DF10F4">
              <w:rPr>
                <w:rFonts w:ascii="Times New Roman" w:eastAsia="Times New Roman" w:hAnsi="Times New Roman"/>
                <w:color w:val="auto"/>
                <w:sz w:val="20"/>
                <w:szCs w:val="20"/>
                <w:lang w:eastAsia="ru-RU"/>
              </w:rPr>
              <w:t xml:space="preserve"> визначає тендерну пропозицію, ціна/приведена ціна якої є найнижчою.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DF10F4" w:rsidRPr="00DF10F4" w:rsidRDefault="00DF10F4" w:rsidP="00DF10F4">
            <w:pPr>
              <w:shd w:val="clear" w:color="auto" w:fill="FFFFFF"/>
              <w:spacing w:line="240" w:lineRule="auto"/>
              <w:ind w:firstLine="398"/>
              <w:jc w:val="both"/>
              <w:rPr>
                <w:rFonts w:ascii="Times New Roman" w:eastAsia="Times New Roman" w:hAnsi="Times New Roman"/>
                <w:color w:val="auto"/>
                <w:sz w:val="20"/>
                <w:szCs w:val="20"/>
                <w:lang w:eastAsia="ru-RU"/>
              </w:rPr>
            </w:pPr>
            <w:r w:rsidRPr="00DF10F4">
              <w:rPr>
                <w:rFonts w:ascii="Times New Roman" w:eastAsia="Times New Roman" w:hAnsi="Times New Roman"/>
                <w:color w:val="auto"/>
                <w:sz w:val="20"/>
                <w:szCs w:val="20"/>
                <w:lang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F10F4">
              <w:rPr>
                <w:rFonts w:ascii="Times New Roman" w:eastAsia="Times New Roman" w:hAnsi="Times New Roman"/>
                <w:color w:val="auto"/>
                <w:sz w:val="20"/>
                <w:szCs w:val="20"/>
                <w:lang w:eastAsia="ru-RU"/>
              </w:rPr>
              <w:t>закупівель</w:t>
            </w:r>
            <w:proofErr w:type="spellEnd"/>
            <w:r w:rsidRPr="00DF10F4">
              <w:rPr>
                <w:rFonts w:ascii="Times New Roman" w:eastAsia="Times New Roman" w:hAnsi="Times New Roman"/>
                <w:color w:val="auto"/>
                <w:sz w:val="20"/>
                <w:szCs w:val="20"/>
                <w:lang w:eastAsia="ru-RU"/>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F10F4">
              <w:rPr>
                <w:rFonts w:ascii="Times New Roman" w:eastAsia="Times New Roman" w:hAnsi="Times New Roman"/>
                <w:color w:val="auto"/>
                <w:sz w:val="20"/>
                <w:szCs w:val="20"/>
                <w:lang w:eastAsia="ru-RU"/>
              </w:rPr>
              <w:t>закупівель</w:t>
            </w:r>
            <w:proofErr w:type="spellEnd"/>
            <w:r w:rsidRPr="00DF10F4">
              <w:rPr>
                <w:rFonts w:ascii="Times New Roman" w:eastAsia="Times New Roman" w:hAnsi="Times New Roman"/>
                <w:color w:val="auto"/>
                <w:sz w:val="20"/>
                <w:szCs w:val="20"/>
                <w:lang w:eastAsia="ru-RU"/>
              </w:rPr>
              <w:t xml:space="preserve"> протягом одного дня з дня прийняття відповідного рішення.</w:t>
            </w:r>
          </w:p>
          <w:p w:rsidR="00DF10F4" w:rsidRPr="00DF10F4" w:rsidRDefault="00DF10F4" w:rsidP="00DF10F4">
            <w:pPr>
              <w:shd w:val="clear" w:color="auto" w:fill="FFFFFF"/>
              <w:spacing w:line="240" w:lineRule="auto"/>
              <w:ind w:firstLine="398"/>
              <w:jc w:val="both"/>
              <w:rPr>
                <w:rFonts w:ascii="Times New Roman" w:eastAsia="Times New Roman" w:hAnsi="Times New Roman"/>
                <w:color w:val="auto"/>
                <w:sz w:val="20"/>
                <w:szCs w:val="20"/>
                <w:lang w:eastAsia="ru-RU"/>
              </w:rPr>
            </w:pPr>
            <w:r w:rsidRPr="00DF10F4">
              <w:rPr>
                <w:rFonts w:ascii="Times New Roman" w:eastAsia="Times New Roman" w:hAnsi="Times New Roman"/>
                <w:color w:val="auto"/>
                <w:sz w:val="20"/>
                <w:szCs w:val="20"/>
                <w:lang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A46E96" w:rsidRPr="00816EA4" w:rsidRDefault="00DF10F4" w:rsidP="00DF10F4">
            <w:pPr>
              <w:shd w:val="clear" w:color="auto" w:fill="FFFFFF"/>
              <w:tabs>
                <w:tab w:val="left" w:pos="689"/>
              </w:tabs>
              <w:spacing w:line="240" w:lineRule="auto"/>
              <w:ind w:firstLine="398"/>
              <w:jc w:val="both"/>
              <w:rPr>
                <w:rFonts w:ascii="Times New Roman" w:eastAsia="Times New Roman" w:hAnsi="Times New Roman"/>
                <w:color w:val="FF0000"/>
                <w:sz w:val="20"/>
                <w:szCs w:val="20"/>
                <w:lang w:eastAsia="ru-RU"/>
              </w:rPr>
            </w:pPr>
            <w:r w:rsidRPr="00DF10F4">
              <w:rPr>
                <w:rFonts w:ascii="Times New Roman" w:eastAsia="Times New Roman" w:hAnsi="Times New Roman"/>
                <w:color w:val="auto"/>
                <w:sz w:val="20"/>
                <w:szCs w:val="20"/>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C23CBF" w:rsidRPr="00C23CBF" w:rsidTr="00475D2C">
        <w:trPr>
          <w:trHeight w:val="301"/>
          <w:jc w:val="center"/>
        </w:trPr>
        <w:tc>
          <w:tcPr>
            <w:tcW w:w="9996" w:type="dxa"/>
            <w:gridSpan w:val="3"/>
            <w:shd w:val="clear" w:color="auto" w:fill="A5A5A5"/>
          </w:tcPr>
          <w:p w:rsidR="003E6C68" w:rsidRPr="00953CC7" w:rsidRDefault="003E6C68" w:rsidP="003E6C68">
            <w:pPr>
              <w:widowControl w:val="0"/>
              <w:spacing w:line="240" w:lineRule="auto"/>
              <w:contextualSpacing/>
              <w:jc w:val="center"/>
              <w:rPr>
                <w:rFonts w:ascii="Times New Roman" w:hAnsi="Times New Roman"/>
                <w:b/>
                <w:color w:val="auto"/>
                <w:sz w:val="20"/>
                <w:szCs w:val="20"/>
              </w:rPr>
            </w:pPr>
            <w:r w:rsidRPr="00953CC7">
              <w:rPr>
                <w:rFonts w:ascii="Times New Roman" w:hAnsi="Times New Roman"/>
                <w:b/>
                <w:color w:val="auto"/>
                <w:sz w:val="20"/>
                <w:szCs w:val="20"/>
              </w:rPr>
              <w:lastRenderedPageBreak/>
              <w:t>Розділ V. Оцінка тендерної пропозиції</w:t>
            </w:r>
          </w:p>
        </w:tc>
      </w:tr>
      <w:tr w:rsidR="00C23CBF" w:rsidRPr="00C23CBF" w:rsidTr="00475D2C">
        <w:trPr>
          <w:trHeight w:val="522"/>
          <w:jc w:val="center"/>
        </w:trPr>
        <w:tc>
          <w:tcPr>
            <w:tcW w:w="569" w:type="dxa"/>
            <w:shd w:val="clear" w:color="auto" w:fill="auto"/>
          </w:tcPr>
          <w:p w:rsidR="00931762" w:rsidRPr="00D36F37" w:rsidRDefault="00931762" w:rsidP="00931762">
            <w:pPr>
              <w:widowControl w:val="0"/>
              <w:spacing w:line="240" w:lineRule="auto"/>
              <w:contextualSpacing/>
              <w:rPr>
                <w:rFonts w:ascii="Times New Roman" w:hAnsi="Times New Roman"/>
                <w:b/>
                <w:color w:val="auto"/>
                <w:sz w:val="20"/>
                <w:szCs w:val="20"/>
                <w:lang w:eastAsia="uk-UA"/>
              </w:rPr>
            </w:pPr>
            <w:r w:rsidRPr="00D36F37">
              <w:rPr>
                <w:rFonts w:ascii="Times New Roman" w:hAnsi="Times New Roman"/>
                <w:b/>
                <w:color w:val="auto"/>
                <w:sz w:val="20"/>
                <w:szCs w:val="20"/>
                <w:lang w:eastAsia="uk-UA"/>
              </w:rPr>
              <w:t>1</w:t>
            </w:r>
          </w:p>
        </w:tc>
        <w:tc>
          <w:tcPr>
            <w:tcW w:w="3499" w:type="dxa"/>
            <w:shd w:val="clear" w:color="auto" w:fill="auto"/>
          </w:tcPr>
          <w:p w:rsidR="00931762" w:rsidRPr="00D36F37" w:rsidRDefault="00931762" w:rsidP="00931762">
            <w:pPr>
              <w:widowControl w:val="0"/>
              <w:spacing w:line="240" w:lineRule="auto"/>
              <w:contextualSpacing/>
              <w:rPr>
                <w:rFonts w:ascii="Times New Roman" w:hAnsi="Times New Roman"/>
                <w:b/>
                <w:color w:val="auto"/>
                <w:sz w:val="20"/>
                <w:szCs w:val="20"/>
                <w:lang w:eastAsia="uk-UA"/>
              </w:rPr>
            </w:pPr>
            <w:r w:rsidRPr="00D36F37">
              <w:rPr>
                <w:rFonts w:ascii="Times New Roman" w:hAnsi="Times New Roman"/>
                <w:b/>
                <w:color w:val="auto"/>
                <w:sz w:val="20"/>
                <w:szCs w:val="20"/>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rsidR="00953CC7" w:rsidRPr="00D36F37" w:rsidRDefault="00953CC7" w:rsidP="006D6FB7">
            <w:pPr>
              <w:pStyle w:val="aff1"/>
              <w:numPr>
                <w:ilvl w:val="1"/>
                <w:numId w:val="32"/>
              </w:numPr>
              <w:shd w:val="clear" w:color="auto" w:fill="FFFFFF"/>
              <w:spacing w:after="0" w:line="240" w:lineRule="auto"/>
              <w:ind w:left="0" w:firstLine="398"/>
              <w:jc w:val="both"/>
              <w:rPr>
                <w:rFonts w:ascii="Times New Roman" w:eastAsia="Times New Roman" w:hAnsi="Times New Roman"/>
                <w:sz w:val="20"/>
                <w:szCs w:val="20"/>
                <w:lang w:eastAsia="ru-RU"/>
              </w:rPr>
            </w:pPr>
            <w:r w:rsidRPr="00D36F37">
              <w:rPr>
                <w:rFonts w:ascii="Times New Roman" w:eastAsia="Times New Roman" w:hAnsi="Times New Roman"/>
                <w:sz w:val="20"/>
                <w:szCs w:val="20"/>
                <w:lang w:eastAsia="ru-RU"/>
              </w:rPr>
              <w:t xml:space="preserve">Оцінка тендерних пропозицій проводиться автоматично електронною системою </w:t>
            </w:r>
            <w:proofErr w:type="spellStart"/>
            <w:r w:rsidRPr="00D36F37">
              <w:rPr>
                <w:rFonts w:ascii="Times New Roman" w:eastAsia="Times New Roman" w:hAnsi="Times New Roman"/>
                <w:sz w:val="20"/>
                <w:szCs w:val="20"/>
                <w:lang w:eastAsia="ru-RU"/>
              </w:rPr>
              <w:t>закупівель</w:t>
            </w:r>
            <w:proofErr w:type="spellEnd"/>
            <w:r w:rsidRPr="00D36F37">
              <w:rPr>
                <w:rFonts w:ascii="Times New Roman" w:eastAsia="Times New Roman" w:hAnsi="Times New Roman"/>
                <w:sz w:val="20"/>
                <w:szCs w:val="20"/>
                <w:lang w:eastAsia="ru-RU"/>
              </w:rPr>
              <w:t xml:space="preserve"> на основі критеріїв і методики оцінки, зазначених замовником у тендерній документації, </w:t>
            </w:r>
            <w:r w:rsidR="00F33C38">
              <w:rPr>
                <w:rFonts w:ascii="Times New Roman" w:eastAsia="Times New Roman" w:hAnsi="Times New Roman"/>
                <w:sz w:val="20"/>
                <w:szCs w:val="20"/>
                <w:lang w:eastAsia="ru-RU"/>
              </w:rPr>
              <w:t>без</w:t>
            </w:r>
            <w:r w:rsidRPr="00D36F37">
              <w:rPr>
                <w:rFonts w:ascii="Times New Roman" w:eastAsia="Times New Roman" w:hAnsi="Times New Roman"/>
                <w:sz w:val="20"/>
                <w:szCs w:val="20"/>
                <w:lang w:eastAsia="ru-RU"/>
              </w:rPr>
              <w:t xml:space="preserve"> застосування електронного аукціону</w:t>
            </w:r>
            <w:r w:rsidR="00F33C38">
              <w:rPr>
                <w:rFonts w:ascii="Times New Roman" w:eastAsia="Times New Roman" w:hAnsi="Times New Roman"/>
                <w:sz w:val="20"/>
                <w:szCs w:val="20"/>
                <w:lang w:eastAsia="ru-RU"/>
              </w:rPr>
              <w:t xml:space="preserve"> згідно Особливостей.</w:t>
            </w:r>
          </w:p>
          <w:p w:rsidR="009825BE" w:rsidRPr="00D36F37" w:rsidRDefault="00931762" w:rsidP="009825BE">
            <w:pPr>
              <w:pStyle w:val="aff1"/>
              <w:numPr>
                <w:ilvl w:val="1"/>
                <w:numId w:val="32"/>
              </w:numPr>
              <w:shd w:val="clear" w:color="auto" w:fill="FFFFFF"/>
              <w:spacing w:line="240" w:lineRule="auto"/>
              <w:ind w:left="0" w:firstLine="398"/>
              <w:jc w:val="both"/>
              <w:rPr>
                <w:rFonts w:ascii="Times New Roman" w:eastAsia="Times New Roman" w:hAnsi="Times New Roman"/>
                <w:sz w:val="20"/>
                <w:szCs w:val="20"/>
                <w:lang w:eastAsia="ru-RU"/>
              </w:rPr>
            </w:pPr>
            <w:r w:rsidRPr="00D36F37">
              <w:rPr>
                <w:rFonts w:ascii="Times New Roman" w:hAnsi="Times New Roman"/>
                <w:sz w:val="20"/>
                <w:szCs w:val="20"/>
                <w:lang w:eastAsia="uk-UA"/>
              </w:rPr>
              <w:t xml:space="preserve">Єдиним критерієм оцінки згідно даної процедури відкритих торгів є ціна (питома вага критерію – 100%). </w:t>
            </w:r>
          </w:p>
          <w:p w:rsidR="009825BE" w:rsidRPr="00D36F37" w:rsidRDefault="00D36F37" w:rsidP="009825BE">
            <w:pPr>
              <w:pStyle w:val="aff1"/>
              <w:numPr>
                <w:ilvl w:val="1"/>
                <w:numId w:val="32"/>
              </w:numPr>
              <w:shd w:val="clear" w:color="auto" w:fill="FFFFFF"/>
              <w:spacing w:line="240" w:lineRule="auto"/>
              <w:ind w:left="0" w:firstLine="398"/>
              <w:jc w:val="both"/>
              <w:rPr>
                <w:rFonts w:ascii="Times New Roman" w:eastAsia="Times New Roman" w:hAnsi="Times New Roman"/>
                <w:sz w:val="20"/>
                <w:szCs w:val="20"/>
                <w:lang w:eastAsia="ru-RU"/>
              </w:rPr>
            </w:pPr>
            <w:r>
              <w:rPr>
                <w:rFonts w:ascii="Times New Roman" w:hAnsi="Times New Roman"/>
                <w:sz w:val="20"/>
                <w:szCs w:val="20"/>
                <w:lang w:eastAsia="uk-UA"/>
              </w:rPr>
              <w:t xml:space="preserve"> </w:t>
            </w:r>
            <w:r w:rsidR="009825BE" w:rsidRPr="00D36F37">
              <w:rPr>
                <w:rFonts w:ascii="Times New Roman" w:hAnsi="Times New Roman"/>
                <w:sz w:val="20"/>
                <w:szCs w:val="20"/>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A4436" w:rsidRPr="008B5BCC" w:rsidRDefault="00261962" w:rsidP="00261962">
            <w:pPr>
              <w:pStyle w:val="aff1"/>
              <w:shd w:val="clear" w:color="auto" w:fill="FFFFFF"/>
              <w:spacing w:line="240" w:lineRule="auto"/>
              <w:ind w:left="0" w:firstLine="355"/>
              <w:jc w:val="both"/>
              <w:rPr>
                <w:rFonts w:ascii="Times New Roman" w:hAnsi="Times New Roman"/>
                <w:i/>
                <w:sz w:val="20"/>
                <w:szCs w:val="20"/>
                <w:lang w:eastAsia="uk-UA"/>
              </w:rPr>
            </w:pPr>
            <w:r w:rsidRPr="00261962">
              <w:rPr>
                <w:rFonts w:ascii="Times New Roman" w:hAnsi="Times New Roman"/>
                <w:i/>
                <w:sz w:val="20"/>
                <w:szCs w:val="20"/>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53CC7" w:rsidRDefault="00F46078" w:rsidP="00F46078">
            <w:pPr>
              <w:pStyle w:val="aff1"/>
              <w:numPr>
                <w:ilvl w:val="1"/>
                <w:numId w:val="32"/>
              </w:numPr>
              <w:shd w:val="clear" w:color="auto" w:fill="FFFFFF"/>
              <w:tabs>
                <w:tab w:val="left" w:pos="689"/>
              </w:tabs>
              <w:spacing w:after="0" w:line="240" w:lineRule="auto"/>
              <w:ind w:left="0" w:firstLine="406"/>
              <w:jc w:val="both"/>
              <w:rPr>
                <w:rFonts w:ascii="Times New Roman" w:hAnsi="Times New Roman"/>
                <w:sz w:val="20"/>
                <w:szCs w:val="20"/>
                <w:lang w:eastAsia="uk-UA"/>
              </w:rPr>
            </w:pPr>
            <w:r>
              <w:rPr>
                <w:rFonts w:ascii="Times New Roman" w:hAnsi="Times New Roman"/>
                <w:sz w:val="20"/>
                <w:szCs w:val="20"/>
                <w:lang w:eastAsia="uk-UA"/>
              </w:rPr>
              <w:t xml:space="preserve"> </w:t>
            </w:r>
            <w:r w:rsidR="009825BE" w:rsidRPr="00D36F37">
              <w:rPr>
                <w:rFonts w:ascii="Times New Roman" w:hAnsi="Times New Roman"/>
                <w:sz w:val="20"/>
                <w:szCs w:val="20"/>
                <w:lang w:eastAsia="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74B81" w:rsidRPr="00E74B81" w:rsidRDefault="00F46078" w:rsidP="00E74B81">
            <w:pPr>
              <w:pStyle w:val="aff1"/>
              <w:numPr>
                <w:ilvl w:val="1"/>
                <w:numId w:val="32"/>
              </w:numPr>
              <w:shd w:val="clear" w:color="auto" w:fill="FFFFFF"/>
              <w:tabs>
                <w:tab w:val="left" w:pos="689"/>
              </w:tabs>
              <w:spacing w:after="0" w:line="240" w:lineRule="auto"/>
              <w:ind w:left="0" w:firstLine="406"/>
              <w:jc w:val="both"/>
              <w:rPr>
                <w:rFonts w:ascii="Times New Roman" w:hAnsi="Times New Roman"/>
                <w:sz w:val="20"/>
                <w:szCs w:val="20"/>
                <w:lang w:eastAsia="uk-UA"/>
              </w:rPr>
            </w:pPr>
            <w:r>
              <w:rPr>
                <w:rFonts w:ascii="Times New Roman" w:eastAsia="Times New Roman" w:hAnsi="Times New Roman"/>
                <w:color w:val="FF0000"/>
                <w:sz w:val="20"/>
                <w:szCs w:val="20"/>
                <w:lang w:eastAsia="ru-RU"/>
              </w:rPr>
              <w:t xml:space="preserve"> </w:t>
            </w:r>
            <w:r w:rsidRPr="00F46078">
              <w:rPr>
                <w:rFonts w:ascii="Times New Roman" w:eastAsia="Times New Roman" w:hAnsi="Times New Roman"/>
                <w:sz w:val="20"/>
                <w:szCs w:val="20"/>
                <w:lang w:eastAsia="ru-RU"/>
              </w:rPr>
              <w:t xml:space="preserve">Якщо була подана одна тендерна пропозиція, електронна система </w:t>
            </w:r>
            <w:proofErr w:type="spellStart"/>
            <w:r w:rsidRPr="00F46078">
              <w:rPr>
                <w:rFonts w:ascii="Times New Roman" w:eastAsia="Times New Roman" w:hAnsi="Times New Roman"/>
                <w:sz w:val="20"/>
                <w:szCs w:val="20"/>
                <w:lang w:eastAsia="ru-RU"/>
              </w:rPr>
              <w:t>закупівель</w:t>
            </w:r>
            <w:proofErr w:type="spellEnd"/>
            <w:r w:rsidRPr="00F46078">
              <w:rPr>
                <w:rFonts w:ascii="Times New Roman" w:eastAsia="Times New Roman" w:hAnsi="Times New Roman"/>
                <w:sz w:val="20"/>
                <w:szCs w:val="20"/>
                <w:lang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00E74B81">
              <w:rPr>
                <w:rFonts w:ascii="Times New Roman" w:eastAsia="Times New Roman" w:hAnsi="Times New Roman"/>
                <w:sz w:val="20"/>
                <w:szCs w:val="20"/>
                <w:lang w:eastAsia="ru-RU"/>
              </w:rPr>
              <w:t xml:space="preserve"> </w:t>
            </w:r>
            <w:r w:rsidR="00E74B81" w:rsidRPr="00E74B81">
              <w:rPr>
                <w:rFonts w:ascii="Times New Roman" w:hAnsi="Times New Roman"/>
                <w:sz w:val="20"/>
                <w:szCs w:val="20"/>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E74B81" w:rsidRPr="00E74B81" w:rsidRDefault="00E74B81" w:rsidP="00E74B81">
            <w:pPr>
              <w:widowControl w:val="0"/>
              <w:spacing w:line="240" w:lineRule="auto"/>
              <w:ind w:firstLine="355"/>
              <w:jc w:val="both"/>
              <w:rPr>
                <w:rFonts w:ascii="Times New Roman" w:eastAsia="Times New Roman" w:hAnsi="Times New Roman" w:cs="Times New Roman"/>
                <w:sz w:val="20"/>
                <w:szCs w:val="20"/>
              </w:rPr>
            </w:pPr>
            <w:r w:rsidRPr="00E74B81">
              <w:rPr>
                <w:rFonts w:ascii="Times New Roman" w:eastAsia="Times New Roman" w:hAnsi="Times New Roman" w:cs="Times New Roman"/>
                <w:sz w:val="20"/>
                <w:szCs w:val="20"/>
              </w:rPr>
              <w:t xml:space="preserve">Строк розгляду тендерної пропозиції, що за результатами оцінки визначена найбільш економічно вигідною, </w:t>
            </w:r>
            <w:r w:rsidRPr="00E74B81">
              <w:rPr>
                <w:rFonts w:ascii="Times New Roman" w:eastAsia="Times New Roman" w:hAnsi="Times New Roman" w:cs="Times New Roman"/>
                <w:b/>
                <w:i/>
                <w:sz w:val="20"/>
                <w:szCs w:val="20"/>
              </w:rPr>
              <w:t>не повинен перевищувати п’яти робочих днів</w:t>
            </w:r>
            <w:r w:rsidRPr="00E74B81">
              <w:rPr>
                <w:rFonts w:ascii="Times New Roman" w:eastAsia="Times New Roman" w:hAnsi="Times New Roman" w:cs="Times New Roman"/>
                <w:sz w:val="20"/>
                <w:szCs w:val="20"/>
              </w:rPr>
              <w:t xml:space="preserve"> з дня визначення найбільш економічно вигідної пропозиції. Такий строк може бути аргументовано </w:t>
            </w:r>
            <w:r w:rsidRPr="00E74B81">
              <w:rPr>
                <w:rFonts w:ascii="Times New Roman" w:eastAsia="Times New Roman" w:hAnsi="Times New Roman" w:cs="Times New Roman"/>
                <w:b/>
                <w:i/>
                <w:sz w:val="20"/>
                <w:szCs w:val="20"/>
              </w:rPr>
              <w:t>продовжено замовником до 20 робочих днів</w:t>
            </w:r>
            <w:r w:rsidRPr="00E74B81">
              <w:rPr>
                <w:rFonts w:ascii="Times New Roman" w:eastAsia="Times New Roman" w:hAnsi="Times New Roman" w:cs="Times New Roman"/>
                <w:sz w:val="20"/>
                <w:szCs w:val="20"/>
              </w:rPr>
              <w:t xml:space="preserve">. У разі продовження строку замовник оприлюднює повідомлення в електронній системі </w:t>
            </w:r>
            <w:proofErr w:type="spellStart"/>
            <w:r w:rsidRPr="00E74B81">
              <w:rPr>
                <w:rFonts w:ascii="Times New Roman" w:eastAsia="Times New Roman" w:hAnsi="Times New Roman" w:cs="Times New Roman"/>
                <w:sz w:val="20"/>
                <w:szCs w:val="20"/>
              </w:rPr>
              <w:t>закупівель</w:t>
            </w:r>
            <w:proofErr w:type="spellEnd"/>
            <w:r w:rsidRPr="00E74B81">
              <w:rPr>
                <w:rFonts w:ascii="Times New Roman" w:eastAsia="Times New Roman" w:hAnsi="Times New Roman" w:cs="Times New Roman"/>
                <w:sz w:val="20"/>
                <w:szCs w:val="20"/>
              </w:rPr>
              <w:t xml:space="preserve"> протягом одного дня з дня прийняття відповідного рішення.</w:t>
            </w:r>
          </w:p>
          <w:p w:rsidR="00E74B81" w:rsidRPr="00E74B81" w:rsidRDefault="00E74B81" w:rsidP="00E74B81">
            <w:pPr>
              <w:widowControl w:val="0"/>
              <w:spacing w:line="240" w:lineRule="auto"/>
              <w:ind w:firstLine="355"/>
              <w:jc w:val="both"/>
              <w:rPr>
                <w:rFonts w:ascii="Times New Roman" w:eastAsia="Times New Roman" w:hAnsi="Times New Roman" w:cs="Times New Roman"/>
                <w:sz w:val="20"/>
                <w:szCs w:val="20"/>
              </w:rPr>
            </w:pPr>
            <w:r w:rsidRPr="00E74B81">
              <w:rPr>
                <w:rFonts w:ascii="Times New Roman" w:eastAsia="Times New Roman" w:hAnsi="Times New Roman" w:cs="Times New Roman"/>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E74B81" w:rsidRPr="00916D9C" w:rsidRDefault="00E74B81" w:rsidP="00916D9C">
            <w:pPr>
              <w:widowControl w:val="0"/>
              <w:spacing w:line="240" w:lineRule="auto"/>
              <w:ind w:firstLine="355"/>
              <w:jc w:val="both"/>
              <w:rPr>
                <w:rFonts w:ascii="Times New Roman" w:eastAsia="Times New Roman" w:hAnsi="Times New Roman" w:cs="Times New Roman"/>
                <w:sz w:val="20"/>
                <w:szCs w:val="20"/>
              </w:rPr>
            </w:pPr>
            <w:r w:rsidRPr="00E74B81">
              <w:rPr>
                <w:rFonts w:ascii="Times New Roman" w:eastAsia="Times New Roman" w:hAnsi="Times New Roman" w:cs="Times New Roman"/>
                <w:sz w:val="20"/>
                <w:szCs w:val="20"/>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tc>
      </w:tr>
      <w:tr w:rsidR="00C23CBF" w:rsidRPr="00C23CBF" w:rsidTr="00475D2C">
        <w:trPr>
          <w:trHeight w:val="522"/>
          <w:jc w:val="center"/>
        </w:trPr>
        <w:tc>
          <w:tcPr>
            <w:tcW w:w="569" w:type="dxa"/>
            <w:shd w:val="clear" w:color="auto" w:fill="auto"/>
          </w:tcPr>
          <w:p w:rsidR="00931762" w:rsidRPr="001F3E01" w:rsidRDefault="00931762" w:rsidP="00931762">
            <w:pPr>
              <w:widowControl w:val="0"/>
              <w:spacing w:line="240" w:lineRule="auto"/>
              <w:contextualSpacing/>
              <w:rPr>
                <w:rFonts w:ascii="Times New Roman" w:hAnsi="Times New Roman"/>
                <w:b/>
                <w:color w:val="auto"/>
                <w:sz w:val="20"/>
                <w:szCs w:val="20"/>
                <w:lang w:eastAsia="uk-UA"/>
              </w:rPr>
            </w:pPr>
            <w:r w:rsidRPr="001F3E01">
              <w:rPr>
                <w:rFonts w:ascii="Times New Roman" w:hAnsi="Times New Roman"/>
                <w:b/>
                <w:color w:val="auto"/>
                <w:sz w:val="20"/>
                <w:szCs w:val="20"/>
                <w:lang w:eastAsia="uk-UA"/>
              </w:rPr>
              <w:lastRenderedPageBreak/>
              <w:t>2</w:t>
            </w:r>
          </w:p>
        </w:tc>
        <w:tc>
          <w:tcPr>
            <w:tcW w:w="3499" w:type="dxa"/>
            <w:shd w:val="clear" w:color="auto" w:fill="auto"/>
          </w:tcPr>
          <w:p w:rsidR="00931762" w:rsidRPr="001F3E01" w:rsidRDefault="00931762" w:rsidP="00931762">
            <w:pPr>
              <w:pStyle w:val="rvps2"/>
              <w:shd w:val="clear" w:color="auto" w:fill="FFFFFF"/>
              <w:spacing w:before="0" w:beforeAutospacing="0" w:after="0" w:afterAutospacing="0"/>
              <w:rPr>
                <w:b/>
                <w:sz w:val="20"/>
                <w:szCs w:val="20"/>
              </w:rPr>
            </w:pPr>
            <w:r w:rsidRPr="001F3E01">
              <w:rPr>
                <w:b/>
                <w:sz w:val="20"/>
                <w:szCs w:val="2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28" w:type="dxa"/>
            <w:shd w:val="clear" w:color="auto" w:fill="auto"/>
          </w:tcPr>
          <w:p w:rsidR="00877FC3" w:rsidRDefault="00931762" w:rsidP="001F3E01">
            <w:pPr>
              <w:pBdr>
                <w:top w:val="none" w:sz="0" w:space="0" w:color="000000"/>
                <w:left w:val="none" w:sz="0" w:space="0" w:color="000000"/>
                <w:bottom w:val="none" w:sz="0" w:space="0" w:color="000000"/>
                <w:right w:val="none" w:sz="0" w:space="0" w:color="000000"/>
                <w:between w:val="none" w:sz="0" w:space="0" w:color="000000"/>
              </w:pBdr>
              <w:tabs>
                <w:tab w:val="left" w:pos="398"/>
              </w:tabs>
              <w:spacing w:line="240" w:lineRule="auto"/>
              <w:ind w:right="88" w:firstLine="398"/>
              <w:jc w:val="both"/>
              <w:rPr>
                <w:rFonts w:ascii="Times New Roman" w:hAnsi="Times New Roman" w:cs="Times New Roman"/>
                <w:color w:val="auto"/>
                <w:sz w:val="20"/>
                <w:szCs w:val="20"/>
              </w:rPr>
            </w:pPr>
            <w:r w:rsidRPr="001F3E01">
              <w:rPr>
                <w:rFonts w:ascii="Times New Roman" w:hAnsi="Times New Roman" w:cs="Times New Roman"/>
                <w:color w:val="auto"/>
                <w:sz w:val="20"/>
                <w:szCs w:val="20"/>
              </w:rPr>
              <w:t>2.1. У разі виявлення у поданій тендерній пропозиції формальних (несуттєвих) поми</w:t>
            </w:r>
            <w:r w:rsidR="001F3E01">
              <w:rPr>
                <w:rFonts w:ascii="Times New Roman" w:hAnsi="Times New Roman" w:cs="Times New Roman"/>
                <w:color w:val="auto"/>
                <w:sz w:val="20"/>
                <w:szCs w:val="20"/>
              </w:rPr>
              <w:t>лок пропозиція не відхиляється.</w:t>
            </w:r>
          </w:p>
          <w:p w:rsidR="00931762" w:rsidRPr="001F3E01" w:rsidRDefault="00877FC3" w:rsidP="001F3E01">
            <w:pPr>
              <w:pBdr>
                <w:top w:val="none" w:sz="0" w:space="0" w:color="000000"/>
                <w:left w:val="none" w:sz="0" w:space="0" w:color="000000"/>
                <w:bottom w:val="none" w:sz="0" w:space="0" w:color="000000"/>
                <w:right w:val="none" w:sz="0" w:space="0" w:color="000000"/>
                <w:between w:val="none" w:sz="0" w:space="0" w:color="000000"/>
              </w:pBdr>
              <w:tabs>
                <w:tab w:val="left" w:pos="398"/>
              </w:tabs>
              <w:spacing w:line="240" w:lineRule="auto"/>
              <w:ind w:right="88" w:firstLine="398"/>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2.2. </w:t>
            </w:r>
            <w:r w:rsidR="00931762" w:rsidRPr="001F3E01">
              <w:rPr>
                <w:rFonts w:ascii="Times New Roman" w:hAnsi="Times New Roman" w:cs="Times New Roman"/>
                <w:color w:val="auto"/>
                <w:sz w:val="20"/>
                <w:szCs w:val="20"/>
              </w:rPr>
              <w:t>Формальними (несуттєвими) вважаються помилки, що пов’язані з оформленням тендерної пропозиції та не впливають на зміст пропозиції, а саме:</w:t>
            </w:r>
          </w:p>
          <w:p w:rsidR="00931762" w:rsidRPr="001F3E01" w:rsidRDefault="00D53BD3" w:rsidP="00877FC3">
            <w:pPr>
              <w:pStyle w:val="a"/>
              <w:numPr>
                <w:ilvl w:val="0"/>
                <w:numId w:val="0"/>
              </w:numPr>
              <w:spacing w:after="0"/>
              <w:ind w:left="264"/>
              <w:rPr>
                <w:sz w:val="20"/>
                <w:szCs w:val="20"/>
              </w:rPr>
            </w:pPr>
            <w:r>
              <w:rPr>
                <w:sz w:val="20"/>
                <w:szCs w:val="20"/>
              </w:rPr>
              <w:t>2.2.</w:t>
            </w:r>
            <w:r w:rsidR="00877FC3">
              <w:rPr>
                <w:sz w:val="20"/>
                <w:szCs w:val="20"/>
              </w:rPr>
              <w:t xml:space="preserve">1. </w:t>
            </w:r>
            <w:r w:rsidR="00931762" w:rsidRPr="001F3E01">
              <w:rPr>
                <w:sz w:val="20"/>
                <w:szCs w:val="20"/>
              </w:rPr>
              <w:t>Інформація/документ, подана Учасником процедури закупівлі у складі тендерної пропозиції, містить помилку (помилки) у частині:</w:t>
            </w:r>
          </w:p>
          <w:p w:rsidR="00931762" w:rsidRPr="001F3E01" w:rsidRDefault="00931762" w:rsidP="00877FC3">
            <w:pPr>
              <w:pStyle w:val="a"/>
              <w:numPr>
                <w:ilvl w:val="0"/>
                <w:numId w:val="35"/>
              </w:numPr>
              <w:spacing w:after="0"/>
              <w:ind w:left="406"/>
              <w:rPr>
                <w:sz w:val="20"/>
                <w:szCs w:val="20"/>
              </w:rPr>
            </w:pPr>
            <w:r w:rsidRPr="001F3E01">
              <w:rPr>
                <w:sz w:val="20"/>
                <w:szCs w:val="20"/>
              </w:rPr>
              <w:t>уживання великої літери;</w:t>
            </w:r>
          </w:p>
          <w:p w:rsidR="00931762" w:rsidRPr="001F3E01" w:rsidRDefault="00931762" w:rsidP="00877FC3">
            <w:pPr>
              <w:pStyle w:val="a"/>
              <w:numPr>
                <w:ilvl w:val="0"/>
                <w:numId w:val="35"/>
              </w:numPr>
              <w:spacing w:after="0"/>
              <w:ind w:left="406"/>
              <w:rPr>
                <w:sz w:val="20"/>
                <w:szCs w:val="20"/>
              </w:rPr>
            </w:pPr>
            <w:r w:rsidRPr="001F3E01">
              <w:rPr>
                <w:sz w:val="20"/>
                <w:szCs w:val="20"/>
              </w:rPr>
              <w:t>уживання розділових знаків та відмінювання слів у реченні;</w:t>
            </w:r>
          </w:p>
          <w:p w:rsidR="00931762" w:rsidRPr="001F3E01" w:rsidRDefault="00931762" w:rsidP="00877FC3">
            <w:pPr>
              <w:pStyle w:val="a"/>
              <w:numPr>
                <w:ilvl w:val="0"/>
                <w:numId w:val="35"/>
              </w:numPr>
              <w:spacing w:after="0"/>
              <w:ind w:left="406"/>
              <w:rPr>
                <w:sz w:val="20"/>
                <w:szCs w:val="20"/>
              </w:rPr>
            </w:pPr>
            <w:r w:rsidRPr="001F3E01">
              <w:rPr>
                <w:sz w:val="20"/>
                <w:szCs w:val="20"/>
              </w:rPr>
              <w:t xml:space="preserve">використання слова або </w:t>
            </w:r>
            <w:proofErr w:type="spellStart"/>
            <w:r w:rsidRPr="001F3E01">
              <w:rPr>
                <w:sz w:val="20"/>
                <w:szCs w:val="20"/>
              </w:rPr>
              <w:t>мовного</w:t>
            </w:r>
            <w:proofErr w:type="spellEnd"/>
            <w:r w:rsidRPr="001F3E01">
              <w:rPr>
                <w:sz w:val="20"/>
                <w:szCs w:val="20"/>
              </w:rPr>
              <w:t xml:space="preserve"> звороту, запозичених з іншої мови;</w:t>
            </w:r>
          </w:p>
          <w:p w:rsidR="00931762" w:rsidRPr="001F3E01" w:rsidRDefault="00931762" w:rsidP="00877FC3">
            <w:pPr>
              <w:pStyle w:val="a"/>
              <w:numPr>
                <w:ilvl w:val="0"/>
                <w:numId w:val="35"/>
              </w:numPr>
              <w:spacing w:after="0"/>
              <w:ind w:left="406"/>
              <w:rPr>
                <w:sz w:val="20"/>
                <w:szCs w:val="20"/>
              </w:rPr>
            </w:pPr>
            <w:r w:rsidRPr="001F3E01">
              <w:rPr>
                <w:sz w:val="20"/>
                <w:szCs w:val="20"/>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F3E01">
              <w:rPr>
                <w:sz w:val="20"/>
                <w:szCs w:val="20"/>
              </w:rPr>
              <w:t>закупівель</w:t>
            </w:r>
            <w:proofErr w:type="spellEnd"/>
            <w:r w:rsidRPr="001F3E01">
              <w:rPr>
                <w:sz w:val="20"/>
                <w:szCs w:val="20"/>
              </w:rPr>
              <w:t xml:space="preserve"> та/або унікального номера повідомлення про намір укласти договір про закупівлю - помилка в цифрах;</w:t>
            </w:r>
          </w:p>
          <w:p w:rsidR="00931762" w:rsidRPr="001F3E01" w:rsidRDefault="00931762" w:rsidP="00877FC3">
            <w:pPr>
              <w:pStyle w:val="a"/>
              <w:numPr>
                <w:ilvl w:val="0"/>
                <w:numId w:val="35"/>
              </w:numPr>
              <w:spacing w:after="0"/>
              <w:ind w:left="406"/>
              <w:rPr>
                <w:sz w:val="20"/>
                <w:szCs w:val="20"/>
              </w:rPr>
            </w:pPr>
            <w:r w:rsidRPr="001F3E01">
              <w:rPr>
                <w:sz w:val="20"/>
                <w:szCs w:val="20"/>
              </w:rPr>
              <w:t>застосування правил переносу частини слова з рядка в рядок;</w:t>
            </w:r>
          </w:p>
          <w:p w:rsidR="00931762" w:rsidRPr="001F3E01" w:rsidRDefault="00931762" w:rsidP="00877FC3">
            <w:pPr>
              <w:pStyle w:val="a"/>
              <w:numPr>
                <w:ilvl w:val="0"/>
                <w:numId w:val="35"/>
              </w:numPr>
              <w:spacing w:after="0"/>
              <w:ind w:left="406"/>
              <w:rPr>
                <w:sz w:val="20"/>
                <w:szCs w:val="20"/>
              </w:rPr>
            </w:pPr>
            <w:r w:rsidRPr="001F3E01">
              <w:rPr>
                <w:sz w:val="20"/>
                <w:szCs w:val="20"/>
              </w:rPr>
              <w:t>написання слів разом та/або окремо, та/або через дефіс;</w:t>
            </w:r>
          </w:p>
          <w:p w:rsidR="00931762" w:rsidRPr="001F3E01" w:rsidRDefault="00931762" w:rsidP="00877FC3">
            <w:pPr>
              <w:pStyle w:val="a"/>
              <w:numPr>
                <w:ilvl w:val="0"/>
                <w:numId w:val="35"/>
              </w:numPr>
              <w:spacing w:after="0"/>
              <w:ind w:left="406"/>
              <w:rPr>
                <w:sz w:val="20"/>
                <w:szCs w:val="20"/>
              </w:rPr>
            </w:pPr>
            <w:r w:rsidRPr="001F3E01">
              <w:rPr>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1762" w:rsidRPr="001F3E01" w:rsidRDefault="00D53BD3" w:rsidP="00931762">
            <w:pPr>
              <w:pStyle w:val="a"/>
              <w:numPr>
                <w:ilvl w:val="0"/>
                <w:numId w:val="0"/>
              </w:numPr>
              <w:tabs>
                <w:tab w:val="left" w:pos="539"/>
              </w:tabs>
              <w:spacing w:after="0"/>
              <w:ind w:firstLine="352"/>
              <w:rPr>
                <w:sz w:val="20"/>
                <w:szCs w:val="20"/>
              </w:rPr>
            </w:pPr>
            <w:r>
              <w:rPr>
                <w:sz w:val="20"/>
                <w:szCs w:val="20"/>
              </w:rPr>
              <w:t>2.2.</w:t>
            </w:r>
            <w:r w:rsidR="00931762" w:rsidRPr="001F3E01">
              <w:rPr>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1762" w:rsidRPr="001F3E01" w:rsidRDefault="00D53BD3" w:rsidP="00931762">
            <w:pPr>
              <w:pStyle w:val="a"/>
              <w:numPr>
                <w:ilvl w:val="0"/>
                <w:numId w:val="0"/>
              </w:numPr>
              <w:tabs>
                <w:tab w:val="left" w:pos="539"/>
              </w:tabs>
              <w:spacing w:after="0"/>
              <w:ind w:firstLine="352"/>
              <w:rPr>
                <w:sz w:val="20"/>
                <w:szCs w:val="20"/>
              </w:rPr>
            </w:pPr>
            <w:r>
              <w:rPr>
                <w:sz w:val="20"/>
                <w:szCs w:val="20"/>
              </w:rPr>
              <w:t>2.2.</w:t>
            </w:r>
            <w:r w:rsidR="00931762" w:rsidRPr="001F3E01">
              <w:rPr>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1762" w:rsidRPr="001F3E01" w:rsidRDefault="00D53BD3" w:rsidP="00931762">
            <w:pPr>
              <w:pStyle w:val="a"/>
              <w:numPr>
                <w:ilvl w:val="0"/>
                <w:numId w:val="0"/>
              </w:numPr>
              <w:tabs>
                <w:tab w:val="left" w:pos="539"/>
              </w:tabs>
              <w:spacing w:after="0"/>
              <w:ind w:firstLine="352"/>
              <w:rPr>
                <w:sz w:val="20"/>
                <w:szCs w:val="20"/>
              </w:rPr>
            </w:pPr>
            <w:r>
              <w:rPr>
                <w:sz w:val="20"/>
                <w:szCs w:val="20"/>
              </w:rPr>
              <w:t>2.2.</w:t>
            </w:r>
            <w:r w:rsidR="00931762" w:rsidRPr="001F3E01">
              <w:rPr>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1762" w:rsidRPr="001F3E01" w:rsidRDefault="00D53BD3" w:rsidP="00931762">
            <w:pPr>
              <w:pStyle w:val="a"/>
              <w:numPr>
                <w:ilvl w:val="0"/>
                <w:numId w:val="0"/>
              </w:numPr>
              <w:tabs>
                <w:tab w:val="left" w:pos="539"/>
              </w:tabs>
              <w:spacing w:after="0"/>
              <w:ind w:firstLine="352"/>
              <w:rPr>
                <w:sz w:val="20"/>
                <w:szCs w:val="20"/>
              </w:rPr>
            </w:pPr>
            <w:r>
              <w:rPr>
                <w:sz w:val="20"/>
                <w:szCs w:val="20"/>
              </w:rPr>
              <w:t>2.2.</w:t>
            </w:r>
            <w:r w:rsidR="00931762" w:rsidRPr="001F3E01">
              <w:rPr>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1762" w:rsidRPr="001F3E01" w:rsidRDefault="00D53BD3" w:rsidP="00931762">
            <w:pPr>
              <w:pStyle w:val="a"/>
              <w:numPr>
                <w:ilvl w:val="0"/>
                <w:numId w:val="0"/>
              </w:numPr>
              <w:tabs>
                <w:tab w:val="left" w:pos="539"/>
              </w:tabs>
              <w:spacing w:after="0"/>
              <w:ind w:firstLine="352"/>
              <w:rPr>
                <w:sz w:val="20"/>
                <w:szCs w:val="20"/>
              </w:rPr>
            </w:pPr>
            <w:r>
              <w:rPr>
                <w:sz w:val="20"/>
                <w:szCs w:val="20"/>
              </w:rPr>
              <w:t>2.2.</w:t>
            </w:r>
            <w:r w:rsidR="00931762" w:rsidRPr="001F3E01">
              <w:rPr>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1762" w:rsidRPr="001F3E01" w:rsidRDefault="00D53BD3" w:rsidP="00931762">
            <w:pPr>
              <w:pStyle w:val="a"/>
              <w:numPr>
                <w:ilvl w:val="0"/>
                <w:numId w:val="0"/>
              </w:numPr>
              <w:tabs>
                <w:tab w:val="left" w:pos="539"/>
              </w:tabs>
              <w:spacing w:after="0"/>
              <w:ind w:firstLine="352"/>
              <w:rPr>
                <w:sz w:val="20"/>
                <w:szCs w:val="20"/>
              </w:rPr>
            </w:pPr>
            <w:r>
              <w:rPr>
                <w:sz w:val="20"/>
                <w:szCs w:val="20"/>
              </w:rPr>
              <w:t>2.2.</w:t>
            </w:r>
            <w:r w:rsidR="00931762" w:rsidRPr="001F3E01">
              <w:rPr>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1762" w:rsidRPr="001F3E01" w:rsidRDefault="00D53BD3" w:rsidP="00931762">
            <w:pPr>
              <w:pStyle w:val="a"/>
              <w:numPr>
                <w:ilvl w:val="0"/>
                <w:numId w:val="0"/>
              </w:numPr>
              <w:tabs>
                <w:tab w:val="left" w:pos="539"/>
              </w:tabs>
              <w:spacing w:after="0"/>
              <w:ind w:firstLine="352"/>
              <w:rPr>
                <w:sz w:val="20"/>
                <w:szCs w:val="20"/>
              </w:rPr>
            </w:pPr>
            <w:r>
              <w:rPr>
                <w:sz w:val="20"/>
                <w:szCs w:val="20"/>
              </w:rPr>
              <w:t>2.2.</w:t>
            </w:r>
            <w:r w:rsidR="00931762" w:rsidRPr="001F3E01">
              <w:rPr>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1762" w:rsidRPr="001F3E01" w:rsidRDefault="00D53BD3" w:rsidP="00D53BD3">
            <w:pPr>
              <w:pStyle w:val="a"/>
              <w:numPr>
                <w:ilvl w:val="0"/>
                <w:numId w:val="0"/>
              </w:numPr>
              <w:tabs>
                <w:tab w:val="left" w:pos="973"/>
              </w:tabs>
              <w:spacing w:after="0"/>
              <w:ind w:firstLine="352"/>
              <w:rPr>
                <w:sz w:val="20"/>
                <w:szCs w:val="20"/>
              </w:rPr>
            </w:pPr>
            <w:r>
              <w:rPr>
                <w:sz w:val="20"/>
                <w:szCs w:val="20"/>
              </w:rPr>
              <w:t>2.2.</w:t>
            </w:r>
            <w:r w:rsidR="00931762" w:rsidRPr="001F3E01">
              <w:rPr>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1762" w:rsidRPr="001F3E01" w:rsidRDefault="00D53BD3" w:rsidP="00D53BD3">
            <w:pPr>
              <w:pStyle w:val="a"/>
              <w:numPr>
                <w:ilvl w:val="0"/>
                <w:numId w:val="0"/>
              </w:numPr>
              <w:tabs>
                <w:tab w:val="left" w:pos="973"/>
              </w:tabs>
              <w:spacing w:after="0"/>
              <w:ind w:firstLine="352"/>
              <w:rPr>
                <w:sz w:val="20"/>
                <w:szCs w:val="20"/>
              </w:rPr>
            </w:pPr>
            <w:r>
              <w:rPr>
                <w:sz w:val="20"/>
                <w:szCs w:val="20"/>
              </w:rPr>
              <w:t>2.2.</w:t>
            </w:r>
            <w:r w:rsidR="00931762" w:rsidRPr="001F3E01">
              <w:rPr>
                <w:sz w:val="20"/>
                <w:szCs w:val="20"/>
              </w:rPr>
              <w:t>10.</w:t>
            </w:r>
            <w:r>
              <w:rPr>
                <w:sz w:val="20"/>
                <w:szCs w:val="20"/>
              </w:rPr>
              <w:t> </w:t>
            </w:r>
            <w:r w:rsidR="00931762" w:rsidRPr="001F3E01">
              <w:rPr>
                <w:sz w:val="20"/>
                <w:szCs w:val="20"/>
              </w:rPr>
              <w:t xml:space="preserve">Подання документа (документів) Учасником процедури закупівлі у складі тендерної пропозиції, що містить (містять) </w:t>
            </w:r>
            <w:r w:rsidR="00931762" w:rsidRPr="001F3E01">
              <w:rPr>
                <w:sz w:val="20"/>
                <w:szCs w:val="20"/>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1762" w:rsidRPr="001F3E01" w:rsidRDefault="00D53BD3" w:rsidP="00D53BD3">
            <w:pPr>
              <w:pStyle w:val="a"/>
              <w:numPr>
                <w:ilvl w:val="0"/>
                <w:numId w:val="0"/>
              </w:numPr>
              <w:tabs>
                <w:tab w:val="left" w:pos="973"/>
              </w:tabs>
              <w:spacing w:after="0"/>
              <w:ind w:firstLine="352"/>
              <w:rPr>
                <w:sz w:val="20"/>
                <w:szCs w:val="20"/>
              </w:rPr>
            </w:pPr>
            <w:r>
              <w:rPr>
                <w:sz w:val="20"/>
                <w:szCs w:val="20"/>
              </w:rPr>
              <w:t>2.2.</w:t>
            </w:r>
            <w:r w:rsidR="00931762" w:rsidRPr="001F3E01">
              <w:rPr>
                <w:sz w:val="20"/>
                <w:szCs w:val="20"/>
              </w:rPr>
              <w:t>11.</w:t>
            </w:r>
            <w:r>
              <w:rPr>
                <w:sz w:val="20"/>
                <w:szCs w:val="20"/>
              </w:rPr>
              <w:t> </w:t>
            </w:r>
            <w:r w:rsidR="00931762" w:rsidRPr="001F3E01">
              <w:rPr>
                <w:sz w:val="20"/>
                <w:szCs w:val="20"/>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1762" w:rsidRPr="001F3E01" w:rsidRDefault="00D53BD3" w:rsidP="00D53BD3">
            <w:pPr>
              <w:pStyle w:val="a"/>
              <w:numPr>
                <w:ilvl w:val="0"/>
                <w:numId w:val="0"/>
              </w:numPr>
              <w:tabs>
                <w:tab w:val="left" w:pos="973"/>
              </w:tabs>
              <w:spacing w:after="0"/>
              <w:ind w:firstLine="352"/>
              <w:rPr>
                <w:sz w:val="20"/>
                <w:szCs w:val="20"/>
              </w:rPr>
            </w:pPr>
            <w:r>
              <w:rPr>
                <w:sz w:val="20"/>
                <w:szCs w:val="20"/>
              </w:rPr>
              <w:t>2.2.</w:t>
            </w:r>
            <w:r w:rsidR="00931762" w:rsidRPr="001F3E01">
              <w:rPr>
                <w:sz w:val="20"/>
                <w:szCs w:val="20"/>
              </w:rPr>
              <w:t>12.</w:t>
            </w:r>
            <w:r>
              <w:rPr>
                <w:sz w:val="20"/>
                <w:szCs w:val="20"/>
              </w:rPr>
              <w:t> </w:t>
            </w:r>
            <w:r w:rsidR="00931762" w:rsidRPr="001F3E01">
              <w:rPr>
                <w:sz w:val="20"/>
                <w:szCs w:val="20"/>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31762" w:rsidRPr="001F3E01" w:rsidRDefault="00D53BD3" w:rsidP="00931762">
            <w:pPr>
              <w:pStyle w:val="a"/>
              <w:numPr>
                <w:ilvl w:val="0"/>
                <w:numId w:val="0"/>
              </w:numPr>
              <w:tabs>
                <w:tab w:val="left" w:pos="539"/>
              </w:tabs>
              <w:spacing w:after="0"/>
              <w:ind w:firstLine="352"/>
              <w:rPr>
                <w:rFonts w:eastAsia="Tahoma"/>
                <w:b/>
                <w:bCs/>
                <w:sz w:val="20"/>
                <w:szCs w:val="20"/>
                <w:lang w:val="ru-RU" w:eastAsia="hi-IN" w:bidi="hi-IN"/>
              </w:rPr>
            </w:pPr>
            <w:r>
              <w:rPr>
                <w:rFonts w:eastAsia="Tahoma"/>
                <w:b/>
                <w:bCs/>
                <w:sz w:val="20"/>
                <w:szCs w:val="20"/>
                <w:lang w:eastAsia="hi-IN" w:bidi="hi-IN"/>
              </w:rPr>
              <w:t xml:space="preserve">2.3. </w:t>
            </w:r>
            <w:r w:rsidR="00931762" w:rsidRPr="001F3E01">
              <w:rPr>
                <w:rFonts w:eastAsia="Tahoma"/>
                <w:b/>
                <w:bCs/>
                <w:sz w:val="20"/>
                <w:szCs w:val="20"/>
                <w:lang w:eastAsia="hi-IN" w:bidi="hi-IN"/>
              </w:rPr>
              <w:t>Приклади формальних помилок:</w:t>
            </w:r>
          </w:p>
          <w:p w:rsidR="00931762" w:rsidRPr="001F3E01" w:rsidRDefault="00931762" w:rsidP="004754B5">
            <w:pPr>
              <w:pStyle w:val="a"/>
              <w:numPr>
                <w:ilvl w:val="0"/>
                <w:numId w:val="29"/>
              </w:numPr>
              <w:tabs>
                <w:tab w:val="left" w:pos="329"/>
              </w:tabs>
              <w:spacing w:after="0"/>
              <w:ind w:left="406"/>
              <w:rPr>
                <w:rFonts w:eastAsia="Tahoma"/>
                <w:sz w:val="20"/>
                <w:szCs w:val="20"/>
                <w:lang w:val="ru-RU" w:eastAsia="hi-IN" w:bidi="hi-IN"/>
              </w:rPr>
            </w:pPr>
            <w:r w:rsidRPr="001F3E01">
              <w:rPr>
                <w:rFonts w:eastAsia="Tahoma"/>
                <w:sz w:val="20"/>
                <w:szCs w:val="20"/>
                <w:lang w:eastAsia="hi-IN" w:bidi="hi-IN"/>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931762" w:rsidRPr="001F3E01" w:rsidRDefault="00931762" w:rsidP="004754B5">
            <w:pPr>
              <w:pStyle w:val="a"/>
              <w:numPr>
                <w:ilvl w:val="0"/>
                <w:numId w:val="29"/>
              </w:numPr>
              <w:tabs>
                <w:tab w:val="left" w:pos="329"/>
              </w:tabs>
              <w:spacing w:after="0"/>
              <w:ind w:left="406"/>
              <w:rPr>
                <w:rFonts w:eastAsia="Tahoma"/>
                <w:sz w:val="20"/>
                <w:szCs w:val="20"/>
                <w:lang w:val="ru-RU" w:eastAsia="hi-IN" w:bidi="hi-IN"/>
              </w:rPr>
            </w:pPr>
            <w:r w:rsidRPr="001F3E01">
              <w:rPr>
                <w:rFonts w:eastAsia="Tahoma"/>
                <w:sz w:val="20"/>
                <w:szCs w:val="20"/>
                <w:lang w:eastAsia="hi-IN" w:bidi="hi-IN"/>
              </w:rPr>
              <w:t>“</w:t>
            </w:r>
            <w:proofErr w:type="spellStart"/>
            <w:r w:rsidRPr="001F3E01">
              <w:rPr>
                <w:rFonts w:eastAsia="Tahoma"/>
                <w:sz w:val="20"/>
                <w:szCs w:val="20"/>
                <w:lang w:eastAsia="hi-IN" w:bidi="hi-IN"/>
              </w:rPr>
              <w:t>м.київ</w:t>
            </w:r>
            <w:proofErr w:type="spellEnd"/>
            <w:r w:rsidRPr="001F3E01">
              <w:rPr>
                <w:rFonts w:eastAsia="Tahoma"/>
                <w:sz w:val="20"/>
                <w:szCs w:val="20"/>
                <w:lang w:eastAsia="hi-IN" w:bidi="hi-IN"/>
              </w:rPr>
              <w:t>” замість “</w:t>
            </w:r>
            <w:proofErr w:type="spellStart"/>
            <w:r w:rsidRPr="001F3E01">
              <w:rPr>
                <w:rFonts w:eastAsia="Tahoma"/>
                <w:sz w:val="20"/>
                <w:szCs w:val="20"/>
                <w:lang w:eastAsia="hi-IN" w:bidi="hi-IN"/>
              </w:rPr>
              <w:t>м.Київ</w:t>
            </w:r>
            <w:proofErr w:type="spellEnd"/>
            <w:r w:rsidRPr="001F3E01">
              <w:rPr>
                <w:rFonts w:eastAsia="Tahoma"/>
                <w:sz w:val="20"/>
                <w:szCs w:val="20"/>
                <w:lang w:eastAsia="hi-IN" w:bidi="hi-IN"/>
              </w:rPr>
              <w:t>”;</w:t>
            </w:r>
          </w:p>
          <w:p w:rsidR="00931762" w:rsidRPr="001F3E01" w:rsidRDefault="00931762" w:rsidP="004754B5">
            <w:pPr>
              <w:pStyle w:val="a"/>
              <w:numPr>
                <w:ilvl w:val="0"/>
                <w:numId w:val="29"/>
              </w:numPr>
              <w:tabs>
                <w:tab w:val="left" w:pos="329"/>
              </w:tabs>
              <w:spacing w:after="0"/>
              <w:ind w:left="406"/>
              <w:rPr>
                <w:rFonts w:eastAsia="Tahoma"/>
                <w:sz w:val="20"/>
                <w:szCs w:val="20"/>
                <w:lang w:val="ru-RU" w:eastAsia="hi-IN" w:bidi="hi-IN"/>
              </w:rPr>
            </w:pPr>
            <w:r w:rsidRPr="001F3E01">
              <w:rPr>
                <w:rFonts w:eastAsia="Tahoma"/>
                <w:sz w:val="20"/>
                <w:szCs w:val="20"/>
                <w:lang w:eastAsia="hi-IN" w:bidi="hi-IN"/>
              </w:rPr>
              <w:t>“поряд -</w:t>
            </w:r>
            <w:proofErr w:type="spellStart"/>
            <w:r w:rsidRPr="001F3E01">
              <w:rPr>
                <w:rFonts w:eastAsia="Tahoma"/>
                <w:sz w:val="20"/>
                <w:szCs w:val="20"/>
                <w:lang w:eastAsia="hi-IN" w:bidi="hi-IN"/>
              </w:rPr>
              <w:t>ок</w:t>
            </w:r>
            <w:proofErr w:type="spellEnd"/>
            <w:r w:rsidRPr="001F3E01">
              <w:rPr>
                <w:rFonts w:eastAsia="Tahoma"/>
                <w:sz w:val="20"/>
                <w:szCs w:val="20"/>
                <w:lang w:eastAsia="hi-IN" w:bidi="hi-IN"/>
              </w:rPr>
              <w:t>” замість “</w:t>
            </w:r>
            <w:proofErr w:type="spellStart"/>
            <w:r w:rsidRPr="001F3E01">
              <w:rPr>
                <w:rFonts w:eastAsia="Tahoma"/>
                <w:sz w:val="20"/>
                <w:szCs w:val="20"/>
                <w:lang w:eastAsia="hi-IN" w:bidi="hi-IN"/>
              </w:rPr>
              <w:t>поря</w:t>
            </w:r>
            <w:proofErr w:type="spellEnd"/>
            <w:r w:rsidRPr="001F3E01">
              <w:rPr>
                <w:rFonts w:eastAsia="Tahoma"/>
                <w:sz w:val="20"/>
                <w:szCs w:val="20"/>
                <w:lang w:eastAsia="hi-IN" w:bidi="hi-IN"/>
              </w:rPr>
              <w:t xml:space="preserve"> – док”;</w:t>
            </w:r>
          </w:p>
          <w:p w:rsidR="00931762" w:rsidRPr="001F3E01" w:rsidRDefault="00931762" w:rsidP="004754B5">
            <w:pPr>
              <w:pStyle w:val="a"/>
              <w:numPr>
                <w:ilvl w:val="0"/>
                <w:numId w:val="29"/>
              </w:numPr>
              <w:tabs>
                <w:tab w:val="left" w:pos="329"/>
              </w:tabs>
              <w:spacing w:after="0"/>
              <w:ind w:left="406"/>
              <w:rPr>
                <w:rFonts w:eastAsia="Tahoma"/>
                <w:sz w:val="20"/>
                <w:szCs w:val="20"/>
                <w:lang w:val="ru-RU" w:eastAsia="hi-IN" w:bidi="hi-IN"/>
              </w:rPr>
            </w:pPr>
            <w:r w:rsidRPr="001F3E01">
              <w:rPr>
                <w:rFonts w:eastAsia="Tahoma"/>
                <w:sz w:val="20"/>
                <w:szCs w:val="20"/>
                <w:lang w:eastAsia="hi-IN" w:bidi="hi-IN"/>
              </w:rPr>
              <w:t>“</w:t>
            </w:r>
            <w:proofErr w:type="spellStart"/>
            <w:r w:rsidRPr="001F3E01">
              <w:rPr>
                <w:rFonts w:eastAsia="Tahoma"/>
                <w:sz w:val="20"/>
                <w:szCs w:val="20"/>
                <w:lang w:eastAsia="hi-IN" w:bidi="hi-IN"/>
              </w:rPr>
              <w:t>ненадається</w:t>
            </w:r>
            <w:proofErr w:type="spellEnd"/>
            <w:r w:rsidRPr="001F3E01">
              <w:rPr>
                <w:rFonts w:eastAsia="Tahoma"/>
                <w:sz w:val="20"/>
                <w:szCs w:val="20"/>
                <w:lang w:eastAsia="hi-IN" w:bidi="hi-IN"/>
              </w:rPr>
              <w:t>” замість “не надається”;</w:t>
            </w:r>
          </w:p>
          <w:p w:rsidR="004754B5" w:rsidRPr="001F3E01" w:rsidRDefault="004754B5" w:rsidP="004754B5">
            <w:pPr>
              <w:pStyle w:val="aff1"/>
              <w:numPr>
                <w:ilvl w:val="0"/>
                <w:numId w:val="29"/>
              </w:numPr>
              <w:spacing w:after="0" w:line="240" w:lineRule="auto"/>
              <w:ind w:left="406"/>
              <w:jc w:val="both"/>
              <w:rPr>
                <w:rFonts w:ascii="Times New Roman" w:eastAsia="Times New Roman" w:hAnsi="Times New Roman"/>
                <w:sz w:val="20"/>
                <w:szCs w:val="20"/>
                <w:lang w:eastAsia="ru-RU"/>
              </w:rPr>
            </w:pPr>
            <w:r w:rsidRPr="001F3E01">
              <w:rPr>
                <w:rFonts w:ascii="Times New Roman" w:eastAsia="Times New Roman" w:hAnsi="Times New Roman"/>
                <w:sz w:val="20"/>
                <w:szCs w:val="20"/>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4754B5" w:rsidRPr="001F3E01" w:rsidRDefault="004754B5" w:rsidP="004754B5">
            <w:pPr>
              <w:pStyle w:val="a"/>
              <w:numPr>
                <w:ilvl w:val="0"/>
                <w:numId w:val="29"/>
              </w:numPr>
              <w:tabs>
                <w:tab w:val="left" w:pos="329"/>
              </w:tabs>
              <w:spacing w:after="0"/>
              <w:ind w:left="406"/>
              <w:rPr>
                <w:sz w:val="20"/>
                <w:szCs w:val="20"/>
              </w:rPr>
            </w:pPr>
            <w:r w:rsidRPr="001F3E01">
              <w:rPr>
                <w:sz w:val="20"/>
                <w:szCs w:val="20"/>
              </w:rPr>
              <w:t>«</w:t>
            </w:r>
            <w:proofErr w:type="spellStart"/>
            <w:r w:rsidRPr="001F3E01">
              <w:rPr>
                <w:sz w:val="20"/>
                <w:szCs w:val="20"/>
              </w:rPr>
              <w:t>тендернапропозиція</w:t>
            </w:r>
            <w:proofErr w:type="spellEnd"/>
            <w:r w:rsidRPr="001F3E01">
              <w:rPr>
                <w:sz w:val="20"/>
                <w:szCs w:val="20"/>
              </w:rPr>
              <w:t>» замість «тендерна пропозиція»;</w:t>
            </w:r>
          </w:p>
          <w:p w:rsidR="00931762" w:rsidRPr="001F3E01" w:rsidRDefault="00931762" w:rsidP="004754B5">
            <w:pPr>
              <w:pStyle w:val="a"/>
              <w:numPr>
                <w:ilvl w:val="0"/>
                <w:numId w:val="29"/>
              </w:numPr>
              <w:tabs>
                <w:tab w:val="left" w:pos="329"/>
              </w:tabs>
              <w:spacing w:after="0"/>
              <w:ind w:left="406"/>
              <w:rPr>
                <w:rFonts w:eastAsia="Tahoma"/>
                <w:sz w:val="20"/>
                <w:szCs w:val="20"/>
                <w:lang w:val="ru-RU" w:eastAsia="hi-IN" w:bidi="hi-IN"/>
              </w:rPr>
            </w:pPr>
            <w:r w:rsidRPr="001F3E01">
              <w:rPr>
                <w:rFonts w:eastAsia="Tahoma"/>
                <w:sz w:val="20"/>
                <w:szCs w:val="20"/>
                <w:lang w:eastAsia="hi-IN" w:bidi="hi-IN"/>
              </w:rPr>
              <w:t xml:space="preserve">“______________№__________” замість “14.08.2020 </w:t>
            </w:r>
            <w:r w:rsidRPr="001F3E01">
              <w:rPr>
                <w:rFonts w:eastAsia="Tahoma"/>
                <w:sz w:val="20"/>
                <w:szCs w:val="20"/>
                <w:lang w:val="ru-RU" w:eastAsia="hi-IN" w:bidi="hi-IN"/>
              </w:rPr>
              <w:t xml:space="preserve">                      </w:t>
            </w:r>
            <w:r w:rsidRPr="001F3E01">
              <w:rPr>
                <w:rFonts w:eastAsia="Tahoma"/>
                <w:sz w:val="20"/>
                <w:szCs w:val="20"/>
                <w:lang w:eastAsia="hi-IN" w:bidi="hi-IN"/>
              </w:rPr>
              <w:t>№ 320/13/14-01”</w:t>
            </w:r>
          </w:p>
          <w:p w:rsidR="00931762" w:rsidRPr="001F3E01" w:rsidRDefault="00931762" w:rsidP="004754B5">
            <w:pPr>
              <w:pStyle w:val="a"/>
              <w:numPr>
                <w:ilvl w:val="0"/>
                <w:numId w:val="29"/>
              </w:numPr>
              <w:tabs>
                <w:tab w:val="left" w:pos="329"/>
              </w:tabs>
              <w:spacing w:after="0"/>
              <w:ind w:left="406"/>
              <w:rPr>
                <w:rFonts w:eastAsia="Tahoma"/>
                <w:sz w:val="20"/>
                <w:szCs w:val="20"/>
                <w:lang w:eastAsia="hi-IN" w:bidi="hi-IN"/>
              </w:rPr>
            </w:pPr>
            <w:r w:rsidRPr="001F3E01">
              <w:rPr>
                <w:rFonts w:eastAsia="Tahoma"/>
                <w:sz w:val="20"/>
                <w:szCs w:val="20"/>
                <w:lang w:eastAsia="hi-IN" w:bidi="hi-IN"/>
              </w:rPr>
              <w:t>учасник розмістив (завантажив) документ у форматі “JPG” замість документа у форматі “</w:t>
            </w:r>
            <w:proofErr w:type="spellStart"/>
            <w:r w:rsidRPr="001F3E01">
              <w:rPr>
                <w:rFonts w:eastAsia="Tahoma"/>
                <w:sz w:val="20"/>
                <w:szCs w:val="20"/>
                <w:lang w:eastAsia="hi-IN" w:bidi="hi-IN"/>
              </w:rPr>
              <w:t>pdf</w:t>
            </w:r>
            <w:proofErr w:type="spellEnd"/>
            <w:r w:rsidRPr="001F3E01">
              <w:rPr>
                <w:rFonts w:eastAsia="Tahoma"/>
                <w:sz w:val="20"/>
                <w:szCs w:val="20"/>
                <w:lang w:eastAsia="hi-IN" w:bidi="hi-IN"/>
              </w:rPr>
              <w:t>” (</w:t>
            </w:r>
            <w:proofErr w:type="spellStart"/>
            <w:r w:rsidRPr="001F3E01">
              <w:rPr>
                <w:rFonts w:eastAsia="Tahoma"/>
                <w:sz w:val="20"/>
                <w:szCs w:val="20"/>
                <w:lang w:eastAsia="hi-IN" w:bidi="hi-IN"/>
              </w:rPr>
              <w:t>Portable</w:t>
            </w:r>
            <w:proofErr w:type="spellEnd"/>
            <w:r w:rsidRPr="001F3E01">
              <w:rPr>
                <w:rFonts w:eastAsia="Tahoma"/>
                <w:sz w:val="20"/>
                <w:szCs w:val="20"/>
                <w:lang w:eastAsia="hi-IN" w:bidi="hi-IN"/>
              </w:rPr>
              <w:t xml:space="preserve"> </w:t>
            </w:r>
            <w:proofErr w:type="spellStart"/>
            <w:r w:rsidRPr="001F3E01">
              <w:rPr>
                <w:rFonts w:eastAsia="Tahoma"/>
                <w:sz w:val="20"/>
                <w:szCs w:val="20"/>
                <w:lang w:eastAsia="hi-IN" w:bidi="hi-IN"/>
              </w:rPr>
              <w:t>Document</w:t>
            </w:r>
            <w:proofErr w:type="spellEnd"/>
            <w:r w:rsidRPr="001F3E01">
              <w:rPr>
                <w:rFonts w:eastAsia="Tahoma"/>
                <w:sz w:val="20"/>
                <w:szCs w:val="20"/>
                <w:lang w:eastAsia="hi-IN" w:bidi="hi-IN"/>
              </w:rPr>
              <w:t xml:space="preserve"> </w:t>
            </w:r>
            <w:proofErr w:type="spellStart"/>
            <w:r w:rsidRPr="001F3E01">
              <w:rPr>
                <w:rFonts w:eastAsia="Tahoma"/>
                <w:sz w:val="20"/>
                <w:szCs w:val="20"/>
                <w:lang w:eastAsia="hi-IN" w:bidi="hi-IN"/>
              </w:rPr>
              <w:t>Format</w:t>
            </w:r>
            <w:proofErr w:type="spellEnd"/>
            <w:r w:rsidRPr="001F3E01">
              <w:rPr>
                <w:rFonts w:eastAsia="Tahoma"/>
                <w:sz w:val="20"/>
                <w:szCs w:val="20"/>
                <w:lang w:eastAsia="hi-IN" w:bidi="hi-IN"/>
              </w:rPr>
              <w:t>).</w:t>
            </w:r>
          </w:p>
          <w:p w:rsidR="00931762" w:rsidRPr="001F3E01" w:rsidRDefault="00D53BD3" w:rsidP="00D53BD3">
            <w:pPr>
              <w:pStyle w:val="rvps2"/>
              <w:shd w:val="clear" w:color="auto" w:fill="FFFFFF"/>
              <w:spacing w:before="0" w:beforeAutospacing="0" w:after="0" w:afterAutospacing="0"/>
              <w:ind w:firstLine="398"/>
              <w:jc w:val="both"/>
              <w:textAlignment w:val="baseline"/>
              <w:rPr>
                <w:sz w:val="20"/>
                <w:szCs w:val="20"/>
              </w:rPr>
            </w:pPr>
            <w:r>
              <w:rPr>
                <w:b/>
                <w:sz w:val="20"/>
                <w:szCs w:val="20"/>
              </w:rPr>
              <w:t>2.4. </w:t>
            </w:r>
            <w:r w:rsidR="00931762" w:rsidRPr="001F3E01">
              <w:rPr>
                <w:b/>
                <w:sz w:val="20"/>
                <w:szCs w:val="20"/>
              </w:rPr>
              <w:t>Відсутність КЕП/УЕП та/або накладання кваліфікованої електронної печатки замість кваліфікованого електронного підпису не вважається формальною помилкою.</w:t>
            </w:r>
          </w:p>
        </w:tc>
      </w:tr>
      <w:tr w:rsidR="00C23CBF" w:rsidRPr="00C23CBF" w:rsidTr="00475D2C">
        <w:trPr>
          <w:trHeight w:val="522"/>
          <w:jc w:val="center"/>
        </w:trPr>
        <w:tc>
          <w:tcPr>
            <w:tcW w:w="569" w:type="dxa"/>
            <w:shd w:val="clear" w:color="auto" w:fill="auto"/>
          </w:tcPr>
          <w:p w:rsidR="00931762" w:rsidRPr="00853CDF" w:rsidRDefault="00931762" w:rsidP="00931762">
            <w:pPr>
              <w:widowControl w:val="0"/>
              <w:spacing w:line="240" w:lineRule="auto"/>
              <w:contextualSpacing/>
              <w:rPr>
                <w:rFonts w:ascii="Times New Roman" w:hAnsi="Times New Roman"/>
                <w:b/>
                <w:color w:val="auto"/>
                <w:sz w:val="20"/>
                <w:szCs w:val="20"/>
                <w:lang w:eastAsia="uk-UA"/>
              </w:rPr>
            </w:pPr>
            <w:r w:rsidRPr="00853CDF">
              <w:rPr>
                <w:rFonts w:ascii="Times New Roman" w:hAnsi="Times New Roman"/>
                <w:b/>
                <w:color w:val="auto"/>
                <w:sz w:val="20"/>
                <w:szCs w:val="20"/>
                <w:lang w:eastAsia="uk-UA"/>
              </w:rPr>
              <w:lastRenderedPageBreak/>
              <w:t>3</w:t>
            </w:r>
          </w:p>
        </w:tc>
        <w:tc>
          <w:tcPr>
            <w:tcW w:w="3499" w:type="dxa"/>
            <w:shd w:val="clear" w:color="auto" w:fill="auto"/>
          </w:tcPr>
          <w:p w:rsidR="00931762" w:rsidRPr="00853CDF" w:rsidRDefault="00931762" w:rsidP="00931762">
            <w:pPr>
              <w:widowControl w:val="0"/>
              <w:spacing w:line="240" w:lineRule="auto"/>
              <w:contextualSpacing/>
              <w:rPr>
                <w:rFonts w:ascii="Times New Roman" w:hAnsi="Times New Roman"/>
                <w:b/>
                <w:color w:val="auto"/>
                <w:sz w:val="20"/>
                <w:szCs w:val="20"/>
                <w:lang w:eastAsia="uk-UA"/>
              </w:rPr>
            </w:pPr>
            <w:r w:rsidRPr="00853CDF">
              <w:rPr>
                <w:rFonts w:ascii="Times New Roman" w:hAnsi="Times New Roman"/>
                <w:b/>
                <w:color w:val="auto"/>
                <w:sz w:val="20"/>
                <w:szCs w:val="20"/>
                <w:lang w:eastAsia="uk-UA"/>
              </w:rPr>
              <w:t>Інша інформація</w:t>
            </w:r>
          </w:p>
        </w:tc>
        <w:tc>
          <w:tcPr>
            <w:tcW w:w="5928" w:type="dxa"/>
            <w:shd w:val="clear" w:color="auto" w:fill="auto"/>
          </w:tcPr>
          <w:p w:rsidR="00931762" w:rsidRPr="00581D6C" w:rsidRDefault="00931762" w:rsidP="00931762">
            <w:pPr>
              <w:widowControl w:val="0"/>
              <w:spacing w:line="240" w:lineRule="auto"/>
              <w:ind w:firstLine="398"/>
              <w:contextualSpacing/>
              <w:jc w:val="both"/>
              <w:rPr>
                <w:rFonts w:ascii="Times New Roman" w:hAnsi="Times New Roman"/>
                <w:color w:val="auto"/>
                <w:sz w:val="20"/>
                <w:szCs w:val="20"/>
                <w:lang w:eastAsia="uk-UA"/>
              </w:rPr>
            </w:pPr>
            <w:r w:rsidRPr="00581D6C">
              <w:rPr>
                <w:rFonts w:ascii="Times New Roman" w:hAnsi="Times New Roman"/>
                <w:color w:val="auto"/>
                <w:sz w:val="20"/>
                <w:szCs w:val="20"/>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F33C38" w:rsidRPr="00F33C38" w:rsidRDefault="005869B4" w:rsidP="00F33C38">
            <w:pPr>
              <w:widowControl w:val="0"/>
              <w:spacing w:line="240" w:lineRule="auto"/>
              <w:ind w:firstLine="398"/>
              <w:contextualSpacing/>
              <w:jc w:val="both"/>
              <w:rPr>
                <w:rFonts w:ascii="Times New Roman" w:hAnsi="Times New Roman"/>
                <w:color w:val="auto"/>
                <w:sz w:val="20"/>
                <w:szCs w:val="20"/>
                <w:lang w:eastAsia="uk-UA"/>
              </w:rPr>
            </w:pPr>
            <w:r>
              <w:rPr>
                <w:rFonts w:ascii="Times New Roman" w:hAnsi="Times New Roman"/>
                <w:color w:val="auto"/>
                <w:sz w:val="20"/>
                <w:szCs w:val="20"/>
                <w:lang w:eastAsia="uk-UA"/>
              </w:rPr>
              <w:t xml:space="preserve">3.2. </w:t>
            </w:r>
            <w:r w:rsidR="00F33C38" w:rsidRPr="00F33C38">
              <w:rPr>
                <w:rFonts w:ascii="Times New Roman" w:hAnsi="Times New Roman"/>
                <w:color w:val="auto"/>
                <w:sz w:val="20"/>
                <w:szCs w:val="20"/>
                <w:lang w:eastAsia="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00F33C38" w:rsidRPr="00F33C38">
              <w:rPr>
                <w:rFonts w:ascii="Times New Roman" w:hAnsi="Times New Roman"/>
                <w:color w:val="auto"/>
                <w:sz w:val="20"/>
                <w:szCs w:val="20"/>
                <w:lang w:eastAsia="uk-UA"/>
              </w:rPr>
              <w:t>закупівель</w:t>
            </w:r>
            <w:proofErr w:type="spellEnd"/>
            <w:r w:rsidR="00F33C38" w:rsidRPr="00F33C38">
              <w:rPr>
                <w:rFonts w:ascii="Times New Roman" w:hAnsi="Times New Roman"/>
                <w:color w:val="auto"/>
                <w:sz w:val="20"/>
                <w:szCs w:val="20"/>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F33C38" w:rsidRPr="00F33C38" w:rsidRDefault="00F33C38" w:rsidP="00F33C38">
            <w:pPr>
              <w:widowControl w:val="0"/>
              <w:spacing w:line="240" w:lineRule="auto"/>
              <w:ind w:firstLine="398"/>
              <w:contextualSpacing/>
              <w:jc w:val="both"/>
              <w:rPr>
                <w:rFonts w:ascii="Times New Roman" w:hAnsi="Times New Roman"/>
                <w:color w:val="auto"/>
                <w:sz w:val="20"/>
                <w:szCs w:val="20"/>
                <w:lang w:eastAsia="uk-UA"/>
              </w:rPr>
            </w:pPr>
            <w:r w:rsidRPr="00F33C38">
              <w:rPr>
                <w:rFonts w:ascii="Times New Roman" w:hAnsi="Times New Roman"/>
                <w:color w:val="auto"/>
                <w:sz w:val="20"/>
                <w:szCs w:val="20"/>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33C38" w:rsidRPr="00F33C38" w:rsidRDefault="00F33C38" w:rsidP="00F33C38">
            <w:pPr>
              <w:widowControl w:val="0"/>
              <w:spacing w:line="240" w:lineRule="auto"/>
              <w:ind w:firstLine="398"/>
              <w:contextualSpacing/>
              <w:jc w:val="both"/>
              <w:rPr>
                <w:rFonts w:ascii="Times New Roman" w:hAnsi="Times New Roman"/>
                <w:color w:val="auto"/>
                <w:sz w:val="20"/>
                <w:szCs w:val="20"/>
                <w:lang w:eastAsia="uk-UA"/>
              </w:rPr>
            </w:pPr>
            <w:r w:rsidRPr="00F33C38">
              <w:rPr>
                <w:rFonts w:ascii="Times New Roman" w:hAnsi="Times New Roman"/>
                <w:color w:val="auto"/>
                <w:sz w:val="20"/>
                <w:szCs w:val="20"/>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другим цього пункту.</w:t>
            </w:r>
          </w:p>
          <w:p w:rsidR="00F33C38" w:rsidRPr="00F33C38" w:rsidRDefault="00F33C38" w:rsidP="00F33C38">
            <w:pPr>
              <w:widowControl w:val="0"/>
              <w:spacing w:line="240" w:lineRule="auto"/>
              <w:ind w:firstLine="398"/>
              <w:contextualSpacing/>
              <w:jc w:val="both"/>
              <w:rPr>
                <w:rFonts w:ascii="Times New Roman" w:hAnsi="Times New Roman"/>
                <w:color w:val="auto"/>
                <w:sz w:val="20"/>
                <w:szCs w:val="20"/>
                <w:lang w:eastAsia="uk-UA"/>
              </w:rPr>
            </w:pPr>
            <w:r w:rsidRPr="00F33C38">
              <w:rPr>
                <w:rFonts w:ascii="Times New Roman" w:hAnsi="Times New Roman"/>
                <w:color w:val="auto"/>
                <w:sz w:val="20"/>
                <w:szCs w:val="20"/>
                <w:lang w:eastAsia="uk-UA"/>
              </w:rPr>
              <w:t>Обґрунтування аномально низької тендерної пропозиції може містити інформацію про:</w:t>
            </w:r>
          </w:p>
          <w:p w:rsidR="00F33C38" w:rsidRPr="00747B3D" w:rsidRDefault="00F33C38" w:rsidP="00747B3D">
            <w:pPr>
              <w:pStyle w:val="aff1"/>
              <w:widowControl w:val="0"/>
              <w:numPr>
                <w:ilvl w:val="0"/>
                <w:numId w:val="45"/>
              </w:numPr>
              <w:spacing w:line="240" w:lineRule="auto"/>
              <w:jc w:val="both"/>
              <w:rPr>
                <w:rFonts w:ascii="Times New Roman" w:hAnsi="Times New Roman"/>
                <w:sz w:val="20"/>
                <w:szCs w:val="20"/>
                <w:lang w:eastAsia="uk-UA"/>
              </w:rPr>
            </w:pPr>
            <w:r w:rsidRPr="00747B3D">
              <w:rPr>
                <w:rFonts w:ascii="Times New Roman" w:hAnsi="Times New Roman"/>
                <w:sz w:val="20"/>
                <w:szCs w:val="20"/>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33C38" w:rsidRPr="00747B3D" w:rsidRDefault="00F33C38" w:rsidP="00747B3D">
            <w:pPr>
              <w:pStyle w:val="aff1"/>
              <w:widowControl w:val="0"/>
              <w:numPr>
                <w:ilvl w:val="0"/>
                <w:numId w:val="45"/>
              </w:numPr>
              <w:spacing w:line="240" w:lineRule="auto"/>
              <w:jc w:val="both"/>
              <w:rPr>
                <w:rFonts w:ascii="Times New Roman" w:hAnsi="Times New Roman"/>
                <w:sz w:val="20"/>
                <w:szCs w:val="20"/>
                <w:lang w:eastAsia="uk-UA"/>
              </w:rPr>
            </w:pPr>
            <w:r w:rsidRPr="00747B3D">
              <w:rPr>
                <w:rFonts w:ascii="Times New Roman" w:hAnsi="Times New Roman"/>
                <w:sz w:val="20"/>
                <w:szCs w:val="20"/>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47B3D" w:rsidRPr="00747B3D" w:rsidRDefault="00F33C38" w:rsidP="00747B3D">
            <w:pPr>
              <w:pStyle w:val="aff1"/>
              <w:numPr>
                <w:ilvl w:val="0"/>
                <w:numId w:val="45"/>
              </w:numPr>
              <w:spacing w:line="240" w:lineRule="auto"/>
              <w:jc w:val="both"/>
              <w:rPr>
                <w:rFonts w:ascii="Times New Roman" w:hAnsi="Times New Roman"/>
                <w:sz w:val="20"/>
                <w:szCs w:val="20"/>
                <w:lang w:eastAsia="uk-UA"/>
              </w:rPr>
            </w:pPr>
            <w:r w:rsidRPr="00747B3D">
              <w:rPr>
                <w:rFonts w:ascii="Times New Roman" w:hAnsi="Times New Roman"/>
                <w:sz w:val="20"/>
                <w:szCs w:val="20"/>
                <w:lang w:eastAsia="uk-UA"/>
              </w:rPr>
              <w:lastRenderedPageBreak/>
              <w:t>отримання учасником процедури закупівлі державної допомоги згідно із законодавством.</w:t>
            </w:r>
          </w:p>
          <w:p w:rsidR="009905A9" w:rsidRPr="009905A9" w:rsidRDefault="009905A9" w:rsidP="00F33C38">
            <w:pPr>
              <w:spacing w:line="240" w:lineRule="auto"/>
              <w:ind w:firstLine="406"/>
              <w:jc w:val="both"/>
              <w:rPr>
                <w:rFonts w:ascii="Times New Roman" w:hAnsi="Times New Roman"/>
                <w:color w:val="auto"/>
                <w:sz w:val="20"/>
                <w:szCs w:val="20"/>
                <w:lang w:eastAsia="uk-UA"/>
              </w:rPr>
            </w:pPr>
            <w:r w:rsidRPr="009905A9">
              <w:rPr>
                <w:rFonts w:ascii="Times New Roman" w:hAnsi="Times New Roman"/>
                <w:color w:val="auto"/>
                <w:sz w:val="20"/>
                <w:szCs w:val="20"/>
                <w:lang w:eastAsia="uk-UA"/>
              </w:rPr>
              <w:t xml:space="preserve">3.3. Якщо замовником під час розгляду тендерної пропозиції учасника процедури закупівлі </w:t>
            </w:r>
            <w:r w:rsidRPr="00075837">
              <w:rPr>
                <w:rFonts w:ascii="Times New Roman" w:hAnsi="Times New Roman"/>
                <w:b/>
                <w:color w:val="auto"/>
                <w:sz w:val="20"/>
                <w:szCs w:val="20"/>
                <w:lang w:eastAsia="uk-UA"/>
              </w:rPr>
              <w:t xml:space="preserve">виявлено невідповідності в інформації та/або документах, </w:t>
            </w:r>
            <w:r w:rsidRPr="009905A9">
              <w:rPr>
                <w:rFonts w:ascii="Times New Roman" w:hAnsi="Times New Roman"/>
                <w:color w:val="auto"/>
                <w:sz w:val="20"/>
                <w:szCs w:val="20"/>
                <w:lang w:eastAsia="uk-UA"/>
              </w:rPr>
              <w:t xml:space="preserve">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075837">
              <w:rPr>
                <w:rFonts w:ascii="Times New Roman" w:hAnsi="Times New Roman"/>
                <w:b/>
                <w:color w:val="auto"/>
                <w:sz w:val="20"/>
                <w:szCs w:val="20"/>
                <w:lang w:eastAsia="uk-UA"/>
              </w:rPr>
              <w:t>який не може бути меншим ніж два робочі дні</w:t>
            </w:r>
            <w:r w:rsidRPr="009905A9">
              <w:rPr>
                <w:rFonts w:ascii="Times New Roman" w:hAnsi="Times New Roman"/>
                <w:color w:val="auto"/>
                <w:sz w:val="20"/>
                <w:szCs w:val="20"/>
                <w:lang w:eastAsia="uk-UA"/>
              </w:rPr>
              <w:t xml:space="preserve"> до закінчення строку розгляду тендерних пропозицій, повідомлення з вимогою про усунення таких </w:t>
            </w:r>
            <w:proofErr w:type="spellStart"/>
            <w:r w:rsidRPr="009905A9">
              <w:rPr>
                <w:rFonts w:ascii="Times New Roman" w:hAnsi="Times New Roman"/>
                <w:color w:val="auto"/>
                <w:sz w:val="20"/>
                <w:szCs w:val="20"/>
                <w:lang w:eastAsia="uk-UA"/>
              </w:rPr>
              <w:t>невідповідностей</w:t>
            </w:r>
            <w:proofErr w:type="spellEnd"/>
            <w:r w:rsidRPr="009905A9">
              <w:rPr>
                <w:rFonts w:ascii="Times New Roman" w:hAnsi="Times New Roman"/>
                <w:color w:val="auto"/>
                <w:sz w:val="20"/>
                <w:szCs w:val="20"/>
                <w:lang w:eastAsia="uk-UA"/>
              </w:rPr>
              <w:t xml:space="preserve"> в електронній системі </w:t>
            </w:r>
            <w:proofErr w:type="spellStart"/>
            <w:r w:rsidRPr="009905A9">
              <w:rPr>
                <w:rFonts w:ascii="Times New Roman" w:hAnsi="Times New Roman"/>
                <w:color w:val="auto"/>
                <w:sz w:val="20"/>
                <w:szCs w:val="20"/>
                <w:lang w:eastAsia="uk-UA"/>
              </w:rPr>
              <w:t>закупівель</w:t>
            </w:r>
            <w:proofErr w:type="spellEnd"/>
            <w:r w:rsidRPr="009905A9">
              <w:rPr>
                <w:rFonts w:ascii="Times New Roman" w:hAnsi="Times New Roman"/>
                <w:color w:val="auto"/>
                <w:sz w:val="20"/>
                <w:szCs w:val="20"/>
                <w:lang w:eastAsia="uk-UA"/>
              </w:rPr>
              <w:t>.</w:t>
            </w:r>
          </w:p>
          <w:p w:rsidR="009905A9" w:rsidRDefault="009905A9" w:rsidP="009905A9">
            <w:pPr>
              <w:pStyle w:val="aff9"/>
              <w:shd w:val="clear" w:color="auto" w:fill="FFFFFF"/>
              <w:spacing w:before="0" w:beforeAutospacing="0" w:after="0" w:afterAutospacing="0"/>
              <w:ind w:firstLine="406"/>
              <w:jc w:val="both"/>
              <w:rPr>
                <w:rFonts w:eastAsia="Tahoma" w:cs="Lohit Devanagari"/>
                <w:sz w:val="20"/>
                <w:szCs w:val="20"/>
                <w:lang w:val="uk-UA" w:eastAsia="uk-UA" w:bidi="hi-IN"/>
              </w:rPr>
            </w:pPr>
            <w:r w:rsidRPr="00075837">
              <w:rPr>
                <w:rFonts w:eastAsia="Tahoma" w:cs="Lohit Devanagari"/>
                <w:b/>
                <w:sz w:val="20"/>
                <w:szCs w:val="20"/>
                <w:lang w:val="uk-UA" w:eastAsia="uk-UA" w:bidi="hi-IN"/>
              </w:rPr>
              <w:t>Під невідповідністю</w:t>
            </w:r>
            <w:r w:rsidRPr="009905A9">
              <w:rPr>
                <w:rFonts w:eastAsia="Tahoma" w:cs="Lohit Devanagari"/>
                <w:sz w:val="20"/>
                <w:szCs w:val="20"/>
                <w:lang w:val="uk-UA" w:eastAsia="uk-UA" w:bidi="hi-IN"/>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075837">
              <w:rPr>
                <w:rFonts w:eastAsia="Tahoma" w:cs="Lohit Devanagari"/>
                <w:b/>
                <w:sz w:val="20"/>
                <w:szCs w:val="20"/>
                <w:lang w:val="uk-UA" w:eastAsia="uk-UA" w:bidi="hi-IN"/>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9905A9">
              <w:rPr>
                <w:rFonts w:eastAsia="Tahoma" w:cs="Lohit Devanagari"/>
                <w:sz w:val="20"/>
                <w:szCs w:val="20"/>
                <w:lang w:val="uk-UA" w:eastAsia="uk-UA" w:bidi="hi-IN"/>
              </w:rPr>
              <w:t xml:space="preserve">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075837">
              <w:rPr>
                <w:rFonts w:eastAsia="Tahoma" w:cs="Lohit Devanagari"/>
                <w:b/>
                <w:sz w:val="20"/>
                <w:szCs w:val="20"/>
                <w:lang w:val="uk-UA" w:eastAsia="uk-UA" w:bidi="hi-IN"/>
              </w:rPr>
              <w:t>Невідповідністю в інформації та/або документах</w:t>
            </w:r>
            <w:r w:rsidRPr="009905A9">
              <w:rPr>
                <w:rFonts w:eastAsia="Tahoma" w:cs="Lohit Devanagari"/>
                <w:sz w:val="20"/>
                <w:szCs w:val="20"/>
                <w:lang w:val="uk-UA" w:eastAsia="uk-UA" w:bidi="hi-IN"/>
              </w:rPr>
              <w:t xml:space="preserve">, які надаються учасником процедури закупівлі на виконання вимог технічної специфікації до предмета закупівлі, </w:t>
            </w:r>
            <w:r w:rsidRPr="00075837">
              <w:rPr>
                <w:rFonts w:eastAsia="Tahoma" w:cs="Lohit Devanagari"/>
                <w:b/>
                <w:sz w:val="20"/>
                <w:szCs w:val="20"/>
                <w:lang w:val="uk-UA" w:eastAsia="uk-UA" w:bidi="hi-IN"/>
              </w:rPr>
              <w:t>вважаються помилки, виправлення яких не призводить до зміни предмета закупівлі, запропонованого учасником</w:t>
            </w:r>
            <w:r w:rsidRPr="009905A9">
              <w:rPr>
                <w:rFonts w:eastAsia="Tahoma" w:cs="Lohit Devanagari"/>
                <w:sz w:val="20"/>
                <w:szCs w:val="20"/>
                <w:lang w:val="uk-UA" w:eastAsia="uk-UA" w:bidi="hi-IN"/>
              </w:rPr>
              <w:t xml:space="preserve"> процедури закупівлі у складі його тендерної пропозиції, найменування товару, марки, моделі тощо.</w:t>
            </w:r>
          </w:p>
          <w:p w:rsidR="009905A9" w:rsidRDefault="009905A9" w:rsidP="009905A9">
            <w:pPr>
              <w:pStyle w:val="aff9"/>
              <w:shd w:val="clear" w:color="auto" w:fill="FFFFFF"/>
              <w:spacing w:before="0" w:beforeAutospacing="0" w:after="0" w:afterAutospacing="0"/>
              <w:ind w:firstLine="406"/>
              <w:jc w:val="both"/>
              <w:rPr>
                <w:sz w:val="20"/>
                <w:szCs w:val="20"/>
                <w:lang w:val="uk-UA" w:eastAsia="uk-UA"/>
              </w:rPr>
            </w:pPr>
            <w:r w:rsidRPr="009905A9">
              <w:rPr>
                <w:sz w:val="20"/>
                <w:szCs w:val="20"/>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905A9">
              <w:rPr>
                <w:sz w:val="20"/>
                <w:szCs w:val="20"/>
                <w:lang w:val="uk-UA" w:eastAsia="uk-UA"/>
              </w:rPr>
              <w:t>невідповідностей</w:t>
            </w:r>
            <w:proofErr w:type="spellEnd"/>
            <w:r w:rsidRPr="009905A9">
              <w:rPr>
                <w:sz w:val="20"/>
                <w:szCs w:val="20"/>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905A9" w:rsidRPr="00034336" w:rsidRDefault="009905A9" w:rsidP="009905A9">
            <w:pPr>
              <w:pStyle w:val="aff9"/>
              <w:shd w:val="clear" w:color="auto" w:fill="FFFFFF"/>
              <w:spacing w:before="0" w:beforeAutospacing="0" w:after="0" w:afterAutospacing="0"/>
              <w:ind w:firstLine="406"/>
              <w:jc w:val="both"/>
              <w:rPr>
                <w:sz w:val="20"/>
                <w:szCs w:val="20"/>
                <w:lang w:val="uk-UA" w:eastAsia="uk-UA"/>
              </w:rPr>
            </w:pPr>
            <w:r w:rsidRPr="00034336">
              <w:rPr>
                <w:sz w:val="20"/>
                <w:szCs w:val="2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34336">
              <w:rPr>
                <w:sz w:val="20"/>
                <w:szCs w:val="20"/>
                <w:lang w:val="uk-UA" w:eastAsia="uk-UA"/>
              </w:rPr>
              <w:t>закупівель</w:t>
            </w:r>
            <w:proofErr w:type="spellEnd"/>
            <w:r w:rsidRPr="00034336">
              <w:rPr>
                <w:sz w:val="20"/>
                <w:szCs w:val="20"/>
                <w:lang w:val="uk-UA" w:eastAsia="uk-UA"/>
              </w:rPr>
              <w:t xml:space="preserve"> уточнених або нових документів в електронній системі </w:t>
            </w:r>
            <w:proofErr w:type="spellStart"/>
            <w:r w:rsidRPr="00034336">
              <w:rPr>
                <w:sz w:val="20"/>
                <w:szCs w:val="20"/>
                <w:lang w:val="uk-UA" w:eastAsia="uk-UA"/>
              </w:rPr>
              <w:t>закупівель</w:t>
            </w:r>
            <w:proofErr w:type="spellEnd"/>
            <w:r w:rsidRPr="00034336">
              <w:rPr>
                <w:sz w:val="20"/>
                <w:szCs w:val="20"/>
                <w:lang w:val="uk-UA" w:eastAsia="uk-UA"/>
              </w:rPr>
              <w:t xml:space="preserve">, </w:t>
            </w:r>
            <w:r w:rsidRPr="00916D9C">
              <w:rPr>
                <w:b/>
                <w:sz w:val="20"/>
                <w:szCs w:val="20"/>
                <w:lang w:val="uk-UA" w:eastAsia="uk-UA"/>
              </w:rPr>
              <w:t>протягом 24 годин з моменту розміщення</w:t>
            </w:r>
            <w:r w:rsidRPr="00034336">
              <w:rPr>
                <w:sz w:val="20"/>
                <w:szCs w:val="20"/>
                <w:lang w:val="uk-UA" w:eastAsia="uk-UA"/>
              </w:rPr>
              <w:t xml:space="preserve"> замовником в електронній системі </w:t>
            </w:r>
            <w:proofErr w:type="spellStart"/>
            <w:r w:rsidRPr="00034336">
              <w:rPr>
                <w:sz w:val="20"/>
                <w:szCs w:val="20"/>
                <w:lang w:val="uk-UA" w:eastAsia="uk-UA"/>
              </w:rPr>
              <w:t>закупівель</w:t>
            </w:r>
            <w:proofErr w:type="spellEnd"/>
            <w:r w:rsidRPr="00034336">
              <w:rPr>
                <w:sz w:val="20"/>
                <w:szCs w:val="20"/>
                <w:lang w:val="uk-UA" w:eastAsia="uk-UA"/>
              </w:rPr>
              <w:t xml:space="preserve"> повідомлення з вимогою про усунення таких </w:t>
            </w:r>
            <w:proofErr w:type="spellStart"/>
            <w:r w:rsidRPr="00034336">
              <w:rPr>
                <w:sz w:val="20"/>
                <w:szCs w:val="20"/>
                <w:lang w:val="uk-UA" w:eastAsia="uk-UA"/>
              </w:rPr>
              <w:t>невідповідностей</w:t>
            </w:r>
            <w:proofErr w:type="spellEnd"/>
            <w:r w:rsidRPr="00034336">
              <w:rPr>
                <w:sz w:val="20"/>
                <w:szCs w:val="20"/>
                <w:lang w:val="uk-UA" w:eastAsia="uk-UA"/>
              </w:rPr>
              <w:t xml:space="preserve">. </w:t>
            </w:r>
          </w:p>
          <w:p w:rsidR="009905A9" w:rsidRPr="00034336" w:rsidRDefault="009905A9" w:rsidP="009905A9">
            <w:pPr>
              <w:widowControl w:val="0"/>
              <w:spacing w:line="240" w:lineRule="auto"/>
              <w:ind w:firstLine="398"/>
              <w:contextualSpacing/>
              <w:jc w:val="both"/>
              <w:rPr>
                <w:rFonts w:ascii="Times New Roman" w:hAnsi="Times New Roman"/>
                <w:color w:val="auto"/>
                <w:sz w:val="20"/>
                <w:szCs w:val="20"/>
                <w:lang w:eastAsia="uk-UA"/>
              </w:rPr>
            </w:pPr>
            <w:r w:rsidRPr="00034336">
              <w:rPr>
                <w:rFonts w:ascii="Times New Roman" w:hAnsi="Times New Roman"/>
                <w:color w:val="auto"/>
                <w:sz w:val="20"/>
                <w:szCs w:val="20"/>
                <w:lang w:eastAsia="uk-UA"/>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034336">
              <w:rPr>
                <w:rFonts w:ascii="Times New Roman" w:hAnsi="Times New Roman"/>
                <w:color w:val="auto"/>
                <w:sz w:val="20"/>
                <w:szCs w:val="20"/>
                <w:lang w:eastAsia="uk-UA"/>
              </w:rPr>
              <w:t>невідповідностей</w:t>
            </w:r>
            <w:proofErr w:type="spellEnd"/>
            <w:r w:rsidRPr="00034336">
              <w:rPr>
                <w:rFonts w:ascii="Times New Roman" w:hAnsi="Times New Roman"/>
                <w:color w:val="auto"/>
                <w:sz w:val="20"/>
                <w:szCs w:val="20"/>
                <w:lang w:eastAsia="uk-UA"/>
              </w:rPr>
              <w:t xml:space="preserve">. </w:t>
            </w:r>
          </w:p>
          <w:p w:rsidR="008423FB" w:rsidRDefault="009905A9" w:rsidP="008423FB">
            <w:pPr>
              <w:pStyle w:val="aff9"/>
              <w:shd w:val="clear" w:color="auto" w:fill="FFFFFF"/>
              <w:spacing w:before="0" w:beforeAutospacing="0" w:after="0" w:afterAutospacing="0"/>
              <w:ind w:firstLine="406"/>
              <w:jc w:val="both"/>
              <w:rPr>
                <w:rFonts w:eastAsia="Tahoma"/>
                <w:sz w:val="20"/>
                <w:szCs w:val="20"/>
                <w:lang w:val="uk-UA" w:eastAsia="uk-UA"/>
              </w:rPr>
            </w:pPr>
            <w:r>
              <w:rPr>
                <w:rFonts w:eastAsia="Tahoma"/>
                <w:sz w:val="20"/>
                <w:szCs w:val="20"/>
                <w:lang w:val="uk-UA" w:eastAsia="uk-UA"/>
              </w:rPr>
              <w:t xml:space="preserve">3.4. </w:t>
            </w:r>
            <w:r w:rsidRPr="009905A9">
              <w:rPr>
                <w:rFonts w:eastAsia="Tahoma"/>
                <w:sz w:val="20"/>
                <w:szCs w:val="20"/>
                <w:lang w:val="uk-UA" w:eastAsia="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FD09D7" w:rsidRDefault="008423FB" w:rsidP="00F47B75">
            <w:pPr>
              <w:pStyle w:val="aff9"/>
              <w:shd w:val="clear" w:color="auto" w:fill="FFFFFF"/>
              <w:spacing w:before="0" w:beforeAutospacing="0" w:after="0" w:afterAutospacing="0"/>
              <w:ind w:firstLine="406"/>
              <w:jc w:val="both"/>
              <w:rPr>
                <w:rFonts w:eastAsia="Tahoma" w:cs="Lohit Devanagari"/>
                <w:sz w:val="20"/>
                <w:szCs w:val="20"/>
                <w:lang w:val="uk-UA" w:eastAsia="uk-UA"/>
              </w:rPr>
            </w:pPr>
            <w:r w:rsidRPr="008423FB">
              <w:rPr>
                <w:rFonts w:eastAsia="Tahoma"/>
                <w:sz w:val="20"/>
                <w:szCs w:val="20"/>
                <w:lang w:val="uk-UA" w:eastAsia="uk-UA"/>
              </w:rPr>
              <w:t>3.5.</w:t>
            </w:r>
            <w:r w:rsidRPr="008423FB">
              <w:rPr>
                <w:rFonts w:eastAsia="Tahoma"/>
                <w:lang w:val="uk-UA"/>
              </w:rPr>
              <w:t> </w:t>
            </w:r>
            <w:r w:rsidR="009905A9" w:rsidRPr="008423FB">
              <w:rPr>
                <w:rFonts w:eastAsia="Tahoma" w:cs="Lohit Devanagari"/>
                <w:sz w:val="20"/>
                <w:szCs w:val="20"/>
                <w:lang w:val="uk-UA" w:eastAsia="uk-UA"/>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EB2F8B" w:rsidRPr="00506EBE" w:rsidRDefault="0021233F" w:rsidP="00EB2F8B">
            <w:pPr>
              <w:shd w:val="clear" w:color="auto" w:fill="FFFFFF"/>
              <w:spacing w:line="240" w:lineRule="auto"/>
              <w:ind w:firstLine="397"/>
              <w:jc w:val="both"/>
              <w:rPr>
                <w:rFonts w:ascii="Times New Roman" w:hAnsi="Times New Roman"/>
                <w:b/>
                <w:color w:val="auto"/>
                <w:sz w:val="20"/>
                <w:szCs w:val="20"/>
              </w:rPr>
            </w:pPr>
            <w:r w:rsidRPr="0021233F">
              <w:rPr>
                <w:rFonts w:ascii="Times New Roman" w:hAnsi="Times New Roman"/>
                <w:b/>
                <w:color w:val="auto"/>
                <w:sz w:val="20"/>
                <w:szCs w:val="20"/>
              </w:rPr>
              <w:t xml:space="preserve">3.6. </w:t>
            </w:r>
            <w:r w:rsidR="00EB2F8B" w:rsidRPr="00506EBE">
              <w:rPr>
                <w:rFonts w:ascii="Times New Roman" w:hAnsi="Times New Roman"/>
                <w:b/>
                <w:color w:val="auto"/>
                <w:sz w:val="20"/>
                <w:szCs w:val="20"/>
              </w:rPr>
              <w:t>Інша інформація:</w:t>
            </w:r>
          </w:p>
          <w:p w:rsidR="00EB2F8B" w:rsidRPr="00E13B52" w:rsidRDefault="00EB2F8B" w:rsidP="00EB2F8B">
            <w:pPr>
              <w:pStyle w:val="aff1"/>
              <w:numPr>
                <w:ilvl w:val="0"/>
                <w:numId w:val="37"/>
              </w:numPr>
              <w:tabs>
                <w:tab w:val="left" w:pos="639"/>
              </w:tabs>
              <w:spacing w:after="0" w:line="240" w:lineRule="auto"/>
              <w:ind w:left="0" w:firstLine="355"/>
              <w:jc w:val="both"/>
              <w:rPr>
                <w:rFonts w:ascii="Times New Roman" w:eastAsia="Times New Roman" w:hAnsi="Times New Roman"/>
                <w:sz w:val="20"/>
                <w:szCs w:val="20"/>
                <w:lang w:eastAsia="ru-RU"/>
              </w:rPr>
            </w:pPr>
            <w:r w:rsidRPr="00E13B52">
              <w:rPr>
                <w:rFonts w:ascii="Times New Roman" w:eastAsia="Times New Roman" w:hAnsi="Times New Roman"/>
                <w:sz w:val="20"/>
                <w:szCs w:val="20"/>
                <w:lang w:eastAsia="ru-RU"/>
              </w:rPr>
              <w:t>Поданням своєї тендерної пропозиції Учасники засвідчують, що вони відповідають за зміст своїх тендерних пропозицій, та дотримуватись норм чинного законодавства України.</w:t>
            </w:r>
          </w:p>
          <w:p w:rsidR="00EB2F8B" w:rsidRPr="00E13B52" w:rsidRDefault="00EB2F8B" w:rsidP="00EB2F8B">
            <w:pPr>
              <w:pStyle w:val="aff1"/>
              <w:numPr>
                <w:ilvl w:val="0"/>
                <w:numId w:val="37"/>
              </w:numPr>
              <w:tabs>
                <w:tab w:val="left" w:pos="639"/>
              </w:tabs>
              <w:spacing w:line="240" w:lineRule="auto"/>
              <w:ind w:left="0" w:firstLine="355"/>
              <w:jc w:val="both"/>
              <w:rPr>
                <w:rFonts w:ascii="Times New Roman" w:eastAsia="Times New Roman" w:hAnsi="Times New Roman"/>
                <w:sz w:val="20"/>
                <w:szCs w:val="20"/>
                <w:lang w:eastAsia="ru-RU"/>
              </w:rPr>
            </w:pPr>
            <w:r w:rsidRPr="00E13B52">
              <w:rPr>
                <w:rFonts w:ascii="Times New Roman" w:eastAsia="Times New Roman" w:hAnsi="Times New Roman"/>
                <w:sz w:val="20"/>
                <w:szCs w:val="2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B2F8B" w:rsidRPr="00E13B52" w:rsidRDefault="00EB2F8B" w:rsidP="00EB2F8B">
            <w:pPr>
              <w:pStyle w:val="aff1"/>
              <w:numPr>
                <w:ilvl w:val="0"/>
                <w:numId w:val="37"/>
              </w:numPr>
              <w:tabs>
                <w:tab w:val="left" w:pos="639"/>
              </w:tabs>
              <w:spacing w:line="240" w:lineRule="auto"/>
              <w:ind w:left="0" w:firstLine="355"/>
              <w:jc w:val="both"/>
              <w:rPr>
                <w:rFonts w:ascii="Times New Roman" w:eastAsia="Times New Roman" w:hAnsi="Times New Roman"/>
                <w:sz w:val="20"/>
                <w:szCs w:val="20"/>
                <w:lang w:eastAsia="ru-RU"/>
              </w:rPr>
            </w:pPr>
            <w:r w:rsidRPr="00E13B52">
              <w:rPr>
                <w:rFonts w:ascii="Times New Roman" w:eastAsia="Times New Roman" w:hAnsi="Times New Roman"/>
                <w:sz w:val="20"/>
                <w:szCs w:val="20"/>
                <w:lang w:eastAsia="ru-RU"/>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B2F8B" w:rsidRDefault="00EB2F8B" w:rsidP="00EB2F8B">
            <w:pPr>
              <w:pStyle w:val="aff1"/>
              <w:numPr>
                <w:ilvl w:val="0"/>
                <w:numId w:val="37"/>
              </w:numPr>
              <w:tabs>
                <w:tab w:val="left" w:pos="639"/>
              </w:tabs>
              <w:spacing w:after="0" w:line="240" w:lineRule="auto"/>
              <w:ind w:left="0" w:firstLine="355"/>
              <w:jc w:val="both"/>
              <w:rPr>
                <w:rFonts w:ascii="Times New Roman" w:eastAsia="Times New Roman" w:hAnsi="Times New Roman"/>
                <w:sz w:val="20"/>
                <w:szCs w:val="20"/>
                <w:lang w:eastAsia="ru-RU"/>
              </w:rPr>
            </w:pPr>
            <w:r w:rsidRPr="00E13B52">
              <w:rPr>
                <w:rFonts w:ascii="Times New Roman" w:eastAsia="Times New Roman" w:hAnsi="Times New Roman"/>
                <w:sz w:val="20"/>
                <w:szCs w:val="20"/>
                <w:lang w:eastAsia="ru-RU"/>
              </w:rPr>
              <w:t>Поданням своєї тендерної пропозиції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w:t>
            </w:r>
            <w:r>
              <w:rPr>
                <w:rFonts w:ascii="Times New Roman" w:eastAsia="Times New Roman" w:hAnsi="Times New Roman"/>
                <w:sz w:val="20"/>
                <w:szCs w:val="20"/>
                <w:lang w:eastAsia="ru-RU"/>
              </w:rPr>
              <w:t xml:space="preserve">тну територію України в митному </w:t>
            </w:r>
            <w:r w:rsidRPr="00E13B52">
              <w:rPr>
                <w:rFonts w:ascii="Times New Roman" w:eastAsia="Times New Roman" w:hAnsi="Times New Roman"/>
                <w:sz w:val="20"/>
                <w:szCs w:val="20"/>
                <w:lang w:eastAsia="ru-RU"/>
              </w:rPr>
              <w:t>режимі імпорту товарів з Російської Федерації/Республіки Білорусь.</w:t>
            </w:r>
          </w:p>
          <w:p w:rsidR="00EB2F8B" w:rsidRPr="00CD56E8" w:rsidRDefault="00EB2F8B" w:rsidP="00EB2F8B">
            <w:pPr>
              <w:pStyle w:val="aff1"/>
              <w:numPr>
                <w:ilvl w:val="0"/>
                <w:numId w:val="37"/>
              </w:numPr>
              <w:tabs>
                <w:tab w:val="left" w:pos="639"/>
              </w:tabs>
              <w:spacing w:after="0" w:line="240" w:lineRule="auto"/>
              <w:ind w:left="0" w:firstLine="355"/>
              <w:jc w:val="both"/>
              <w:rPr>
                <w:rFonts w:ascii="Times New Roman" w:eastAsia="Times New Roman" w:hAnsi="Times New Roman"/>
                <w:sz w:val="20"/>
                <w:szCs w:val="20"/>
                <w:lang w:eastAsia="ru-RU"/>
              </w:rPr>
            </w:pPr>
            <w:r w:rsidRPr="00CD56E8">
              <w:rPr>
                <w:rFonts w:ascii="Times New Roman" w:eastAsia="Times New Roman" w:hAnsi="Times New Roman"/>
                <w:sz w:val="20"/>
                <w:szCs w:val="20"/>
                <w:lang w:eastAsia="ru-RU"/>
              </w:rPr>
              <w:t xml:space="preserve">Поданням своєї тендерної пропозиції  учасник підтверджує, що він (юридична особа), його керівник, засновник, кінцевий </w:t>
            </w:r>
            <w:proofErr w:type="spellStart"/>
            <w:r w:rsidRPr="00CD56E8">
              <w:rPr>
                <w:rFonts w:ascii="Times New Roman" w:eastAsia="Times New Roman" w:hAnsi="Times New Roman"/>
                <w:sz w:val="20"/>
                <w:szCs w:val="20"/>
                <w:lang w:eastAsia="ru-RU"/>
              </w:rPr>
              <w:t>бенефіціар</w:t>
            </w:r>
            <w:proofErr w:type="spellEnd"/>
            <w:r w:rsidRPr="00CD56E8">
              <w:rPr>
                <w:rFonts w:ascii="Times New Roman" w:eastAsia="Times New Roman" w:hAnsi="Times New Roman"/>
                <w:color w:val="FF0000"/>
                <w:sz w:val="20"/>
                <w:szCs w:val="20"/>
                <w:lang w:eastAsia="ru-RU"/>
              </w:rPr>
              <w:t xml:space="preserve"> </w:t>
            </w:r>
            <w:r w:rsidRPr="00CD56E8">
              <w:rPr>
                <w:rFonts w:ascii="Times New Roman" w:eastAsia="Times New Roman" w:hAnsi="Times New Roman"/>
                <w:sz w:val="20"/>
                <w:szCs w:val="20"/>
                <w:lang w:eastAsia="ru-RU"/>
              </w:rPr>
              <w:t>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Pr="00CD56E8">
              <w:rPr>
                <w:rFonts w:ascii="Times New Roman" w:eastAsia="Times New Roman" w:hAnsi="Times New Roman"/>
                <w:color w:val="000000"/>
                <w:sz w:val="20"/>
                <w:szCs w:val="20"/>
              </w:rPr>
              <w:t xml:space="preserve"> </w:t>
            </w:r>
          </w:p>
          <w:p w:rsidR="00EB2F8B" w:rsidRPr="00CD56E8" w:rsidRDefault="00EB2F8B" w:rsidP="00EB2F8B">
            <w:pPr>
              <w:pStyle w:val="aff"/>
              <w:ind w:firstLine="346"/>
              <w:jc w:val="both"/>
              <w:rPr>
                <w:rFonts w:ascii="Times New Roman" w:hAnsi="Times New Roman"/>
                <w:sz w:val="20"/>
                <w:szCs w:val="20"/>
                <w:shd w:val="clear" w:color="auto" w:fill="FFFFFF"/>
              </w:rPr>
            </w:pPr>
            <w:r w:rsidRPr="00AC298E">
              <w:rPr>
                <w:rFonts w:ascii="Times New Roman" w:eastAsia="Times New Roman" w:hAnsi="Times New Roman"/>
                <w:color w:val="000000"/>
                <w:sz w:val="20"/>
                <w:szCs w:val="20"/>
              </w:rPr>
              <w:t xml:space="preserve">У разі якщо Учасник </w:t>
            </w:r>
            <w:r w:rsidRPr="00AC298E">
              <w:rPr>
                <w:rFonts w:ascii="Times New Roman" w:hAnsi="Times New Roman"/>
                <w:sz w:val="20"/>
                <w:szCs w:val="20"/>
                <w:shd w:val="clear" w:color="auto" w:fill="FFFFFF"/>
              </w:rPr>
              <w:t>зазначив у тендерній пропозиції недостовірну інформацію, Замовник відхиляє тендерну пропозицію згідно пункту 41 Особливостей.</w:t>
            </w:r>
          </w:p>
          <w:p w:rsidR="00EB2F8B" w:rsidRPr="00E13B52" w:rsidRDefault="00EB2F8B" w:rsidP="00EB2F8B">
            <w:pPr>
              <w:tabs>
                <w:tab w:val="left" w:pos="639"/>
              </w:tabs>
              <w:spacing w:line="240" w:lineRule="auto"/>
              <w:ind w:firstLine="355"/>
              <w:jc w:val="both"/>
              <w:rPr>
                <w:rFonts w:ascii="Times New Roman" w:eastAsia="Times New Roman" w:hAnsi="Times New Roman"/>
                <w:color w:val="auto"/>
                <w:sz w:val="20"/>
                <w:szCs w:val="20"/>
                <w:lang w:eastAsia="ru-RU"/>
              </w:rPr>
            </w:pPr>
            <w:r w:rsidRPr="00E13B52">
              <w:rPr>
                <w:rFonts w:ascii="Times New Roman" w:eastAsia="Times New Roman" w:hAnsi="Times New Roman"/>
                <w:color w:val="auto"/>
                <w:sz w:val="20"/>
                <w:szCs w:val="20"/>
                <w:lang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B2F8B" w:rsidRPr="00E13B52" w:rsidRDefault="00EB2F8B" w:rsidP="00EB2F8B">
            <w:pPr>
              <w:tabs>
                <w:tab w:val="left" w:pos="639"/>
              </w:tabs>
              <w:spacing w:line="240" w:lineRule="auto"/>
              <w:ind w:firstLine="355"/>
              <w:jc w:val="both"/>
              <w:rPr>
                <w:rFonts w:ascii="Times New Roman" w:eastAsia="Times New Roman" w:hAnsi="Times New Roman"/>
                <w:color w:val="auto"/>
                <w:sz w:val="20"/>
                <w:szCs w:val="20"/>
                <w:lang w:eastAsia="ru-RU"/>
              </w:rPr>
            </w:pPr>
            <w:r w:rsidRPr="00E13B52">
              <w:rPr>
                <w:rFonts w:ascii="Times New Roman" w:eastAsia="Times New Roman" w:hAnsi="Times New Roman"/>
                <w:color w:val="auto"/>
                <w:sz w:val="20"/>
                <w:szCs w:val="20"/>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B2F8B" w:rsidRPr="00E13B52" w:rsidRDefault="00EB2F8B" w:rsidP="00EB2F8B">
            <w:pPr>
              <w:tabs>
                <w:tab w:val="left" w:pos="639"/>
              </w:tabs>
              <w:spacing w:line="240" w:lineRule="auto"/>
              <w:ind w:firstLine="355"/>
              <w:jc w:val="both"/>
              <w:rPr>
                <w:rFonts w:ascii="Times New Roman" w:eastAsia="Times New Roman" w:hAnsi="Times New Roman"/>
                <w:color w:val="auto"/>
                <w:sz w:val="20"/>
                <w:szCs w:val="20"/>
                <w:lang w:eastAsia="ru-RU"/>
              </w:rPr>
            </w:pPr>
            <w:r w:rsidRPr="00E13B52">
              <w:rPr>
                <w:rFonts w:ascii="Times New Roman" w:eastAsia="Times New Roman" w:hAnsi="Times New Roman"/>
                <w:color w:val="auto"/>
                <w:sz w:val="20"/>
                <w:szCs w:val="20"/>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EB2F8B" w:rsidRPr="00E13B52" w:rsidRDefault="00EB2F8B" w:rsidP="00EB2F8B">
            <w:pPr>
              <w:tabs>
                <w:tab w:val="left" w:pos="639"/>
              </w:tabs>
              <w:spacing w:line="240" w:lineRule="auto"/>
              <w:ind w:firstLine="355"/>
              <w:jc w:val="both"/>
              <w:rPr>
                <w:rFonts w:ascii="Times New Roman" w:eastAsia="Times New Roman" w:hAnsi="Times New Roman"/>
                <w:color w:val="auto"/>
                <w:sz w:val="20"/>
                <w:szCs w:val="20"/>
                <w:lang w:eastAsia="ru-RU"/>
              </w:rPr>
            </w:pPr>
            <w:r w:rsidRPr="00E13B52">
              <w:rPr>
                <w:rFonts w:ascii="Times New Roman" w:eastAsia="Times New Roman" w:hAnsi="Times New Roman"/>
                <w:color w:val="auto"/>
                <w:sz w:val="20"/>
                <w:szCs w:val="20"/>
                <w:lang w:eastAsia="ru-RU"/>
              </w:rPr>
              <w:t xml:space="preserve">8. Учасник, який подав тендерну пропозицію вважається таким, що </w:t>
            </w:r>
            <w:r w:rsidRPr="00747B3D">
              <w:rPr>
                <w:rFonts w:ascii="Times New Roman" w:eastAsia="Times New Roman" w:hAnsi="Times New Roman"/>
                <w:b/>
                <w:color w:val="auto"/>
                <w:sz w:val="20"/>
                <w:szCs w:val="20"/>
                <w:lang w:eastAsia="ru-RU"/>
              </w:rPr>
              <w:t xml:space="preserve">згідний з </w:t>
            </w:r>
            <w:proofErr w:type="spellStart"/>
            <w:r w:rsidRPr="00747B3D">
              <w:rPr>
                <w:rFonts w:ascii="Times New Roman" w:eastAsia="Times New Roman" w:hAnsi="Times New Roman"/>
                <w:b/>
                <w:color w:val="auto"/>
                <w:sz w:val="20"/>
                <w:szCs w:val="20"/>
                <w:lang w:eastAsia="ru-RU"/>
              </w:rPr>
              <w:t>проєктом</w:t>
            </w:r>
            <w:proofErr w:type="spellEnd"/>
            <w:r w:rsidRPr="00747B3D">
              <w:rPr>
                <w:rFonts w:ascii="Times New Roman" w:eastAsia="Times New Roman" w:hAnsi="Times New Roman"/>
                <w:b/>
                <w:color w:val="auto"/>
                <w:sz w:val="20"/>
                <w:szCs w:val="20"/>
                <w:lang w:eastAsia="ru-RU"/>
              </w:rPr>
              <w:t xml:space="preserve"> договору про закупівлю</w:t>
            </w:r>
            <w:r>
              <w:rPr>
                <w:rFonts w:ascii="Times New Roman" w:eastAsia="Times New Roman" w:hAnsi="Times New Roman"/>
                <w:color w:val="auto"/>
                <w:sz w:val="20"/>
                <w:szCs w:val="20"/>
                <w:lang w:eastAsia="ru-RU"/>
              </w:rPr>
              <w:t>, викладеним в Додатку 4</w:t>
            </w:r>
            <w:r w:rsidRPr="00E13B52">
              <w:rPr>
                <w:rFonts w:ascii="Times New Roman" w:eastAsia="Times New Roman" w:hAnsi="Times New Roman"/>
                <w:color w:val="auto"/>
                <w:sz w:val="20"/>
                <w:szCs w:val="20"/>
                <w:lang w:eastAsia="ru-RU"/>
              </w:rPr>
              <w:t xml:space="preserve"> до цієї тендерної документації та буде дотримуватися умов своєї тендерної пропозиції протягом строку встановленого в </w:t>
            </w:r>
            <w:proofErr w:type="spellStart"/>
            <w:r w:rsidRPr="00E13B52">
              <w:rPr>
                <w:rFonts w:ascii="Times New Roman" w:eastAsia="Times New Roman" w:hAnsi="Times New Roman"/>
                <w:color w:val="auto"/>
                <w:sz w:val="20"/>
                <w:szCs w:val="20"/>
                <w:lang w:eastAsia="ru-RU"/>
              </w:rPr>
              <w:t>пп</w:t>
            </w:r>
            <w:proofErr w:type="spellEnd"/>
            <w:r w:rsidRPr="00E13B52">
              <w:rPr>
                <w:rFonts w:ascii="Times New Roman" w:eastAsia="Times New Roman" w:hAnsi="Times New Roman"/>
                <w:color w:val="auto"/>
                <w:sz w:val="20"/>
                <w:szCs w:val="20"/>
                <w:lang w:eastAsia="ru-RU"/>
              </w:rPr>
              <w:t>. 4.1 п. 4 Розділу 3 до цієї тендерної документації.</w:t>
            </w:r>
          </w:p>
          <w:p w:rsidR="00EB2F8B" w:rsidRPr="00E13B52" w:rsidRDefault="00EB2F8B" w:rsidP="00EB2F8B">
            <w:pPr>
              <w:tabs>
                <w:tab w:val="left" w:pos="639"/>
              </w:tabs>
              <w:spacing w:line="240" w:lineRule="auto"/>
              <w:ind w:firstLine="355"/>
              <w:jc w:val="both"/>
              <w:rPr>
                <w:rFonts w:ascii="Times New Roman" w:eastAsia="Times New Roman" w:hAnsi="Times New Roman"/>
                <w:color w:val="auto"/>
                <w:sz w:val="20"/>
                <w:szCs w:val="20"/>
                <w:lang w:eastAsia="ru-RU"/>
              </w:rPr>
            </w:pPr>
            <w:r w:rsidRPr="00E13B52">
              <w:rPr>
                <w:rFonts w:ascii="Times New Roman" w:eastAsia="Times New Roman" w:hAnsi="Times New Roman"/>
                <w:color w:val="auto"/>
                <w:sz w:val="20"/>
                <w:szCs w:val="20"/>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B2F8B" w:rsidRPr="00E13B52" w:rsidRDefault="00EB2F8B" w:rsidP="00EB2F8B">
            <w:pPr>
              <w:tabs>
                <w:tab w:val="left" w:pos="639"/>
              </w:tabs>
              <w:spacing w:line="240" w:lineRule="auto"/>
              <w:ind w:firstLine="355"/>
              <w:jc w:val="both"/>
              <w:rPr>
                <w:rFonts w:ascii="Times New Roman" w:eastAsia="Times New Roman" w:hAnsi="Times New Roman"/>
                <w:color w:val="auto"/>
                <w:sz w:val="20"/>
                <w:szCs w:val="20"/>
                <w:lang w:eastAsia="ru-RU"/>
              </w:rPr>
            </w:pPr>
            <w:r w:rsidRPr="00E13B52">
              <w:rPr>
                <w:rFonts w:ascii="Times New Roman" w:eastAsia="Times New Roman" w:hAnsi="Times New Roman"/>
                <w:color w:val="auto"/>
                <w:sz w:val="20"/>
                <w:szCs w:val="20"/>
                <w:lang w:eastAsia="ru-RU"/>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E13B52">
              <w:rPr>
                <w:rFonts w:ascii="Times New Roman" w:eastAsia="Times New Roman" w:hAnsi="Times New Roman"/>
                <w:color w:val="auto"/>
                <w:sz w:val="20"/>
                <w:szCs w:val="20"/>
                <w:lang w:eastAsia="ru-RU"/>
              </w:rPr>
              <w:t>оперативно</w:t>
            </w:r>
            <w:proofErr w:type="spellEnd"/>
            <w:r w:rsidRPr="00E13B52">
              <w:rPr>
                <w:rFonts w:ascii="Times New Roman" w:eastAsia="Times New Roman" w:hAnsi="Times New Roman"/>
                <w:color w:val="auto"/>
                <w:sz w:val="20"/>
                <w:szCs w:val="20"/>
                <w:lang w:eastAsia="ru-RU"/>
              </w:rPr>
              <w:t>-господарську/і санкцію/</w:t>
            </w:r>
            <w:proofErr w:type="spellStart"/>
            <w:r w:rsidRPr="00E13B52">
              <w:rPr>
                <w:rFonts w:ascii="Times New Roman" w:eastAsia="Times New Roman" w:hAnsi="Times New Roman"/>
                <w:color w:val="auto"/>
                <w:sz w:val="20"/>
                <w:szCs w:val="20"/>
                <w:lang w:eastAsia="ru-RU"/>
              </w:rPr>
              <w:t>ії</w:t>
            </w:r>
            <w:proofErr w:type="spellEnd"/>
            <w:r w:rsidRPr="00E13B52">
              <w:rPr>
                <w:rFonts w:ascii="Times New Roman" w:eastAsia="Times New Roman" w:hAnsi="Times New Roman"/>
                <w:color w:val="auto"/>
                <w:sz w:val="20"/>
                <w:szCs w:val="20"/>
                <w:lang w:eastAsia="ru-RU"/>
              </w:rPr>
              <w:t>, передбачену/і пунктом 4 частини 1 статті 236 ГКУ, як відмова від встановлення господарських відносин на майбутнє не було застосовано”.</w:t>
            </w:r>
          </w:p>
          <w:p w:rsidR="00EB2F8B" w:rsidRPr="00E13B52" w:rsidRDefault="00EB2F8B" w:rsidP="00EB2F8B">
            <w:pPr>
              <w:tabs>
                <w:tab w:val="left" w:pos="639"/>
              </w:tabs>
              <w:spacing w:line="240" w:lineRule="auto"/>
              <w:ind w:firstLine="355"/>
              <w:jc w:val="both"/>
              <w:rPr>
                <w:rFonts w:ascii="Times New Roman" w:eastAsia="Times New Roman" w:hAnsi="Times New Roman"/>
                <w:i/>
                <w:color w:val="auto"/>
                <w:sz w:val="20"/>
                <w:szCs w:val="20"/>
                <w:lang w:eastAsia="ru-RU"/>
              </w:rPr>
            </w:pPr>
            <w:r w:rsidRPr="00E13B52">
              <w:rPr>
                <w:rFonts w:ascii="Times New Roman" w:eastAsia="Times New Roman" w:hAnsi="Times New Roman"/>
                <w:i/>
                <w:color w:val="auto"/>
                <w:sz w:val="20"/>
                <w:szCs w:val="20"/>
                <w:lang w:eastAsia="ru-RU"/>
              </w:rPr>
              <w:t>Примітка:*У разі застосовування зазначеної санкції  Замовник приймає рішення про відмову учаснику в участі у процедурі закупівлі та відхиляє учасника відповідно до законодавства.</w:t>
            </w:r>
          </w:p>
          <w:p w:rsidR="00EB2F8B" w:rsidRPr="00E13B52" w:rsidRDefault="00EB2F8B" w:rsidP="00EB2F8B">
            <w:pPr>
              <w:tabs>
                <w:tab w:val="left" w:pos="639"/>
              </w:tabs>
              <w:spacing w:line="240" w:lineRule="auto"/>
              <w:ind w:firstLine="355"/>
              <w:jc w:val="both"/>
              <w:rPr>
                <w:rFonts w:ascii="Times New Roman" w:eastAsia="Times New Roman" w:hAnsi="Times New Roman"/>
                <w:color w:val="auto"/>
                <w:sz w:val="20"/>
                <w:szCs w:val="20"/>
                <w:lang w:eastAsia="ru-RU"/>
              </w:rPr>
            </w:pPr>
            <w:r w:rsidRPr="00E13B52">
              <w:rPr>
                <w:rFonts w:ascii="Times New Roman" w:eastAsia="Times New Roman" w:hAnsi="Times New Roman"/>
                <w:color w:val="auto"/>
                <w:sz w:val="20"/>
                <w:szCs w:val="20"/>
                <w:lang w:eastAsia="ru-RU"/>
              </w:rPr>
              <w:t>11. Тендерна пропозиція учасника може містити документи з водяними знаками.</w:t>
            </w:r>
          </w:p>
          <w:p w:rsidR="00EB2F8B" w:rsidRPr="00E13B52" w:rsidRDefault="00EB2F8B" w:rsidP="00EB2F8B">
            <w:pPr>
              <w:tabs>
                <w:tab w:val="left" w:pos="639"/>
              </w:tabs>
              <w:spacing w:line="240" w:lineRule="auto"/>
              <w:ind w:firstLine="355"/>
              <w:jc w:val="both"/>
              <w:rPr>
                <w:rFonts w:ascii="Times New Roman" w:eastAsia="Times New Roman" w:hAnsi="Times New Roman"/>
                <w:color w:val="auto"/>
                <w:sz w:val="20"/>
                <w:szCs w:val="20"/>
                <w:lang w:eastAsia="ru-RU"/>
              </w:rPr>
            </w:pPr>
            <w:r w:rsidRPr="00E13B52">
              <w:rPr>
                <w:rFonts w:ascii="Times New Roman" w:eastAsia="Times New Roman" w:hAnsi="Times New Roman"/>
                <w:color w:val="auto"/>
                <w:sz w:val="20"/>
                <w:szCs w:val="20"/>
                <w:lang w:eastAsia="ru-RU"/>
              </w:rPr>
              <w:t xml:space="preserve">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w:t>
            </w:r>
            <w:r>
              <w:rPr>
                <w:rFonts w:ascii="Times New Roman" w:eastAsia="Times New Roman" w:hAnsi="Times New Roman"/>
                <w:color w:val="auto"/>
                <w:sz w:val="20"/>
                <w:szCs w:val="20"/>
                <w:lang w:eastAsia="ru-RU"/>
              </w:rPr>
              <w:t>довідки-</w:t>
            </w:r>
            <w:r w:rsidRPr="00E13B52">
              <w:rPr>
                <w:rFonts w:ascii="Times New Roman" w:eastAsia="Times New Roman" w:hAnsi="Times New Roman"/>
                <w:color w:val="auto"/>
                <w:sz w:val="20"/>
                <w:szCs w:val="20"/>
                <w:lang w:eastAsia="ru-RU"/>
              </w:rPr>
              <w:t>підтвердження не потрібно подавати):</w:t>
            </w:r>
          </w:p>
          <w:p w:rsidR="00EB2F8B" w:rsidRPr="00E13B52" w:rsidRDefault="00EB2F8B" w:rsidP="00EB2F8B">
            <w:pPr>
              <w:tabs>
                <w:tab w:val="left" w:pos="639"/>
              </w:tabs>
              <w:spacing w:line="240" w:lineRule="auto"/>
              <w:ind w:firstLine="355"/>
              <w:jc w:val="both"/>
              <w:rPr>
                <w:rFonts w:ascii="Times New Roman" w:eastAsia="Times New Roman" w:hAnsi="Times New Roman"/>
                <w:color w:val="auto"/>
                <w:sz w:val="20"/>
                <w:szCs w:val="20"/>
                <w:lang w:eastAsia="ru-RU"/>
              </w:rPr>
            </w:pPr>
            <w:r w:rsidRPr="00E13B52">
              <w:rPr>
                <w:rFonts w:ascii="Times New Roman" w:eastAsia="Times New Roman" w:hAnsi="Times New Roman"/>
                <w:color w:val="auto"/>
                <w:sz w:val="20"/>
                <w:szCs w:val="20"/>
                <w:lang w:eastAsia="ru-RU"/>
              </w:rPr>
              <w:lastRenderedPageBreak/>
              <w:t xml:space="preserve">-   </w:t>
            </w:r>
            <w:r w:rsidRPr="00E13B52">
              <w:rPr>
                <w:rFonts w:ascii="Times New Roman" w:eastAsia="Times New Roman" w:hAnsi="Times New Roman"/>
                <w:color w:val="auto"/>
                <w:sz w:val="20"/>
                <w:szCs w:val="20"/>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B2F8B" w:rsidRPr="00E13B52" w:rsidRDefault="00EB2F8B" w:rsidP="00EB2F8B">
            <w:pPr>
              <w:tabs>
                <w:tab w:val="left" w:pos="639"/>
              </w:tabs>
              <w:spacing w:line="240" w:lineRule="auto"/>
              <w:ind w:firstLine="355"/>
              <w:jc w:val="both"/>
              <w:rPr>
                <w:rFonts w:ascii="Times New Roman" w:eastAsia="Times New Roman" w:hAnsi="Times New Roman"/>
                <w:color w:val="auto"/>
                <w:sz w:val="20"/>
                <w:szCs w:val="20"/>
                <w:lang w:eastAsia="ru-RU"/>
              </w:rPr>
            </w:pPr>
            <w:r w:rsidRPr="00E13B52">
              <w:rPr>
                <w:rFonts w:ascii="Times New Roman" w:eastAsia="Times New Roman" w:hAnsi="Times New Roman"/>
                <w:color w:val="auto"/>
                <w:sz w:val="20"/>
                <w:szCs w:val="20"/>
                <w:lang w:eastAsia="ru-RU"/>
              </w:rPr>
              <w:t xml:space="preserve">-   </w:t>
            </w:r>
            <w:r w:rsidRPr="00E13B52">
              <w:rPr>
                <w:rFonts w:ascii="Times New Roman" w:eastAsia="Times New Roman" w:hAnsi="Times New Roman"/>
                <w:color w:val="auto"/>
                <w:sz w:val="20"/>
                <w:szCs w:val="20"/>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B2F8B" w:rsidRPr="00E13B52" w:rsidRDefault="00EB2F8B" w:rsidP="00EB2F8B">
            <w:pPr>
              <w:tabs>
                <w:tab w:val="left" w:pos="639"/>
              </w:tabs>
              <w:spacing w:line="240" w:lineRule="auto"/>
              <w:ind w:firstLine="355"/>
              <w:jc w:val="both"/>
              <w:rPr>
                <w:rFonts w:ascii="Times New Roman" w:eastAsia="Times New Roman" w:hAnsi="Times New Roman"/>
                <w:color w:val="auto"/>
                <w:sz w:val="20"/>
                <w:szCs w:val="20"/>
                <w:lang w:eastAsia="ru-RU"/>
              </w:rPr>
            </w:pPr>
            <w:r w:rsidRPr="00E13B52">
              <w:rPr>
                <w:rFonts w:ascii="Times New Roman" w:eastAsia="Times New Roman" w:hAnsi="Times New Roman"/>
                <w:color w:val="auto"/>
                <w:sz w:val="20"/>
                <w:szCs w:val="20"/>
                <w:lang w:eastAsia="ru-RU"/>
              </w:rPr>
              <w:t xml:space="preserve">-   </w:t>
            </w:r>
            <w:r w:rsidRPr="00E13B52">
              <w:rPr>
                <w:rFonts w:ascii="Times New Roman" w:eastAsia="Times New Roman" w:hAnsi="Times New Roman"/>
                <w:color w:val="auto"/>
                <w:sz w:val="20"/>
                <w:szCs w:val="20"/>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EB2F8B" w:rsidRPr="00AC298E" w:rsidRDefault="00EB2F8B" w:rsidP="00EB2F8B">
            <w:pPr>
              <w:pStyle w:val="aff1"/>
              <w:tabs>
                <w:tab w:val="left" w:pos="639"/>
              </w:tabs>
              <w:spacing w:after="0" w:line="240" w:lineRule="auto"/>
              <w:ind w:left="0" w:firstLine="357"/>
              <w:jc w:val="both"/>
              <w:rPr>
                <w:rFonts w:ascii="Times New Roman" w:eastAsia="Times New Roman" w:hAnsi="Times New Roman"/>
                <w:i/>
                <w:sz w:val="20"/>
                <w:szCs w:val="20"/>
              </w:rPr>
            </w:pPr>
            <w:r w:rsidRPr="00E13B52">
              <w:rPr>
                <w:rFonts w:ascii="Times New Roman" w:eastAsia="Times New Roman" w:hAnsi="Times New Roman"/>
                <w:i/>
                <w:sz w:val="20"/>
                <w:szCs w:val="20"/>
              </w:rPr>
              <w:t>У випадку не врахування учасником під час подання тендерної пропозиції зазначених вимог тендерної документації та вказаних в ній нормативно-правових актів, тендерна пропозиція такого учасника відхиляється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B2F8B" w:rsidRPr="00561600" w:rsidRDefault="00EB2F8B" w:rsidP="00EB2F8B">
            <w:pPr>
              <w:tabs>
                <w:tab w:val="left" w:pos="639"/>
              </w:tabs>
              <w:spacing w:line="240" w:lineRule="auto"/>
              <w:ind w:firstLine="35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13. Враховуючи</w:t>
            </w:r>
            <w:r w:rsidRPr="00561600">
              <w:rPr>
                <w:rFonts w:ascii="Times New Roman" w:eastAsia="Times New Roman" w:hAnsi="Times New Roman"/>
                <w:sz w:val="20"/>
                <w:szCs w:val="20"/>
                <w:lang w:eastAsia="ru-RU"/>
              </w:rPr>
              <w:t xml:space="preserve">,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561600">
              <w:rPr>
                <w:rFonts w:ascii="Times New Roman" w:eastAsia="Times New Roman" w:hAnsi="Times New Roman"/>
                <w:sz w:val="20"/>
                <w:szCs w:val="20"/>
                <w:lang w:eastAsia="ru-RU"/>
              </w:rPr>
              <w:t>бенефіціарними</w:t>
            </w:r>
            <w:proofErr w:type="spellEnd"/>
            <w:r w:rsidRPr="00561600">
              <w:rPr>
                <w:rFonts w:ascii="Times New Roman" w:eastAsia="Times New Roman" w:hAnsi="Times New Roman"/>
                <w:sz w:val="20"/>
                <w:szCs w:val="20"/>
                <w:lang w:eastAsia="ru-RU"/>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тому </w:t>
            </w:r>
            <w:r w:rsidRPr="00561600">
              <w:rPr>
                <w:rFonts w:ascii="Times New Roman" w:eastAsia="Times New Roman" w:hAnsi="Times New Roman"/>
                <w:b/>
                <w:sz w:val="20"/>
                <w:szCs w:val="20"/>
                <w:u w:val="single"/>
              </w:rPr>
              <w:t>у</w:t>
            </w:r>
            <w:r w:rsidRPr="00561600">
              <w:rPr>
                <w:rFonts w:ascii="Times New Roman" w:eastAsia="Times New Roman" w:hAnsi="Times New Roman" w:cs="Times New Roman"/>
                <w:b/>
                <w:sz w:val="20"/>
                <w:szCs w:val="20"/>
                <w:u w:val="single"/>
              </w:rPr>
              <w:t xml:space="preserve"> складі тендерної пропозиції учасник надає інформацію в довільній формі про те,</w:t>
            </w:r>
            <w:r w:rsidRPr="00561600">
              <w:rPr>
                <w:rFonts w:ascii="Times New Roman" w:eastAsia="Times New Roman" w:hAnsi="Times New Roman" w:cs="Times New Roman"/>
                <w:sz w:val="20"/>
                <w:szCs w:val="20"/>
              </w:rPr>
              <w:t xml:space="preserve">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w:t>
            </w:r>
            <w:r w:rsidR="00C1394D">
              <w:rPr>
                <w:rFonts w:ascii="Times New Roman" w:eastAsia="Times New Roman" w:hAnsi="Times New Roman" w:cs="Times New Roman"/>
                <w:sz w:val="20"/>
                <w:szCs w:val="20"/>
              </w:rPr>
              <w:t xml:space="preserve">не є </w:t>
            </w:r>
            <w:r w:rsidRPr="00561600">
              <w:rPr>
                <w:rFonts w:ascii="Times New Roman" w:eastAsia="Times New Roman" w:hAnsi="Times New Roman" w:cs="Times New Roman"/>
                <w:sz w:val="20"/>
                <w:szCs w:val="20"/>
              </w:rPr>
              <w:t xml:space="preserve">юридичною особою, кінцевим </w:t>
            </w:r>
            <w:proofErr w:type="spellStart"/>
            <w:r w:rsidRPr="00561600">
              <w:rPr>
                <w:rFonts w:ascii="Times New Roman" w:eastAsia="Times New Roman" w:hAnsi="Times New Roman" w:cs="Times New Roman"/>
                <w:sz w:val="20"/>
                <w:szCs w:val="20"/>
              </w:rPr>
              <w:t>бенефіціарним</w:t>
            </w:r>
            <w:proofErr w:type="spellEnd"/>
            <w:r w:rsidRPr="00561600">
              <w:rPr>
                <w:rFonts w:ascii="Times New Roman" w:eastAsia="Times New Roman" w:hAnsi="Times New Roman" w:cs="Times New Roman"/>
                <w:sz w:val="20"/>
                <w:szCs w:val="20"/>
              </w:rPr>
              <w:t xml:space="preserve"> власником (власником) якої є резидент (резиденти) Російської Федерації/Республіки Білорусь, або </w:t>
            </w:r>
            <w:r w:rsidR="00C1394D">
              <w:rPr>
                <w:rFonts w:ascii="Times New Roman" w:eastAsia="Times New Roman" w:hAnsi="Times New Roman" w:cs="Times New Roman"/>
                <w:sz w:val="20"/>
                <w:szCs w:val="20"/>
              </w:rPr>
              <w:t xml:space="preserve">не є </w:t>
            </w:r>
            <w:r w:rsidRPr="00561600">
              <w:rPr>
                <w:rFonts w:ascii="Times New Roman" w:eastAsia="Times New Roman" w:hAnsi="Times New Roman" w:cs="Times New Roman"/>
                <w:sz w:val="20"/>
                <w:szCs w:val="20"/>
              </w:rPr>
              <w:t>фізичною особою (фізичною особою – підприємцем) – резидентом Російської Федерації/Республіки Білорусь, або</w:t>
            </w:r>
            <w:r w:rsidR="00C1394D">
              <w:rPr>
                <w:rFonts w:ascii="Times New Roman" w:eastAsia="Times New Roman" w:hAnsi="Times New Roman" w:cs="Times New Roman"/>
                <w:sz w:val="20"/>
                <w:szCs w:val="20"/>
              </w:rPr>
              <w:t xml:space="preserve"> не</w:t>
            </w:r>
            <w:r w:rsidRPr="00561600">
              <w:rPr>
                <w:rFonts w:ascii="Times New Roman" w:eastAsia="Times New Roman" w:hAnsi="Times New Roman" w:cs="Times New Roman"/>
                <w:sz w:val="20"/>
                <w:szCs w:val="20"/>
              </w:rPr>
              <w:t xml:space="preserve">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61600">
              <w:rPr>
                <w:rFonts w:ascii="Times New Roman" w:eastAsia="Times New Roman" w:hAnsi="Times New Roman" w:cs="Times New Roman"/>
                <w:sz w:val="20"/>
                <w:szCs w:val="20"/>
              </w:rPr>
              <w:t>закупівель</w:t>
            </w:r>
            <w:proofErr w:type="spellEnd"/>
            <w:r w:rsidRPr="00561600">
              <w:rPr>
                <w:rFonts w:ascii="Times New Roman" w:eastAsia="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61600">
              <w:rPr>
                <w:rFonts w:ascii="Times New Roman" w:eastAsia="Times New Roman" w:hAnsi="Times New Roman" w:cs="Times New Roman"/>
                <w:b/>
                <w:sz w:val="20"/>
                <w:szCs w:val="20"/>
                <w:u w:val="single"/>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з усіма внесеними змінами.</w:t>
            </w:r>
          </w:p>
          <w:p w:rsidR="00EB2F8B" w:rsidRPr="00561600" w:rsidRDefault="00EB2F8B" w:rsidP="00521C2D">
            <w:pPr>
              <w:widowControl w:val="0"/>
              <w:spacing w:line="240" w:lineRule="auto"/>
              <w:ind w:firstLine="316"/>
              <w:jc w:val="both"/>
              <w:rPr>
                <w:rFonts w:ascii="Times New Roman" w:eastAsia="Times New Roman" w:hAnsi="Times New Roman" w:cs="Times New Roman"/>
                <w:sz w:val="20"/>
                <w:szCs w:val="20"/>
              </w:rPr>
            </w:pPr>
            <w:r w:rsidRPr="00561600">
              <w:rPr>
                <w:rFonts w:ascii="Times New Roman" w:eastAsia="Times New Roman" w:hAnsi="Times New Roman" w:cs="Times New Roman"/>
                <w:sz w:val="20"/>
                <w:szCs w:val="20"/>
                <w:u w:val="single"/>
              </w:rPr>
              <w:t>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w:t>
            </w:r>
            <w:r w:rsidRPr="00561600">
              <w:rPr>
                <w:rFonts w:ascii="Times New Roman" w:eastAsia="Times New Roman" w:hAnsi="Times New Roman" w:cs="Times New Roman"/>
                <w:sz w:val="20"/>
                <w:szCs w:val="20"/>
              </w:rPr>
              <w:t xml:space="preserve"> та / або у випадку якщо учасник процедури закупівлі є юридичною особою – резидентом Російської Федерації/Республіки Білорусь державної </w:t>
            </w:r>
            <w:r w:rsidRPr="00561600">
              <w:rPr>
                <w:rFonts w:ascii="Times New Roman" w:eastAsia="Times New Roman" w:hAnsi="Times New Roman" w:cs="Times New Roman"/>
                <w:sz w:val="20"/>
                <w:szCs w:val="20"/>
              </w:rPr>
              <w:lastRenderedPageBreak/>
              <w:t xml:space="preserve">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61600">
              <w:rPr>
                <w:rFonts w:ascii="Times New Roman" w:eastAsia="Times New Roman" w:hAnsi="Times New Roman" w:cs="Times New Roman"/>
                <w:sz w:val="20"/>
                <w:szCs w:val="20"/>
              </w:rPr>
              <w:t>бенефіціарним</w:t>
            </w:r>
            <w:proofErr w:type="spellEnd"/>
            <w:r w:rsidRPr="00561600">
              <w:rPr>
                <w:rFonts w:ascii="Times New Roman" w:eastAsia="Times New Roman" w:hAnsi="Times New Roman" w:cs="Times New Roman"/>
                <w:sz w:val="20"/>
                <w:szCs w:val="2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61600">
              <w:rPr>
                <w:rFonts w:ascii="Times New Roman" w:eastAsia="Times New Roman" w:hAnsi="Times New Roman" w:cs="Times New Roman"/>
                <w:sz w:val="20"/>
                <w:szCs w:val="20"/>
              </w:rPr>
              <w:t>закупівель</w:t>
            </w:r>
            <w:proofErr w:type="spellEnd"/>
            <w:r w:rsidRPr="00561600">
              <w:rPr>
                <w:rFonts w:ascii="Times New Roman" w:eastAsia="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61600">
              <w:rPr>
                <w:rFonts w:ascii="Times New Roman" w:eastAsia="Times New Roman" w:hAnsi="Times New Roman" w:cs="Times New Roman"/>
                <w:b/>
                <w:sz w:val="20"/>
                <w:szCs w:val="20"/>
                <w:u w:val="single"/>
              </w:rPr>
              <w:t>замовник відхиляє такого учасника на підставі абзацу 7 підпункту 1 пункту 41 Особливостей,</w:t>
            </w:r>
            <w:r w:rsidRPr="00561600">
              <w:rPr>
                <w:rFonts w:ascii="Times New Roman" w:eastAsia="Times New Roman" w:hAnsi="Times New Roman" w:cs="Times New Roman"/>
                <w:sz w:val="20"/>
                <w:szCs w:val="20"/>
              </w:rPr>
              <w:t xml:space="preserve">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61600">
              <w:rPr>
                <w:rFonts w:ascii="Times New Roman" w:eastAsia="Times New Roman" w:hAnsi="Times New Roman" w:cs="Times New Roman"/>
                <w:sz w:val="20"/>
                <w:szCs w:val="20"/>
              </w:rPr>
              <w:t>бенефіціарним</w:t>
            </w:r>
            <w:proofErr w:type="spellEnd"/>
            <w:r w:rsidRPr="00561600">
              <w:rPr>
                <w:rFonts w:ascii="Times New Roman" w:eastAsia="Times New Roman" w:hAnsi="Times New Roman" w:cs="Times New Roman"/>
                <w:sz w:val="20"/>
                <w:szCs w:val="2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61600">
              <w:rPr>
                <w:rFonts w:ascii="Times New Roman" w:eastAsia="Times New Roman" w:hAnsi="Times New Roman" w:cs="Times New Roman"/>
                <w:sz w:val="20"/>
                <w:szCs w:val="20"/>
              </w:rPr>
              <w:t>закупівель</w:t>
            </w:r>
            <w:proofErr w:type="spellEnd"/>
            <w:r w:rsidRPr="00561600">
              <w:rPr>
                <w:rFonts w:ascii="Times New Roman" w:eastAsia="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B2F8B" w:rsidRPr="00AC298E" w:rsidRDefault="00EB2F8B" w:rsidP="00521C2D">
            <w:pPr>
              <w:widowControl w:val="0"/>
              <w:spacing w:line="240" w:lineRule="auto"/>
              <w:ind w:firstLine="316"/>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14. </w:t>
            </w:r>
            <w:r w:rsidRPr="00AC298E">
              <w:rPr>
                <w:rFonts w:ascii="Times New Roman" w:eastAsia="Times New Roman" w:hAnsi="Times New Roman" w:cs="Times New Roman"/>
                <w:b/>
                <w:sz w:val="20"/>
                <w:szCs w:val="20"/>
                <w:u w:val="single"/>
              </w:rPr>
              <w:t xml:space="preserve">Учасник у складі тендерної пропозиції має надати довідку в довільній формі </w:t>
            </w:r>
            <w:r w:rsidRPr="00AC298E">
              <w:rPr>
                <w:rFonts w:ascii="Times New Roman" w:eastAsia="Times New Roman" w:hAnsi="Times New Roman" w:cs="Times New Roman"/>
                <w:sz w:val="20"/>
                <w:szCs w:val="20"/>
              </w:rPr>
              <w:t xml:space="preserve">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w:t>
            </w:r>
            <w:r w:rsidRPr="00AC298E">
              <w:rPr>
                <w:rFonts w:ascii="Times New Roman" w:eastAsia="Times New Roman" w:hAnsi="Times New Roman" w:cs="Times New Roman"/>
                <w:b/>
                <w:sz w:val="20"/>
                <w:szCs w:val="20"/>
                <w:u w:val="single"/>
              </w:rPr>
              <w:t xml:space="preserve">учасник має надати підтвердження зміни податкової адреси на іншу територію України видане уповноваженим на це органом. </w:t>
            </w:r>
          </w:p>
          <w:p w:rsidR="00EB2F8B" w:rsidRPr="00AC298E" w:rsidRDefault="00EB2F8B" w:rsidP="00846FAF">
            <w:pPr>
              <w:widowControl w:val="0"/>
              <w:spacing w:line="240" w:lineRule="auto"/>
              <w:ind w:firstLine="316"/>
              <w:jc w:val="both"/>
              <w:rPr>
                <w:rFonts w:ascii="Times New Roman" w:eastAsia="Times New Roman" w:hAnsi="Times New Roman" w:cs="Times New Roman"/>
                <w:sz w:val="20"/>
                <w:szCs w:val="20"/>
              </w:rPr>
            </w:pPr>
            <w:r w:rsidRPr="00AC298E">
              <w:rPr>
                <w:rFonts w:ascii="Times New Roman" w:eastAsia="Times New Roman" w:hAnsi="Times New Roman" w:cs="Times New Roman"/>
                <w:sz w:val="20"/>
                <w:szCs w:val="20"/>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B2F8B" w:rsidRPr="00AC298E" w:rsidRDefault="00EB2F8B" w:rsidP="00846FAF">
            <w:pPr>
              <w:widowControl w:val="0"/>
              <w:spacing w:line="240" w:lineRule="auto"/>
              <w:ind w:firstLine="316"/>
              <w:jc w:val="both"/>
              <w:rPr>
                <w:rFonts w:ascii="Times New Roman" w:eastAsia="Times New Roman" w:hAnsi="Times New Roman" w:cs="Times New Roman"/>
                <w:sz w:val="20"/>
                <w:szCs w:val="20"/>
              </w:rPr>
            </w:pPr>
            <w:r w:rsidRPr="00AC298E">
              <w:rPr>
                <w:rFonts w:ascii="Times New Roman" w:eastAsia="Times New Roman" w:hAnsi="Times New Roman" w:cs="Times New Roman"/>
                <w:sz w:val="20"/>
                <w:szCs w:val="20"/>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w:t>
            </w:r>
            <w:r w:rsidRPr="00AC298E">
              <w:rPr>
                <w:rFonts w:ascii="Times New Roman" w:eastAsia="Times New Roman" w:hAnsi="Times New Roman" w:cs="Times New Roman"/>
                <w:b/>
                <w:sz w:val="20"/>
                <w:szCs w:val="20"/>
                <w:u w:val="single"/>
              </w:rPr>
              <w:t>замовник відхиляє його тендерну пропозицію на підставі абзацу 5 підпункту 2 пункту 41 Особливостей,</w:t>
            </w:r>
            <w:r w:rsidRPr="00AC298E">
              <w:rPr>
                <w:rFonts w:ascii="Times New Roman" w:eastAsia="Times New Roman" w:hAnsi="Times New Roman" w:cs="Times New Roman"/>
                <w:sz w:val="20"/>
                <w:szCs w:val="20"/>
              </w:rPr>
              <w:t xml:space="preserve">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B2F8B" w:rsidRPr="00EB2F8B" w:rsidRDefault="00EB2F8B" w:rsidP="00EB2F8B">
            <w:pPr>
              <w:pStyle w:val="aff9"/>
              <w:shd w:val="clear" w:color="auto" w:fill="FFFFFF"/>
              <w:spacing w:before="0" w:beforeAutospacing="0" w:after="0" w:afterAutospacing="0"/>
              <w:ind w:firstLine="406"/>
              <w:jc w:val="both"/>
              <w:rPr>
                <w:rFonts w:eastAsia="Tahoma" w:cs="Lohit Devanagari"/>
                <w:sz w:val="20"/>
                <w:szCs w:val="20"/>
                <w:lang w:val="uk-UA" w:eastAsia="uk-UA"/>
              </w:rPr>
            </w:pPr>
            <w:r w:rsidRPr="00EB2F8B">
              <w:rPr>
                <w:sz w:val="20"/>
                <w:szCs w:val="20"/>
                <w:u w:val="single"/>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B2F8B">
              <w:rPr>
                <w:sz w:val="20"/>
                <w:szCs w:val="20"/>
                <w:u w:val="single"/>
                <w:lang w:val="uk-UA"/>
              </w:rPr>
              <w:t>означатиме</w:t>
            </w:r>
            <w:proofErr w:type="spellEnd"/>
            <w:r w:rsidRPr="00EB2F8B">
              <w:rPr>
                <w:sz w:val="20"/>
                <w:szCs w:val="20"/>
                <w:u w:val="single"/>
                <w:lang w:val="uk-UA"/>
              </w:rPr>
              <w:t xml:space="preserve">, що учасники процедури закупівлі, що беруть участь в цих торгах, повністю усвідомлюють </w:t>
            </w:r>
            <w:r w:rsidRPr="00EB2F8B">
              <w:rPr>
                <w:sz w:val="20"/>
                <w:szCs w:val="20"/>
                <w:u w:val="single"/>
                <w:lang w:val="uk-UA"/>
              </w:rPr>
              <w:lastRenderedPageBreak/>
              <w:t>зміст цієї тендерної документації та вимоги, викладені Замовником при підготовці цієї закупівлі.</w:t>
            </w:r>
          </w:p>
        </w:tc>
      </w:tr>
      <w:tr w:rsidR="00C23CBF" w:rsidRPr="00C23CBF" w:rsidTr="005741FA">
        <w:trPr>
          <w:trHeight w:val="106"/>
          <w:jc w:val="center"/>
        </w:trPr>
        <w:tc>
          <w:tcPr>
            <w:tcW w:w="569" w:type="dxa"/>
            <w:shd w:val="clear" w:color="auto" w:fill="auto"/>
          </w:tcPr>
          <w:p w:rsidR="00931762" w:rsidRPr="00786440" w:rsidRDefault="00931762" w:rsidP="00786440">
            <w:pPr>
              <w:widowControl w:val="0"/>
              <w:spacing w:line="240" w:lineRule="auto"/>
              <w:contextualSpacing/>
              <w:rPr>
                <w:rFonts w:ascii="Times New Roman" w:hAnsi="Times New Roman"/>
                <w:b/>
                <w:color w:val="auto"/>
                <w:sz w:val="20"/>
                <w:szCs w:val="20"/>
                <w:lang w:eastAsia="uk-UA"/>
              </w:rPr>
            </w:pPr>
            <w:r w:rsidRPr="00786440">
              <w:rPr>
                <w:rFonts w:ascii="Times New Roman" w:hAnsi="Times New Roman"/>
                <w:b/>
                <w:color w:val="auto"/>
                <w:sz w:val="20"/>
                <w:szCs w:val="20"/>
                <w:lang w:eastAsia="uk-UA"/>
              </w:rPr>
              <w:lastRenderedPageBreak/>
              <w:t>4</w:t>
            </w:r>
          </w:p>
        </w:tc>
        <w:tc>
          <w:tcPr>
            <w:tcW w:w="3499" w:type="dxa"/>
            <w:shd w:val="clear" w:color="auto" w:fill="auto"/>
          </w:tcPr>
          <w:p w:rsidR="00931762" w:rsidRPr="00786440" w:rsidRDefault="00931762" w:rsidP="00786440">
            <w:pPr>
              <w:widowControl w:val="0"/>
              <w:spacing w:line="240" w:lineRule="auto"/>
              <w:contextualSpacing/>
              <w:rPr>
                <w:rFonts w:ascii="Times New Roman" w:hAnsi="Times New Roman"/>
                <w:b/>
                <w:color w:val="auto"/>
                <w:sz w:val="20"/>
                <w:szCs w:val="20"/>
                <w:lang w:eastAsia="uk-UA"/>
              </w:rPr>
            </w:pPr>
            <w:r w:rsidRPr="00786440">
              <w:rPr>
                <w:rFonts w:ascii="Times New Roman" w:hAnsi="Times New Roman"/>
                <w:b/>
                <w:color w:val="auto"/>
                <w:sz w:val="20"/>
                <w:szCs w:val="20"/>
                <w:lang w:eastAsia="uk-UA"/>
              </w:rPr>
              <w:t>Відхилення тендерних пропозицій</w:t>
            </w:r>
          </w:p>
        </w:tc>
        <w:tc>
          <w:tcPr>
            <w:tcW w:w="5928" w:type="dxa"/>
            <w:shd w:val="clear" w:color="auto" w:fill="auto"/>
          </w:tcPr>
          <w:p w:rsidR="00786440" w:rsidRPr="008D748E" w:rsidRDefault="00931762" w:rsidP="00022BDB">
            <w:pPr>
              <w:shd w:val="clear" w:color="auto" w:fill="FFFFFF"/>
              <w:spacing w:line="240" w:lineRule="auto"/>
              <w:ind w:firstLine="406"/>
              <w:jc w:val="both"/>
              <w:rPr>
                <w:rFonts w:ascii="Times New Roman" w:eastAsia="Times New Roman" w:hAnsi="Times New Roman"/>
                <w:color w:val="auto"/>
                <w:sz w:val="20"/>
                <w:szCs w:val="20"/>
                <w:lang w:eastAsia="ru-RU"/>
              </w:rPr>
            </w:pPr>
            <w:r w:rsidRPr="00F47B75">
              <w:rPr>
                <w:rFonts w:ascii="Times New Roman" w:eastAsia="Times New Roman" w:hAnsi="Times New Roman"/>
                <w:b/>
                <w:color w:val="auto"/>
                <w:sz w:val="20"/>
                <w:szCs w:val="20"/>
                <w:lang w:eastAsia="ru-RU"/>
              </w:rPr>
              <w:t>4.1. </w:t>
            </w:r>
            <w:r w:rsidR="00786440" w:rsidRPr="00F47B75">
              <w:rPr>
                <w:rFonts w:ascii="Times New Roman" w:eastAsia="Times New Roman" w:hAnsi="Times New Roman"/>
                <w:b/>
                <w:color w:val="auto"/>
                <w:sz w:val="20"/>
                <w:szCs w:val="20"/>
                <w:lang w:eastAsia="ru-RU"/>
              </w:rPr>
              <w:t>З</w:t>
            </w:r>
            <w:bookmarkStart w:id="1" w:name="n1572"/>
            <w:bookmarkEnd w:id="1"/>
            <w:r w:rsidR="00786440" w:rsidRPr="00F47B75">
              <w:rPr>
                <w:rFonts w:ascii="Times New Roman" w:eastAsia="Times New Roman" w:hAnsi="Times New Roman"/>
                <w:b/>
                <w:color w:val="auto"/>
                <w:sz w:val="20"/>
                <w:szCs w:val="20"/>
                <w:lang w:eastAsia="ru-RU"/>
              </w:rPr>
              <w:t>амовник відхиляє</w:t>
            </w:r>
            <w:r w:rsidR="00786440" w:rsidRPr="008D748E">
              <w:rPr>
                <w:rFonts w:ascii="Times New Roman" w:eastAsia="Times New Roman" w:hAnsi="Times New Roman"/>
                <w:color w:val="auto"/>
                <w:sz w:val="20"/>
                <w:szCs w:val="20"/>
                <w:lang w:eastAsia="ru-RU"/>
              </w:rPr>
              <w:t xml:space="preserve"> </w:t>
            </w:r>
            <w:r w:rsidR="00786440" w:rsidRPr="00ED5B5E">
              <w:rPr>
                <w:rFonts w:ascii="Times New Roman" w:eastAsia="Times New Roman" w:hAnsi="Times New Roman"/>
                <w:b/>
                <w:color w:val="auto"/>
                <w:sz w:val="20"/>
                <w:szCs w:val="20"/>
                <w:lang w:eastAsia="ru-RU"/>
              </w:rPr>
              <w:t>тендерну пропозицію</w:t>
            </w:r>
            <w:r w:rsidR="00786440" w:rsidRPr="008D748E">
              <w:rPr>
                <w:rFonts w:ascii="Times New Roman" w:eastAsia="Times New Roman" w:hAnsi="Times New Roman"/>
                <w:color w:val="auto"/>
                <w:sz w:val="20"/>
                <w:szCs w:val="20"/>
                <w:lang w:eastAsia="ru-RU"/>
              </w:rPr>
              <w:t xml:space="preserve"> із зазначенням аргументації в електронній системі </w:t>
            </w:r>
            <w:proofErr w:type="spellStart"/>
            <w:r w:rsidR="00786440" w:rsidRPr="008D748E">
              <w:rPr>
                <w:rFonts w:ascii="Times New Roman" w:eastAsia="Times New Roman" w:hAnsi="Times New Roman"/>
                <w:color w:val="auto"/>
                <w:sz w:val="20"/>
                <w:szCs w:val="20"/>
                <w:lang w:eastAsia="ru-RU"/>
              </w:rPr>
              <w:t>закупівель</w:t>
            </w:r>
            <w:proofErr w:type="spellEnd"/>
            <w:r w:rsidR="00786440" w:rsidRPr="008D748E">
              <w:rPr>
                <w:rFonts w:ascii="Times New Roman" w:eastAsia="Times New Roman" w:hAnsi="Times New Roman"/>
                <w:color w:val="auto"/>
                <w:sz w:val="20"/>
                <w:szCs w:val="20"/>
                <w:lang w:eastAsia="ru-RU"/>
              </w:rPr>
              <w:t xml:space="preserve"> у разі, коли:</w:t>
            </w:r>
          </w:p>
          <w:p w:rsidR="00786440" w:rsidRPr="008D748E" w:rsidRDefault="00786440" w:rsidP="00022BDB">
            <w:pPr>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1) </w:t>
            </w:r>
            <w:r w:rsidRPr="00F47B75">
              <w:rPr>
                <w:rFonts w:ascii="Times New Roman" w:eastAsia="Times New Roman" w:hAnsi="Times New Roman"/>
                <w:b/>
                <w:color w:val="auto"/>
                <w:sz w:val="20"/>
                <w:szCs w:val="20"/>
                <w:lang w:eastAsia="ru-RU"/>
              </w:rPr>
              <w:t>учасник процедури закупівлі:</w:t>
            </w:r>
          </w:p>
          <w:p w:rsidR="00786440" w:rsidRPr="008D748E" w:rsidRDefault="00AA5638" w:rsidP="00022BDB">
            <w:pPr>
              <w:spacing w:line="240" w:lineRule="auto"/>
              <w:ind w:firstLine="406"/>
              <w:jc w:val="both"/>
              <w:rPr>
                <w:rFonts w:ascii="Times New Roman" w:eastAsia="Times New Roman" w:hAnsi="Times New Roman"/>
                <w:color w:val="auto"/>
                <w:sz w:val="20"/>
                <w:szCs w:val="20"/>
                <w:lang w:eastAsia="ru-RU"/>
              </w:rPr>
            </w:pPr>
            <w:r w:rsidRPr="00AA5638">
              <w:rPr>
                <w:rFonts w:ascii="Times New Roman" w:eastAsia="Times New Roman" w:hAnsi="Times New Roman"/>
                <w:color w:val="auto"/>
                <w:sz w:val="20"/>
                <w:szCs w:val="2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w:t>
            </w:r>
            <w:r>
              <w:rPr>
                <w:rFonts w:ascii="Times New Roman" w:eastAsia="Times New Roman" w:hAnsi="Times New Roman"/>
                <w:color w:val="auto"/>
                <w:sz w:val="20"/>
                <w:szCs w:val="20"/>
                <w:lang w:eastAsia="ru-RU"/>
              </w:rPr>
              <w:t>угим пункту 39 цих особливостей</w:t>
            </w:r>
            <w:r w:rsidR="00786440" w:rsidRPr="008D748E">
              <w:rPr>
                <w:rFonts w:ascii="Times New Roman" w:eastAsia="Times New Roman" w:hAnsi="Times New Roman"/>
                <w:color w:val="auto"/>
                <w:sz w:val="20"/>
                <w:szCs w:val="20"/>
                <w:lang w:eastAsia="ru-RU"/>
              </w:rPr>
              <w:t>;</w:t>
            </w:r>
          </w:p>
          <w:p w:rsidR="00AA5638" w:rsidRPr="00AA5638" w:rsidRDefault="00AA5638" w:rsidP="00AA5638">
            <w:pPr>
              <w:spacing w:line="240" w:lineRule="auto"/>
              <w:ind w:firstLine="406"/>
              <w:jc w:val="both"/>
              <w:rPr>
                <w:rFonts w:ascii="Times New Roman" w:eastAsia="Times New Roman" w:hAnsi="Times New Roman"/>
                <w:color w:val="auto"/>
                <w:sz w:val="20"/>
                <w:szCs w:val="20"/>
                <w:lang w:eastAsia="ru-RU"/>
              </w:rPr>
            </w:pPr>
            <w:r w:rsidRPr="00AA5638">
              <w:rPr>
                <w:rFonts w:ascii="Times New Roman" w:eastAsia="Times New Roman" w:hAnsi="Times New Roman"/>
                <w:color w:val="auto"/>
                <w:sz w:val="20"/>
                <w:szCs w:val="20"/>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w:t>
            </w:r>
            <w:r>
              <w:rPr>
                <w:rFonts w:ascii="Times New Roman" w:eastAsia="Times New Roman" w:hAnsi="Times New Roman"/>
                <w:color w:val="auto"/>
                <w:sz w:val="20"/>
                <w:szCs w:val="20"/>
                <w:lang w:eastAsia="ru-RU"/>
              </w:rPr>
              <w:t>ції;</w:t>
            </w:r>
          </w:p>
          <w:p w:rsidR="00AA5638" w:rsidRPr="00AA5638" w:rsidRDefault="00AA5638" w:rsidP="00AA5638">
            <w:pPr>
              <w:spacing w:line="240" w:lineRule="auto"/>
              <w:ind w:firstLine="406"/>
              <w:jc w:val="both"/>
              <w:rPr>
                <w:rFonts w:ascii="Times New Roman" w:eastAsia="Times New Roman" w:hAnsi="Times New Roman"/>
                <w:color w:val="auto"/>
                <w:sz w:val="20"/>
                <w:szCs w:val="20"/>
                <w:lang w:eastAsia="ru-RU"/>
              </w:rPr>
            </w:pPr>
            <w:r w:rsidRPr="00AA5638">
              <w:rPr>
                <w:rFonts w:ascii="Times New Roman" w:eastAsia="Times New Roman" w:hAnsi="Times New Roman"/>
                <w:color w:val="auto"/>
                <w:sz w:val="20"/>
                <w:szCs w:val="20"/>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A5638">
              <w:rPr>
                <w:rFonts w:ascii="Times New Roman" w:eastAsia="Times New Roman" w:hAnsi="Times New Roman"/>
                <w:color w:val="auto"/>
                <w:sz w:val="20"/>
                <w:szCs w:val="20"/>
                <w:lang w:eastAsia="ru-RU"/>
              </w:rPr>
              <w:t>невідповідностей</w:t>
            </w:r>
            <w:proofErr w:type="spellEnd"/>
            <w:r w:rsidRPr="00AA5638">
              <w:rPr>
                <w:rFonts w:ascii="Times New Roman" w:eastAsia="Times New Roman" w:hAnsi="Times New Roman"/>
                <w:color w:val="auto"/>
                <w:sz w:val="20"/>
                <w:szCs w:val="20"/>
                <w:lang w:eastAsia="ru-RU"/>
              </w:rPr>
              <w:t xml:space="preserve">, протягом 24 годин з моменту розміщення замовником в електронній системі </w:t>
            </w:r>
            <w:proofErr w:type="spellStart"/>
            <w:r w:rsidRPr="00AA5638">
              <w:rPr>
                <w:rFonts w:ascii="Times New Roman" w:eastAsia="Times New Roman" w:hAnsi="Times New Roman"/>
                <w:color w:val="auto"/>
                <w:sz w:val="20"/>
                <w:szCs w:val="20"/>
                <w:lang w:eastAsia="ru-RU"/>
              </w:rPr>
              <w:t>закупівель</w:t>
            </w:r>
            <w:proofErr w:type="spellEnd"/>
            <w:r w:rsidRPr="00AA5638">
              <w:rPr>
                <w:rFonts w:ascii="Times New Roman" w:eastAsia="Times New Roman" w:hAnsi="Times New Roman"/>
                <w:color w:val="auto"/>
                <w:sz w:val="20"/>
                <w:szCs w:val="20"/>
                <w:lang w:eastAsia="ru-RU"/>
              </w:rPr>
              <w:t xml:space="preserve"> повідомлення з вимогою про у</w:t>
            </w:r>
            <w:r>
              <w:rPr>
                <w:rFonts w:ascii="Times New Roman" w:eastAsia="Times New Roman" w:hAnsi="Times New Roman"/>
                <w:color w:val="auto"/>
                <w:sz w:val="20"/>
                <w:szCs w:val="20"/>
                <w:lang w:eastAsia="ru-RU"/>
              </w:rPr>
              <w:t xml:space="preserve">сунення таких </w:t>
            </w:r>
            <w:proofErr w:type="spellStart"/>
            <w:r>
              <w:rPr>
                <w:rFonts w:ascii="Times New Roman" w:eastAsia="Times New Roman" w:hAnsi="Times New Roman"/>
                <w:color w:val="auto"/>
                <w:sz w:val="20"/>
                <w:szCs w:val="20"/>
                <w:lang w:eastAsia="ru-RU"/>
              </w:rPr>
              <w:t>невідповідностей</w:t>
            </w:r>
            <w:proofErr w:type="spellEnd"/>
            <w:r>
              <w:rPr>
                <w:rFonts w:ascii="Times New Roman" w:eastAsia="Times New Roman" w:hAnsi="Times New Roman"/>
                <w:color w:val="auto"/>
                <w:sz w:val="20"/>
                <w:szCs w:val="20"/>
                <w:lang w:eastAsia="ru-RU"/>
              </w:rPr>
              <w:t>;</w:t>
            </w:r>
          </w:p>
          <w:p w:rsidR="00AA5638" w:rsidRPr="00AA5638" w:rsidRDefault="00AA5638" w:rsidP="00AA5638">
            <w:pPr>
              <w:spacing w:line="240" w:lineRule="auto"/>
              <w:ind w:firstLine="406"/>
              <w:jc w:val="both"/>
              <w:rPr>
                <w:rFonts w:ascii="Times New Roman" w:eastAsia="Times New Roman" w:hAnsi="Times New Roman"/>
                <w:color w:val="auto"/>
                <w:sz w:val="20"/>
                <w:szCs w:val="20"/>
                <w:lang w:eastAsia="ru-RU"/>
              </w:rPr>
            </w:pPr>
            <w:r w:rsidRPr="00AA5638">
              <w:rPr>
                <w:rFonts w:ascii="Times New Roman" w:eastAsia="Times New Roman" w:hAnsi="Times New Roman"/>
                <w:color w:val="auto"/>
                <w:sz w:val="20"/>
                <w:szCs w:val="20"/>
                <w:lang w:eastAsia="ru-RU"/>
              </w:rPr>
              <w:t>не надав обґрунтування аномально низької ціни тендерної пропозиції протягом строку, визначеного абзацом п’я</w:t>
            </w:r>
            <w:r>
              <w:rPr>
                <w:rFonts w:ascii="Times New Roman" w:eastAsia="Times New Roman" w:hAnsi="Times New Roman"/>
                <w:color w:val="auto"/>
                <w:sz w:val="20"/>
                <w:szCs w:val="20"/>
                <w:lang w:eastAsia="ru-RU"/>
              </w:rPr>
              <w:t>тим пункту 38 цих особливостей;</w:t>
            </w:r>
          </w:p>
          <w:p w:rsidR="00AA5638" w:rsidRPr="00AA5638" w:rsidRDefault="00AA5638" w:rsidP="00AA5638">
            <w:pPr>
              <w:spacing w:line="240" w:lineRule="auto"/>
              <w:ind w:firstLine="406"/>
              <w:jc w:val="both"/>
              <w:rPr>
                <w:rFonts w:ascii="Times New Roman" w:eastAsia="Times New Roman" w:hAnsi="Times New Roman"/>
                <w:color w:val="auto"/>
                <w:sz w:val="20"/>
                <w:szCs w:val="20"/>
                <w:lang w:eastAsia="ru-RU"/>
              </w:rPr>
            </w:pPr>
            <w:r w:rsidRPr="00AA5638">
              <w:rPr>
                <w:rFonts w:ascii="Times New Roman" w:eastAsia="Times New Roman" w:hAnsi="Times New Roman"/>
                <w:color w:val="auto"/>
                <w:sz w:val="20"/>
                <w:szCs w:val="20"/>
                <w:lang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AA5638" w:rsidRDefault="00AA5638" w:rsidP="00AA5638">
            <w:pPr>
              <w:spacing w:line="240" w:lineRule="auto"/>
              <w:ind w:firstLine="406"/>
              <w:jc w:val="both"/>
              <w:rPr>
                <w:rFonts w:ascii="Times New Roman" w:eastAsia="Times New Roman" w:hAnsi="Times New Roman"/>
                <w:color w:val="auto"/>
                <w:sz w:val="20"/>
                <w:szCs w:val="20"/>
                <w:lang w:eastAsia="ru-RU"/>
              </w:rPr>
            </w:pPr>
            <w:r w:rsidRPr="00AA5638">
              <w:rPr>
                <w:rFonts w:ascii="Times New Roman" w:eastAsia="Times New Roman" w:hAnsi="Times New Roman"/>
                <w:color w:val="auto"/>
                <w:sz w:val="20"/>
                <w:szCs w:val="20"/>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A5638">
              <w:rPr>
                <w:rFonts w:ascii="Times New Roman" w:eastAsia="Times New Roman" w:hAnsi="Times New Roman"/>
                <w:color w:val="auto"/>
                <w:sz w:val="20"/>
                <w:szCs w:val="20"/>
                <w:lang w:eastAsia="ru-RU"/>
              </w:rPr>
              <w:t>бенефіціарним</w:t>
            </w:r>
            <w:proofErr w:type="spellEnd"/>
            <w:r w:rsidRPr="00AA5638">
              <w:rPr>
                <w:rFonts w:ascii="Times New Roman" w:eastAsia="Times New Roman" w:hAnsi="Times New Roman"/>
                <w:color w:val="auto"/>
                <w:sz w:val="20"/>
                <w:szCs w:val="20"/>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A5638">
              <w:rPr>
                <w:rFonts w:ascii="Times New Roman" w:eastAsia="Times New Roman" w:hAnsi="Times New Roman"/>
                <w:color w:val="auto"/>
                <w:sz w:val="20"/>
                <w:szCs w:val="20"/>
                <w:lang w:eastAsia="ru-RU"/>
              </w:rPr>
              <w:t>закупівель</w:t>
            </w:r>
            <w:proofErr w:type="spellEnd"/>
            <w:r w:rsidRPr="00AA5638">
              <w:rPr>
                <w:rFonts w:ascii="Times New Roman" w:eastAsia="Times New Roman" w:hAnsi="Times New Roman"/>
                <w:color w:val="auto"/>
                <w:sz w:val="20"/>
                <w:szCs w:val="2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786440" w:rsidRPr="008D748E" w:rsidRDefault="00786440" w:rsidP="00AA5638">
            <w:pPr>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2) </w:t>
            </w:r>
            <w:r w:rsidRPr="00F47B75">
              <w:rPr>
                <w:rFonts w:ascii="Times New Roman" w:eastAsia="Times New Roman" w:hAnsi="Times New Roman"/>
                <w:b/>
                <w:color w:val="auto"/>
                <w:sz w:val="20"/>
                <w:szCs w:val="20"/>
                <w:lang w:eastAsia="ru-RU"/>
              </w:rPr>
              <w:t>тендерна пропозиція:</w:t>
            </w:r>
          </w:p>
          <w:p w:rsidR="00232AA9" w:rsidRPr="00232AA9" w:rsidRDefault="00232AA9" w:rsidP="00232AA9">
            <w:pPr>
              <w:spacing w:line="240" w:lineRule="auto"/>
              <w:ind w:firstLine="406"/>
              <w:jc w:val="both"/>
              <w:rPr>
                <w:rFonts w:ascii="Times New Roman" w:eastAsia="Times New Roman" w:hAnsi="Times New Roman"/>
                <w:color w:val="auto"/>
                <w:sz w:val="20"/>
                <w:szCs w:val="20"/>
                <w:lang w:eastAsia="ru-RU"/>
              </w:rPr>
            </w:pPr>
            <w:r w:rsidRPr="00232AA9">
              <w:rPr>
                <w:rFonts w:ascii="Times New Roman" w:eastAsia="Times New Roman" w:hAnsi="Times New Roman"/>
                <w:color w:val="auto"/>
                <w:sz w:val="20"/>
                <w:szCs w:val="20"/>
                <w:lang w:eastAsia="ru-RU"/>
              </w:rPr>
              <w:t>відмовився від підписання договору про закупівлю відповідно до вимог тендерної документації або ук</w:t>
            </w:r>
            <w:r>
              <w:rPr>
                <w:rFonts w:ascii="Times New Roman" w:eastAsia="Times New Roman" w:hAnsi="Times New Roman"/>
                <w:color w:val="auto"/>
                <w:sz w:val="20"/>
                <w:szCs w:val="20"/>
                <w:lang w:eastAsia="ru-RU"/>
              </w:rPr>
              <w:t>ладення договору про закупівлю;</w:t>
            </w:r>
          </w:p>
          <w:p w:rsidR="00232AA9" w:rsidRPr="00232AA9" w:rsidRDefault="00232AA9" w:rsidP="00232AA9">
            <w:pPr>
              <w:spacing w:line="240" w:lineRule="auto"/>
              <w:ind w:firstLine="406"/>
              <w:jc w:val="both"/>
              <w:rPr>
                <w:rFonts w:ascii="Times New Roman" w:eastAsia="Times New Roman" w:hAnsi="Times New Roman"/>
                <w:color w:val="auto"/>
                <w:sz w:val="20"/>
                <w:szCs w:val="20"/>
                <w:lang w:eastAsia="ru-RU"/>
              </w:rPr>
            </w:pPr>
            <w:r w:rsidRPr="00232AA9">
              <w:rPr>
                <w:rFonts w:ascii="Times New Roman" w:eastAsia="Times New Roman" w:hAnsi="Times New Roman"/>
                <w:color w:val="auto"/>
                <w:sz w:val="20"/>
                <w:szCs w:val="20"/>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w:t>
            </w:r>
            <w:r>
              <w:rPr>
                <w:rFonts w:ascii="Times New Roman" w:eastAsia="Times New Roman" w:hAnsi="Times New Roman"/>
                <w:color w:val="auto"/>
                <w:sz w:val="20"/>
                <w:szCs w:val="20"/>
                <w:lang w:eastAsia="ru-RU"/>
              </w:rPr>
              <w:t>ням пункту 44 цих особливостей;</w:t>
            </w:r>
          </w:p>
          <w:p w:rsidR="00232AA9" w:rsidRPr="00232AA9" w:rsidRDefault="00232AA9" w:rsidP="00232AA9">
            <w:pPr>
              <w:spacing w:line="240" w:lineRule="auto"/>
              <w:ind w:firstLine="406"/>
              <w:jc w:val="both"/>
              <w:rPr>
                <w:rFonts w:ascii="Times New Roman" w:eastAsia="Times New Roman" w:hAnsi="Times New Roman"/>
                <w:color w:val="auto"/>
                <w:sz w:val="20"/>
                <w:szCs w:val="20"/>
                <w:lang w:eastAsia="ru-RU"/>
              </w:rPr>
            </w:pPr>
            <w:r w:rsidRPr="00232AA9">
              <w:rPr>
                <w:rFonts w:ascii="Times New Roman" w:eastAsia="Times New Roman" w:hAnsi="Times New Roman"/>
                <w:color w:val="auto"/>
                <w:sz w:val="20"/>
                <w:szCs w:val="20"/>
                <w:lang w:eastAsia="ru-RU"/>
              </w:rPr>
              <w:t>не надав копію ліцензії або документа дозвільного характеру (у разі їх наявності) відповідно до ч</w:t>
            </w:r>
            <w:r>
              <w:rPr>
                <w:rFonts w:ascii="Times New Roman" w:eastAsia="Times New Roman" w:hAnsi="Times New Roman"/>
                <w:color w:val="auto"/>
                <w:sz w:val="20"/>
                <w:szCs w:val="20"/>
                <w:lang w:eastAsia="ru-RU"/>
              </w:rPr>
              <w:t>астини другої статті 41 Закону;</w:t>
            </w:r>
          </w:p>
          <w:p w:rsidR="00232AA9" w:rsidRPr="00232AA9" w:rsidRDefault="00232AA9" w:rsidP="00232AA9">
            <w:pPr>
              <w:spacing w:line="240" w:lineRule="auto"/>
              <w:ind w:firstLine="406"/>
              <w:jc w:val="both"/>
              <w:rPr>
                <w:rFonts w:ascii="Times New Roman" w:eastAsia="Times New Roman" w:hAnsi="Times New Roman"/>
                <w:color w:val="auto"/>
                <w:sz w:val="20"/>
                <w:szCs w:val="20"/>
                <w:lang w:eastAsia="ru-RU"/>
              </w:rPr>
            </w:pPr>
            <w:r w:rsidRPr="00232AA9">
              <w:rPr>
                <w:rFonts w:ascii="Times New Roman" w:eastAsia="Times New Roman" w:hAnsi="Times New Roman"/>
                <w:color w:val="auto"/>
                <w:sz w:val="20"/>
                <w:szCs w:val="20"/>
                <w:lang w:eastAsia="ru-RU"/>
              </w:rPr>
              <w:t>не надав забезпечення виконання договору про закупівлю, якщо таке забе</w:t>
            </w:r>
            <w:r>
              <w:rPr>
                <w:rFonts w:ascii="Times New Roman" w:eastAsia="Times New Roman" w:hAnsi="Times New Roman"/>
                <w:color w:val="auto"/>
                <w:sz w:val="20"/>
                <w:szCs w:val="20"/>
                <w:lang w:eastAsia="ru-RU"/>
              </w:rPr>
              <w:t>зпечення вимагалося замовником;</w:t>
            </w:r>
          </w:p>
          <w:p w:rsidR="00232AA9" w:rsidRDefault="00232AA9" w:rsidP="00232AA9">
            <w:pPr>
              <w:spacing w:line="240" w:lineRule="auto"/>
              <w:ind w:firstLine="406"/>
              <w:jc w:val="both"/>
              <w:rPr>
                <w:rFonts w:ascii="Times New Roman" w:eastAsia="Times New Roman" w:hAnsi="Times New Roman"/>
                <w:color w:val="auto"/>
                <w:sz w:val="20"/>
                <w:szCs w:val="20"/>
                <w:lang w:eastAsia="ru-RU"/>
              </w:rPr>
            </w:pPr>
            <w:r w:rsidRPr="00232AA9">
              <w:rPr>
                <w:rFonts w:ascii="Times New Roman" w:eastAsia="Times New Roman" w:hAnsi="Times New Roman"/>
                <w:color w:val="auto"/>
                <w:sz w:val="20"/>
                <w:szCs w:val="20"/>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786440" w:rsidRPr="00ED5B5E" w:rsidRDefault="00786440" w:rsidP="00232AA9">
            <w:pPr>
              <w:spacing w:line="240" w:lineRule="auto"/>
              <w:ind w:firstLine="406"/>
              <w:jc w:val="both"/>
              <w:rPr>
                <w:rFonts w:ascii="Times New Roman" w:eastAsia="Times New Roman" w:hAnsi="Times New Roman"/>
                <w:b/>
                <w:color w:val="auto"/>
                <w:sz w:val="20"/>
                <w:szCs w:val="20"/>
                <w:lang w:eastAsia="ru-RU"/>
              </w:rPr>
            </w:pPr>
            <w:r w:rsidRPr="008D748E">
              <w:rPr>
                <w:rFonts w:ascii="Times New Roman" w:eastAsia="Times New Roman" w:hAnsi="Times New Roman"/>
                <w:color w:val="auto"/>
                <w:sz w:val="20"/>
                <w:szCs w:val="20"/>
                <w:lang w:eastAsia="ru-RU"/>
              </w:rPr>
              <w:t>3) </w:t>
            </w:r>
            <w:r w:rsidRPr="00ED5B5E">
              <w:rPr>
                <w:rFonts w:ascii="Times New Roman" w:eastAsia="Times New Roman" w:hAnsi="Times New Roman"/>
                <w:b/>
                <w:color w:val="auto"/>
                <w:sz w:val="20"/>
                <w:szCs w:val="20"/>
                <w:lang w:eastAsia="ru-RU"/>
              </w:rPr>
              <w:t>переможець процедури закупівлі:</w:t>
            </w:r>
          </w:p>
          <w:p w:rsidR="00786440" w:rsidRPr="008D748E" w:rsidRDefault="00786440" w:rsidP="00022BDB">
            <w:pPr>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786440" w:rsidRPr="008D748E" w:rsidRDefault="00786440" w:rsidP="00022BDB">
            <w:pPr>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lastRenderedPageBreak/>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86440" w:rsidRPr="008D748E" w:rsidRDefault="00786440" w:rsidP="00022BDB">
            <w:pPr>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не надав копію ліцензії або документа дозвільного характеру (у разі їх наявності) відповідно до частини другої статті 41 Закону;</w:t>
            </w:r>
          </w:p>
          <w:p w:rsidR="00786440" w:rsidRPr="008D748E" w:rsidRDefault="00786440" w:rsidP="00022BDB">
            <w:pPr>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не надав забезпечення виконання договору про закупівлю, якщо таке забезпечення вимагалося замовником;</w:t>
            </w:r>
          </w:p>
          <w:p w:rsidR="00786440" w:rsidRPr="008D748E" w:rsidRDefault="00786440" w:rsidP="00022BDB">
            <w:pPr>
              <w:shd w:val="clear" w:color="auto" w:fill="FFFFFF"/>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372E4" w:rsidRPr="00A372E4" w:rsidRDefault="00931762" w:rsidP="00A372E4">
            <w:pPr>
              <w:spacing w:line="240" w:lineRule="auto"/>
              <w:ind w:firstLine="406"/>
              <w:jc w:val="both"/>
              <w:rPr>
                <w:rFonts w:ascii="Times New Roman" w:eastAsia="Times New Roman" w:hAnsi="Times New Roman"/>
                <w:b/>
                <w:color w:val="auto"/>
                <w:sz w:val="20"/>
                <w:szCs w:val="20"/>
                <w:lang w:eastAsia="ru-RU"/>
              </w:rPr>
            </w:pPr>
            <w:r w:rsidRPr="008D748E">
              <w:rPr>
                <w:rFonts w:ascii="Times New Roman" w:eastAsia="Times New Roman" w:hAnsi="Times New Roman"/>
                <w:color w:val="auto"/>
                <w:sz w:val="20"/>
                <w:szCs w:val="20"/>
                <w:lang w:eastAsia="ru-RU"/>
              </w:rPr>
              <w:t>4.2. </w:t>
            </w:r>
            <w:r w:rsidR="00A372E4" w:rsidRPr="00A372E4">
              <w:rPr>
                <w:rFonts w:ascii="Times New Roman" w:eastAsia="Times New Roman" w:hAnsi="Times New Roman"/>
                <w:b/>
                <w:color w:val="auto"/>
                <w:sz w:val="20"/>
                <w:szCs w:val="20"/>
                <w:lang w:eastAsia="ru-RU"/>
              </w:rPr>
              <w:t xml:space="preserve">Замовник може відхилити тендерну пропозицію із зазначенням аргументації в електронній системі </w:t>
            </w:r>
            <w:proofErr w:type="spellStart"/>
            <w:r w:rsidR="00A372E4" w:rsidRPr="00A372E4">
              <w:rPr>
                <w:rFonts w:ascii="Times New Roman" w:eastAsia="Times New Roman" w:hAnsi="Times New Roman"/>
                <w:b/>
                <w:color w:val="auto"/>
                <w:sz w:val="20"/>
                <w:szCs w:val="20"/>
                <w:lang w:eastAsia="ru-RU"/>
              </w:rPr>
              <w:t>закупів</w:t>
            </w:r>
            <w:r w:rsidR="00A372E4">
              <w:rPr>
                <w:rFonts w:ascii="Times New Roman" w:eastAsia="Times New Roman" w:hAnsi="Times New Roman"/>
                <w:b/>
                <w:color w:val="auto"/>
                <w:sz w:val="20"/>
                <w:szCs w:val="20"/>
                <w:lang w:eastAsia="ru-RU"/>
              </w:rPr>
              <w:t>ель</w:t>
            </w:r>
            <w:proofErr w:type="spellEnd"/>
            <w:r w:rsidR="00A372E4">
              <w:rPr>
                <w:rFonts w:ascii="Times New Roman" w:eastAsia="Times New Roman" w:hAnsi="Times New Roman"/>
                <w:b/>
                <w:color w:val="auto"/>
                <w:sz w:val="20"/>
                <w:szCs w:val="20"/>
                <w:lang w:eastAsia="ru-RU"/>
              </w:rPr>
              <w:t xml:space="preserve"> у разі, коли:</w:t>
            </w:r>
          </w:p>
          <w:p w:rsidR="00A372E4" w:rsidRPr="00A372E4" w:rsidRDefault="00A372E4" w:rsidP="00A372E4">
            <w:pPr>
              <w:spacing w:line="240" w:lineRule="auto"/>
              <w:ind w:firstLine="406"/>
              <w:jc w:val="both"/>
              <w:rPr>
                <w:rFonts w:ascii="Times New Roman" w:eastAsia="Times New Roman" w:hAnsi="Times New Roman"/>
                <w:color w:val="auto"/>
                <w:sz w:val="20"/>
                <w:szCs w:val="20"/>
                <w:lang w:eastAsia="ru-RU"/>
              </w:rPr>
            </w:pPr>
            <w:r w:rsidRPr="00A372E4">
              <w:rPr>
                <w:rFonts w:ascii="Times New Roman" w:eastAsia="Times New Roman" w:hAnsi="Times New Roman"/>
                <w:color w:val="auto"/>
                <w:sz w:val="20"/>
                <w:szCs w:val="20"/>
                <w:lang w:eastAsia="ru-RU"/>
              </w:rPr>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372E4" w:rsidRPr="00A372E4" w:rsidRDefault="00A372E4" w:rsidP="00A372E4">
            <w:pPr>
              <w:spacing w:line="240" w:lineRule="auto"/>
              <w:ind w:firstLine="406"/>
              <w:jc w:val="both"/>
              <w:rPr>
                <w:rFonts w:ascii="Times New Roman" w:eastAsia="Times New Roman" w:hAnsi="Times New Roman"/>
                <w:color w:val="auto"/>
                <w:sz w:val="20"/>
                <w:szCs w:val="20"/>
                <w:lang w:eastAsia="ru-RU"/>
              </w:rPr>
            </w:pPr>
            <w:r w:rsidRPr="00A372E4">
              <w:rPr>
                <w:rFonts w:ascii="Times New Roman" w:eastAsia="Times New Roman" w:hAnsi="Times New Roman"/>
                <w:color w:val="auto"/>
                <w:sz w:val="20"/>
                <w:szCs w:val="20"/>
                <w:lang w:eastAsia="ru-RU"/>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E7517F" w:rsidRPr="00E7517F" w:rsidRDefault="00E7517F" w:rsidP="00A372E4">
            <w:pPr>
              <w:spacing w:line="240" w:lineRule="auto"/>
              <w:ind w:firstLine="406"/>
              <w:jc w:val="both"/>
              <w:rPr>
                <w:rFonts w:ascii="Times New Roman" w:eastAsia="Times New Roman" w:hAnsi="Times New Roman"/>
                <w:color w:val="auto"/>
                <w:sz w:val="20"/>
                <w:szCs w:val="20"/>
                <w:lang w:eastAsia="ru-RU"/>
              </w:rPr>
            </w:pPr>
            <w:r>
              <w:rPr>
                <w:rFonts w:ascii="Times New Roman" w:eastAsia="Times New Roman" w:hAnsi="Times New Roman"/>
                <w:color w:val="auto"/>
                <w:sz w:val="20"/>
                <w:szCs w:val="20"/>
                <w:lang w:eastAsia="ru-RU"/>
              </w:rPr>
              <w:t xml:space="preserve">4.3. </w:t>
            </w:r>
            <w:r w:rsidRPr="00E7517F">
              <w:rPr>
                <w:rFonts w:ascii="Times New Roman" w:eastAsia="Times New Roman" w:hAnsi="Times New Roman"/>
                <w:color w:val="auto"/>
                <w:sz w:val="20"/>
                <w:szCs w:val="20"/>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31762" w:rsidRDefault="00E7517F" w:rsidP="009A1FE6">
            <w:pPr>
              <w:shd w:val="clear" w:color="auto" w:fill="FFFFFF"/>
              <w:spacing w:line="240" w:lineRule="auto"/>
              <w:ind w:firstLine="398"/>
              <w:jc w:val="both"/>
              <w:rPr>
                <w:rFonts w:ascii="Times New Roman" w:eastAsia="Times New Roman" w:hAnsi="Times New Roman"/>
                <w:color w:val="auto"/>
                <w:sz w:val="20"/>
                <w:szCs w:val="20"/>
                <w:lang w:eastAsia="ru-RU"/>
              </w:rPr>
            </w:pPr>
            <w:r>
              <w:rPr>
                <w:rFonts w:ascii="Times New Roman" w:eastAsia="Times New Roman" w:hAnsi="Times New Roman"/>
                <w:color w:val="auto"/>
                <w:sz w:val="20"/>
                <w:szCs w:val="20"/>
                <w:lang w:eastAsia="ru-RU"/>
              </w:rPr>
              <w:t>4.4</w:t>
            </w:r>
            <w:r w:rsidR="009A1FE6">
              <w:rPr>
                <w:rFonts w:ascii="Times New Roman" w:eastAsia="Times New Roman" w:hAnsi="Times New Roman"/>
                <w:color w:val="auto"/>
                <w:sz w:val="20"/>
                <w:szCs w:val="20"/>
                <w:lang w:eastAsia="ru-RU"/>
              </w:rPr>
              <w:t xml:space="preserve">. </w:t>
            </w:r>
            <w:r w:rsidR="009A1FE6" w:rsidRPr="009A1FE6">
              <w:rPr>
                <w:rFonts w:ascii="Times New Roman" w:eastAsia="Times New Roman" w:hAnsi="Times New Roman"/>
                <w:color w:val="auto"/>
                <w:sz w:val="20"/>
                <w:szCs w:val="20"/>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9A1FE6" w:rsidRPr="009A1FE6">
              <w:rPr>
                <w:rFonts w:ascii="Times New Roman" w:eastAsia="Times New Roman" w:hAnsi="Times New Roman"/>
                <w:color w:val="auto"/>
                <w:sz w:val="20"/>
                <w:szCs w:val="20"/>
                <w:lang w:eastAsia="ru-RU"/>
              </w:rPr>
              <w:t>закупівель</w:t>
            </w:r>
            <w:proofErr w:type="spellEnd"/>
            <w:r w:rsidR="009A1FE6" w:rsidRPr="009A1FE6">
              <w:rPr>
                <w:rFonts w:ascii="Times New Roman" w:eastAsia="Times New Roman" w:hAnsi="Times New Roman"/>
                <w:color w:val="auto"/>
                <w:sz w:val="20"/>
                <w:szCs w:val="20"/>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9A1FE6" w:rsidRPr="009A1FE6">
              <w:rPr>
                <w:rFonts w:ascii="Times New Roman" w:eastAsia="Times New Roman" w:hAnsi="Times New Roman"/>
                <w:color w:val="auto"/>
                <w:sz w:val="20"/>
                <w:szCs w:val="20"/>
                <w:lang w:eastAsia="ru-RU"/>
              </w:rPr>
              <w:t>закупівель</w:t>
            </w:r>
            <w:proofErr w:type="spellEnd"/>
            <w:r w:rsidR="009A1FE6" w:rsidRPr="009A1FE6">
              <w:rPr>
                <w:rFonts w:ascii="Times New Roman" w:eastAsia="Times New Roman" w:hAnsi="Times New Roman"/>
                <w:color w:val="auto"/>
                <w:sz w:val="20"/>
                <w:szCs w:val="20"/>
                <w:lang w:eastAsia="ru-RU"/>
              </w:rPr>
              <w:t>.</w:t>
            </w:r>
          </w:p>
          <w:p w:rsidR="00ED5B5E" w:rsidRPr="008D748E" w:rsidRDefault="00ED5B5E" w:rsidP="009A1FE6">
            <w:pPr>
              <w:shd w:val="clear" w:color="auto" w:fill="FFFFFF"/>
              <w:spacing w:line="240" w:lineRule="auto"/>
              <w:ind w:firstLine="398"/>
              <w:jc w:val="both"/>
              <w:rPr>
                <w:rFonts w:ascii="Times New Roman" w:eastAsia="Times New Roman" w:hAnsi="Times New Roman"/>
                <w:color w:val="auto"/>
                <w:sz w:val="20"/>
                <w:szCs w:val="20"/>
                <w:lang w:eastAsia="ru-RU"/>
              </w:rPr>
            </w:pPr>
            <w:r>
              <w:rPr>
                <w:rFonts w:ascii="Times New Roman" w:eastAsia="Times New Roman" w:hAnsi="Times New Roman"/>
                <w:color w:val="auto"/>
                <w:sz w:val="20"/>
                <w:szCs w:val="20"/>
                <w:lang w:eastAsia="ru-RU"/>
              </w:rPr>
              <w:t xml:space="preserve">4.5. </w:t>
            </w:r>
            <w:r w:rsidRPr="00ED5B5E">
              <w:rPr>
                <w:rFonts w:ascii="Times New Roman" w:eastAsia="Times New Roman" w:hAnsi="Times New Roman"/>
                <w:color w:val="auto"/>
                <w:sz w:val="20"/>
                <w:szCs w:val="20"/>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D5B5E">
              <w:rPr>
                <w:rFonts w:ascii="Times New Roman" w:eastAsia="Times New Roman" w:hAnsi="Times New Roman"/>
                <w:color w:val="auto"/>
                <w:sz w:val="20"/>
                <w:szCs w:val="20"/>
                <w:lang w:eastAsia="ru-RU"/>
              </w:rPr>
              <w:t>закупівель</w:t>
            </w:r>
            <w:proofErr w:type="spellEnd"/>
            <w:r w:rsidRPr="00ED5B5E">
              <w:rPr>
                <w:rFonts w:ascii="Times New Roman" w:eastAsia="Times New Roman" w:hAnsi="Times New Roman"/>
                <w:color w:val="auto"/>
                <w:sz w:val="20"/>
                <w:szCs w:val="20"/>
                <w:lang w:eastAsia="ru-RU"/>
              </w:rPr>
              <w:t xml:space="preserve">, але до моменту оприлюднення договору про закупівлю в електронній системі </w:t>
            </w:r>
            <w:proofErr w:type="spellStart"/>
            <w:r w:rsidRPr="00ED5B5E">
              <w:rPr>
                <w:rFonts w:ascii="Times New Roman" w:eastAsia="Times New Roman" w:hAnsi="Times New Roman"/>
                <w:color w:val="auto"/>
                <w:sz w:val="20"/>
                <w:szCs w:val="20"/>
                <w:lang w:eastAsia="ru-RU"/>
              </w:rPr>
              <w:t>закупівель</w:t>
            </w:r>
            <w:proofErr w:type="spellEnd"/>
            <w:r w:rsidRPr="00ED5B5E">
              <w:rPr>
                <w:rFonts w:ascii="Times New Roman" w:eastAsia="Times New Roman" w:hAnsi="Times New Roman"/>
                <w:color w:val="auto"/>
                <w:sz w:val="20"/>
                <w:szCs w:val="20"/>
                <w:lang w:eastAsia="ru-RU"/>
              </w:rPr>
              <w:t xml:space="preserve"> відповідно до статті 10 Закону.</w:t>
            </w:r>
          </w:p>
        </w:tc>
      </w:tr>
      <w:tr w:rsidR="00C23CBF" w:rsidRPr="00C23CBF" w:rsidTr="00563B4F">
        <w:trPr>
          <w:trHeight w:val="371"/>
          <w:jc w:val="center"/>
        </w:trPr>
        <w:tc>
          <w:tcPr>
            <w:tcW w:w="9996" w:type="dxa"/>
            <w:gridSpan w:val="3"/>
            <w:shd w:val="clear" w:color="auto" w:fill="A5A5A5"/>
            <w:vAlign w:val="center"/>
          </w:tcPr>
          <w:p w:rsidR="003E6C68" w:rsidRPr="00C23CBF" w:rsidRDefault="003E6C68" w:rsidP="003E6C68">
            <w:pPr>
              <w:widowControl w:val="0"/>
              <w:spacing w:line="240" w:lineRule="auto"/>
              <w:ind w:hanging="21"/>
              <w:contextualSpacing/>
              <w:jc w:val="center"/>
              <w:rPr>
                <w:rFonts w:ascii="Times New Roman" w:hAnsi="Times New Roman"/>
                <w:color w:val="FF0000"/>
                <w:sz w:val="20"/>
                <w:szCs w:val="20"/>
              </w:rPr>
            </w:pPr>
            <w:r w:rsidRPr="002D098C">
              <w:rPr>
                <w:rFonts w:ascii="Times New Roman" w:hAnsi="Times New Roman"/>
                <w:b/>
                <w:color w:val="auto"/>
                <w:sz w:val="20"/>
                <w:szCs w:val="20"/>
              </w:rPr>
              <w:lastRenderedPageBreak/>
              <w:t xml:space="preserve">Розділ VI. </w:t>
            </w:r>
            <w:r w:rsidRPr="002D098C">
              <w:rPr>
                <w:rFonts w:ascii="Times New Roman" w:hAnsi="Times New Roman"/>
                <w:b/>
                <w:color w:val="auto"/>
                <w:sz w:val="20"/>
                <w:szCs w:val="20"/>
                <w:bdr w:val="none" w:sz="0" w:space="0" w:color="auto" w:frame="1"/>
                <w:lang w:eastAsia="uk-UA"/>
              </w:rPr>
              <w:t>Результати тендеру та укладання договору про закупівлю</w:t>
            </w:r>
          </w:p>
        </w:tc>
      </w:tr>
      <w:tr w:rsidR="00C23CBF" w:rsidRPr="00C23CBF" w:rsidTr="00475D2C">
        <w:trPr>
          <w:trHeight w:val="522"/>
          <w:jc w:val="center"/>
        </w:trPr>
        <w:tc>
          <w:tcPr>
            <w:tcW w:w="569" w:type="dxa"/>
            <w:shd w:val="clear" w:color="auto" w:fill="auto"/>
          </w:tcPr>
          <w:p w:rsidR="00D07EE0" w:rsidRPr="00F21A4F" w:rsidRDefault="00D07EE0" w:rsidP="00D07EE0">
            <w:pPr>
              <w:widowControl w:val="0"/>
              <w:spacing w:line="240" w:lineRule="auto"/>
              <w:contextualSpacing/>
              <w:jc w:val="both"/>
              <w:rPr>
                <w:rFonts w:ascii="Times New Roman" w:hAnsi="Times New Roman"/>
                <w:b/>
                <w:color w:val="auto"/>
                <w:sz w:val="20"/>
                <w:szCs w:val="20"/>
                <w:lang w:eastAsia="uk-UA"/>
              </w:rPr>
            </w:pPr>
            <w:r w:rsidRPr="00F21A4F">
              <w:rPr>
                <w:rFonts w:ascii="Times New Roman" w:hAnsi="Times New Roman"/>
                <w:b/>
                <w:color w:val="auto"/>
                <w:sz w:val="20"/>
                <w:szCs w:val="20"/>
                <w:lang w:eastAsia="uk-UA"/>
              </w:rPr>
              <w:t>1</w:t>
            </w:r>
          </w:p>
        </w:tc>
        <w:tc>
          <w:tcPr>
            <w:tcW w:w="3499" w:type="dxa"/>
            <w:shd w:val="clear" w:color="auto" w:fill="auto"/>
          </w:tcPr>
          <w:p w:rsidR="00D07EE0" w:rsidRPr="00F21A4F" w:rsidRDefault="00D07EE0" w:rsidP="00D07EE0">
            <w:pPr>
              <w:widowControl w:val="0"/>
              <w:spacing w:line="240" w:lineRule="auto"/>
              <w:contextualSpacing/>
              <w:rPr>
                <w:rFonts w:ascii="Times New Roman" w:hAnsi="Times New Roman"/>
                <w:b/>
                <w:color w:val="auto"/>
                <w:sz w:val="20"/>
                <w:szCs w:val="20"/>
                <w:lang w:eastAsia="uk-UA"/>
              </w:rPr>
            </w:pPr>
            <w:r w:rsidRPr="00F21A4F">
              <w:rPr>
                <w:rFonts w:ascii="Times New Roman" w:hAnsi="Times New Roman"/>
                <w:b/>
                <w:color w:val="auto"/>
                <w:sz w:val="20"/>
                <w:szCs w:val="20"/>
                <w:lang w:eastAsia="uk-UA"/>
              </w:rPr>
              <w:t>Відміна замовником тендеру чи визнання його таким, що не відбувся</w:t>
            </w:r>
          </w:p>
        </w:tc>
        <w:tc>
          <w:tcPr>
            <w:tcW w:w="5928" w:type="dxa"/>
            <w:shd w:val="clear" w:color="auto" w:fill="auto"/>
          </w:tcPr>
          <w:p w:rsidR="00A372E4" w:rsidRPr="00A372E4" w:rsidRDefault="009D2B29" w:rsidP="00A372E4">
            <w:pPr>
              <w:numPr>
                <w:ilvl w:val="0"/>
                <w:numId w:val="2"/>
              </w:numPr>
              <w:tabs>
                <w:tab w:val="left" w:pos="360"/>
                <w:tab w:val="left" w:pos="851"/>
                <w:tab w:val="left" w:pos="1440"/>
              </w:tabs>
              <w:suppressAutoHyphens w:val="0"/>
              <w:spacing w:line="240" w:lineRule="auto"/>
              <w:jc w:val="both"/>
              <w:rPr>
                <w:rFonts w:ascii="Times New Roman" w:eastAsia="Times New Roman" w:hAnsi="Times New Roman"/>
                <w:b/>
                <w:color w:val="auto"/>
                <w:sz w:val="20"/>
                <w:szCs w:val="20"/>
                <w:lang w:eastAsia="ru-RU"/>
              </w:rPr>
            </w:pPr>
            <w:r w:rsidRPr="003C422F">
              <w:rPr>
                <w:rFonts w:ascii="Times New Roman" w:eastAsia="Times New Roman" w:hAnsi="Times New Roman"/>
                <w:b/>
                <w:color w:val="auto"/>
                <w:sz w:val="20"/>
                <w:szCs w:val="20"/>
                <w:lang w:eastAsia="ru-RU"/>
              </w:rPr>
              <w:t xml:space="preserve">1.1. </w:t>
            </w:r>
            <w:r w:rsidR="00A372E4" w:rsidRPr="00A372E4">
              <w:rPr>
                <w:rFonts w:ascii="Times New Roman" w:eastAsia="Times New Roman" w:hAnsi="Times New Roman"/>
                <w:b/>
                <w:color w:val="auto"/>
                <w:sz w:val="20"/>
                <w:szCs w:val="20"/>
                <w:lang w:eastAsia="ru-RU"/>
              </w:rPr>
              <w:t>Замовник відміняє відкриті торги у разі:</w:t>
            </w:r>
          </w:p>
          <w:p w:rsidR="00A372E4" w:rsidRPr="00A372E4" w:rsidRDefault="00A372E4" w:rsidP="00A372E4">
            <w:pPr>
              <w:numPr>
                <w:ilvl w:val="0"/>
                <w:numId w:val="2"/>
              </w:numPr>
              <w:tabs>
                <w:tab w:val="left" w:pos="639"/>
                <w:tab w:val="left" w:pos="851"/>
                <w:tab w:val="left" w:pos="1440"/>
              </w:tabs>
              <w:suppressAutoHyphens w:val="0"/>
              <w:spacing w:line="240" w:lineRule="auto"/>
              <w:ind w:left="0" w:firstLine="355"/>
              <w:jc w:val="both"/>
              <w:rPr>
                <w:rFonts w:ascii="Times New Roman" w:eastAsia="Times New Roman" w:hAnsi="Times New Roman"/>
                <w:color w:val="auto"/>
                <w:sz w:val="20"/>
                <w:szCs w:val="20"/>
                <w:lang w:eastAsia="ru-RU"/>
              </w:rPr>
            </w:pPr>
            <w:r w:rsidRPr="00A372E4">
              <w:rPr>
                <w:rFonts w:ascii="Times New Roman" w:eastAsia="Times New Roman" w:hAnsi="Times New Roman"/>
                <w:color w:val="auto"/>
                <w:sz w:val="20"/>
                <w:szCs w:val="20"/>
                <w:lang w:eastAsia="ru-RU"/>
              </w:rPr>
              <w:t>1) відсутності подальшої потреби в закупівлі товарів, робіт чи послуг;</w:t>
            </w:r>
          </w:p>
          <w:p w:rsidR="00A372E4" w:rsidRPr="00A372E4" w:rsidRDefault="00A372E4" w:rsidP="00A372E4">
            <w:pPr>
              <w:numPr>
                <w:ilvl w:val="0"/>
                <w:numId w:val="2"/>
              </w:numPr>
              <w:tabs>
                <w:tab w:val="left" w:pos="639"/>
                <w:tab w:val="left" w:pos="851"/>
                <w:tab w:val="left" w:pos="1440"/>
              </w:tabs>
              <w:suppressAutoHyphens w:val="0"/>
              <w:spacing w:line="240" w:lineRule="auto"/>
              <w:ind w:left="0" w:firstLine="355"/>
              <w:jc w:val="both"/>
              <w:rPr>
                <w:rFonts w:ascii="Times New Roman" w:eastAsia="Times New Roman" w:hAnsi="Times New Roman"/>
                <w:color w:val="auto"/>
                <w:sz w:val="20"/>
                <w:szCs w:val="20"/>
                <w:lang w:eastAsia="ru-RU"/>
              </w:rPr>
            </w:pPr>
            <w:r w:rsidRPr="00A372E4">
              <w:rPr>
                <w:rFonts w:ascii="Times New Roman" w:eastAsia="Times New Roman" w:hAnsi="Times New Roman"/>
                <w:color w:val="auto"/>
                <w:sz w:val="20"/>
                <w:szCs w:val="20"/>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A372E4">
              <w:rPr>
                <w:rFonts w:ascii="Times New Roman" w:eastAsia="Times New Roman" w:hAnsi="Times New Roman"/>
                <w:color w:val="auto"/>
                <w:sz w:val="20"/>
                <w:szCs w:val="20"/>
                <w:lang w:eastAsia="ru-RU"/>
              </w:rPr>
              <w:t>закупівель</w:t>
            </w:r>
            <w:proofErr w:type="spellEnd"/>
            <w:r w:rsidRPr="00A372E4">
              <w:rPr>
                <w:rFonts w:ascii="Times New Roman" w:eastAsia="Times New Roman" w:hAnsi="Times New Roman"/>
                <w:color w:val="auto"/>
                <w:sz w:val="20"/>
                <w:szCs w:val="20"/>
                <w:lang w:eastAsia="ru-RU"/>
              </w:rPr>
              <w:t>, з описом таких порушень;</w:t>
            </w:r>
          </w:p>
          <w:p w:rsidR="00A372E4" w:rsidRPr="00A372E4" w:rsidRDefault="00A372E4" w:rsidP="00A372E4">
            <w:pPr>
              <w:numPr>
                <w:ilvl w:val="0"/>
                <w:numId w:val="2"/>
              </w:numPr>
              <w:tabs>
                <w:tab w:val="left" w:pos="639"/>
                <w:tab w:val="left" w:pos="851"/>
                <w:tab w:val="left" w:pos="1440"/>
              </w:tabs>
              <w:suppressAutoHyphens w:val="0"/>
              <w:spacing w:line="240" w:lineRule="auto"/>
              <w:ind w:left="0" w:firstLine="355"/>
              <w:jc w:val="both"/>
              <w:rPr>
                <w:rFonts w:ascii="Times New Roman" w:eastAsia="Times New Roman" w:hAnsi="Times New Roman"/>
                <w:color w:val="auto"/>
                <w:sz w:val="20"/>
                <w:szCs w:val="20"/>
                <w:lang w:eastAsia="ru-RU"/>
              </w:rPr>
            </w:pPr>
            <w:r w:rsidRPr="00A372E4">
              <w:rPr>
                <w:rFonts w:ascii="Times New Roman" w:eastAsia="Times New Roman" w:hAnsi="Times New Roman"/>
                <w:color w:val="auto"/>
                <w:sz w:val="20"/>
                <w:szCs w:val="20"/>
                <w:lang w:eastAsia="ru-RU"/>
              </w:rPr>
              <w:t>3) скорочення обсягу видатків на здійснення закупівлі товарів, робіт чи послуг;</w:t>
            </w:r>
          </w:p>
          <w:p w:rsidR="00A372E4" w:rsidRPr="00A372E4" w:rsidRDefault="00A372E4" w:rsidP="00A372E4">
            <w:pPr>
              <w:numPr>
                <w:ilvl w:val="0"/>
                <w:numId w:val="2"/>
              </w:numPr>
              <w:tabs>
                <w:tab w:val="left" w:pos="639"/>
                <w:tab w:val="left" w:pos="851"/>
                <w:tab w:val="left" w:pos="1440"/>
              </w:tabs>
              <w:suppressAutoHyphens w:val="0"/>
              <w:spacing w:line="240" w:lineRule="auto"/>
              <w:ind w:left="0" w:firstLine="355"/>
              <w:jc w:val="both"/>
              <w:rPr>
                <w:rFonts w:ascii="Times New Roman" w:eastAsia="Times New Roman" w:hAnsi="Times New Roman"/>
                <w:color w:val="auto"/>
                <w:sz w:val="20"/>
                <w:szCs w:val="20"/>
                <w:lang w:eastAsia="ru-RU"/>
              </w:rPr>
            </w:pPr>
            <w:r w:rsidRPr="00A372E4">
              <w:rPr>
                <w:rFonts w:ascii="Times New Roman" w:eastAsia="Times New Roman" w:hAnsi="Times New Roman"/>
                <w:color w:val="auto"/>
                <w:sz w:val="20"/>
                <w:szCs w:val="20"/>
                <w:lang w:eastAsia="ru-RU"/>
              </w:rPr>
              <w:t>4) коли здійснення закупівлі стало неможливим внаслідок дії обставин непереборної сили.</w:t>
            </w:r>
          </w:p>
          <w:p w:rsidR="00A372E4" w:rsidRDefault="00A372E4" w:rsidP="00A372E4">
            <w:pPr>
              <w:numPr>
                <w:ilvl w:val="0"/>
                <w:numId w:val="2"/>
              </w:numPr>
              <w:tabs>
                <w:tab w:val="left" w:pos="639"/>
                <w:tab w:val="left" w:pos="851"/>
                <w:tab w:val="left" w:pos="1440"/>
              </w:tabs>
              <w:suppressAutoHyphens w:val="0"/>
              <w:spacing w:line="240" w:lineRule="auto"/>
              <w:ind w:left="0" w:firstLine="355"/>
              <w:jc w:val="both"/>
              <w:rPr>
                <w:rFonts w:ascii="Times New Roman" w:eastAsia="Times New Roman" w:hAnsi="Times New Roman"/>
                <w:b/>
                <w:color w:val="auto"/>
                <w:sz w:val="20"/>
                <w:szCs w:val="20"/>
                <w:lang w:eastAsia="ru-RU"/>
              </w:rPr>
            </w:pPr>
            <w:r w:rsidRPr="00A372E4">
              <w:rPr>
                <w:rFonts w:ascii="Times New Roman" w:eastAsia="Times New Roman" w:hAnsi="Times New Roman"/>
                <w:color w:val="auto"/>
                <w:sz w:val="20"/>
                <w:szCs w:val="20"/>
                <w:lang w:eastAsia="ru-RU"/>
              </w:rPr>
              <w:t xml:space="preserve">У разі відміни відкритих торгів замовник </w:t>
            </w:r>
            <w:r w:rsidRPr="00A372E4">
              <w:rPr>
                <w:rFonts w:ascii="Times New Roman" w:eastAsia="Times New Roman" w:hAnsi="Times New Roman"/>
                <w:b/>
                <w:color w:val="auto"/>
                <w:sz w:val="20"/>
                <w:szCs w:val="20"/>
                <w:lang w:eastAsia="ru-RU"/>
              </w:rPr>
              <w:t>протягом одного робочого дня</w:t>
            </w:r>
            <w:r w:rsidRPr="00A372E4">
              <w:rPr>
                <w:rFonts w:ascii="Times New Roman" w:eastAsia="Times New Roman" w:hAnsi="Times New Roman"/>
                <w:color w:val="auto"/>
                <w:sz w:val="20"/>
                <w:szCs w:val="20"/>
                <w:lang w:eastAsia="ru-RU"/>
              </w:rPr>
              <w:t xml:space="preserve"> з дати прийняття відповідного рішення зазначає в електронній системі </w:t>
            </w:r>
            <w:proofErr w:type="spellStart"/>
            <w:r w:rsidRPr="00A372E4">
              <w:rPr>
                <w:rFonts w:ascii="Times New Roman" w:eastAsia="Times New Roman" w:hAnsi="Times New Roman"/>
                <w:color w:val="auto"/>
                <w:sz w:val="20"/>
                <w:szCs w:val="20"/>
                <w:lang w:eastAsia="ru-RU"/>
              </w:rPr>
              <w:t>закупівель</w:t>
            </w:r>
            <w:proofErr w:type="spellEnd"/>
            <w:r w:rsidRPr="00A372E4">
              <w:rPr>
                <w:rFonts w:ascii="Times New Roman" w:eastAsia="Times New Roman" w:hAnsi="Times New Roman"/>
                <w:color w:val="auto"/>
                <w:sz w:val="20"/>
                <w:szCs w:val="20"/>
                <w:lang w:eastAsia="ru-RU"/>
              </w:rPr>
              <w:t xml:space="preserve"> підстави прийняття такого рішення.</w:t>
            </w:r>
            <w:r w:rsidRPr="00A372E4">
              <w:rPr>
                <w:rFonts w:ascii="Times New Roman" w:eastAsia="Times New Roman" w:hAnsi="Times New Roman"/>
                <w:b/>
                <w:color w:val="auto"/>
                <w:sz w:val="20"/>
                <w:szCs w:val="20"/>
                <w:lang w:eastAsia="ru-RU"/>
              </w:rPr>
              <w:t xml:space="preserve"> </w:t>
            </w:r>
          </w:p>
          <w:p w:rsidR="009D2B29" w:rsidRPr="003C422F" w:rsidRDefault="00EA17E3" w:rsidP="00A372E4">
            <w:pPr>
              <w:numPr>
                <w:ilvl w:val="0"/>
                <w:numId w:val="2"/>
              </w:numPr>
              <w:tabs>
                <w:tab w:val="left" w:pos="360"/>
                <w:tab w:val="left" w:pos="851"/>
                <w:tab w:val="left" w:pos="1440"/>
              </w:tabs>
              <w:suppressAutoHyphens w:val="0"/>
              <w:spacing w:line="240" w:lineRule="auto"/>
              <w:jc w:val="both"/>
              <w:rPr>
                <w:rFonts w:ascii="Times New Roman" w:eastAsia="Times New Roman" w:hAnsi="Times New Roman"/>
                <w:b/>
                <w:color w:val="auto"/>
                <w:sz w:val="20"/>
                <w:szCs w:val="20"/>
                <w:lang w:eastAsia="ru-RU"/>
              </w:rPr>
            </w:pPr>
            <w:r w:rsidRPr="003C422F">
              <w:rPr>
                <w:rFonts w:ascii="Times New Roman" w:eastAsia="Times New Roman" w:hAnsi="Times New Roman"/>
                <w:b/>
                <w:color w:val="auto"/>
                <w:sz w:val="20"/>
                <w:szCs w:val="20"/>
                <w:lang w:eastAsia="ru-RU"/>
              </w:rPr>
              <w:t xml:space="preserve">1.2. </w:t>
            </w:r>
            <w:r w:rsidR="009D2B29" w:rsidRPr="003C422F">
              <w:rPr>
                <w:rFonts w:ascii="Times New Roman" w:eastAsia="Times New Roman" w:hAnsi="Times New Roman"/>
                <w:b/>
                <w:color w:val="auto"/>
                <w:sz w:val="20"/>
                <w:szCs w:val="20"/>
                <w:lang w:eastAsia="ru-RU"/>
              </w:rPr>
              <w:t xml:space="preserve">Відкриті торги автоматично відміняються електронною системою </w:t>
            </w:r>
            <w:proofErr w:type="spellStart"/>
            <w:r w:rsidR="009D2B29" w:rsidRPr="003C422F">
              <w:rPr>
                <w:rFonts w:ascii="Times New Roman" w:eastAsia="Times New Roman" w:hAnsi="Times New Roman"/>
                <w:b/>
                <w:color w:val="auto"/>
                <w:sz w:val="20"/>
                <w:szCs w:val="20"/>
                <w:lang w:eastAsia="ru-RU"/>
              </w:rPr>
              <w:t>закупівель</w:t>
            </w:r>
            <w:proofErr w:type="spellEnd"/>
            <w:r w:rsidR="009D2B29" w:rsidRPr="003C422F">
              <w:rPr>
                <w:rFonts w:ascii="Times New Roman" w:eastAsia="Times New Roman" w:hAnsi="Times New Roman"/>
                <w:b/>
                <w:color w:val="auto"/>
                <w:sz w:val="20"/>
                <w:szCs w:val="20"/>
                <w:lang w:eastAsia="ru-RU"/>
              </w:rPr>
              <w:t xml:space="preserve"> у разі:</w:t>
            </w:r>
          </w:p>
          <w:p w:rsidR="009D2B29" w:rsidRPr="009D2B29" w:rsidRDefault="009D2B29" w:rsidP="009D2B29">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9D2B29">
              <w:rPr>
                <w:rFonts w:ascii="Times New Roman" w:eastAsia="Times New Roman" w:hAnsi="Times New Roman"/>
                <w:color w:val="auto"/>
                <w:sz w:val="20"/>
                <w:szCs w:val="20"/>
                <w:lang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D2B29" w:rsidRPr="009D2B29" w:rsidRDefault="009D2B29" w:rsidP="009D2B29">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9D2B29">
              <w:rPr>
                <w:rFonts w:ascii="Times New Roman" w:eastAsia="Times New Roman" w:hAnsi="Times New Roman"/>
                <w:color w:val="auto"/>
                <w:sz w:val="20"/>
                <w:szCs w:val="20"/>
                <w:lang w:eastAsia="ru-RU"/>
              </w:rPr>
              <w:t>2) неподання жодної тендерної пропозиції для участі у відкритих торгах у строк, установл</w:t>
            </w:r>
            <w:r w:rsidR="003567EF">
              <w:rPr>
                <w:rFonts w:ascii="Times New Roman" w:eastAsia="Times New Roman" w:hAnsi="Times New Roman"/>
                <w:color w:val="auto"/>
                <w:sz w:val="20"/>
                <w:szCs w:val="20"/>
                <w:lang w:eastAsia="ru-RU"/>
              </w:rPr>
              <w:t>ений замовником згідно з О</w:t>
            </w:r>
            <w:r w:rsidRPr="009D2B29">
              <w:rPr>
                <w:rFonts w:ascii="Times New Roman" w:eastAsia="Times New Roman" w:hAnsi="Times New Roman"/>
                <w:color w:val="auto"/>
                <w:sz w:val="20"/>
                <w:szCs w:val="20"/>
                <w:lang w:eastAsia="ru-RU"/>
              </w:rPr>
              <w:t>собливостями.</w:t>
            </w:r>
          </w:p>
          <w:p w:rsidR="009D7519" w:rsidRDefault="009D2B29" w:rsidP="009D7519">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9D2B29">
              <w:rPr>
                <w:rFonts w:ascii="Times New Roman" w:eastAsia="Times New Roman" w:hAnsi="Times New Roman"/>
                <w:color w:val="auto"/>
                <w:sz w:val="20"/>
                <w:szCs w:val="20"/>
                <w:lang w:eastAsia="ru-RU"/>
              </w:rPr>
              <w:t xml:space="preserve">Електронною системою </w:t>
            </w:r>
            <w:proofErr w:type="spellStart"/>
            <w:r w:rsidRPr="009D2B29">
              <w:rPr>
                <w:rFonts w:ascii="Times New Roman" w:eastAsia="Times New Roman" w:hAnsi="Times New Roman"/>
                <w:color w:val="auto"/>
                <w:sz w:val="20"/>
                <w:szCs w:val="20"/>
                <w:lang w:eastAsia="ru-RU"/>
              </w:rPr>
              <w:t>закупівель</w:t>
            </w:r>
            <w:proofErr w:type="spellEnd"/>
            <w:r w:rsidRPr="009D2B29">
              <w:rPr>
                <w:rFonts w:ascii="Times New Roman" w:eastAsia="Times New Roman" w:hAnsi="Times New Roman"/>
                <w:color w:val="auto"/>
                <w:sz w:val="20"/>
                <w:szCs w:val="20"/>
                <w:lang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004F9" w:rsidRDefault="009D7519" w:rsidP="003004F9">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Pr>
                <w:rFonts w:ascii="Times New Roman" w:eastAsia="Times New Roman" w:hAnsi="Times New Roman"/>
                <w:color w:val="auto"/>
                <w:sz w:val="20"/>
                <w:szCs w:val="20"/>
                <w:lang w:eastAsia="ru-RU"/>
              </w:rPr>
              <w:t>1.3.</w:t>
            </w:r>
            <w:r w:rsidR="003004F9">
              <w:rPr>
                <w:rFonts w:ascii="Times New Roman" w:eastAsia="Times New Roman" w:hAnsi="Times New Roman"/>
                <w:color w:val="auto"/>
                <w:sz w:val="20"/>
                <w:szCs w:val="20"/>
                <w:lang w:eastAsia="ru-RU"/>
              </w:rPr>
              <w:t> </w:t>
            </w:r>
            <w:r w:rsidR="009D2B29" w:rsidRPr="009D7519">
              <w:rPr>
                <w:rFonts w:ascii="Times New Roman" w:eastAsia="Times New Roman" w:hAnsi="Times New Roman"/>
                <w:color w:val="auto"/>
                <w:sz w:val="20"/>
                <w:szCs w:val="20"/>
                <w:lang w:eastAsia="ru-RU"/>
              </w:rPr>
              <w:t>Відкриті торги можуть бути відмінені частково (за лотом).</w:t>
            </w:r>
          </w:p>
          <w:p w:rsidR="00D07EE0" w:rsidRPr="00773E64" w:rsidRDefault="003004F9" w:rsidP="00773E64">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Pr>
                <w:rFonts w:ascii="Times New Roman" w:eastAsia="Times New Roman" w:hAnsi="Times New Roman"/>
                <w:color w:val="auto"/>
                <w:sz w:val="20"/>
                <w:szCs w:val="20"/>
                <w:lang w:eastAsia="ru-RU"/>
              </w:rPr>
              <w:t>1.4. </w:t>
            </w:r>
            <w:r w:rsidR="009D2B29" w:rsidRPr="003004F9">
              <w:rPr>
                <w:rFonts w:ascii="Times New Roman" w:eastAsia="Times New Roman" w:hAnsi="Times New Roman"/>
                <w:color w:val="auto"/>
                <w:sz w:val="20"/>
                <w:szCs w:val="20"/>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009D2B29" w:rsidRPr="003004F9">
              <w:rPr>
                <w:rFonts w:ascii="Times New Roman" w:eastAsia="Times New Roman" w:hAnsi="Times New Roman"/>
                <w:color w:val="auto"/>
                <w:sz w:val="20"/>
                <w:szCs w:val="20"/>
                <w:lang w:eastAsia="ru-RU"/>
              </w:rPr>
              <w:t>закупівель</w:t>
            </w:r>
            <w:proofErr w:type="spellEnd"/>
            <w:r w:rsidR="009D2B29" w:rsidRPr="003004F9">
              <w:rPr>
                <w:rFonts w:ascii="Times New Roman" w:eastAsia="Times New Roman" w:hAnsi="Times New Roman"/>
                <w:color w:val="auto"/>
                <w:sz w:val="20"/>
                <w:szCs w:val="20"/>
                <w:lang w:eastAsia="ru-RU"/>
              </w:rPr>
              <w:t xml:space="preserve"> в день її оприлюднення.</w:t>
            </w:r>
          </w:p>
        </w:tc>
      </w:tr>
      <w:tr w:rsidR="00C23CBF" w:rsidRPr="00C23CBF" w:rsidTr="00475D2C">
        <w:trPr>
          <w:trHeight w:val="522"/>
          <w:jc w:val="center"/>
        </w:trPr>
        <w:tc>
          <w:tcPr>
            <w:tcW w:w="569" w:type="dxa"/>
            <w:shd w:val="clear" w:color="auto" w:fill="auto"/>
          </w:tcPr>
          <w:p w:rsidR="00D07EE0" w:rsidRPr="009E380E" w:rsidRDefault="00D07EE0" w:rsidP="00D07EE0">
            <w:pPr>
              <w:widowControl w:val="0"/>
              <w:spacing w:line="240" w:lineRule="auto"/>
              <w:contextualSpacing/>
              <w:jc w:val="both"/>
              <w:rPr>
                <w:rFonts w:ascii="Times New Roman" w:hAnsi="Times New Roman"/>
                <w:b/>
                <w:color w:val="auto"/>
                <w:sz w:val="20"/>
                <w:szCs w:val="20"/>
              </w:rPr>
            </w:pPr>
            <w:r w:rsidRPr="009E380E">
              <w:rPr>
                <w:rFonts w:ascii="Times New Roman" w:hAnsi="Times New Roman"/>
                <w:b/>
                <w:color w:val="auto"/>
                <w:sz w:val="20"/>
                <w:szCs w:val="20"/>
              </w:rPr>
              <w:lastRenderedPageBreak/>
              <w:t>2</w:t>
            </w:r>
          </w:p>
        </w:tc>
        <w:tc>
          <w:tcPr>
            <w:tcW w:w="3499" w:type="dxa"/>
            <w:shd w:val="clear" w:color="auto" w:fill="auto"/>
          </w:tcPr>
          <w:p w:rsidR="00D07EE0" w:rsidRPr="009E380E" w:rsidRDefault="00D07EE0" w:rsidP="00D07EE0">
            <w:pPr>
              <w:widowControl w:val="0"/>
              <w:spacing w:line="240" w:lineRule="auto"/>
              <w:contextualSpacing/>
              <w:jc w:val="both"/>
              <w:rPr>
                <w:rFonts w:ascii="Times New Roman" w:hAnsi="Times New Roman"/>
                <w:b/>
                <w:color w:val="auto"/>
                <w:sz w:val="20"/>
                <w:szCs w:val="20"/>
                <w:lang w:eastAsia="uk-UA"/>
              </w:rPr>
            </w:pPr>
            <w:r w:rsidRPr="009E380E">
              <w:rPr>
                <w:rFonts w:ascii="Times New Roman" w:hAnsi="Times New Roman"/>
                <w:b/>
                <w:color w:val="auto"/>
                <w:sz w:val="20"/>
                <w:szCs w:val="20"/>
                <w:lang w:eastAsia="uk-UA"/>
              </w:rPr>
              <w:t xml:space="preserve">Строк укладання договору </w:t>
            </w:r>
          </w:p>
        </w:tc>
        <w:tc>
          <w:tcPr>
            <w:tcW w:w="5928" w:type="dxa"/>
            <w:shd w:val="clear" w:color="auto" w:fill="auto"/>
          </w:tcPr>
          <w:p w:rsidR="009E380E" w:rsidRPr="003C422F" w:rsidRDefault="009E380E" w:rsidP="009E380E">
            <w:pPr>
              <w:widowControl w:val="0"/>
              <w:spacing w:line="240" w:lineRule="auto"/>
              <w:ind w:firstLine="397"/>
              <w:jc w:val="both"/>
              <w:rPr>
                <w:rFonts w:ascii="Times New Roman" w:eastAsia="Times New Roman" w:hAnsi="Times New Roman"/>
                <w:color w:val="auto"/>
                <w:sz w:val="20"/>
                <w:szCs w:val="20"/>
                <w:lang w:eastAsia="uk-UA"/>
              </w:rPr>
            </w:pPr>
            <w:r w:rsidRPr="009E380E">
              <w:rPr>
                <w:rFonts w:ascii="Times New Roman" w:eastAsia="Times New Roman" w:hAnsi="Times New Roman"/>
                <w:color w:val="auto"/>
                <w:sz w:val="20"/>
                <w:szCs w:val="20"/>
                <w:lang w:eastAsia="uk-UA"/>
              </w:rPr>
              <w:t xml:space="preserve">2.1. </w:t>
            </w:r>
            <w:r w:rsidRPr="009E380E">
              <w:rPr>
                <w:rFonts w:ascii="Times New Roman" w:eastAsia="Times New Roman" w:hAnsi="Times New Roman"/>
                <w:color w:val="auto"/>
                <w:sz w:val="20"/>
                <w:szCs w:val="20"/>
                <w:lang w:eastAsia="ru-RU"/>
              </w:rPr>
              <w:t xml:space="preserve">З метою забезпечення права на оскарження рішень замовника до органу оскарження </w:t>
            </w:r>
            <w:r w:rsidRPr="003C422F">
              <w:rPr>
                <w:rFonts w:ascii="Times New Roman" w:eastAsia="Times New Roman" w:hAnsi="Times New Roman"/>
                <w:b/>
                <w:color w:val="auto"/>
                <w:sz w:val="20"/>
                <w:szCs w:val="20"/>
                <w:lang w:eastAsia="ru-RU"/>
              </w:rPr>
              <w:t>договір про закупівлю не може бути укладено</w:t>
            </w:r>
            <w:r w:rsidRPr="009E380E">
              <w:rPr>
                <w:rFonts w:ascii="Times New Roman" w:eastAsia="Times New Roman" w:hAnsi="Times New Roman"/>
                <w:color w:val="auto"/>
                <w:sz w:val="20"/>
                <w:szCs w:val="20"/>
                <w:lang w:eastAsia="ru-RU"/>
              </w:rPr>
              <w:t xml:space="preserve"> раніше </w:t>
            </w:r>
            <w:r w:rsidRPr="003C422F">
              <w:rPr>
                <w:rFonts w:ascii="Times New Roman" w:eastAsia="Times New Roman" w:hAnsi="Times New Roman"/>
                <w:b/>
                <w:color w:val="auto"/>
                <w:sz w:val="20"/>
                <w:szCs w:val="20"/>
                <w:lang w:eastAsia="ru-RU"/>
              </w:rPr>
              <w:t xml:space="preserve">ніж через п’ять днів з дати </w:t>
            </w:r>
            <w:r w:rsidRPr="003C422F">
              <w:rPr>
                <w:rFonts w:ascii="Times New Roman" w:eastAsia="Times New Roman" w:hAnsi="Times New Roman"/>
                <w:color w:val="auto"/>
                <w:sz w:val="20"/>
                <w:szCs w:val="20"/>
                <w:lang w:eastAsia="ru-RU"/>
              </w:rPr>
              <w:t xml:space="preserve">оприлюднення в електронній системі </w:t>
            </w:r>
            <w:proofErr w:type="spellStart"/>
            <w:r w:rsidRPr="003C422F">
              <w:rPr>
                <w:rFonts w:ascii="Times New Roman" w:eastAsia="Times New Roman" w:hAnsi="Times New Roman"/>
                <w:color w:val="auto"/>
                <w:sz w:val="20"/>
                <w:szCs w:val="20"/>
                <w:lang w:eastAsia="ru-RU"/>
              </w:rPr>
              <w:t>закупівель</w:t>
            </w:r>
            <w:proofErr w:type="spellEnd"/>
            <w:r w:rsidRPr="003C422F">
              <w:rPr>
                <w:rFonts w:ascii="Times New Roman" w:eastAsia="Times New Roman" w:hAnsi="Times New Roman"/>
                <w:color w:val="auto"/>
                <w:sz w:val="20"/>
                <w:szCs w:val="20"/>
                <w:lang w:eastAsia="ru-RU"/>
              </w:rPr>
              <w:t xml:space="preserve"> повідомлення про намір укласти договір про закупівлю.</w:t>
            </w:r>
          </w:p>
          <w:p w:rsidR="009E380E" w:rsidRPr="009E380E" w:rsidRDefault="009E380E" w:rsidP="009E380E">
            <w:pPr>
              <w:spacing w:line="240" w:lineRule="auto"/>
              <w:ind w:firstLine="567"/>
              <w:jc w:val="both"/>
              <w:rPr>
                <w:rFonts w:ascii="Times New Roman" w:eastAsia="Times New Roman" w:hAnsi="Times New Roman"/>
                <w:color w:val="auto"/>
                <w:sz w:val="20"/>
                <w:szCs w:val="20"/>
                <w:lang w:eastAsia="ru-RU"/>
              </w:rPr>
            </w:pPr>
            <w:r w:rsidRPr="009E380E">
              <w:rPr>
                <w:rFonts w:ascii="Times New Roman" w:eastAsia="Times New Roman" w:hAnsi="Times New Roman"/>
                <w:color w:val="auto"/>
                <w:sz w:val="20"/>
                <w:szCs w:val="20"/>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3C422F">
              <w:rPr>
                <w:rFonts w:ascii="Times New Roman" w:eastAsia="Times New Roman" w:hAnsi="Times New Roman"/>
                <w:b/>
                <w:color w:val="auto"/>
                <w:sz w:val="20"/>
                <w:szCs w:val="20"/>
                <w:lang w:eastAsia="ru-RU"/>
              </w:rPr>
              <w:t>не пізніше ніж через 15 днів з дати</w:t>
            </w:r>
            <w:r w:rsidRPr="009E380E">
              <w:rPr>
                <w:rFonts w:ascii="Times New Roman" w:eastAsia="Times New Roman" w:hAnsi="Times New Roman"/>
                <w:color w:val="auto"/>
                <w:sz w:val="20"/>
                <w:szCs w:val="20"/>
                <w:lang w:eastAsia="ru-RU"/>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07EE0" w:rsidRPr="009E380E" w:rsidRDefault="009E380E" w:rsidP="009E380E">
            <w:pPr>
              <w:spacing w:line="240" w:lineRule="auto"/>
              <w:ind w:firstLine="567"/>
              <w:jc w:val="both"/>
              <w:rPr>
                <w:rFonts w:ascii="Times New Roman" w:eastAsia="Times New Roman" w:hAnsi="Times New Roman"/>
                <w:color w:val="auto"/>
                <w:sz w:val="20"/>
                <w:szCs w:val="20"/>
                <w:lang w:eastAsia="ru-RU"/>
              </w:rPr>
            </w:pPr>
            <w:r w:rsidRPr="009E380E">
              <w:rPr>
                <w:rFonts w:ascii="Times New Roman" w:eastAsia="Times New Roman" w:hAnsi="Times New Roman"/>
                <w:color w:val="auto"/>
                <w:sz w:val="20"/>
                <w:szCs w:val="20"/>
                <w:lang w:eastAsia="ru-RU"/>
              </w:rPr>
              <w:t xml:space="preserve">2.3. У разі подання скарги до органу оскарження після оприлюднення в електронній системі </w:t>
            </w:r>
            <w:proofErr w:type="spellStart"/>
            <w:r w:rsidRPr="009E380E">
              <w:rPr>
                <w:rFonts w:ascii="Times New Roman" w:eastAsia="Times New Roman" w:hAnsi="Times New Roman"/>
                <w:color w:val="auto"/>
                <w:sz w:val="20"/>
                <w:szCs w:val="20"/>
                <w:lang w:eastAsia="ru-RU"/>
              </w:rPr>
              <w:t>закупівель</w:t>
            </w:r>
            <w:proofErr w:type="spellEnd"/>
            <w:r w:rsidRPr="009E380E">
              <w:rPr>
                <w:rFonts w:ascii="Times New Roman" w:eastAsia="Times New Roman" w:hAnsi="Times New Roman"/>
                <w:color w:val="auto"/>
                <w:sz w:val="20"/>
                <w:szCs w:val="20"/>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C23CBF" w:rsidRPr="00C23CBF" w:rsidTr="00475D2C">
        <w:trPr>
          <w:trHeight w:val="522"/>
          <w:jc w:val="center"/>
        </w:trPr>
        <w:tc>
          <w:tcPr>
            <w:tcW w:w="569" w:type="dxa"/>
            <w:shd w:val="clear" w:color="auto" w:fill="auto"/>
          </w:tcPr>
          <w:p w:rsidR="00D07EE0" w:rsidRPr="00C157F2" w:rsidRDefault="00D07EE0" w:rsidP="00D07EE0">
            <w:pPr>
              <w:widowControl w:val="0"/>
              <w:spacing w:line="240" w:lineRule="auto"/>
              <w:contextualSpacing/>
              <w:jc w:val="both"/>
              <w:rPr>
                <w:rFonts w:ascii="Times New Roman" w:hAnsi="Times New Roman"/>
                <w:b/>
                <w:color w:val="auto"/>
                <w:sz w:val="20"/>
                <w:szCs w:val="20"/>
              </w:rPr>
            </w:pPr>
            <w:r w:rsidRPr="00C157F2">
              <w:rPr>
                <w:rFonts w:ascii="Times New Roman" w:hAnsi="Times New Roman"/>
                <w:b/>
                <w:color w:val="auto"/>
                <w:sz w:val="20"/>
                <w:szCs w:val="20"/>
              </w:rPr>
              <w:t>3</w:t>
            </w:r>
          </w:p>
        </w:tc>
        <w:tc>
          <w:tcPr>
            <w:tcW w:w="3499" w:type="dxa"/>
            <w:shd w:val="clear" w:color="auto" w:fill="auto"/>
          </w:tcPr>
          <w:p w:rsidR="00D07EE0" w:rsidRPr="00C157F2" w:rsidRDefault="00C013F7" w:rsidP="00D07EE0">
            <w:pPr>
              <w:widowControl w:val="0"/>
              <w:spacing w:line="240" w:lineRule="auto"/>
              <w:contextualSpacing/>
              <w:rPr>
                <w:rFonts w:ascii="Times New Roman" w:hAnsi="Times New Roman"/>
                <w:b/>
                <w:color w:val="auto"/>
                <w:sz w:val="20"/>
                <w:szCs w:val="20"/>
                <w:lang w:eastAsia="uk-UA"/>
              </w:rPr>
            </w:pPr>
            <w:proofErr w:type="spellStart"/>
            <w:r>
              <w:rPr>
                <w:rFonts w:ascii="Times New Roman" w:hAnsi="Times New Roman"/>
                <w:b/>
                <w:color w:val="auto"/>
                <w:sz w:val="20"/>
                <w:szCs w:val="20"/>
                <w:lang w:eastAsia="uk-UA"/>
              </w:rPr>
              <w:t>Проє</w:t>
            </w:r>
            <w:r w:rsidR="00D07EE0" w:rsidRPr="00C157F2">
              <w:rPr>
                <w:rFonts w:ascii="Times New Roman" w:hAnsi="Times New Roman"/>
                <w:b/>
                <w:color w:val="auto"/>
                <w:sz w:val="20"/>
                <w:szCs w:val="20"/>
                <w:lang w:eastAsia="uk-UA"/>
              </w:rPr>
              <w:t>кт</w:t>
            </w:r>
            <w:proofErr w:type="spellEnd"/>
            <w:r w:rsidR="00D07EE0" w:rsidRPr="00C157F2">
              <w:rPr>
                <w:rFonts w:ascii="Times New Roman" w:hAnsi="Times New Roman"/>
                <w:b/>
                <w:color w:val="auto"/>
                <w:sz w:val="20"/>
                <w:szCs w:val="20"/>
                <w:lang w:eastAsia="uk-UA"/>
              </w:rPr>
              <w:t xml:space="preserve"> договору про закупівлю </w:t>
            </w:r>
          </w:p>
        </w:tc>
        <w:tc>
          <w:tcPr>
            <w:tcW w:w="5928" w:type="dxa"/>
            <w:shd w:val="clear" w:color="auto" w:fill="auto"/>
          </w:tcPr>
          <w:p w:rsidR="00D07EE0" w:rsidRPr="00597A52" w:rsidRDefault="00D07EE0" w:rsidP="00D07EE0">
            <w:pPr>
              <w:widowControl w:val="0"/>
              <w:spacing w:line="240" w:lineRule="auto"/>
              <w:ind w:firstLine="397"/>
              <w:contextualSpacing/>
              <w:jc w:val="both"/>
              <w:rPr>
                <w:rFonts w:ascii="Times New Roman" w:hAnsi="Times New Roman"/>
                <w:color w:val="auto"/>
                <w:sz w:val="20"/>
                <w:szCs w:val="20"/>
              </w:rPr>
            </w:pPr>
            <w:r w:rsidRPr="00597A52">
              <w:rPr>
                <w:rFonts w:ascii="Times New Roman" w:hAnsi="Times New Roman"/>
                <w:color w:val="auto"/>
                <w:sz w:val="20"/>
                <w:szCs w:val="20"/>
              </w:rPr>
              <w:t>3.</w:t>
            </w:r>
            <w:r w:rsidR="00735827">
              <w:rPr>
                <w:rFonts w:ascii="Times New Roman" w:hAnsi="Times New Roman"/>
                <w:color w:val="auto"/>
                <w:sz w:val="20"/>
                <w:szCs w:val="20"/>
              </w:rPr>
              <w:t xml:space="preserve">1. </w:t>
            </w:r>
            <w:proofErr w:type="spellStart"/>
            <w:r w:rsidR="00735827">
              <w:rPr>
                <w:rFonts w:ascii="Times New Roman" w:hAnsi="Times New Roman"/>
                <w:color w:val="auto"/>
                <w:sz w:val="20"/>
                <w:szCs w:val="20"/>
              </w:rPr>
              <w:t>Проє</w:t>
            </w:r>
            <w:r w:rsidRPr="00597A52">
              <w:rPr>
                <w:rFonts w:ascii="Times New Roman" w:hAnsi="Times New Roman"/>
                <w:color w:val="auto"/>
                <w:sz w:val="20"/>
                <w:szCs w:val="20"/>
              </w:rPr>
              <w:t>кт</w:t>
            </w:r>
            <w:proofErr w:type="spellEnd"/>
            <w:r w:rsidRPr="00597A52">
              <w:rPr>
                <w:rFonts w:ascii="Times New Roman" w:hAnsi="Times New Roman"/>
                <w:color w:val="auto"/>
                <w:sz w:val="20"/>
                <w:szCs w:val="20"/>
              </w:rPr>
              <w:t xml:space="preserve"> договору складається замовником з урахуванням особливостей предмету закупівлі</w:t>
            </w:r>
            <w:r w:rsidR="003926DA" w:rsidRPr="00597A52">
              <w:rPr>
                <w:rFonts w:ascii="Times New Roman" w:hAnsi="Times New Roman"/>
                <w:color w:val="auto"/>
                <w:sz w:val="20"/>
                <w:szCs w:val="20"/>
              </w:rPr>
              <w:t>.</w:t>
            </w:r>
          </w:p>
          <w:p w:rsidR="00173A5A" w:rsidRDefault="00D07EE0" w:rsidP="005C5BB5">
            <w:pPr>
              <w:widowControl w:val="0"/>
              <w:spacing w:line="240" w:lineRule="auto"/>
              <w:ind w:firstLine="397"/>
              <w:contextualSpacing/>
              <w:jc w:val="both"/>
              <w:rPr>
                <w:rFonts w:ascii="Times New Roman" w:hAnsi="Times New Roman"/>
                <w:color w:val="auto"/>
                <w:sz w:val="20"/>
                <w:szCs w:val="20"/>
              </w:rPr>
            </w:pPr>
            <w:r w:rsidRPr="00597A52">
              <w:rPr>
                <w:rFonts w:ascii="Times New Roman" w:hAnsi="Times New Roman"/>
                <w:color w:val="auto"/>
                <w:sz w:val="20"/>
                <w:szCs w:val="20"/>
              </w:rPr>
              <w:t>Разом з тендерною докумен</w:t>
            </w:r>
            <w:r w:rsidR="00C013F7">
              <w:rPr>
                <w:rFonts w:ascii="Times New Roman" w:hAnsi="Times New Roman"/>
                <w:color w:val="auto"/>
                <w:sz w:val="20"/>
                <w:szCs w:val="20"/>
              </w:rPr>
              <w:t xml:space="preserve">тацією замовником </w:t>
            </w:r>
            <w:r w:rsidR="00415609">
              <w:rPr>
                <w:rFonts w:ascii="Times New Roman" w:hAnsi="Times New Roman"/>
                <w:color w:val="auto"/>
                <w:sz w:val="20"/>
                <w:szCs w:val="20"/>
              </w:rPr>
              <w:t>надається</w:t>
            </w:r>
            <w:r w:rsidR="00C013F7">
              <w:rPr>
                <w:rFonts w:ascii="Times New Roman" w:hAnsi="Times New Roman"/>
                <w:color w:val="auto"/>
                <w:sz w:val="20"/>
                <w:szCs w:val="20"/>
              </w:rPr>
              <w:t xml:space="preserve"> </w:t>
            </w:r>
            <w:proofErr w:type="spellStart"/>
            <w:r w:rsidR="00C013F7" w:rsidRPr="00FD09D7">
              <w:rPr>
                <w:rFonts w:ascii="Times New Roman" w:hAnsi="Times New Roman"/>
                <w:b/>
                <w:color w:val="auto"/>
                <w:sz w:val="20"/>
                <w:szCs w:val="20"/>
              </w:rPr>
              <w:t>Проє</w:t>
            </w:r>
            <w:r w:rsidRPr="00FD09D7">
              <w:rPr>
                <w:rFonts w:ascii="Times New Roman" w:hAnsi="Times New Roman"/>
                <w:b/>
                <w:color w:val="auto"/>
                <w:sz w:val="20"/>
                <w:szCs w:val="20"/>
              </w:rPr>
              <w:t>кт</w:t>
            </w:r>
            <w:proofErr w:type="spellEnd"/>
            <w:r w:rsidRPr="00FD09D7">
              <w:rPr>
                <w:rFonts w:ascii="Times New Roman" w:hAnsi="Times New Roman"/>
                <w:b/>
                <w:color w:val="auto"/>
                <w:sz w:val="20"/>
                <w:szCs w:val="20"/>
              </w:rPr>
              <w:t xml:space="preserve"> договору про закупівлю</w:t>
            </w:r>
            <w:r w:rsidR="00415609">
              <w:rPr>
                <w:rFonts w:ascii="Times New Roman" w:hAnsi="Times New Roman"/>
                <w:color w:val="auto"/>
                <w:sz w:val="20"/>
                <w:szCs w:val="20"/>
              </w:rPr>
              <w:t xml:space="preserve"> з</w:t>
            </w:r>
            <w:r w:rsidRPr="00597A52">
              <w:rPr>
                <w:rFonts w:ascii="Times New Roman" w:hAnsi="Times New Roman"/>
                <w:color w:val="auto"/>
                <w:sz w:val="20"/>
                <w:szCs w:val="20"/>
              </w:rPr>
              <w:t xml:space="preserve"> зазначенням порядку змін його умов</w:t>
            </w:r>
            <w:r w:rsidR="00173A5A" w:rsidRPr="00597A52">
              <w:rPr>
                <w:rFonts w:ascii="Times New Roman" w:hAnsi="Times New Roman"/>
                <w:color w:val="auto"/>
                <w:sz w:val="20"/>
                <w:szCs w:val="20"/>
              </w:rPr>
              <w:t xml:space="preserve"> (</w:t>
            </w:r>
            <w:r w:rsidR="00173A5A" w:rsidRPr="00FD09D7">
              <w:rPr>
                <w:rFonts w:ascii="Times New Roman" w:hAnsi="Times New Roman"/>
                <w:b/>
                <w:color w:val="auto"/>
                <w:sz w:val="20"/>
                <w:szCs w:val="20"/>
              </w:rPr>
              <w:t xml:space="preserve">Додаток № </w:t>
            </w:r>
            <w:r w:rsidR="005372CE">
              <w:rPr>
                <w:rFonts w:ascii="Times New Roman" w:hAnsi="Times New Roman"/>
                <w:b/>
                <w:color w:val="auto"/>
                <w:sz w:val="20"/>
                <w:szCs w:val="20"/>
              </w:rPr>
              <w:t>4</w:t>
            </w:r>
            <w:r w:rsidR="00173A5A" w:rsidRPr="00597A52">
              <w:rPr>
                <w:rFonts w:ascii="Times New Roman" w:hAnsi="Times New Roman"/>
                <w:color w:val="auto"/>
                <w:sz w:val="20"/>
                <w:szCs w:val="20"/>
              </w:rPr>
              <w:t xml:space="preserve"> до тендерної документації)</w:t>
            </w:r>
            <w:r w:rsidR="00403B93">
              <w:rPr>
                <w:rFonts w:ascii="Times New Roman" w:hAnsi="Times New Roman"/>
                <w:color w:val="auto"/>
                <w:sz w:val="20"/>
                <w:szCs w:val="20"/>
              </w:rPr>
              <w:t>.</w:t>
            </w:r>
          </w:p>
          <w:p w:rsidR="00113829" w:rsidRPr="00113829" w:rsidRDefault="00113829" w:rsidP="00113829">
            <w:pPr>
              <w:widowControl w:val="0"/>
              <w:spacing w:line="240" w:lineRule="auto"/>
              <w:jc w:val="both"/>
              <w:rPr>
                <w:rFonts w:ascii="Times New Roman" w:eastAsia="Times New Roman" w:hAnsi="Times New Roman" w:cs="Times New Roman"/>
                <w:color w:val="000000"/>
                <w:sz w:val="20"/>
                <w:szCs w:val="20"/>
              </w:rPr>
            </w:pPr>
            <w:r w:rsidRPr="00561600">
              <w:rPr>
                <w:rFonts w:ascii="Times New Roman" w:eastAsia="Times New Roman" w:hAnsi="Times New Roman" w:cs="Times New Roman"/>
                <w:b/>
                <w:color w:val="000000"/>
                <w:sz w:val="20"/>
                <w:szCs w:val="20"/>
              </w:rPr>
              <w:t xml:space="preserve">Переможець </w:t>
            </w:r>
            <w:r w:rsidRPr="00113829">
              <w:rPr>
                <w:rFonts w:ascii="Times New Roman" w:eastAsia="Times New Roman" w:hAnsi="Times New Roman" w:cs="Times New Roman"/>
                <w:color w:val="000000"/>
                <w:sz w:val="20"/>
                <w:szCs w:val="20"/>
              </w:rPr>
              <w:t>процедури закупівлі під час укладення договору про закупівлю повинен надати:</w:t>
            </w:r>
          </w:p>
          <w:p w:rsidR="00113829" w:rsidRPr="00113829" w:rsidRDefault="00113829" w:rsidP="00113829">
            <w:pPr>
              <w:widowControl w:val="0"/>
              <w:numPr>
                <w:ilvl w:val="0"/>
                <w:numId w:val="40"/>
              </w:numPr>
              <w:pBdr>
                <w:top w:val="nil"/>
                <w:left w:val="nil"/>
                <w:bottom w:val="nil"/>
                <w:right w:val="nil"/>
                <w:between w:val="nil"/>
              </w:pBdr>
              <w:suppressAutoHyphens w:val="0"/>
              <w:spacing w:line="240" w:lineRule="auto"/>
              <w:jc w:val="both"/>
              <w:rPr>
                <w:rFonts w:ascii="Times New Roman" w:eastAsia="Times New Roman" w:hAnsi="Times New Roman" w:cs="Times New Roman"/>
                <w:color w:val="000000"/>
                <w:sz w:val="20"/>
                <w:szCs w:val="20"/>
              </w:rPr>
            </w:pPr>
            <w:r w:rsidRPr="00113829">
              <w:rPr>
                <w:rFonts w:ascii="Times New Roman" w:eastAsia="Times New Roman" w:hAnsi="Times New Roman" w:cs="Times New Roman"/>
                <w:color w:val="000000"/>
                <w:sz w:val="20"/>
                <w:szCs w:val="20"/>
              </w:rPr>
              <w:t>інформацію про право підписання договору про закупівлю;</w:t>
            </w:r>
          </w:p>
          <w:p w:rsidR="00113829" w:rsidRPr="00113829" w:rsidRDefault="00113829" w:rsidP="00113829">
            <w:pPr>
              <w:widowControl w:val="0"/>
              <w:numPr>
                <w:ilvl w:val="0"/>
                <w:numId w:val="40"/>
              </w:numPr>
              <w:pBdr>
                <w:top w:val="nil"/>
                <w:left w:val="nil"/>
                <w:bottom w:val="nil"/>
                <w:right w:val="nil"/>
                <w:between w:val="nil"/>
              </w:pBdr>
              <w:suppressAutoHyphens w:val="0"/>
              <w:spacing w:line="240" w:lineRule="auto"/>
              <w:jc w:val="both"/>
              <w:rPr>
                <w:rFonts w:ascii="Times New Roman" w:eastAsia="Times New Roman" w:hAnsi="Times New Roman" w:cs="Times New Roman"/>
                <w:color w:val="000000"/>
                <w:sz w:val="20"/>
                <w:szCs w:val="20"/>
              </w:rPr>
            </w:pPr>
            <w:r w:rsidRPr="00113829">
              <w:rPr>
                <w:rFonts w:ascii="Times New Roman" w:eastAsia="Times New Roman" w:hAnsi="Times New Roman" w:cs="Times New Roman"/>
                <w:b/>
                <w:color w:val="000000"/>
                <w:sz w:val="20"/>
                <w:szCs w:val="20"/>
              </w:rPr>
              <w:t>достовірну інформацію про наявність у нього чинної ліцензії або документа дозвільного характеру</w:t>
            </w:r>
            <w:r w:rsidRPr="00113829">
              <w:rPr>
                <w:rFonts w:ascii="Times New Roman" w:eastAsia="Times New Roman" w:hAnsi="Times New Roman" w:cs="Times New Roman"/>
                <w:color w:val="000000"/>
                <w:sz w:val="20"/>
                <w:szCs w:val="2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13829" w:rsidRPr="00403B93" w:rsidRDefault="00113829" w:rsidP="00113829">
            <w:pPr>
              <w:widowControl w:val="0"/>
              <w:spacing w:line="240" w:lineRule="auto"/>
              <w:ind w:firstLine="397"/>
              <w:contextualSpacing/>
              <w:jc w:val="both"/>
              <w:rPr>
                <w:rFonts w:ascii="Times New Roman" w:hAnsi="Times New Roman"/>
                <w:color w:val="auto"/>
                <w:sz w:val="20"/>
                <w:szCs w:val="20"/>
              </w:rPr>
            </w:pPr>
            <w:r w:rsidRPr="00113829">
              <w:rPr>
                <w:rFonts w:ascii="Times New Roman" w:eastAsia="Times New Roman" w:hAnsi="Times New Roman" w:cs="Times New Roman"/>
                <w:i/>
                <w:color w:val="000000"/>
                <w:sz w:val="20"/>
                <w:szCs w:val="2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13829">
              <w:rPr>
                <w:rFonts w:ascii="Times New Roman" w:eastAsia="Times New Roman" w:hAnsi="Times New Roman" w:cs="Times New Roman"/>
                <w:i/>
                <w:sz w:val="20"/>
                <w:szCs w:val="20"/>
                <w:highlight w:val="white"/>
              </w:rPr>
              <w:t xml:space="preserve"> </w:t>
            </w:r>
            <w:proofErr w:type="spellStart"/>
            <w:r w:rsidRPr="00113829">
              <w:rPr>
                <w:rFonts w:ascii="Times New Roman" w:eastAsia="Times New Roman" w:hAnsi="Times New Roman" w:cs="Times New Roman"/>
                <w:i/>
                <w:sz w:val="20"/>
                <w:szCs w:val="20"/>
                <w:highlight w:val="white"/>
              </w:rPr>
              <w:t>абз</w:t>
            </w:r>
            <w:proofErr w:type="spellEnd"/>
            <w:r w:rsidRPr="00113829">
              <w:rPr>
                <w:rFonts w:ascii="Times New Roman" w:eastAsia="Times New Roman" w:hAnsi="Times New Roman" w:cs="Times New Roman"/>
                <w:i/>
                <w:sz w:val="20"/>
                <w:szCs w:val="20"/>
                <w:highlight w:val="white"/>
              </w:rPr>
              <w:t>. 2 підпункту 3  пункту 41 Особливостей.</w:t>
            </w:r>
          </w:p>
        </w:tc>
      </w:tr>
      <w:tr w:rsidR="00C23CBF" w:rsidRPr="00C23CBF" w:rsidTr="00475D2C">
        <w:trPr>
          <w:trHeight w:val="522"/>
          <w:jc w:val="center"/>
        </w:trPr>
        <w:tc>
          <w:tcPr>
            <w:tcW w:w="569" w:type="dxa"/>
            <w:shd w:val="clear" w:color="auto" w:fill="auto"/>
          </w:tcPr>
          <w:p w:rsidR="00D07EE0" w:rsidRPr="00C157F2" w:rsidRDefault="00D07EE0" w:rsidP="00D07EE0">
            <w:pPr>
              <w:widowControl w:val="0"/>
              <w:spacing w:line="240" w:lineRule="auto"/>
              <w:contextualSpacing/>
              <w:jc w:val="both"/>
              <w:rPr>
                <w:rFonts w:ascii="Times New Roman" w:hAnsi="Times New Roman"/>
                <w:b/>
                <w:color w:val="auto"/>
                <w:sz w:val="20"/>
                <w:szCs w:val="20"/>
              </w:rPr>
            </w:pPr>
            <w:r w:rsidRPr="00C157F2">
              <w:rPr>
                <w:rFonts w:ascii="Times New Roman" w:hAnsi="Times New Roman"/>
                <w:b/>
                <w:color w:val="auto"/>
                <w:sz w:val="20"/>
                <w:szCs w:val="20"/>
              </w:rPr>
              <w:t>4</w:t>
            </w:r>
          </w:p>
        </w:tc>
        <w:tc>
          <w:tcPr>
            <w:tcW w:w="3499" w:type="dxa"/>
            <w:shd w:val="clear" w:color="auto" w:fill="auto"/>
          </w:tcPr>
          <w:p w:rsidR="00D07EE0" w:rsidRPr="00C157F2" w:rsidRDefault="00403B93" w:rsidP="00D07EE0">
            <w:pPr>
              <w:widowControl w:val="0"/>
              <w:spacing w:line="240" w:lineRule="auto"/>
              <w:contextualSpacing/>
              <w:rPr>
                <w:rFonts w:ascii="Times New Roman" w:hAnsi="Times New Roman"/>
                <w:b/>
                <w:color w:val="auto"/>
                <w:sz w:val="20"/>
                <w:szCs w:val="20"/>
                <w:lang w:eastAsia="uk-UA"/>
              </w:rPr>
            </w:pPr>
            <w:r w:rsidRPr="00C157F2">
              <w:rPr>
                <w:rFonts w:ascii="Times New Roman" w:hAnsi="Times New Roman"/>
                <w:b/>
                <w:color w:val="auto"/>
                <w:sz w:val="20"/>
                <w:szCs w:val="20"/>
                <w:lang w:eastAsia="uk-UA"/>
              </w:rPr>
              <w:t>Умови укладання договору про закупівлю</w:t>
            </w:r>
          </w:p>
        </w:tc>
        <w:tc>
          <w:tcPr>
            <w:tcW w:w="5928" w:type="dxa"/>
            <w:shd w:val="clear" w:color="auto" w:fill="auto"/>
          </w:tcPr>
          <w:p w:rsidR="000F328C" w:rsidRDefault="00403B93" w:rsidP="00570BF8">
            <w:pPr>
              <w:widowControl w:val="0"/>
              <w:spacing w:line="240" w:lineRule="auto"/>
              <w:ind w:firstLine="406"/>
              <w:contextualSpacing/>
              <w:jc w:val="both"/>
              <w:rPr>
                <w:rFonts w:ascii="Times New Roman" w:hAnsi="Times New Roman"/>
                <w:color w:val="auto"/>
                <w:sz w:val="20"/>
                <w:szCs w:val="20"/>
                <w:lang w:eastAsia="uk-UA"/>
              </w:rPr>
            </w:pPr>
            <w:r>
              <w:rPr>
                <w:rFonts w:ascii="Times New Roman" w:hAnsi="Times New Roman"/>
                <w:color w:val="auto"/>
                <w:sz w:val="20"/>
                <w:szCs w:val="20"/>
                <w:lang w:eastAsia="uk-UA"/>
              </w:rPr>
              <w:t>4</w:t>
            </w:r>
            <w:r w:rsidRPr="00597A52">
              <w:rPr>
                <w:rFonts w:ascii="Times New Roman" w:hAnsi="Times New Roman"/>
                <w:color w:val="auto"/>
                <w:sz w:val="20"/>
                <w:szCs w:val="20"/>
                <w:lang w:eastAsia="uk-UA"/>
              </w:rPr>
              <w:t>.</w:t>
            </w:r>
            <w:r>
              <w:rPr>
                <w:rFonts w:ascii="Times New Roman" w:hAnsi="Times New Roman"/>
                <w:color w:val="auto"/>
                <w:sz w:val="20"/>
                <w:szCs w:val="20"/>
                <w:lang w:eastAsia="uk-UA"/>
              </w:rPr>
              <w:t>1</w:t>
            </w:r>
            <w:r w:rsidRPr="00597A52">
              <w:rPr>
                <w:rFonts w:ascii="Times New Roman" w:hAnsi="Times New Roman"/>
                <w:color w:val="auto"/>
                <w:sz w:val="20"/>
                <w:szCs w:val="20"/>
                <w:lang w:eastAsia="uk-UA"/>
              </w:rPr>
              <w:t xml:space="preserve">. </w:t>
            </w:r>
            <w:r w:rsidR="000F328C" w:rsidRPr="000F328C">
              <w:rPr>
                <w:rFonts w:ascii="Times New Roman" w:hAnsi="Times New Roman"/>
                <w:color w:val="auto"/>
                <w:sz w:val="20"/>
                <w:szCs w:val="20"/>
                <w:lang w:eastAsia="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0F328C" w:rsidRPr="000F328C" w:rsidRDefault="000F328C" w:rsidP="000F328C">
            <w:pPr>
              <w:widowControl w:val="0"/>
              <w:spacing w:line="240" w:lineRule="auto"/>
              <w:ind w:firstLine="406"/>
              <w:contextualSpacing/>
              <w:jc w:val="both"/>
              <w:rPr>
                <w:rFonts w:ascii="Times New Roman" w:hAnsi="Times New Roman"/>
                <w:b/>
                <w:color w:val="auto"/>
                <w:sz w:val="20"/>
                <w:szCs w:val="20"/>
                <w:lang w:eastAsia="uk-UA"/>
              </w:rPr>
            </w:pPr>
            <w:r w:rsidRPr="000F328C">
              <w:rPr>
                <w:rFonts w:ascii="Times New Roman" w:hAnsi="Times New Roman"/>
                <w:b/>
                <w:color w:val="auto"/>
                <w:sz w:val="20"/>
                <w:szCs w:val="20"/>
                <w:lang w:eastAsia="uk-UA"/>
              </w:rPr>
              <w:t>Переможець процедури закупівлі під час укладення договору про закупівлю повинен надати:</w:t>
            </w:r>
          </w:p>
          <w:p w:rsidR="000F328C" w:rsidRPr="000F328C" w:rsidRDefault="000F328C" w:rsidP="000F328C">
            <w:pPr>
              <w:widowControl w:val="0"/>
              <w:spacing w:line="240" w:lineRule="auto"/>
              <w:ind w:firstLine="406"/>
              <w:contextualSpacing/>
              <w:jc w:val="both"/>
              <w:rPr>
                <w:rFonts w:ascii="Times New Roman" w:hAnsi="Times New Roman"/>
                <w:color w:val="auto"/>
                <w:sz w:val="20"/>
                <w:szCs w:val="20"/>
                <w:lang w:eastAsia="uk-UA"/>
              </w:rPr>
            </w:pPr>
            <w:r w:rsidRPr="000F328C">
              <w:rPr>
                <w:rFonts w:ascii="Times New Roman" w:hAnsi="Times New Roman"/>
                <w:color w:val="auto"/>
                <w:sz w:val="20"/>
                <w:szCs w:val="20"/>
                <w:lang w:eastAsia="uk-UA"/>
              </w:rPr>
              <w:t>1) відповідну інформацію про право підпис</w:t>
            </w:r>
            <w:r>
              <w:rPr>
                <w:rFonts w:ascii="Times New Roman" w:hAnsi="Times New Roman"/>
                <w:color w:val="auto"/>
                <w:sz w:val="20"/>
                <w:szCs w:val="20"/>
                <w:lang w:eastAsia="uk-UA"/>
              </w:rPr>
              <w:t>ання договору про закупівлю;</w:t>
            </w:r>
          </w:p>
          <w:p w:rsidR="000F328C" w:rsidRPr="000F328C" w:rsidRDefault="000F328C" w:rsidP="000F328C">
            <w:pPr>
              <w:widowControl w:val="0"/>
              <w:spacing w:line="240" w:lineRule="auto"/>
              <w:ind w:firstLine="406"/>
              <w:contextualSpacing/>
              <w:jc w:val="both"/>
              <w:rPr>
                <w:rFonts w:ascii="Times New Roman" w:hAnsi="Times New Roman"/>
                <w:color w:val="auto"/>
                <w:sz w:val="20"/>
                <w:szCs w:val="20"/>
                <w:lang w:eastAsia="uk-UA"/>
              </w:rPr>
            </w:pPr>
            <w:r w:rsidRPr="000F328C">
              <w:rPr>
                <w:rFonts w:ascii="Times New Roman" w:hAnsi="Times New Roman"/>
                <w:color w:val="auto"/>
                <w:sz w:val="20"/>
                <w:szCs w:val="2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w:t>
            </w:r>
            <w:r>
              <w:rPr>
                <w:rFonts w:ascii="Times New Roman" w:hAnsi="Times New Roman"/>
                <w:color w:val="auto"/>
                <w:sz w:val="20"/>
                <w:szCs w:val="20"/>
                <w:lang w:eastAsia="uk-UA"/>
              </w:rPr>
              <w:t>реговорної процедури закупівлі.</w:t>
            </w:r>
          </w:p>
          <w:p w:rsidR="000F328C" w:rsidRDefault="000F328C" w:rsidP="000F328C">
            <w:pPr>
              <w:shd w:val="clear" w:color="auto" w:fill="FFFFFF"/>
              <w:spacing w:line="240" w:lineRule="auto"/>
              <w:ind w:firstLine="406"/>
              <w:jc w:val="both"/>
              <w:rPr>
                <w:rFonts w:ascii="Times New Roman" w:hAnsi="Times New Roman"/>
                <w:color w:val="auto"/>
                <w:sz w:val="20"/>
                <w:szCs w:val="20"/>
                <w:lang w:eastAsia="uk-UA"/>
              </w:rPr>
            </w:pPr>
            <w:r>
              <w:rPr>
                <w:rFonts w:ascii="Times New Roman" w:hAnsi="Times New Roman"/>
                <w:color w:val="auto"/>
                <w:sz w:val="20"/>
                <w:szCs w:val="20"/>
                <w:lang w:eastAsia="uk-UA"/>
              </w:rPr>
              <w:lastRenderedPageBreak/>
              <w:t xml:space="preserve">4.2. </w:t>
            </w:r>
            <w:r w:rsidRPr="000F328C">
              <w:rPr>
                <w:rFonts w:ascii="Times New Roman" w:hAnsi="Times New Roman"/>
                <w:color w:val="auto"/>
                <w:sz w:val="20"/>
                <w:szCs w:val="20"/>
                <w:lang w:eastAsia="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rsidR="00403B93" w:rsidRPr="00E36B92" w:rsidRDefault="00403B93" w:rsidP="000F328C">
            <w:pPr>
              <w:shd w:val="clear" w:color="auto" w:fill="FFFFFF"/>
              <w:spacing w:line="240" w:lineRule="auto"/>
              <w:ind w:firstLine="406"/>
              <w:jc w:val="both"/>
              <w:rPr>
                <w:rFonts w:ascii="Times New Roman" w:eastAsia="Times New Roman" w:hAnsi="Times New Roman"/>
                <w:color w:val="auto"/>
                <w:sz w:val="20"/>
                <w:szCs w:val="20"/>
                <w:lang w:eastAsia="ru-RU"/>
              </w:rPr>
            </w:pPr>
            <w:r>
              <w:rPr>
                <w:rFonts w:ascii="Times New Roman" w:hAnsi="Times New Roman"/>
                <w:color w:val="auto"/>
                <w:sz w:val="20"/>
                <w:szCs w:val="20"/>
                <w:lang w:eastAsia="uk-UA"/>
              </w:rPr>
              <w:t>4</w:t>
            </w:r>
            <w:r w:rsidRPr="00E36B92">
              <w:rPr>
                <w:rFonts w:ascii="Times New Roman" w:hAnsi="Times New Roman"/>
                <w:color w:val="auto"/>
                <w:sz w:val="20"/>
                <w:szCs w:val="20"/>
                <w:lang w:eastAsia="uk-UA"/>
              </w:rPr>
              <w:t>.</w:t>
            </w:r>
            <w:r>
              <w:rPr>
                <w:rFonts w:ascii="Times New Roman" w:hAnsi="Times New Roman"/>
                <w:color w:val="auto"/>
                <w:sz w:val="20"/>
                <w:szCs w:val="20"/>
                <w:lang w:eastAsia="uk-UA"/>
              </w:rPr>
              <w:t>3</w:t>
            </w:r>
            <w:r w:rsidRPr="00E36B92">
              <w:rPr>
                <w:rFonts w:ascii="Times New Roman" w:hAnsi="Times New Roman"/>
                <w:color w:val="auto"/>
                <w:sz w:val="20"/>
                <w:szCs w:val="20"/>
                <w:lang w:eastAsia="uk-UA"/>
              </w:rPr>
              <w:t xml:space="preserve">. </w:t>
            </w:r>
            <w:r w:rsidRPr="00E36B92">
              <w:rPr>
                <w:rFonts w:ascii="Times New Roman" w:eastAsia="Times New Roman" w:hAnsi="Times New Roman"/>
                <w:color w:val="auto"/>
                <w:sz w:val="20"/>
                <w:szCs w:val="20"/>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403B93" w:rsidRPr="00E36B92" w:rsidRDefault="00403B93" w:rsidP="00570BF8">
            <w:pPr>
              <w:spacing w:line="240" w:lineRule="auto"/>
              <w:ind w:firstLine="406"/>
              <w:jc w:val="both"/>
              <w:rPr>
                <w:rFonts w:ascii="Times New Roman" w:eastAsia="Times New Roman" w:hAnsi="Times New Roman"/>
                <w:color w:val="auto"/>
                <w:sz w:val="20"/>
                <w:szCs w:val="20"/>
                <w:lang w:eastAsia="ru-RU"/>
              </w:rPr>
            </w:pPr>
            <w:r w:rsidRPr="00E36B92">
              <w:rPr>
                <w:rFonts w:ascii="Times New Roman" w:eastAsia="Times New Roman" w:hAnsi="Times New Roman"/>
                <w:color w:val="auto"/>
                <w:sz w:val="20"/>
                <w:szCs w:val="20"/>
                <w:lang w:eastAsia="ru-RU"/>
              </w:rPr>
              <w:t xml:space="preserve">визначення грошового еквівалента зобов’язання в іноземній валюті; </w:t>
            </w:r>
          </w:p>
          <w:p w:rsidR="00403B93" w:rsidRPr="00E36B92" w:rsidRDefault="00403B93" w:rsidP="00570BF8">
            <w:pPr>
              <w:spacing w:line="240" w:lineRule="auto"/>
              <w:ind w:firstLine="406"/>
              <w:jc w:val="both"/>
              <w:rPr>
                <w:rFonts w:ascii="Times New Roman" w:eastAsia="Times New Roman" w:hAnsi="Times New Roman"/>
                <w:color w:val="auto"/>
                <w:sz w:val="20"/>
                <w:szCs w:val="20"/>
                <w:lang w:eastAsia="ru-RU"/>
              </w:rPr>
            </w:pPr>
            <w:r w:rsidRPr="00E36B92">
              <w:rPr>
                <w:rFonts w:ascii="Times New Roman" w:eastAsia="Times New Roman" w:hAnsi="Times New Roman"/>
                <w:color w:val="auto"/>
                <w:sz w:val="20"/>
                <w:szCs w:val="20"/>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03B93" w:rsidRDefault="00403B93" w:rsidP="00570BF8">
            <w:pPr>
              <w:widowControl w:val="0"/>
              <w:spacing w:line="240" w:lineRule="auto"/>
              <w:ind w:firstLine="406"/>
              <w:contextualSpacing/>
              <w:jc w:val="both"/>
              <w:rPr>
                <w:rFonts w:ascii="Times New Roman" w:eastAsia="Times New Roman" w:hAnsi="Times New Roman"/>
                <w:color w:val="auto"/>
                <w:sz w:val="20"/>
                <w:szCs w:val="20"/>
                <w:lang w:eastAsia="ru-RU"/>
              </w:rPr>
            </w:pPr>
            <w:r w:rsidRPr="00E36B92">
              <w:rPr>
                <w:rFonts w:ascii="Times New Roman" w:eastAsia="Times New Roman" w:hAnsi="Times New Roman"/>
                <w:color w:val="auto"/>
                <w:sz w:val="20"/>
                <w:szCs w:val="20"/>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953D7" w:rsidRDefault="009953D7" w:rsidP="009953D7">
            <w:pPr>
              <w:widowControl w:val="0"/>
              <w:spacing w:line="240" w:lineRule="auto"/>
              <w:ind w:firstLine="406"/>
              <w:contextualSpacing/>
              <w:jc w:val="both"/>
              <w:rPr>
                <w:rFonts w:ascii="Times New Roman" w:eastAsia="Times New Roman" w:hAnsi="Times New Roman"/>
                <w:color w:val="auto"/>
                <w:sz w:val="20"/>
                <w:szCs w:val="20"/>
                <w:lang w:eastAsia="ru-RU"/>
              </w:rPr>
            </w:pPr>
            <w:r w:rsidRPr="00ED3B35">
              <w:rPr>
                <w:rFonts w:ascii="Times New Roman" w:eastAsia="Times New Roman" w:hAnsi="Times New Roman"/>
                <w:color w:val="auto"/>
                <w:sz w:val="20"/>
                <w:szCs w:val="20"/>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131EF3" w:rsidRDefault="00403B93" w:rsidP="00570BF8">
            <w:pPr>
              <w:spacing w:line="240" w:lineRule="auto"/>
              <w:ind w:firstLine="406"/>
              <w:jc w:val="both"/>
              <w:rPr>
                <w:rStyle w:val="rvts0"/>
                <w:color w:val="auto"/>
                <w:sz w:val="20"/>
                <w:szCs w:val="20"/>
              </w:rPr>
            </w:pPr>
            <w:r w:rsidRPr="00403B93">
              <w:rPr>
                <w:rStyle w:val="rvts0"/>
                <w:color w:val="auto"/>
                <w:sz w:val="20"/>
                <w:szCs w:val="20"/>
              </w:rPr>
              <w:t xml:space="preserve">4.4. </w:t>
            </w:r>
            <w:r w:rsidR="00131EF3" w:rsidRPr="00131EF3">
              <w:rPr>
                <w:rStyle w:val="rvts0"/>
                <w:color w:val="auto"/>
                <w:sz w:val="20"/>
                <w:szCs w:val="20"/>
              </w:rPr>
              <w:t>Істотні умови договору про не можуть змінюватися після його підписання до виконання зобов’язань сторонами в повному обсязі, крім випадків:</w:t>
            </w:r>
          </w:p>
          <w:p w:rsidR="00131EF3" w:rsidRPr="00131EF3" w:rsidRDefault="00131EF3" w:rsidP="00131EF3">
            <w:pPr>
              <w:spacing w:line="240" w:lineRule="auto"/>
              <w:ind w:firstLine="406"/>
              <w:jc w:val="both"/>
              <w:rPr>
                <w:rStyle w:val="rvts0"/>
                <w:color w:val="auto"/>
                <w:sz w:val="20"/>
                <w:szCs w:val="20"/>
              </w:rPr>
            </w:pPr>
            <w:r w:rsidRPr="00131EF3">
              <w:rPr>
                <w:rStyle w:val="rvts0"/>
                <w:color w:val="auto"/>
                <w:sz w:val="20"/>
                <w:szCs w:val="20"/>
              </w:rPr>
              <w:t>1) зменшення обсягів закупівлі, зокрема з урахуванням фактич</w:t>
            </w:r>
            <w:r>
              <w:rPr>
                <w:rStyle w:val="rvts0"/>
                <w:color w:val="auto"/>
                <w:sz w:val="20"/>
                <w:szCs w:val="20"/>
              </w:rPr>
              <w:t>ного обсягу видатків замовника;</w:t>
            </w:r>
          </w:p>
          <w:p w:rsidR="00131EF3" w:rsidRPr="00131EF3" w:rsidRDefault="00131EF3" w:rsidP="00131EF3">
            <w:pPr>
              <w:spacing w:line="240" w:lineRule="auto"/>
              <w:ind w:firstLine="406"/>
              <w:jc w:val="both"/>
              <w:rPr>
                <w:rStyle w:val="rvts0"/>
                <w:color w:val="auto"/>
                <w:sz w:val="20"/>
                <w:szCs w:val="20"/>
              </w:rPr>
            </w:pPr>
            <w:r w:rsidRPr="00131EF3">
              <w:rPr>
                <w:rStyle w:val="rvts0"/>
                <w:color w:val="auto"/>
                <w:sz w:val="20"/>
                <w:szCs w:val="2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31EF3">
              <w:rPr>
                <w:rStyle w:val="rvts0"/>
                <w:color w:val="auto"/>
                <w:sz w:val="20"/>
                <w:szCs w:val="20"/>
              </w:rPr>
              <w:t>пропорційно</w:t>
            </w:r>
            <w:proofErr w:type="spellEnd"/>
            <w:r w:rsidRPr="00131EF3">
              <w:rPr>
                <w:rStyle w:val="rvts0"/>
                <w:color w:val="auto"/>
                <w:sz w:val="20"/>
                <w:szCs w:val="2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Style w:val="rvts0"/>
                <w:color w:val="auto"/>
                <w:sz w:val="20"/>
                <w:szCs w:val="20"/>
              </w:rPr>
              <w:t>півлю на момент його укладення;</w:t>
            </w:r>
          </w:p>
          <w:p w:rsidR="00131EF3" w:rsidRPr="00131EF3" w:rsidRDefault="00131EF3" w:rsidP="00131EF3">
            <w:pPr>
              <w:spacing w:line="240" w:lineRule="auto"/>
              <w:ind w:firstLine="406"/>
              <w:jc w:val="both"/>
              <w:rPr>
                <w:rStyle w:val="rvts0"/>
                <w:color w:val="auto"/>
                <w:sz w:val="20"/>
                <w:szCs w:val="20"/>
              </w:rPr>
            </w:pPr>
            <w:r w:rsidRPr="00131EF3">
              <w:rPr>
                <w:rStyle w:val="rvts0"/>
                <w:color w:val="auto"/>
                <w:sz w:val="20"/>
                <w:szCs w:val="20"/>
              </w:rPr>
              <w:t>3) покращення якості предмета закупівлі за умови, що таке покращення не призведе до збільшення суми, визна</w:t>
            </w:r>
            <w:r>
              <w:rPr>
                <w:rStyle w:val="rvts0"/>
                <w:color w:val="auto"/>
                <w:sz w:val="20"/>
                <w:szCs w:val="20"/>
              </w:rPr>
              <w:t>ченої в договорі про закупівлю;</w:t>
            </w:r>
          </w:p>
          <w:p w:rsidR="00131EF3" w:rsidRPr="00131EF3" w:rsidRDefault="00131EF3" w:rsidP="00131EF3">
            <w:pPr>
              <w:spacing w:line="240" w:lineRule="auto"/>
              <w:ind w:firstLine="406"/>
              <w:jc w:val="both"/>
              <w:rPr>
                <w:rStyle w:val="rvts0"/>
                <w:color w:val="auto"/>
                <w:sz w:val="20"/>
                <w:szCs w:val="20"/>
              </w:rPr>
            </w:pPr>
            <w:r w:rsidRPr="00131EF3">
              <w:rPr>
                <w:rStyle w:val="rvts0"/>
                <w:color w:val="auto"/>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Style w:val="rvts0"/>
                <w:color w:val="auto"/>
                <w:sz w:val="20"/>
                <w:szCs w:val="20"/>
              </w:rPr>
              <w:t>ченої в договорі про закупівлю;</w:t>
            </w:r>
          </w:p>
          <w:p w:rsidR="00131EF3" w:rsidRPr="00131EF3" w:rsidRDefault="00131EF3" w:rsidP="00131EF3">
            <w:pPr>
              <w:spacing w:line="240" w:lineRule="auto"/>
              <w:ind w:firstLine="406"/>
              <w:jc w:val="both"/>
              <w:rPr>
                <w:rStyle w:val="rvts0"/>
                <w:color w:val="auto"/>
                <w:sz w:val="20"/>
                <w:szCs w:val="20"/>
              </w:rPr>
            </w:pPr>
            <w:r w:rsidRPr="00131EF3">
              <w:rPr>
                <w:rStyle w:val="rvts0"/>
                <w:color w:val="auto"/>
                <w:sz w:val="20"/>
                <w:szCs w:val="20"/>
              </w:rPr>
              <w:t>5) погодження зміни ціни в договорі про закупівлю в бік зменшення (без зміни кількості (обсягу) та я</w:t>
            </w:r>
            <w:r>
              <w:rPr>
                <w:rStyle w:val="rvts0"/>
                <w:color w:val="auto"/>
                <w:sz w:val="20"/>
                <w:szCs w:val="20"/>
              </w:rPr>
              <w:t>кості товарів, робіт і послуг);</w:t>
            </w:r>
          </w:p>
          <w:p w:rsidR="00131EF3" w:rsidRPr="00131EF3" w:rsidRDefault="00131EF3" w:rsidP="00131EF3">
            <w:pPr>
              <w:spacing w:line="240" w:lineRule="auto"/>
              <w:ind w:firstLine="406"/>
              <w:jc w:val="both"/>
              <w:rPr>
                <w:rStyle w:val="rvts0"/>
                <w:color w:val="auto"/>
                <w:sz w:val="20"/>
                <w:szCs w:val="20"/>
              </w:rPr>
            </w:pPr>
            <w:r w:rsidRPr="00131EF3">
              <w:rPr>
                <w:rStyle w:val="rvts0"/>
                <w:color w:val="auto"/>
                <w:sz w:val="20"/>
                <w:szCs w:val="2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31EF3">
              <w:rPr>
                <w:rStyle w:val="rvts0"/>
                <w:color w:val="auto"/>
                <w:sz w:val="20"/>
                <w:szCs w:val="20"/>
              </w:rPr>
              <w:t>пропорційно</w:t>
            </w:r>
            <w:proofErr w:type="spellEnd"/>
            <w:r w:rsidRPr="00131EF3">
              <w:rPr>
                <w:rStyle w:val="rvts0"/>
                <w:color w:val="auto"/>
                <w:sz w:val="20"/>
                <w:szCs w:val="20"/>
              </w:rPr>
              <w:t xml:space="preserve"> до зміни таких ставок та/або пільг з оподаткування, а також у зв’язку з зміною системи оподаткування </w:t>
            </w:r>
            <w:proofErr w:type="spellStart"/>
            <w:r w:rsidRPr="00131EF3">
              <w:rPr>
                <w:rStyle w:val="rvts0"/>
                <w:color w:val="auto"/>
                <w:sz w:val="20"/>
                <w:szCs w:val="20"/>
              </w:rPr>
              <w:t>пропорційно</w:t>
            </w:r>
            <w:proofErr w:type="spellEnd"/>
            <w:r w:rsidRPr="00131EF3">
              <w:rPr>
                <w:rStyle w:val="rvts0"/>
                <w:color w:val="auto"/>
                <w:sz w:val="20"/>
                <w:szCs w:val="20"/>
              </w:rPr>
              <w:t xml:space="preserve"> до зміни податкового навантаження внаслід</w:t>
            </w:r>
            <w:r>
              <w:rPr>
                <w:rStyle w:val="rvts0"/>
                <w:color w:val="auto"/>
                <w:sz w:val="20"/>
                <w:szCs w:val="20"/>
              </w:rPr>
              <w:t>ок зміни системи оподаткування;</w:t>
            </w:r>
          </w:p>
          <w:p w:rsidR="00131EF3" w:rsidRPr="00131EF3" w:rsidRDefault="00131EF3" w:rsidP="00131EF3">
            <w:pPr>
              <w:spacing w:line="240" w:lineRule="auto"/>
              <w:ind w:firstLine="406"/>
              <w:jc w:val="both"/>
              <w:rPr>
                <w:rStyle w:val="rvts0"/>
                <w:color w:val="auto"/>
                <w:sz w:val="20"/>
                <w:szCs w:val="20"/>
              </w:rPr>
            </w:pPr>
            <w:r w:rsidRPr="00131EF3">
              <w:rPr>
                <w:rStyle w:val="rvts0"/>
                <w:color w:val="auto"/>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31EF3">
              <w:rPr>
                <w:rStyle w:val="rvts0"/>
                <w:color w:val="auto"/>
                <w:sz w:val="20"/>
                <w:szCs w:val="20"/>
              </w:rPr>
              <w:t>Platts</w:t>
            </w:r>
            <w:proofErr w:type="spellEnd"/>
            <w:r w:rsidRPr="00131EF3">
              <w:rPr>
                <w:rStyle w:val="rvts0"/>
                <w:color w:val="auto"/>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Style w:val="rvts0"/>
                <w:color w:val="auto"/>
                <w:sz w:val="20"/>
                <w:szCs w:val="20"/>
              </w:rPr>
              <w:t>о закупівлю порядку зміни ціни;</w:t>
            </w:r>
          </w:p>
          <w:p w:rsidR="00131EF3" w:rsidRDefault="00131EF3" w:rsidP="00131EF3">
            <w:pPr>
              <w:pBdr>
                <w:top w:val="none" w:sz="0" w:space="0" w:color="000000"/>
                <w:left w:val="none" w:sz="0" w:space="0" w:color="000000"/>
                <w:bottom w:val="none" w:sz="0" w:space="0" w:color="000000"/>
                <w:right w:val="none" w:sz="0" w:space="0" w:color="000000"/>
                <w:between w:val="none" w:sz="0" w:space="0" w:color="000000"/>
              </w:pBdr>
              <w:tabs>
                <w:tab w:val="left" w:pos="5874"/>
              </w:tabs>
              <w:spacing w:line="240" w:lineRule="auto"/>
              <w:ind w:firstLine="406"/>
              <w:jc w:val="both"/>
              <w:rPr>
                <w:rStyle w:val="rvts0"/>
                <w:color w:val="auto"/>
                <w:sz w:val="20"/>
                <w:szCs w:val="20"/>
              </w:rPr>
            </w:pPr>
            <w:r w:rsidRPr="00131EF3">
              <w:rPr>
                <w:rStyle w:val="rvts0"/>
                <w:color w:val="auto"/>
                <w:sz w:val="20"/>
                <w:szCs w:val="20"/>
              </w:rPr>
              <w:t>8) зміни умов у зв’язку із застосуванням положень частини шостої статті 41 Закону.</w:t>
            </w:r>
          </w:p>
          <w:p w:rsidR="00D07EE0" w:rsidRDefault="008C6509" w:rsidP="00131EF3">
            <w:pPr>
              <w:pBdr>
                <w:top w:val="none" w:sz="0" w:space="0" w:color="000000"/>
                <w:left w:val="none" w:sz="0" w:space="0" w:color="000000"/>
                <w:bottom w:val="none" w:sz="0" w:space="0" w:color="000000"/>
                <w:right w:val="none" w:sz="0" w:space="0" w:color="000000"/>
                <w:between w:val="none" w:sz="0" w:space="0" w:color="000000"/>
              </w:pBdr>
              <w:tabs>
                <w:tab w:val="left" w:pos="5874"/>
              </w:tabs>
              <w:spacing w:line="240" w:lineRule="auto"/>
              <w:ind w:firstLine="406"/>
              <w:jc w:val="both"/>
              <w:rPr>
                <w:rStyle w:val="rvts0"/>
                <w:color w:val="auto"/>
                <w:sz w:val="20"/>
                <w:szCs w:val="20"/>
              </w:rPr>
            </w:pPr>
            <w:r w:rsidRPr="00403B93">
              <w:rPr>
                <w:rStyle w:val="rvts0"/>
                <w:color w:val="auto"/>
                <w:sz w:val="20"/>
                <w:szCs w:val="20"/>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0040009C">
              <w:rPr>
                <w:rStyle w:val="rvts0"/>
                <w:color w:val="auto"/>
                <w:sz w:val="20"/>
                <w:szCs w:val="20"/>
              </w:rPr>
              <w:t>О</w:t>
            </w:r>
            <w:r w:rsidRPr="00403B93">
              <w:rPr>
                <w:rStyle w:val="rvts0"/>
                <w:color w:val="auto"/>
                <w:sz w:val="20"/>
                <w:szCs w:val="20"/>
              </w:rPr>
              <w:t>собливостей</w:t>
            </w:r>
            <w:r w:rsidR="0040009C">
              <w:rPr>
                <w:rStyle w:val="rvts0"/>
                <w:color w:val="auto"/>
                <w:sz w:val="20"/>
                <w:szCs w:val="20"/>
              </w:rPr>
              <w:t>.</w:t>
            </w:r>
          </w:p>
          <w:p w:rsidR="007A00B3" w:rsidRPr="0077656D" w:rsidRDefault="00C157F2" w:rsidP="0077656D">
            <w:pPr>
              <w:pBdr>
                <w:top w:val="none" w:sz="0" w:space="0" w:color="000000"/>
                <w:left w:val="none" w:sz="0" w:space="0" w:color="000000"/>
                <w:bottom w:val="none" w:sz="0" w:space="0" w:color="000000"/>
                <w:right w:val="none" w:sz="0" w:space="0" w:color="000000"/>
                <w:between w:val="none" w:sz="0" w:space="0" w:color="000000"/>
              </w:pBdr>
              <w:tabs>
                <w:tab w:val="left" w:pos="5874"/>
              </w:tabs>
              <w:spacing w:line="240" w:lineRule="auto"/>
              <w:ind w:firstLine="406"/>
              <w:jc w:val="both"/>
              <w:rPr>
                <w:rFonts w:cs="Times New Roman"/>
                <w:color w:val="auto"/>
                <w:sz w:val="20"/>
                <w:szCs w:val="20"/>
              </w:rPr>
            </w:pPr>
            <w:r w:rsidRPr="004C07B2">
              <w:rPr>
                <w:rFonts w:ascii="Times New Roman" w:hAnsi="Times New Roman"/>
                <w:color w:val="auto"/>
                <w:sz w:val="20"/>
                <w:szCs w:val="20"/>
              </w:rPr>
              <w:lastRenderedPageBreak/>
              <w:t xml:space="preserve">4.5. </w:t>
            </w:r>
            <w:r w:rsidRPr="004C07B2">
              <w:rPr>
                <w:rStyle w:val="rvts0"/>
                <w:color w:val="auto"/>
                <w:sz w:val="20"/>
                <w:szCs w:val="20"/>
              </w:rPr>
              <w:t xml:space="preserve">Істотними умовами, що обов’язково включаються до договору про закупівлю та викладені в </w:t>
            </w:r>
            <w:proofErr w:type="spellStart"/>
            <w:r w:rsidRPr="004C07B2">
              <w:rPr>
                <w:rStyle w:val="rvts0"/>
                <w:color w:val="auto"/>
                <w:sz w:val="20"/>
                <w:szCs w:val="20"/>
              </w:rPr>
              <w:t>проєкті</w:t>
            </w:r>
            <w:proofErr w:type="spellEnd"/>
            <w:r w:rsidRPr="004C07B2">
              <w:rPr>
                <w:rStyle w:val="rvts0"/>
                <w:color w:val="auto"/>
                <w:sz w:val="20"/>
                <w:szCs w:val="20"/>
              </w:rPr>
              <w:t xml:space="preserve">, який наведений у </w:t>
            </w:r>
            <w:r w:rsidRPr="00890C1A">
              <w:rPr>
                <w:rStyle w:val="rvts0"/>
                <w:b/>
                <w:color w:val="auto"/>
                <w:sz w:val="20"/>
                <w:szCs w:val="20"/>
              </w:rPr>
              <w:t xml:space="preserve">додатку </w:t>
            </w:r>
            <w:r w:rsidR="00267795">
              <w:rPr>
                <w:rStyle w:val="rvts0"/>
                <w:b/>
                <w:color w:val="auto"/>
                <w:sz w:val="20"/>
                <w:szCs w:val="20"/>
              </w:rPr>
              <w:t>№4</w:t>
            </w:r>
            <w:r w:rsidRPr="004C07B2">
              <w:rPr>
                <w:rStyle w:val="rvts0"/>
                <w:color w:val="auto"/>
                <w:sz w:val="20"/>
                <w:szCs w:val="20"/>
              </w:rPr>
              <w:t xml:space="preserve">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r>
              <w:rPr>
                <w:rStyle w:val="rvts0"/>
                <w:color w:val="auto"/>
                <w:sz w:val="20"/>
                <w:szCs w:val="20"/>
              </w:rPr>
              <w:t>.</w:t>
            </w:r>
          </w:p>
        </w:tc>
      </w:tr>
      <w:tr w:rsidR="00C23CBF" w:rsidRPr="00C23CBF" w:rsidTr="00E602BE">
        <w:trPr>
          <w:trHeight w:val="248"/>
          <w:jc w:val="center"/>
        </w:trPr>
        <w:tc>
          <w:tcPr>
            <w:tcW w:w="569" w:type="dxa"/>
            <w:shd w:val="clear" w:color="auto" w:fill="auto"/>
          </w:tcPr>
          <w:p w:rsidR="00D07EE0" w:rsidRPr="00113B69" w:rsidRDefault="00D07EE0" w:rsidP="00D07EE0">
            <w:pPr>
              <w:widowControl w:val="0"/>
              <w:spacing w:line="240" w:lineRule="auto"/>
              <w:contextualSpacing/>
              <w:jc w:val="both"/>
              <w:rPr>
                <w:rFonts w:ascii="Times New Roman" w:hAnsi="Times New Roman"/>
                <w:b/>
                <w:color w:val="auto"/>
                <w:sz w:val="20"/>
                <w:szCs w:val="20"/>
              </w:rPr>
            </w:pPr>
            <w:r w:rsidRPr="00113B69">
              <w:rPr>
                <w:rFonts w:ascii="Times New Roman" w:hAnsi="Times New Roman"/>
                <w:b/>
                <w:color w:val="auto"/>
                <w:sz w:val="20"/>
                <w:szCs w:val="20"/>
              </w:rPr>
              <w:lastRenderedPageBreak/>
              <w:t>5</w:t>
            </w:r>
          </w:p>
        </w:tc>
        <w:tc>
          <w:tcPr>
            <w:tcW w:w="3499" w:type="dxa"/>
            <w:shd w:val="clear" w:color="auto" w:fill="auto"/>
          </w:tcPr>
          <w:p w:rsidR="00D07EE0" w:rsidRPr="00113B69" w:rsidRDefault="00D07EE0" w:rsidP="00D07EE0">
            <w:pPr>
              <w:widowControl w:val="0"/>
              <w:spacing w:line="240" w:lineRule="auto"/>
              <w:contextualSpacing/>
              <w:rPr>
                <w:rFonts w:ascii="Times New Roman" w:hAnsi="Times New Roman"/>
                <w:b/>
                <w:color w:val="auto"/>
                <w:sz w:val="20"/>
                <w:szCs w:val="20"/>
                <w:lang w:eastAsia="uk-UA"/>
              </w:rPr>
            </w:pPr>
            <w:r w:rsidRPr="00113B69">
              <w:rPr>
                <w:rFonts w:ascii="Times New Roman" w:hAnsi="Times New Roman"/>
                <w:b/>
                <w:color w:val="auto"/>
                <w:sz w:val="20"/>
                <w:szCs w:val="20"/>
                <w:lang w:eastAsia="uk-UA"/>
              </w:rPr>
              <w:t>Дії замовника у разі відмови переможця торгів підписати договір про закупівлю або ненадання переможцем необхідних документів</w:t>
            </w:r>
          </w:p>
        </w:tc>
        <w:tc>
          <w:tcPr>
            <w:tcW w:w="5928" w:type="dxa"/>
            <w:shd w:val="clear" w:color="auto" w:fill="auto"/>
          </w:tcPr>
          <w:p w:rsidR="00113B69" w:rsidRPr="00113B69" w:rsidRDefault="00D07EE0" w:rsidP="00113B69">
            <w:pPr>
              <w:shd w:val="clear" w:color="auto" w:fill="FFFFFF"/>
              <w:spacing w:line="240" w:lineRule="auto"/>
              <w:ind w:firstLine="397"/>
              <w:jc w:val="both"/>
              <w:rPr>
                <w:rStyle w:val="rvts0"/>
                <w:color w:val="auto"/>
                <w:sz w:val="20"/>
                <w:szCs w:val="20"/>
              </w:rPr>
            </w:pPr>
            <w:r w:rsidRPr="00113B69">
              <w:rPr>
                <w:rStyle w:val="rvts0"/>
                <w:color w:val="auto"/>
                <w:sz w:val="20"/>
                <w:szCs w:val="20"/>
              </w:rPr>
              <w:t>У разі відмови переможця процедури закупівлі від підписання договору про закупівлю відповідно до вимог тендерної документації</w:t>
            </w:r>
            <w:r w:rsidR="00403B93" w:rsidRPr="00113B69">
              <w:rPr>
                <w:rStyle w:val="rvts0"/>
                <w:color w:val="auto"/>
                <w:sz w:val="20"/>
                <w:szCs w:val="20"/>
              </w:rPr>
              <w:t xml:space="preserve"> або укладення договору про закупівлю</w:t>
            </w:r>
            <w:r w:rsidRPr="00113B69">
              <w:rPr>
                <w:rStyle w:val="rvts0"/>
                <w:color w:val="auto"/>
                <w:sz w:val="20"/>
                <w:szCs w:val="20"/>
              </w:rPr>
              <w:t xml:space="preserve">, </w:t>
            </w:r>
            <w:r w:rsidR="00403B93" w:rsidRPr="00113B69">
              <w:rPr>
                <w:rStyle w:val="rvts0"/>
                <w:color w:val="auto"/>
                <w:sz w:val="20"/>
                <w:szCs w:val="20"/>
              </w:rPr>
              <w:t>не надання у спосіб, зазначений в тендерній документації, документів, що підтверджують відсутність підстав, установлених статтею 17 Закону, з урахуванням пункту 44 Особливостей, не надання копії ліцензії або документа дозвільного характеру (у разі їх наявності) відповідно до частини другої статті 41 Закону</w:t>
            </w:r>
            <w:r w:rsidR="00113B69" w:rsidRPr="00113B69">
              <w:rPr>
                <w:rStyle w:val="rvts0"/>
                <w:color w:val="auto"/>
                <w:sz w:val="20"/>
                <w:szCs w:val="20"/>
              </w:rPr>
              <w:t xml:space="preserve">, </w:t>
            </w:r>
            <w:r w:rsidR="00403B93" w:rsidRPr="00113B69">
              <w:rPr>
                <w:rStyle w:val="rvts0"/>
                <w:color w:val="auto"/>
                <w:sz w:val="20"/>
                <w:szCs w:val="20"/>
              </w:rPr>
              <w:t>не нада</w:t>
            </w:r>
            <w:r w:rsidR="00113B69" w:rsidRPr="00113B69">
              <w:rPr>
                <w:rStyle w:val="rvts0"/>
                <w:color w:val="auto"/>
                <w:sz w:val="20"/>
                <w:szCs w:val="20"/>
              </w:rPr>
              <w:t>ння</w:t>
            </w:r>
            <w:r w:rsidR="00403B93" w:rsidRPr="00113B69">
              <w:rPr>
                <w:rStyle w:val="rvts0"/>
                <w:color w:val="auto"/>
                <w:sz w:val="20"/>
                <w:szCs w:val="20"/>
              </w:rPr>
              <w:t xml:space="preserve"> забезпечення виконання договору про закупівлю, якщо таке забезпечення вимагалося замовником;</w:t>
            </w:r>
            <w:r w:rsidR="00113B69" w:rsidRPr="00113B69">
              <w:rPr>
                <w:rStyle w:val="rvts0"/>
                <w:color w:val="auto"/>
                <w:sz w:val="20"/>
                <w:szCs w:val="20"/>
              </w:rPr>
              <w:t xml:space="preserve"> надання</w:t>
            </w:r>
            <w:r w:rsidR="00403B93" w:rsidRPr="00113B69">
              <w:rPr>
                <w:rStyle w:val="rvts0"/>
                <w:color w:val="auto"/>
                <w:sz w:val="20"/>
                <w:szCs w:val="20"/>
              </w:rPr>
              <w:t xml:space="preserve"> недостовірн</w:t>
            </w:r>
            <w:r w:rsidR="00113B69" w:rsidRPr="00113B69">
              <w:rPr>
                <w:rStyle w:val="rvts0"/>
                <w:color w:val="auto"/>
                <w:sz w:val="20"/>
                <w:szCs w:val="20"/>
              </w:rPr>
              <w:t>ої інформації</w:t>
            </w:r>
            <w:r w:rsidR="00403B93" w:rsidRPr="00113B69">
              <w:rPr>
                <w:rStyle w:val="rvts0"/>
                <w:color w:val="auto"/>
                <w:sz w:val="20"/>
                <w:szCs w:val="20"/>
              </w:rPr>
              <w:t>, що є суттєвою для визначення результатів процедури закупівлі, яку замовником виявлено згідно з абзацом другим частин</w:t>
            </w:r>
            <w:r w:rsidR="00113B69" w:rsidRPr="00113B69">
              <w:rPr>
                <w:rStyle w:val="rvts0"/>
                <w:color w:val="auto"/>
                <w:sz w:val="20"/>
                <w:szCs w:val="20"/>
              </w:rPr>
              <w:t>и п’ятнадцятої статті 29 Закону, Замовник відхиляє тендерну пропозицію переможця з підстави, визначеної підпунктом 3 пункту 41 Особливостей.</w:t>
            </w:r>
          </w:p>
          <w:p w:rsidR="00403B93" w:rsidRPr="00113B69" w:rsidRDefault="00113B69" w:rsidP="007F1061">
            <w:pPr>
              <w:spacing w:line="240" w:lineRule="auto"/>
              <w:ind w:firstLine="406"/>
              <w:jc w:val="both"/>
              <w:rPr>
                <w:rStyle w:val="rvts0"/>
                <w:color w:val="auto"/>
                <w:sz w:val="20"/>
                <w:szCs w:val="20"/>
              </w:rPr>
            </w:pPr>
            <w:r w:rsidRPr="00113B69">
              <w:rPr>
                <w:rStyle w:val="rvts0"/>
                <w:color w:val="auto"/>
                <w:sz w:val="20"/>
                <w:szCs w:val="20"/>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7F1061">
              <w:rPr>
                <w:rStyle w:val="rvts0"/>
                <w:color w:val="auto"/>
                <w:sz w:val="20"/>
                <w:szCs w:val="20"/>
              </w:rPr>
              <w:t>пунктом 46 Особливостей.</w:t>
            </w:r>
          </w:p>
        </w:tc>
      </w:tr>
      <w:tr w:rsidR="003E6C68" w:rsidRPr="00C23CBF" w:rsidTr="00475D2C">
        <w:trPr>
          <w:trHeight w:val="522"/>
          <w:jc w:val="center"/>
        </w:trPr>
        <w:tc>
          <w:tcPr>
            <w:tcW w:w="569" w:type="dxa"/>
            <w:shd w:val="clear" w:color="auto" w:fill="auto"/>
          </w:tcPr>
          <w:p w:rsidR="003E6C68" w:rsidRPr="00570BF8" w:rsidRDefault="003E6C68" w:rsidP="003E6C68">
            <w:pPr>
              <w:widowControl w:val="0"/>
              <w:spacing w:line="240" w:lineRule="auto"/>
              <w:contextualSpacing/>
              <w:jc w:val="both"/>
              <w:rPr>
                <w:rFonts w:ascii="Times New Roman" w:hAnsi="Times New Roman"/>
                <w:b/>
                <w:color w:val="auto"/>
                <w:sz w:val="20"/>
                <w:szCs w:val="20"/>
              </w:rPr>
            </w:pPr>
            <w:r w:rsidRPr="00570BF8">
              <w:rPr>
                <w:rFonts w:ascii="Times New Roman" w:hAnsi="Times New Roman"/>
                <w:b/>
                <w:color w:val="auto"/>
                <w:sz w:val="20"/>
                <w:szCs w:val="20"/>
              </w:rPr>
              <w:t>6</w:t>
            </w:r>
          </w:p>
        </w:tc>
        <w:tc>
          <w:tcPr>
            <w:tcW w:w="3499" w:type="dxa"/>
            <w:shd w:val="clear" w:color="auto" w:fill="auto"/>
          </w:tcPr>
          <w:p w:rsidR="003E6C68" w:rsidRPr="00570BF8" w:rsidRDefault="003E6C68" w:rsidP="003E6C68">
            <w:pPr>
              <w:widowControl w:val="0"/>
              <w:spacing w:line="240" w:lineRule="auto"/>
              <w:contextualSpacing/>
              <w:rPr>
                <w:rFonts w:ascii="Times New Roman" w:hAnsi="Times New Roman"/>
                <w:b/>
                <w:color w:val="auto"/>
                <w:sz w:val="20"/>
                <w:szCs w:val="20"/>
                <w:lang w:eastAsia="uk-UA"/>
              </w:rPr>
            </w:pPr>
            <w:r w:rsidRPr="00570BF8">
              <w:rPr>
                <w:rFonts w:ascii="Times New Roman" w:hAnsi="Times New Roman"/>
                <w:b/>
                <w:color w:val="auto"/>
                <w:sz w:val="20"/>
                <w:szCs w:val="20"/>
                <w:lang w:eastAsia="uk-UA"/>
              </w:rPr>
              <w:t xml:space="preserve">Забезпечення виконання договору про закупівлю </w:t>
            </w:r>
          </w:p>
        </w:tc>
        <w:tc>
          <w:tcPr>
            <w:tcW w:w="5928" w:type="dxa"/>
            <w:shd w:val="clear" w:color="auto" w:fill="auto"/>
          </w:tcPr>
          <w:p w:rsidR="003E6C68" w:rsidRPr="00570BF8" w:rsidRDefault="00F03BFD" w:rsidP="00570BF8">
            <w:pPr>
              <w:shd w:val="clear" w:color="auto" w:fill="FFFFFF"/>
              <w:tabs>
                <w:tab w:val="left" w:pos="1440"/>
              </w:tabs>
              <w:spacing w:line="240" w:lineRule="auto"/>
              <w:ind w:firstLine="406"/>
              <w:jc w:val="both"/>
              <w:rPr>
                <w:rFonts w:ascii="Times New Roman" w:hAnsi="Times New Roman"/>
                <w:color w:val="auto"/>
                <w:sz w:val="20"/>
                <w:szCs w:val="20"/>
              </w:rPr>
            </w:pPr>
            <w:r w:rsidRPr="00853CDF">
              <w:rPr>
                <w:rFonts w:ascii="Times New Roman" w:eastAsia="Times New Roman" w:hAnsi="Times New Roman"/>
                <w:color w:val="auto"/>
                <w:sz w:val="20"/>
                <w:szCs w:val="20"/>
                <w:lang w:eastAsia="ru-RU"/>
              </w:rPr>
              <w:t>Забезпечення виконання договору про закупівлю не вимагається.</w:t>
            </w:r>
          </w:p>
        </w:tc>
      </w:tr>
    </w:tbl>
    <w:p w:rsidR="008018D7" w:rsidRDefault="008018D7" w:rsidP="00563B4F">
      <w:pPr>
        <w:tabs>
          <w:tab w:val="left" w:pos="7050"/>
        </w:tabs>
        <w:spacing w:line="240" w:lineRule="auto"/>
        <w:rPr>
          <w:rFonts w:ascii="Times New Roman" w:hAnsi="Times New Roman"/>
          <w:color w:val="FF0000"/>
          <w:sz w:val="20"/>
          <w:szCs w:val="20"/>
          <w:lang w:eastAsia="ru-RU"/>
        </w:rPr>
      </w:pPr>
    </w:p>
    <w:p w:rsidR="0091645D" w:rsidRPr="004C4A16" w:rsidRDefault="004C4A16" w:rsidP="00563B4F">
      <w:pPr>
        <w:tabs>
          <w:tab w:val="left" w:pos="7050"/>
        </w:tabs>
        <w:spacing w:line="240" w:lineRule="auto"/>
        <w:rPr>
          <w:rFonts w:ascii="Times New Roman" w:hAnsi="Times New Roman"/>
          <w:b/>
          <w:color w:val="auto"/>
          <w:sz w:val="20"/>
          <w:szCs w:val="20"/>
          <w:lang w:eastAsia="ru-RU"/>
        </w:rPr>
      </w:pPr>
      <w:r w:rsidRPr="004C4A16">
        <w:rPr>
          <w:rFonts w:ascii="Times New Roman" w:hAnsi="Times New Roman"/>
          <w:b/>
          <w:color w:val="auto"/>
          <w:sz w:val="20"/>
          <w:szCs w:val="20"/>
          <w:lang w:eastAsia="ru-RU"/>
        </w:rPr>
        <w:t>ДОДАТКИ:</w:t>
      </w:r>
    </w:p>
    <w:tbl>
      <w:tblPr>
        <w:tblW w:w="10002" w:type="dxa"/>
        <w:tblInd w:w="-148" w:type="dxa"/>
        <w:tblLayout w:type="fixed"/>
        <w:tblCellMar>
          <w:left w:w="73" w:type="dxa"/>
        </w:tblCellMar>
        <w:tblLook w:val="0000" w:firstRow="0" w:lastRow="0" w:firstColumn="0" w:lastColumn="0" w:noHBand="0" w:noVBand="0"/>
      </w:tblPr>
      <w:tblGrid>
        <w:gridCol w:w="1639"/>
        <w:gridCol w:w="8363"/>
      </w:tblGrid>
      <w:tr w:rsidR="004C4A16" w:rsidRPr="00610B70" w:rsidTr="00594A6C">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4C4A16" w:rsidRPr="00997016" w:rsidRDefault="004C4A16" w:rsidP="00594A6C">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hAnsi="Times New Roman" w:cs="Times New Roman"/>
                <w:color w:val="auto"/>
                <w:sz w:val="20"/>
                <w:szCs w:val="20"/>
              </w:rPr>
              <w:t xml:space="preserve">Додаток № 1.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4C4A16" w:rsidRPr="00610B70" w:rsidRDefault="004C4A16" w:rsidP="004C4A16">
            <w:pPr>
              <w:pBdr>
                <w:top w:val="nil"/>
                <w:left w:val="nil"/>
                <w:bottom w:val="nil"/>
                <w:right w:val="nil"/>
                <w:between w:val="nil"/>
              </w:pBdr>
              <w:shd w:val="clear" w:color="auto" w:fill="FFFFFF"/>
              <w:rPr>
                <w:rFonts w:ascii="Times New Roman" w:hAnsi="Times New Roman" w:cs="Times New Roman"/>
                <w:color w:val="auto"/>
                <w:sz w:val="20"/>
                <w:szCs w:val="20"/>
              </w:rPr>
            </w:pPr>
            <w:r w:rsidRPr="00267795">
              <w:rPr>
                <w:rFonts w:ascii="Times New Roman" w:hAnsi="Times New Roman" w:cs="Times New Roman"/>
                <w:color w:val="auto"/>
                <w:sz w:val="20"/>
                <w:szCs w:val="20"/>
              </w:rPr>
              <w:t xml:space="preserve">ІНФОРМАЦІЯ ПРО НЕОБХІДНІ ТЕХНІЧНІ, ЯКІСНІ ТА КІЛЬКІСНІ ХАРАКТЕРИСТИКИ ПРЕДМЕТА ЗАКУПІВЛІ </w:t>
            </w:r>
          </w:p>
        </w:tc>
      </w:tr>
      <w:tr w:rsidR="004C4A16" w:rsidRPr="004B255B" w:rsidTr="00594A6C">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4C4A16" w:rsidRPr="00997016" w:rsidRDefault="004C4A16" w:rsidP="00594A6C">
            <w:pPr>
              <w:widowControl w:val="0"/>
              <w:suppressAutoHyphens w:val="0"/>
              <w:autoSpaceDE w:val="0"/>
              <w:autoSpaceDN w:val="0"/>
              <w:adjustRightInd w:val="0"/>
              <w:spacing w:line="240" w:lineRule="auto"/>
              <w:jc w:val="center"/>
              <w:rPr>
                <w:rFonts w:ascii="Times New Roman" w:hAnsi="Times New Roman" w:cs="Times New Roman"/>
                <w:color w:val="auto"/>
                <w:sz w:val="20"/>
                <w:szCs w:val="20"/>
              </w:rPr>
            </w:pPr>
            <w:r w:rsidRPr="00997016">
              <w:rPr>
                <w:rFonts w:ascii="Times New Roman" w:hAnsi="Times New Roman" w:cs="Times New Roman"/>
                <w:color w:val="auto"/>
                <w:sz w:val="20"/>
                <w:szCs w:val="20"/>
              </w:rPr>
              <w:t xml:space="preserve">Додаток № 2.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4C4A16" w:rsidRPr="004B255B" w:rsidRDefault="004C4A16" w:rsidP="00594A6C">
            <w:pPr>
              <w:pBdr>
                <w:top w:val="nil"/>
                <w:left w:val="nil"/>
                <w:bottom w:val="nil"/>
                <w:right w:val="nil"/>
                <w:between w:val="nil"/>
              </w:pBdr>
              <w:shd w:val="clear" w:color="auto" w:fill="FFFFFF"/>
              <w:rPr>
                <w:rFonts w:ascii="Times New Roman" w:hAnsi="Times New Roman" w:cs="Times New Roman"/>
                <w:color w:val="auto"/>
                <w:sz w:val="20"/>
                <w:szCs w:val="20"/>
              </w:rPr>
            </w:pPr>
            <w:r>
              <w:rPr>
                <w:rFonts w:ascii="Times New Roman" w:hAnsi="Times New Roman" w:cs="Times New Roman"/>
                <w:color w:val="auto"/>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
        </w:tc>
      </w:tr>
      <w:tr w:rsidR="004C4A16" w:rsidRPr="004B255B" w:rsidTr="00594A6C">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4C4A16" w:rsidRPr="004B255B" w:rsidRDefault="004C4A16" w:rsidP="00594A6C">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4B255B">
              <w:rPr>
                <w:rFonts w:ascii="Times New Roman" w:hAnsi="Times New Roman" w:cs="Times New Roman"/>
                <w:color w:val="auto"/>
                <w:sz w:val="20"/>
                <w:szCs w:val="20"/>
              </w:rPr>
              <w:t xml:space="preserve">Додаток № </w:t>
            </w:r>
            <w:r w:rsidRPr="00267795">
              <w:rPr>
                <w:rFonts w:ascii="Times New Roman" w:hAnsi="Times New Roman" w:cs="Times New Roman"/>
                <w:color w:val="auto"/>
                <w:sz w:val="20"/>
                <w:szCs w:val="20"/>
              </w:rPr>
              <w:t>3</w:t>
            </w:r>
            <w:r w:rsidRPr="004B255B">
              <w:rPr>
                <w:rFonts w:ascii="Times New Roman" w:hAnsi="Times New Roman" w:cs="Times New Roman"/>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4C4A16" w:rsidRPr="004B255B" w:rsidRDefault="004C4A16" w:rsidP="00594A6C">
            <w:pPr>
              <w:pStyle w:val="25"/>
              <w:widowControl/>
              <w:rPr>
                <w:rFonts w:ascii="Times New Roman" w:eastAsia="Times New Roman" w:hAnsi="Times New Roman" w:cs="Times New Roman"/>
                <w:sz w:val="20"/>
                <w:szCs w:val="20"/>
              </w:rPr>
            </w:pPr>
            <w:r w:rsidRPr="00267795">
              <w:rPr>
                <w:rFonts w:ascii="Times New Roman" w:eastAsia="Tahoma" w:hAnsi="Times New Roman" w:cs="Times New Roman"/>
                <w:sz w:val="20"/>
                <w:szCs w:val="20"/>
                <w:lang w:eastAsia="hi-IN" w:bidi="hi-IN"/>
              </w:rPr>
              <w:t>ІНФОРМАЦІЯ ЩОДО ВІДПОВІДНОСТІ УЧАСНИКА ВИМОГАМ, ВИЗНАЧЕНИМ У СТАТТІ 17 ЗАКОНУ</w:t>
            </w:r>
          </w:p>
        </w:tc>
      </w:tr>
      <w:tr w:rsidR="004C4A16" w:rsidRPr="00A41173" w:rsidTr="00594A6C">
        <w:trPr>
          <w:trHeight w:val="305"/>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4C4A16" w:rsidRPr="004B255B" w:rsidRDefault="004C4A16" w:rsidP="00594A6C">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4B255B">
              <w:rPr>
                <w:rFonts w:ascii="Times New Roman" w:hAnsi="Times New Roman" w:cs="Times New Roman"/>
                <w:color w:val="auto"/>
                <w:sz w:val="20"/>
                <w:szCs w:val="20"/>
              </w:rPr>
              <w:t xml:space="preserve">Додаток № </w:t>
            </w:r>
            <w:r w:rsidRPr="004B255B">
              <w:rPr>
                <w:rFonts w:ascii="Times New Roman" w:hAnsi="Times New Roman" w:cs="Times New Roman"/>
                <w:color w:val="auto"/>
                <w:sz w:val="20"/>
                <w:szCs w:val="20"/>
                <w:lang w:val="ru-RU"/>
              </w:rPr>
              <w:t>4</w:t>
            </w:r>
            <w:r w:rsidRPr="004B255B">
              <w:rPr>
                <w:rFonts w:ascii="Times New Roman" w:hAnsi="Times New Roman" w:cs="Times New Roman"/>
                <w:color w:val="auto"/>
                <w:sz w:val="20"/>
                <w:szCs w:val="20"/>
              </w:rPr>
              <w:t>.</w:t>
            </w:r>
            <w:r w:rsidRPr="004B255B">
              <w:rPr>
                <w:rFonts w:ascii="Times New Roman" w:hAnsi="Times New Roman" w:cs="Times New Roman"/>
                <w:b/>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4C4A16" w:rsidRPr="00A41173" w:rsidRDefault="004C4A16" w:rsidP="00594A6C">
            <w:pPr>
              <w:spacing w:line="240" w:lineRule="auto"/>
              <w:jc w:val="both"/>
              <w:rPr>
                <w:rFonts w:ascii="Times New Roman" w:eastAsia="Times New Roman" w:hAnsi="Times New Roman" w:cs="Times New Roman"/>
                <w:color w:val="FF0000"/>
                <w:sz w:val="20"/>
                <w:szCs w:val="20"/>
              </w:rPr>
            </w:pPr>
            <w:r w:rsidRPr="00A41173">
              <w:rPr>
                <w:rFonts w:ascii="Times New Roman" w:eastAsia="Times New Roman" w:hAnsi="Times New Roman" w:cs="Times New Roman"/>
                <w:color w:val="auto"/>
                <w:sz w:val="20"/>
                <w:szCs w:val="20"/>
              </w:rPr>
              <w:t>ПРОЄКТ ДОГОВОРУ</w:t>
            </w:r>
          </w:p>
        </w:tc>
      </w:tr>
    </w:tbl>
    <w:p w:rsidR="0091645D" w:rsidRDefault="0091645D"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4501A0" w:rsidRDefault="004501A0" w:rsidP="00563B4F">
      <w:pPr>
        <w:tabs>
          <w:tab w:val="left" w:pos="7050"/>
        </w:tabs>
        <w:spacing w:line="240" w:lineRule="auto"/>
        <w:rPr>
          <w:rFonts w:ascii="Times New Roman" w:hAnsi="Times New Roman"/>
          <w:color w:val="FF0000"/>
          <w:sz w:val="20"/>
          <w:szCs w:val="20"/>
          <w:lang w:eastAsia="ru-RU"/>
        </w:rPr>
      </w:pPr>
    </w:p>
    <w:p w:rsidR="002E6E05" w:rsidRDefault="002E6E05" w:rsidP="00563B4F">
      <w:pPr>
        <w:tabs>
          <w:tab w:val="left" w:pos="7050"/>
        </w:tabs>
        <w:spacing w:line="240" w:lineRule="auto"/>
        <w:rPr>
          <w:rFonts w:ascii="Times New Roman" w:hAnsi="Times New Roman"/>
          <w:color w:val="FF0000"/>
          <w:sz w:val="20"/>
          <w:szCs w:val="20"/>
          <w:lang w:eastAsia="ru-RU"/>
        </w:rPr>
      </w:pPr>
    </w:p>
    <w:p w:rsidR="004501A0" w:rsidRDefault="004501A0" w:rsidP="00563B4F">
      <w:pPr>
        <w:tabs>
          <w:tab w:val="left" w:pos="7050"/>
        </w:tabs>
        <w:spacing w:line="240" w:lineRule="auto"/>
        <w:rPr>
          <w:rFonts w:ascii="Times New Roman" w:hAnsi="Times New Roman"/>
          <w:color w:val="FF0000"/>
          <w:sz w:val="20"/>
          <w:szCs w:val="20"/>
          <w:lang w:eastAsia="ru-RU"/>
        </w:rPr>
      </w:pPr>
    </w:p>
    <w:p w:rsidR="004501A0" w:rsidRDefault="004501A0" w:rsidP="00563B4F">
      <w:pPr>
        <w:tabs>
          <w:tab w:val="left" w:pos="7050"/>
        </w:tabs>
        <w:spacing w:line="240" w:lineRule="auto"/>
        <w:rPr>
          <w:rFonts w:ascii="Times New Roman" w:hAnsi="Times New Roman"/>
          <w:color w:val="FF0000"/>
          <w:sz w:val="20"/>
          <w:szCs w:val="20"/>
          <w:lang w:eastAsia="ru-RU"/>
        </w:rPr>
      </w:pPr>
    </w:p>
    <w:p w:rsidR="004501A0" w:rsidRDefault="004501A0" w:rsidP="00563B4F">
      <w:pPr>
        <w:tabs>
          <w:tab w:val="left" w:pos="7050"/>
        </w:tabs>
        <w:spacing w:line="240" w:lineRule="auto"/>
        <w:rPr>
          <w:rFonts w:ascii="Times New Roman" w:hAnsi="Times New Roman"/>
          <w:color w:val="FF0000"/>
          <w:sz w:val="20"/>
          <w:szCs w:val="20"/>
          <w:lang w:eastAsia="ru-RU"/>
        </w:rPr>
      </w:pPr>
    </w:p>
    <w:p w:rsidR="004501A0" w:rsidRDefault="004501A0" w:rsidP="00563B4F">
      <w:pPr>
        <w:tabs>
          <w:tab w:val="left" w:pos="7050"/>
        </w:tabs>
        <w:spacing w:line="240" w:lineRule="auto"/>
        <w:rPr>
          <w:rFonts w:ascii="Times New Roman" w:hAnsi="Times New Roman"/>
          <w:color w:val="FF0000"/>
          <w:sz w:val="20"/>
          <w:szCs w:val="20"/>
          <w:lang w:eastAsia="ru-RU"/>
        </w:rPr>
      </w:pPr>
    </w:p>
    <w:p w:rsidR="004501A0" w:rsidRDefault="004501A0" w:rsidP="00563B4F">
      <w:pPr>
        <w:tabs>
          <w:tab w:val="left" w:pos="7050"/>
        </w:tabs>
        <w:spacing w:line="240" w:lineRule="auto"/>
        <w:rPr>
          <w:rFonts w:ascii="Times New Roman" w:hAnsi="Times New Roman"/>
          <w:color w:val="FF0000"/>
          <w:sz w:val="20"/>
          <w:szCs w:val="20"/>
          <w:lang w:eastAsia="ru-RU"/>
        </w:rPr>
      </w:pPr>
    </w:p>
    <w:p w:rsidR="004C4A16" w:rsidRDefault="004C4A16" w:rsidP="00563B4F">
      <w:pPr>
        <w:tabs>
          <w:tab w:val="left" w:pos="7050"/>
        </w:tabs>
        <w:spacing w:line="240" w:lineRule="auto"/>
        <w:rPr>
          <w:rFonts w:ascii="Times New Roman" w:hAnsi="Times New Roman"/>
          <w:color w:val="FF0000"/>
          <w:sz w:val="20"/>
          <w:szCs w:val="20"/>
          <w:lang w:eastAsia="ru-RU"/>
        </w:rPr>
      </w:pPr>
    </w:p>
    <w:p w:rsidR="008D3681" w:rsidRDefault="008D3681" w:rsidP="00563B4F">
      <w:pPr>
        <w:tabs>
          <w:tab w:val="left" w:pos="7050"/>
        </w:tabs>
        <w:spacing w:line="240" w:lineRule="auto"/>
        <w:rPr>
          <w:rFonts w:ascii="Times New Roman" w:hAnsi="Times New Roman"/>
          <w:color w:val="FF0000"/>
          <w:sz w:val="20"/>
          <w:szCs w:val="20"/>
          <w:lang w:eastAsia="ru-RU"/>
        </w:rPr>
      </w:pPr>
    </w:p>
    <w:p w:rsidR="008D3681" w:rsidRDefault="008D3681" w:rsidP="00563B4F">
      <w:pPr>
        <w:tabs>
          <w:tab w:val="left" w:pos="7050"/>
        </w:tabs>
        <w:spacing w:line="240" w:lineRule="auto"/>
        <w:rPr>
          <w:rFonts w:ascii="Times New Roman" w:hAnsi="Times New Roman"/>
          <w:color w:val="FF0000"/>
          <w:sz w:val="20"/>
          <w:szCs w:val="20"/>
          <w:lang w:eastAsia="ru-RU"/>
        </w:rPr>
      </w:pPr>
    </w:p>
    <w:p w:rsidR="008D3681" w:rsidRDefault="008D3681" w:rsidP="00563B4F">
      <w:pPr>
        <w:tabs>
          <w:tab w:val="left" w:pos="7050"/>
        </w:tabs>
        <w:spacing w:line="240" w:lineRule="auto"/>
        <w:rPr>
          <w:rFonts w:ascii="Times New Roman" w:hAnsi="Times New Roman"/>
          <w:color w:val="FF0000"/>
          <w:sz w:val="20"/>
          <w:szCs w:val="20"/>
          <w:lang w:eastAsia="ru-RU"/>
        </w:rPr>
      </w:pPr>
    </w:p>
    <w:p w:rsidR="008D3681" w:rsidRDefault="008D3681" w:rsidP="00563B4F">
      <w:pPr>
        <w:tabs>
          <w:tab w:val="left" w:pos="7050"/>
        </w:tabs>
        <w:spacing w:line="240" w:lineRule="auto"/>
        <w:rPr>
          <w:rFonts w:ascii="Times New Roman" w:hAnsi="Times New Roman"/>
          <w:color w:val="FF0000"/>
          <w:sz w:val="20"/>
          <w:szCs w:val="20"/>
          <w:lang w:eastAsia="ru-RU"/>
        </w:rPr>
      </w:pPr>
    </w:p>
    <w:p w:rsidR="008D3681" w:rsidRDefault="008D3681" w:rsidP="00563B4F">
      <w:pPr>
        <w:tabs>
          <w:tab w:val="left" w:pos="7050"/>
        </w:tabs>
        <w:spacing w:line="240" w:lineRule="auto"/>
        <w:rPr>
          <w:rFonts w:ascii="Times New Roman" w:hAnsi="Times New Roman"/>
          <w:color w:val="FF0000"/>
          <w:sz w:val="20"/>
          <w:szCs w:val="20"/>
          <w:lang w:eastAsia="ru-RU"/>
        </w:rPr>
      </w:pPr>
    </w:p>
    <w:p w:rsidR="004C4A16" w:rsidRDefault="004C4A16" w:rsidP="00563B4F">
      <w:pPr>
        <w:tabs>
          <w:tab w:val="left" w:pos="7050"/>
        </w:tabs>
        <w:spacing w:line="240" w:lineRule="auto"/>
        <w:rPr>
          <w:rFonts w:ascii="Times New Roman" w:hAnsi="Times New Roman"/>
          <w:color w:val="FF0000"/>
          <w:sz w:val="20"/>
          <w:szCs w:val="20"/>
          <w:lang w:eastAsia="ru-RU"/>
        </w:rPr>
      </w:pPr>
    </w:p>
    <w:p w:rsidR="004C4A16" w:rsidRDefault="004C4A16" w:rsidP="00563B4F">
      <w:pPr>
        <w:tabs>
          <w:tab w:val="left" w:pos="7050"/>
        </w:tabs>
        <w:spacing w:line="240" w:lineRule="auto"/>
        <w:rPr>
          <w:rFonts w:ascii="Times New Roman" w:hAnsi="Times New Roman"/>
          <w:color w:val="FF0000"/>
          <w:sz w:val="20"/>
          <w:szCs w:val="20"/>
          <w:lang w:eastAsia="ru-RU"/>
        </w:rPr>
      </w:pPr>
    </w:p>
    <w:p w:rsidR="004F6A7D" w:rsidRDefault="004F6A7D" w:rsidP="00563B4F">
      <w:pPr>
        <w:tabs>
          <w:tab w:val="left" w:pos="7050"/>
        </w:tabs>
        <w:spacing w:line="240" w:lineRule="auto"/>
        <w:rPr>
          <w:rFonts w:ascii="Times New Roman" w:hAnsi="Times New Roman"/>
          <w:color w:val="FF0000"/>
          <w:sz w:val="20"/>
          <w:szCs w:val="20"/>
          <w:lang w:eastAsia="ru-RU"/>
        </w:rPr>
      </w:pPr>
    </w:p>
    <w:p w:rsidR="0091645D" w:rsidRPr="00614B56" w:rsidRDefault="0091645D" w:rsidP="0091645D">
      <w:pPr>
        <w:spacing w:line="240" w:lineRule="auto"/>
        <w:jc w:val="right"/>
        <w:rPr>
          <w:rFonts w:ascii="Times New Roman" w:eastAsia="Times New Roman" w:hAnsi="Times New Roman"/>
          <w:b/>
          <w:bCs/>
          <w:szCs w:val="20"/>
          <w:lang w:eastAsia="ru-RU"/>
        </w:rPr>
      </w:pPr>
      <w:r w:rsidRPr="00614B56">
        <w:rPr>
          <w:rFonts w:ascii="Times New Roman" w:eastAsia="Times New Roman" w:hAnsi="Times New Roman"/>
          <w:b/>
          <w:bCs/>
          <w:szCs w:val="20"/>
          <w:lang w:eastAsia="ru-RU"/>
        </w:rPr>
        <w:lastRenderedPageBreak/>
        <w:t>ДОДАТОК 1</w:t>
      </w:r>
    </w:p>
    <w:p w:rsidR="0091645D" w:rsidRPr="00614B56" w:rsidRDefault="0091645D" w:rsidP="0091645D">
      <w:pPr>
        <w:spacing w:line="240" w:lineRule="auto"/>
        <w:jc w:val="right"/>
        <w:rPr>
          <w:rFonts w:ascii="Times New Roman" w:eastAsia="Times New Roman" w:hAnsi="Times New Roman"/>
          <w:bCs/>
          <w:i/>
          <w:szCs w:val="20"/>
          <w:lang w:eastAsia="ru-RU"/>
        </w:rPr>
      </w:pPr>
      <w:r w:rsidRPr="00614B56">
        <w:rPr>
          <w:rFonts w:ascii="Times New Roman" w:eastAsia="Times New Roman" w:hAnsi="Times New Roman"/>
          <w:bCs/>
          <w:i/>
          <w:szCs w:val="20"/>
          <w:lang w:eastAsia="ru-RU"/>
        </w:rPr>
        <w:t>до тендерної документації</w:t>
      </w:r>
    </w:p>
    <w:p w:rsidR="00614B56" w:rsidRDefault="00614B56" w:rsidP="00614B56">
      <w:pPr>
        <w:spacing w:line="240" w:lineRule="auto"/>
        <w:jc w:val="center"/>
        <w:rPr>
          <w:rFonts w:ascii="Times New Roman" w:eastAsia="Times New Roman" w:hAnsi="Times New Roman" w:cs="Times New Roman"/>
          <w:i/>
          <w:lang w:eastAsia="ar-SA"/>
        </w:rPr>
      </w:pPr>
    </w:p>
    <w:p w:rsidR="00614B56" w:rsidRPr="002F03F1" w:rsidRDefault="00614B56" w:rsidP="00614B56">
      <w:pPr>
        <w:spacing w:line="240" w:lineRule="auto"/>
        <w:jc w:val="center"/>
        <w:rPr>
          <w:rFonts w:ascii="Times New Roman" w:eastAsia="Times New Roman" w:hAnsi="Times New Roman" w:cs="Times New Roman"/>
          <w:i/>
          <w:lang w:eastAsia="ar-SA"/>
        </w:rPr>
      </w:pPr>
      <w:r w:rsidRPr="002F03F1">
        <w:rPr>
          <w:rFonts w:ascii="Times New Roman" w:eastAsia="Times New Roman" w:hAnsi="Times New Roman" w:cs="Times New Roman"/>
          <w:i/>
          <w:lang w:eastAsia="ar-SA"/>
        </w:rPr>
        <w:t>(Заповнюється учасником процедури закупівлі</w:t>
      </w:r>
      <w:r w:rsidR="00F72EE6">
        <w:rPr>
          <w:rFonts w:ascii="Times New Roman" w:eastAsia="Times New Roman" w:hAnsi="Times New Roman" w:cs="Times New Roman"/>
          <w:i/>
          <w:lang w:eastAsia="ar-SA"/>
        </w:rPr>
        <w:t xml:space="preserve"> на фірмовому бланку, в разі його наявності,</w:t>
      </w:r>
      <w:r w:rsidRPr="002F03F1">
        <w:rPr>
          <w:rFonts w:ascii="Times New Roman" w:eastAsia="Times New Roman" w:hAnsi="Times New Roman" w:cs="Times New Roman"/>
          <w:i/>
          <w:lang w:eastAsia="ar-SA"/>
        </w:rPr>
        <w:t xml:space="preserve"> та подається у складі тендерної пропозиції)</w:t>
      </w:r>
    </w:p>
    <w:p w:rsidR="0091645D" w:rsidRPr="0039466D" w:rsidRDefault="0091645D" w:rsidP="0091645D">
      <w:pPr>
        <w:pStyle w:val="Default"/>
        <w:jc w:val="center"/>
        <w:rPr>
          <w:b/>
          <w:bCs/>
          <w:color w:val="auto"/>
          <w:sz w:val="22"/>
          <w:szCs w:val="20"/>
        </w:rPr>
      </w:pPr>
    </w:p>
    <w:p w:rsidR="0091645D" w:rsidRDefault="0091645D" w:rsidP="0091645D">
      <w:pPr>
        <w:pStyle w:val="Default"/>
        <w:jc w:val="center"/>
        <w:rPr>
          <w:b/>
          <w:bCs/>
          <w:color w:val="auto"/>
          <w:sz w:val="22"/>
          <w:szCs w:val="20"/>
        </w:rPr>
      </w:pPr>
      <w:r w:rsidRPr="00F74074">
        <w:rPr>
          <w:b/>
          <w:bCs/>
          <w:color w:val="auto"/>
          <w:sz w:val="22"/>
          <w:szCs w:val="20"/>
        </w:rPr>
        <w:t xml:space="preserve">ІНФОРМАЦІЯ ПРО НЕОБХІДНІ ТЕХНІЧНІ, ЯКІСНІ ТА КІЛЬКІСНІ ХАРАКТЕРИСТИКИ ПРЕДМЕТА ЗАКУПІВЛІ </w:t>
      </w:r>
    </w:p>
    <w:p w:rsidR="004501A0" w:rsidRDefault="004501A0" w:rsidP="00614B56">
      <w:pPr>
        <w:spacing w:line="240" w:lineRule="auto"/>
        <w:ind w:firstLine="567"/>
        <w:jc w:val="both"/>
        <w:rPr>
          <w:rFonts w:ascii="Times New Roman" w:eastAsia="Times New Roman" w:hAnsi="Times New Roman" w:cs="Times New Roman"/>
          <w:i/>
          <w:lang w:eastAsia="ar-SA"/>
        </w:rPr>
      </w:pPr>
    </w:p>
    <w:p w:rsidR="00F241CD" w:rsidRPr="008D3681" w:rsidRDefault="00614B56" w:rsidP="008D3681">
      <w:pPr>
        <w:spacing w:line="240" w:lineRule="auto"/>
        <w:ind w:firstLine="567"/>
        <w:jc w:val="both"/>
        <w:rPr>
          <w:rFonts w:ascii="Times New Roman" w:eastAsia="Times New Roman" w:hAnsi="Times New Roman" w:cs="Times New Roman"/>
          <w:i/>
          <w:lang w:eastAsia="ar-SA"/>
        </w:rPr>
      </w:pPr>
      <w:r>
        <w:rPr>
          <w:rFonts w:ascii="Times New Roman" w:eastAsia="Times New Roman" w:hAnsi="Times New Roman" w:cs="Times New Roman"/>
          <w:i/>
          <w:lang w:eastAsia="ar-SA"/>
        </w:rPr>
        <w:t>П</w:t>
      </w:r>
      <w:r w:rsidRPr="00957099">
        <w:rPr>
          <w:rFonts w:ascii="Times New Roman" w:eastAsia="Times New Roman" w:hAnsi="Times New Roman" w:cs="Times New Roman"/>
          <w:i/>
          <w:lang w:eastAsia="ar-SA"/>
        </w:rPr>
        <w:t>ісля посилання у цьому додатку на стандартні характеристики чи технічні регламенти та умови, вимоги, умовні позначення та термінологію,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чи конкретну торгівельну марку чи фірму, патент, конструкцію або тип предмета закупівлі, джерело його походження або виробника слід доповнити та читати і сприймати з виразом «або еквівалент».</w:t>
      </w:r>
    </w:p>
    <w:p w:rsidR="004501A0" w:rsidRDefault="004501A0" w:rsidP="00F241CD">
      <w:pPr>
        <w:spacing w:line="240" w:lineRule="auto"/>
        <w:ind w:firstLine="567"/>
        <w:jc w:val="both"/>
        <w:rPr>
          <w:rFonts w:ascii="Times New Roman" w:hAnsi="Times New Roman" w:cs="Times New Roman"/>
          <w:b/>
          <w:bCs/>
        </w:rPr>
      </w:pPr>
    </w:p>
    <w:p w:rsidR="00614B56" w:rsidRDefault="00614B56" w:rsidP="001B6AF4">
      <w:pPr>
        <w:spacing w:line="240" w:lineRule="auto"/>
        <w:ind w:firstLine="567"/>
        <w:rPr>
          <w:rFonts w:ascii="Times New Roman" w:hAnsi="Times New Roman" w:cs="Times New Roman"/>
          <w:b/>
          <w:bCs/>
        </w:rPr>
      </w:pPr>
      <w:r w:rsidRPr="00384C6A">
        <w:rPr>
          <w:rFonts w:ascii="Times New Roman" w:hAnsi="Times New Roman" w:cs="Times New Roman"/>
          <w:b/>
          <w:bCs/>
        </w:rPr>
        <w:t>1.</w:t>
      </w:r>
      <w:r>
        <w:rPr>
          <w:rFonts w:ascii="Times New Roman" w:hAnsi="Times New Roman" w:cs="Times New Roman"/>
          <w:b/>
          <w:bCs/>
        </w:rPr>
        <w:t xml:space="preserve"> Інформація про Учасника:</w:t>
      </w:r>
    </w:p>
    <w:p w:rsidR="0001589B" w:rsidRDefault="0001589B" w:rsidP="001B6AF4">
      <w:pPr>
        <w:spacing w:line="240" w:lineRule="auto"/>
        <w:ind w:firstLine="567"/>
        <w:rPr>
          <w:rFonts w:ascii="Times New Roman" w:hAnsi="Times New Roman" w:cs="Times New Roman"/>
          <w:b/>
          <w:bCs/>
        </w:rPr>
      </w:pPr>
    </w:p>
    <w:tbl>
      <w:tblPr>
        <w:tblW w:w="9979"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4962"/>
        <w:gridCol w:w="4481"/>
      </w:tblGrid>
      <w:tr w:rsidR="00614B56" w:rsidRPr="00721A45" w:rsidTr="00D94DC9">
        <w:trPr>
          <w:trHeight w:val="548"/>
        </w:trPr>
        <w:tc>
          <w:tcPr>
            <w:tcW w:w="536" w:type="dxa"/>
            <w:shd w:val="clear" w:color="000000" w:fill="FFFFFF"/>
            <w:vAlign w:val="center"/>
          </w:tcPr>
          <w:p w:rsidR="00614B56" w:rsidRPr="008F7FD8" w:rsidRDefault="00614B56" w:rsidP="006752D8">
            <w:pPr>
              <w:spacing w:line="240" w:lineRule="auto"/>
              <w:jc w:val="both"/>
              <w:rPr>
                <w:rFonts w:ascii="Times New Roman" w:hAnsi="Times New Roman" w:cs="Times New Roman"/>
              </w:rPr>
            </w:pPr>
            <w:r w:rsidRPr="008F7FD8">
              <w:rPr>
                <w:rFonts w:ascii="Times New Roman" w:hAnsi="Times New Roman" w:cs="Times New Roman"/>
              </w:rPr>
              <w:t>№ з/п</w:t>
            </w:r>
          </w:p>
        </w:tc>
        <w:tc>
          <w:tcPr>
            <w:tcW w:w="4962" w:type="dxa"/>
            <w:shd w:val="clear" w:color="000000" w:fill="FFFFFF"/>
            <w:vAlign w:val="center"/>
          </w:tcPr>
          <w:p w:rsidR="00614B56" w:rsidRPr="008F7FD8" w:rsidRDefault="00614B56" w:rsidP="006752D8">
            <w:pPr>
              <w:spacing w:line="240" w:lineRule="auto"/>
              <w:jc w:val="center"/>
              <w:rPr>
                <w:rFonts w:ascii="Times New Roman" w:hAnsi="Times New Roman" w:cs="Times New Roman"/>
              </w:rPr>
            </w:pPr>
            <w:r w:rsidRPr="008F7FD8">
              <w:rPr>
                <w:rFonts w:ascii="Times New Roman" w:hAnsi="Times New Roman" w:cs="Times New Roman"/>
                <w:b/>
                <w:bCs/>
              </w:rPr>
              <w:t>Загаль</w:t>
            </w:r>
            <w:r>
              <w:rPr>
                <w:rFonts w:ascii="Times New Roman" w:hAnsi="Times New Roman" w:cs="Times New Roman"/>
                <w:b/>
                <w:bCs/>
              </w:rPr>
              <w:t>ні відомості про Учасника</w:t>
            </w:r>
          </w:p>
        </w:tc>
        <w:tc>
          <w:tcPr>
            <w:tcW w:w="4481" w:type="dxa"/>
            <w:shd w:val="clear" w:color="000000" w:fill="FFFFFF"/>
            <w:vAlign w:val="center"/>
          </w:tcPr>
          <w:p w:rsidR="00614B56" w:rsidRPr="008F7FD8" w:rsidRDefault="00614B56" w:rsidP="006752D8">
            <w:pPr>
              <w:spacing w:line="240" w:lineRule="auto"/>
              <w:jc w:val="center"/>
              <w:rPr>
                <w:rFonts w:ascii="Times New Roman" w:hAnsi="Times New Roman" w:cs="Times New Roman"/>
              </w:rPr>
            </w:pPr>
            <w:r w:rsidRPr="008F7FD8">
              <w:rPr>
                <w:rFonts w:ascii="Times New Roman" w:hAnsi="Times New Roman" w:cs="Times New Roman"/>
                <w:b/>
                <w:bCs/>
              </w:rPr>
              <w:t>Інформація</w:t>
            </w:r>
          </w:p>
        </w:tc>
      </w:tr>
      <w:tr w:rsidR="00614B56" w:rsidRPr="00721A45" w:rsidTr="00D94DC9">
        <w:trPr>
          <w:trHeight w:val="230"/>
        </w:trPr>
        <w:tc>
          <w:tcPr>
            <w:tcW w:w="536" w:type="dxa"/>
            <w:shd w:val="clear" w:color="000000" w:fill="FFFFFF"/>
            <w:vAlign w:val="center"/>
          </w:tcPr>
          <w:p w:rsidR="00614B56" w:rsidRPr="008F7FD8" w:rsidRDefault="00614B56" w:rsidP="006752D8">
            <w:pPr>
              <w:spacing w:line="240" w:lineRule="auto"/>
              <w:jc w:val="both"/>
              <w:rPr>
                <w:rFonts w:ascii="Times New Roman" w:hAnsi="Times New Roman" w:cs="Times New Roman"/>
              </w:rPr>
            </w:pPr>
            <w:r w:rsidRPr="008F7FD8">
              <w:rPr>
                <w:rFonts w:ascii="Times New Roman" w:hAnsi="Times New Roman" w:cs="Times New Roman"/>
              </w:rPr>
              <w:t>1</w:t>
            </w:r>
          </w:p>
        </w:tc>
        <w:tc>
          <w:tcPr>
            <w:tcW w:w="4962" w:type="dxa"/>
            <w:shd w:val="clear" w:color="000000" w:fill="FFFFFF"/>
            <w:vAlign w:val="center"/>
          </w:tcPr>
          <w:p w:rsidR="00614B56" w:rsidRPr="008F7FD8" w:rsidRDefault="00614B56" w:rsidP="006752D8">
            <w:pPr>
              <w:spacing w:line="240" w:lineRule="auto"/>
              <w:jc w:val="both"/>
              <w:rPr>
                <w:rFonts w:ascii="Times New Roman" w:hAnsi="Times New Roman" w:cs="Times New Roman"/>
              </w:rPr>
            </w:pPr>
            <w:r>
              <w:rPr>
                <w:rFonts w:ascii="Times New Roman" w:hAnsi="Times New Roman" w:cs="Times New Roman"/>
              </w:rPr>
              <w:t>Повне найменування Учасника/прізвище ім’я по батькові</w:t>
            </w:r>
          </w:p>
        </w:tc>
        <w:tc>
          <w:tcPr>
            <w:tcW w:w="4481" w:type="dxa"/>
            <w:shd w:val="clear" w:color="000000" w:fill="FFFFFF"/>
          </w:tcPr>
          <w:p w:rsidR="00614B56" w:rsidRPr="008F7FD8" w:rsidRDefault="00614B56" w:rsidP="006752D8">
            <w:pPr>
              <w:spacing w:line="240" w:lineRule="auto"/>
              <w:jc w:val="both"/>
              <w:rPr>
                <w:rFonts w:ascii="Times New Roman" w:hAnsi="Times New Roman" w:cs="Times New Roman"/>
              </w:rPr>
            </w:pPr>
          </w:p>
        </w:tc>
      </w:tr>
      <w:tr w:rsidR="00614B56" w:rsidRPr="00721A45" w:rsidTr="00D94DC9">
        <w:trPr>
          <w:trHeight w:val="274"/>
        </w:trPr>
        <w:tc>
          <w:tcPr>
            <w:tcW w:w="536" w:type="dxa"/>
            <w:shd w:val="clear" w:color="000000" w:fill="FFFFFF"/>
            <w:vAlign w:val="center"/>
          </w:tcPr>
          <w:p w:rsidR="00614B56" w:rsidRPr="008F7FD8" w:rsidRDefault="00614B56" w:rsidP="006752D8">
            <w:pPr>
              <w:spacing w:line="240" w:lineRule="auto"/>
              <w:jc w:val="both"/>
              <w:rPr>
                <w:rFonts w:ascii="Times New Roman" w:hAnsi="Times New Roman" w:cs="Times New Roman"/>
              </w:rPr>
            </w:pPr>
            <w:r w:rsidRPr="008F7FD8">
              <w:rPr>
                <w:rFonts w:ascii="Times New Roman" w:hAnsi="Times New Roman" w:cs="Times New Roman"/>
              </w:rPr>
              <w:t>2</w:t>
            </w:r>
          </w:p>
        </w:tc>
        <w:tc>
          <w:tcPr>
            <w:tcW w:w="4962" w:type="dxa"/>
            <w:shd w:val="clear" w:color="000000" w:fill="FFFFFF"/>
            <w:vAlign w:val="center"/>
          </w:tcPr>
          <w:p w:rsidR="00614B56" w:rsidRPr="008F7FD8" w:rsidRDefault="00614B56" w:rsidP="006752D8">
            <w:pPr>
              <w:spacing w:line="240" w:lineRule="auto"/>
              <w:jc w:val="both"/>
              <w:rPr>
                <w:rFonts w:ascii="Times New Roman" w:hAnsi="Times New Roman" w:cs="Times New Roman"/>
              </w:rPr>
            </w:pPr>
            <w:r w:rsidRPr="008F7FD8">
              <w:rPr>
                <w:rFonts w:ascii="Times New Roman" w:hAnsi="Times New Roman" w:cs="Times New Roman"/>
              </w:rPr>
              <w:t xml:space="preserve">Форма власності </w:t>
            </w:r>
          </w:p>
        </w:tc>
        <w:tc>
          <w:tcPr>
            <w:tcW w:w="4481" w:type="dxa"/>
            <w:shd w:val="clear" w:color="000000" w:fill="FFFFFF"/>
          </w:tcPr>
          <w:p w:rsidR="00614B56" w:rsidRPr="008F7FD8" w:rsidRDefault="00614B56" w:rsidP="006752D8">
            <w:pPr>
              <w:spacing w:line="240" w:lineRule="auto"/>
              <w:jc w:val="both"/>
              <w:rPr>
                <w:rFonts w:ascii="Times New Roman" w:hAnsi="Times New Roman" w:cs="Times New Roman"/>
              </w:rPr>
            </w:pPr>
          </w:p>
        </w:tc>
      </w:tr>
      <w:tr w:rsidR="00614B56" w:rsidRPr="00721A45" w:rsidTr="00D94DC9">
        <w:trPr>
          <w:trHeight w:val="265"/>
        </w:trPr>
        <w:tc>
          <w:tcPr>
            <w:tcW w:w="536" w:type="dxa"/>
            <w:shd w:val="clear" w:color="000000" w:fill="FFFFFF"/>
            <w:vAlign w:val="center"/>
          </w:tcPr>
          <w:p w:rsidR="00614B56" w:rsidRPr="008F7FD8" w:rsidRDefault="00614B56" w:rsidP="006752D8">
            <w:pPr>
              <w:spacing w:line="240" w:lineRule="auto"/>
              <w:jc w:val="both"/>
              <w:rPr>
                <w:rFonts w:ascii="Times New Roman" w:hAnsi="Times New Roman" w:cs="Times New Roman"/>
              </w:rPr>
            </w:pPr>
            <w:r w:rsidRPr="008F7FD8">
              <w:rPr>
                <w:rFonts w:ascii="Times New Roman" w:hAnsi="Times New Roman" w:cs="Times New Roman"/>
              </w:rPr>
              <w:t>3</w:t>
            </w:r>
          </w:p>
        </w:tc>
        <w:tc>
          <w:tcPr>
            <w:tcW w:w="4962" w:type="dxa"/>
            <w:shd w:val="clear" w:color="000000" w:fill="FFFFFF"/>
            <w:vAlign w:val="center"/>
          </w:tcPr>
          <w:p w:rsidR="00614B56" w:rsidRPr="008F7FD8" w:rsidRDefault="00614B56" w:rsidP="006752D8">
            <w:pPr>
              <w:spacing w:line="240" w:lineRule="auto"/>
              <w:jc w:val="both"/>
              <w:rPr>
                <w:rFonts w:ascii="Times New Roman" w:hAnsi="Times New Roman" w:cs="Times New Roman"/>
              </w:rPr>
            </w:pPr>
            <w:r w:rsidRPr="008F7FD8">
              <w:rPr>
                <w:rFonts w:ascii="Times New Roman" w:hAnsi="Times New Roman" w:cs="Times New Roman"/>
              </w:rPr>
              <w:t>Юридична адреса</w:t>
            </w:r>
          </w:p>
        </w:tc>
        <w:tc>
          <w:tcPr>
            <w:tcW w:w="4481" w:type="dxa"/>
            <w:shd w:val="clear" w:color="000000" w:fill="FFFFFF"/>
          </w:tcPr>
          <w:p w:rsidR="00614B56" w:rsidRPr="008F7FD8" w:rsidRDefault="00614B56" w:rsidP="006752D8">
            <w:pPr>
              <w:spacing w:line="240" w:lineRule="auto"/>
              <w:jc w:val="both"/>
              <w:rPr>
                <w:rFonts w:ascii="Times New Roman" w:hAnsi="Times New Roman" w:cs="Times New Roman"/>
              </w:rPr>
            </w:pPr>
          </w:p>
        </w:tc>
      </w:tr>
      <w:tr w:rsidR="00614B56" w:rsidRPr="00721A45" w:rsidTr="00D94DC9">
        <w:trPr>
          <w:trHeight w:val="277"/>
        </w:trPr>
        <w:tc>
          <w:tcPr>
            <w:tcW w:w="536" w:type="dxa"/>
            <w:shd w:val="clear" w:color="000000" w:fill="FFFFFF"/>
            <w:vAlign w:val="center"/>
          </w:tcPr>
          <w:p w:rsidR="00614B56" w:rsidRPr="008F7FD8" w:rsidRDefault="00614B56" w:rsidP="006752D8">
            <w:pPr>
              <w:spacing w:line="240" w:lineRule="auto"/>
              <w:jc w:val="both"/>
              <w:rPr>
                <w:rFonts w:ascii="Times New Roman" w:hAnsi="Times New Roman" w:cs="Times New Roman"/>
              </w:rPr>
            </w:pPr>
            <w:r w:rsidRPr="008F7FD8">
              <w:rPr>
                <w:rFonts w:ascii="Times New Roman" w:hAnsi="Times New Roman" w:cs="Times New Roman"/>
              </w:rPr>
              <w:t>4</w:t>
            </w:r>
          </w:p>
        </w:tc>
        <w:tc>
          <w:tcPr>
            <w:tcW w:w="4962" w:type="dxa"/>
            <w:shd w:val="clear" w:color="000000" w:fill="FFFFFF"/>
            <w:vAlign w:val="center"/>
          </w:tcPr>
          <w:p w:rsidR="00614B56" w:rsidRPr="008F7FD8" w:rsidRDefault="00614B56" w:rsidP="006752D8">
            <w:pPr>
              <w:spacing w:line="240" w:lineRule="auto"/>
              <w:jc w:val="both"/>
              <w:rPr>
                <w:rFonts w:ascii="Times New Roman" w:hAnsi="Times New Roman" w:cs="Times New Roman"/>
              </w:rPr>
            </w:pPr>
            <w:r w:rsidRPr="008F7FD8">
              <w:rPr>
                <w:rFonts w:ascii="Times New Roman" w:hAnsi="Times New Roman" w:cs="Times New Roman"/>
              </w:rPr>
              <w:t>П</w:t>
            </w:r>
            <w:r>
              <w:rPr>
                <w:rFonts w:ascii="Times New Roman" w:hAnsi="Times New Roman" w:cs="Times New Roman"/>
              </w:rPr>
              <w:t>оштова адреса</w:t>
            </w:r>
          </w:p>
        </w:tc>
        <w:tc>
          <w:tcPr>
            <w:tcW w:w="4481" w:type="dxa"/>
            <w:shd w:val="clear" w:color="000000" w:fill="FFFFFF"/>
          </w:tcPr>
          <w:p w:rsidR="00614B56" w:rsidRPr="008F7FD8" w:rsidRDefault="00614B56" w:rsidP="006752D8">
            <w:pPr>
              <w:spacing w:line="240" w:lineRule="auto"/>
              <w:jc w:val="both"/>
              <w:rPr>
                <w:rFonts w:ascii="Times New Roman" w:hAnsi="Times New Roman" w:cs="Times New Roman"/>
              </w:rPr>
            </w:pPr>
          </w:p>
        </w:tc>
      </w:tr>
      <w:tr w:rsidR="00614B56" w:rsidRPr="00721A45" w:rsidTr="00D94DC9">
        <w:trPr>
          <w:trHeight w:val="175"/>
        </w:trPr>
        <w:tc>
          <w:tcPr>
            <w:tcW w:w="536" w:type="dxa"/>
            <w:shd w:val="clear" w:color="000000" w:fill="FFFFFF"/>
            <w:vAlign w:val="center"/>
          </w:tcPr>
          <w:p w:rsidR="00614B56" w:rsidRPr="008F7FD8" w:rsidRDefault="00614B56" w:rsidP="006752D8">
            <w:pPr>
              <w:spacing w:line="240" w:lineRule="auto"/>
              <w:jc w:val="both"/>
              <w:rPr>
                <w:rFonts w:ascii="Times New Roman" w:hAnsi="Times New Roman" w:cs="Times New Roman"/>
              </w:rPr>
            </w:pPr>
            <w:r w:rsidRPr="008F7FD8">
              <w:rPr>
                <w:rFonts w:ascii="Times New Roman" w:hAnsi="Times New Roman" w:cs="Times New Roman"/>
              </w:rPr>
              <w:t>5</w:t>
            </w:r>
          </w:p>
        </w:tc>
        <w:tc>
          <w:tcPr>
            <w:tcW w:w="4962" w:type="dxa"/>
            <w:shd w:val="clear" w:color="000000" w:fill="FFFFFF"/>
            <w:vAlign w:val="center"/>
          </w:tcPr>
          <w:p w:rsidR="00614B56" w:rsidRPr="008F7FD8" w:rsidRDefault="00614B56" w:rsidP="006752D8">
            <w:pPr>
              <w:spacing w:line="240" w:lineRule="auto"/>
              <w:jc w:val="both"/>
              <w:rPr>
                <w:rFonts w:ascii="Times New Roman" w:hAnsi="Times New Roman" w:cs="Times New Roman"/>
              </w:rPr>
            </w:pPr>
            <w:r w:rsidRPr="008F7FD8">
              <w:rPr>
                <w:rFonts w:ascii="Times New Roman" w:hAnsi="Times New Roman" w:cs="Times New Roman"/>
              </w:rPr>
              <w:t xml:space="preserve">Телефон, </w:t>
            </w:r>
            <w:r w:rsidRPr="008F7FD8">
              <w:rPr>
                <w:rFonts w:ascii="Times New Roman" w:hAnsi="Times New Roman" w:cs="Times New Roman"/>
                <w:lang w:val="en-US"/>
              </w:rPr>
              <w:t xml:space="preserve">Email, </w:t>
            </w:r>
            <w:r>
              <w:rPr>
                <w:rFonts w:ascii="Times New Roman" w:hAnsi="Times New Roman" w:cs="Times New Roman"/>
              </w:rPr>
              <w:t>факс</w:t>
            </w:r>
          </w:p>
        </w:tc>
        <w:tc>
          <w:tcPr>
            <w:tcW w:w="4481" w:type="dxa"/>
            <w:shd w:val="clear" w:color="000000" w:fill="FFFFFF"/>
          </w:tcPr>
          <w:p w:rsidR="00614B56" w:rsidRPr="008F7FD8" w:rsidRDefault="00614B56" w:rsidP="006752D8">
            <w:pPr>
              <w:spacing w:line="240" w:lineRule="auto"/>
              <w:jc w:val="both"/>
              <w:rPr>
                <w:rFonts w:ascii="Times New Roman" w:hAnsi="Times New Roman" w:cs="Times New Roman"/>
              </w:rPr>
            </w:pPr>
          </w:p>
        </w:tc>
      </w:tr>
      <w:tr w:rsidR="00614B56" w:rsidRPr="00721A45" w:rsidTr="00D94DC9">
        <w:trPr>
          <w:trHeight w:val="186"/>
        </w:trPr>
        <w:tc>
          <w:tcPr>
            <w:tcW w:w="536" w:type="dxa"/>
            <w:shd w:val="clear" w:color="000000" w:fill="FFFFFF"/>
            <w:vAlign w:val="center"/>
          </w:tcPr>
          <w:p w:rsidR="00614B56" w:rsidRPr="008F7FD8" w:rsidRDefault="00614B56" w:rsidP="006752D8">
            <w:pPr>
              <w:spacing w:line="240" w:lineRule="auto"/>
              <w:jc w:val="both"/>
              <w:rPr>
                <w:rFonts w:ascii="Times New Roman" w:hAnsi="Times New Roman" w:cs="Times New Roman"/>
              </w:rPr>
            </w:pPr>
            <w:r w:rsidRPr="008F7FD8">
              <w:rPr>
                <w:rFonts w:ascii="Times New Roman" w:hAnsi="Times New Roman" w:cs="Times New Roman"/>
              </w:rPr>
              <w:t>6</w:t>
            </w:r>
          </w:p>
        </w:tc>
        <w:tc>
          <w:tcPr>
            <w:tcW w:w="4962" w:type="dxa"/>
            <w:shd w:val="clear" w:color="000000" w:fill="FFFFFF"/>
            <w:vAlign w:val="center"/>
          </w:tcPr>
          <w:p w:rsidR="00614B56" w:rsidRPr="008F7FD8" w:rsidRDefault="00614B56" w:rsidP="006752D8">
            <w:pPr>
              <w:spacing w:line="240" w:lineRule="auto"/>
              <w:jc w:val="both"/>
              <w:rPr>
                <w:rFonts w:ascii="Times New Roman" w:hAnsi="Times New Roman" w:cs="Times New Roman"/>
              </w:rPr>
            </w:pPr>
            <w:r w:rsidRPr="008F7FD8">
              <w:rPr>
                <w:rFonts w:ascii="Times New Roman" w:hAnsi="Times New Roman" w:cs="Times New Roman"/>
              </w:rPr>
              <w:t>Код ЄДРПОУ або ідентифікаційний номер для фізичних осіб</w:t>
            </w:r>
          </w:p>
        </w:tc>
        <w:tc>
          <w:tcPr>
            <w:tcW w:w="4481" w:type="dxa"/>
            <w:shd w:val="clear" w:color="000000" w:fill="FFFFFF"/>
          </w:tcPr>
          <w:p w:rsidR="00614B56" w:rsidRPr="008F7FD8" w:rsidRDefault="00614B56" w:rsidP="006752D8">
            <w:pPr>
              <w:spacing w:line="240" w:lineRule="auto"/>
              <w:jc w:val="both"/>
              <w:rPr>
                <w:rFonts w:ascii="Times New Roman" w:hAnsi="Times New Roman" w:cs="Times New Roman"/>
              </w:rPr>
            </w:pPr>
          </w:p>
        </w:tc>
      </w:tr>
      <w:tr w:rsidR="00614B56" w:rsidRPr="00721A45" w:rsidTr="00D94DC9">
        <w:trPr>
          <w:trHeight w:val="237"/>
        </w:trPr>
        <w:tc>
          <w:tcPr>
            <w:tcW w:w="536" w:type="dxa"/>
            <w:shd w:val="clear" w:color="000000" w:fill="FFFFFF"/>
            <w:vAlign w:val="center"/>
          </w:tcPr>
          <w:p w:rsidR="00614B56" w:rsidRPr="008F7FD8" w:rsidRDefault="00614B56" w:rsidP="006752D8">
            <w:pPr>
              <w:spacing w:line="240" w:lineRule="auto"/>
              <w:jc w:val="both"/>
              <w:rPr>
                <w:rFonts w:ascii="Times New Roman" w:hAnsi="Times New Roman" w:cs="Times New Roman"/>
              </w:rPr>
            </w:pPr>
            <w:r w:rsidRPr="008F7FD8">
              <w:rPr>
                <w:rFonts w:ascii="Times New Roman" w:hAnsi="Times New Roman" w:cs="Times New Roman"/>
              </w:rPr>
              <w:t>7</w:t>
            </w:r>
          </w:p>
        </w:tc>
        <w:tc>
          <w:tcPr>
            <w:tcW w:w="4962" w:type="dxa"/>
            <w:shd w:val="clear" w:color="000000" w:fill="FFFFFF"/>
            <w:vAlign w:val="center"/>
          </w:tcPr>
          <w:p w:rsidR="00614B56" w:rsidRPr="008F7FD8" w:rsidRDefault="00614B56" w:rsidP="006752D8">
            <w:pPr>
              <w:spacing w:line="240" w:lineRule="auto"/>
              <w:jc w:val="both"/>
              <w:rPr>
                <w:rFonts w:ascii="Times New Roman" w:hAnsi="Times New Roman" w:cs="Times New Roman"/>
              </w:rPr>
            </w:pPr>
            <w:r w:rsidRPr="008F7FD8">
              <w:rPr>
                <w:rFonts w:ascii="Times New Roman" w:hAnsi="Times New Roman" w:cs="Times New Roman"/>
              </w:rPr>
              <w:t>Індивідуальний податковий номер (для платника податку на додану вартість)</w:t>
            </w:r>
          </w:p>
        </w:tc>
        <w:tc>
          <w:tcPr>
            <w:tcW w:w="4481" w:type="dxa"/>
            <w:shd w:val="clear" w:color="000000" w:fill="FFFFFF"/>
          </w:tcPr>
          <w:p w:rsidR="00614B56" w:rsidRPr="008F7FD8" w:rsidRDefault="00614B56" w:rsidP="006752D8">
            <w:pPr>
              <w:spacing w:line="240" w:lineRule="auto"/>
              <w:jc w:val="both"/>
              <w:rPr>
                <w:rFonts w:ascii="Times New Roman" w:hAnsi="Times New Roman" w:cs="Times New Roman"/>
              </w:rPr>
            </w:pPr>
          </w:p>
        </w:tc>
      </w:tr>
      <w:tr w:rsidR="00614B56" w:rsidRPr="00721A45" w:rsidTr="00D94DC9">
        <w:trPr>
          <w:trHeight w:val="319"/>
        </w:trPr>
        <w:tc>
          <w:tcPr>
            <w:tcW w:w="536" w:type="dxa"/>
            <w:shd w:val="clear" w:color="000000" w:fill="FFFFFF"/>
            <w:vAlign w:val="center"/>
          </w:tcPr>
          <w:p w:rsidR="00614B56" w:rsidRPr="008F7FD8" w:rsidRDefault="00614B56" w:rsidP="006752D8">
            <w:pPr>
              <w:spacing w:line="240" w:lineRule="auto"/>
              <w:jc w:val="both"/>
              <w:rPr>
                <w:rFonts w:ascii="Times New Roman" w:hAnsi="Times New Roman" w:cs="Times New Roman"/>
              </w:rPr>
            </w:pPr>
            <w:r w:rsidRPr="008F7FD8">
              <w:rPr>
                <w:rFonts w:ascii="Times New Roman" w:hAnsi="Times New Roman" w:cs="Times New Roman"/>
              </w:rPr>
              <w:t>8</w:t>
            </w:r>
          </w:p>
        </w:tc>
        <w:tc>
          <w:tcPr>
            <w:tcW w:w="4962" w:type="dxa"/>
            <w:shd w:val="clear" w:color="000000" w:fill="FFFFFF"/>
            <w:vAlign w:val="center"/>
          </w:tcPr>
          <w:p w:rsidR="00614B56" w:rsidRPr="008F7FD8" w:rsidRDefault="00614B56" w:rsidP="006752D8">
            <w:pPr>
              <w:spacing w:line="240" w:lineRule="auto"/>
              <w:jc w:val="both"/>
              <w:rPr>
                <w:rFonts w:ascii="Times New Roman" w:hAnsi="Times New Roman" w:cs="Times New Roman"/>
              </w:rPr>
            </w:pPr>
            <w:r w:rsidRPr="008F7FD8">
              <w:rPr>
                <w:rFonts w:ascii="Times New Roman" w:hAnsi="Times New Roman" w:cs="Times New Roman"/>
              </w:rPr>
              <w:t>Назва банку (банків) та банківські реквізити:</w:t>
            </w:r>
          </w:p>
        </w:tc>
        <w:tc>
          <w:tcPr>
            <w:tcW w:w="4481" w:type="dxa"/>
            <w:shd w:val="clear" w:color="000000" w:fill="FFFFFF"/>
          </w:tcPr>
          <w:p w:rsidR="00614B56" w:rsidRPr="008F7FD8" w:rsidRDefault="00614B56" w:rsidP="006752D8">
            <w:pPr>
              <w:spacing w:line="240" w:lineRule="auto"/>
              <w:jc w:val="both"/>
              <w:rPr>
                <w:rFonts w:ascii="Times New Roman" w:hAnsi="Times New Roman" w:cs="Times New Roman"/>
              </w:rPr>
            </w:pPr>
          </w:p>
        </w:tc>
      </w:tr>
      <w:tr w:rsidR="00614B56" w:rsidRPr="00721A45" w:rsidTr="00D94DC9">
        <w:trPr>
          <w:trHeight w:val="563"/>
        </w:trPr>
        <w:tc>
          <w:tcPr>
            <w:tcW w:w="536" w:type="dxa"/>
            <w:shd w:val="clear" w:color="000000" w:fill="FFFFFF"/>
            <w:vAlign w:val="center"/>
          </w:tcPr>
          <w:p w:rsidR="00614B56" w:rsidRPr="008F7FD8" w:rsidRDefault="00614B56" w:rsidP="006752D8">
            <w:pPr>
              <w:spacing w:line="240" w:lineRule="auto"/>
              <w:jc w:val="both"/>
              <w:rPr>
                <w:rFonts w:ascii="Times New Roman" w:hAnsi="Times New Roman" w:cs="Times New Roman"/>
              </w:rPr>
            </w:pPr>
            <w:r w:rsidRPr="008F7FD8">
              <w:rPr>
                <w:rFonts w:ascii="Times New Roman" w:hAnsi="Times New Roman" w:cs="Times New Roman"/>
              </w:rPr>
              <w:t>9</w:t>
            </w:r>
          </w:p>
        </w:tc>
        <w:tc>
          <w:tcPr>
            <w:tcW w:w="4962" w:type="dxa"/>
            <w:shd w:val="clear" w:color="000000" w:fill="FFFFFF"/>
            <w:vAlign w:val="center"/>
          </w:tcPr>
          <w:p w:rsidR="00614B56" w:rsidRPr="008F7FD8" w:rsidRDefault="00614B56" w:rsidP="006752D8">
            <w:pPr>
              <w:spacing w:line="240" w:lineRule="auto"/>
              <w:jc w:val="both"/>
              <w:rPr>
                <w:rFonts w:ascii="Times New Roman" w:hAnsi="Times New Roman" w:cs="Times New Roman"/>
              </w:rPr>
            </w:pPr>
            <w:r w:rsidRPr="008F7FD8">
              <w:rPr>
                <w:rFonts w:ascii="Times New Roman" w:hAnsi="Times New Roman" w:cs="Times New Roman"/>
              </w:rPr>
              <w:t>Відомості про керівника (П.І.Б., посада, контактний телефон)</w:t>
            </w:r>
          </w:p>
        </w:tc>
        <w:tc>
          <w:tcPr>
            <w:tcW w:w="4481" w:type="dxa"/>
            <w:shd w:val="clear" w:color="000000" w:fill="FFFFFF"/>
          </w:tcPr>
          <w:p w:rsidR="00614B56" w:rsidRPr="008F7FD8" w:rsidRDefault="00614B56" w:rsidP="006752D8">
            <w:pPr>
              <w:spacing w:line="240" w:lineRule="auto"/>
              <w:jc w:val="both"/>
              <w:rPr>
                <w:rFonts w:ascii="Times New Roman" w:hAnsi="Times New Roman" w:cs="Times New Roman"/>
              </w:rPr>
            </w:pPr>
          </w:p>
        </w:tc>
      </w:tr>
      <w:tr w:rsidR="00614B56" w:rsidRPr="00721A45" w:rsidTr="004501A0">
        <w:trPr>
          <w:trHeight w:val="1384"/>
        </w:trPr>
        <w:tc>
          <w:tcPr>
            <w:tcW w:w="536" w:type="dxa"/>
            <w:shd w:val="clear" w:color="000000" w:fill="FFFFFF"/>
            <w:vAlign w:val="center"/>
          </w:tcPr>
          <w:p w:rsidR="00614B56" w:rsidRPr="008F7FD8" w:rsidRDefault="00614B56" w:rsidP="006752D8">
            <w:pPr>
              <w:spacing w:line="240" w:lineRule="auto"/>
              <w:jc w:val="both"/>
              <w:rPr>
                <w:rFonts w:ascii="Times New Roman" w:hAnsi="Times New Roman" w:cs="Times New Roman"/>
              </w:rPr>
            </w:pPr>
            <w:r w:rsidRPr="008F7FD8">
              <w:rPr>
                <w:rFonts w:ascii="Times New Roman" w:hAnsi="Times New Roman" w:cs="Times New Roman"/>
              </w:rPr>
              <w:t>10</w:t>
            </w:r>
          </w:p>
        </w:tc>
        <w:tc>
          <w:tcPr>
            <w:tcW w:w="4962" w:type="dxa"/>
            <w:shd w:val="clear" w:color="000000" w:fill="FFFFFF"/>
            <w:vAlign w:val="center"/>
          </w:tcPr>
          <w:p w:rsidR="00614B56" w:rsidRPr="008F7FD8" w:rsidRDefault="00614B56" w:rsidP="006752D8">
            <w:pPr>
              <w:spacing w:line="240" w:lineRule="auto"/>
              <w:jc w:val="both"/>
              <w:rPr>
                <w:rFonts w:ascii="Times New Roman" w:hAnsi="Times New Roman" w:cs="Times New Roman"/>
              </w:rPr>
            </w:pPr>
            <w:r w:rsidRPr="008F7FD8">
              <w:rPr>
                <w:rFonts w:ascii="Times New Roman" w:hAnsi="Times New Roman" w:cs="Times New Roman"/>
              </w:rPr>
              <w:t>Перелік контактних осіб та їх телефони, які уповноважені діяти від імені Учасника і які мають право підписувати юридичні документи щодо виконання зобо</w:t>
            </w:r>
            <w:r>
              <w:rPr>
                <w:rFonts w:ascii="Times New Roman" w:hAnsi="Times New Roman" w:cs="Times New Roman"/>
              </w:rPr>
              <w:t>в’язань за результатами торгів</w:t>
            </w:r>
          </w:p>
        </w:tc>
        <w:tc>
          <w:tcPr>
            <w:tcW w:w="4481" w:type="dxa"/>
            <w:shd w:val="clear" w:color="000000" w:fill="FFFFFF"/>
          </w:tcPr>
          <w:p w:rsidR="00614B56" w:rsidRPr="008F7FD8" w:rsidRDefault="00614B56" w:rsidP="006752D8">
            <w:pPr>
              <w:spacing w:line="240" w:lineRule="auto"/>
              <w:jc w:val="both"/>
              <w:rPr>
                <w:rFonts w:ascii="Times New Roman" w:hAnsi="Times New Roman" w:cs="Times New Roman"/>
              </w:rPr>
            </w:pPr>
          </w:p>
        </w:tc>
      </w:tr>
      <w:tr w:rsidR="00614B56" w:rsidRPr="00721A45" w:rsidTr="004501A0">
        <w:trPr>
          <w:trHeight w:val="1110"/>
        </w:trPr>
        <w:tc>
          <w:tcPr>
            <w:tcW w:w="536" w:type="dxa"/>
            <w:shd w:val="clear" w:color="000000" w:fill="FFFFFF"/>
            <w:vAlign w:val="center"/>
          </w:tcPr>
          <w:p w:rsidR="00614B56" w:rsidRPr="008F7FD8" w:rsidRDefault="00614B56" w:rsidP="006752D8">
            <w:pPr>
              <w:spacing w:line="240" w:lineRule="auto"/>
              <w:jc w:val="both"/>
              <w:rPr>
                <w:rFonts w:ascii="Times New Roman" w:hAnsi="Times New Roman" w:cs="Times New Roman"/>
              </w:rPr>
            </w:pPr>
            <w:r w:rsidRPr="008F7FD8">
              <w:rPr>
                <w:rFonts w:ascii="Times New Roman" w:hAnsi="Times New Roman" w:cs="Times New Roman"/>
              </w:rPr>
              <w:t>11</w:t>
            </w:r>
          </w:p>
        </w:tc>
        <w:tc>
          <w:tcPr>
            <w:tcW w:w="4962" w:type="dxa"/>
            <w:shd w:val="clear" w:color="000000" w:fill="FFFFFF"/>
            <w:vAlign w:val="center"/>
          </w:tcPr>
          <w:p w:rsidR="00614B56" w:rsidRPr="008F7FD8" w:rsidRDefault="00614B56" w:rsidP="006752D8">
            <w:pPr>
              <w:spacing w:line="240" w:lineRule="auto"/>
              <w:jc w:val="both"/>
              <w:rPr>
                <w:rFonts w:ascii="Times New Roman" w:hAnsi="Times New Roman" w:cs="Times New Roman"/>
              </w:rPr>
            </w:pPr>
            <w:r w:rsidRPr="008F7FD8">
              <w:rPr>
                <w:rFonts w:ascii="Times New Roman" w:hAnsi="Times New Roman" w:cs="Times New Roman"/>
              </w:rPr>
              <w:t>Основна спеці</w:t>
            </w:r>
            <w:r w:rsidR="004F6A7D">
              <w:rPr>
                <w:rFonts w:ascii="Times New Roman" w:hAnsi="Times New Roman" w:cs="Times New Roman"/>
              </w:rPr>
              <w:t>алізація, напрямки діяльності</w:t>
            </w:r>
          </w:p>
          <w:p w:rsidR="00614B56" w:rsidRPr="008F7FD8" w:rsidRDefault="00614B56" w:rsidP="006752D8">
            <w:pPr>
              <w:spacing w:line="240" w:lineRule="auto"/>
              <w:jc w:val="both"/>
              <w:rPr>
                <w:rFonts w:ascii="Times New Roman" w:hAnsi="Times New Roman" w:cs="Times New Roman"/>
              </w:rPr>
            </w:pPr>
            <w:r w:rsidRPr="008F7FD8">
              <w:rPr>
                <w:rFonts w:ascii="Times New Roman" w:hAnsi="Times New Roman" w:cs="Times New Roman"/>
              </w:rPr>
              <w:t>(Повинна відповідати витягу з Єдиного державного реєстру юридичних осіб та фізичних осіб-підприємців, та враховувати предмет закупівлі)</w:t>
            </w:r>
          </w:p>
        </w:tc>
        <w:tc>
          <w:tcPr>
            <w:tcW w:w="4481" w:type="dxa"/>
            <w:shd w:val="clear" w:color="000000" w:fill="FFFFFF"/>
          </w:tcPr>
          <w:p w:rsidR="00614B56" w:rsidRPr="008F7FD8" w:rsidRDefault="00614B56" w:rsidP="006752D8">
            <w:pPr>
              <w:spacing w:line="240" w:lineRule="auto"/>
              <w:jc w:val="both"/>
              <w:rPr>
                <w:rFonts w:ascii="Times New Roman" w:hAnsi="Times New Roman" w:cs="Times New Roman"/>
              </w:rPr>
            </w:pPr>
          </w:p>
        </w:tc>
      </w:tr>
    </w:tbl>
    <w:p w:rsidR="004501A0" w:rsidRDefault="004501A0" w:rsidP="00857765">
      <w:pPr>
        <w:suppressAutoHyphens w:val="0"/>
        <w:jc w:val="center"/>
        <w:rPr>
          <w:b/>
          <w:bCs/>
          <w:iCs/>
        </w:rPr>
      </w:pPr>
    </w:p>
    <w:p w:rsidR="008D3681" w:rsidRDefault="008D3681" w:rsidP="00A4269F">
      <w:pPr>
        <w:spacing w:line="0" w:lineRule="atLeast"/>
        <w:ind w:left="360" w:firstLine="207"/>
        <w:jc w:val="both"/>
        <w:rPr>
          <w:b/>
          <w:bCs/>
          <w:iCs/>
        </w:rPr>
      </w:pPr>
    </w:p>
    <w:p w:rsidR="008D3681" w:rsidRDefault="008D3681" w:rsidP="00A4269F">
      <w:pPr>
        <w:spacing w:line="0" w:lineRule="atLeast"/>
        <w:ind w:left="360" w:firstLine="207"/>
        <w:jc w:val="both"/>
        <w:rPr>
          <w:b/>
          <w:bCs/>
          <w:iCs/>
        </w:rPr>
      </w:pPr>
    </w:p>
    <w:p w:rsidR="008D3681" w:rsidRDefault="008D3681" w:rsidP="00A4269F">
      <w:pPr>
        <w:spacing w:line="0" w:lineRule="atLeast"/>
        <w:ind w:left="360" w:firstLine="207"/>
        <w:jc w:val="both"/>
        <w:rPr>
          <w:b/>
          <w:bCs/>
          <w:iCs/>
        </w:rPr>
      </w:pPr>
    </w:p>
    <w:p w:rsidR="008D3681" w:rsidRDefault="008D3681" w:rsidP="00A4269F">
      <w:pPr>
        <w:spacing w:line="0" w:lineRule="atLeast"/>
        <w:ind w:left="360" w:firstLine="207"/>
        <w:jc w:val="both"/>
        <w:rPr>
          <w:b/>
          <w:bCs/>
          <w:iCs/>
        </w:rPr>
      </w:pPr>
    </w:p>
    <w:p w:rsidR="008D3681" w:rsidRDefault="008D3681" w:rsidP="00A4269F">
      <w:pPr>
        <w:spacing w:line="0" w:lineRule="atLeast"/>
        <w:ind w:left="360" w:firstLine="207"/>
        <w:jc w:val="both"/>
        <w:rPr>
          <w:b/>
          <w:bCs/>
          <w:iCs/>
        </w:rPr>
      </w:pPr>
    </w:p>
    <w:p w:rsidR="008D3681" w:rsidRDefault="008D3681" w:rsidP="00A4269F">
      <w:pPr>
        <w:spacing w:line="0" w:lineRule="atLeast"/>
        <w:ind w:left="360" w:firstLine="207"/>
        <w:jc w:val="both"/>
        <w:rPr>
          <w:b/>
          <w:bCs/>
          <w:iCs/>
        </w:rPr>
      </w:pPr>
    </w:p>
    <w:p w:rsidR="008D3681" w:rsidRDefault="008D3681" w:rsidP="00A4269F">
      <w:pPr>
        <w:spacing w:line="0" w:lineRule="atLeast"/>
        <w:ind w:left="360" w:firstLine="207"/>
        <w:jc w:val="both"/>
        <w:rPr>
          <w:b/>
          <w:bCs/>
          <w:iCs/>
        </w:rPr>
      </w:pPr>
    </w:p>
    <w:p w:rsidR="008D3681" w:rsidRDefault="008D3681" w:rsidP="00A4269F">
      <w:pPr>
        <w:spacing w:line="0" w:lineRule="atLeast"/>
        <w:ind w:left="360" w:firstLine="207"/>
        <w:jc w:val="both"/>
        <w:rPr>
          <w:b/>
          <w:bCs/>
          <w:iCs/>
        </w:rPr>
      </w:pPr>
    </w:p>
    <w:p w:rsidR="008D3681" w:rsidRDefault="008D3681" w:rsidP="00A4269F">
      <w:pPr>
        <w:spacing w:line="0" w:lineRule="atLeast"/>
        <w:ind w:left="360" w:firstLine="207"/>
        <w:jc w:val="both"/>
        <w:rPr>
          <w:b/>
          <w:bCs/>
          <w:iCs/>
        </w:rPr>
      </w:pPr>
    </w:p>
    <w:p w:rsidR="001B6AF4" w:rsidRPr="001B6AF4" w:rsidRDefault="001B6AF4" w:rsidP="00A4269F">
      <w:pPr>
        <w:spacing w:line="0" w:lineRule="atLeast"/>
        <w:ind w:left="360" w:firstLine="207"/>
        <w:jc w:val="both"/>
        <w:rPr>
          <w:b/>
          <w:bCs/>
          <w:iCs/>
        </w:rPr>
      </w:pPr>
      <w:r>
        <w:rPr>
          <w:b/>
          <w:bCs/>
          <w:iCs/>
        </w:rPr>
        <w:lastRenderedPageBreak/>
        <w:t xml:space="preserve">2. </w:t>
      </w:r>
      <w:r w:rsidRPr="001B6AF4">
        <w:rPr>
          <w:b/>
          <w:bCs/>
          <w:iCs/>
        </w:rPr>
        <w:t xml:space="preserve">Предмет закупівлі: </w:t>
      </w:r>
    </w:p>
    <w:p w:rsidR="008D3681" w:rsidRPr="0001589B" w:rsidRDefault="001B6AF4" w:rsidP="0001589B">
      <w:pPr>
        <w:spacing w:line="0" w:lineRule="atLeast"/>
        <w:jc w:val="both"/>
        <w:rPr>
          <w:b/>
          <w:bCs/>
          <w:iCs/>
        </w:rPr>
      </w:pPr>
      <w:r w:rsidRPr="001B6AF4">
        <w:rPr>
          <w:b/>
          <w:bCs/>
          <w:iCs/>
        </w:rPr>
        <w:t>Бензин А-95 з</w:t>
      </w:r>
      <w:r w:rsidR="004B1B80">
        <w:rPr>
          <w:b/>
          <w:bCs/>
          <w:iCs/>
        </w:rPr>
        <w:t>а талонами за кодом ДК021:2015-</w:t>
      </w:r>
      <w:r w:rsidRPr="001B6AF4">
        <w:rPr>
          <w:b/>
          <w:bCs/>
          <w:iCs/>
        </w:rPr>
        <w:t>09130000-9 Нафта і дистиляти (</w:t>
      </w:r>
      <w:r w:rsidR="0001589B">
        <w:rPr>
          <w:b/>
          <w:bCs/>
          <w:iCs/>
        </w:rPr>
        <w:t xml:space="preserve">ДК021:2015-09132000-3 Бензин), </w:t>
      </w:r>
      <w:r w:rsidR="00397E45">
        <w:rPr>
          <w:b/>
          <w:bCs/>
          <w:iCs/>
        </w:rPr>
        <w:t>д</w:t>
      </w:r>
      <w:r w:rsidRPr="001B6AF4">
        <w:rPr>
          <w:b/>
          <w:bCs/>
          <w:iCs/>
        </w:rPr>
        <w:t>изельне паливо за талонами за кодом ДК021:2015-09130000-9 Нафта і дистиляти (ДК021:2015- 09134200-9 Дизельне паливо</w:t>
      </w:r>
      <w:r w:rsidR="00AC1DF6">
        <w:rPr>
          <w:b/>
          <w:bCs/>
          <w:iCs/>
        </w:rPr>
        <w:t>.</w:t>
      </w:r>
    </w:p>
    <w:p w:rsidR="00E60662" w:rsidRPr="00E60662" w:rsidRDefault="00E60662" w:rsidP="008D3681">
      <w:pPr>
        <w:pBdr>
          <w:top w:val="nil"/>
          <w:left w:val="nil"/>
          <w:bottom w:val="nil"/>
          <w:right w:val="nil"/>
          <w:between w:val="nil"/>
        </w:pBdr>
        <w:ind w:firstLine="567"/>
        <w:rPr>
          <w:rFonts w:ascii="Times New Roman" w:eastAsia="Times New Roman" w:hAnsi="Times New Roman"/>
        </w:rPr>
      </w:pPr>
      <w:r>
        <w:rPr>
          <w:rFonts w:ascii="Times New Roman" w:eastAsia="Times New Roman" w:hAnsi="Times New Roman"/>
          <w:b/>
        </w:rPr>
        <w:t xml:space="preserve">3. </w:t>
      </w:r>
      <w:r w:rsidR="002E67CD">
        <w:rPr>
          <w:rFonts w:ascii="Times New Roman" w:eastAsia="Times New Roman" w:hAnsi="Times New Roman"/>
          <w:b/>
        </w:rPr>
        <w:t>Специфікація</w:t>
      </w:r>
      <w:r w:rsidRPr="00E60662">
        <w:rPr>
          <w:rFonts w:ascii="Times New Roman" w:eastAsia="Times New Roman" w:hAnsi="Times New Roman"/>
          <w:b/>
        </w:rPr>
        <w:t>:</w:t>
      </w:r>
    </w:p>
    <w:tbl>
      <w:tblPr>
        <w:tblpPr w:leftFromText="180" w:rightFromText="180" w:vertAnchor="text" w:horzAnchor="margin" w:tblpX="-126" w:tblpY="10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44"/>
        <w:gridCol w:w="1134"/>
        <w:gridCol w:w="1559"/>
        <w:gridCol w:w="1276"/>
        <w:gridCol w:w="1701"/>
      </w:tblGrid>
      <w:tr w:rsidR="00145B33" w:rsidRPr="00384C6A" w:rsidTr="00145B33">
        <w:trPr>
          <w:trHeight w:val="841"/>
        </w:trPr>
        <w:tc>
          <w:tcPr>
            <w:tcW w:w="562" w:type="dxa"/>
            <w:tcBorders>
              <w:top w:val="single" w:sz="4" w:space="0" w:color="auto"/>
              <w:left w:val="single" w:sz="4" w:space="0" w:color="auto"/>
              <w:bottom w:val="single" w:sz="4" w:space="0" w:color="auto"/>
              <w:right w:val="single" w:sz="4" w:space="0" w:color="auto"/>
            </w:tcBorders>
            <w:vAlign w:val="center"/>
            <w:hideMark/>
          </w:tcPr>
          <w:p w:rsidR="00145B33" w:rsidRPr="004267EB" w:rsidRDefault="00145B33" w:rsidP="008756AB">
            <w:pPr>
              <w:spacing w:line="256" w:lineRule="auto"/>
              <w:ind w:left="-113" w:right="2"/>
              <w:jc w:val="center"/>
              <w:rPr>
                <w:rFonts w:ascii="Times New Roman" w:hAnsi="Times New Roman" w:cs="Times New Roman"/>
                <w:b/>
                <w:lang w:eastAsia="zh-CN"/>
              </w:rPr>
            </w:pPr>
            <w:r w:rsidRPr="004267EB">
              <w:rPr>
                <w:rFonts w:ascii="Times New Roman" w:eastAsia="Times New Roman" w:hAnsi="Times New Roman" w:cs="Times New Roman"/>
                <w:b/>
                <w:lang w:eastAsia="zh-CN"/>
              </w:rPr>
              <w:t>№ з/п</w:t>
            </w:r>
          </w:p>
        </w:tc>
        <w:tc>
          <w:tcPr>
            <w:tcW w:w="3544" w:type="dxa"/>
            <w:tcBorders>
              <w:top w:val="single" w:sz="4" w:space="0" w:color="auto"/>
              <w:left w:val="single" w:sz="4" w:space="0" w:color="auto"/>
              <w:bottom w:val="single" w:sz="4" w:space="0" w:color="auto"/>
              <w:right w:val="single" w:sz="4" w:space="0" w:color="auto"/>
            </w:tcBorders>
            <w:vAlign w:val="center"/>
            <w:hideMark/>
          </w:tcPr>
          <w:p w:rsidR="00145B33" w:rsidRPr="004267EB" w:rsidRDefault="00145B33" w:rsidP="008756AB">
            <w:pPr>
              <w:spacing w:line="256" w:lineRule="auto"/>
              <w:ind w:right="-110"/>
              <w:jc w:val="center"/>
              <w:rPr>
                <w:rFonts w:ascii="Times New Roman" w:eastAsia="Times New Roman" w:hAnsi="Times New Roman" w:cs="Times New Roman"/>
                <w:b/>
                <w:lang w:eastAsia="zh-CN"/>
              </w:rPr>
            </w:pPr>
            <w:r w:rsidRPr="004267EB">
              <w:rPr>
                <w:rFonts w:ascii="Times New Roman" w:eastAsia="Times New Roman" w:hAnsi="Times New Roman" w:cs="Times New Roman"/>
                <w:b/>
                <w:bCs/>
                <w:color w:val="000000"/>
              </w:rPr>
              <w:t>Найменування Товару</w:t>
            </w:r>
          </w:p>
        </w:tc>
        <w:tc>
          <w:tcPr>
            <w:tcW w:w="1134" w:type="dxa"/>
            <w:tcBorders>
              <w:top w:val="single" w:sz="4" w:space="0" w:color="auto"/>
              <w:left w:val="single" w:sz="4" w:space="0" w:color="auto"/>
              <w:bottom w:val="single" w:sz="4" w:space="0" w:color="auto"/>
              <w:right w:val="single" w:sz="4" w:space="0" w:color="auto"/>
            </w:tcBorders>
          </w:tcPr>
          <w:p w:rsidR="00145B33" w:rsidRDefault="00145B33" w:rsidP="008756AB">
            <w:pPr>
              <w:spacing w:line="256" w:lineRule="auto"/>
              <w:jc w:val="center"/>
              <w:rPr>
                <w:rFonts w:ascii="Times New Roman" w:eastAsia="Times New Roman" w:hAnsi="Times New Roman" w:cs="Times New Roman"/>
                <w:b/>
                <w:bCs/>
                <w:lang w:eastAsia="zh-CN"/>
              </w:rPr>
            </w:pPr>
          </w:p>
          <w:p w:rsidR="00145B33" w:rsidRPr="004267EB" w:rsidRDefault="00145B33" w:rsidP="008756AB">
            <w:pPr>
              <w:spacing w:line="256"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КЕКВ</w:t>
            </w:r>
          </w:p>
        </w:tc>
        <w:tc>
          <w:tcPr>
            <w:tcW w:w="1559" w:type="dxa"/>
            <w:tcBorders>
              <w:top w:val="single" w:sz="4" w:space="0" w:color="auto"/>
              <w:left w:val="single" w:sz="4" w:space="0" w:color="auto"/>
              <w:bottom w:val="single" w:sz="4" w:space="0" w:color="auto"/>
              <w:right w:val="single" w:sz="4" w:space="0" w:color="auto"/>
            </w:tcBorders>
          </w:tcPr>
          <w:p w:rsidR="00145B33" w:rsidRDefault="00145B33" w:rsidP="008756AB">
            <w:pPr>
              <w:spacing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Країна</w:t>
            </w:r>
            <w:r w:rsidRPr="00CB71DF">
              <w:rPr>
                <w:rFonts w:ascii="Times New Roman" w:eastAsia="Times New Roman" w:hAnsi="Times New Roman" w:cs="Times New Roman"/>
                <w:b/>
                <w:bCs/>
                <w:lang w:eastAsia="zh-CN"/>
              </w:rPr>
              <w:t xml:space="preserve"> походження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5B33" w:rsidRPr="004267EB" w:rsidRDefault="00145B33" w:rsidP="008756AB">
            <w:pPr>
              <w:spacing w:line="256" w:lineRule="auto"/>
              <w:jc w:val="center"/>
              <w:rPr>
                <w:rFonts w:ascii="Times New Roman" w:eastAsia="Times New Roman" w:hAnsi="Times New Roman" w:cs="Times New Roman"/>
                <w:b/>
                <w:lang w:eastAsia="zh-CN"/>
              </w:rPr>
            </w:pPr>
            <w:r w:rsidRPr="004267EB">
              <w:rPr>
                <w:rFonts w:ascii="Times New Roman" w:eastAsia="Times New Roman" w:hAnsi="Times New Roman" w:cs="Times New Roman"/>
                <w:b/>
                <w:bCs/>
                <w:lang w:eastAsia="zh-CN"/>
              </w:rPr>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5B33" w:rsidRPr="004267EB" w:rsidRDefault="00145B33" w:rsidP="008756AB">
            <w:pPr>
              <w:spacing w:line="256" w:lineRule="auto"/>
              <w:jc w:val="center"/>
              <w:rPr>
                <w:rFonts w:ascii="Times New Roman" w:eastAsia="Times New Roman" w:hAnsi="Times New Roman" w:cs="Times New Roman"/>
                <w:b/>
                <w:lang w:eastAsia="zh-CN"/>
              </w:rPr>
            </w:pPr>
            <w:r w:rsidRPr="004267EB">
              <w:rPr>
                <w:rFonts w:ascii="Times New Roman" w:eastAsia="Times New Roman" w:hAnsi="Times New Roman" w:cs="Times New Roman"/>
                <w:b/>
                <w:bCs/>
                <w:lang w:eastAsia="zh-CN"/>
              </w:rPr>
              <w:t>Кількість</w:t>
            </w:r>
          </w:p>
        </w:tc>
      </w:tr>
      <w:tr w:rsidR="00145B33" w:rsidRPr="00384C6A" w:rsidTr="0077784E">
        <w:trPr>
          <w:trHeight w:val="424"/>
        </w:trPr>
        <w:tc>
          <w:tcPr>
            <w:tcW w:w="562" w:type="dxa"/>
            <w:tcBorders>
              <w:top w:val="single" w:sz="4" w:space="0" w:color="auto"/>
              <w:left w:val="single" w:sz="4" w:space="0" w:color="auto"/>
              <w:bottom w:val="single" w:sz="4" w:space="0" w:color="auto"/>
              <w:right w:val="single" w:sz="4" w:space="0" w:color="auto"/>
            </w:tcBorders>
            <w:vAlign w:val="center"/>
            <w:hideMark/>
          </w:tcPr>
          <w:p w:rsidR="00145B33" w:rsidRPr="00384C6A" w:rsidRDefault="00145B33" w:rsidP="008756AB">
            <w:pPr>
              <w:spacing w:line="256" w:lineRule="auto"/>
              <w:ind w:left="-113" w:right="2"/>
              <w:jc w:val="center"/>
              <w:rPr>
                <w:rFonts w:ascii="Times New Roman" w:eastAsia="Times New Roman" w:hAnsi="Times New Roman" w:cs="Times New Roman"/>
                <w:lang w:eastAsia="zh-CN"/>
              </w:rPr>
            </w:pPr>
            <w:r w:rsidRPr="00384C6A">
              <w:rPr>
                <w:rFonts w:ascii="Times New Roman" w:eastAsia="Times New Roman" w:hAnsi="Times New Roman" w:cs="Times New Roman"/>
                <w:lang w:eastAsia="zh-CN"/>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145B33" w:rsidRPr="006A63B7" w:rsidRDefault="00145B33" w:rsidP="008756AB">
            <w:pPr>
              <w:spacing w:line="256" w:lineRule="auto"/>
              <w:jc w:val="center"/>
              <w:rPr>
                <w:rFonts w:ascii="Times New Roman" w:eastAsia="Times New Roman" w:hAnsi="Times New Roman" w:cs="Times New Roman"/>
              </w:rPr>
            </w:pPr>
            <w:r w:rsidRPr="00AF0F4C">
              <w:rPr>
                <w:rFonts w:ascii="Times New Roman" w:hAnsi="Times New Roman" w:cs="Times New Roman"/>
                <w:b/>
                <w:bCs/>
              </w:rPr>
              <w:t>Бензин А-95 за талонами</w:t>
            </w:r>
          </w:p>
        </w:tc>
        <w:tc>
          <w:tcPr>
            <w:tcW w:w="1134" w:type="dxa"/>
            <w:tcBorders>
              <w:top w:val="single" w:sz="4" w:space="0" w:color="auto"/>
              <w:left w:val="single" w:sz="4" w:space="0" w:color="auto"/>
              <w:bottom w:val="single" w:sz="4" w:space="0" w:color="auto"/>
              <w:right w:val="single" w:sz="4" w:space="0" w:color="auto"/>
            </w:tcBorders>
          </w:tcPr>
          <w:p w:rsidR="00145B33" w:rsidRPr="00992661" w:rsidRDefault="00145B33" w:rsidP="0077784E">
            <w:pPr>
              <w:spacing w:line="256" w:lineRule="auto"/>
              <w:jc w:val="center"/>
              <w:rPr>
                <w:rFonts w:ascii="Times New Roman" w:eastAsia="Times New Roman" w:hAnsi="Times New Roman" w:cs="Times New Roman"/>
                <w:b/>
                <w:lang w:eastAsia="zh-CN"/>
              </w:rPr>
            </w:pPr>
            <w:r w:rsidRPr="00992661">
              <w:rPr>
                <w:rFonts w:ascii="Times New Roman" w:eastAsia="Times New Roman" w:hAnsi="Times New Roman" w:cs="Times New Roman"/>
                <w:b/>
                <w:lang w:eastAsia="zh-CN"/>
              </w:rPr>
              <w:t>2210</w:t>
            </w:r>
          </w:p>
        </w:tc>
        <w:tc>
          <w:tcPr>
            <w:tcW w:w="1559" w:type="dxa"/>
            <w:tcBorders>
              <w:top w:val="single" w:sz="4" w:space="0" w:color="auto"/>
              <w:left w:val="single" w:sz="4" w:space="0" w:color="auto"/>
              <w:bottom w:val="single" w:sz="4" w:space="0" w:color="auto"/>
              <w:right w:val="single" w:sz="4" w:space="0" w:color="auto"/>
            </w:tcBorders>
          </w:tcPr>
          <w:p w:rsidR="00145B33" w:rsidRPr="00DC41D8" w:rsidRDefault="00145B33" w:rsidP="008756AB">
            <w:pPr>
              <w:jc w:val="center"/>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45B33" w:rsidRPr="006A63B7" w:rsidRDefault="00145B33" w:rsidP="008756AB">
            <w:pPr>
              <w:spacing w:line="256" w:lineRule="auto"/>
              <w:jc w:val="center"/>
              <w:rPr>
                <w:rFonts w:ascii="Times New Roman" w:eastAsia="Times New Roman" w:hAnsi="Times New Roman" w:cs="Times New Roman"/>
                <w:vertAlign w:val="superscript"/>
              </w:rPr>
            </w:pPr>
            <w:r>
              <w:rPr>
                <w:rFonts w:ascii="Times New Roman" w:eastAsia="Times New Roman" w:hAnsi="Times New Roman" w:cs="Times New Roman"/>
                <w:lang w:eastAsia="zh-CN"/>
              </w:rPr>
              <w:t>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5B33" w:rsidRPr="00DC41D8" w:rsidRDefault="00F9482B" w:rsidP="008756AB">
            <w:pPr>
              <w:jc w:val="center"/>
              <w:rPr>
                <w:rFonts w:ascii="Times New Roman" w:hAnsi="Times New Roman"/>
                <w:b/>
              </w:rPr>
            </w:pPr>
            <w:r>
              <w:rPr>
                <w:rFonts w:ascii="Times New Roman" w:hAnsi="Times New Roman"/>
                <w:b/>
              </w:rPr>
              <w:t>1000</w:t>
            </w:r>
          </w:p>
        </w:tc>
      </w:tr>
      <w:tr w:rsidR="00145B33" w:rsidRPr="00384C6A" w:rsidTr="0077784E">
        <w:trPr>
          <w:trHeight w:val="543"/>
        </w:trPr>
        <w:tc>
          <w:tcPr>
            <w:tcW w:w="562" w:type="dxa"/>
            <w:tcBorders>
              <w:top w:val="single" w:sz="4" w:space="0" w:color="auto"/>
              <w:left w:val="single" w:sz="4" w:space="0" w:color="auto"/>
              <w:bottom w:val="single" w:sz="4" w:space="0" w:color="auto"/>
              <w:right w:val="single" w:sz="4" w:space="0" w:color="auto"/>
            </w:tcBorders>
            <w:vAlign w:val="center"/>
          </w:tcPr>
          <w:p w:rsidR="00145B33" w:rsidRPr="00384C6A" w:rsidRDefault="00145B33" w:rsidP="008756AB">
            <w:pPr>
              <w:spacing w:line="256" w:lineRule="auto"/>
              <w:ind w:left="-113" w:right="2"/>
              <w:jc w:val="center"/>
              <w:rPr>
                <w:rFonts w:ascii="Times New Roman" w:eastAsia="Times New Roman" w:hAnsi="Times New Roman" w:cs="Times New Roman"/>
                <w:lang w:eastAsia="zh-CN"/>
              </w:rPr>
            </w:pPr>
            <w:r>
              <w:rPr>
                <w:rFonts w:ascii="Times New Roman" w:eastAsia="Times New Roman" w:hAnsi="Times New Roman" w:cs="Times New Roman"/>
                <w:lang w:eastAsia="zh-CN"/>
              </w:rPr>
              <w:t>2</w:t>
            </w:r>
          </w:p>
        </w:tc>
        <w:tc>
          <w:tcPr>
            <w:tcW w:w="3544" w:type="dxa"/>
            <w:tcBorders>
              <w:top w:val="single" w:sz="4" w:space="0" w:color="auto"/>
              <w:left w:val="single" w:sz="4" w:space="0" w:color="auto"/>
              <w:bottom w:val="single" w:sz="4" w:space="0" w:color="auto"/>
              <w:right w:val="single" w:sz="4" w:space="0" w:color="auto"/>
            </w:tcBorders>
            <w:vAlign w:val="center"/>
          </w:tcPr>
          <w:p w:rsidR="00145B33" w:rsidRPr="006A63B7" w:rsidRDefault="00145B33" w:rsidP="008756AB">
            <w:pPr>
              <w:spacing w:line="256" w:lineRule="auto"/>
              <w:ind w:left="-108"/>
              <w:jc w:val="center"/>
              <w:rPr>
                <w:rFonts w:ascii="Times New Roman" w:eastAsia="Times New Roman" w:hAnsi="Times New Roman" w:cs="Times New Roman"/>
                <w:lang w:eastAsia="zh-CN"/>
              </w:rPr>
            </w:pPr>
            <w:r w:rsidRPr="00AF0F4C">
              <w:rPr>
                <w:rFonts w:ascii="Times New Roman" w:hAnsi="Times New Roman" w:cs="Times New Roman"/>
                <w:b/>
                <w:bCs/>
              </w:rPr>
              <w:t>Дизельне паливо за талонами</w:t>
            </w:r>
          </w:p>
        </w:tc>
        <w:tc>
          <w:tcPr>
            <w:tcW w:w="1134" w:type="dxa"/>
            <w:tcBorders>
              <w:top w:val="single" w:sz="4" w:space="0" w:color="auto"/>
              <w:left w:val="single" w:sz="4" w:space="0" w:color="auto"/>
              <w:bottom w:val="single" w:sz="4" w:space="0" w:color="auto"/>
              <w:right w:val="single" w:sz="4" w:space="0" w:color="auto"/>
            </w:tcBorders>
          </w:tcPr>
          <w:p w:rsidR="00145B33" w:rsidRPr="00992661" w:rsidRDefault="00145B33" w:rsidP="0077784E">
            <w:pPr>
              <w:spacing w:line="256" w:lineRule="auto"/>
              <w:jc w:val="center"/>
              <w:rPr>
                <w:rFonts w:ascii="Times New Roman" w:eastAsia="Times New Roman" w:hAnsi="Times New Roman" w:cs="Times New Roman"/>
                <w:b/>
                <w:lang w:eastAsia="zh-CN"/>
              </w:rPr>
            </w:pPr>
            <w:r w:rsidRPr="00992661">
              <w:rPr>
                <w:rFonts w:ascii="Times New Roman" w:eastAsia="Times New Roman" w:hAnsi="Times New Roman" w:cs="Times New Roman"/>
                <w:b/>
                <w:lang w:eastAsia="zh-CN"/>
              </w:rPr>
              <w:t>2210</w:t>
            </w:r>
          </w:p>
        </w:tc>
        <w:tc>
          <w:tcPr>
            <w:tcW w:w="1559" w:type="dxa"/>
            <w:tcBorders>
              <w:top w:val="single" w:sz="4" w:space="0" w:color="auto"/>
              <w:left w:val="single" w:sz="4" w:space="0" w:color="auto"/>
              <w:bottom w:val="single" w:sz="4" w:space="0" w:color="auto"/>
              <w:right w:val="single" w:sz="4" w:space="0" w:color="auto"/>
            </w:tcBorders>
          </w:tcPr>
          <w:p w:rsidR="00145B33" w:rsidRPr="00175CF7" w:rsidRDefault="00145B33" w:rsidP="008756AB">
            <w:pPr>
              <w:jc w:val="center"/>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rsidR="00145B33" w:rsidRDefault="00145B33" w:rsidP="008756AB">
            <w:pPr>
              <w:spacing w:line="256"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л.</w:t>
            </w:r>
          </w:p>
        </w:tc>
        <w:tc>
          <w:tcPr>
            <w:tcW w:w="1701" w:type="dxa"/>
            <w:tcBorders>
              <w:top w:val="single" w:sz="4" w:space="0" w:color="auto"/>
              <w:left w:val="single" w:sz="4" w:space="0" w:color="auto"/>
              <w:bottom w:val="single" w:sz="4" w:space="0" w:color="auto"/>
              <w:right w:val="single" w:sz="4" w:space="0" w:color="auto"/>
            </w:tcBorders>
            <w:vAlign w:val="center"/>
          </w:tcPr>
          <w:p w:rsidR="00145B33" w:rsidRPr="00175CF7" w:rsidRDefault="00F9482B" w:rsidP="008756AB">
            <w:pPr>
              <w:jc w:val="center"/>
              <w:rPr>
                <w:rFonts w:ascii="Times New Roman" w:hAnsi="Times New Roman"/>
                <w:b/>
              </w:rPr>
            </w:pPr>
            <w:r>
              <w:rPr>
                <w:rFonts w:ascii="Times New Roman" w:hAnsi="Times New Roman"/>
                <w:b/>
              </w:rPr>
              <w:t>6000</w:t>
            </w:r>
          </w:p>
        </w:tc>
      </w:tr>
    </w:tbl>
    <w:p w:rsidR="000E1970" w:rsidRDefault="009055E0" w:rsidP="009055E0">
      <w:pPr>
        <w:spacing w:line="0" w:lineRule="atLeast"/>
        <w:ind w:left="-142" w:firstLine="502"/>
        <w:jc w:val="both"/>
        <w:rPr>
          <w:rFonts w:ascii="Times New Roman" w:eastAsia="Arial" w:hAnsi="Times New Roman"/>
          <w:b/>
          <w:lang w:eastAsia="ru-RU"/>
        </w:rPr>
      </w:pPr>
      <w:r w:rsidRPr="009055E0">
        <w:rPr>
          <w:rFonts w:ascii="Times New Roman" w:eastAsia="Arial" w:hAnsi="Times New Roman"/>
          <w:b/>
          <w:color w:val="000000"/>
          <w:lang w:eastAsia="ru-RU"/>
        </w:rPr>
        <w:t>4.</w:t>
      </w:r>
      <w:r>
        <w:rPr>
          <w:rFonts w:ascii="Times New Roman" w:eastAsia="Arial" w:hAnsi="Times New Roman"/>
          <w:color w:val="000000"/>
          <w:lang w:eastAsia="ru-RU"/>
        </w:rPr>
        <w:t xml:space="preserve"> </w:t>
      </w:r>
      <w:r w:rsidR="000E1970" w:rsidRPr="009055E0">
        <w:rPr>
          <w:rFonts w:ascii="Times New Roman" w:eastAsia="Arial" w:hAnsi="Times New Roman"/>
          <w:color w:val="000000"/>
          <w:lang w:eastAsia="ru-RU"/>
        </w:rPr>
        <w:t>Поставка Товару здійснюється з</w:t>
      </w:r>
      <w:r w:rsidR="00007B20">
        <w:rPr>
          <w:rFonts w:ascii="Times New Roman" w:eastAsia="Arial" w:hAnsi="Times New Roman"/>
          <w:color w:val="000000"/>
          <w:lang w:eastAsia="ru-RU"/>
        </w:rPr>
        <w:t xml:space="preserve"> моменту підписання договору до </w:t>
      </w:r>
      <w:r w:rsidRPr="009055E0">
        <w:rPr>
          <w:rFonts w:ascii="Times New Roman" w:eastAsia="Arial" w:hAnsi="Times New Roman"/>
          <w:b/>
          <w:lang w:eastAsia="ru-RU"/>
        </w:rPr>
        <w:t>30.06.</w:t>
      </w:r>
      <w:r w:rsidR="008756AB">
        <w:rPr>
          <w:rFonts w:ascii="Times New Roman" w:eastAsia="Arial" w:hAnsi="Times New Roman"/>
          <w:b/>
          <w:lang w:eastAsia="ru-RU"/>
        </w:rPr>
        <w:t>2023р</w:t>
      </w:r>
      <w:r w:rsidR="000E1970" w:rsidRPr="009055E0">
        <w:rPr>
          <w:rFonts w:ascii="Times New Roman" w:eastAsia="Arial" w:hAnsi="Times New Roman"/>
          <w:b/>
          <w:lang w:eastAsia="ru-RU"/>
        </w:rPr>
        <w:t>.</w:t>
      </w:r>
      <w:r w:rsidR="00007B20">
        <w:rPr>
          <w:rFonts w:ascii="Times New Roman" w:eastAsia="Arial" w:hAnsi="Times New Roman"/>
          <w:b/>
          <w:lang w:eastAsia="ru-RU"/>
        </w:rPr>
        <w:t xml:space="preserve"> включно.</w:t>
      </w:r>
      <w:r w:rsidR="000E1970" w:rsidRPr="009055E0">
        <w:rPr>
          <w:rFonts w:ascii="Times New Roman" w:eastAsia="Arial" w:hAnsi="Times New Roman"/>
          <w:b/>
          <w:lang w:eastAsia="ru-RU"/>
        </w:rPr>
        <w:t xml:space="preserve"> </w:t>
      </w:r>
    </w:p>
    <w:p w:rsidR="00F41A9F" w:rsidRPr="00F41A9F" w:rsidRDefault="00F41A9F" w:rsidP="00F41A9F">
      <w:pPr>
        <w:spacing w:line="0" w:lineRule="atLeast"/>
        <w:ind w:left="-142" w:firstLine="502"/>
        <w:jc w:val="both"/>
        <w:rPr>
          <w:rFonts w:ascii="Times New Roman" w:eastAsia="Arial" w:hAnsi="Times New Roman"/>
          <w:color w:val="000000"/>
          <w:lang w:eastAsia="ru-RU"/>
        </w:rPr>
      </w:pPr>
      <w:r>
        <w:rPr>
          <w:rFonts w:ascii="Times New Roman" w:eastAsia="Arial" w:hAnsi="Times New Roman"/>
          <w:b/>
          <w:color w:val="000000"/>
          <w:lang w:eastAsia="ru-RU"/>
        </w:rPr>
        <w:t xml:space="preserve">5. </w:t>
      </w:r>
      <w:r w:rsidRPr="00F41A9F">
        <w:rPr>
          <w:rFonts w:ascii="Times New Roman" w:eastAsia="Arial" w:hAnsi="Times New Roman"/>
          <w:color w:val="000000"/>
          <w:lang w:eastAsia="ru-RU"/>
        </w:rPr>
        <w:t>Технічні та якісні характеристики: якість відповідає діючим Державним стандартам України, технічним умовам, сертифікату якості заводу виробника та чинному законодавству щодо показ</w:t>
      </w:r>
      <w:r>
        <w:rPr>
          <w:rFonts w:ascii="Times New Roman" w:eastAsia="Arial" w:hAnsi="Times New Roman"/>
          <w:color w:val="000000"/>
          <w:lang w:eastAsia="ru-RU"/>
        </w:rPr>
        <w:t>ників якості такого виду товару</w:t>
      </w:r>
      <w:r w:rsidR="00C1394D">
        <w:rPr>
          <w:rFonts w:ascii="Times New Roman" w:eastAsia="Arial" w:hAnsi="Times New Roman"/>
          <w:color w:val="000000"/>
          <w:lang w:eastAsia="ru-RU"/>
        </w:rPr>
        <w:t>.</w:t>
      </w:r>
    </w:p>
    <w:p w:rsidR="00D31A5E" w:rsidRDefault="00F41A9F" w:rsidP="00D31A5E">
      <w:pPr>
        <w:spacing w:line="0" w:lineRule="atLeast"/>
        <w:ind w:left="-142" w:firstLine="502"/>
        <w:jc w:val="both"/>
        <w:rPr>
          <w:rFonts w:ascii="Times New Roman" w:hAnsi="Times New Roman"/>
          <w:bCs/>
        </w:rPr>
      </w:pPr>
      <w:r>
        <w:rPr>
          <w:rFonts w:ascii="Times New Roman" w:hAnsi="Times New Roman"/>
          <w:b/>
          <w:bCs/>
        </w:rPr>
        <w:t>6</w:t>
      </w:r>
      <w:r w:rsidR="009055E0">
        <w:rPr>
          <w:rFonts w:ascii="Times New Roman" w:hAnsi="Times New Roman"/>
          <w:b/>
          <w:bCs/>
        </w:rPr>
        <w:t xml:space="preserve">. </w:t>
      </w:r>
      <w:r w:rsidR="00CA0678" w:rsidRPr="009055E0">
        <w:rPr>
          <w:rFonts w:ascii="Times New Roman" w:hAnsi="Times New Roman"/>
          <w:b/>
          <w:bCs/>
        </w:rPr>
        <w:t xml:space="preserve">Місце поставки – </w:t>
      </w:r>
      <w:r w:rsidR="00CA0678" w:rsidRPr="009055E0">
        <w:rPr>
          <w:rFonts w:ascii="Times New Roman" w:hAnsi="Times New Roman"/>
          <w:bCs/>
        </w:rPr>
        <w:t>24300, Вінницька обл., Гайсинський район, смт. Тростянець, вул. Соборна,77</w:t>
      </w:r>
      <w:r w:rsidR="00D31A5E">
        <w:rPr>
          <w:rFonts w:ascii="Times New Roman" w:hAnsi="Times New Roman"/>
          <w:bCs/>
        </w:rPr>
        <w:t>.</w:t>
      </w:r>
    </w:p>
    <w:p w:rsidR="005060A3" w:rsidRDefault="00F41A9F" w:rsidP="005060A3">
      <w:pPr>
        <w:spacing w:line="0" w:lineRule="atLeast"/>
        <w:ind w:left="-142" w:firstLine="502"/>
        <w:jc w:val="both"/>
        <w:rPr>
          <w:rFonts w:ascii="Times New Roman" w:hAnsi="Times New Roman" w:cs="Calibri"/>
          <w:lang w:eastAsia="ru-RU"/>
        </w:rPr>
      </w:pPr>
      <w:r>
        <w:rPr>
          <w:rFonts w:ascii="Times New Roman" w:hAnsi="Times New Roman"/>
          <w:b/>
          <w:bCs/>
        </w:rPr>
        <w:t>7</w:t>
      </w:r>
      <w:r w:rsidR="00D31A5E">
        <w:rPr>
          <w:rFonts w:ascii="Times New Roman" w:hAnsi="Times New Roman"/>
          <w:b/>
          <w:bCs/>
        </w:rPr>
        <w:t>.</w:t>
      </w:r>
      <w:r w:rsidR="009055E0">
        <w:rPr>
          <w:rFonts w:ascii="Times New Roman" w:hAnsi="Times New Roman"/>
          <w:color w:val="000000" w:themeColor="text1"/>
        </w:rPr>
        <w:t xml:space="preserve"> </w:t>
      </w:r>
      <w:r w:rsidR="00D31A5E" w:rsidRPr="00AC6AFE">
        <w:rPr>
          <w:rFonts w:ascii="Times New Roman" w:hAnsi="Times New Roman" w:cs="Calibri"/>
          <w:lang w:eastAsia="ru-RU"/>
        </w:rPr>
        <w:t>Відпуск нафтопродуктів Замовнику здійснюється з АЗС Постачальник</w:t>
      </w:r>
      <w:r w:rsidR="00A9682E">
        <w:rPr>
          <w:rFonts w:ascii="Times New Roman" w:hAnsi="Times New Roman" w:cs="Calibri"/>
          <w:lang w:eastAsia="ru-RU"/>
        </w:rPr>
        <w:t>а цілодобово у смт. Тростянець та/або</w:t>
      </w:r>
      <w:r w:rsidR="00D31A5E" w:rsidRPr="00AC6AFE">
        <w:rPr>
          <w:rFonts w:ascii="Times New Roman" w:hAnsi="Times New Roman" w:cs="Calibri"/>
          <w:lang w:eastAsia="ru-RU"/>
        </w:rPr>
        <w:t xml:space="preserve"> не більше ніж 20 км. від місця розташування Замовника (З метою економії витрат палива на </w:t>
      </w:r>
      <w:proofErr w:type="spellStart"/>
      <w:r w:rsidR="00D31A5E" w:rsidRPr="00AC6AFE">
        <w:rPr>
          <w:rFonts w:ascii="Times New Roman" w:hAnsi="Times New Roman" w:cs="Calibri"/>
          <w:lang w:eastAsia="ru-RU"/>
        </w:rPr>
        <w:t>доїзд</w:t>
      </w:r>
      <w:proofErr w:type="spellEnd"/>
      <w:r w:rsidR="00D31A5E" w:rsidRPr="00AC6AFE">
        <w:rPr>
          <w:rFonts w:ascii="Times New Roman" w:hAnsi="Times New Roman" w:cs="Calibri"/>
          <w:lang w:eastAsia="ru-RU"/>
        </w:rPr>
        <w:t xml:space="preserve"> </w:t>
      </w:r>
      <w:r w:rsidR="00D31A5E">
        <w:rPr>
          <w:rFonts w:ascii="Times New Roman" w:hAnsi="Times New Roman" w:cs="Calibri"/>
          <w:lang w:eastAsia="ru-RU"/>
        </w:rPr>
        <w:t xml:space="preserve">автомобіля </w:t>
      </w:r>
      <w:r w:rsidR="00D31A5E" w:rsidRPr="00AC6AFE">
        <w:rPr>
          <w:rFonts w:ascii="Times New Roman" w:hAnsi="Times New Roman" w:cs="Calibri"/>
          <w:lang w:eastAsia="ru-RU"/>
        </w:rPr>
        <w:t>до заправки) шляхом заправки автомобілів Замовника при пред’явленні довіреними особами Замовника талонів, що є підставою для відвантаження нафтопродуктів на власних/ор</w:t>
      </w:r>
      <w:r w:rsidR="00D31A5E">
        <w:rPr>
          <w:rFonts w:ascii="Times New Roman" w:hAnsi="Times New Roman" w:cs="Calibri"/>
          <w:lang w:eastAsia="ru-RU"/>
        </w:rPr>
        <w:t xml:space="preserve">ендованих/партнерських </w:t>
      </w:r>
      <w:r w:rsidR="00D31A5E" w:rsidRPr="00AC6AFE">
        <w:rPr>
          <w:rFonts w:ascii="Times New Roman" w:hAnsi="Times New Roman" w:cs="Calibri"/>
          <w:lang w:eastAsia="ru-RU"/>
        </w:rPr>
        <w:t xml:space="preserve">АЗС учасника-переможця, що розташовані </w:t>
      </w:r>
      <w:r w:rsidR="00D31A5E" w:rsidRPr="00AC6AFE">
        <w:rPr>
          <w:rFonts w:ascii="Times New Roman" w:hAnsi="Times New Roman" w:cs="Calibri"/>
          <w:b/>
          <w:lang w:eastAsia="ru-RU"/>
        </w:rPr>
        <w:t xml:space="preserve">в </w:t>
      </w:r>
      <w:r w:rsidR="00A9682E">
        <w:rPr>
          <w:rFonts w:ascii="Times New Roman" w:hAnsi="Times New Roman" w:cs="Calibri"/>
          <w:b/>
          <w:lang w:eastAsia="ru-RU"/>
        </w:rPr>
        <w:t xml:space="preserve">смт. Тростянець </w:t>
      </w:r>
      <w:r w:rsidR="00A9682E" w:rsidRPr="00AC6AFE">
        <w:rPr>
          <w:rFonts w:ascii="Times New Roman" w:hAnsi="Times New Roman" w:cs="Calibri"/>
          <w:b/>
          <w:lang w:eastAsia="ru-RU"/>
        </w:rPr>
        <w:t>Гайсинського р-ну, Вінницької обл., 24300</w:t>
      </w:r>
      <w:r w:rsidR="00A9682E">
        <w:rPr>
          <w:rFonts w:ascii="Times New Roman" w:hAnsi="Times New Roman" w:cs="Calibri"/>
          <w:b/>
          <w:lang w:eastAsia="ru-RU"/>
        </w:rPr>
        <w:t xml:space="preserve"> </w:t>
      </w:r>
      <w:r w:rsidR="00A9682E" w:rsidRPr="00A9682E">
        <w:rPr>
          <w:rFonts w:ascii="Times New Roman" w:hAnsi="Times New Roman" w:cs="Calibri"/>
          <w:b/>
          <w:lang w:eastAsia="ru-RU"/>
        </w:rPr>
        <w:t>та</w:t>
      </w:r>
      <w:r w:rsidR="00A9682E">
        <w:rPr>
          <w:rFonts w:ascii="Times New Roman" w:hAnsi="Times New Roman" w:cs="Calibri"/>
          <w:b/>
          <w:lang w:eastAsia="ru-RU"/>
        </w:rPr>
        <w:t>/або</w:t>
      </w:r>
      <w:r w:rsidR="00A9682E" w:rsidRPr="00A9682E">
        <w:rPr>
          <w:rFonts w:ascii="Times New Roman" w:hAnsi="Times New Roman" w:cs="Calibri"/>
          <w:b/>
          <w:lang w:eastAsia="ru-RU"/>
        </w:rPr>
        <w:t xml:space="preserve"> не більше ніж 20 км. від місця розташування Замовника,</w:t>
      </w:r>
      <w:r w:rsidR="00D31A5E" w:rsidRPr="00AC6AFE">
        <w:rPr>
          <w:rFonts w:ascii="Times New Roman" w:hAnsi="Times New Roman" w:cs="Calibri"/>
          <w:b/>
          <w:lang w:eastAsia="ru-RU"/>
        </w:rPr>
        <w:t xml:space="preserve"> а також на інших АЗС учасника-переможця на території України</w:t>
      </w:r>
      <w:r w:rsidR="00D31A5E" w:rsidRPr="00AC6AFE">
        <w:rPr>
          <w:rFonts w:ascii="Times New Roman" w:hAnsi="Times New Roman" w:cs="Calibri"/>
          <w:lang w:eastAsia="ru-RU"/>
        </w:rPr>
        <w:t xml:space="preserve"> та керуючись Інструкцією про порядок приймання, транспортування, зберігання, відпуску та обліку нафти і нафтопродуктів на підприємствах і організаціях України, що затверджена міжвідомчим наказ від 20.05.2008 № 281/171/578/155 (далі - Інструкція), яка поширюється на всі класи, типи, групи і види нафти та типи, марки і види (залежно від  масової  частки сірки) нафтопродуктів.</w:t>
      </w:r>
    </w:p>
    <w:p w:rsidR="00D31A5E" w:rsidRPr="005C44AF" w:rsidRDefault="00F41A9F" w:rsidP="005060A3">
      <w:pPr>
        <w:spacing w:line="0" w:lineRule="atLeast"/>
        <w:ind w:left="-142" w:firstLine="502"/>
        <w:jc w:val="both"/>
        <w:rPr>
          <w:rFonts w:ascii="Times New Roman" w:hAnsi="Times New Roman" w:cs="Calibri"/>
          <w:b/>
          <w:i/>
          <w:u w:val="single"/>
          <w:lang w:eastAsia="ru-RU"/>
        </w:rPr>
      </w:pPr>
      <w:r>
        <w:rPr>
          <w:rFonts w:ascii="Times New Roman" w:hAnsi="Times New Roman"/>
          <w:b/>
          <w:bCs/>
        </w:rPr>
        <w:t>8</w:t>
      </w:r>
      <w:r w:rsidR="005060A3">
        <w:rPr>
          <w:rFonts w:ascii="Times New Roman" w:hAnsi="Times New Roman"/>
          <w:b/>
          <w:bCs/>
        </w:rPr>
        <w:t>.</w:t>
      </w:r>
      <w:r w:rsidR="005060A3">
        <w:rPr>
          <w:rFonts w:ascii="Times New Roman" w:hAnsi="Times New Roman" w:cs="Calibri"/>
          <w:lang w:eastAsia="ru-RU"/>
        </w:rPr>
        <w:t xml:space="preserve"> </w:t>
      </w:r>
      <w:r w:rsidR="00D31A5E" w:rsidRPr="00AC6AFE">
        <w:rPr>
          <w:rFonts w:ascii="Times New Roman" w:hAnsi="Times New Roman" w:cs="Calibri"/>
          <w:lang w:eastAsia="ru-RU"/>
        </w:rPr>
        <w:t>Інформація про мережу АЗС в смт. Тростянець, Гайсинського р-ну, Вінницької обл., 24300 та</w:t>
      </w:r>
      <w:r w:rsidR="005060A3">
        <w:rPr>
          <w:rFonts w:ascii="Times New Roman" w:hAnsi="Times New Roman" w:cs="Calibri"/>
          <w:lang w:eastAsia="ru-RU"/>
        </w:rPr>
        <w:t>/або</w:t>
      </w:r>
      <w:r w:rsidR="00D31A5E" w:rsidRPr="00AC6AFE">
        <w:rPr>
          <w:rFonts w:ascii="Times New Roman" w:hAnsi="Times New Roman" w:cs="Calibri"/>
          <w:lang w:eastAsia="ru-RU"/>
        </w:rPr>
        <w:t xml:space="preserve"> не більше ніж 20 км. від місця розташування Замовника, а також на інших АЗС учасника-переможця на території України, на яких буде здійснюватися заправка по талонах (адреси АЗС) зазначаються в таблиці.  </w:t>
      </w:r>
      <w:r w:rsidR="00D31A5E" w:rsidRPr="00AC6AFE">
        <w:rPr>
          <w:rFonts w:ascii="Times New Roman" w:hAnsi="Times New Roman" w:cs="Calibri"/>
          <w:u w:val="single"/>
          <w:lang w:eastAsia="ru-RU"/>
        </w:rPr>
        <w:t xml:space="preserve">При наявності договірних (партнерських) стосунків з іншими АЗС на право використання талонів </w:t>
      </w:r>
      <w:r w:rsidR="00D31A5E">
        <w:rPr>
          <w:rFonts w:ascii="Times New Roman" w:hAnsi="Times New Roman" w:cs="Calibri"/>
          <w:b/>
          <w:u w:val="single"/>
          <w:lang w:eastAsia="ru-RU"/>
        </w:rPr>
        <w:t xml:space="preserve">надаються копії договорів </w:t>
      </w:r>
      <w:r w:rsidR="00D31A5E" w:rsidRPr="00AC6AFE">
        <w:rPr>
          <w:rFonts w:ascii="Times New Roman" w:hAnsi="Times New Roman" w:cs="Calibri"/>
          <w:i/>
          <w:lang w:eastAsia="ru-RU"/>
        </w:rPr>
        <w:t>(</w:t>
      </w:r>
      <w:proofErr w:type="spellStart"/>
      <w:r w:rsidR="00D31A5E" w:rsidRPr="005C44AF">
        <w:rPr>
          <w:rFonts w:ascii="Times New Roman" w:hAnsi="Times New Roman" w:cs="Calibri"/>
          <w:b/>
          <w:i/>
          <w:u w:val="single"/>
          <w:lang w:eastAsia="ru-RU"/>
        </w:rPr>
        <w:t>Договора</w:t>
      </w:r>
      <w:proofErr w:type="spellEnd"/>
      <w:r w:rsidR="00D31A5E" w:rsidRPr="005C44AF">
        <w:rPr>
          <w:rFonts w:ascii="Times New Roman" w:hAnsi="Times New Roman" w:cs="Calibri"/>
          <w:b/>
          <w:i/>
          <w:u w:val="single"/>
          <w:lang w:eastAsia="ru-RU"/>
        </w:rPr>
        <w:t xml:space="preserve"> купівлі-продажу товару не вважаються партнерськими).</w:t>
      </w:r>
    </w:p>
    <w:p w:rsidR="008756AB" w:rsidRPr="005060A3" w:rsidRDefault="008756AB" w:rsidP="005060A3">
      <w:pPr>
        <w:spacing w:line="0" w:lineRule="atLeast"/>
        <w:ind w:left="-142" w:firstLine="502"/>
        <w:jc w:val="both"/>
        <w:rPr>
          <w:rFonts w:ascii="Times New Roman" w:eastAsia="Times New Roman" w:hAnsi="Times New Roman"/>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3455"/>
        <w:gridCol w:w="3355"/>
        <w:gridCol w:w="2332"/>
      </w:tblGrid>
      <w:tr w:rsidR="00D31A5E" w:rsidRPr="00A53FE2" w:rsidTr="007B43C6">
        <w:trPr>
          <w:trHeight w:val="375"/>
        </w:trPr>
        <w:tc>
          <w:tcPr>
            <w:tcW w:w="264" w:type="pct"/>
            <w:shd w:val="clear" w:color="auto" w:fill="auto"/>
            <w:noWrap/>
            <w:vAlign w:val="center"/>
            <w:hideMark/>
          </w:tcPr>
          <w:p w:rsidR="00D31A5E" w:rsidRPr="00A53FE2" w:rsidRDefault="00D31A5E" w:rsidP="00594A6C">
            <w:pPr>
              <w:jc w:val="center"/>
              <w:rPr>
                <w:rFonts w:ascii="Times New Roman" w:hAnsi="Times New Roman" w:cs="Times New Roman"/>
                <w:color w:val="000000"/>
                <w:sz w:val="23"/>
                <w:szCs w:val="23"/>
              </w:rPr>
            </w:pPr>
            <w:r w:rsidRPr="00A53FE2">
              <w:rPr>
                <w:rFonts w:ascii="Times New Roman" w:hAnsi="Times New Roman" w:cs="Times New Roman"/>
                <w:color w:val="000000"/>
                <w:sz w:val="23"/>
                <w:szCs w:val="23"/>
              </w:rPr>
              <w:t>№</w:t>
            </w:r>
          </w:p>
          <w:p w:rsidR="00D31A5E" w:rsidRPr="00A53FE2" w:rsidRDefault="00D31A5E" w:rsidP="00594A6C">
            <w:pPr>
              <w:jc w:val="center"/>
              <w:rPr>
                <w:rFonts w:ascii="Times New Roman" w:hAnsi="Times New Roman" w:cs="Times New Roman"/>
                <w:color w:val="000000"/>
                <w:sz w:val="23"/>
                <w:szCs w:val="23"/>
              </w:rPr>
            </w:pPr>
            <w:r w:rsidRPr="00A53FE2">
              <w:rPr>
                <w:rFonts w:ascii="Times New Roman" w:hAnsi="Times New Roman" w:cs="Times New Roman"/>
                <w:color w:val="000000"/>
                <w:sz w:val="23"/>
                <w:szCs w:val="23"/>
              </w:rPr>
              <w:t>п/п</w:t>
            </w:r>
          </w:p>
        </w:tc>
        <w:tc>
          <w:tcPr>
            <w:tcW w:w="1790" w:type="pct"/>
            <w:vAlign w:val="center"/>
          </w:tcPr>
          <w:p w:rsidR="00D31A5E" w:rsidRPr="00A53FE2" w:rsidRDefault="00D31A5E" w:rsidP="00594A6C">
            <w:pPr>
              <w:jc w:val="center"/>
              <w:rPr>
                <w:rFonts w:ascii="Times New Roman" w:hAnsi="Times New Roman" w:cs="Times New Roman"/>
                <w:color w:val="000000"/>
                <w:sz w:val="23"/>
                <w:szCs w:val="23"/>
              </w:rPr>
            </w:pPr>
            <w:r w:rsidRPr="00A53FE2">
              <w:rPr>
                <w:rFonts w:ascii="Times New Roman" w:hAnsi="Times New Roman" w:cs="Times New Roman"/>
                <w:color w:val="000000"/>
                <w:sz w:val="23"/>
                <w:szCs w:val="23"/>
              </w:rPr>
              <w:t>Найменування (бренд) АЗС</w:t>
            </w:r>
          </w:p>
        </w:tc>
        <w:tc>
          <w:tcPr>
            <w:tcW w:w="1738" w:type="pct"/>
            <w:shd w:val="clear" w:color="auto" w:fill="auto"/>
            <w:noWrap/>
            <w:vAlign w:val="center"/>
            <w:hideMark/>
          </w:tcPr>
          <w:p w:rsidR="00D31A5E" w:rsidRPr="00A53FE2" w:rsidRDefault="00D31A5E" w:rsidP="00594A6C">
            <w:pPr>
              <w:jc w:val="center"/>
              <w:rPr>
                <w:rFonts w:ascii="Times New Roman" w:hAnsi="Times New Roman" w:cs="Times New Roman"/>
                <w:color w:val="000000"/>
                <w:sz w:val="23"/>
                <w:szCs w:val="23"/>
              </w:rPr>
            </w:pPr>
            <w:r w:rsidRPr="00A53FE2">
              <w:rPr>
                <w:rFonts w:ascii="Times New Roman" w:hAnsi="Times New Roman" w:cs="Times New Roman"/>
                <w:color w:val="000000"/>
                <w:sz w:val="23"/>
                <w:szCs w:val="23"/>
              </w:rPr>
              <w:t>Власна/орендована/використовується на партнерських засадах</w:t>
            </w:r>
          </w:p>
        </w:tc>
        <w:tc>
          <w:tcPr>
            <w:tcW w:w="1209" w:type="pct"/>
            <w:shd w:val="clear" w:color="auto" w:fill="auto"/>
            <w:noWrap/>
            <w:vAlign w:val="center"/>
            <w:hideMark/>
          </w:tcPr>
          <w:p w:rsidR="00D31A5E" w:rsidRPr="00A53FE2" w:rsidRDefault="00D31A5E" w:rsidP="00594A6C">
            <w:pPr>
              <w:jc w:val="center"/>
              <w:rPr>
                <w:rFonts w:ascii="Times New Roman" w:hAnsi="Times New Roman" w:cs="Times New Roman"/>
                <w:color w:val="000000"/>
                <w:sz w:val="23"/>
                <w:szCs w:val="23"/>
              </w:rPr>
            </w:pPr>
            <w:r w:rsidRPr="00A53FE2">
              <w:rPr>
                <w:rFonts w:ascii="Times New Roman" w:hAnsi="Times New Roman" w:cs="Times New Roman"/>
                <w:color w:val="000000"/>
                <w:sz w:val="23"/>
                <w:szCs w:val="23"/>
              </w:rPr>
              <w:t>Примітка (зазначити дату та № договору оренди чи співпраці з іншим партнером)</w:t>
            </w:r>
          </w:p>
        </w:tc>
      </w:tr>
      <w:tr w:rsidR="00D31A5E" w:rsidRPr="00A53FE2" w:rsidTr="007B43C6">
        <w:tc>
          <w:tcPr>
            <w:tcW w:w="264" w:type="pct"/>
            <w:shd w:val="clear" w:color="auto" w:fill="auto"/>
            <w:noWrap/>
            <w:vAlign w:val="center"/>
            <w:hideMark/>
          </w:tcPr>
          <w:p w:rsidR="00D31A5E" w:rsidRPr="00A53FE2" w:rsidRDefault="00D31A5E" w:rsidP="00594A6C">
            <w:pPr>
              <w:jc w:val="center"/>
              <w:rPr>
                <w:rFonts w:ascii="Times New Roman" w:hAnsi="Times New Roman" w:cs="Times New Roman"/>
                <w:color w:val="000000"/>
                <w:sz w:val="23"/>
                <w:szCs w:val="23"/>
              </w:rPr>
            </w:pPr>
            <w:r w:rsidRPr="00A53FE2">
              <w:rPr>
                <w:rFonts w:ascii="Times New Roman" w:hAnsi="Times New Roman" w:cs="Times New Roman"/>
                <w:color w:val="000000"/>
                <w:sz w:val="23"/>
                <w:szCs w:val="23"/>
              </w:rPr>
              <w:t>1</w:t>
            </w:r>
          </w:p>
        </w:tc>
        <w:tc>
          <w:tcPr>
            <w:tcW w:w="1790" w:type="pct"/>
            <w:vAlign w:val="center"/>
          </w:tcPr>
          <w:p w:rsidR="00D31A5E" w:rsidRPr="00A53FE2" w:rsidRDefault="00D31A5E" w:rsidP="00594A6C">
            <w:pPr>
              <w:rPr>
                <w:rFonts w:ascii="Times New Roman" w:hAnsi="Times New Roman" w:cs="Times New Roman"/>
                <w:color w:val="000000"/>
                <w:sz w:val="23"/>
                <w:szCs w:val="23"/>
              </w:rPr>
            </w:pPr>
          </w:p>
        </w:tc>
        <w:tc>
          <w:tcPr>
            <w:tcW w:w="1738" w:type="pct"/>
            <w:shd w:val="clear" w:color="auto" w:fill="auto"/>
            <w:noWrap/>
            <w:vAlign w:val="center"/>
          </w:tcPr>
          <w:p w:rsidR="00D31A5E" w:rsidRPr="00A53FE2" w:rsidRDefault="00D31A5E" w:rsidP="00594A6C">
            <w:pPr>
              <w:jc w:val="center"/>
              <w:rPr>
                <w:rFonts w:ascii="Times New Roman" w:hAnsi="Times New Roman" w:cs="Times New Roman"/>
                <w:sz w:val="23"/>
                <w:szCs w:val="23"/>
              </w:rPr>
            </w:pPr>
          </w:p>
        </w:tc>
        <w:tc>
          <w:tcPr>
            <w:tcW w:w="1209" w:type="pct"/>
            <w:shd w:val="clear" w:color="auto" w:fill="auto"/>
            <w:noWrap/>
            <w:vAlign w:val="center"/>
          </w:tcPr>
          <w:p w:rsidR="00D31A5E" w:rsidRPr="00A53FE2" w:rsidRDefault="00D31A5E" w:rsidP="00594A6C">
            <w:pPr>
              <w:jc w:val="center"/>
              <w:rPr>
                <w:rFonts w:ascii="Times New Roman" w:hAnsi="Times New Roman" w:cs="Times New Roman"/>
                <w:sz w:val="23"/>
                <w:szCs w:val="23"/>
              </w:rPr>
            </w:pPr>
          </w:p>
        </w:tc>
      </w:tr>
      <w:tr w:rsidR="00D31A5E" w:rsidRPr="00A53FE2" w:rsidTr="007B43C6">
        <w:tc>
          <w:tcPr>
            <w:tcW w:w="264" w:type="pct"/>
            <w:shd w:val="clear" w:color="auto" w:fill="auto"/>
            <w:noWrap/>
            <w:vAlign w:val="center"/>
          </w:tcPr>
          <w:p w:rsidR="00D31A5E" w:rsidRPr="00A53FE2" w:rsidRDefault="00D31A5E" w:rsidP="00594A6C">
            <w:pPr>
              <w:jc w:val="center"/>
              <w:rPr>
                <w:rFonts w:ascii="Times New Roman" w:hAnsi="Times New Roman" w:cs="Times New Roman"/>
                <w:color w:val="000000"/>
                <w:sz w:val="23"/>
                <w:szCs w:val="23"/>
              </w:rPr>
            </w:pPr>
            <w:r w:rsidRPr="00A53FE2">
              <w:rPr>
                <w:rFonts w:ascii="Times New Roman" w:hAnsi="Times New Roman" w:cs="Times New Roman"/>
                <w:color w:val="000000"/>
                <w:sz w:val="23"/>
                <w:szCs w:val="23"/>
              </w:rPr>
              <w:t>2</w:t>
            </w:r>
          </w:p>
        </w:tc>
        <w:tc>
          <w:tcPr>
            <w:tcW w:w="1790" w:type="pct"/>
            <w:vAlign w:val="center"/>
          </w:tcPr>
          <w:p w:rsidR="00D31A5E" w:rsidRPr="00A53FE2" w:rsidRDefault="00D31A5E" w:rsidP="00594A6C">
            <w:pPr>
              <w:rPr>
                <w:rFonts w:ascii="Times New Roman" w:hAnsi="Times New Roman" w:cs="Times New Roman"/>
                <w:color w:val="000000"/>
                <w:sz w:val="23"/>
                <w:szCs w:val="23"/>
              </w:rPr>
            </w:pPr>
          </w:p>
        </w:tc>
        <w:tc>
          <w:tcPr>
            <w:tcW w:w="1738" w:type="pct"/>
            <w:shd w:val="clear" w:color="auto" w:fill="auto"/>
            <w:noWrap/>
            <w:vAlign w:val="center"/>
          </w:tcPr>
          <w:p w:rsidR="00D31A5E" w:rsidRPr="00A53FE2" w:rsidRDefault="00D31A5E" w:rsidP="00594A6C">
            <w:pPr>
              <w:jc w:val="center"/>
              <w:rPr>
                <w:rFonts w:ascii="Times New Roman" w:hAnsi="Times New Roman" w:cs="Times New Roman"/>
                <w:sz w:val="23"/>
                <w:szCs w:val="23"/>
              </w:rPr>
            </w:pPr>
          </w:p>
        </w:tc>
        <w:tc>
          <w:tcPr>
            <w:tcW w:w="1209" w:type="pct"/>
            <w:shd w:val="clear" w:color="auto" w:fill="auto"/>
            <w:noWrap/>
            <w:vAlign w:val="center"/>
          </w:tcPr>
          <w:p w:rsidR="00D31A5E" w:rsidRPr="00A53FE2" w:rsidRDefault="00D31A5E" w:rsidP="00594A6C">
            <w:pPr>
              <w:jc w:val="center"/>
              <w:rPr>
                <w:rFonts w:ascii="Times New Roman" w:hAnsi="Times New Roman" w:cs="Times New Roman"/>
                <w:sz w:val="23"/>
                <w:szCs w:val="23"/>
              </w:rPr>
            </w:pPr>
          </w:p>
        </w:tc>
      </w:tr>
      <w:tr w:rsidR="00D31A5E" w:rsidRPr="00A53FE2" w:rsidTr="007B43C6">
        <w:tc>
          <w:tcPr>
            <w:tcW w:w="264" w:type="pct"/>
            <w:shd w:val="clear" w:color="auto" w:fill="auto"/>
            <w:noWrap/>
            <w:vAlign w:val="center"/>
          </w:tcPr>
          <w:p w:rsidR="00D31A5E" w:rsidRPr="00A53FE2" w:rsidRDefault="00D31A5E" w:rsidP="00594A6C">
            <w:pPr>
              <w:jc w:val="center"/>
              <w:rPr>
                <w:rFonts w:ascii="Times New Roman" w:hAnsi="Times New Roman" w:cs="Times New Roman"/>
                <w:color w:val="000000"/>
                <w:sz w:val="23"/>
                <w:szCs w:val="23"/>
              </w:rPr>
            </w:pPr>
            <w:r w:rsidRPr="00A53FE2">
              <w:rPr>
                <w:rFonts w:ascii="Times New Roman" w:hAnsi="Times New Roman" w:cs="Times New Roman"/>
                <w:color w:val="000000"/>
                <w:sz w:val="23"/>
                <w:szCs w:val="23"/>
              </w:rPr>
              <w:t>3</w:t>
            </w:r>
          </w:p>
        </w:tc>
        <w:tc>
          <w:tcPr>
            <w:tcW w:w="1790" w:type="pct"/>
            <w:vAlign w:val="center"/>
          </w:tcPr>
          <w:p w:rsidR="00D31A5E" w:rsidRPr="00A53FE2" w:rsidRDefault="00D31A5E" w:rsidP="00594A6C">
            <w:pPr>
              <w:rPr>
                <w:rFonts w:ascii="Times New Roman" w:hAnsi="Times New Roman" w:cs="Times New Roman"/>
                <w:color w:val="000000"/>
                <w:sz w:val="23"/>
                <w:szCs w:val="23"/>
              </w:rPr>
            </w:pPr>
          </w:p>
        </w:tc>
        <w:tc>
          <w:tcPr>
            <w:tcW w:w="1738" w:type="pct"/>
            <w:shd w:val="clear" w:color="auto" w:fill="auto"/>
            <w:noWrap/>
            <w:vAlign w:val="center"/>
          </w:tcPr>
          <w:p w:rsidR="00D31A5E" w:rsidRPr="00A53FE2" w:rsidRDefault="00D31A5E" w:rsidP="00594A6C">
            <w:pPr>
              <w:jc w:val="center"/>
              <w:rPr>
                <w:rFonts w:ascii="Times New Roman" w:hAnsi="Times New Roman" w:cs="Times New Roman"/>
                <w:sz w:val="23"/>
                <w:szCs w:val="23"/>
              </w:rPr>
            </w:pPr>
          </w:p>
        </w:tc>
        <w:tc>
          <w:tcPr>
            <w:tcW w:w="1209" w:type="pct"/>
            <w:shd w:val="clear" w:color="auto" w:fill="auto"/>
            <w:noWrap/>
            <w:vAlign w:val="center"/>
          </w:tcPr>
          <w:p w:rsidR="00D31A5E" w:rsidRPr="00A53FE2" w:rsidRDefault="00D31A5E" w:rsidP="00594A6C">
            <w:pPr>
              <w:jc w:val="center"/>
              <w:rPr>
                <w:rFonts w:ascii="Times New Roman" w:hAnsi="Times New Roman" w:cs="Times New Roman"/>
                <w:sz w:val="23"/>
                <w:szCs w:val="23"/>
              </w:rPr>
            </w:pPr>
          </w:p>
        </w:tc>
      </w:tr>
    </w:tbl>
    <w:p w:rsidR="00D31A5E" w:rsidRPr="00AC6AFE" w:rsidRDefault="00F41A9F" w:rsidP="00D31A5E">
      <w:pPr>
        <w:spacing w:line="240" w:lineRule="auto"/>
        <w:ind w:firstLine="567"/>
        <w:jc w:val="both"/>
        <w:rPr>
          <w:rFonts w:ascii="Times New Roman" w:hAnsi="Times New Roman" w:cs="Times New Roman"/>
          <w:color w:val="000000"/>
          <w:lang w:eastAsia="en-US"/>
        </w:rPr>
      </w:pPr>
      <w:r>
        <w:rPr>
          <w:rFonts w:ascii="Times New Roman" w:hAnsi="Times New Roman" w:cs="Times New Roman"/>
          <w:b/>
          <w:color w:val="000000"/>
          <w:lang w:eastAsia="en-US"/>
        </w:rPr>
        <w:t>9</w:t>
      </w:r>
      <w:r w:rsidR="00890A83" w:rsidRPr="00890A83">
        <w:rPr>
          <w:rFonts w:ascii="Times New Roman" w:hAnsi="Times New Roman" w:cs="Times New Roman"/>
          <w:b/>
          <w:color w:val="000000"/>
          <w:lang w:eastAsia="en-US"/>
        </w:rPr>
        <w:t>.</w:t>
      </w:r>
      <w:r w:rsidR="00890A83">
        <w:rPr>
          <w:rFonts w:ascii="Times New Roman" w:hAnsi="Times New Roman" w:cs="Times New Roman"/>
          <w:color w:val="000000"/>
          <w:lang w:eastAsia="en-US"/>
        </w:rPr>
        <w:t xml:space="preserve"> </w:t>
      </w:r>
      <w:r w:rsidR="00D31A5E" w:rsidRPr="00AC6AFE">
        <w:rPr>
          <w:rFonts w:ascii="Times New Roman" w:hAnsi="Times New Roman" w:cs="Times New Roman"/>
          <w:color w:val="000000"/>
          <w:lang w:eastAsia="en-US"/>
        </w:rPr>
        <w:t>На кожній АЗС Учасника або АЗС партнера Учасника одночасно здійснюється заправка автотранспорту, як бензином А-95, так і дизельним паливом.</w:t>
      </w:r>
    </w:p>
    <w:p w:rsidR="00D31A5E" w:rsidRPr="00AC6AFE" w:rsidRDefault="00F41A9F" w:rsidP="00D31A5E">
      <w:pPr>
        <w:spacing w:line="240" w:lineRule="auto"/>
        <w:ind w:firstLine="567"/>
        <w:jc w:val="both"/>
        <w:rPr>
          <w:rFonts w:ascii="Times New Roman" w:hAnsi="Times New Roman" w:cs="Times New Roman"/>
          <w:color w:val="000000"/>
          <w:lang w:eastAsia="en-US"/>
        </w:rPr>
      </w:pPr>
      <w:r>
        <w:rPr>
          <w:rFonts w:ascii="Times New Roman" w:hAnsi="Times New Roman" w:cs="Times New Roman"/>
          <w:b/>
          <w:color w:val="000000"/>
          <w:lang w:eastAsia="en-US"/>
        </w:rPr>
        <w:t>10</w:t>
      </w:r>
      <w:r w:rsidR="00890A83" w:rsidRPr="00890A83">
        <w:rPr>
          <w:rFonts w:ascii="Times New Roman" w:hAnsi="Times New Roman" w:cs="Times New Roman"/>
          <w:b/>
          <w:color w:val="000000"/>
          <w:lang w:eastAsia="en-US"/>
        </w:rPr>
        <w:t>.</w:t>
      </w:r>
      <w:r w:rsidR="00890A83">
        <w:rPr>
          <w:rFonts w:ascii="Times New Roman" w:hAnsi="Times New Roman" w:cs="Times New Roman"/>
          <w:color w:val="000000"/>
          <w:lang w:eastAsia="en-US"/>
        </w:rPr>
        <w:t xml:space="preserve"> </w:t>
      </w:r>
      <w:r w:rsidR="00D31A5E" w:rsidRPr="00AC6AFE">
        <w:rPr>
          <w:rFonts w:ascii="Times New Roman" w:hAnsi="Times New Roman" w:cs="Times New Roman"/>
          <w:color w:val="000000"/>
          <w:lang w:eastAsia="en-US"/>
        </w:rPr>
        <w:t xml:space="preserve">Строк </w:t>
      </w:r>
      <w:r w:rsidR="00D31A5E">
        <w:rPr>
          <w:rFonts w:ascii="Times New Roman" w:hAnsi="Times New Roman" w:cs="Times New Roman"/>
          <w:color w:val="000000"/>
          <w:lang w:eastAsia="en-US"/>
        </w:rPr>
        <w:t xml:space="preserve">дії талонів становить не менше </w:t>
      </w:r>
      <w:r w:rsidR="00890A83">
        <w:rPr>
          <w:rFonts w:ascii="Times New Roman" w:hAnsi="Times New Roman" w:cs="Times New Roman"/>
          <w:color w:val="000000"/>
          <w:lang w:eastAsia="en-US"/>
        </w:rPr>
        <w:t>6 місяців</w:t>
      </w:r>
      <w:r w:rsidR="00D31A5E" w:rsidRPr="00AC6AFE">
        <w:rPr>
          <w:rFonts w:ascii="Times New Roman" w:hAnsi="Times New Roman" w:cs="Times New Roman"/>
          <w:color w:val="000000"/>
          <w:lang w:eastAsia="en-US"/>
        </w:rPr>
        <w:t xml:space="preserve"> з дня їх видачі. Надання талонів здійснюється протягом 2 робочих днів з дня отримання заявки від Замовника, шляхом відправлення письмової заявки (листом/факсом/телефоном).</w:t>
      </w:r>
    </w:p>
    <w:p w:rsidR="00EC653E" w:rsidRPr="00F41A9F" w:rsidRDefault="00F41A9F" w:rsidP="00F41A9F">
      <w:pPr>
        <w:spacing w:line="240" w:lineRule="auto"/>
        <w:ind w:firstLine="567"/>
        <w:jc w:val="both"/>
        <w:rPr>
          <w:rFonts w:ascii="Times New Roman" w:hAnsi="Times New Roman" w:cs="Times New Roman"/>
          <w:i/>
          <w:u w:val="single"/>
        </w:rPr>
      </w:pPr>
      <w:r>
        <w:rPr>
          <w:rFonts w:ascii="Times New Roman" w:hAnsi="Times New Roman" w:cs="Times New Roman"/>
          <w:b/>
          <w:color w:val="000000"/>
          <w:lang w:eastAsia="en-US"/>
        </w:rPr>
        <w:t>11</w:t>
      </w:r>
      <w:r w:rsidR="00890A83" w:rsidRPr="00890A83">
        <w:rPr>
          <w:rFonts w:ascii="Times New Roman" w:hAnsi="Times New Roman" w:cs="Times New Roman"/>
          <w:b/>
          <w:color w:val="000000"/>
          <w:lang w:eastAsia="en-US"/>
        </w:rPr>
        <w:t>.</w:t>
      </w:r>
      <w:r w:rsidR="00D31A5E" w:rsidRPr="00AC6AFE">
        <w:rPr>
          <w:rFonts w:ascii="Times New Roman" w:hAnsi="Times New Roman" w:cs="Times New Roman"/>
          <w:i/>
          <w:color w:val="000000"/>
          <w:u w:val="single"/>
          <w:lang w:eastAsia="en-US"/>
        </w:rPr>
        <w:t xml:space="preserve">У разі закінчення строку дії талонів на видачу дизельного палива та бензину А-95, Замовник має можливість провести їх обмін на інші з новим строком дії. У разі здійснення переходу на талони нового зразку Постачальник здійснює рівноцінний обмін талонів старого </w:t>
      </w:r>
      <w:r w:rsidR="00D31A5E" w:rsidRPr="00AC6AFE">
        <w:rPr>
          <w:rFonts w:ascii="Times New Roman" w:hAnsi="Times New Roman" w:cs="Times New Roman"/>
          <w:i/>
          <w:color w:val="000000"/>
          <w:u w:val="single"/>
          <w:lang w:eastAsia="en-US"/>
        </w:rPr>
        <w:lastRenderedPageBreak/>
        <w:t>зразку, що залишилися у Замовника та не були реалізовані, на талони нового зразку, в тому числі тих, що залишились у Замовника після закінчення строку їх дії.</w:t>
      </w:r>
    </w:p>
    <w:p w:rsidR="00D31A5E" w:rsidRPr="00B258AE" w:rsidRDefault="00F41A9F" w:rsidP="00D31A5E">
      <w:pPr>
        <w:spacing w:line="240" w:lineRule="auto"/>
        <w:ind w:firstLine="567"/>
        <w:jc w:val="both"/>
        <w:rPr>
          <w:rFonts w:ascii="Times New Roman" w:hAnsi="Times New Roman" w:cs="Times New Roman"/>
        </w:rPr>
      </w:pPr>
      <w:r>
        <w:rPr>
          <w:rFonts w:ascii="Times New Roman" w:hAnsi="Times New Roman" w:cs="Times New Roman"/>
          <w:b/>
        </w:rPr>
        <w:t>12</w:t>
      </w:r>
      <w:r w:rsidR="00890A83" w:rsidRPr="00890A83">
        <w:rPr>
          <w:rFonts w:ascii="Times New Roman" w:hAnsi="Times New Roman" w:cs="Times New Roman"/>
          <w:b/>
        </w:rPr>
        <w:t>.</w:t>
      </w:r>
      <w:r w:rsidR="00890A83">
        <w:rPr>
          <w:rFonts w:ascii="Times New Roman" w:eastAsia="Times New Roman" w:hAnsi="Times New Roman" w:cs="Times New Roman"/>
        </w:rPr>
        <w:t xml:space="preserve"> </w:t>
      </w:r>
      <w:r w:rsidR="00D31A5E">
        <w:rPr>
          <w:rFonts w:ascii="Times New Roman" w:hAnsi="Times New Roman" w:cs="Times New Roman"/>
        </w:rPr>
        <w:t>Ціна</w:t>
      </w:r>
      <w:r w:rsidR="00D31A5E" w:rsidRPr="00EF3F1F">
        <w:rPr>
          <w:rFonts w:ascii="Times New Roman" w:hAnsi="Times New Roman" w:cs="Times New Roman"/>
        </w:rPr>
        <w:t xml:space="preserve"> на товар, я</w:t>
      </w:r>
      <w:r w:rsidR="00D31A5E">
        <w:rPr>
          <w:rFonts w:ascii="Times New Roman" w:hAnsi="Times New Roman" w:cs="Times New Roman"/>
        </w:rPr>
        <w:t>кий</w:t>
      </w:r>
      <w:r w:rsidR="00D31A5E" w:rsidRPr="00EF3F1F">
        <w:rPr>
          <w:rFonts w:ascii="Times New Roman" w:hAnsi="Times New Roman" w:cs="Times New Roman"/>
        </w:rPr>
        <w:t xml:space="preserve"> пропонує</w:t>
      </w:r>
      <w:r w:rsidR="00D31A5E">
        <w:rPr>
          <w:rFonts w:ascii="Times New Roman" w:hAnsi="Times New Roman" w:cs="Times New Roman"/>
        </w:rPr>
        <w:t>ться постачати,</w:t>
      </w:r>
      <w:r w:rsidR="00D31A5E" w:rsidRPr="00EF3F1F">
        <w:rPr>
          <w:rFonts w:ascii="Times New Roman" w:hAnsi="Times New Roman" w:cs="Times New Roman"/>
        </w:rPr>
        <w:t xml:space="preserve"> </w:t>
      </w:r>
      <w:r w:rsidR="00D31A5E">
        <w:rPr>
          <w:rFonts w:ascii="Times New Roman" w:hAnsi="Times New Roman" w:cs="Times New Roman"/>
        </w:rPr>
        <w:t>визначається з урахуванням усіх витрат, які можуть бути</w:t>
      </w:r>
      <w:r w:rsidR="00D31A5E" w:rsidRPr="00EF3F1F">
        <w:rPr>
          <w:rFonts w:ascii="Times New Roman" w:hAnsi="Times New Roman" w:cs="Times New Roman"/>
        </w:rPr>
        <w:t xml:space="preserve"> понесені у ході виконання договору про закупівлю, в том</w:t>
      </w:r>
      <w:r w:rsidR="00D31A5E">
        <w:rPr>
          <w:rFonts w:ascii="Times New Roman" w:hAnsi="Times New Roman" w:cs="Times New Roman"/>
        </w:rPr>
        <w:t>у числі ПДВ (для платників ПДВ),</w:t>
      </w:r>
      <w:r w:rsidR="00D31A5E" w:rsidRPr="006D224F">
        <w:t xml:space="preserve"> </w:t>
      </w:r>
      <w:r w:rsidR="00D31A5E" w:rsidRPr="006D224F">
        <w:rPr>
          <w:rFonts w:ascii="Times New Roman" w:hAnsi="Times New Roman" w:cs="Times New Roman"/>
        </w:rPr>
        <w:t>податків і зборів, що сплачуються або мають бути сплачені, а також витрат на страхування, транспортування, за</w:t>
      </w:r>
      <w:r w:rsidR="00D31A5E">
        <w:rPr>
          <w:rFonts w:ascii="Times New Roman" w:hAnsi="Times New Roman" w:cs="Times New Roman"/>
        </w:rPr>
        <w:t>вантажування, розвантажування,</w:t>
      </w:r>
      <w:r w:rsidR="00D31A5E" w:rsidRPr="006D224F">
        <w:rPr>
          <w:rFonts w:ascii="Times New Roman" w:hAnsi="Times New Roman" w:cs="Times New Roman"/>
        </w:rPr>
        <w:t xml:space="preserve"> інших витрат, визначених закон</w:t>
      </w:r>
      <w:r w:rsidR="00D31A5E">
        <w:rPr>
          <w:rFonts w:ascii="Times New Roman" w:hAnsi="Times New Roman" w:cs="Times New Roman"/>
        </w:rPr>
        <w:t xml:space="preserve">одавством, а також витрат, понесених на </w:t>
      </w:r>
      <w:r w:rsidR="00D31A5E" w:rsidRPr="00C05AA4">
        <w:rPr>
          <w:rFonts w:ascii="Times New Roman" w:hAnsi="Times New Roman" w:cs="Times New Roman"/>
        </w:rPr>
        <w:t>одержання будь-яких та всіх необхідних дозволів, ліцензій, сертифікатів</w:t>
      </w:r>
      <w:r w:rsidR="00D31A5E">
        <w:rPr>
          <w:rFonts w:ascii="Times New Roman" w:hAnsi="Times New Roman" w:cs="Times New Roman"/>
        </w:rPr>
        <w:t>.</w:t>
      </w:r>
    </w:p>
    <w:p w:rsidR="00D31A5E" w:rsidRDefault="00F41A9F" w:rsidP="00D31A5E">
      <w:pP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13</w:t>
      </w:r>
      <w:r w:rsidR="00D31A5E" w:rsidRPr="00890A83">
        <w:rPr>
          <w:rFonts w:ascii="Times New Roman" w:eastAsia="Times New Roman" w:hAnsi="Times New Roman" w:cs="Times New Roman"/>
          <w:b/>
        </w:rPr>
        <w:t>.</w:t>
      </w:r>
      <w:r w:rsidR="00D31A5E">
        <w:rPr>
          <w:rFonts w:ascii="Times New Roman" w:eastAsia="Times New Roman" w:hAnsi="Times New Roman" w:cs="Times New Roman"/>
        </w:rPr>
        <w:t xml:space="preserve"> </w:t>
      </w:r>
      <w:r w:rsidR="00D31A5E" w:rsidRPr="00EF3F1F">
        <w:rPr>
          <w:rFonts w:ascii="Times New Roman" w:eastAsia="Times New Roman" w:hAnsi="Times New Roman" w:cs="Times New Roman"/>
        </w:rPr>
        <w:t>Постачальник включений до переліку</w:t>
      </w:r>
      <w:r w:rsidR="00D31A5E">
        <w:rPr>
          <w:rFonts w:ascii="Times New Roman" w:eastAsia="Times New Roman" w:hAnsi="Times New Roman" w:cs="Times New Roman"/>
        </w:rPr>
        <w:t xml:space="preserve"> суб’єктів</w:t>
      </w:r>
      <w:r w:rsidR="00D31A5E" w:rsidRPr="00EF3F1F">
        <w:rPr>
          <w:rFonts w:ascii="Times New Roman" w:eastAsia="Times New Roman" w:hAnsi="Times New Roman" w:cs="Times New Roman"/>
        </w:rPr>
        <w:t xml:space="preserve"> </w:t>
      </w:r>
      <w:r w:rsidR="00D31A5E">
        <w:rPr>
          <w:rFonts w:ascii="Times New Roman" w:eastAsia="Times New Roman" w:hAnsi="Times New Roman" w:cs="Times New Roman"/>
        </w:rPr>
        <w:t>Єдиного державного</w:t>
      </w:r>
      <w:r w:rsidR="00D31A5E" w:rsidRPr="00B258AE">
        <w:rPr>
          <w:rFonts w:ascii="Times New Roman" w:eastAsia="Times New Roman" w:hAnsi="Times New Roman" w:cs="Times New Roman"/>
        </w:rPr>
        <w:t xml:space="preserve"> реєстр</w:t>
      </w:r>
      <w:r w:rsidR="00D31A5E">
        <w:rPr>
          <w:rFonts w:ascii="Times New Roman" w:eastAsia="Times New Roman" w:hAnsi="Times New Roman" w:cs="Times New Roman"/>
        </w:rPr>
        <w:t>у</w:t>
      </w:r>
      <w:r w:rsidR="00D31A5E" w:rsidRPr="00B258AE">
        <w:rPr>
          <w:rFonts w:ascii="Times New Roman" w:eastAsia="Times New Roman" w:hAnsi="Times New Roman" w:cs="Times New Roman"/>
        </w:rPr>
        <w:t xml:space="preserve">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w:t>
      </w:r>
      <w:r w:rsidR="00D31A5E">
        <w:rPr>
          <w:rFonts w:ascii="Times New Roman" w:eastAsia="Times New Roman" w:hAnsi="Times New Roman" w:cs="Times New Roman"/>
        </w:rPr>
        <w:t>.</w:t>
      </w:r>
    </w:p>
    <w:p w:rsidR="00D31A5E" w:rsidRPr="006D224F" w:rsidRDefault="00F41A9F" w:rsidP="00D31A5E">
      <w:pPr>
        <w:spacing w:after="240" w:line="240" w:lineRule="auto"/>
        <w:ind w:firstLine="567"/>
        <w:contextualSpacing/>
        <w:jc w:val="both"/>
        <w:rPr>
          <w:lang w:eastAsia="zh-CN"/>
        </w:rPr>
      </w:pPr>
      <w:r>
        <w:rPr>
          <w:rFonts w:ascii="Times New Roman" w:eastAsia="Times New Roman" w:hAnsi="Times New Roman" w:cs="Times New Roman"/>
          <w:b/>
        </w:rPr>
        <w:t>14</w:t>
      </w:r>
      <w:r w:rsidR="00D31A5E" w:rsidRPr="00890A83">
        <w:rPr>
          <w:rFonts w:ascii="Times New Roman" w:eastAsia="Times New Roman" w:hAnsi="Times New Roman" w:cs="Times New Roman"/>
          <w:b/>
        </w:rPr>
        <w:t>.</w:t>
      </w:r>
      <w:r w:rsidR="00D31A5E">
        <w:rPr>
          <w:rFonts w:ascii="Times New Roman" w:eastAsia="Times New Roman" w:hAnsi="Times New Roman" w:cs="Times New Roman"/>
        </w:rPr>
        <w:t xml:space="preserve"> Якість запропонованого</w:t>
      </w:r>
      <w:r w:rsidR="00D31A5E" w:rsidRPr="005C5EB7">
        <w:rPr>
          <w:rFonts w:ascii="Times New Roman" w:eastAsia="Times New Roman" w:hAnsi="Times New Roman" w:cs="Times New Roman"/>
        </w:rPr>
        <w:t xml:space="preserve"> нами Товар</w:t>
      </w:r>
      <w:r w:rsidR="00D31A5E">
        <w:rPr>
          <w:rFonts w:ascii="Times New Roman" w:eastAsia="Times New Roman" w:hAnsi="Times New Roman" w:cs="Times New Roman"/>
        </w:rPr>
        <w:t>у</w:t>
      </w:r>
      <w:r w:rsidR="00D31A5E" w:rsidRPr="005C5EB7">
        <w:rPr>
          <w:rFonts w:ascii="Times New Roman" w:eastAsia="Times New Roman" w:hAnsi="Times New Roman" w:cs="Times New Roman"/>
        </w:rPr>
        <w:t xml:space="preserve"> відповідає </w:t>
      </w:r>
      <w:r w:rsidR="00D31A5E">
        <w:rPr>
          <w:rFonts w:ascii="Times New Roman" w:eastAsia="Times New Roman" w:hAnsi="Times New Roman" w:cs="Times New Roman"/>
        </w:rPr>
        <w:t xml:space="preserve">діючим в Україні </w:t>
      </w:r>
      <w:proofErr w:type="spellStart"/>
      <w:r w:rsidR="00D31A5E">
        <w:rPr>
          <w:rFonts w:ascii="Times New Roman" w:eastAsia="Times New Roman" w:hAnsi="Times New Roman" w:cs="Times New Roman"/>
        </w:rPr>
        <w:t>Держстандартам</w:t>
      </w:r>
      <w:proofErr w:type="spellEnd"/>
      <w:r w:rsidR="00D31A5E">
        <w:rPr>
          <w:rFonts w:ascii="Times New Roman" w:eastAsia="Times New Roman" w:hAnsi="Times New Roman" w:cs="Times New Roman"/>
        </w:rPr>
        <w:t xml:space="preserve"> та </w:t>
      </w:r>
      <w:r w:rsidR="00D31A5E" w:rsidRPr="005C5EB7">
        <w:rPr>
          <w:rFonts w:ascii="Times New Roman" w:eastAsia="Times New Roman" w:hAnsi="Times New Roman" w:cs="Times New Roman"/>
        </w:rPr>
        <w:t>технічним умовам виробника Товару та вимогам законодавства України щодо показників якості такого роду/виду товарів, та зобов’язуємось надавати зазначений Товар в повному обсязі, а також застосовувати заходи із захисту довкілля</w:t>
      </w:r>
      <w:r w:rsidR="00D31A5E">
        <w:rPr>
          <w:rFonts w:ascii="Times New Roman" w:eastAsia="Times New Roman" w:hAnsi="Times New Roman" w:cs="Times New Roman"/>
        </w:rPr>
        <w:t>,</w:t>
      </w:r>
      <w:r w:rsidR="00D31A5E" w:rsidRPr="005C5EB7">
        <w:rPr>
          <w:rFonts w:ascii="Times New Roman" w:eastAsia="Times New Roman" w:hAnsi="Times New Roman" w:cs="Times New Roman"/>
        </w:rPr>
        <w:t xml:space="preserve"> </w:t>
      </w:r>
      <w:r w:rsidR="00D31A5E" w:rsidRPr="00023F74">
        <w:rPr>
          <w:rFonts w:ascii="Times New Roman" w:eastAsia="Times New Roman" w:hAnsi="Times New Roman" w:cs="Times New Roman"/>
        </w:rPr>
        <w:t>що передбачені згідно Закону України «Про охорону навкол</w:t>
      </w:r>
      <w:r w:rsidR="00D31A5E">
        <w:rPr>
          <w:rFonts w:ascii="Times New Roman" w:eastAsia="Times New Roman" w:hAnsi="Times New Roman" w:cs="Times New Roman"/>
        </w:rPr>
        <w:t xml:space="preserve">ишнього природного середовища» </w:t>
      </w:r>
      <w:r w:rsidR="00D31A5E" w:rsidRPr="005C5EB7">
        <w:rPr>
          <w:rFonts w:ascii="Times New Roman" w:eastAsia="Times New Roman" w:hAnsi="Times New Roman" w:cs="Times New Roman"/>
        </w:rPr>
        <w:t>під час виконання Договору про закупівлю.</w:t>
      </w:r>
      <w:r w:rsidR="00D31A5E">
        <w:rPr>
          <w:rFonts w:ascii="Times New Roman" w:eastAsia="Times New Roman" w:hAnsi="Times New Roman" w:cs="Times New Roman"/>
        </w:rPr>
        <w:t xml:space="preserve"> </w:t>
      </w:r>
      <w:r w:rsidR="00D31A5E" w:rsidRPr="000F723B">
        <w:rPr>
          <w:rFonts w:ascii="Times New Roman" w:eastAsia="Arial" w:hAnsi="Times New Roman"/>
          <w:i/>
          <w:u w:val="single"/>
          <w:lang w:eastAsia="ar-SA"/>
        </w:rPr>
        <w:t xml:space="preserve">Якщо поставлений товар не буде відповідати своїм якісним характеристикам, </w:t>
      </w:r>
      <w:r w:rsidR="00D31A5E">
        <w:rPr>
          <w:rFonts w:ascii="Times New Roman" w:eastAsia="Arial" w:hAnsi="Times New Roman"/>
          <w:i/>
          <w:u w:val="single"/>
          <w:lang w:eastAsia="ar-SA"/>
        </w:rPr>
        <w:t>гарантуємо</w:t>
      </w:r>
      <w:r w:rsidR="00D31A5E" w:rsidRPr="000F723B">
        <w:rPr>
          <w:rFonts w:ascii="Times New Roman" w:eastAsia="Arial" w:hAnsi="Times New Roman"/>
          <w:i/>
          <w:u w:val="single"/>
          <w:lang w:eastAsia="ar-SA"/>
        </w:rPr>
        <w:t xml:space="preserve"> замінити товар своїми силами і за свій рахунок</w:t>
      </w:r>
      <w:r w:rsidR="00D31A5E" w:rsidRPr="000F723B">
        <w:rPr>
          <w:rFonts w:ascii="Times New Roman" w:hAnsi="Times New Roman"/>
          <w:i/>
          <w:u w:val="single"/>
          <w:lang w:eastAsia="ar-SA"/>
        </w:rPr>
        <w:t xml:space="preserve"> на протязі </w:t>
      </w:r>
      <w:r w:rsidR="00D31A5E">
        <w:rPr>
          <w:rFonts w:ascii="Times New Roman" w:hAnsi="Times New Roman"/>
          <w:i/>
          <w:u w:val="single"/>
          <w:lang w:eastAsia="ar-SA"/>
        </w:rPr>
        <w:t>3 днів</w:t>
      </w:r>
      <w:r w:rsidR="00D31A5E" w:rsidRPr="000F723B">
        <w:rPr>
          <w:rFonts w:ascii="Times New Roman" w:eastAsia="Arial" w:hAnsi="Times New Roman"/>
          <w:i/>
          <w:u w:val="single"/>
          <w:lang w:eastAsia="ar-SA"/>
        </w:rPr>
        <w:t>.</w:t>
      </w:r>
    </w:p>
    <w:p w:rsidR="00D31A5E" w:rsidRDefault="00F41A9F" w:rsidP="00D31A5E">
      <w:pPr>
        <w:spacing w:line="240" w:lineRule="auto"/>
        <w:ind w:firstLine="567"/>
        <w:jc w:val="both"/>
        <w:rPr>
          <w:rFonts w:ascii="Times New Roman" w:hAnsi="Times New Roman"/>
        </w:rPr>
      </w:pPr>
      <w:r>
        <w:rPr>
          <w:rFonts w:ascii="Times New Roman" w:eastAsia="Times New Roman" w:hAnsi="Times New Roman" w:cs="Times New Roman"/>
          <w:b/>
        </w:rPr>
        <w:t>15</w:t>
      </w:r>
      <w:r w:rsidR="00D31A5E" w:rsidRPr="00A4269F">
        <w:rPr>
          <w:rFonts w:ascii="Times New Roman" w:eastAsia="Times New Roman" w:hAnsi="Times New Roman" w:cs="Times New Roman"/>
          <w:b/>
        </w:rPr>
        <w:t>.</w:t>
      </w:r>
      <w:r w:rsidR="000F1C60">
        <w:rPr>
          <w:rFonts w:ascii="Times New Roman" w:eastAsia="Times New Roman" w:hAnsi="Times New Roman" w:cs="Times New Roman"/>
        </w:rPr>
        <w:t xml:space="preserve"> </w:t>
      </w:r>
      <w:r w:rsidR="00D31A5E">
        <w:rPr>
          <w:rFonts w:ascii="Times New Roman" w:eastAsia="Times New Roman" w:hAnsi="Times New Roman" w:cs="Times New Roman"/>
        </w:rPr>
        <w:t>Гарантуємо під час безпосереднього</w:t>
      </w:r>
      <w:r w:rsidR="00D31A5E" w:rsidRPr="00F94411">
        <w:rPr>
          <w:rFonts w:ascii="Times New Roman" w:eastAsia="Times New Roman" w:hAnsi="Times New Roman" w:cs="Times New Roman"/>
        </w:rPr>
        <w:t xml:space="preserve"> виконання </w:t>
      </w:r>
      <w:r w:rsidR="00D31A5E">
        <w:rPr>
          <w:rFonts w:ascii="Times New Roman" w:eastAsia="Times New Roman" w:hAnsi="Times New Roman" w:cs="Times New Roman"/>
        </w:rPr>
        <w:t xml:space="preserve">умов договору </w:t>
      </w:r>
      <w:r w:rsidR="00D31A5E" w:rsidRPr="00EB042A">
        <w:rPr>
          <w:rFonts w:ascii="Times New Roman" w:eastAsia="Times New Roman" w:hAnsi="Times New Roman" w:cs="Times New Roman"/>
          <w:b/>
        </w:rPr>
        <w:t>надавати копію паспорта якості або сертифікати або ін.</w:t>
      </w:r>
      <w:r w:rsidR="000F1C60" w:rsidRPr="00EB042A">
        <w:rPr>
          <w:rFonts w:ascii="Times New Roman" w:eastAsia="Times New Roman" w:hAnsi="Times New Roman" w:cs="Times New Roman"/>
          <w:b/>
        </w:rPr>
        <w:t xml:space="preserve"> </w:t>
      </w:r>
      <w:r w:rsidR="00D31A5E" w:rsidRPr="00EB042A">
        <w:rPr>
          <w:rFonts w:ascii="Times New Roman" w:eastAsia="Times New Roman" w:hAnsi="Times New Roman" w:cs="Times New Roman"/>
          <w:b/>
        </w:rPr>
        <w:t xml:space="preserve">документи на відповідне найменування пального для підтвердження </w:t>
      </w:r>
      <w:r w:rsidR="001E2F0D" w:rsidRPr="00EB042A">
        <w:rPr>
          <w:rFonts w:ascii="Times New Roman" w:eastAsia="Times New Roman" w:hAnsi="Times New Roman" w:cs="Times New Roman"/>
          <w:b/>
        </w:rPr>
        <w:t>якості товару,</w:t>
      </w:r>
      <w:r w:rsidR="00D31A5E" w:rsidRPr="00EB042A">
        <w:rPr>
          <w:rFonts w:ascii="Times New Roman" w:eastAsia="Times New Roman" w:hAnsi="Times New Roman" w:cs="Times New Roman"/>
          <w:b/>
        </w:rPr>
        <w:t xml:space="preserve"> дати виготовлення пального </w:t>
      </w:r>
      <w:r w:rsidR="001E2F0D" w:rsidRPr="00EB042A">
        <w:rPr>
          <w:rFonts w:ascii="Times New Roman" w:eastAsia="Times New Roman" w:hAnsi="Times New Roman" w:cs="Times New Roman"/>
          <w:b/>
        </w:rPr>
        <w:t>та країни походження товару</w:t>
      </w:r>
      <w:r w:rsidR="001E2F0D">
        <w:rPr>
          <w:rFonts w:ascii="Times New Roman" w:eastAsia="Times New Roman" w:hAnsi="Times New Roman" w:cs="Times New Roman"/>
        </w:rPr>
        <w:t xml:space="preserve">, </w:t>
      </w:r>
      <w:r w:rsidR="00D31A5E">
        <w:rPr>
          <w:rFonts w:ascii="Times New Roman" w:eastAsia="Times New Roman" w:hAnsi="Times New Roman" w:cs="Times New Roman"/>
        </w:rPr>
        <w:t xml:space="preserve">а також </w:t>
      </w:r>
      <w:r w:rsidR="00D31A5E">
        <w:rPr>
          <w:rFonts w:ascii="Times New Roman" w:hAnsi="Times New Roman"/>
        </w:rPr>
        <w:t>виконати усі умови,</w:t>
      </w:r>
      <w:r w:rsidR="000F1C60">
        <w:rPr>
          <w:rFonts w:ascii="Times New Roman" w:hAnsi="Times New Roman"/>
        </w:rPr>
        <w:t xml:space="preserve"> передбачені Договором</w:t>
      </w:r>
      <w:r w:rsidR="00D31A5E">
        <w:rPr>
          <w:rFonts w:ascii="Times New Roman" w:hAnsi="Times New Roman"/>
        </w:rPr>
        <w:t>.</w:t>
      </w:r>
    </w:p>
    <w:p w:rsidR="00D31A5E" w:rsidRPr="00957099" w:rsidRDefault="00D31A5E" w:rsidP="00D31A5E">
      <w:pPr>
        <w:spacing w:line="240" w:lineRule="auto"/>
        <w:ind w:firstLine="567"/>
        <w:jc w:val="both"/>
        <w:rPr>
          <w:rFonts w:ascii="Times New Roman" w:hAnsi="Times New Roman"/>
        </w:rPr>
      </w:pPr>
    </w:p>
    <w:p w:rsidR="00D31A5E" w:rsidRPr="00384C6A" w:rsidRDefault="00D31A5E" w:rsidP="00D31A5E">
      <w:pPr>
        <w:rPr>
          <w:rFonts w:ascii="Times New Roman" w:hAnsi="Times New Roman" w:cs="Times New Roman"/>
          <w:b/>
        </w:rPr>
      </w:pPr>
      <w:r w:rsidRPr="00384C6A">
        <w:rPr>
          <w:rFonts w:ascii="Times New Roman" w:hAnsi="Times New Roman" w:cs="Times New Roman"/>
          <w:b/>
        </w:rPr>
        <w:t>___________________________</w:t>
      </w:r>
      <w:r w:rsidRPr="00384C6A">
        <w:rPr>
          <w:rFonts w:ascii="Times New Roman" w:hAnsi="Times New Roman" w:cs="Times New Roman"/>
          <w:b/>
        </w:rPr>
        <w:tab/>
        <w:t xml:space="preserve">     ______________</w:t>
      </w:r>
      <w:r w:rsidRPr="00384C6A">
        <w:rPr>
          <w:rFonts w:ascii="Times New Roman" w:hAnsi="Times New Roman" w:cs="Times New Roman"/>
          <w:b/>
        </w:rPr>
        <w:tab/>
      </w:r>
      <w:r w:rsidRPr="00384C6A">
        <w:rPr>
          <w:rFonts w:ascii="Times New Roman" w:hAnsi="Times New Roman" w:cs="Times New Roman"/>
          <w:b/>
        </w:rPr>
        <w:tab/>
        <w:t xml:space="preserve">        ___________</w:t>
      </w:r>
    </w:p>
    <w:p w:rsidR="00D31A5E" w:rsidRPr="005673B1" w:rsidRDefault="00D31A5E" w:rsidP="00D31A5E">
      <w:pPr>
        <w:rPr>
          <w:rFonts w:ascii="Times New Roman" w:hAnsi="Times New Roman" w:cs="Times New Roman"/>
          <w:b/>
        </w:rPr>
      </w:pPr>
      <w:r w:rsidRPr="00384C6A">
        <w:rPr>
          <w:rFonts w:ascii="Times New Roman" w:hAnsi="Times New Roman" w:cs="Times New Roman"/>
          <w:i/>
          <w:iCs/>
          <w:sz w:val="16"/>
          <w:szCs w:val="16"/>
          <w:lang w:eastAsia="zh-CN"/>
        </w:rPr>
        <w:t>(Посада уповноваженої особи учасника</w:t>
      </w:r>
      <w:r>
        <w:rPr>
          <w:rFonts w:ascii="Times New Roman" w:hAnsi="Times New Roman" w:cs="Times New Roman"/>
          <w:i/>
          <w:iCs/>
          <w:sz w:val="16"/>
          <w:szCs w:val="16"/>
          <w:lang w:eastAsia="zh-CN"/>
        </w:rPr>
        <w:t>, МП</w:t>
      </w:r>
      <w:r w:rsidRPr="00384C6A">
        <w:rPr>
          <w:rFonts w:ascii="Times New Roman" w:hAnsi="Times New Roman" w:cs="Times New Roman"/>
          <w:sz w:val="16"/>
          <w:szCs w:val="16"/>
          <w:vertAlign w:val="superscript"/>
        </w:rPr>
        <w:t xml:space="preserve"> </w:t>
      </w:r>
      <w:r w:rsidRPr="00384C6A">
        <w:rPr>
          <w:rFonts w:ascii="Times New Roman" w:hAnsi="Times New Roman" w:cs="Times New Roman"/>
          <w:sz w:val="16"/>
          <w:szCs w:val="16"/>
        </w:rPr>
        <w:t>)</w:t>
      </w:r>
      <w:r w:rsidRPr="00384C6A">
        <w:rPr>
          <w:rFonts w:ascii="Times New Roman" w:hAnsi="Times New Roman" w:cs="Times New Roman"/>
          <w:vertAlign w:val="superscript"/>
        </w:rPr>
        <w:t xml:space="preserve">                                   (підпис)                                     </w:t>
      </w:r>
      <w:r w:rsidR="00303D3A">
        <w:rPr>
          <w:rFonts w:ascii="Times New Roman" w:hAnsi="Times New Roman" w:cs="Times New Roman"/>
          <w:vertAlign w:val="superscript"/>
        </w:rPr>
        <w:t xml:space="preserve">         </w:t>
      </w:r>
      <w:r>
        <w:rPr>
          <w:rFonts w:ascii="Times New Roman" w:hAnsi="Times New Roman" w:cs="Times New Roman"/>
          <w:vertAlign w:val="superscript"/>
        </w:rPr>
        <w:t xml:space="preserve"> (Ім’я, ПРІЗВИЩЕ</w:t>
      </w:r>
      <w:r w:rsidRPr="00384C6A">
        <w:rPr>
          <w:rFonts w:ascii="Times New Roman" w:hAnsi="Times New Roman" w:cs="Times New Roman"/>
          <w:vertAlign w:val="superscript"/>
        </w:rPr>
        <w:t>)</w:t>
      </w:r>
    </w:p>
    <w:p w:rsidR="00C60B0B" w:rsidRPr="00233538" w:rsidRDefault="00C60B0B" w:rsidP="00D31A5E">
      <w:pPr>
        <w:spacing w:line="0" w:lineRule="atLeast"/>
        <w:ind w:left="-142" w:firstLine="502"/>
        <w:jc w:val="both"/>
        <w:rPr>
          <w:rFonts w:ascii="Times New Roman" w:eastAsia="Times New Roman" w:hAnsi="Times New Roman"/>
          <w:color w:val="FF0000"/>
        </w:rPr>
      </w:pPr>
    </w:p>
    <w:p w:rsidR="004501A0" w:rsidRDefault="004501A0" w:rsidP="00A1341E">
      <w:pPr>
        <w:contextualSpacing/>
        <w:jc w:val="both"/>
        <w:rPr>
          <w:b/>
          <w:color w:val="000000"/>
        </w:rPr>
        <w:sectPr w:rsidR="004501A0" w:rsidSect="004501A0">
          <w:headerReference w:type="default" r:id="rId11"/>
          <w:pgSz w:w="11906" w:h="16838"/>
          <w:pgMar w:top="851" w:right="567" w:bottom="568" w:left="1701" w:header="284" w:footer="720" w:gutter="0"/>
          <w:cols w:space="720"/>
          <w:titlePg/>
          <w:docGrid w:linePitch="360" w:charSpace="-6145"/>
        </w:sectPr>
      </w:pPr>
    </w:p>
    <w:p w:rsidR="00E82360" w:rsidRPr="005C3624" w:rsidRDefault="00E82360" w:rsidP="005C3624">
      <w:pPr>
        <w:suppressAutoHyphens w:val="0"/>
        <w:ind w:firstLine="6663"/>
        <w:jc w:val="right"/>
        <w:rPr>
          <w:b/>
          <w:bCs/>
          <w:iCs/>
        </w:rPr>
      </w:pPr>
      <w:r w:rsidRPr="005C3624">
        <w:rPr>
          <w:b/>
          <w:bCs/>
          <w:iCs/>
        </w:rPr>
        <w:lastRenderedPageBreak/>
        <w:t>ДОДАТОК № 2</w:t>
      </w:r>
    </w:p>
    <w:p w:rsidR="00E82360" w:rsidRPr="005C3624" w:rsidRDefault="00E82360" w:rsidP="005C3624">
      <w:pPr>
        <w:suppressAutoHyphens w:val="0"/>
        <w:ind w:firstLine="6663"/>
        <w:jc w:val="right"/>
        <w:rPr>
          <w:rFonts w:eastAsia="Calibri"/>
          <w:i/>
          <w:lang w:eastAsia="en-US"/>
        </w:rPr>
      </w:pPr>
      <w:r w:rsidRPr="005C3624">
        <w:rPr>
          <w:bCs/>
          <w:i/>
          <w:iCs/>
        </w:rPr>
        <w:t>до тендерної документації</w:t>
      </w:r>
    </w:p>
    <w:p w:rsidR="00E82360" w:rsidRPr="00500355" w:rsidRDefault="00E82360" w:rsidP="00E82360">
      <w:pPr>
        <w:rPr>
          <w:b/>
          <w:bCs/>
        </w:rPr>
      </w:pPr>
    </w:p>
    <w:p w:rsidR="00E82360" w:rsidRDefault="004C4A16" w:rsidP="004C4A16">
      <w:pPr>
        <w:pBdr>
          <w:top w:val="nil"/>
          <w:left w:val="nil"/>
          <w:bottom w:val="nil"/>
          <w:right w:val="nil"/>
          <w:between w:val="nil"/>
        </w:pBdr>
        <w:shd w:val="clear" w:color="auto" w:fill="FFFFFF"/>
        <w:suppressAutoHyphens w:val="0"/>
        <w:spacing w:line="240" w:lineRule="auto"/>
        <w:jc w:val="center"/>
        <w:rPr>
          <w:b/>
          <w:color w:val="000000"/>
          <w:sz w:val="26"/>
          <w:szCs w:val="26"/>
        </w:rPr>
      </w:pPr>
      <w:r w:rsidRPr="004C4A16">
        <w:rPr>
          <w:b/>
          <w:color w:val="000000"/>
          <w:sz w:val="26"/>
          <w:szCs w:val="26"/>
        </w:rPr>
        <w:t>ПЕРЕЛІК ДОКУМЕНТІВ ТА ІНФОРМАЦІЇ ДЛЯ ПІДТВЕРДЖЕННЯ ВІДПОВІДНОСТІ УЧАСНИКА КВАЛІФІКАЦІЙНИМ КРИТЕРІЯМ, ВИЗНАЧЕНИМ У СТАТТІ 16 ЗАКОНУ</w:t>
      </w:r>
    </w:p>
    <w:p w:rsidR="005C3624" w:rsidRDefault="005C3624" w:rsidP="005C3624">
      <w:pPr>
        <w:spacing w:line="240" w:lineRule="auto"/>
        <w:ind w:firstLine="708"/>
        <w:jc w:val="both"/>
        <w:rPr>
          <w:rFonts w:ascii="Times New Roman" w:hAnsi="Times New Roman" w:cs="Times New Roman"/>
          <w:b/>
          <w:bCs/>
        </w:rPr>
      </w:pPr>
    </w:p>
    <w:p w:rsidR="005C3624" w:rsidRPr="0070071A" w:rsidRDefault="005C3624" w:rsidP="005C3624">
      <w:pPr>
        <w:spacing w:line="240" w:lineRule="auto"/>
        <w:ind w:firstLine="708"/>
        <w:jc w:val="both"/>
        <w:rPr>
          <w:rFonts w:ascii="Times New Roman" w:hAnsi="Times New Roman" w:cs="Times New Roman"/>
          <w:b/>
          <w:bCs/>
        </w:rPr>
      </w:pPr>
      <w:r w:rsidRPr="00384C6A">
        <w:rPr>
          <w:rFonts w:ascii="Times New Roman" w:hAnsi="Times New Roman" w:cs="Times New Roman"/>
          <w:b/>
          <w:bCs/>
        </w:rPr>
        <w:t>УЧАСНИКИ повинні відповідати кваліфікаційним вимогам та надати у складі тендерної пропозиції наступні документи:</w:t>
      </w:r>
    </w:p>
    <w:tbl>
      <w:tblPr>
        <w:tblW w:w="0" w:type="auto"/>
        <w:jc w:val="center"/>
        <w:tblCellMar>
          <w:top w:w="15" w:type="dxa"/>
          <w:left w:w="15" w:type="dxa"/>
          <w:bottom w:w="15" w:type="dxa"/>
          <w:right w:w="15" w:type="dxa"/>
        </w:tblCellMar>
        <w:tblLook w:val="00A0" w:firstRow="1" w:lastRow="0" w:firstColumn="1" w:lastColumn="0" w:noHBand="0" w:noVBand="0"/>
      </w:tblPr>
      <w:tblGrid>
        <w:gridCol w:w="558"/>
        <w:gridCol w:w="3684"/>
        <w:gridCol w:w="5376"/>
      </w:tblGrid>
      <w:tr w:rsidR="005C3624" w:rsidRPr="00384C6A" w:rsidTr="00C762DF">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3624" w:rsidRPr="00384C6A" w:rsidRDefault="005C3624" w:rsidP="00C762DF">
            <w:pPr>
              <w:spacing w:before="240" w:line="240" w:lineRule="auto"/>
              <w:jc w:val="center"/>
              <w:rPr>
                <w:rFonts w:ascii="Times New Roman" w:hAnsi="Times New Roman" w:cs="Times New Roman"/>
                <w:b/>
                <w:bCs/>
                <w:color w:val="000000"/>
              </w:rPr>
            </w:pPr>
            <w:r w:rsidRPr="00384C6A">
              <w:rPr>
                <w:rFonts w:ascii="Times New Roman" w:hAnsi="Times New Roman" w:cs="Times New Roman"/>
                <w:b/>
                <w:bCs/>
                <w:color w:val="000000"/>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3624" w:rsidRPr="00384C6A" w:rsidRDefault="005C3624" w:rsidP="00C762DF">
            <w:pPr>
              <w:spacing w:before="240" w:line="240" w:lineRule="auto"/>
              <w:jc w:val="center"/>
              <w:rPr>
                <w:rFonts w:ascii="Times New Roman" w:hAnsi="Times New Roman" w:cs="Times New Roman"/>
                <w:b/>
                <w:bCs/>
                <w:color w:val="000000"/>
              </w:rPr>
            </w:pPr>
            <w:r w:rsidRPr="00384C6A">
              <w:rPr>
                <w:rFonts w:ascii="Times New Roman" w:hAnsi="Times New Roman" w:cs="Times New Roman"/>
                <w:b/>
                <w:bCs/>
                <w:color w:val="000000"/>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3624" w:rsidRPr="00384C6A" w:rsidRDefault="005C3624" w:rsidP="00C762DF">
            <w:pPr>
              <w:spacing w:before="240" w:line="240" w:lineRule="auto"/>
              <w:jc w:val="center"/>
              <w:rPr>
                <w:rFonts w:ascii="Times New Roman" w:hAnsi="Times New Roman" w:cs="Times New Roman"/>
                <w:b/>
                <w:bCs/>
                <w:color w:val="000000"/>
              </w:rPr>
            </w:pPr>
            <w:r w:rsidRPr="00384C6A">
              <w:rPr>
                <w:rFonts w:ascii="Times New Roman" w:hAnsi="Times New Roman" w:cs="Times New Roman"/>
                <w:b/>
                <w:bCs/>
                <w:color w:val="000000"/>
              </w:rPr>
              <w:t>Документи, які підтверджують відповідність Учас</w:t>
            </w:r>
            <w:r>
              <w:rPr>
                <w:rFonts w:ascii="Times New Roman" w:hAnsi="Times New Roman" w:cs="Times New Roman"/>
                <w:b/>
                <w:bCs/>
                <w:color w:val="000000"/>
              </w:rPr>
              <w:t>ника кваліфікаційним критеріям*</w:t>
            </w:r>
          </w:p>
        </w:tc>
      </w:tr>
      <w:tr w:rsidR="005C3624" w:rsidRPr="00384C6A" w:rsidTr="00C762DF">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3624" w:rsidRPr="00384C6A" w:rsidRDefault="005C3624" w:rsidP="00C762DF">
            <w:pPr>
              <w:spacing w:line="240" w:lineRule="auto"/>
              <w:jc w:val="center"/>
              <w:rPr>
                <w:rFonts w:ascii="Times New Roman" w:hAnsi="Times New Roman" w:cs="Times New Roman"/>
                <w:b/>
                <w:bCs/>
                <w:color w:val="000000"/>
              </w:rPr>
            </w:pPr>
            <w:r w:rsidRPr="00384C6A">
              <w:rPr>
                <w:rFonts w:ascii="Times New Roman" w:hAnsi="Times New Roman" w:cs="Times New Roman"/>
                <w:b/>
                <w:bCs/>
                <w:color w:val="000000"/>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3624" w:rsidRPr="00384C6A" w:rsidRDefault="005C3624" w:rsidP="00C762DF">
            <w:pPr>
              <w:spacing w:line="240" w:lineRule="auto"/>
              <w:rPr>
                <w:rFonts w:ascii="Times New Roman" w:hAnsi="Times New Roman" w:cs="Times New Roman"/>
                <w:b/>
                <w:bCs/>
                <w:color w:val="000000"/>
              </w:rPr>
            </w:pPr>
            <w:r w:rsidRPr="00384C6A">
              <w:rPr>
                <w:rFonts w:ascii="Times New Roman" w:hAnsi="Times New Roman" w:cs="Times New Roman"/>
                <w:b/>
                <w:bCs/>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3624" w:rsidRPr="004E611E" w:rsidRDefault="005C3624" w:rsidP="00C762DF">
            <w:pPr>
              <w:spacing w:line="240" w:lineRule="auto"/>
              <w:jc w:val="both"/>
              <w:rPr>
                <w:rFonts w:ascii="Times New Roman" w:hAnsi="Times New Roman" w:cs="Times New Roman"/>
                <w:color w:val="000000"/>
                <w:u w:val="single"/>
              </w:rPr>
            </w:pPr>
            <w:r>
              <w:rPr>
                <w:rFonts w:ascii="Times New Roman" w:hAnsi="Times New Roman" w:cs="Times New Roman"/>
                <w:color w:val="000000"/>
              </w:rPr>
              <w:t>1</w:t>
            </w:r>
            <w:r w:rsidRPr="00384C6A">
              <w:rPr>
                <w:rFonts w:ascii="Times New Roman" w:hAnsi="Times New Roman" w:cs="Times New Roman"/>
                <w:color w:val="000000"/>
              </w:rPr>
              <w:t xml:space="preserve">.1. </w:t>
            </w:r>
            <w:r w:rsidRPr="007B58C7">
              <w:rPr>
                <w:rFonts w:ascii="Times New Roman" w:hAnsi="Times New Roman" w:cs="Times New Roman"/>
                <w:color w:val="000000"/>
                <w:u w:val="single"/>
              </w:rPr>
              <w:t>Довідка в довільній формі</w:t>
            </w:r>
            <w:r w:rsidRPr="00384C6A">
              <w:rPr>
                <w:rFonts w:ascii="Times New Roman" w:hAnsi="Times New Roman" w:cs="Times New Roman"/>
                <w:color w:val="000000"/>
              </w:rPr>
              <w:t>, з інформацією про виконання  аналогічного (аналогічних) за предметом закупівлі договору (договорів)  (</w:t>
            </w:r>
            <w:r w:rsidRPr="00920385">
              <w:rPr>
                <w:rFonts w:ascii="Times New Roman" w:hAnsi="Times New Roman" w:cs="Times New Roman"/>
                <w:color w:val="000000"/>
                <w:u w:val="single"/>
              </w:rPr>
              <w:t>не менше одного договору</w:t>
            </w:r>
            <w:r>
              <w:rPr>
                <w:rFonts w:ascii="Times New Roman" w:hAnsi="Times New Roman" w:cs="Times New Roman"/>
                <w:color w:val="000000"/>
              </w:rPr>
              <w:t>).</w:t>
            </w:r>
            <w:r>
              <w:t xml:space="preserve"> </w:t>
            </w:r>
            <w:r w:rsidRPr="004E611E">
              <w:rPr>
                <w:rFonts w:ascii="Times New Roman" w:hAnsi="Times New Roman" w:cs="Times New Roman"/>
                <w:color w:val="000000"/>
                <w:u w:val="single"/>
              </w:rPr>
              <w:t>Довідка повинна містити:</w:t>
            </w:r>
          </w:p>
          <w:p w:rsidR="005C3624" w:rsidRPr="004E611E" w:rsidRDefault="005C3624" w:rsidP="00C762DF">
            <w:pPr>
              <w:spacing w:line="240" w:lineRule="auto"/>
              <w:jc w:val="both"/>
              <w:rPr>
                <w:rFonts w:ascii="Times New Roman" w:hAnsi="Times New Roman" w:cs="Times New Roman"/>
                <w:color w:val="000000"/>
                <w:u w:val="single"/>
              </w:rPr>
            </w:pPr>
            <w:r w:rsidRPr="004E611E">
              <w:rPr>
                <w:rFonts w:ascii="Times New Roman" w:hAnsi="Times New Roman" w:cs="Times New Roman"/>
                <w:color w:val="000000"/>
                <w:u w:val="single"/>
              </w:rPr>
              <w:t>- предмет договору,</w:t>
            </w:r>
          </w:p>
          <w:p w:rsidR="005C3624" w:rsidRPr="004E611E" w:rsidRDefault="005C3624" w:rsidP="00C762DF">
            <w:pPr>
              <w:spacing w:line="240" w:lineRule="auto"/>
              <w:jc w:val="both"/>
              <w:rPr>
                <w:rFonts w:ascii="Times New Roman" w:hAnsi="Times New Roman" w:cs="Times New Roman"/>
                <w:color w:val="000000"/>
                <w:u w:val="single"/>
              </w:rPr>
            </w:pPr>
            <w:r w:rsidRPr="004E611E">
              <w:rPr>
                <w:rFonts w:ascii="Times New Roman" w:hAnsi="Times New Roman" w:cs="Times New Roman"/>
                <w:color w:val="000000"/>
                <w:u w:val="single"/>
              </w:rPr>
              <w:t xml:space="preserve">- номер та дату його укладення, </w:t>
            </w:r>
          </w:p>
          <w:p w:rsidR="005C3624" w:rsidRPr="004E611E" w:rsidRDefault="005C3624" w:rsidP="00C762DF">
            <w:pPr>
              <w:spacing w:line="240" w:lineRule="auto"/>
              <w:jc w:val="both"/>
              <w:rPr>
                <w:rFonts w:ascii="Times New Roman" w:hAnsi="Times New Roman" w:cs="Times New Roman"/>
                <w:color w:val="000000"/>
                <w:u w:val="single"/>
              </w:rPr>
            </w:pPr>
            <w:r w:rsidRPr="004E611E">
              <w:rPr>
                <w:rFonts w:ascii="Times New Roman" w:hAnsi="Times New Roman" w:cs="Times New Roman"/>
                <w:color w:val="000000"/>
                <w:u w:val="single"/>
              </w:rPr>
              <w:t>- найменування контрагента,</w:t>
            </w:r>
          </w:p>
          <w:p w:rsidR="005C3624" w:rsidRDefault="005C3624" w:rsidP="00C762DF">
            <w:pPr>
              <w:spacing w:line="240" w:lineRule="auto"/>
              <w:jc w:val="both"/>
              <w:rPr>
                <w:rFonts w:ascii="Times New Roman" w:hAnsi="Times New Roman" w:cs="Times New Roman"/>
                <w:color w:val="000000"/>
                <w:u w:val="single"/>
              </w:rPr>
            </w:pPr>
            <w:r w:rsidRPr="004E611E">
              <w:rPr>
                <w:rFonts w:ascii="Times New Roman" w:hAnsi="Times New Roman" w:cs="Times New Roman"/>
                <w:color w:val="000000"/>
                <w:u w:val="single"/>
              </w:rPr>
              <w:t>- вартість договору.</w:t>
            </w:r>
          </w:p>
          <w:p w:rsidR="005C3624" w:rsidRPr="005C3624" w:rsidRDefault="005C3624" w:rsidP="005C3624">
            <w:pPr>
              <w:pStyle w:val="affe"/>
              <w:jc w:val="both"/>
              <w:rPr>
                <w:rFonts w:ascii="Times New Roman" w:hAnsi="Times New Roman"/>
                <w:sz w:val="24"/>
                <w:szCs w:val="24"/>
              </w:rPr>
            </w:pPr>
            <w:r w:rsidRPr="00C258EA">
              <w:rPr>
                <w:rFonts w:ascii="Times New Roman" w:hAnsi="Times New Roman"/>
                <w:sz w:val="24"/>
                <w:szCs w:val="24"/>
                <w:u w:val="single"/>
              </w:rPr>
              <w:t>Аналогічним вважається договір</w:t>
            </w:r>
            <w:r w:rsidR="00716426">
              <w:rPr>
                <w:rFonts w:ascii="Times New Roman" w:hAnsi="Times New Roman"/>
                <w:sz w:val="24"/>
                <w:szCs w:val="24"/>
                <w:u w:val="single"/>
              </w:rPr>
              <w:t xml:space="preserve"> на закупівлю </w:t>
            </w:r>
            <w:r w:rsidR="00EC653E" w:rsidRPr="00EC653E">
              <w:rPr>
                <w:rFonts w:ascii="Times New Roman" w:hAnsi="Times New Roman"/>
                <w:sz w:val="24"/>
                <w:szCs w:val="24"/>
                <w:u w:val="single"/>
              </w:rPr>
              <w:t>бензину А-95 та дизельного палива</w:t>
            </w:r>
            <w:r w:rsidRPr="00EC653E">
              <w:rPr>
                <w:rFonts w:ascii="Times New Roman" w:hAnsi="Times New Roman"/>
                <w:sz w:val="24"/>
                <w:szCs w:val="24"/>
              </w:rPr>
              <w:t xml:space="preserve"> за кодом </w:t>
            </w:r>
            <w:r w:rsidR="00EC653E" w:rsidRPr="00EC653E">
              <w:rPr>
                <w:rFonts w:ascii="Liberation Serif" w:eastAsia="Tahoma" w:hAnsi="Liberation Serif" w:cs="Lohit Devanagari"/>
                <w:bCs/>
                <w:iCs/>
                <w:color w:val="00000A"/>
                <w:sz w:val="24"/>
                <w:szCs w:val="24"/>
                <w:lang w:eastAsia="hi-IN" w:bidi="hi-IN"/>
              </w:rPr>
              <w:t>ДК021:2015-09130000-9 Нафта і дистиляти</w:t>
            </w:r>
            <w:r w:rsidR="00EC653E">
              <w:rPr>
                <w:rFonts w:ascii="Liberation Serif" w:eastAsia="Tahoma" w:hAnsi="Liberation Serif" w:cs="Lohit Devanagari"/>
                <w:bCs/>
                <w:iCs/>
                <w:color w:val="00000A"/>
                <w:sz w:val="24"/>
                <w:szCs w:val="24"/>
                <w:lang w:eastAsia="hi-IN" w:bidi="hi-IN"/>
              </w:rPr>
              <w:t>.</w:t>
            </w:r>
          </w:p>
          <w:p w:rsidR="005C3624" w:rsidRPr="00384C6A" w:rsidRDefault="005C3624" w:rsidP="005C3624">
            <w:pPr>
              <w:spacing w:line="240" w:lineRule="auto"/>
              <w:jc w:val="both"/>
              <w:rPr>
                <w:rFonts w:ascii="Times New Roman" w:hAnsi="Times New Roman" w:cs="Times New Roman"/>
                <w:color w:val="000000"/>
              </w:rPr>
            </w:pPr>
            <w:r>
              <w:rPr>
                <w:rFonts w:ascii="Times New Roman" w:hAnsi="Times New Roman" w:cs="Times New Roman"/>
                <w:color w:val="000000"/>
              </w:rPr>
              <w:t>1</w:t>
            </w:r>
            <w:r w:rsidRPr="00384C6A">
              <w:rPr>
                <w:rFonts w:ascii="Times New Roman" w:hAnsi="Times New Roman" w:cs="Times New Roman"/>
                <w:color w:val="000000"/>
              </w:rPr>
              <w:t>.2. На підтвердження досвіду виконання аналогічного (аналогічних) за предметом закупівлі договору (договорів) Учасник має надати:</w:t>
            </w:r>
          </w:p>
          <w:p w:rsidR="005C3624" w:rsidRPr="00384C6A" w:rsidRDefault="005C3624" w:rsidP="00C762DF">
            <w:pPr>
              <w:spacing w:line="240" w:lineRule="auto"/>
              <w:jc w:val="both"/>
              <w:rPr>
                <w:rFonts w:ascii="Times New Roman" w:hAnsi="Times New Roman" w:cs="Times New Roman"/>
                <w:color w:val="000000"/>
              </w:rPr>
            </w:pPr>
            <w:r w:rsidRPr="00384C6A">
              <w:rPr>
                <w:rFonts w:ascii="Times New Roman" w:hAnsi="Times New Roman" w:cs="Times New Roman"/>
                <w:color w:val="000000"/>
              </w:rPr>
              <w:t xml:space="preserve">- </w:t>
            </w:r>
            <w:r w:rsidRPr="007B58C7">
              <w:rPr>
                <w:rFonts w:ascii="Times New Roman" w:hAnsi="Times New Roman" w:cs="Times New Roman"/>
                <w:color w:val="000000"/>
                <w:u w:val="single"/>
              </w:rPr>
              <w:t>не менше 1 копії договору</w:t>
            </w:r>
            <w:r w:rsidRPr="00384C6A">
              <w:rPr>
                <w:rFonts w:ascii="Times New Roman" w:hAnsi="Times New Roman" w:cs="Times New Roman"/>
                <w:color w:val="000000"/>
              </w:rPr>
              <w:t xml:space="preserve">, </w:t>
            </w:r>
            <w:r w:rsidRPr="007B58C7">
              <w:rPr>
                <w:rFonts w:ascii="Times New Roman" w:hAnsi="Times New Roman" w:cs="Times New Roman"/>
                <w:color w:val="000000"/>
                <w:u w:val="single"/>
              </w:rPr>
              <w:t xml:space="preserve">зазначеного у довідці </w:t>
            </w:r>
            <w:r>
              <w:rPr>
                <w:rFonts w:ascii="Times New Roman" w:hAnsi="Times New Roman" w:cs="Times New Roman"/>
                <w:color w:val="000000"/>
                <w:u w:val="single"/>
              </w:rPr>
              <w:t>виконаного у</w:t>
            </w:r>
            <w:r w:rsidRPr="007B58C7">
              <w:rPr>
                <w:rFonts w:ascii="Times New Roman" w:hAnsi="Times New Roman" w:cs="Times New Roman"/>
                <w:color w:val="000000"/>
                <w:u w:val="single"/>
              </w:rPr>
              <w:t xml:space="preserve"> повному обсязі</w:t>
            </w:r>
            <w:r w:rsidRPr="00384C6A">
              <w:rPr>
                <w:rFonts w:ascii="Times New Roman" w:hAnsi="Times New Roman" w:cs="Times New Roman"/>
                <w:color w:val="000000"/>
              </w:rPr>
              <w:t xml:space="preserve"> (з усіма укладеними додатковими угодами, додатками</w:t>
            </w:r>
            <w:r>
              <w:rPr>
                <w:rFonts w:ascii="Times New Roman" w:hAnsi="Times New Roman" w:cs="Times New Roman"/>
                <w:color w:val="000000"/>
              </w:rPr>
              <w:t xml:space="preserve"> (н</w:t>
            </w:r>
            <w:r w:rsidRPr="00920385">
              <w:rPr>
                <w:rFonts w:ascii="Times New Roman" w:hAnsi="Times New Roman" w:cs="Times New Roman"/>
                <w:color w:val="000000"/>
              </w:rPr>
              <w:t>адання усіх додатків до договору в повному обсязі не</w:t>
            </w:r>
            <w:r>
              <w:rPr>
                <w:rFonts w:ascii="Times New Roman" w:hAnsi="Times New Roman" w:cs="Times New Roman"/>
                <w:color w:val="000000"/>
              </w:rPr>
              <w:t xml:space="preserve"> є обов’язковим)</w:t>
            </w:r>
            <w:r w:rsidRPr="00384C6A">
              <w:rPr>
                <w:rFonts w:ascii="Times New Roman" w:hAnsi="Times New Roman" w:cs="Times New Roman"/>
                <w:color w:val="000000"/>
              </w:rPr>
              <w:t xml:space="preserve"> та специфікаціями до договору);</w:t>
            </w:r>
          </w:p>
          <w:p w:rsidR="005C3624" w:rsidRPr="007B58C7" w:rsidRDefault="005C3624" w:rsidP="00C762DF">
            <w:pPr>
              <w:pStyle w:val="aff1"/>
              <w:widowControl w:val="0"/>
              <w:tabs>
                <w:tab w:val="left" w:pos="1080"/>
              </w:tabs>
              <w:spacing w:after="0" w:line="240" w:lineRule="auto"/>
              <w:ind w:left="0"/>
              <w:jc w:val="both"/>
              <w:rPr>
                <w:rFonts w:ascii="Times New Roman" w:hAnsi="Times New Roman"/>
                <w:sz w:val="24"/>
                <w:szCs w:val="24"/>
                <w:u w:val="single"/>
              </w:rPr>
            </w:pPr>
            <w:r w:rsidRPr="004D757F">
              <w:rPr>
                <w:rFonts w:ascii="Times New Roman" w:hAnsi="Times New Roman"/>
                <w:color w:val="000000"/>
                <w:sz w:val="24"/>
                <w:szCs w:val="24"/>
              </w:rPr>
              <w:t xml:space="preserve">- </w:t>
            </w:r>
            <w:r w:rsidRPr="007B58C7">
              <w:rPr>
                <w:rFonts w:ascii="Times New Roman" w:hAnsi="Times New Roman"/>
                <w:sz w:val="24"/>
                <w:szCs w:val="24"/>
                <w:u w:val="single"/>
              </w:rPr>
              <w:t>копію</w:t>
            </w:r>
            <w:r w:rsidRPr="004D757F">
              <w:rPr>
                <w:rFonts w:ascii="Times New Roman" w:hAnsi="Times New Roman"/>
                <w:sz w:val="24"/>
                <w:szCs w:val="24"/>
              </w:rPr>
              <w:t xml:space="preserve"> (ї) </w:t>
            </w:r>
            <w:r>
              <w:rPr>
                <w:rFonts w:ascii="Times New Roman" w:hAnsi="Times New Roman"/>
                <w:sz w:val="24"/>
                <w:szCs w:val="24"/>
              </w:rPr>
              <w:t>видаткової(</w:t>
            </w:r>
            <w:proofErr w:type="spellStart"/>
            <w:r>
              <w:rPr>
                <w:rFonts w:ascii="Times New Roman" w:hAnsi="Times New Roman"/>
                <w:sz w:val="24"/>
                <w:szCs w:val="24"/>
              </w:rPr>
              <w:t>их</w:t>
            </w:r>
            <w:proofErr w:type="spellEnd"/>
            <w:r>
              <w:rPr>
                <w:rFonts w:ascii="Times New Roman" w:hAnsi="Times New Roman"/>
                <w:sz w:val="24"/>
                <w:szCs w:val="24"/>
              </w:rPr>
              <w:t>) накладної(</w:t>
            </w:r>
            <w:proofErr w:type="spellStart"/>
            <w:r>
              <w:rPr>
                <w:rFonts w:ascii="Times New Roman" w:hAnsi="Times New Roman"/>
                <w:sz w:val="24"/>
                <w:szCs w:val="24"/>
              </w:rPr>
              <w:t>их</w:t>
            </w:r>
            <w:proofErr w:type="spellEnd"/>
            <w:r>
              <w:rPr>
                <w:rFonts w:ascii="Times New Roman" w:hAnsi="Times New Roman"/>
                <w:sz w:val="24"/>
                <w:szCs w:val="24"/>
              </w:rPr>
              <w:t>)/</w:t>
            </w:r>
            <w:r w:rsidRPr="004D757F">
              <w:rPr>
                <w:rFonts w:ascii="Times New Roman" w:hAnsi="Times New Roman"/>
                <w:sz w:val="24"/>
                <w:szCs w:val="24"/>
              </w:rPr>
              <w:t>акту (</w:t>
            </w:r>
            <w:proofErr w:type="spellStart"/>
            <w:r w:rsidRPr="004D757F">
              <w:rPr>
                <w:rFonts w:ascii="Times New Roman" w:hAnsi="Times New Roman"/>
                <w:sz w:val="24"/>
                <w:szCs w:val="24"/>
              </w:rPr>
              <w:t>ів</w:t>
            </w:r>
            <w:proofErr w:type="spellEnd"/>
            <w:r w:rsidRPr="004D757F">
              <w:rPr>
                <w:rFonts w:ascii="Times New Roman" w:hAnsi="Times New Roman"/>
                <w:sz w:val="24"/>
                <w:szCs w:val="24"/>
              </w:rPr>
              <w:t>) приймання-передачі/копію (її) іншого (</w:t>
            </w:r>
            <w:proofErr w:type="spellStart"/>
            <w:r w:rsidRPr="004D757F">
              <w:rPr>
                <w:rFonts w:ascii="Times New Roman" w:hAnsi="Times New Roman"/>
                <w:sz w:val="24"/>
                <w:szCs w:val="24"/>
              </w:rPr>
              <w:t>их</w:t>
            </w:r>
            <w:proofErr w:type="spellEnd"/>
            <w:r w:rsidRPr="004D757F">
              <w:rPr>
                <w:rFonts w:ascii="Times New Roman" w:hAnsi="Times New Roman"/>
                <w:sz w:val="24"/>
                <w:szCs w:val="24"/>
              </w:rPr>
              <w:t xml:space="preserve">) </w:t>
            </w:r>
            <w:r w:rsidRPr="007B58C7">
              <w:rPr>
                <w:rFonts w:ascii="Times New Roman" w:hAnsi="Times New Roman"/>
                <w:sz w:val="24"/>
                <w:szCs w:val="24"/>
                <w:u w:val="single"/>
              </w:rPr>
              <w:t>документу (</w:t>
            </w:r>
            <w:proofErr w:type="spellStart"/>
            <w:r w:rsidRPr="007B58C7">
              <w:rPr>
                <w:rFonts w:ascii="Times New Roman" w:hAnsi="Times New Roman"/>
                <w:sz w:val="24"/>
                <w:szCs w:val="24"/>
                <w:u w:val="single"/>
              </w:rPr>
              <w:t>ів</w:t>
            </w:r>
            <w:proofErr w:type="spellEnd"/>
            <w:r w:rsidRPr="007B58C7">
              <w:rPr>
                <w:rFonts w:ascii="Times New Roman" w:hAnsi="Times New Roman"/>
                <w:sz w:val="24"/>
                <w:szCs w:val="24"/>
                <w:u w:val="single"/>
              </w:rPr>
              <w:t>), що підтверджує (</w:t>
            </w:r>
            <w:proofErr w:type="spellStart"/>
            <w:r w:rsidRPr="007B58C7">
              <w:rPr>
                <w:rFonts w:ascii="Times New Roman" w:hAnsi="Times New Roman"/>
                <w:sz w:val="24"/>
                <w:szCs w:val="24"/>
                <w:u w:val="single"/>
              </w:rPr>
              <w:t>ють</w:t>
            </w:r>
            <w:proofErr w:type="spellEnd"/>
            <w:r w:rsidRPr="007B58C7">
              <w:rPr>
                <w:rFonts w:ascii="Times New Roman" w:hAnsi="Times New Roman"/>
                <w:sz w:val="24"/>
                <w:szCs w:val="24"/>
                <w:u w:val="single"/>
              </w:rPr>
              <w:t>) факт передачі товару згідно аналогічного (-</w:t>
            </w:r>
            <w:proofErr w:type="spellStart"/>
            <w:r w:rsidRPr="007B58C7">
              <w:rPr>
                <w:rFonts w:ascii="Times New Roman" w:hAnsi="Times New Roman"/>
                <w:sz w:val="24"/>
                <w:szCs w:val="24"/>
                <w:u w:val="single"/>
              </w:rPr>
              <w:t>их</w:t>
            </w:r>
            <w:proofErr w:type="spellEnd"/>
            <w:r w:rsidRPr="007B58C7">
              <w:rPr>
                <w:rFonts w:ascii="Times New Roman" w:hAnsi="Times New Roman"/>
                <w:sz w:val="24"/>
                <w:szCs w:val="24"/>
                <w:u w:val="single"/>
              </w:rPr>
              <w:t>) договору (-</w:t>
            </w:r>
            <w:proofErr w:type="spellStart"/>
            <w:r w:rsidRPr="007B58C7">
              <w:rPr>
                <w:rFonts w:ascii="Times New Roman" w:hAnsi="Times New Roman"/>
                <w:sz w:val="24"/>
                <w:szCs w:val="24"/>
                <w:u w:val="single"/>
              </w:rPr>
              <w:t>ів</w:t>
            </w:r>
            <w:proofErr w:type="spellEnd"/>
            <w:r w:rsidRPr="007B58C7">
              <w:rPr>
                <w:rFonts w:ascii="Times New Roman" w:hAnsi="Times New Roman"/>
                <w:sz w:val="24"/>
                <w:szCs w:val="24"/>
                <w:u w:val="single"/>
              </w:rPr>
              <w:t>) замовнику та виконання аналогічного(</w:t>
            </w:r>
            <w:proofErr w:type="spellStart"/>
            <w:r w:rsidRPr="007B58C7">
              <w:rPr>
                <w:rFonts w:ascii="Times New Roman" w:hAnsi="Times New Roman"/>
                <w:sz w:val="24"/>
                <w:szCs w:val="24"/>
                <w:u w:val="single"/>
              </w:rPr>
              <w:t>их</w:t>
            </w:r>
            <w:proofErr w:type="spellEnd"/>
            <w:r w:rsidRPr="007B58C7">
              <w:rPr>
                <w:rFonts w:ascii="Times New Roman" w:hAnsi="Times New Roman"/>
                <w:sz w:val="24"/>
                <w:szCs w:val="24"/>
                <w:u w:val="single"/>
              </w:rPr>
              <w:t>) договору(</w:t>
            </w:r>
            <w:proofErr w:type="spellStart"/>
            <w:r w:rsidRPr="007B58C7">
              <w:rPr>
                <w:rFonts w:ascii="Times New Roman" w:hAnsi="Times New Roman"/>
                <w:sz w:val="24"/>
                <w:szCs w:val="24"/>
                <w:u w:val="single"/>
              </w:rPr>
              <w:t>ів</w:t>
            </w:r>
            <w:proofErr w:type="spellEnd"/>
            <w:r w:rsidRPr="007B58C7">
              <w:rPr>
                <w:rFonts w:ascii="Times New Roman" w:hAnsi="Times New Roman"/>
                <w:sz w:val="24"/>
                <w:szCs w:val="24"/>
                <w:u w:val="single"/>
              </w:rPr>
              <w:t>) у повному обсязі.</w:t>
            </w:r>
          </w:p>
          <w:p w:rsidR="005C3624" w:rsidRPr="004D757F" w:rsidRDefault="005C3624" w:rsidP="00C762DF">
            <w:pPr>
              <w:pStyle w:val="aff1"/>
              <w:widowControl w:val="0"/>
              <w:tabs>
                <w:tab w:val="left" w:pos="1080"/>
              </w:tabs>
              <w:spacing w:after="0" w:line="240" w:lineRule="auto"/>
              <w:ind w:left="0"/>
              <w:jc w:val="both"/>
              <w:rPr>
                <w:rFonts w:ascii="Times New Roman" w:hAnsi="Times New Roman"/>
                <w:color w:val="000000"/>
                <w:sz w:val="24"/>
                <w:szCs w:val="24"/>
              </w:rPr>
            </w:pPr>
            <w:r w:rsidRPr="004D757F">
              <w:rPr>
                <w:rFonts w:ascii="Times New Roman" w:eastAsia="Times New Roman" w:hAnsi="Times New Roman"/>
                <w:color w:val="000000"/>
                <w:sz w:val="24"/>
                <w:szCs w:val="24"/>
              </w:rPr>
              <w:t xml:space="preserve">1.3. </w:t>
            </w:r>
            <w:r w:rsidRPr="007B58C7">
              <w:rPr>
                <w:rFonts w:ascii="Times New Roman" w:eastAsia="Times New Roman" w:hAnsi="Times New Roman"/>
                <w:color w:val="000000"/>
                <w:sz w:val="24"/>
                <w:szCs w:val="24"/>
                <w:u w:val="single"/>
              </w:rPr>
              <w:t>Лист відгук від контрагента</w:t>
            </w:r>
            <w:r w:rsidRPr="004D757F">
              <w:rPr>
                <w:rFonts w:ascii="Times New Roman" w:eastAsia="Times New Roman" w:hAnsi="Times New Roman"/>
                <w:color w:val="000000"/>
                <w:sz w:val="24"/>
                <w:szCs w:val="24"/>
              </w:rPr>
              <w:t xml:space="preserve"> в довільній формі про належне виконання наданого договору</w:t>
            </w:r>
            <w:r w:rsidRPr="004D757F">
              <w:rPr>
                <w:rFonts w:ascii="Times New Roman" w:eastAsia="Times New Roman" w:hAnsi="Times New Roman"/>
                <w:bCs/>
                <w:iCs/>
                <w:color w:val="000000"/>
                <w:sz w:val="24"/>
                <w:szCs w:val="24"/>
              </w:rPr>
              <w:t>, інформація про який надана в даній довідці.</w:t>
            </w:r>
          </w:p>
        </w:tc>
      </w:tr>
    </w:tbl>
    <w:p w:rsidR="00EB578A" w:rsidRDefault="00EB578A" w:rsidP="00EB578A">
      <w:pPr>
        <w:widowControl w:val="0"/>
        <w:tabs>
          <w:tab w:val="left" w:pos="1080"/>
        </w:tabs>
        <w:spacing w:line="240" w:lineRule="auto"/>
        <w:ind w:firstLine="567"/>
        <w:contextualSpacing/>
        <w:jc w:val="both"/>
        <w:rPr>
          <w:rFonts w:ascii="Times New Roman" w:hAnsi="Times New Roman" w:cs="Times New Roman"/>
          <w:i/>
          <w:iCs/>
          <w:color w:val="000000"/>
        </w:rPr>
      </w:pPr>
      <w:r w:rsidRPr="00384C6A">
        <w:rPr>
          <w:rFonts w:ascii="Times New Roman" w:hAnsi="Times New Roman" w:cs="Times New Roman"/>
          <w:i/>
          <w:iCs/>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B578A" w:rsidRDefault="00EB578A" w:rsidP="00EB578A">
      <w:pPr>
        <w:spacing w:line="240" w:lineRule="auto"/>
        <w:ind w:firstLine="567"/>
        <w:jc w:val="both"/>
        <w:rPr>
          <w:rFonts w:ascii="Times New Roman" w:hAnsi="Times New Roman" w:cs="Times New Roman"/>
          <w:color w:val="000000"/>
        </w:rPr>
      </w:pPr>
      <w:r w:rsidRPr="00384C6A">
        <w:rPr>
          <w:rFonts w:ascii="Times New Roman" w:hAnsi="Times New Roman" w:cs="Times New Roman"/>
          <w:color w:val="000000"/>
        </w:rPr>
        <w:t>Учасник за власним бажанням може надати додаткові матеріали про його відповід</w:t>
      </w:r>
      <w:r>
        <w:rPr>
          <w:rFonts w:ascii="Times New Roman" w:hAnsi="Times New Roman" w:cs="Times New Roman"/>
          <w:color w:val="000000"/>
        </w:rPr>
        <w:t>ність кваліфікаційному критерію.</w:t>
      </w:r>
    </w:p>
    <w:p w:rsidR="0091645D" w:rsidRDefault="0091645D"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9A3D18" w:rsidRDefault="009A3D18" w:rsidP="0091645D">
      <w:pPr>
        <w:spacing w:line="240" w:lineRule="auto"/>
        <w:jc w:val="both"/>
        <w:rPr>
          <w:b/>
          <w:bCs/>
          <w:color w:val="FF0000"/>
          <w:sz w:val="28"/>
          <w:szCs w:val="28"/>
        </w:rPr>
      </w:pPr>
    </w:p>
    <w:p w:rsidR="009A3D18" w:rsidRDefault="009A3D18" w:rsidP="0091645D">
      <w:pPr>
        <w:spacing w:line="240" w:lineRule="auto"/>
        <w:jc w:val="both"/>
        <w:rPr>
          <w:b/>
          <w:bCs/>
          <w:color w:val="FF0000"/>
          <w:sz w:val="28"/>
          <w:szCs w:val="28"/>
        </w:rPr>
      </w:pPr>
    </w:p>
    <w:p w:rsidR="00BA24EA" w:rsidRDefault="00BA24EA" w:rsidP="00716426">
      <w:pPr>
        <w:suppressAutoHyphens w:val="0"/>
        <w:rPr>
          <w:b/>
          <w:bCs/>
          <w:color w:val="FF0000"/>
          <w:sz w:val="28"/>
          <w:szCs w:val="28"/>
        </w:rPr>
      </w:pPr>
    </w:p>
    <w:p w:rsidR="00E82360" w:rsidRPr="00C762DF" w:rsidRDefault="00E82360" w:rsidP="00C762DF">
      <w:pPr>
        <w:suppressAutoHyphens w:val="0"/>
        <w:ind w:firstLine="6663"/>
        <w:jc w:val="right"/>
        <w:rPr>
          <w:b/>
          <w:bCs/>
          <w:iCs/>
        </w:rPr>
      </w:pPr>
      <w:r w:rsidRPr="00C762DF">
        <w:rPr>
          <w:b/>
          <w:bCs/>
          <w:iCs/>
        </w:rPr>
        <w:lastRenderedPageBreak/>
        <w:t>ДОДАТОК № 3</w:t>
      </w:r>
    </w:p>
    <w:p w:rsidR="00E82360" w:rsidRPr="00C762DF" w:rsidRDefault="00E82360" w:rsidP="00C762DF">
      <w:pPr>
        <w:suppressAutoHyphens w:val="0"/>
        <w:ind w:firstLine="6663"/>
        <w:jc w:val="right"/>
        <w:rPr>
          <w:rFonts w:eastAsia="Calibri"/>
          <w:i/>
          <w:lang w:eastAsia="en-US"/>
        </w:rPr>
      </w:pPr>
      <w:r w:rsidRPr="00C762DF">
        <w:rPr>
          <w:bCs/>
          <w:i/>
          <w:iCs/>
        </w:rPr>
        <w:t>до тендерної документації</w:t>
      </w:r>
    </w:p>
    <w:p w:rsidR="004C4A16" w:rsidRDefault="004C4A16" w:rsidP="00EB578A">
      <w:pPr>
        <w:jc w:val="center"/>
        <w:rPr>
          <w:rFonts w:ascii="Times New Roman" w:eastAsia="Times New Roman" w:hAnsi="Times New Roman" w:cs="Times New Roman"/>
          <w:b/>
        </w:rPr>
      </w:pPr>
    </w:p>
    <w:p w:rsidR="00E82360" w:rsidRDefault="00EB578A" w:rsidP="00EB578A">
      <w:pPr>
        <w:jc w:val="center"/>
        <w:rPr>
          <w:b/>
          <w:bCs/>
          <w:color w:val="000000"/>
        </w:rPr>
      </w:pPr>
      <w:r w:rsidRPr="00910D0F">
        <w:rPr>
          <w:rFonts w:ascii="Times New Roman" w:eastAsia="Times New Roman" w:hAnsi="Times New Roman" w:cs="Times New Roman"/>
          <w:b/>
        </w:rPr>
        <w:t>ІНФОРМАЦІЯ ЩОДО ВІДПОВІДНОСТІ УЧАСНИКА ВИМОГАМ, ВИЗНАЧЕНИМ У СТАТТІ 17 ЗАКОНУ</w:t>
      </w:r>
    </w:p>
    <w:p w:rsidR="00EB578A" w:rsidRPr="004362FE" w:rsidRDefault="00EB578A" w:rsidP="00EB578A">
      <w:pPr>
        <w:spacing w:before="240" w:line="240" w:lineRule="auto"/>
        <w:jc w:val="both"/>
        <w:rPr>
          <w:rFonts w:ascii="Times New Roman" w:eastAsia="Times New Roman" w:hAnsi="Times New Roman" w:cs="Times New Roman"/>
          <w:b/>
          <w:color w:val="000000"/>
        </w:rPr>
      </w:pPr>
      <w:r>
        <w:rPr>
          <w:rFonts w:ascii="Times New Roman" w:eastAsia="Times New Roman" w:hAnsi="Times New Roman" w:cs="Times New Roman"/>
          <w:b/>
        </w:rPr>
        <w:t>1</w:t>
      </w:r>
      <w:r w:rsidRPr="004362FE">
        <w:rPr>
          <w:rFonts w:ascii="Times New Roman" w:eastAsia="Times New Roman" w:hAnsi="Times New Roman" w:cs="Times New Roman"/>
          <w:b/>
        </w:rPr>
        <w:t xml:space="preserve">. </w:t>
      </w:r>
      <w:r w:rsidRPr="004362FE">
        <w:rPr>
          <w:rFonts w:ascii="Times New Roman" w:eastAsia="Times New Roman" w:hAnsi="Times New Roman" w:cs="Times New Roman"/>
          <w:b/>
          <w:color w:val="00000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E82360" w:rsidRPr="00EB578A" w:rsidRDefault="00E82360" w:rsidP="00EB578A">
      <w:pPr>
        <w:pBdr>
          <w:top w:val="nil"/>
          <w:left w:val="nil"/>
          <w:bottom w:val="nil"/>
          <w:right w:val="nil"/>
          <w:between w:val="nil"/>
        </w:pBdr>
        <w:spacing w:line="240" w:lineRule="auto"/>
        <w:ind w:firstLine="567"/>
        <w:jc w:val="both"/>
        <w:rPr>
          <w:rFonts w:ascii="Times New Roman" w:hAnsi="Times New Roman" w:cs="Times New Roman"/>
        </w:rPr>
      </w:pPr>
      <w:r w:rsidRPr="00EB578A">
        <w:rPr>
          <w:rFonts w:ascii="Times New Roman" w:hAnsi="Times New Roman" w:cs="Times New Roman"/>
        </w:rPr>
        <w:t xml:space="preserve">Відповідно до абзацу четвертого пункту 44 Особливостей Учасник процедури закупівлі </w:t>
      </w:r>
      <w:r w:rsidRPr="00EB578A">
        <w:rPr>
          <w:rFonts w:ascii="Times New Roman" w:hAnsi="Times New Roman" w:cs="Times New Roman"/>
          <w:b/>
        </w:rPr>
        <w:t>підтверджує відсутність підстав, визначених статтею 17 Закону (крім пункту 13 частини першої статті 17 Закону),</w:t>
      </w:r>
      <w:r w:rsidRPr="00EB578A">
        <w:rPr>
          <w:rFonts w:ascii="Times New Roman" w:hAnsi="Times New Roman" w:cs="Times New Roman"/>
        </w:rPr>
        <w:t xml:space="preserve"> шляхом </w:t>
      </w:r>
      <w:r w:rsidRPr="00EB578A">
        <w:rPr>
          <w:rFonts w:ascii="Times New Roman" w:hAnsi="Times New Roman" w:cs="Times New Roman"/>
          <w:b/>
        </w:rPr>
        <w:t>самостійного декларування</w:t>
      </w:r>
      <w:r w:rsidRPr="00EB578A">
        <w:rPr>
          <w:rFonts w:ascii="Times New Roman" w:hAnsi="Times New Roman" w:cs="Times New Roman"/>
        </w:rPr>
        <w:t xml:space="preserve"> відсутності таких підстав в електронній системі </w:t>
      </w:r>
      <w:proofErr w:type="spellStart"/>
      <w:r w:rsidRPr="00EB578A">
        <w:rPr>
          <w:rFonts w:ascii="Times New Roman" w:hAnsi="Times New Roman" w:cs="Times New Roman"/>
        </w:rPr>
        <w:t>закупівель</w:t>
      </w:r>
      <w:proofErr w:type="spellEnd"/>
      <w:r w:rsidRPr="00EB578A">
        <w:rPr>
          <w:rFonts w:ascii="Times New Roman" w:hAnsi="Times New Roman" w:cs="Times New Roman"/>
        </w:rPr>
        <w:t xml:space="preserve"> під час подання тендерної пропозиції.</w:t>
      </w:r>
    </w:p>
    <w:p w:rsidR="00E82360" w:rsidRPr="00EB578A" w:rsidRDefault="00E82360" w:rsidP="00EB578A">
      <w:pPr>
        <w:pBdr>
          <w:top w:val="nil"/>
          <w:left w:val="nil"/>
          <w:bottom w:val="nil"/>
          <w:right w:val="nil"/>
          <w:between w:val="nil"/>
        </w:pBdr>
        <w:spacing w:line="240" w:lineRule="auto"/>
        <w:ind w:firstLine="567"/>
        <w:jc w:val="both"/>
        <w:rPr>
          <w:rFonts w:ascii="Times New Roman" w:hAnsi="Times New Roman" w:cs="Times New Roman"/>
        </w:rPr>
      </w:pPr>
      <w:r w:rsidRPr="00EB578A">
        <w:rPr>
          <w:rFonts w:ascii="Times New Roman" w:hAnsi="Times New Roman" w:cs="Times New Roman"/>
          <w:b/>
        </w:rPr>
        <w:t>Замовник не вимагає</w:t>
      </w:r>
      <w:r w:rsidRPr="00EB578A">
        <w:rPr>
          <w:rFonts w:ascii="Times New Roman" w:hAnsi="Times New Roman" w:cs="Times New Roman"/>
        </w:rPr>
        <w:t xml:space="preserve"> від учасника процедури закупівлі під час подання тендерної пропозиції в електронній системі </w:t>
      </w:r>
      <w:proofErr w:type="spellStart"/>
      <w:r w:rsidRPr="00EB578A">
        <w:rPr>
          <w:rFonts w:ascii="Times New Roman" w:hAnsi="Times New Roman" w:cs="Times New Roman"/>
        </w:rPr>
        <w:t>закупівель</w:t>
      </w:r>
      <w:proofErr w:type="spellEnd"/>
      <w:r w:rsidRPr="00EB578A">
        <w:rPr>
          <w:rFonts w:ascii="Times New Roman" w:hAnsi="Times New Roman" w:cs="Times New Roman"/>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82360" w:rsidRPr="00EB578A" w:rsidRDefault="00E82360" w:rsidP="00EB578A">
      <w:pPr>
        <w:pBdr>
          <w:top w:val="nil"/>
          <w:left w:val="nil"/>
          <w:bottom w:val="nil"/>
          <w:right w:val="nil"/>
          <w:between w:val="nil"/>
        </w:pBdr>
        <w:spacing w:line="240" w:lineRule="auto"/>
        <w:ind w:firstLine="567"/>
        <w:jc w:val="both"/>
        <w:rPr>
          <w:rFonts w:ascii="Times New Roman" w:hAnsi="Times New Roman" w:cs="Times New Roman"/>
        </w:rPr>
      </w:pPr>
      <w:proofErr w:type="spellStart"/>
      <w:r w:rsidRPr="00EB578A">
        <w:rPr>
          <w:rFonts w:ascii="Times New Roman" w:hAnsi="Times New Roman" w:cs="Times New Roman"/>
          <w:lang w:val="ru-RU"/>
        </w:rPr>
        <w:t>Відповідно</w:t>
      </w:r>
      <w:proofErr w:type="spellEnd"/>
      <w:r w:rsidRPr="00EB578A">
        <w:rPr>
          <w:rFonts w:ascii="Times New Roman" w:hAnsi="Times New Roman" w:cs="Times New Roman"/>
          <w:lang w:val="ru-RU"/>
        </w:rPr>
        <w:t xml:space="preserve"> до ч. 3 ст. 22 Закону </w:t>
      </w:r>
      <w:proofErr w:type="spellStart"/>
      <w:r w:rsidRPr="00EB578A">
        <w:rPr>
          <w:rFonts w:ascii="Times New Roman" w:hAnsi="Times New Roman" w:cs="Times New Roman"/>
          <w:lang w:val="ru-RU"/>
        </w:rPr>
        <w:t>тендерна</w:t>
      </w:r>
      <w:proofErr w:type="spellEnd"/>
      <w:r w:rsidRPr="00EB578A">
        <w:rPr>
          <w:rFonts w:ascii="Times New Roman" w:hAnsi="Times New Roman" w:cs="Times New Roman"/>
          <w:lang w:val="ru-RU"/>
        </w:rPr>
        <w:t xml:space="preserve"> </w:t>
      </w:r>
      <w:proofErr w:type="spellStart"/>
      <w:r w:rsidRPr="00EB578A">
        <w:rPr>
          <w:rFonts w:ascii="Times New Roman" w:hAnsi="Times New Roman" w:cs="Times New Roman"/>
          <w:lang w:val="ru-RU"/>
        </w:rPr>
        <w:t>документація</w:t>
      </w:r>
      <w:proofErr w:type="spellEnd"/>
      <w:r w:rsidRPr="00EB578A">
        <w:rPr>
          <w:rFonts w:ascii="Times New Roman" w:hAnsi="Times New Roman" w:cs="Times New Roman"/>
          <w:lang w:val="ru-RU"/>
        </w:rPr>
        <w:t xml:space="preserve"> </w:t>
      </w:r>
      <w:proofErr w:type="spellStart"/>
      <w:r w:rsidRPr="00EB578A">
        <w:rPr>
          <w:rFonts w:ascii="Times New Roman" w:hAnsi="Times New Roman" w:cs="Times New Roman"/>
          <w:lang w:val="ru-RU"/>
        </w:rPr>
        <w:t>може</w:t>
      </w:r>
      <w:proofErr w:type="spellEnd"/>
      <w:r w:rsidRPr="00EB578A">
        <w:rPr>
          <w:rFonts w:ascii="Times New Roman" w:hAnsi="Times New Roman" w:cs="Times New Roman"/>
          <w:lang w:val="ru-RU"/>
        </w:rPr>
        <w:t xml:space="preserve"> </w:t>
      </w:r>
      <w:proofErr w:type="spellStart"/>
      <w:r w:rsidRPr="00EB578A">
        <w:rPr>
          <w:rFonts w:ascii="Times New Roman" w:hAnsi="Times New Roman" w:cs="Times New Roman"/>
          <w:lang w:val="ru-RU"/>
        </w:rPr>
        <w:t>містити</w:t>
      </w:r>
      <w:proofErr w:type="spellEnd"/>
      <w:r w:rsidRPr="00EB578A">
        <w:rPr>
          <w:rFonts w:ascii="Times New Roman" w:hAnsi="Times New Roman" w:cs="Times New Roman"/>
          <w:lang w:val="ru-RU"/>
        </w:rPr>
        <w:t xml:space="preserve"> </w:t>
      </w:r>
      <w:proofErr w:type="spellStart"/>
      <w:r w:rsidRPr="00EB578A">
        <w:rPr>
          <w:rFonts w:ascii="Times New Roman" w:hAnsi="Times New Roman" w:cs="Times New Roman"/>
          <w:lang w:val="ru-RU"/>
        </w:rPr>
        <w:t>іншу</w:t>
      </w:r>
      <w:proofErr w:type="spellEnd"/>
      <w:r w:rsidRPr="00EB578A">
        <w:rPr>
          <w:rFonts w:ascii="Times New Roman" w:hAnsi="Times New Roman" w:cs="Times New Roman"/>
          <w:lang w:val="ru-RU"/>
        </w:rPr>
        <w:t xml:space="preserve"> </w:t>
      </w:r>
      <w:proofErr w:type="spellStart"/>
      <w:r w:rsidRPr="00EB578A">
        <w:rPr>
          <w:rFonts w:ascii="Times New Roman" w:hAnsi="Times New Roman" w:cs="Times New Roman"/>
          <w:lang w:val="ru-RU"/>
        </w:rPr>
        <w:t>інформацію</w:t>
      </w:r>
      <w:proofErr w:type="spellEnd"/>
      <w:r w:rsidRPr="00EB578A">
        <w:rPr>
          <w:rFonts w:ascii="Times New Roman" w:hAnsi="Times New Roman" w:cs="Times New Roman"/>
          <w:lang w:val="ru-RU"/>
        </w:rPr>
        <w:t xml:space="preserve">, </w:t>
      </w:r>
      <w:proofErr w:type="spellStart"/>
      <w:r w:rsidRPr="00EB578A">
        <w:rPr>
          <w:rFonts w:ascii="Times New Roman" w:hAnsi="Times New Roman" w:cs="Times New Roman"/>
          <w:lang w:val="ru-RU"/>
        </w:rPr>
        <w:t>вимоги</w:t>
      </w:r>
      <w:proofErr w:type="spellEnd"/>
      <w:r w:rsidRPr="00EB578A">
        <w:rPr>
          <w:rFonts w:ascii="Times New Roman" w:hAnsi="Times New Roman" w:cs="Times New Roman"/>
          <w:lang w:val="ru-RU"/>
        </w:rPr>
        <w:t xml:space="preserve"> </w:t>
      </w:r>
      <w:proofErr w:type="spellStart"/>
      <w:r w:rsidRPr="00EB578A">
        <w:rPr>
          <w:rFonts w:ascii="Times New Roman" w:hAnsi="Times New Roman" w:cs="Times New Roman"/>
          <w:lang w:val="ru-RU"/>
        </w:rPr>
        <w:t>щодо</w:t>
      </w:r>
      <w:proofErr w:type="spellEnd"/>
      <w:r w:rsidRPr="00EB578A">
        <w:rPr>
          <w:rFonts w:ascii="Times New Roman" w:hAnsi="Times New Roman" w:cs="Times New Roman"/>
          <w:lang w:val="ru-RU"/>
        </w:rPr>
        <w:t xml:space="preserve"> </w:t>
      </w:r>
      <w:proofErr w:type="spellStart"/>
      <w:r w:rsidRPr="00EB578A">
        <w:rPr>
          <w:rFonts w:ascii="Times New Roman" w:hAnsi="Times New Roman" w:cs="Times New Roman"/>
          <w:lang w:val="ru-RU"/>
        </w:rPr>
        <w:t>наявності</w:t>
      </w:r>
      <w:proofErr w:type="spellEnd"/>
      <w:r w:rsidRPr="00EB578A">
        <w:rPr>
          <w:rFonts w:ascii="Times New Roman" w:hAnsi="Times New Roman" w:cs="Times New Roman"/>
          <w:lang w:val="ru-RU"/>
        </w:rPr>
        <w:t xml:space="preserve"> </w:t>
      </w:r>
      <w:proofErr w:type="spellStart"/>
      <w:r w:rsidRPr="00EB578A">
        <w:rPr>
          <w:rFonts w:ascii="Times New Roman" w:hAnsi="Times New Roman" w:cs="Times New Roman"/>
          <w:lang w:val="ru-RU"/>
        </w:rPr>
        <w:t>якої</w:t>
      </w:r>
      <w:proofErr w:type="spellEnd"/>
      <w:r w:rsidRPr="00EB578A">
        <w:rPr>
          <w:rFonts w:ascii="Times New Roman" w:hAnsi="Times New Roman" w:cs="Times New Roman"/>
          <w:lang w:val="ru-RU"/>
        </w:rPr>
        <w:t xml:space="preserve"> </w:t>
      </w:r>
      <w:proofErr w:type="spellStart"/>
      <w:r w:rsidRPr="00EB578A">
        <w:rPr>
          <w:rFonts w:ascii="Times New Roman" w:hAnsi="Times New Roman" w:cs="Times New Roman"/>
          <w:lang w:val="ru-RU"/>
        </w:rPr>
        <w:t>передбачені</w:t>
      </w:r>
      <w:proofErr w:type="spellEnd"/>
      <w:r w:rsidRPr="00EB578A">
        <w:rPr>
          <w:rFonts w:ascii="Times New Roman" w:hAnsi="Times New Roman" w:cs="Times New Roman"/>
          <w:lang w:val="ru-RU"/>
        </w:rPr>
        <w:t xml:space="preserve"> </w:t>
      </w:r>
      <w:proofErr w:type="spellStart"/>
      <w:r w:rsidRPr="00EB578A">
        <w:rPr>
          <w:rFonts w:ascii="Times New Roman" w:hAnsi="Times New Roman" w:cs="Times New Roman"/>
          <w:lang w:val="ru-RU"/>
        </w:rPr>
        <w:t>законодавством</w:t>
      </w:r>
      <w:proofErr w:type="spellEnd"/>
      <w:r w:rsidRPr="00EB578A">
        <w:rPr>
          <w:rFonts w:ascii="Times New Roman" w:hAnsi="Times New Roman" w:cs="Times New Roman"/>
          <w:lang w:val="ru-RU"/>
        </w:rPr>
        <w:t xml:space="preserve"> та яку </w:t>
      </w:r>
      <w:proofErr w:type="spellStart"/>
      <w:r w:rsidRPr="00EB578A">
        <w:rPr>
          <w:rFonts w:ascii="Times New Roman" w:hAnsi="Times New Roman" w:cs="Times New Roman"/>
          <w:lang w:val="ru-RU"/>
        </w:rPr>
        <w:t>замовник</w:t>
      </w:r>
      <w:proofErr w:type="spellEnd"/>
      <w:r w:rsidRPr="00EB578A">
        <w:rPr>
          <w:rFonts w:ascii="Times New Roman" w:hAnsi="Times New Roman" w:cs="Times New Roman"/>
          <w:lang w:val="ru-RU"/>
        </w:rPr>
        <w:t xml:space="preserve"> </w:t>
      </w:r>
      <w:proofErr w:type="spellStart"/>
      <w:r w:rsidRPr="00EB578A">
        <w:rPr>
          <w:rFonts w:ascii="Times New Roman" w:hAnsi="Times New Roman" w:cs="Times New Roman"/>
          <w:lang w:val="ru-RU"/>
        </w:rPr>
        <w:t>вважає</w:t>
      </w:r>
      <w:proofErr w:type="spellEnd"/>
      <w:r w:rsidRPr="00EB578A">
        <w:rPr>
          <w:rFonts w:ascii="Times New Roman" w:hAnsi="Times New Roman" w:cs="Times New Roman"/>
          <w:lang w:val="ru-RU"/>
        </w:rPr>
        <w:t xml:space="preserve"> за </w:t>
      </w:r>
      <w:proofErr w:type="spellStart"/>
      <w:r w:rsidRPr="00EB578A">
        <w:rPr>
          <w:rFonts w:ascii="Times New Roman" w:hAnsi="Times New Roman" w:cs="Times New Roman"/>
          <w:lang w:val="ru-RU"/>
        </w:rPr>
        <w:t>необхідне</w:t>
      </w:r>
      <w:proofErr w:type="spellEnd"/>
      <w:r w:rsidRPr="00EB578A">
        <w:rPr>
          <w:rFonts w:ascii="Times New Roman" w:hAnsi="Times New Roman" w:cs="Times New Roman"/>
          <w:lang w:val="ru-RU"/>
        </w:rPr>
        <w:t xml:space="preserve"> </w:t>
      </w:r>
      <w:proofErr w:type="spellStart"/>
      <w:r w:rsidRPr="00EB578A">
        <w:rPr>
          <w:rFonts w:ascii="Times New Roman" w:hAnsi="Times New Roman" w:cs="Times New Roman"/>
          <w:lang w:val="ru-RU"/>
        </w:rPr>
        <w:t>включити</w:t>
      </w:r>
      <w:proofErr w:type="spellEnd"/>
      <w:r w:rsidRPr="00EB578A">
        <w:rPr>
          <w:rFonts w:ascii="Times New Roman" w:hAnsi="Times New Roman" w:cs="Times New Roman"/>
          <w:lang w:val="ru-RU"/>
        </w:rPr>
        <w:t xml:space="preserve"> до </w:t>
      </w:r>
      <w:proofErr w:type="spellStart"/>
      <w:r w:rsidRPr="00EB578A">
        <w:rPr>
          <w:rFonts w:ascii="Times New Roman" w:hAnsi="Times New Roman" w:cs="Times New Roman"/>
          <w:lang w:val="ru-RU"/>
        </w:rPr>
        <w:t>тендерної</w:t>
      </w:r>
      <w:proofErr w:type="spellEnd"/>
      <w:r w:rsidRPr="00EB578A">
        <w:rPr>
          <w:rFonts w:ascii="Times New Roman" w:hAnsi="Times New Roman" w:cs="Times New Roman"/>
          <w:lang w:val="ru-RU"/>
        </w:rPr>
        <w:t xml:space="preserve"> </w:t>
      </w:r>
      <w:proofErr w:type="spellStart"/>
      <w:r w:rsidRPr="00EB578A">
        <w:rPr>
          <w:rFonts w:ascii="Times New Roman" w:hAnsi="Times New Roman" w:cs="Times New Roman"/>
          <w:lang w:val="ru-RU"/>
        </w:rPr>
        <w:t>документації</w:t>
      </w:r>
      <w:proofErr w:type="spellEnd"/>
      <w:r w:rsidRPr="00EB578A">
        <w:rPr>
          <w:rFonts w:ascii="Times New Roman" w:hAnsi="Times New Roman" w:cs="Times New Roman"/>
          <w:lang w:val="ru-RU"/>
        </w:rPr>
        <w:t>.</w:t>
      </w:r>
    </w:p>
    <w:p w:rsidR="00E82360" w:rsidRPr="00EB578A" w:rsidRDefault="00E82360" w:rsidP="00EB578A">
      <w:pPr>
        <w:pBdr>
          <w:top w:val="nil"/>
          <w:left w:val="nil"/>
          <w:bottom w:val="nil"/>
          <w:right w:val="nil"/>
          <w:between w:val="nil"/>
        </w:pBdr>
        <w:spacing w:line="240" w:lineRule="auto"/>
        <w:ind w:firstLine="567"/>
        <w:jc w:val="both"/>
        <w:rPr>
          <w:rFonts w:ascii="Times New Roman" w:hAnsi="Times New Roman" w:cs="Times New Roman"/>
        </w:rPr>
      </w:pPr>
      <w:r w:rsidRPr="00EB578A">
        <w:rPr>
          <w:rFonts w:ascii="Times New Roman" w:hAnsi="Times New Roman" w:cs="Times New Roman"/>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w:t>
      </w:r>
    </w:p>
    <w:p w:rsidR="00E82360" w:rsidRPr="00EB578A" w:rsidRDefault="00E82360" w:rsidP="00EB578A">
      <w:pPr>
        <w:pBdr>
          <w:top w:val="nil"/>
          <w:left w:val="nil"/>
          <w:bottom w:val="nil"/>
          <w:right w:val="nil"/>
          <w:between w:val="nil"/>
        </w:pBdr>
        <w:spacing w:line="240" w:lineRule="auto"/>
        <w:ind w:firstLine="567"/>
        <w:jc w:val="both"/>
        <w:rPr>
          <w:rFonts w:ascii="Times New Roman" w:hAnsi="Times New Roman" w:cs="Times New Roman"/>
        </w:rPr>
      </w:pPr>
      <w:r w:rsidRPr="00EB578A">
        <w:rPr>
          <w:rFonts w:ascii="Times New Roman" w:hAnsi="Times New Roman" w:cs="Times New Roman"/>
        </w:rPr>
        <w:t>Замовник у разі обмеження/зупинення доступу до публічної інформації, єдиних державних реєстрів</w:t>
      </w:r>
      <w:r w:rsidRPr="00EB578A">
        <w:rPr>
          <w:rFonts w:ascii="Times New Roman" w:hAnsi="Times New Roman" w:cs="Times New Roman"/>
          <w:b/>
          <w:bCs/>
        </w:rPr>
        <w:t xml:space="preserve"> </w:t>
      </w:r>
      <w:r w:rsidRPr="00EB578A">
        <w:rPr>
          <w:rFonts w:ascii="Times New Roman" w:hAnsi="Times New Roman" w:cs="Times New Roman"/>
        </w:rPr>
        <w:t>залишає за собою право перевірити надану учасником інформацію на достовірність за допомогою сервісу «</w:t>
      </w:r>
      <w:hyperlink r:id="rId12" w:tgtFrame="_blank" w:history="1">
        <w:r w:rsidRPr="00EB578A">
          <w:rPr>
            <w:rFonts w:ascii="Times New Roman" w:hAnsi="Times New Roman" w:cs="Times New Roman"/>
            <w:bCs/>
          </w:rPr>
          <w:t>Аналіз тендерів</w:t>
        </w:r>
      </w:hyperlink>
      <w:r w:rsidRPr="00EB578A">
        <w:rPr>
          <w:rFonts w:ascii="Times New Roman" w:hAnsi="Times New Roman" w:cs="Times New Roman"/>
        </w:rPr>
        <w:t xml:space="preserve">» від </w:t>
      </w:r>
      <w:proofErr w:type="spellStart"/>
      <w:r w:rsidRPr="00EB578A">
        <w:rPr>
          <w:rFonts w:ascii="Times New Roman" w:hAnsi="Times New Roman" w:cs="Times New Roman"/>
        </w:rPr>
        <w:t>YouControl</w:t>
      </w:r>
      <w:proofErr w:type="spellEnd"/>
      <w:r w:rsidRPr="00EB578A">
        <w:rPr>
          <w:rFonts w:ascii="Times New Roman" w:hAnsi="Times New Roman" w:cs="Times New Roman"/>
        </w:rPr>
        <w:t xml:space="preserve"> або за допомогою інших сервісів (у разі функціонування їх у вільному доступі в мережі Інтернет).</w:t>
      </w:r>
    </w:p>
    <w:p w:rsidR="00E82360" w:rsidRPr="00EB578A" w:rsidRDefault="00E82360" w:rsidP="00EB578A">
      <w:pPr>
        <w:pBdr>
          <w:top w:val="nil"/>
          <w:left w:val="nil"/>
          <w:bottom w:val="nil"/>
          <w:right w:val="nil"/>
          <w:between w:val="nil"/>
        </w:pBdr>
        <w:spacing w:line="240" w:lineRule="auto"/>
        <w:ind w:firstLine="567"/>
        <w:jc w:val="both"/>
        <w:rPr>
          <w:rFonts w:ascii="Times New Roman" w:hAnsi="Times New Roman" w:cs="Times New Roman"/>
        </w:rPr>
      </w:pPr>
      <w:r w:rsidRPr="00EB578A">
        <w:rPr>
          <w:rFonts w:ascii="Times New Roman" w:hAnsi="Times New Roman" w:cs="Times New Roman"/>
        </w:rPr>
        <w:t>У разі виявлення Замовником підчас розгляду тендерної пропозиції Учасника у його інформації про відсутність підстав, визначених у частині 1 та частині 2 статті 17 Закону, помилок (</w:t>
      </w:r>
      <w:proofErr w:type="spellStart"/>
      <w:r w:rsidRPr="00EB578A">
        <w:rPr>
          <w:rFonts w:ascii="Times New Roman" w:hAnsi="Times New Roman" w:cs="Times New Roman"/>
        </w:rPr>
        <w:t>невідповідностей</w:t>
      </w:r>
      <w:proofErr w:type="spellEnd"/>
      <w:r w:rsidRPr="00EB578A">
        <w:rPr>
          <w:rFonts w:ascii="Times New Roman" w:hAnsi="Times New Roman" w:cs="Times New Roman"/>
        </w:rPr>
        <w:t xml:space="preserve">), здійснених при заповненні відповідних електронних полів, Учасник надає довідку в довільній формі для усунення таких </w:t>
      </w:r>
      <w:proofErr w:type="spellStart"/>
      <w:r w:rsidRPr="00EB578A">
        <w:rPr>
          <w:rFonts w:ascii="Times New Roman" w:hAnsi="Times New Roman" w:cs="Times New Roman"/>
        </w:rPr>
        <w:t>невідповідностей</w:t>
      </w:r>
      <w:proofErr w:type="spellEnd"/>
      <w:r w:rsidRPr="00EB578A">
        <w:rPr>
          <w:rFonts w:ascii="Times New Roman" w:hAnsi="Times New Roman" w:cs="Times New Roman"/>
        </w:rPr>
        <w:t xml:space="preserve"> в поданій інформації відповідно до пункту 40 Особливостей, оскільки у електронній системі </w:t>
      </w:r>
      <w:proofErr w:type="spellStart"/>
      <w:r w:rsidRPr="00EB578A">
        <w:rPr>
          <w:rFonts w:ascii="Times New Roman" w:hAnsi="Times New Roman" w:cs="Times New Roman"/>
        </w:rPr>
        <w:t>закупівель</w:t>
      </w:r>
      <w:proofErr w:type="spellEnd"/>
      <w:r w:rsidRPr="00EB578A">
        <w:rPr>
          <w:rFonts w:ascii="Times New Roman" w:hAnsi="Times New Roman" w:cs="Times New Roman"/>
        </w:rPr>
        <w:t xml:space="preserve"> відсутній механізм виправлення помилок в електронних полях.</w:t>
      </w:r>
    </w:p>
    <w:p w:rsidR="00E82360" w:rsidRPr="008B5F87" w:rsidRDefault="00E82360" w:rsidP="00EB578A">
      <w:pPr>
        <w:pBdr>
          <w:top w:val="nil"/>
          <w:left w:val="nil"/>
          <w:bottom w:val="nil"/>
          <w:right w:val="nil"/>
          <w:between w:val="nil"/>
        </w:pBdr>
        <w:spacing w:line="240" w:lineRule="auto"/>
        <w:ind w:firstLine="426"/>
      </w:pPr>
    </w:p>
    <w:p w:rsidR="00EB578A" w:rsidRDefault="00EB578A" w:rsidP="00EB578A">
      <w:pPr>
        <w:spacing w:line="240" w:lineRule="auto"/>
        <w:jc w:val="both"/>
        <w:rPr>
          <w:rFonts w:ascii="Times New Roman" w:eastAsia="Times New Roman" w:hAnsi="Times New Roman" w:cs="Times New Roman"/>
          <w:b/>
          <w:color w:val="000000"/>
        </w:rPr>
      </w:pPr>
      <w:r>
        <w:rPr>
          <w:rFonts w:ascii="Times New Roman" w:eastAsia="Times New Roman" w:hAnsi="Times New Roman" w:cs="Times New Roman"/>
          <w:b/>
        </w:rPr>
        <w:t xml:space="preserve">2. </w:t>
      </w:r>
      <w:r w:rsidRPr="004362FE">
        <w:rPr>
          <w:rFonts w:ascii="Times New Roman" w:eastAsia="Times New Roman" w:hAnsi="Times New Roman" w:cs="Times New Roman"/>
          <w:b/>
          <w:color w:val="000000"/>
        </w:rPr>
        <w:t>Перелік документів та інформації  для підтвердження відповідності ПЕРЕМОЖЦЯ вимогам, визначеним у статті 17 Закону  “Про публічні закупівлі”  в</w:t>
      </w:r>
      <w:r>
        <w:rPr>
          <w:rFonts w:ascii="Times New Roman" w:eastAsia="Times New Roman" w:hAnsi="Times New Roman" w:cs="Times New Roman"/>
          <w:b/>
          <w:color w:val="000000"/>
        </w:rPr>
        <w:t>ідповідно до вимог Особливостей.</w:t>
      </w:r>
    </w:p>
    <w:p w:rsidR="0019773B" w:rsidRPr="00346603" w:rsidRDefault="0019773B" w:rsidP="00346603">
      <w:pPr>
        <w:pBdr>
          <w:top w:val="nil"/>
          <w:left w:val="nil"/>
          <w:bottom w:val="nil"/>
          <w:right w:val="nil"/>
          <w:between w:val="nil"/>
        </w:pBdr>
        <w:spacing w:line="240" w:lineRule="auto"/>
        <w:ind w:firstLine="720"/>
        <w:jc w:val="both"/>
        <w:rPr>
          <w:rFonts w:ascii="Times New Roman" w:eastAsia="Times New Roman" w:hAnsi="Times New Roman" w:cs="Times New Roman"/>
          <w:b/>
        </w:rPr>
      </w:pPr>
      <w:r w:rsidRPr="00346603">
        <w:rPr>
          <w:rFonts w:ascii="Times New Roman" w:eastAsia="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82360" w:rsidRPr="00346603" w:rsidRDefault="00E82360" w:rsidP="00346603">
      <w:pPr>
        <w:spacing w:line="240" w:lineRule="auto"/>
        <w:ind w:firstLine="567"/>
        <w:jc w:val="both"/>
        <w:rPr>
          <w:rFonts w:ascii="Times New Roman" w:hAnsi="Times New Roman" w:cs="Times New Roman"/>
          <w:color w:val="auto"/>
        </w:rPr>
      </w:pPr>
      <w:r w:rsidRPr="00346603">
        <w:rPr>
          <w:rFonts w:ascii="Times New Roman" w:hAnsi="Times New Roman" w:cs="Times New Roman"/>
          <w:color w:val="auto"/>
        </w:rPr>
        <w:t xml:space="preserve">Відповідно до абзацу третього пункту 44 Особливостей </w:t>
      </w:r>
      <w:r w:rsidRPr="00346603">
        <w:rPr>
          <w:rFonts w:ascii="Times New Roman" w:hAnsi="Times New Roman" w:cs="Times New Roman"/>
          <w:b/>
          <w:color w:val="auto"/>
        </w:rPr>
        <w:t xml:space="preserve">Переможець процедури закупівлі </w:t>
      </w:r>
      <w:r w:rsidRPr="00346603">
        <w:rPr>
          <w:rFonts w:ascii="Times New Roman" w:hAnsi="Times New Roman" w:cs="Times New Roman"/>
          <w:b/>
          <w:color w:val="auto"/>
          <w:u w:val="single"/>
        </w:rPr>
        <w:t>у строк, що не перевищує чотири дні</w:t>
      </w:r>
      <w:r w:rsidRPr="00346603">
        <w:rPr>
          <w:rFonts w:ascii="Times New Roman" w:hAnsi="Times New Roman" w:cs="Times New Roman"/>
          <w:b/>
          <w:color w:val="auto"/>
        </w:rPr>
        <w:t xml:space="preserve"> з дати оприлюднення в електронній системі </w:t>
      </w:r>
      <w:proofErr w:type="spellStart"/>
      <w:r w:rsidRPr="00346603">
        <w:rPr>
          <w:rFonts w:ascii="Times New Roman" w:hAnsi="Times New Roman" w:cs="Times New Roman"/>
          <w:b/>
          <w:color w:val="auto"/>
        </w:rPr>
        <w:t>закупівель</w:t>
      </w:r>
      <w:proofErr w:type="spellEnd"/>
      <w:r w:rsidRPr="00346603">
        <w:rPr>
          <w:rFonts w:ascii="Times New Roman" w:hAnsi="Times New Roman" w:cs="Times New Roman"/>
          <w:b/>
          <w:color w:val="auto"/>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46603">
        <w:rPr>
          <w:rFonts w:ascii="Times New Roman" w:hAnsi="Times New Roman" w:cs="Times New Roman"/>
          <w:b/>
          <w:color w:val="auto"/>
        </w:rPr>
        <w:t>закупівель</w:t>
      </w:r>
      <w:proofErr w:type="spellEnd"/>
      <w:r w:rsidRPr="00346603">
        <w:rPr>
          <w:rFonts w:ascii="Times New Roman" w:hAnsi="Times New Roman" w:cs="Times New Roman"/>
          <w:b/>
          <w:color w:val="auto"/>
        </w:rPr>
        <w:t xml:space="preserve"> документи, що підтверджують відсутність підстав, визначених пунктами 3, 5, 6 і 12 частини першої та частиною другою статті 17 Закону. </w:t>
      </w:r>
      <w:r w:rsidRPr="00346603">
        <w:rPr>
          <w:rFonts w:ascii="Times New Roman" w:hAnsi="Times New Roman" w:cs="Times New Roman"/>
          <w:color w:val="auto"/>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46603">
        <w:rPr>
          <w:rFonts w:ascii="Times New Roman" w:hAnsi="Times New Roman" w:cs="Times New Roman"/>
          <w:color w:val="auto"/>
        </w:rPr>
        <w:t>закупівель</w:t>
      </w:r>
      <w:proofErr w:type="spellEnd"/>
      <w:r w:rsidRPr="00346603">
        <w:rPr>
          <w:rFonts w:ascii="Times New Roman" w:hAnsi="Times New Roman" w:cs="Times New Roman"/>
          <w:color w:val="auto"/>
        </w:rPr>
        <w:t>, крім випадків, коли доступ до такої інформації є обмеженим на момент оприлюднення оголошення про проведення відкритих торгів.</w:t>
      </w:r>
    </w:p>
    <w:p w:rsidR="00E82360" w:rsidRPr="00346603" w:rsidRDefault="00E82360" w:rsidP="00346603">
      <w:pPr>
        <w:keepNext/>
        <w:spacing w:line="240" w:lineRule="auto"/>
        <w:ind w:firstLine="567"/>
        <w:rPr>
          <w:rFonts w:ascii="Times New Roman" w:hAnsi="Times New Roman" w:cs="Times New Roman"/>
          <w:shd w:val="clear" w:color="auto" w:fill="FFFFFF"/>
          <w:lang w:val="ru-RU"/>
        </w:rPr>
      </w:pPr>
      <w:r w:rsidRPr="00346603">
        <w:rPr>
          <w:rFonts w:ascii="Times New Roman" w:hAnsi="Times New Roman" w:cs="Times New Roman"/>
          <w:shd w:val="clear" w:color="auto" w:fill="FFFFFF"/>
          <w:lang w:val="ru-RU"/>
        </w:rPr>
        <w:lastRenderedPageBreak/>
        <w:t xml:space="preserve">При </w:t>
      </w:r>
      <w:proofErr w:type="spellStart"/>
      <w:r w:rsidRPr="00346603">
        <w:rPr>
          <w:rFonts w:ascii="Times New Roman" w:hAnsi="Times New Roman" w:cs="Times New Roman"/>
          <w:shd w:val="clear" w:color="auto" w:fill="FFFFFF"/>
          <w:lang w:val="ru-RU"/>
        </w:rPr>
        <w:t>цьому</w:t>
      </w:r>
      <w:proofErr w:type="spellEnd"/>
      <w:r w:rsidRPr="00346603">
        <w:rPr>
          <w:rFonts w:ascii="Times New Roman" w:hAnsi="Times New Roman" w:cs="Times New Roman"/>
          <w:shd w:val="clear" w:color="auto" w:fill="FFFFFF"/>
          <w:lang w:val="ru-RU"/>
        </w:rPr>
        <w:t xml:space="preserve">, </w:t>
      </w:r>
      <w:proofErr w:type="spellStart"/>
      <w:r w:rsidRPr="00346603">
        <w:rPr>
          <w:rFonts w:ascii="Times New Roman" w:hAnsi="Times New Roman" w:cs="Times New Roman"/>
          <w:shd w:val="clear" w:color="auto" w:fill="FFFFFF"/>
          <w:lang w:val="ru-RU"/>
        </w:rPr>
        <w:t>відсутність</w:t>
      </w:r>
      <w:proofErr w:type="spellEnd"/>
      <w:r w:rsidRPr="00346603">
        <w:rPr>
          <w:rFonts w:ascii="Times New Roman" w:hAnsi="Times New Roman" w:cs="Times New Roman"/>
          <w:shd w:val="clear" w:color="auto" w:fill="FFFFFF"/>
          <w:lang w:val="ru-RU"/>
        </w:rPr>
        <w:t xml:space="preserve"> </w:t>
      </w:r>
      <w:proofErr w:type="spellStart"/>
      <w:r w:rsidRPr="00346603">
        <w:rPr>
          <w:rFonts w:ascii="Times New Roman" w:hAnsi="Times New Roman" w:cs="Times New Roman"/>
          <w:shd w:val="clear" w:color="auto" w:fill="FFFFFF"/>
          <w:lang w:val="ru-RU"/>
        </w:rPr>
        <w:t>підстав</w:t>
      </w:r>
      <w:proofErr w:type="spellEnd"/>
      <w:r w:rsidRPr="00346603">
        <w:rPr>
          <w:rFonts w:ascii="Times New Roman" w:hAnsi="Times New Roman" w:cs="Times New Roman"/>
          <w:shd w:val="clear" w:color="auto" w:fill="FFFFFF"/>
          <w:lang w:val="ru-RU"/>
        </w:rPr>
        <w:t xml:space="preserve">, </w:t>
      </w:r>
      <w:proofErr w:type="spellStart"/>
      <w:r w:rsidRPr="00346603">
        <w:rPr>
          <w:rFonts w:ascii="Times New Roman" w:hAnsi="Times New Roman" w:cs="Times New Roman"/>
          <w:shd w:val="clear" w:color="auto" w:fill="FFFFFF"/>
          <w:lang w:val="ru-RU"/>
        </w:rPr>
        <w:t>передбачених</w:t>
      </w:r>
      <w:proofErr w:type="spellEnd"/>
      <w:r w:rsidRPr="00346603">
        <w:rPr>
          <w:rFonts w:ascii="Times New Roman" w:hAnsi="Times New Roman" w:cs="Times New Roman"/>
          <w:shd w:val="clear" w:color="auto" w:fill="FFFFFF"/>
          <w:lang w:val="ru-RU"/>
        </w:rPr>
        <w:t xml:space="preserve"> пунктами </w:t>
      </w:r>
      <w:r w:rsidRPr="00346603">
        <w:rPr>
          <w:rFonts w:ascii="Times New Roman" w:hAnsi="Times New Roman" w:cs="Times New Roman"/>
          <w:b/>
          <w:shd w:val="clear" w:color="auto" w:fill="FFFFFF"/>
          <w:lang w:val="ru-RU"/>
        </w:rPr>
        <w:t xml:space="preserve">2, 3, 5, 6, 8, 12 </w:t>
      </w:r>
      <w:proofErr w:type="spellStart"/>
      <w:r w:rsidRPr="00346603">
        <w:rPr>
          <w:rFonts w:ascii="Times New Roman" w:hAnsi="Times New Roman" w:cs="Times New Roman"/>
          <w:b/>
          <w:shd w:val="clear" w:color="auto" w:fill="FFFFFF"/>
          <w:lang w:val="ru-RU"/>
        </w:rPr>
        <w:t>частини</w:t>
      </w:r>
      <w:proofErr w:type="spellEnd"/>
      <w:r w:rsidRPr="00346603">
        <w:rPr>
          <w:rFonts w:ascii="Times New Roman" w:hAnsi="Times New Roman" w:cs="Times New Roman"/>
          <w:b/>
          <w:shd w:val="clear" w:color="auto" w:fill="FFFFFF"/>
          <w:lang w:val="ru-RU"/>
        </w:rPr>
        <w:t xml:space="preserve"> </w:t>
      </w:r>
      <w:proofErr w:type="spellStart"/>
      <w:r w:rsidRPr="00346603">
        <w:rPr>
          <w:rFonts w:ascii="Times New Roman" w:hAnsi="Times New Roman" w:cs="Times New Roman"/>
          <w:b/>
          <w:shd w:val="clear" w:color="auto" w:fill="FFFFFF"/>
          <w:lang w:val="ru-RU"/>
        </w:rPr>
        <w:t>першої</w:t>
      </w:r>
      <w:proofErr w:type="spellEnd"/>
      <w:r w:rsidRPr="00346603">
        <w:rPr>
          <w:rFonts w:ascii="Times New Roman" w:hAnsi="Times New Roman" w:cs="Times New Roman"/>
          <w:b/>
          <w:shd w:val="clear" w:color="auto" w:fill="FFFFFF"/>
          <w:lang w:val="ru-RU"/>
        </w:rPr>
        <w:t xml:space="preserve"> та </w:t>
      </w:r>
      <w:proofErr w:type="spellStart"/>
      <w:r w:rsidRPr="00346603">
        <w:rPr>
          <w:rFonts w:ascii="Times New Roman" w:hAnsi="Times New Roman" w:cs="Times New Roman"/>
          <w:b/>
          <w:shd w:val="clear" w:color="auto" w:fill="FFFFFF"/>
          <w:lang w:val="ru-RU"/>
        </w:rPr>
        <w:t>частиною</w:t>
      </w:r>
      <w:proofErr w:type="spellEnd"/>
      <w:r w:rsidRPr="00346603">
        <w:rPr>
          <w:rFonts w:ascii="Times New Roman" w:hAnsi="Times New Roman" w:cs="Times New Roman"/>
          <w:b/>
          <w:shd w:val="clear" w:color="auto" w:fill="FFFFFF"/>
          <w:lang w:val="ru-RU"/>
        </w:rPr>
        <w:t xml:space="preserve"> другою </w:t>
      </w:r>
      <w:proofErr w:type="spellStart"/>
      <w:r w:rsidRPr="00346603">
        <w:rPr>
          <w:rFonts w:ascii="Times New Roman" w:hAnsi="Times New Roman" w:cs="Times New Roman"/>
          <w:b/>
          <w:shd w:val="clear" w:color="auto" w:fill="FFFFFF"/>
          <w:lang w:val="ru-RU"/>
        </w:rPr>
        <w:t>статті</w:t>
      </w:r>
      <w:proofErr w:type="spellEnd"/>
      <w:r w:rsidRPr="00346603">
        <w:rPr>
          <w:rFonts w:ascii="Times New Roman" w:hAnsi="Times New Roman" w:cs="Times New Roman"/>
          <w:b/>
          <w:shd w:val="clear" w:color="auto" w:fill="FFFFFF"/>
          <w:lang w:val="ru-RU"/>
        </w:rPr>
        <w:t xml:space="preserve"> 17 Закону </w:t>
      </w:r>
      <w:proofErr w:type="spellStart"/>
      <w:r w:rsidRPr="00346603">
        <w:rPr>
          <w:rFonts w:ascii="Times New Roman" w:hAnsi="Times New Roman" w:cs="Times New Roman"/>
          <w:b/>
          <w:shd w:val="clear" w:color="auto" w:fill="FFFFFF"/>
          <w:lang w:val="ru-RU"/>
        </w:rPr>
        <w:t>підтверджується</w:t>
      </w:r>
      <w:proofErr w:type="spellEnd"/>
      <w:r w:rsidRPr="00346603">
        <w:rPr>
          <w:rFonts w:ascii="Times New Roman" w:hAnsi="Times New Roman" w:cs="Times New Roman"/>
          <w:shd w:val="clear" w:color="auto" w:fill="FFFFFF"/>
          <w:lang w:val="ru-RU"/>
        </w:rPr>
        <w:t>:</w:t>
      </w:r>
    </w:p>
    <w:tbl>
      <w:tblPr>
        <w:tblStyle w:val="afc"/>
        <w:tblW w:w="9907" w:type="dxa"/>
        <w:tblLayout w:type="fixed"/>
        <w:tblLook w:val="04A0" w:firstRow="1" w:lastRow="0" w:firstColumn="1" w:lastColumn="0" w:noHBand="0" w:noVBand="1"/>
      </w:tblPr>
      <w:tblGrid>
        <w:gridCol w:w="766"/>
        <w:gridCol w:w="4252"/>
        <w:gridCol w:w="4889"/>
      </w:tblGrid>
      <w:tr w:rsidR="00E82360" w:rsidRPr="00346603" w:rsidTr="0071354D">
        <w:tc>
          <w:tcPr>
            <w:tcW w:w="766" w:type="dxa"/>
            <w:vAlign w:val="center"/>
          </w:tcPr>
          <w:p w:rsidR="00E82360" w:rsidRPr="00346603" w:rsidRDefault="00E82360" w:rsidP="00346603">
            <w:pPr>
              <w:pBdr>
                <w:top w:val="nil"/>
                <w:left w:val="nil"/>
                <w:bottom w:val="nil"/>
                <w:right w:val="nil"/>
                <w:between w:val="nil"/>
              </w:pBdr>
              <w:spacing w:line="240" w:lineRule="auto"/>
              <w:jc w:val="center"/>
              <w:rPr>
                <w:rFonts w:ascii="Times New Roman" w:hAnsi="Times New Roman" w:cs="Times New Roman"/>
                <w:b/>
              </w:rPr>
            </w:pPr>
            <w:r w:rsidRPr="00346603">
              <w:rPr>
                <w:rFonts w:ascii="Times New Roman" w:hAnsi="Times New Roman" w:cs="Times New Roman"/>
                <w:b/>
              </w:rPr>
              <w:t>№ п.</w:t>
            </w:r>
          </w:p>
          <w:p w:rsidR="00E82360" w:rsidRPr="00346603" w:rsidRDefault="00E82360" w:rsidP="00346603">
            <w:pPr>
              <w:keepNext/>
              <w:spacing w:line="240" w:lineRule="auto"/>
              <w:jc w:val="center"/>
              <w:rPr>
                <w:rFonts w:ascii="Times New Roman" w:hAnsi="Times New Roman" w:cs="Times New Roman"/>
                <w:b/>
              </w:rPr>
            </w:pPr>
            <w:r w:rsidRPr="00346603">
              <w:rPr>
                <w:rFonts w:ascii="Times New Roman" w:hAnsi="Times New Roman" w:cs="Times New Roman"/>
                <w:b/>
              </w:rPr>
              <w:t xml:space="preserve">№ ч. </w:t>
            </w:r>
          </w:p>
          <w:p w:rsidR="00E82360" w:rsidRPr="00346603" w:rsidRDefault="00E82360" w:rsidP="00346603">
            <w:pPr>
              <w:keepNext/>
              <w:spacing w:line="240" w:lineRule="auto"/>
              <w:jc w:val="center"/>
              <w:rPr>
                <w:rFonts w:ascii="Times New Roman" w:hAnsi="Times New Roman" w:cs="Times New Roman"/>
                <w:b/>
              </w:rPr>
            </w:pPr>
            <w:r w:rsidRPr="00346603">
              <w:rPr>
                <w:rFonts w:ascii="Times New Roman" w:hAnsi="Times New Roman" w:cs="Times New Roman"/>
                <w:b/>
              </w:rPr>
              <w:t>ст. 17</w:t>
            </w:r>
          </w:p>
        </w:tc>
        <w:tc>
          <w:tcPr>
            <w:tcW w:w="4252" w:type="dxa"/>
            <w:vAlign w:val="center"/>
          </w:tcPr>
          <w:p w:rsidR="00E82360" w:rsidRPr="00346603" w:rsidRDefault="00E82360" w:rsidP="00346603">
            <w:pPr>
              <w:pStyle w:val="25"/>
              <w:widowControl/>
              <w:jc w:val="center"/>
              <w:rPr>
                <w:rFonts w:ascii="Times New Roman" w:eastAsia="Times New Roman" w:hAnsi="Times New Roman" w:cs="Times New Roman"/>
                <w:b/>
              </w:rPr>
            </w:pPr>
            <w:r w:rsidRPr="00346603">
              <w:rPr>
                <w:rFonts w:ascii="Times New Roman" w:eastAsia="Times New Roman" w:hAnsi="Times New Roman" w:cs="Times New Roman"/>
                <w:b/>
              </w:rPr>
              <w:t>Вимоги статті 17 Закону</w:t>
            </w:r>
          </w:p>
          <w:p w:rsidR="00E82360" w:rsidRPr="00346603" w:rsidRDefault="00E82360" w:rsidP="00346603">
            <w:pPr>
              <w:pStyle w:val="25"/>
              <w:widowControl/>
              <w:jc w:val="center"/>
              <w:rPr>
                <w:rFonts w:ascii="Times New Roman" w:eastAsia="Times New Roman" w:hAnsi="Times New Roman" w:cs="Times New Roman"/>
                <w:b/>
              </w:rPr>
            </w:pPr>
            <w:r w:rsidRPr="00346603">
              <w:rPr>
                <w:rFonts w:ascii="Times New Roman" w:eastAsia="Times New Roman" w:hAnsi="Times New Roman" w:cs="Times New Roman"/>
                <w:b/>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889" w:type="dxa"/>
            <w:vAlign w:val="center"/>
          </w:tcPr>
          <w:p w:rsidR="00E82360" w:rsidRPr="00346603" w:rsidRDefault="00E82360" w:rsidP="00346603">
            <w:pPr>
              <w:pStyle w:val="25"/>
              <w:widowControl/>
              <w:jc w:val="center"/>
              <w:rPr>
                <w:rFonts w:ascii="Times New Roman" w:eastAsia="Times New Roman" w:hAnsi="Times New Roman" w:cs="Times New Roman"/>
                <w:b/>
              </w:rPr>
            </w:pPr>
            <w:r w:rsidRPr="00346603">
              <w:rPr>
                <w:rFonts w:ascii="Times New Roman" w:eastAsia="Times New Roman" w:hAnsi="Times New Roman" w:cs="Times New Roman"/>
                <w:b/>
              </w:rPr>
              <w:t>Переможець торгів на виконання вимоги статті 17 (підтвердження відсутності підстав) повинен надати таку інформацію:</w:t>
            </w:r>
          </w:p>
        </w:tc>
      </w:tr>
      <w:tr w:rsidR="00E82360" w:rsidRPr="00346603" w:rsidTr="0071354D">
        <w:tc>
          <w:tcPr>
            <w:tcW w:w="766" w:type="dxa"/>
          </w:tcPr>
          <w:p w:rsidR="00E82360" w:rsidRPr="00346603" w:rsidRDefault="00E82360" w:rsidP="00346603">
            <w:pPr>
              <w:pBdr>
                <w:top w:val="nil"/>
                <w:left w:val="nil"/>
                <w:bottom w:val="nil"/>
                <w:right w:val="nil"/>
                <w:between w:val="nil"/>
              </w:pBdr>
              <w:spacing w:line="240" w:lineRule="auto"/>
              <w:jc w:val="center"/>
              <w:rPr>
                <w:rFonts w:ascii="Times New Roman" w:hAnsi="Times New Roman" w:cs="Times New Roman"/>
                <w:b/>
              </w:rPr>
            </w:pPr>
            <w:r w:rsidRPr="00346603">
              <w:rPr>
                <w:rFonts w:ascii="Times New Roman" w:hAnsi="Times New Roman" w:cs="Times New Roman"/>
                <w:b/>
              </w:rPr>
              <w:t>п. 2 ч. 1</w:t>
            </w:r>
          </w:p>
        </w:tc>
        <w:tc>
          <w:tcPr>
            <w:tcW w:w="4252" w:type="dxa"/>
          </w:tcPr>
          <w:p w:rsidR="00E82360" w:rsidRPr="00346603" w:rsidRDefault="00E82360" w:rsidP="00346603">
            <w:pPr>
              <w:spacing w:line="240" w:lineRule="auto"/>
              <w:ind w:right="140"/>
              <w:jc w:val="both"/>
              <w:rPr>
                <w:rFonts w:ascii="Times New Roman" w:hAnsi="Times New Roman" w:cs="Times New Roman"/>
              </w:rPr>
            </w:pPr>
            <w:r w:rsidRPr="00346603">
              <w:rPr>
                <w:rFonts w:ascii="Times New Roman" w:hAnsi="Times New Roman" w:cs="Times New Roman"/>
              </w:rPr>
              <w:t xml:space="preserve">Відомості про юридичну особу, яка є учасником процедури закупівлі, </w:t>
            </w:r>
            <w:proofErr w:type="spellStart"/>
            <w:r w:rsidRPr="00346603">
              <w:rPr>
                <w:rFonts w:ascii="Times New Roman" w:hAnsi="Times New Roman" w:cs="Times New Roman"/>
              </w:rPr>
              <w:t>внесено</w:t>
            </w:r>
            <w:proofErr w:type="spellEnd"/>
            <w:r w:rsidRPr="00346603">
              <w:rPr>
                <w:rFonts w:ascii="Times New Roman" w:hAnsi="Times New Roman" w:cs="Times New Roman"/>
              </w:rPr>
              <w:t xml:space="preserve"> до Єдиного державного реєстру осіб, які вчинили корупційні або пов’язані з корупцією правопорушення.</w:t>
            </w:r>
          </w:p>
        </w:tc>
        <w:tc>
          <w:tcPr>
            <w:tcW w:w="4889" w:type="dxa"/>
          </w:tcPr>
          <w:p w:rsidR="00E82360" w:rsidRPr="00346603" w:rsidRDefault="00E82360" w:rsidP="00346603">
            <w:pPr>
              <w:shd w:val="clear" w:color="auto" w:fill="FFFFFF" w:themeFill="background1"/>
              <w:spacing w:line="240" w:lineRule="auto"/>
              <w:ind w:firstLine="363"/>
              <w:jc w:val="both"/>
              <w:rPr>
                <w:rFonts w:ascii="Times New Roman" w:eastAsia="SimSun" w:hAnsi="Times New Roman" w:cs="Times New Roman"/>
                <w:kern w:val="2"/>
                <w:lang w:eastAsia="zh-CN"/>
              </w:rPr>
            </w:pPr>
            <w:r w:rsidRPr="00346603">
              <w:rPr>
                <w:rFonts w:ascii="Times New Roman" w:eastAsia="SimSun" w:hAnsi="Times New Roman" w:cs="Times New Roman"/>
                <w:kern w:val="2"/>
                <w:lang w:eastAsia="zh-CN"/>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w:t>
            </w:r>
            <w:r w:rsidR="0092203A" w:rsidRPr="00F44C16">
              <w:rPr>
                <w:rFonts w:ascii="Times New Roman" w:eastAsia="SimSun" w:hAnsi="Times New Roman" w:cs="Times New Roman"/>
                <w:kern w:val="2"/>
                <w:lang w:eastAsia="zh-CN"/>
              </w:rPr>
              <w:t xml:space="preserve"> </w:t>
            </w:r>
            <w:r w:rsidR="00F44C16" w:rsidRPr="00F44C16">
              <w:rPr>
                <w:rFonts w:ascii="Times New Roman" w:eastAsia="SimSun" w:hAnsi="Times New Roman" w:cs="Times New Roman"/>
                <w:kern w:val="2"/>
                <w:lang w:eastAsia="zh-CN"/>
              </w:rPr>
              <w:t xml:space="preserve"> </w:t>
            </w:r>
            <w:r w:rsidRPr="00346603">
              <w:rPr>
                <w:rFonts w:ascii="Times New Roman" w:eastAsia="SimSun" w:hAnsi="Times New Roman" w:cs="Times New Roman"/>
                <w:kern w:val="2"/>
                <w:lang w:eastAsia="zh-CN"/>
              </w:rPr>
              <w:t xml:space="preserve">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2 частини 1 статті 17 Закону, - інформаційну довідку з Єдиного державного реєстру осіб, які вчинили корупційні або пов’язані з корупцією правопорушення, що містить інформацію про те, що відомості про юридичну особу, яка є учасником процедури закупівлі, не </w:t>
            </w:r>
            <w:proofErr w:type="spellStart"/>
            <w:r w:rsidRPr="00346603">
              <w:rPr>
                <w:rFonts w:ascii="Times New Roman" w:eastAsia="SimSun" w:hAnsi="Times New Roman" w:cs="Times New Roman"/>
                <w:kern w:val="2"/>
                <w:lang w:eastAsia="zh-CN"/>
              </w:rPr>
              <w:t>внесено</w:t>
            </w:r>
            <w:proofErr w:type="spellEnd"/>
            <w:r w:rsidRPr="00346603">
              <w:rPr>
                <w:rFonts w:ascii="Times New Roman" w:eastAsia="SimSun" w:hAnsi="Times New Roman" w:cs="Times New Roman"/>
                <w:kern w:val="2"/>
                <w:lang w:eastAsia="zh-CN"/>
              </w:rPr>
              <w:t xml:space="preserve"> до Єдиного державного реєстру осіб, які вчинили корупційні або пов’язані з корупцією правопорушення.</w:t>
            </w:r>
          </w:p>
          <w:p w:rsidR="00E82360" w:rsidRPr="00346603" w:rsidRDefault="00E82360" w:rsidP="00346603">
            <w:pPr>
              <w:spacing w:line="240" w:lineRule="auto"/>
              <w:ind w:firstLine="363"/>
              <w:jc w:val="both"/>
              <w:rPr>
                <w:rFonts w:ascii="Times New Roman" w:eastAsia="SimSun" w:hAnsi="Times New Roman" w:cs="Times New Roman"/>
                <w:b/>
                <w:kern w:val="2"/>
                <w:lang w:eastAsia="zh-CN"/>
              </w:rPr>
            </w:pPr>
            <w:r w:rsidRPr="00346603">
              <w:rPr>
                <w:rFonts w:ascii="Times New Roman" w:eastAsia="SimSun" w:hAnsi="Times New Roman" w:cs="Times New Roman"/>
                <w:b/>
                <w:kern w:val="2"/>
                <w:lang w:eastAsia="zh-CN"/>
              </w:rPr>
              <w:t xml:space="preserve">Документ повинен бути із датою формування документа не раніше дати оприлюдненого в електронній системі </w:t>
            </w:r>
            <w:proofErr w:type="spellStart"/>
            <w:r w:rsidRPr="00346603">
              <w:rPr>
                <w:rFonts w:ascii="Times New Roman" w:eastAsia="SimSun" w:hAnsi="Times New Roman" w:cs="Times New Roman"/>
                <w:b/>
                <w:kern w:val="2"/>
                <w:lang w:eastAsia="zh-CN"/>
              </w:rPr>
              <w:t>закупівель</w:t>
            </w:r>
            <w:proofErr w:type="spellEnd"/>
            <w:r w:rsidRPr="00346603">
              <w:rPr>
                <w:rFonts w:ascii="Times New Roman" w:eastAsia="SimSun" w:hAnsi="Times New Roman" w:cs="Times New Roman"/>
                <w:b/>
                <w:kern w:val="2"/>
                <w:lang w:eastAsia="zh-CN"/>
              </w:rPr>
              <w:t xml:space="preserve"> оголошення про проведення процедури закупівлі.</w:t>
            </w:r>
          </w:p>
        </w:tc>
      </w:tr>
      <w:tr w:rsidR="00E82360" w:rsidRPr="00346603" w:rsidTr="0071354D">
        <w:tc>
          <w:tcPr>
            <w:tcW w:w="766" w:type="dxa"/>
          </w:tcPr>
          <w:p w:rsidR="00E82360" w:rsidRPr="00346603" w:rsidRDefault="00E82360" w:rsidP="00346603">
            <w:pPr>
              <w:pBdr>
                <w:top w:val="nil"/>
                <w:left w:val="nil"/>
                <w:bottom w:val="nil"/>
                <w:right w:val="nil"/>
                <w:between w:val="nil"/>
              </w:pBdr>
              <w:spacing w:line="240" w:lineRule="auto"/>
              <w:jc w:val="center"/>
              <w:rPr>
                <w:rFonts w:ascii="Times New Roman" w:hAnsi="Times New Roman" w:cs="Times New Roman"/>
                <w:b/>
              </w:rPr>
            </w:pPr>
            <w:r w:rsidRPr="00346603">
              <w:rPr>
                <w:rFonts w:ascii="Times New Roman" w:hAnsi="Times New Roman" w:cs="Times New Roman"/>
                <w:b/>
              </w:rPr>
              <w:t>п. 3 ч. 1</w:t>
            </w:r>
          </w:p>
        </w:tc>
        <w:tc>
          <w:tcPr>
            <w:tcW w:w="4252" w:type="dxa"/>
          </w:tcPr>
          <w:p w:rsidR="00E82360" w:rsidRPr="00346603" w:rsidRDefault="00E82360" w:rsidP="00346603">
            <w:pPr>
              <w:spacing w:line="240" w:lineRule="auto"/>
              <w:ind w:right="140"/>
              <w:jc w:val="both"/>
              <w:rPr>
                <w:rFonts w:ascii="Times New Roman" w:hAnsi="Times New Roman" w:cs="Times New Roman"/>
              </w:rPr>
            </w:pPr>
            <w:r w:rsidRPr="00346603">
              <w:rPr>
                <w:rFonts w:ascii="Times New Roman" w:hAnsi="Times New Roman" w:cs="Times New Roma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89" w:type="dxa"/>
          </w:tcPr>
          <w:p w:rsidR="00E82360" w:rsidRPr="00346603" w:rsidRDefault="00E82360" w:rsidP="00346603">
            <w:pPr>
              <w:spacing w:line="240" w:lineRule="auto"/>
              <w:ind w:firstLine="363"/>
              <w:jc w:val="both"/>
              <w:rPr>
                <w:rFonts w:ascii="Times New Roman" w:eastAsia="SimSun" w:hAnsi="Times New Roman" w:cs="Times New Roman"/>
                <w:kern w:val="2"/>
                <w:lang w:eastAsia="zh-CN"/>
              </w:rPr>
            </w:pPr>
            <w:r w:rsidRPr="00346603">
              <w:rPr>
                <w:rFonts w:ascii="Times New Roman" w:eastAsia="SimSun" w:hAnsi="Times New Roman" w:cs="Times New Roman"/>
                <w:kern w:val="2"/>
                <w:lang w:eastAsia="zh-C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E82360" w:rsidRPr="00346603" w:rsidRDefault="00E82360" w:rsidP="00346603">
            <w:pPr>
              <w:spacing w:line="240" w:lineRule="auto"/>
              <w:ind w:firstLine="363"/>
              <w:jc w:val="both"/>
              <w:rPr>
                <w:rFonts w:ascii="Times New Roman" w:hAnsi="Times New Roman" w:cs="Times New Roman"/>
                <w:b/>
              </w:rPr>
            </w:pPr>
            <w:r w:rsidRPr="00346603">
              <w:rPr>
                <w:rFonts w:ascii="Times New Roman" w:hAnsi="Times New Roman" w:cs="Times New Roman"/>
                <w:b/>
                <w:bCs/>
                <w:lang w:eastAsia="uk-UA"/>
              </w:rPr>
              <w:t>Д</w:t>
            </w:r>
            <w:proofErr w:type="spellStart"/>
            <w:r w:rsidRPr="00346603">
              <w:rPr>
                <w:rFonts w:ascii="Times New Roman" w:eastAsia="SimSun" w:hAnsi="Times New Roman" w:cs="Times New Roman"/>
                <w:b/>
                <w:kern w:val="2"/>
                <w:lang w:val="ru-RU" w:eastAsia="zh-CN"/>
              </w:rPr>
              <w:t>окумент</w:t>
            </w:r>
            <w:proofErr w:type="spellEnd"/>
            <w:r w:rsidRPr="00346603">
              <w:rPr>
                <w:rFonts w:ascii="Times New Roman" w:eastAsia="SimSun" w:hAnsi="Times New Roman" w:cs="Times New Roman"/>
                <w:b/>
                <w:kern w:val="2"/>
                <w:lang w:val="ru-RU" w:eastAsia="zh-CN"/>
              </w:rPr>
              <w:t xml:space="preserve"> повинен бути </w:t>
            </w:r>
            <w:proofErr w:type="spellStart"/>
            <w:r w:rsidRPr="00346603">
              <w:rPr>
                <w:rFonts w:ascii="Times New Roman" w:eastAsia="SimSun" w:hAnsi="Times New Roman" w:cs="Times New Roman"/>
                <w:b/>
                <w:kern w:val="2"/>
                <w:lang w:val="ru-RU" w:eastAsia="zh-CN"/>
              </w:rPr>
              <w:t>із</w:t>
            </w:r>
            <w:proofErr w:type="spellEnd"/>
            <w:r w:rsidRPr="00346603">
              <w:rPr>
                <w:rFonts w:ascii="Times New Roman" w:eastAsia="SimSun" w:hAnsi="Times New Roman" w:cs="Times New Roman"/>
                <w:b/>
                <w:kern w:val="2"/>
                <w:lang w:val="ru-RU" w:eastAsia="zh-CN"/>
              </w:rPr>
              <w:t xml:space="preserve"> датою </w:t>
            </w:r>
            <w:proofErr w:type="spellStart"/>
            <w:r w:rsidRPr="00346603">
              <w:rPr>
                <w:rFonts w:ascii="Times New Roman" w:eastAsia="SimSun" w:hAnsi="Times New Roman" w:cs="Times New Roman"/>
                <w:b/>
                <w:kern w:val="2"/>
                <w:lang w:val="ru-RU" w:eastAsia="zh-CN"/>
              </w:rPr>
              <w:t>формування</w:t>
            </w:r>
            <w:proofErr w:type="spellEnd"/>
            <w:r w:rsidRPr="00346603">
              <w:rPr>
                <w:rFonts w:ascii="Times New Roman" w:eastAsia="SimSun" w:hAnsi="Times New Roman" w:cs="Times New Roman"/>
                <w:b/>
                <w:kern w:val="2"/>
                <w:lang w:val="ru-RU" w:eastAsia="zh-CN"/>
              </w:rPr>
              <w:t xml:space="preserve"> документа не </w:t>
            </w:r>
            <w:proofErr w:type="spellStart"/>
            <w:r w:rsidRPr="00346603">
              <w:rPr>
                <w:rFonts w:ascii="Times New Roman" w:eastAsia="SimSun" w:hAnsi="Times New Roman" w:cs="Times New Roman"/>
                <w:b/>
                <w:kern w:val="2"/>
                <w:lang w:val="ru-RU" w:eastAsia="zh-CN"/>
              </w:rPr>
              <w:t>раніше</w:t>
            </w:r>
            <w:proofErr w:type="spellEnd"/>
            <w:r w:rsidRPr="00346603">
              <w:rPr>
                <w:rFonts w:ascii="Times New Roman" w:eastAsia="SimSun" w:hAnsi="Times New Roman" w:cs="Times New Roman"/>
                <w:b/>
                <w:kern w:val="2"/>
                <w:lang w:val="ru-RU" w:eastAsia="zh-CN"/>
              </w:rPr>
              <w:t xml:space="preserve"> </w:t>
            </w:r>
            <w:proofErr w:type="spellStart"/>
            <w:r w:rsidRPr="00346603">
              <w:rPr>
                <w:rFonts w:ascii="Times New Roman" w:eastAsia="SimSun" w:hAnsi="Times New Roman" w:cs="Times New Roman"/>
                <w:b/>
                <w:kern w:val="2"/>
                <w:lang w:val="ru-RU" w:eastAsia="zh-CN"/>
              </w:rPr>
              <w:t>дати</w:t>
            </w:r>
            <w:proofErr w:type="spellEnd"/>
            <w:r w:rsidRPr="00346603">
              <w:rPr>
                <w:rFonts w:ascii="Times New Roman" w:eastAsia="SimSun" w:hAnsi="Times New Roman" w:cs="Times New Roman"/>
                <w:b/>
                <w:kern w:val="2"/>
                <w:lang w:val="ru-RU" w:eastAsia="zh-CN"/>
              </w:rPr>
              <w:t xml:space="preserve"> </w:t>
            </w:r>
            <w:proofErr w:type="spellStart"/>
            <w:r w:rsidRPr="00346603">
              <w:rPr>
                <w:rFonts w:ascii="Times New Roman" w:eastAsia="SimSun" w:hAnsi="Times New Roman" w:cs="Times New Roman"/>
                <w:b/>
                <w:kern w:val="2"/>
                <w:lang w:val="ru-RU" w:eastAsia="zh-CN"/>
              </w:rPr>
              <w:t>оприлюдненого</w:t>
            </w:r>
            <w:proofErr w:type="spellEnd"/>
            <w:r w:rsidRPr="00346603">
              <w:rPr>
                <w:rFonts w:ascii="Times New Roman" w:eastAsia="SimSun" w:hAnsi="Times New Roman" w:cs="Times New Roman"/>
                <w:b/>
                <w:kern w:val="2"/>
                <w:lang w:val="ru-RU" w:eastAsia="zh-CN"/>
              </w:rPr>
              <w:t xml:space="preserve"> в </w:t>
            </w:r>
            <w:proofErr w:type="spellStart"/>
            <w:r w:rsidRPr="00346603">
              <w:rPr>
                <w:rFonts w:ascii="Times New Roman" w:eastAsia="SimSun" w:hAnsi="Times New Roman" w:cs="Times New Roman"/>
                <w:b/>
                <w:kern w:val="2"/>
                <w:lang w:val="ru-RU" w:eastAsia="zh-CN"/>
              </w:rPr>
              <w:t>електронній</w:t>
            </w:r>
            <w:proofErr w:type="spellEnd"/>
            <w:r w:rsidRPr="00346603">
              <w:rPr>
                <w:rFonts w:ascii="Times New Roman" w:eastAsia="SimSun" w:hAnsi="Times New Roman" w:cs="Times New Roman"/>
                <w:b/>
                <w:kern w:val="2"/>
                <w:lang w:val="ru-RU" w:eastAsia="zh-CN"/>
              </w:rPr>
              <w:t xml:space="preserve"> </w:t>
            </w:r>
            <w:proofErr w:type="spellStart"/>
            <w:r w:rsidRPr="00346603">
              <w:rPr>
                <w:rFonts w:ascii="Times New Roman" w:eastAsia="SimSun" w:hAnsi="Times New Roman" w:cs="Times New Roman"/>
                <w:b/>
                <w:kern w:val="2"/>
                <w:lang w:val="ru-RU" w:eastAsia="zh-CN"/>
              </w:rPr>
              <w:t>системі</w:t>
            </w:r>
            <w:proofErr w:type="spellEnd"/>
            <w:r w:rsidRPr="00346603">
              <w:rPr>
                <w:rFonts w:ascii="Times New Roman" w:eastAsia="SimSun" w:hAnsi="Times New Roman" w:cs="Times New Roman"/>
                <w:b/>
                <w:kern w:val="2"/>
                <w:lang w:val="ru-RU" w:eastAsia="zh-CN"/>
              </w:rPr>
              <w:t xml:space="preserve"> </w:t>
            </w:r>
            <w:proofErr w:type="spellStart"/>
            <w:r w:rsidRPr="00346603">
              <w:rPr>
                <w:rFonts w:ascii="Times New Roman" w:eastAsia="SimSun" w:hAnsi="Times New Roman" w:cs="Times New Roman"/>
                <w:b/>
                <w:kern w:val="2"/>
                <w:lang w:val="ru-RU" w:eastAsia="zh-CN"/>
              </w:rPr>
              <w:t>закупівель</w:t>
            </w:r>
            <w:proofErr w:type="spellEnd"/>
            <w:r w:rsidRPr="00346603">
              <w:rPr>
                <w:rFonts w:ascii="Times New Roman" w:eastAsia="SimSun" w:hAnsi="Times New Roman" w:cs="Times New Roman"/>
                <w:b/>
                <w:kern w:val="2"/>
                <w:lang w:val="ru-RU" w:eastAsia="zh-CN"/>
              </w:rPr>
              <w:t xml:space="preserve"> </w:t>
            </w:r>
            <w:proofErr w:type="spellStart"/>
            <w:r w:rsidRPr="00346603">
              <w:rPr>
                <w:rFonts w:ascii="Times New Roman" w:eastAsia="SimSun" w:hAnsi="Times New Roman" w:cs="Times New Roman"/>
                <w:b/>
                <w:kern w:val="2"/>
                <w:lang w:val="ru-RU" w:eastAsia="zh-CN"/>
              </w:rPr>
              <w:t>оголошення</w:t>
            </w:r>
            <w:proofErr w:type="spellEnd"/>
            <w:r w:rsidRPr="00346603">
              <w:rPr>
                <w:rFonts w:ascii="Times New Roman" w:eastAsia="SimSun" w:hAnsi="Times New Roman" w:cs="Times New Roman"/>
                <w:b/>
                <w:kern w:val="2"/>
                <w:lang w:val="ru-RU" w:eastAsia="zh-CN"/>
              </w:rPr>
              <w:t xml:space="preserve"> про </w:t>
            </w:r>
            <w:proofErr w:type="spellStart"/>
            <w:r w:rsidRPr="00346603">
              <w:rPr>
                <w:rFonts w:ascii="Times New Roman" w:eastAsia="SimSun" w:hAnsi="Times New Roman" w:cs="Times New Roman"/>
                <w:b/>
                <w:kern w:val="2"/>
                <w:lang w:val="ru-RU" w:eastAsia="zh-CN"/>
              </w:rPr>
              <w:t>проведення</w:t>
            </w:r>
            <w:proofErr w:type="spellEnd"/>
            <w:r w:rsidRPr="00346603">
              <w:rPr>
                <w:rFonts w:ascii="Times New Roman" w:eastAsia="SimSun" w:hAnsi="Times New Roman" w:cs="Times New Roman"/>
                <w:b/>
                <w:kern w:val="2"/>
                <w:lang w:val="ru-RU" w:eastAsia="zh-CN"/>
              </w:rPr>
              <w:t xml:space="preserve"> </w:t>
            </w:r>
            <w:proofErr w:type="spellStart"/>
            <w:r w:rsidRPr="00346603">
              <w:rPr>
                <w:rFonts w:ascii="Times New Roman" w:eastAsia="SimSun" w:hAnsi="Times New Roman" w:cs="Times New Roman"/>
                <w:b/>
                <w:kern w:val="2"/>
                <w:lang w:val="ru-RU" w:eastAsia="zh-CN"/>
              </w:rPr>
              <w:t>процедури</w:t>
            </w:r>
            <w:proofErr w:type="spellEnd"/>
            <w:r w:rsidRPr="00346603">
              <w:rPr>
                <w:rFonts w:ascii="Times New Roman" w:eastAsia="SimSun" w:hAnsi="Times New Roman" w:cs="Times New Roman"/>
                <w:b/>
                <w:kern w:val="2"/>
                <w:lang w:val="ru-RU" w:eastAsia="zh-CN"/>
              </w:rPr>
              <w:t xml:space="preserve"> </w:t>
            </w:r>
            <w:proofErr w:type="spellStart"/>
            <w:r w:rsidRPr="00346603">
              <w:rPr>
                <w:rFonts w:ascii="Times New Roman" w:eastAsia="SimSun" w:hAnsi="Times New Roman" w:cs="Times New Roman"/>
                <w:b/>
                <w:kern w:val="2"/>
                <w:lang w:val="ru-RU" w:eastAsia="zh-CN"/>
              </w:rPr>
              <w:t>закупівлі</w:t>
            </w:r>
            <w:proofErr w:type="spellEnd"/>
            <w:r w:rsidRPr="00346603">
              <w:rPr>
                <w:rFonts w:ascii="Times New Roman" w:eastAsia="SimSun" w:hAnsi="Times New Roman" w:cs="Times New Roman"/>
                <w:b/>
                <w:kern w:val="2"/>
                <w:lang w:val="ru-RU" w:eastAsia="zh-CN"/>
              </w:rPr>
              <w:t>.</w:t>
            </w:r>
          </w:p>
        </w:tc>
      </w:tr>
      <w:tr w:rsidR="00E82360" w:rsidRPr="00346603" w:rsidTr="0071354D">
        <w:tc>
          <w:tcPr>
            <w:tcW w:w="766" w:type="dxa"/>
          </w:tcPr>
          <w:p w:rsidR="00E82360" w:rsidRPr="00346603" w:rsidRDefault="00E82360" w:rsidP="00346603">
            <w:pPr>
              <w:pBdr>
                <w:top w:val="nil"/>
                <w:left w:val="nil"/>
                <w:bottom w:val="nil"/>
                <w:right w:val="nil"/>
                <w:between w:val="nil"/>
              </w:pBdr>
              <w:spacing w:line="240" w:lineRule="auto"/>
              <w:jc w:val="center"/>
              <w:rPr>
                <w:rFonts w:ascii="Times New Roman" w:hAnsi="Times New Roman" w:cs="Times New Roman"/>
              </w:rPr>
            </w:pPr>
            <w:r w:rsidRPr="00346603">
              <w:rPr>
                <w:rFonts w:ascii="Times New Roman" w:hAnsi="Times New Roman" w:cs="Times New Roman"/>
                <w:b/>
              </w:rPr>
              <w:t>п. 5 ч. 1</w:t>
            </w:r>
          </w:p>
        </w:tc>
        <w:tc>
          <w:tcPr>
            <w:tcW w:w="4252" w:type="dxa"/>
          </w:tcPr>
          <w:p w:rsidR="00E82360" w:rsidRPr="00346603" w:rsidRDefault="00E82360" w:rsidP="00346603">
            <w:pPr>
              <w:spacing w:line="240" w:lineRule="auto"/>
              <w:rPr>
                <w:rFonts w:ascii="Times New Roman" w:hAnsi="Times New Roman" w:cs="Times New Roman"/>
                <w:lang w:val="ru-RU"/>
              </w:rPr>
            </w:pPr>
            <w:proofErr w:type="spellStart"/>
            <w:r w:rsidRPr="00346603">
              <w:rPr>
                <w:rFonts w:ascii="Times New Roman" w:hAnsi="Times New Roman" w:cs="Times New Roman"/>
                <w:lang w:val="ru-RU"/>
              </w:rPr>
              <w:t>Фізична</w:t>
            </w:r>
            <w:proofErr w:type="spellEnd"/>
            <w:r w:rsidRPr="00346603">
              <w:rPr>
                <w:rFonts w:ascii="Times New Roman" w:hAnsi="Times New Roman" w:cs="Times New Roman"/>
                <w:lang w:val="ru-RU"/>
              </w:rPr>
              <w:t xml:space="preserve"> особа, яка є </w:t>
            </w:r>
            <w:proofErr w:type="spellStart"/>
            <w:r w:rsidRPr="00346603">
              <w:rPr>
                <w:rFonts w:ascii="Times New Roman" w:hAnsi="Times New Roman" w:cs="Times New Roman"/>
                <w:lang w:val="ru-RU"/>
              </w:rPr>
              <w:t>учасником</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процедури</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закупівлі</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була</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засуджена</w:t>
            </w:r>
            <w:proofErr w:type="spellEnd"/>
            <w:r w:rsidRPr="00346603">
              <w:rPr>
                <w:rFonts w:ascii="Times New Roman" w:hAnsi="Times New Roman" w:cs="Times New Roman"/>
                <w:lang w:val="ru-RU"/>
              </w:rPr>
              <w:t xml:space="preserve"> за </w:t>
            </w:r>
            <w:proofErr w:type="spellStart"/>
            <w:r w:rsidRPr="00346603">
              <w:rPr>
                <w:rFonts w:ascii="Times New Roman" w:hAnsi="Times New Roman" w:cs="Times New Roman"/>
                <w:lang w:val="ru-RU"/>
              </w:rPr>
              <w:t>кримінальне</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правопорушення</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вчинене</w:t>
            </w:r>
            <w:proofErr w:type="spellEnd"/>
            <w:r w:rsidRPr="00346603">
              <w:rPr>
                <w:rFonts w:ascii="Times New Roman" w:hAnsi="Times New Roman" w:cs="Times New Roman"/>
                <w:lang w:val="ru-RU"/>
              </w:rPr>
              <w:t xml:space="preserve"> з </w:t>
            </w:r>
            <w:proofErr w:type="spellStart"/>
            <w:r w:rsidRPr="00346603">
              <w:rPr>
                <w:rFonts w:ascii="Times New Roman" w:hAnsi="Times New Roman" w:cs="Times New Roman"/>
                <w:lang w:val="ru-RU"/>
              </w:rPr>
              <w:t>корисливих</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мотивів</w:t>
            </w:r>
            <w:proofErr w:type="spellEnd"/>
            <w:r w:rsidRPr="00346603">
              <w:rPr>
                <w:rFonts w:ascii="Times New Roman" w:hAnsi="Times New Roman" w:cs="Times New Roman"/>
                <w:lang w:val="ru-RU"/>
              </w:rPr>
              <w:t xml:space="preserve"> </w:t>
            </w:r>
            <w:r w:rsidRPr="00346603">
              <w:rPr>
                <w:rFonts w:ascii="Times New Roman" w:hAnsi="Times New Roman" w:cs="Times New Roman"/>
                <w:lang w:val="ru-RU"/>
              </w:rPr>
              <w:lastRenderedPageBreak/>
              <w:t>(</w:t>
            </w:r>
            <w:proofErr w:type="spellStart"/>
            <w:r w:rsidRPr="00346603">
              <w:rPr>
                <w:rFonts w:ascii="Times New Roman" w:hAnsi="Times New Roman" w:cs="Times New Roman"/>
                <w:lang w:val="ru-RU"/>
              </w:rPr>
              <w:t>зокрема</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пов’язане</w:t>
            </w:r>
            <w:proofErr w:type="spellEnd"/>
            <w:r w:rsidRPr="00346603">
              <w:rPr>
                <w:rFonts w:ascii="Times New Roman" w:hAnsi="Times New Roman" w:cs="Times New Roman"/>
                <w:lang w:val="ru-RU"/>
              </w:rPr>
              <w:t xml:space="preserve"> з </w:t>
            </w:r>
            <w:proofErr w:type="spellStart"/>
            <w:r w:rsidRPr="00346603">
              <w:rPr>
                <w:rFonts w:ascii="Times New Roman" w:hAnsi="Times New Roman" w:cs="Times New Roman"/>
                <w:lang w:val="ru-RU"/>
              </w:rPr>
              <w:t>хабарництвом</w:t>
            </w:r>
            <w:proofErr w:type="spellEnd"/>
            <w:r w:rsidRPr="00346603">
              <w:rPr>
                <w:rFonts w:ascii="Times New Roman" w:hAnsi="Times New Roman" w:cs="Times New Roman"/>
                <w:lang w:val="ru-RU"/>
              </w:rPr>
              <w:t xml:space="preserve"> та </w:t>
            </w:r>
            <w:proofErr w:type="spellStart"/>
            <w:r w:rsidRPr="00346603">
              <w:rPr>
                <w:rFonts w:ascii="Times New Roman" w:hAnsi="Times New Roman" w:cs="Times New Roman"/>
                <w:lang w:val="ru-RU"/>
              </w:rPr>
              <w:t>відмиванням</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коштів</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судимість</w:t>
            </w:r>
            <w:proofErr w:type="spellEnd"/>
            <w:r w:rsidRPr="00346603">
              <w:rPr>
                <w:rFonts w:ascii="Times New Roman" w:hAnsi="Times New Roman" w:cs="Times New Roman"/>
                <w:lang w:val="ru-RU"/>
              </w:rPr>
              <w:t xml:space="preserve"> з </w:t>
            </w:r>
            <w:proofErr w:type="spellStart"/>
            <w:r w:rsidRPr="00346603">
              <w:rPr>
                <w:rFonts w:ascii="Times New Roman" w:hAnsi="Times New Roman" w:cs="Times New Roman"/>
                <w:lang w:val="ru-RU"/>
              </w:rPr>
              <w:t>якої</w:t>
            </w:r>
            <w:proofErr w:type="spellEnd"/>
            <w:r w:rsidRPr="00346603">
              <w:rPr>
                <w:rFonts w:ascii="Times New Roman" w:hAnsi="Times New Roman" w:cs="Times New Roman"/>
                <w:lang w:val="ru-RU"/>
              </w:rPr>
              <w:t xml:space="preserve"> не </w:t>
            </w:r>
            <w:proofErr w:type="spellStart"/>
            <w:r w:rsidRPr="00346603">
              <w:rPr>
                <w:rFonts w:ascii="Times New Roman" w:hAnsi="Times New Roman" w:cs="Times New Roman"/>
                <w:lang w:val="ru-RU"/>
              </w:rPr>
              <w:t>знято</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або</w:t>
            </w:r>
            <w:proofErr w:type="spellEnd"/>
            <w:r w:rsidRPr="00346603">
              <w:rPr>
                <w:rFonts w:ascii="Times New Roman" w:hAnsi="Times New Roman" w:cs="Times New Roman"/>
                <w:lang w:val="ru-RU"/>
              </w:rPr>
              <w:t xml:space="preserve"> не погашено у </w:t>
            </w:r>
            <w:proofErr w:type="spellStart"/>
            <w:r w:rsidRPr="00346603">
              <w:rPr>
                <w:rFonts w:ascii="Times New Roman" w:hAnsi="Times New Roman" w:cs="Times New Roman"/>
                <w:lang w:val="ru-RU"/>
              </w:rPr>
              <w:t>встановленому</w:t>
            </w:r>
            <w:proofErr w:type="spellEnd"/>
            <w:r w:rsidRPr="00346603">
              <w:rPr>
                <w:rFonts w:ascii="Times New Roman" w:hAnsi="Times New Roman" w:cs="Times New Roman"/>
                <w:lang w:val="ru-RU"/>
              </w:rPr>
              <w:t xml:space="preserve"> законом порядку</w:t>
            </w:r>
          </w:p>
        </w:tc>
        <w:tc>
          <w:tcPr>
            <w:tcW w:w="4889" w:type="dxa"/>
          </w:tcPr>
          <w:p w:rsidR="00E82360" w:rsidRPr="00346603" w:rsidRDefault="00E82360" w:rsidP="00346603">
            <w:pPr>
              <w:pStyle w:val="aff9"/>
              <w:spacing w:before="0" w:beforeAutospacing="0" w:after="0" w:afterAutospacing="0"/>
              <w:ind w:firstLine="317"/>
              <w:jc w:val="both"/>
              <w:rPr>
                <w:rFonts w:eastAsia="SimSun"/>
                <w:kern w:val="2"/>
                <w:lang w:eastAsia="zh-CN"/>
              </w:rPr>
            </w:pPr>
            <w:proofErr w:type="spellStart"/>
            <w:r w:rsidRPr="00346603">
              <w:rPr>
                <w:rFonts w:eastAsia="SimSun"/>
                <w:kern w:val="2"/>
                <w:lang w:eastAsia="zh-CN"/>
              </w:rPr>
              <w:lastRenderedPageBreak/>
              <w:t>Повний</w:t>
            </w:r>
            <w:proofErr w:type="spellEnd"/>
            <w:r w:rsidRPr="00346603">
              <w:rPr>
                <w:rFonts w:eastAsia="SimSun"/>
                <w:kern w:val="2"/>
                <w:lang w:eastAsia="zh-CN"/>
              </w:rPr>
              <w:t xml:space="preserve"> </w:t>
            </w:r>
            <w:proofErr w:type="spellStart"/>
            <w:r w:rsidRPr="00346603">
              <w:rPr>
                <w:rFonts w:eastAsia="SimSun"/>
                <w:kern w:val="2"/>
                <w:lang w:eastAsia="zh-CN"/>
              </w:rPr>
              <w:t>витяг</w:t>
            </w:r>
            <w:proofErr w:type="spellEnd"/>
            <w:r w:rsidRPr="00346603">
              <w:rPr>
                <w:rFonts w:eastAsia="SimSun"/>
                <w:kern w:val="2"/>
                <w:lang w:eastAsia="zh-CN"/>
              </w:rPr>
              <w:t xml:space="preserve"> з </w:t>
            </w:r>
            <w:proofErr w:type="spellStart"/>
            <w:r w:rsidRPr="00346603">
              <w:rPr>
                <w:rFonts w:eastAsia="SimSun"/>
                <w:kern w:val="2"/>
                <w:lang w:eastAsia="zh-CN"/>
              </w:rPr>
              <w:t>інформаційно-аналітичної</w:t>
            </w:r>
            <w:proofErr w:type="spellEnd"/>
            <w:r w:rsidRPr="00346603">
              <w:rPr>
                <w:rFonts w:eastAsia="SimSun"/>
                <w:kern w:val="2"/>
                <w:lang w:eastAsia="zh-CN"/>
              </w:rPr>
              <w:t xml:space="preserve"> </w:t>
            </w:r>
            <w:proofErr w:type="spellStart"/>
            <w:r w:rsidRPr="00346603">
              <w:rPr>
                <w:rFonts w:eastAsia="SimSun"/>
                <w:kern w:val="2"/>
                <w:lang w:eastAsia="zh-CN"/>
              </w:rPr>
              <w:t>системи</w:t>
            </w:r>
            <w:proofErr w:type="spellEnd"/>
            <w:r w:rsidRPr="00346603">
              <w:rPr>
                <w:rFonts w:eastAsia="SimSun"/>
                <w:kern w:val="2"/>
                <w:lang w:eastAsia="zh-CN"/>
              </w:rPr>
              <w:t xml:space="preserve"> «</w:t>
            </w:r>
            <w:proofErr w:type="spellStart"/>
            <w:r w:rsidRPr="00346603">
              <w:rPr>
                <w:rFonts w:eastAsia="SimSun"/>
                <w:kern w:val="2"/>
                <w:lang w:eastAsia="zh-CN"/>
              </w:rPr>
              <w:t>Облік</w:t>
            </w:r>
            <w:proofErr w:type="spellEnd"/>
            <w:r w:rsidRPr="00346603">
              <w:rPr>
                <w:rFonts w:eastAsia="SimSun"/>
                <w:kern w:val="2"/>
                <w:lang w:eastAsia="zh-CN"/>
              </w:rPr>
              <w:t xml:space="preserve"> </w:t>
            </w:r>
            <w:proofErr w:type="spellStart"/>
            <w:r w:rsidRPr="00346603">
              <w:rPr>
                <w:rFonts w:eastAsia="SimSun"/>
                <w:kern w:val="2"/>
                <w:lang w:eastAsia="zh-CN"/>
              </w:rPr>
              <w:t>відомостей</w:t>
            </w:r>
            <w:proofErr w:type="spellEnd"/>
            <w:r w:rsidRPr="00346603">
              <w:rPr>
                <w:rFonts w:eastAsia="SimSun"/>
                <w:kern w:val="2"/>
                <w:lang w:eastAsia="zh-CN"/>
              </w:rPr>
              <w:t xml:space="preserve"> про </w:t>
            </w:r>
            <w:proofErr w:type="spellStart"/>
            <w:r w:rsidRPr="00346603">
              <w:rPr>
                <w:rFonts w:eastAsia="SimSun"/>
                <w:kern w:val="2"/>
                <w:lang w:eastAsia="zh-CN"/>
              </w:rPr>
              <w:t>притягнення</w:t>
            </w:r>
            <w:proofErr w:type="spellEnd"/>
            <w:r w:rsidRPr="00346603">
              <w:rPr>
                <w:rFonts w:eastAsia="SimSun"/>
                <w:kern w:val="2"/>
                <w:lang w:eastAsia="zh-CN"/>
              </w:rPr>
              <w:t xml:space="preserve"> особи до </w:t>
            </w:r>
            <w:proofErr w:type="spellStart"/>
            <w:r w:rsidRPr="00346603">
              <w:rPr>
                <w:rFonts w:eastAsia="SimSun"/>
                <w:kern w:val="2"/>
                <w:lang w:eastAsia="zh-CN"/>
              </w:rPr>
              <w:t>кримінальної</w:t>
            </w:r>
            <w:proofErr w:type="spellEnd"/>
            <w:r w:rsidRPr="00346603">
              <w:rPr>
                <w:rFonts w:eastAsia="SimSun"/>
                <w:kern w:val="2"/>
                <w:lang w:eastAsia="zh-CN"/>
              </w:rPr>
              <w:t xml:space="preserve"> </w:t>
            </w:r>
            <w:proofErr w:type="spellStart"/>
            <w:r w:rsidRPr="00346603">
              <w:rPr>
                <w:rFonts w:eastAsia="SimSun"/>
                <w:kern w:val="2"/>
                <w:lang w:eastAsia="zh-CN"/>
              </w:rPr>
              <w:t>відповідальності</w:t>
            </w:r>
            <w:proofErr w:type="spellEnd"/>
            <w:r w:rsidRPr="00346603">
              <w:rPr>
                <w:rFonts w:eastAsia="SimSun"/>
                <w:kern w:val="2"/>
                <w:lang w:eastAsia="zh-CN"/>
              </w:rPr>
              <w:t xml:space="preserve"> та </w:t>
            </w:r>
            <w:proofErr w:type="spellStart"/>
            <w:r w:rsidRPr="00346603">
              <w:rPr>
                <w:rFonts w:eastAsia="SimSun"/>
                <w:kern w:val="2"/>
                <w:lang w:eastAsia="zh-CN"/>
              </w:rPr>
              <w:t>наявності</w:t>
            </w:r>
            <w:proofErr w:type="spellEnd"/>
            <w:r w:rsidRPr="00346603">
              <w:rPr>
                <w:rFonts w:eastAsia="SimSun"/>
                <w:kern w:val="2"/>
                <w:lang w:eastAsia="zh-CN"/>
              </w:rPr>
              <w:t xml:space="preserve"> </w:t>
            </w:r>
            <w:proofErr w:type="spellStart"/>
            <w:r w:rsidRPr="00346603">
              <w:rPr>
                <w:rFonts w:eastAsia="SimSun"/>
                <w:kern w:val="2"/>
                <w:lang w:eastAsia="zh-CN"/>
              </w:rPr>
              <w:t>судимості</w:t>
            </w:r>
            <w:proofErr w:type="spellEnd"/>
            <w:r w:rsidRPr="00346603">
              <w:rPr>
                <w:rFonts w:eastAsia="SimSun"/>
                <w:kern w:val="2"/>
                <w:lang w:eastAsia="zh-CN"/>
              </w:rPr>
              <w:t xml:space="preserve">» </w:t>
            </w:r>
            <w:proofErr w:type="spellStart"/>
            <w:r w:rsidRPr="00346603">
              <w:rPr>
                <w:rFonts w:eastAsia="SimSun"/>
                <w:kern w:val="2"/>
                <w:lang w:eastAsia="zh-CN"/>
              </w:rPr>
              <w:t>сформований</w:t>
            </w:r>
            <w:proofErr w:type="spellEnd"/>
            <w:r w:rsidRPr="00346603">
              <w:rPr>
                <w:rFonts w:eastAsia="SimSun"/>
                <w:kern w:val="2"/>
                <w:lang w:eastAsia="zh-CN"/>
              </w:rPr>
              <w:t xml:space="preserve"> у </w:t>
            </w:r>
            <w:proofErr w:type="spellStart"/>
            <w:r w:rsidRPr="00346603">
              <w:rPr>
                <w:rFonts w:eastAsia="SimSun"/>
                <w:kern w:val="2"/>
                <w:lang w:eastAsia="zh-CN"/>
              </w:rPr>
              <w:lastRenderedPageBreak/>
              <w:t>паперовій</w:t>
            </w:r>
            <w:proofErr w:type="spellEnd"/>
            <w:r w:rsidRPr="00346603">
              <w:rPr>
                <w:rFonts w:eastAsia="SimSun"/>
                <w:kern w:val="2"/>
                <w:lang w:eastAsia="zh-CN"/>
              </w:rPr>
              <w:t xml:space="preserve"> </w:t>
            </w:r>
            <w:proofErr w:type="spellStart"/>
            <w:r w:rsidRPr="00346603">
              <w:rPr>
                <w:rFonts w:eastAsia="SimSun"/>
                <w:kern w:val="2"/>
                <w:lang w:eastAsia="zh-CN"/>
              </w:rPr>
              <w:t>або</w:t>
            </w:r>
            <w:proofErr w:type="spellEnd"/>
            <w:r w:rsidRPr="00346603">
              <w:rPr>
                <w:rFonts w:eastAsia="SimSun"/>
                <w:kern w:val="2"/>
                <w:lang w:eastAsia="zh-CN"/>
              </w:rPr>
              <w:t xml:space="preserve"> </w:t>
            </w:r>
            <w:proofErr w:type="spellStart"/>
            <w:r w:rsidRPr="00346603">
              <w:rPr>
                <w:rFonts w:eastAsia="SimSun"/>
                <w:kern w:val="2"/>
                <w:lang w:eastAsia="zh-CN"/>
              </w:rPr>
              <w:t>електронній</w:t>
            </w:r>
            <w:proofErr w:type="spellEnd"/>
            <w:r w:rsidRPr="00346603">
              <w:rPr>
                <w:rFonts w:eastAsia="SimSun"/>
                <w:kern w:val="2"/>
                <w:lang w:eastAsia="zh-CN"/>
              </w:rPr>
              <w:t xml:space="preserve"> </w:t>
            </w:r>
            <w:proofErr w:type="spellStart"/>
            <w:r w:rsidRPr="00346603">
              <w:rPr>
                <w:rFonts w:eastAsia="SimSun"/>
                <w:kern w:val="2"/>
                <w:lang w:eastAsia="zh-CN"/>
              </w:rPr>
              <w:t>формі</w:t>
            </w:r>
            <w:proofErr w:type="spellEnd"/>
            <w:r w:rsidRPr="00346603">
              <w:rPr>
                <w:rFonts w:eastAsia="SimSun"/>
                <w:kern w:val="2"/>
                <w:lang w:eastAsia="zh-CN"/>
              </w:rPr>
              <w:t xml:space="preserve">, </w:t>
            </w:r>
            <w:proofErr w:type="spellStart"/>
            <w:r w:rsidRPr="00346603">
              <w:rPr>
                <w:rFonts w:eastAsia="SimSun"/>
                <w:kern w:val="2"/>
                <w:lang w:eastAsia="zh-CN"/>
              </w:rPr>
              <w:t>що</w:t>
            </w:r>
            <w:proofErr w:type="spellEnd"/>
            <w:r w:rsidRPr="00346603">
              <w:rPr>
                <w:rFonts w:eastAsia="SimSun"/>
                <w:kern w:val="2"/>
                <w:lang w:eastAsia="zh-CN"/>
              </w:rPr>
              <w:t xml:space="preserve"> </w:t>
            </w:r>
            <w:proofErr w:type="spellStart"/>
            <w:r w:rsidRPr="00346603">
              <w:rPr>
                <w:rFonts w:eastAsia="SimSun"/>
                <w:kern w:val="2"/>
                <w:lang w:eastAsia="zh-CN"/>
              </w:rPr>
              <w:t>містить</w:t>
            </w:r>
            <w:proofErr w:type="spellEnd"/>
            <w:r w:rsidRPr="00346603">
              <w:rPr>
                <w:rFonts w:eastAsia="SimSun"/>
                <w:kern w:val="2"/>
                <w:lang w:eastAsia="zh-CN"/>
              </w:rPr>
              <w:t xml:space="preserve"> </w:t>
            </w:r>
            <w:proofErr w:type="spellStart"/>
            <w:r w:rsidRPr="00346603">
              <w:rPr>
                <w:rFonts w:eastAsia="SimSun"/>
                <w:kern w:val="2"/>
                <w:lang w:eastAsia="zh-CN"/>
              </w:rPr>
              <w:t>інформацію</w:t>
            </w:r>
            <w:proofErr w:type="spellEnd"/>
            <w:r w:rsidRPr="00346603">
              <w:rPr>
                <w:rFonts w:eastAsia="SimSun"/>
                <w:kern w:val="2"/>
                <w:lang w:eastAsia="zh-CN"/>
              </w:rPr>
              <w:t xml:space="preserve"> про </w:t>
            </w:r>
            <w:proofErr w:type="spellStart"/>
            <w:r w:rsidRPr="00346603">
              <w:rPr>
                <w:rFonts w:eastAsia="SimSun"/>
                <w:kern w:val="2"/>
                <w:lang w:eastAsia="zh-CN"/>
              </w:rPr>
              <w:t>відсутність</w:t>
            </w:r>
            <w:proofErr w:type="spellEnd"/>
            <w:r w:rsidRPr="00346603">
              <w:rPr>
                <w:rFonts w:eastAsia="SimSun"/>
                <w:kern w:val="2"/>
                <w:lang w:eastAsia="zh-CN"/>
              </w:rPr>
              <w:t xml:space="preserve"> (</w:t>
            </w:r>
            <w:proofErr w:type="spellStart"/>
            <w:r w:rsidRPr="00346603">
              <w:rPr>
                <w:rFonts w:eastAsia="SimSun"/>
                <w:kern w:val="2"/>
                <w:lang w:eastAsia="zh-CN"/>
              </w:rPr>
              <w:t>наявність</w:t>
            </w:r>
            <w:proofErr w:type="spellEnd"/>
            <w:r w:rsidRPr="00346603">
              <w:rPr>
                <w:rFonts w:eastAsia="SimSun"/>
                <w:kern w:val="2"/>
                <w:lang w:eastAsia="zh-CN"/>
              </w:rPr>
              <w:t xml:space="preserve">) </w:t>
            </w:r>
            <w:proofErr w:type="spellStart"/>
            <w:r w:rsidRPr="00346603">
              <w:rPr>
                <w:rFonts w:eastAsia="SimSun"/>
                <w:kern w:val="2"/>
                <w:lang w:eastAsia="zh-CN"/>
              </w:rPr>
              <w:t>судимості</w:t>
            </w:r>
            <w:proofErr w:type="spellEnd"/>
            <w:r w:rsidRPr="00346603">
              <w:rPr>
                <w:rFonts w:eastAsia="SimSun"/>
                <w:kern w:val="2"/>
                <w:lang w:eastAsia="zh-CN"/>
              </w:rPr>
              <w:t xml:space="preserve"> </w:t>
            </w:r>
            <w:proofErr w:type="spellStart"/>
            <w:r w:rsidRPr="00346603">
              <w:rPr>
                <w:rFonts w:eastAsia="SimSun"/>
                <w:kern w:val="2"/>
                <w:lang w:eastAsia="zh-CN"/>
              </w:rPr>
              <w:t>або</w:t>
            </w:r>
            <w:proofErr w:type="spellEnd"/>
            <w:r w:rsidRPr="00346603">
              <w:rPr>
                <w:rFonts w:eastAsia="SimSun"/>
                <w:kern w:val="2"/>
                <w:lang w:eastAsia="zh-CN"/>
              </w:rPr>
              <w:t xml:space="preserve"> </w:t>
            </w:r>
            <w:proofErr w:type="spellStart"/>
            <w:r w:rsidRPr="00346603">
              <w:rPr>
                <w:rFonts w:eastAsia="SimSun"/>
                <w:kern w:val="2"/>
                <w:lang w:eastAsia="zh-CN"/>
              </w:rPr>
              <w:t>обмежень</w:t>
            </w:r>
            <w:proofErr w:type="spellEnd"/>
            <w:r w:rsidRPr="00346603">
              <w:rPr>
                <w:rFonts w:eastAsia="SimSun"/>
                <w:kern w:val="2"/>
                <w:lang w:eastAsia="zh-CN"/>
              </w:rPr>
              <w:t xml:space="preserve">, </w:t>
            </w:r>
            <w:proofErr w:type="spellStart"/>
            <w:r w:rsidRPr="00346603">
              <w:rPr>
                <w:rFonts w:eastAsia="SimSun"/>
                <w:kern w:val="2"/>
                <w:lang w:eastAsia="zh-CN"/>
              </w:rPr>
              <w:t>передбачених</w:t>
            </w:r>
            <w:proofErr w:type="spellEnd"/>
            <w:r w:rsidRPr="00346603">
              <w:rPr>
                <w:rFonts w:eastAsia="SimSun"/>
                <w:kern w:val="2"/>
                <w:lang w:eastAsia="zh-CN"/>
              </w:rPr>
              <w:t xml:space="preserve"> </w:t>
            </w:r>
            <w:proofErr w:type="spellStart"/>
            <w:r w:rsidRPr="00346603">
              <w:rPr>
                <w:rFonts w:eastAsia="SimSun"/>
                <w:kern w:val="2"/>
                <w:lang w:eastAsia="zh-CN"/>
              </w:rPr>
              <w:t>кримінальним</w:t>
            </w:r>
            <w:proofErr w:type="spellEnd"/>
            <w:r w:rsidRPr="00346603">
              <w:rPr>
                <w:rFonts w:eastAsia="SimSun"/>
                <w:kern w:val="2"/>
                <w:lang w:eastAsia="zh-CN"/>
              </w:rPr>
              <w:t xml:space="preserve"> </w:t>
            </w:r>
            <w:proofErr w:type="spellStart"/>
            <w:r w:rsidRPr="00346603">
              <w:rPr>
                <w:rFonts w:eastAsia="SimSun"/>
                <w:kern w:val="2"/>
                <w:lang w:eastAsia="zh-CN"/>
              </w:rPr>
              <w:t>процесуальним</w:t>
            </w:r>
            <w:proofErr w:type="spellEnd"/>
            <w:r w:rsidRPr="00346603">
              <w:rPr>
                <w:rFonts w:eastAsia="SimSun"/>
                <w:kern w:val="2"/>
                <w:lang w:eastAsia="zh-CN"/>
              </w:rPr>
              <w:t xml:space="preserve"> </w:t>
            </w:r>
            <w:proofErr w:type="spellStart"/>
            <w:r w:rsidRPr="00346603">
              <w:rPr>
                <w:rFonts w:eastAsia="SimSun"/>
                <w:kern w:val="2"/>
                <w:lang w:eastAsia="zh-CN"/>
              </w:rPr>
              <w:t>законодавством</w:t>
            </w:r>
            <w:proofErr w:type="spellEnd"/>
            <w:r w:rsidRPr="00346603">
              <w:rPr>
                <w:rFonts w:eastAsia="SimSun"/>
                <w:kern w:val="2"/>
                <w:lang w:eastAsia="zh-CN"/>
              </w:rPr>
              <w:t xml:space="preserve"> </w:t>
            </w:r>
            <w:proofErr w:type="spellStart"/>
            <w:r w:rsidRPr="00346603">
              <w:rPr>
                <w:rFonts w:eastAsia="SimSun"/>
                <w:kern w:val="2"/>
                <w:lang w:eastAsia="zh-CN"/>
              </w:rPr>
              <w:t>України</w:t>
            </w:r>
            <w:proofErr w:type="spellEnd"/>
            <w:r w:rsidRPr="00346603">
              <w:rPr>
                <w:rFonts w:eastAsia="SimSun"/>
                <w:kern w:val="2"/>
                <w:lang w:eastAsia="zh-CN"/>
              </w:rPr>
              <w:t xml:space="preserve"> </w:t>
            </w:r>
            <w:proofErr w:type="spellStart"/>
            <w:r w:rsidRPr="00346603">
              <w:rPr>
                <w:rFonts w:eastAsia="SimSun"/>
                <w:kern w:val="2"/>
                <w:lang w:eastAsia="zh-CN"/>
              </w:rPr>
              <w:t>щодо</w:t>
            </w:r>
            <w:proofErr w:type="spellEnd"/>
            <w:r w:rsidRPr="00346603">
              <w:rPr>
                <w:rFonts w:eastAsia="SimSun"/>
                <w:kern w:val="2"/>
                <w:lang w:eastAsia="zh-CN"/>
              </w:rPr>
              <w:t xml:space="preserve"> </w:t>
            </w:r>
            <w:proofErr w:type="spellStart"/>
            <w:r w:rsidRPr="00346603">
              <w:rPr>
                <w:rFonts w:eastAsia="SimSun"/>
                <w:kern w:val="2"/>
                <w:lang w:eastAsia="zh-CN"/>
              </w:rPr>
              <w:t>фізичної</w:t>
            </w:r>
            <w:proofErr w:type="spellEnd"/>
            <w:r w:rsidRPr="00346603">
              <w:rPr>
                <w:rFonts w:eastAsia="SimSun"/>
                <w:kern w:val="2"/>
                <w:lang w:eastAsia="zh-CN"/>
              </w:rPr>
              <w:t xml:space="preserve"> особи, яка є </w:t>
            </w:r>
            <w:proofErr w:type="spellStart"/>
            <w:r w:rsidRPr="00346603">
              <w:rPr>
                <w:rFonts w:eastAsia="SimSun"/>
                <w:kern w:val="2"/>
                <w:lang w:eastAsia="zh-CN"/>
              </w:rPr>
              <w:t>учасником</w:t>
            </w:r>
            <w:proofErr w:type="spellEnd"/>
            <w:r w:rsidRPr="00346603">
              <w:rPr>
                <w:rFonts w:eastAsia="SimSun"/>
                <w:kern w:val="2"/>
                <w:lang w:eastAsia="zh-CN"/>
              </w:rPr>
              <w:t xml:space="preserve"> </w:t>
            </w:r>
            <w:proofErr w:type="spellStart"/>
            <w:r w:rsidRPr="00346603">
              <w:rPr>
                <w:rFonts w:eastAsia="SimSun"/>
                <w:kern w:val="2"/>
                <w:lang w:eastAsia="zh-CN"/>
              </w:rPr>
              <w:t>процедури</w:t>
            </w:r>
            <w:proofErr w:type="spellEnd"/>
            <w:r w:rsidRPr="00346603">
              <w:rPr>
                <w:rFonts w:eastAsia="SimSun"/>
                <w:kern w:val="2"/>
                <w:lang w:eastAsia="zh-CN"/>
              </w:rPr>
              <w:t xml:space="preserve"> </w:t>
            </w:r>
            <w:proofErr w:type="spellStart"/>
            <w:r w:rsidRPr="00346603">
              <w:rPr>
                <w:rFonts w:eastAsia="SimSun"/>
                <w:kern w:val="2"/>
                <w:lang w:eastAsia="zh-CN"/>
              </w:rPr>
              <w:t>закупівлі</w:t>
            </w:r>
            <w:proofErr w:type="spellEnd"/>
            <w:r w:rsidRPr="00346603">
              <w:rPr>
                <w:rFonts w:eastAsia="SimSun"/>
                <w:kern w:val="2"/>
                <w:lang w:eastAsia="zh-CN"/>
              </w:rPr>
              <w:t>.</w:t>
            </w:r>
          </w:p>
          <w:p w:rsidR="00E82360" w:rsidRPr="00346603" w:rsidRDefault="00E82360" w:rsidP="00346603">
            <w:pPr>
              <w:pStyle w:val="aff9"/>
              <w:spacing w:before="0" w:beforeAutospacing="0" w:after="0" w:afterAutospacing="0"/>
              <w:ind w:firstLine="320"/>
              <w:jc w:val="both"/>
              <w:rPr>
                <w:rFonts w:eastAsia="SimSun"/>
                <w:b/>
                <w:kern w:val="2"/>
                <w:lang w:eastAsia="zh-CN"/>
              </w:rPr>
            </w:pPr>
            <w:r w:rsidRPr="00346603">
              <w:rPr>
                <w:rFonts w:eastAsia="SimSun"/>
                <w:b/>
                <w:kern w:val="2"/>
                <w:lang w:eastAsia="zh-CN"/>
              </w:rPr>
              <w:t xml:space="preserve">Документ повинен бути </w:t>
            </w:r>
            <w:proofErr w:type="spellStart"/>
            <w:r w:rsidRPr="00346603">
              <w:rPr>
                <w:rFonts w:eastAsia="SimSun"/>
                <w:b/>
                <w:kern w:val="2"/>
                <w:lang w:eastAsia="zh-CN"/>
              </w:rPr>
              <w:t>із</w:t>
            </w:r>
            <w:proofErr w:type="spellEnd"/>
            <w:r w:rsidRPr="00346603">
              <w:rPr>
                <w:rFonts w:eastAsia="SimSun"/>
                <w:b/>
                <w:kern w:val="2"/>
                <w:lang w:eastAsia="zh-CN"/>
              </w:rPr>
              <w:t xml:space="preserve"> датою </w:t>
            </w:r>
            <w:proofErr w:type="spellStart"/>
            <w:r w:rsidRPr="00346603">
              <w:rPr>
                <w:rFonts w:eastAsia="SimSun"/>
                <w:b/>
                <w:kern w:val="2"/>
                <w:lang w:eastAsia="zh-CN"/>
              </w:rPr>
              <w:t>видачі</w:t>
            </w:r>
            <w:proofErr w:type="spellEnd"/>
            <w:r w:rsidRPr="00346603">
              <w:rPr>
                <w:rFonts w:eastAsia="SimSun"/>
                <w:b/>
                <w:kern w:val="2"/>
                <w:lang w:eastAsia="zh-CN"/>
              </w:rPr>
              <w:t xml:space="preserve"> не </w:t>
            </w:r>
            <w:proofErr w:type="spellStart"/>
            <w:r w:rsidRPr="00346603">
              <w:rPr>
                <w:rFonts w:eastAsia="SimSun"/>
                <w:b/>
                <w:kern w:val="2"/>
                <w:lang w:eastAsia="zh-CN"/>
              </w:rPr>
              <w:t>більше</w:t>
            </w:r>
            <w:proofErr w:type="spellEnd"/>
            <w:r w:rsidRPr="00346603">
              <w:rPr>
                <w:rFonts w:eastAsia="SimSun"/>
                <w:b/>
                <w:kern w:val="2"/>
                <w:lang w:eastAsia="zh-CN"/>
              </w:rPr>
              <w:t xml:space="preserve"> </w:t>
            </w:r>
            <w:proofErr w:type="spellStart"/>
            <w:r w:rsidRPr="00346603">
              <w:rPr>
                <w:rFonts w:eastAsia="SimSun"/>
                <w:b/>
                <w:kern w:val="2"/>
                <w:lang w:eastAsia="zh-CN"/>
              </w:rPr>
              <w:t>місячної</w:t>
            </w:r>
            <w:proofErr w:type="spellEnd"/>
            <w:r w:rsidRPr="00346603">
              <w:rPr>
                <w:rFonts w:eastAsia="SimSun"/>
                <w:b/>
                <w:kern w:val="2"/>
                <w:lang w:eastAsia="zh-CN"/>
              </w:rPr>
              <w:t xml:space="preserve"> </w:t>
            </w:r>
            <w:proofErr w:type="spellStart"/>
            <w:r w:rsidRPr="00346603">
              <w:rPr>
                <w:rFonts w:eastAsia="SimSun"/>
                <w:b/>
                <w:kern w:val="2"/>
                <w:lang w:eastAsia="zh-CN"/>
              </w:rPr>
              <w:t>давнини</w:t>
            </w:r>
            <w:proofErr w:type="spellEnd"/>
            <w:r w:rsidRPr="00346603">
              <w:rPr>
                <w:rFonts w:eastAsia="SimSun"/>
                <w:b/>
                <w:kern w:val="2"/>
                <w:lang w:eastAsia="zh-CN"/>
              </w:rPr>
              <w:t xml:space="preserve"> </w:t>
            </w:r>
            <w:proofErr w:type="spellStart"/>
            <w:r w:rsidRPr="00346603">
              <w:rPr>
                <w:rFonts w:eastAsia="SimSun"/>
                <w:b/>
                <w:kern w:val="2"/>
                <w:lang w:eastAsia="zh-CN"/>
              </w:rPr>
              <w:t>відносно</w:t>
            </w:r>
            <w:proofErr w:type="spellEnd"/>
            <w:r w:rsidRPr="00346603">
              <w:rPr>
                <w:rFonts w:eastAsia="SimSun"/>
                <w:b/>
                <w:kern w:val="2"/>
                <w:lang w:eastAsia="zh-CN"/>
              </w:rPr>
              <w:t xml:space="preserve"> </w:t>
            </w:r>
            <w:proofErr w:type="spellStart"/>
            <w:r w:rsidRPr="00346603">
              <w:rPr>
                <w:rFonts w:eastAsia="SimSun"/>
                <w:b/>
                <w:kern w:val="2"/>
                <w:lang w:eastAsia="zh-CN"/>
              </w:rPr>
              <w:t>дати</w:t>
            </w:r>
            <w:proofErr w:type="spellEnd"/>
            <w:r w:rsidRPr="00346603">
              <w:rPr>
                <w:rFonts w:eastAsia="SimSun"/>
                <w:b/>
                <w:kern w:val="2"/>
                <w:lang w:eastAsia="zh-CN"/>
              </w:rPr>
              <w:t xml:space="preserve"> </w:t>
            </w:r>
            <w:proofErr w:type="spellStart"/>
            <w:r w:rsidRPr="00346603">
              <w:rPr>
                <w:rFonts w:eastAsia="SimSun"/>
                <w:b/>
                <w:kern w:val="2"/>
                <w:lang w:eastAsia="zh-CN"/>
              </w:rPr>
              <w:t>оприлюдненого</w:t>
            </w:r>
            <w:proofErr w:type="spellEnd"/>
            <w:r w:rsidRPr="00346603">
              <w:rPr>
                <w:rFonts w:eastAsia="SimSun"/>
                <w:b/>
                <w:kern w:val="2"/>
                <w:lang w:eastAsia="zh-CN"/>
              </w:rPr>
              <w:t xml:space="preserve"> в </w:t>
            </w:r>
            <w:proofErr w:type="spellStart"/>
            <w:r w:rsidRPr="00346603">
              <w:rPr>
                <w:rFonts w:eastAsia="SimSun"/>
                <w:b/>
                <w:kern w:val="2"/>
                <w:lang w:eastAsia="zh-CN"/>
              </w:rPr>
              <w:t>електронній</w:t>
            </w:r>
            <w:proofErr w:type="spellEnd"/>
            <w:r w:rsidRPr="00346603">
              <w:rPr>
                <w:rFonts w:eastAsia="SimSun"/>
                <w:b/>
                <w:kern w:val="2"/>
                <w:lang w:eastAsia="zh-CN"/>
              </w:rPr>
              <w:t xml:space="preserve"> </w:t>
            </w:r>
            <w:proofErr w:type="spellStart"/>
            <w:r w:rsidRPr="00346603">
              <w:rPr>
                <w:rFonts w:eastAsia="SimSun"/>
                <w:b/>
                <w:kern w:val="2"/>
                <w:lang w:eastAsia="zh-CN"/>
              </w:rPr>
              <w:t>системі</w:t>
            </w:r>
            <w:proofErr w:type="spellEnd"/>
            <w:r w:rsidRPr="00346603">
              <w:rPr>
                <w:rFonts w:eastAsia="SimSun"/>
                <w:b/>
                <w:kern w:val="2"/>
                <w:lang w:eastAsia="zh-CN"/>
              </w:rPr>
              <w:t xml:space="preserve"> </w:t>
            </w:r>
            <w:proofErr w:type="spellStart"/>
            <w:r w:rsidRPr="00346603">
              <w:rPr>
                <w:rFonts w:eastAsia="SimSun"/>
                <w:b/>
                <w:kern w:val="2"/>
                <w:lang w:eastAsia="zh-CN"/>
              </w:rPr>
              <w:t>закупівель</w:t>
            </w:r>
            <w:proofErr w:type="spellEnd"/>
            <w:r w:rsidRPr="00346603">
              <w:rPr>
                <w:rFonts w:eastAsia="SimSun"/>
                <w:b/>
                <w:kern w:val="2"/>
                <w:lang w:eastAsia="zh-CN"/>
              </w:rPr>
              <w:t xml:space="preserve"> </w:t>
            </w:r>
            <w:proofErr w:type="spellStart"/>
            <w:r w:rsidRPr="00346603">
              <w:rPr>
                <w:rFonts w:eastAsia="SimSun"/>
                <w:b/>
                <w:kern w:val="2"/>
                <w:lang w:eastAsia="zh-CN"/>
              </w:rPr>
              <w:t>повідомлення</w:t>
            </w:r>
            <w:proofErr w:type="spellEnd"/>
            <w:r w:rsidRPr="00346603">
              <w:rPr>
                <w:rFonts w:eastAsia="SimSun"/>
                <w:b/>
                <w:kern w:val="2"/>
                <w:lang w:eastAsia="zh-CN"/>
              </w:rPr>
              <w:t xml:space="preserve"> про </w:t>
            </w:r>
            <w:proofErr w:type="spellStart"/>
            <w:r w:rsidRPr="00346603">
              <w:rPr>
                <w:rFonts w:eastAsia="SimSun"/>
                <w:b/>
                <w:kern w:val="2"/>
                <w:lang w:eastAsia="zh-CN"/>
              </w:rPr>
              <w:t>намір</w:t>
            </w:r>
            <w:proofErr w:type="spellEnd"/>
            <w:r w:rsidRPr="00346603">
              <w:rPr>
                <w:rFonts w:eastAsia="SimSun"/>
                <w:b/>
                <w:kern w:val="2"/>
                <w:lang w:eastAsia="zh-CN"/>
              </w:rPr>
              <w:t xml:space="preserve"> </w:t>
            </w:r>
            <w:proofErr w:type="spellStart"/>
            <w:r w:rsidRPr="00346603">
              <w:rPr>
                <w:rFonts w:eastAsia="SimSun"/>
                <w:b/>
                <w:kern w:val="2"/>
                <w:lang w:eastAsia="zh-CN"/>
              </w:rPr>
              <w:t>укласти</w:t>
            </w:r>
            <w:proofErr w:type="spellEnd"/>
            <w:r w:rsidRPr="00346603">
              <w:rPr>
                <w:rFonts w:eastAsia="SimSun"/>
                <w:b/>
                <w:kern w:val="2"/>
                <w:lang w:eastAsia="zh-CN"/>
              </w:rPr>
              <w:t xml:space="preserve"> </w:t>
            </w:r>
            <w:proofErr w:type="spellStart"/>
            <w:r w:rsidRPr="00346603">
              <w:rPr>
                <w:rFonts w:eastAsia="SimSun"/>
                <w:b/>
                <w:kern w:val="2"/>
                <w:lang w:eastAsia="zh-CN"/>
              </w:rPr>
              <w:t>договір</w:t>
            </w:r>
            <w:proofErr w:type="spellEnd"/>
            <w:r w:rsidRPr="00346603">
              <w:rPr>
                <w:rFonts w:eastAsia="SimSun"/>
                <w:b/>
                <w:kern w:val="2"/>
                <w:lang w:eastAsia="zh-CN"/>
              </w:rPr>
              <w:t xml:space="preserve"> про </w:t>
            </w:r>
            <w:proofErr w:type="spellStart"/>
            <w:r w:rsidRPr="00346603">
              <w:rPr>
                <w:rFonts w:eastAsia="SimSun"/>
                <w:b/>
                <w:kern w:val="2"/>
                <w:lang w:eastAsia="zh-CN"/>
              </w:rPr>
              <w:t>закупівлю</w:t>
            </w:r>
            <w:proofErr w:type="spellEnd"/>
            <w:r w:rsidRPr="00346603">
              <w:rPr>
                <w:rFonts w:eastAsia="SimSun"/>
                <w:b/>
                <w:kern w:val="2"/>
                <w:lang w:eastAsia="zh-CN"/>
              </w:rPr>
              <w:t>.</w:t>
            </w:r>
          </w:p>
          <w:p w:rsidR="00E82360" w:rsidRPr="00346603" w:rsidRDefault="00E82360" w:rsidP="00346603">
            <w:pPr>
              <w:pStyle w:val="1f6"/>
              <w:widowControl/>
              <w:ind w:firstLine="320"/>
              <w:rPr>
                <w:rFonts w:ascii="Times New Roman" w:eastAsia="SimSun" w:hAnsi="Times New Roman" w:cs="Times New Roman"/>
                <w:kern w:val="2"/>
                <w:lang w:val="ru-RU" w:eastAsia="zh-CN"/>
              </w:rPr>
            </w:pPr>
            <w:proofErr w:type="spellStart"/>
            <w:r w:rsidRPr="00346603">
              <w:rPr>
                <w:rFonts w:ascii="Times New Roman" w:eastAsia="SimSun" w:hAnsi="Times New Roman" w:cs="Times New Roman"/>
                <w:kern w:val="2"/>
                <w:lang w:val="ru-RU" w:eastAsia="zh-CN"/>
              </w:rPr>
              <w:t>Замовник</w:t>
            </w:r>
            <w:proofErr w:type="spellEnd"/>
            <w:r w:rsidRPr="00346603">
              <w:rPr>
                <w:rFonts w:ascii="Times New Roman" w:eastAsia="SimSun" w:hAnsi="Times New Roman" w:cs="Times New Roman"/>
                <w:kern w:val="2"/>
                <w:lang w:val="ru-RU" w:eastAsia="zh-CN"/>
              </w:rPr>
              <w:t xml:space="preserve"> </w:t>
            </w:r>
            <w:proofErr w:type="spellStart"/>
            <w:r w:rsidRPr="00346603">
              <w:rPr>
                <w:rFonts w:ascii="Times New Roman" w:eastAsia="SimSun" w:hAnsi="Times New Roman" w:cs="Times New Roman"/>
                <w:kern w:val="2"/>
                <w:lang w:val="ru-RU" w:eastAsia="zh-CN"/>
              </w:rPr>
              <w:t>може</w:t>
            </w:r>
            <w:proofErr w:type="spellEnd"/>
            <w:r w:rsidRPr="00346603">
              <w:rPr>
                <w:rFonts w:ascii="Times New Roman" w:eastAsia="SimSun" w:hAnsi="Times New Roman" w:cs="Times New Roman"/>
                <w:kern w:val="2"/>
                <w:lang w:val="ru-RU" w:eastAsia="zh-CN"/>
              </w:rPr>
              <w:t xml:space="preserve"> </w:t>
            </w:r>
            <w:proofErr w:type="spellStart"/>
            <w:r w:rsidRPr="00346603">
              <w:rPr>
                <w:rFonts w:ascii="Times New Roman" w:eastAsia="SimSun" w:hAnsi="Times New Roman" w:cs="Times New Roman"/>
                <w:kern w:val="2"/>
                <w:lang w:val="ru-RU" w:eastAsia="zh-CN"/>
              </w:rPr>
              <w:t>перевірити</w:t>
            </w:r>
            <w:proofErr w:type="spellEnd"/>
            <w:r w:rsidRPr="00346603">
              <w:rPr>
                <w:rFonts w:ascii="Times New Roman" w:eastAsia="SimSun" w:hAnsi="Times New Roman" w:cs="Times New Roman"/>
                <w:kern w:val="2"/>
                <w:lang w:val="ru-RU" w:eastAsia="zh-CN"/>
              </w:rPr>
              <w:t xml:space="preserve"> </w:t>
            </w:r>
            <w:proofErr w:type="spellStart"/>
            <w:r w:rsidRPr="00346603">
              <w:rPr>
                <w:rFonts w:ascii="Times New Roman" w:eastAsia="SimSun" w:hAnsi="Times New Roman" w:cs="Times New Roman"/>
                <w:kern w:val="2"/>
                <w:lang w:val="ru-RU" w:eastAsia="zh-CN"/>
              </w:rPr>
              <w:t>витяг</w:t>
            </w:r>
            <w:proofErr w:type="spellEnd"/>
            <w:r w:rsidRPr="00346603">
              <w:rPr>
                <w:rFonts w:ascii="Times New Roman" w:eastAsia="SimSun" w:hAnsi="Times New Roman" w:cs="Times New Roman"/>
                <w:kern w:val="2"/>
                <w:lang w:val="ru-RU" w:eastAsia="zh-CN"/>
              </w:rPr>
              <w:t xml:space="preserve"> на </w:t>
            </w:r>
            <w:proofErr w:type="spellStart"/>
            <w:r w:rsidRPr="00346603">
              <w:rPr>
                <w:rFonts w:ascii="Times New Roman" w:eastAsia="SimSun" w:hAnsi="Times New Roman" w:cs="Times New Roman"/>
                <w:kern w:val="2"/>
                <w:lang w:val="ru-RU" w:eastAsia="zh-CN"/>
              </w:rPr>
              <w:t>офіційному</w:t>
            </w:r>
            <w:proofErr w:type="spellEnd"/>
            <w:r w:rsidRPr="00346603">
              <w:rPr>
                <w:rFonts w:ascii="Times New Roman" w:eastAsia="SimSun" w:hAnsi="Times New Roman" w:cs="Times New Roman"/>
                <w:kern w:val="2"/>
                <w:lang w:val="ru-RU" w:eastAsia="zh-CN"/>
              </w:rPr>
              <w:t xml:space="preserve"> </w:t>
            </w:r>
            <w:proofErr w:type="spellStart"/>
            <w:r w:rsidRPr="00346603">
              <w:rPr>
                <w:rFonts w:ascii="Times New Roman" w:eastAsia="SimSun" w:hAnsi="Times New Roman" w:cs="Times New Roman"/>
                <w:kern w:val="2"/>
                <w:lang w:val="ru-RU" w:eastAsia="zh-CN"/>
              </w:rPr>
              <w:t>сайті</w:t>
            </w:r>
            <w:proofErr w:type="spellEnd"/>
            <w:r w:rsidRPr="00346603">
              <w:rPr>
                <w:rFonts w:ascii="Times New Roman" w:eastAsia="SimSun" w:hAnsi="Times New Roman" w:cs="Times New Roman"/>
                <w:kern w:val="2"/>
                <w:lang w:val="ru-RU" w:eastAsia="zh-CN"/>
              </w:rPr>
              <w:t xml:space="preserve"> МВС за </w:t>
            </w:r>
            <w:proofErr w:type="spellStart"/>
            <w:r w:rsidRPr="00346603">
              <w:rPr>
                <w:rFonts w:ascii="Times New Roman" w:eastAsia="SimSun" w:hAnsi="Times New Roman" w:cs="Times New Roman"/>
                <w:kern w:val="2"/>
                <w:lang w:val="ru-RU" w:eastAsia="zh-CN"/>
              </w:rPr>
              <w:t>посиланням</w:t>
            </w:r>
            <w:proofErr w:type="spellEnd"/>
          </w:p>
          <w:p w:rsidR="00E82360" w:rsidRPr="00346603" w:rsidRDefault="00485899" w:rsidP="00346603">
            <w:pPr>
              <w:pStyle w:val="1f6"/>
              <w:widowControl/>
              <w:rPr>
                <w:rFonts w:ascii="Times New Roman" w:eastAsia="Times New Roman" w:hAnsi="Times New Roman" w:cs="Times New Roman"/>
                <w:color w:val="FF0000"/>
                <w:lang w:val="ru-RU"/>
              </w:rPr>
            </w:pPr>
            <w:hyperlink r:id="rId13" w:history="1">
              <w:r w:rsidR="00E82360" w:rsidRPr="00346603">
                <w:rPr>
                  <w:rStyle w:val="ae"/>
                  <w:rFonts w:ascii="Times New Roman" w:hAnsi="Times New Roman" w:cs="Times New Roman"/>
                </w:rPr>
                <w:t>https</w:t>
              </w:r>
              <w:r w:rsidR="00E82360" w:rsidRPr="00346603">
                <w:rPr>
                  <w:rStyle w:val="ae"/>
                  <w:rFonts w:ascii="Times New Roman" w:hAnsi="Times New Roman" w:cs="Times New Roman"/>
                  <w:lang w:val="ru-RU"/>
                </w:rPr>
                <w:t>://</w:t>
              </w:r>
              <w:r w:rsidR="00E82360" w:rsidRPr="00346603">
                <w:rPr>
                  <w:rStyle w:val="ae"/>
                  <w:rFonts w:ascii="Times New Roman" w:hAnsi="Times New Roman" w:cs="Times New Roman"/>
                </w:rPr>
                <w:t>vytiah</w:t>
              </w:r>
              <w:r w:rsidR="00E82360" w:rsidRPr="00346603">
                <w:rPr>
                  <w:rStyle w:val="ae"/>
                  <w:rFonts w:ascii="Times New Roman" w:hAnsi="Times New Roman" w:cs="Times New Roman"/>
                  <w:lang w:val="ru-RU"/>
                </w:rPr>
                <w:t>.</w:t>
              </w:r>
              <w:r w:rsidR="00E82360" w:rsidRPr="00346603">
                <w:rPr>
                  <w:rStyle w:val="ae"/>
                  <w:rFonts w:ascii="Times New Roman" w:hAnsi="Times New Roman" w:cs="Times New Roman"/>
                </w:rPr>
                <w:t>mvs</w:t>
              </w:r>
              <w:r w:rsidR="00E82360" w:rsidRPr="00346603">
                <w:rPr>
                  <w:rStyle w:val="ae"/>
                  <w:rFonts w:ascii="Times New Roman" w:hAnsi="Times New Roman" w:cs="Times New Roman"/>
                  <w:lang w:val="ru-RU"/>
                </w:rPr>
                <w:t>.</w:t>
              </w:r>
              <w:r w:rsidR="00E82360" w:rsidRPr="00346603">
                <w:rPr>
                  <w:rStyle w:val="ae"/>
                  <w:rFonts w:ascii="Times New Roman" w:hAnsi="Times New Roman" w:cs="Times New Roman"/>
                </w:rPr>
                <w:t>gov</w:t>
              </w:r>
              <w:r w:rsidR="00E82360" w:rsidRPr="00346603">
                <w:rPr>
                  <w:rStyle w:val="ae"/>
                  <w:rFonts w:ascii="Times New Roman" w:hAnsi="Times New Roman" w:cs="Times New Roman"/>
                  <w:lang w:val="ru-RU"/>
                </w:rPr>
                <w:t>.</w:t>
              </w:r>
              <w:r w:rsidR="00E82360" w:rsidRPr="00346603">
                <w:rPr>
                  <w:rStyle w:val="ae"/>
                  <w:rFonts w:ascii="Times New Roman" w:hAnsi="Times New Roman" w:cs="Times New Roman"/>
                </w:rPr>
                <w:t>ua</w:t>
              </w:r>
              <w:r w:rsidR="00E82360" w:rsidRPr="00346603">
                <w:rPr>
                  <w:rStyle w:val="ae"/>
                  <w:rFonts w:ascii="Times New Roman" w:hAnsi="Times New Roman" w:cs="Times New Roman"/>
                  <w:lang w:val="ru-RU"/>
                </w:rPr>
                <w:t>/</w:t>
              </w:r>
              <w:r w:rsidR="00E82360" w:rsidRPr="00346603">
                <w:rPr>
                  <w:rStyle w:val="ae"/>
                  <w:rFonts w:ascii="Times New Roman" w:hAnsi="Times New Roman" w:cs="Times New Roman"/>
                </w:rPr>
                <w:t>app</w:t>
              </w:r>
              <w:r w:rsidR="00E82360" w:rsidRPr="00346603">
                <w:rPr>
                  <w:rStyle w:val="ae"/>
                  <w:rFonts w:ascii="Times New Roman" w:hAnsi="Times New Roman" w:cs="Times New Roman"/>
                  <w:lang w:val="ru-RU"/>
                </w:rPr>
                <w:t>/</w:t>
              </w:r>
              <w:proofErr w:type="spellStart"/>
              <w:r w:rsidR="00E82360" w:rsidRPr="00346603">
                <w:rPr>
                  <w:rStyle w:val="ae"/>
                  <w:rFonts w:ascii="Times New Roman" w:hAnsi="Times New Roman" w:cs="Times New Roman"/>
                </w:rPr>
                <w:t>checkStatus</w:t>
              </w:r>
              <w:proofErr w:type="spellEnd"/>
            </w:hyperlink>
            <w:r w:rsidR="00E82360" w:rsidRPr="00346603">
              <w:rPr>
                <w:rFonts w:ascii="Times New Roman" w:eastAsia="Times New Roman" w:hAnsi="Times New Roman" w:cs="Times New Roman"/>
                <w:lang w:val="ru-RU"/>
              </w:rPr>
              <w:t>.</w:t>
            </w:r>
          </w:p>
        </w:tc>
      </w:tr>
      <w:tr w:rsidR="00E82360" w:rsidRPr="00346603" w:rsidTr="0071354D">
        <w:tc>
          <w:tcPr>
            <w:tcW w:w="766" w:type="dxa"/>
          </w:tcPr>
          <w:p w:rsidR="00E82360" w:rsidRPr="00346603" w:rsidRDefault="00E82360" w:rsidP="00346603">
            <w:pPr>
              <w:pBdr>
                <w:top w:val="nil"/>
                <w:left w:val="nil"/>
                <w:bottom w:val="nil"/>
                <w:right w:val="nil"/>
                <w:between w:val="nil"/>
              </w:pBdr>
              <w:spacing w:line="240" w:lineRule="auto"/>
              <w:jc w:val="center"/>
              <w:rPr>
                <w:rFonts w:ascii="Times New Roman" w:hAnsi="Times New Roman" w:cs="Times New Roman"/>
              </w:rPr>
            </w:pPr>
            <w:r w:rsidRPr="00346603">
              <w:rPr>
                <w:rFonts w:ascii="Times New Roman" w:hAnsi="Times New Roman" w:cs="Times New Roman"/>
                <w:b/>
              </w:rPr>
              <w:lastRenderedPageBreak/>
              <w:t>п. 6 ч. 1</w:t>
            </w:r>
          </w:p>
        </w:tc>
        <w:tc>
          <w:tcPr>
            <w:tcW w:w="4252" w:type="dxa"/>
          </w:tcPr>
          <w:p w:rsidR="00E82360" w:rsidRPr="00346603" w:rsidRDefault="00E82360" w:rsidP="00346603">
            <w:pPr>
              <w:spacing w:line="240" w:lineRule="auto"/>
              <w:rPr>
                <w:rFonts w:ascii="Times New Roman" w:hAnsi="Times New Roman" w:cs="Times New Roman"/>
                <w:lang w:val="ru-RU"/>
              </w:rPr>
            </w:pPr>
            <w:proofErr w:type="spellStart"/>
            <w:r w:rsidRPr="00346603">
              <w:rPr>
                <w:rFonts w:ascii="Times New Roman" w:hAnsi="Times New Roman" w:cs="Times New Roman"/>
                <w:lang w:val="ru-RU"/>
              </w:rPr>
              <w:t>Службова</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посадова</w:t>
            </w:r>
            <w:proofErr w:type="spellEnd"/>
            <w:r w:rsidRPr="00346603">
              <w:rPr>
                <w:rFonts w:ascii="Times New Roman" w:hAnsi="Times New Roman" w:cs="Times New Roman"/>
                <w:lang w:val="ru-RU"/>
              </w:rPr>
              <w:t xml:space="preserve">) особа </w:t>
            </w:r>
            <w:proofErr w:type="spellStart"/>
            <w:r w:rsidRPr="00346603">
              <w:rPr>
                <w:rFonts w:ascii="Times New Roman" w:hAnsi="Times New Roman" w:cs="Times New Roman"/>
                <w:lang w:val="ru-RU"/>
              </w:rPr>
              <w:t>учасника</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процедури</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закупівлі</w:t>
            </w:r>
            <w:proofErr w:type="spellEnd"/>
            <w:r w:rsidRPr="00346603">
              <w:rPr>
                <w:rFonts w:ascii="Times New Roman" w:hAnsi="Times New Roman" w:cs="Times New Roman"/>
                <w:lang w:val="ru-RU"/>
              </w:rPr>
              <w:t xml:space="preserve">, яка </w:t>
            </w:r>
            <w:proofErr w:type="spellStart"/>
            <w:r w:rsidRPr="00346603">
              <w:rPr>
                <w:rFonts w:ascii="Times New Roman" w:hAnsi="Times New Roman" w:cs="Times New Roman"/>
                <w:lang w:val="ru-RU"/>
              </w:rPr>
              <w:t>підписала</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тендерну</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пропозицію</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або</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уповноважена</w:t>
            </w:r>
            <w:proofErr w:type="spellEnd"/>
            <w:r w:rsidRPr="00346603">
              <w:rPr>
                <w:rFonts w:ascii="Times New Roman" w:hAnsi="Times New Roman" w:cs="Times New Roman"/>
                <w:lang w:val="ru-RU"/>
              </w:rPr>
              <w:t xml:space="preserve"> на </w:t>
            </w:r>
            <w:proofErr w:type="spellStart"/>
            <w:r w:rsidRPr="00346603">
              <w:rPr>
                <w:rFonts w:ascii="Times New Roman" w:hAnsi="Times New Roman" w:cs="Times New Roman"/>
                <w:lang w:val="ru-RU"/>
              </w:rPr>
              <w:t>підписання</w:t>
            </w:r>
            <w:proofErr w:type="spellEnd"/>
            <w:r w:rsidRPr="00346603">
              <w:rPr>
                <w:rFonts w:ascii="Times New Roman" w:hAnsi="Times New Roman" w:cs="Times New Roman"/>
                <w:lang w:val="ru-RU"/>
              </w:rPr>
              <w:t xml:space="preserve"> договору в </w:t>
            </w:r>
            <w:proofErr w:type="spellStart"/>
            <w:r w:rsidRPr="00346603">
              <w:rPr>
                <w:rFonts w:ascii="Times New Roman" w:hAnsi="Times New Roman" w:cs="Times New Roman"/>
                <w:lang w:val="ru-RU"/>
              </w:rPr>
              <w:t>разі</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переговорної</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процедури</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закупівлі</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була</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засуджена</w:t>
            </w:r>
            <w:proofErr w:type="spellEnd"/>
            <w:r w:rsidRPr="00346603">
              <w:rPr>
                <w:rFonts w:ascii="Times New Roman" w:hAnsi="Times New Roman" w:cs="Times New Roman"/>
                <w:lang w:val="ru-RU"/>
              </w:rPr>
              <w:t xml:space="preserve"> за </w:t>
            </w:r>
            <w:proofErr w:type="spellStart"/>
            <w:r w:rsidRPr="00346603">
              <w:rPr>
                <w:rFonts w:ascii="Times New Roman" w:hAnsi="Times New Roman" w:cs="Times New Roman"/>
                <w:lang w:val="ru-RU"/>
              </w:rPr>
              <w:t>кримінальне</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правопорушення</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вчинене</w:t>
            </w:r>
            <w:proofErr w:type="spellEnd"/>
            <w:r w:rsidRPr="00346603">
              <w:rPr>
                <w:rFonts w:ascii="Times New Roman" w:hAnsi="Times New Roman" w:cs="Times New Roman"/>
                <w:lang w:val="ru-RU"/>
              </w:rPr>
              <w:t xml:space="preserve"> з </w:t>
            </w:r>
            <w:proofErr w:type="spellStart"/>
            <w:r w:rsidRPr="00346603">
              <w:rPr>
                <w:rFonts w:ascii="Times New Roman" w:hAnsi="Times New Roman" w:cs="Times New Roman"/>
                <w:lang w:val="ru-RU"/>
              </w:rPr>
              <w:t>корисливих</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мотивів</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зокрема</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пов’язане</w:t>
            </w:r>
            <w:proofErr w:type="spellEnd"/>
            <w:r w:rsidRPr="00346603">
              <w:rPr>
                <w:rFonts w:ascii="Times New Roman" w:hAnsi="Times New Roman" w:cs="Times New Roman"/>
                <w:lang w:val="ru-RU"/>
              </w:rPr>
              <w:t xml:space="preserve"> з </w:t>
            </w:r>
            <w:proofErr w:type="spellStart"/>
            <w:r w:rsidRPr="00346603">
              <w:rPr>
                <w:rFonts w:ascii="Times New Roman" w:hAnsi="Times New Roman" w:cs="Times New Roman"/>
                <w:lang w:val="ru-RU"/>
              </w:rPr>
              <w:t>хабарництвом</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шахрайством</w:t>
            </w:r>
            <w:proofErr w:type="spellEnd"/>
            <w:r w:rsidRPr="00346603">
              <w:rPr>
                <w:rFonts w:ascii="Times New Roman" w:hAnsi="Times New Roman" w:cs="Times New Roman"/>
                <w:lang w:val="ru-RU"/>
              </w:rPr>
              <w:t xml:space="preserve"> та </w:t>
            </w:r>
            <w:proofErr w:type="spellStart"/>
            <w:r w:rsidRPr="00346603">
              <w:rPr>
                <w:rFonts w:ascii="Times New Roman" w:hAnsi="Times New Roman" w:cs="Times New Roman"/>
                <w:lang w:val="ru-RU"/>
              </w:rPr>
              <w:t>відмиванням</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коштів</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судимість</w:t>
            </w:r>
            <w:proofErr w:type="spellEnd"/>
            <w:r w:rsidRPr="00346603">
              <w:rPr>
                <w:rFonts w:ascii="Times New Roman" w:hAnsi="Times New Roman" w:cs="Times New Roman"/>
                <w:lang w:val="ru-RU"/>
              </w:rPr>
              <w:t xml:space="preserve"> з </w:t>
            </w:r>
            <w:proofErr w:type="spellStart"/>
            <w:r w:rsidRPr="00346603">
              <w:rPr>
                <w:rFonts w:ascii="Times New Roman" w:hAnsi="Times New Roman" w:cs="Times New Roman"/>
                <w:lang w:val="ru-RU"/>
              </w:rPr>
              <w:t>якої</w:t>
            </w:r>
            <w:proofErr w:type="spellEnd"/>
            <w:r w:rsidRPr="00346603">
              <w:rPr>
                <w:rFonts w:ascii="Times New Roman" w:hAnsi="Times New Roman" w:cs="Times New Roman"/>
                <w:lang w:val="ru-RU"/>
              </w:rPr>
              <w:t xml:space="preserve"> не </w:t>
            </w:r>
            <w:proofErr w:type="spellStart"/>
            <w:r w:rsidRPr="00346603">
              <w:rPr>
                <w:rFonts w:ascii="Times New Roman" w:hAnsi="Times New Roman" w:cs="Times New Roman"/>
                <w:lang w:val="ru-RU"/>
              </w:rPr>
              <w:t>знято</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або</w:t>
            </w:r>
            <w:proofErr w:type="spellEnd"/>
            <w:r w:rsidRPr="00346603">
              <w:rPr>
                <w:rFonts w:ascii="Times New Roman" w:hAnsi="Times New Roman" w:cs="Times New Roman"/>
                <w:lang w:val="ru-RU"/>
              </w:rPr>
              <w:t xml:space="preserve"> не погашено у </w:t>
            </w:r>
            <w:proofErr w:type="spellStart"/>
            <w:r w:rsidRPr="00346603">
              <w:rPr>
                <w:rFonts w:ascii="Times New Roman" w:hAnsi="Times New Roman" w:cs="Times New Roman"/>
                <w:lang w:val="ru-RU"/>
              </w:rPr>
              <w:t>встановленому</w:t>
            </w:r>
            <w:proofErr w:type="spellEnd"/>
            <w:r w:rsidRPr="00346603">
              <w:rPr>
                <w:rFonts w:ascii="Times New Roman" w:hAnsi="Times New Roman" w:cs="Times New Roman"/>
                <w:lang w:val="ru-RU"/>
              </w:rPr>
              <w:t xml:space="preserve"> законом порядку</w:t>
            </w:r>
          </w:p>
        </w:tc>
        <w:tc>
          <w:tcPr>
            <w:tcW w:w="4889" w:type="dxa"/>
          </w:tcPr>
          <w:p w:rsidR="00E82360" w:rsidRPr="00346603" w:rsidRDefault="00E82360" w:rsidP="00346603">
            <w:pPr>
              <w:pStyle w:val="aff9"/>
              <w:spacing w:before="0" w:beforeAutospacing="0" w:after="0" w:afterAutospacing="0"/>
              <w:ind w:firstLine="317"/>
              <w:jc w:val="both"/>
              <w:rPr>
                <w:rFonts w:eastAsia="SimSun"/>
                <w:kern w:val="2"/>
                <w:lang w:eastAsia="zh-CN"/>
              </w:rPr>
            </w:pPr>
            <w:proofErr w:type="spellStart"/>
            <w:r w:rsidRPr="00346603">
              <w:rPr>
                <w:rFonts w:eastAsia="SimSun"/>
                <w:kern w:val="2"/>
                <w:lang w:eastAsia="zh-CN"/>
              </w:rPr>
              <w:t>Повний</w:t>
            </w:r>
            <w:proofErr w:type="spellEnd"/>
            <w:r w:rsidRPr="00346603">
              <w:rPr>
                <w:rFonts w:eastAsia="SimSun"/>
                <w:kern w:val="2"/>
                <w:lang w:eastAsia="zh-CN"/>
              </w:rPr>
              <w:t xml:space="preserve"> </w:t>
            </w:r>
            <w:proofErr w:type="spellStart"/>
            <w:r w:rsidRPr="00346603">
              <w:rPr>
                <w:rFonts w:eastAsia="SimSun"/>
                <w:kern w:val="2"/>
                <w:lang w:eastAsia="zh-CN"/>
              </w:rPr>
              <w:t>витяг</w:t>
            </w:r>
            <w:proofErr w:type="spellEnd"/>
            <w:r w:rsidRPr="00346603">
              <w:rPr>
                <w:rFonts w:eastAsia="SimSun"/>
                <w:kern w:val="2"/>
                <w:lang w:eastAsia="zh-CN"/>
              </w:rPr>
              <w:t xml:space="preserve"> з </w:t>
            </w:r>
            <w:proofErr w:type="spellStart"/>
            <w:r w:rsidRPr="00346603">
              <w:rPr>
                <w:rFonts w:eastAsia="SimSun"/>
                <w:kern w:val="2"/>
                <w:lang w:eastAsia="zh-CN"/>
              </w:rPr>
              <w:t>інформаційно-аналітичної</w:t>
            </w:r>
            <w:proofErr w:type="spellEnd"/>
            <w:r w:rsidRPr="00346603">
              <w:rPr>
                <w:rFonts w:eastAsia="SimSun"/>
                <w:kern w:val="2"/>
                <w:lang w:eastAsia="zh-CN"/>
              </w:rPr>
              <w:t xml:space="preserve"> </w:t>
            </w:r>
            <w:proofErr w:type="spellStart"/>
            <w:r w:rsidRPr="00346603">
              <w:rPr>
                <w:rFonts w:eastAsia="SimSun"/>
                <w:kern w:val="2"/>
                <w:lang w:eastAsia="zh-CN"/>
              </w:rPr>
              <w:t>системи</w:t>
            </w:r>
            <w:proofErr w:type="spellEnd"/>
            <w:r w:rsidRPr="00346603">
              <w:rPr>
                <w:rFonts w:eastAsia="SimSun"/>
                <w:kern w:val="2"/>
                <w:lang w:eastAsia="zh-CN"/>
              </w:rPr>
              <w:t xml:space="preserve"> «</w:t>
            </w:r>
            <w:proofErr w:type="spellStart"/>
            <w:r w:rsidRPr="00346603">
              <w:rPr>
                <w:rFonts w:eastAsia="SimSun"/>
                <w:kern w:val="2"/>
                <w:lang w:eastAsia="zh-CN"/>
              </w:rPr>
              <w:t>Облік</w:t>
            </w:r>
            <w:proofErr w:type="spellEnd"/>
            <w:r w:rsidRPr="00346603">
              <w:rPr>
                <w:rFonts w:eastAsia="SimSun"/>
                <w:kern w:val="2"/>
                <w:lang w:eastAsia="zh-CN"/>
              </w:rPr>
              <w:t xml:space="preserve"> </w:t>
            </w:r>
            <w:proofErr w:type="spellStart"/>
            <w:r w:rsidRPr="00346603">
              <w:rPr>
                <w:rFonts w:eastAsia="SimSun"/>
                <w:kern w:val="2"/>
                <w:lang w:eastAsia="zh-CN"/>
              </w:rPr>
              <w:t>відомостей</w:t>
            </w:r>
            <w:proofErr w:type="spellEnd"/>
            <w:r w:rsidRPr="00346603">
              <w:rPr>
                <w:rFonts w:eastAsia="SimSun"/>
                <w:kern w:val="2"/>
                <w:lang w:eastAsia="zh-CN"/>
              </w:rPr>
              <w:t xml:space="preserve"> про </w:t>
            </w:r>
            <w:proofErr w:type="spellStart"/>
            <w:r w:rsidRPr="00346603">
              <w:rPr>
                <w:rFonts w:eastAsia="SimSun"/>
                <w:kern w:val="2"/>
                <w:lang w:eastAsia="zh-CN"/>
              </w:rPr>
              <w:t>притягнення</w:t>
            </w:r>
            <w:proofErr w:type="spellEnd"/>
            <w:r w:rsidRPr="00346603">
              <w:rPr>
                <w:rFonts w:eastAsia="SimSun"/>
                <w:kern w:val="2"/>
                <w:lang w:eastAsia="zh-CN"/>
              </w:rPr>
              <w:t xml:space="preserve"> особи до </w:t>
            </w:r>
            <w:proofErr w:type="spellStart"/>
            <w:r w:rsidRPr="00346603">
              <w:rPr>
                <w:rFonts w:eastAsia="SimSun"/>
                <w:kern w:val="2"/>
                <w:lang w:eastAsia="zh-CN"/>
              </w:rPr>
              <w:t>кримінальної</w:t>
            </w:r>
            <w:proofErr w:type="spellEnd"/>
            <w:r w:rsidRPr="00346603">
              <w:rPr>
                <w:rFonts w:eastAsia="SimSun"/>
                <w:kern w:val="2"/>
                <w:lang w:eastAsia="zh-CN"/>
              </w:rPr>
              <w:t xml:space="preserve"> </w:t>
            </w:r>
            <w:proofErr w:type="spellStart"/>
            <w:r w:rsidRPr="00346603">
              <w:rPr>
                <w:rFonts w:eastAsia="SimSun"/>
                <w:kern w:val="2"/>
                <w:lang w:eastAsia="zh-CN"/>
              </w:rPr>
              <w:t>відповідальності</w:t>
            </w:r>
            <w:proofErr w:type="spellEnd"/>
            <w:r w:rsidRPr="00346603">
              <w:rPr>
                <w:rFonts w:eastAsia="SimSun"/>
                <w:kern w:val="2"/>
                <w:lang w:eastAsia="zh-CN"/>
              </w:rPr>
              <w:t xml:space="preserve"> та </w:t>
            </w:r>
            <w:proofErr w:type="spellStart"/>
            <w:r w:rsidRPr="00346603">
              <w:rPr>
                <w:rFonts w:eastAsia="SimSun"/>
                <w:kern w:val="2"/>
                <w:lang w:eastAsia="zh-CN"/>
              </w:rPr>
              <w:t>наявності</w:t>
            </w:r>
            <w:proofErr w:type="spellEnd"/>
            <w:r w:rsidRPr="00346603">
              <w:rPr>
                <w:rFonts w:eastAsia="SimSun"/>
                <w:kern w:val="2"/>
                <w:lang w:eastAsia="zh-CN"/>
              </w:rPr>
              <w:t xml:space="preserve"> </w:t>
            </w:r>
            <w:proofErr w:type="spellStart"/>
            <w:r w:rsidRPr="00346603">
              <w:rPr>
                <w:rFonts w:eastAsia="SimSun"/>
                <w:kern w:val="2"/>
                <w:lang w:eastAsia="zh-CN"/>
              </w:rPr>
              <w:t>судимості</w:t>
            </w:r>
            <w:proofErr w:type="spellEnd"/>
            <w:r w:rsidRPr="00346603">
              <w:rPr>
                <w:rFonts w:eastAsia="SimSun"/>
                <w:kern w:val="2"/>
                <w:lang w:eastAsia="zh-CN"/>
              </w:rPr>
              <w:t xml:space="preserve">» </w:t>
            </w:r>
            <w:proofErr w:type="spellStart"/>
            <w:r w:rsidRPr="00346603">
              <w:rPr>
                <w:rFonts w:eastAsia="SimSun"/>
                <w:kern w:val="2"/>
                <w:lang w:eastAsia="zh-CN"/>
              </w:rPr>
              <w:t>сформований</w:t>
            </w:r>
            <w:proofErr w:type="spellEnd"/>
            <w:r w:rsidRPr="00346603">
              <w:rPr>
                <w:rFonts w:eastAsia="SimSun"/>
                <w:kern w:val="2"/>
                <w:lang w:eastAsia="zh-CN"/>
              </w:rPr>
              <w:t xml:space="preserve"> у </w:t>
            </w:r>
            <w:proofErr w:type="spellStart"/>
            <w:r w:rsidRPr="00346603">
              <w:rPr>
                <w:rFonts w:eastAsia="SimSun"/>
                <w:kern w:val="2"/>
                <w:lang w:eastAsia="zh-CN"/>
              </w:rPr>
              <w:t>паперовій</w:t>
            </w:r>
            <w:proofErr w:type="spellEnd"/>
            <w:r w:rsidRPr="00346603">
              <w:rPr>
                <w:rFonts w:eastAsia="SimSun"/>
                <w:kern w:val="2"/>
                <w:lang w:eastAsia="zh-CN"/>
              </w:rPr>
              <w:t xml:space="preserve"> </w:t>
            </w:r>
            <w:proofErr w:type="spellStart"/>
            <w:r w:rsidRPr="00346603">
              <w:rPr>
                <w:rFonts w:eastAsia="SimSun"/>
                <w:kern w:val="2"/>
                <w:lang w:eastAsia="zh-CN"/>
              </w:rPr>
              <w:t>або</w:t>
            </w:r>
            <w:proofErr w:type="spellEnd"/>
            <w:r w:rsidRPr="00346603">
              <w:rPr>
                <w:rFonts w:eastAsia="SimSun"/>
                <w:kern w:val="2"/>
                <w:lang w:eastAsia="zh-CN"/>
              </w:rPr>
              <w:t xml:space="preserve"> </w:t>
            </w:r>
            <w:proofErr w:type="spellStart"/>
            <w:r w:rsidRPr="00346603">
              <w:rPr>
                <w:rFonts w:eastAsia="SimSun"/>
                <w:kern w:val="2"/>
                <w:lang w:eastAsia="zh-CN"/>
              </w:rPr>
              <w:t>електронній</w:t>
            </w:r>
            <w:proofErr w:type="spellEnd"/>
            <w:r w:rsidRPr="00346603">
              <w:rPr>
                <w:rFonts w:eastAsia="SimSun"/>
                <w:kern w:val="2"/>
                <w:lang w:eastAsia="zh-CN"/>
              </w:rPr>
              <w:t xml:space="preserve"> </w:t>
            </w:r>
            <w:proofErr w:type="spellStart"/>
            <w:r w:rsidRPr="00346603">
              <w:rPr>
                <w:rFonts w:eastAsia="SimSun"/>
                <w:kern w:val="2"/>
                <w:lang w:eastAsia="zh-CN"/>
              </w:rPr>
              <w:t>формі</w:t>
            </w:r>
            <w:proofErr w:type="spellEnd"/>
            <w:r w:rsidRPr="00346603">
              <w:rPr>
                <w:rFonts w:eastAsia="SimSun"/>
                <w:kern w:val="2"/>
                <w:lang w:eastAsia="zh-CN"/>
              </w:rPr>
              <w:t xml:space="preserve">, </w:t>
            </w:r>
            <w:proofErr w:type="spellStart"/>
            <w:r w:rsidRPr="00346603">
              <w:rPr>
                <w:rFonts w:eastAsia="SimSun"/>
                <w:kern w:val="2"/>
                <w:lang w:eastAsia="zh-CN"/>
              </w:rPr>
              <w:t>що</w:t>
            </w:r>
            <w:proofErr w:type="spellEnd"/>
            <w:r w:rsidRPr="00346603">
              <w:rPr>
                <w:rFonts w:eastAsia="SimSun"/>
                <w:kern w:val="2"/>
                <w:lang w:eastAsia="zh-CN"/>
              </w:rPr>
              <w:t xml:space="preserve"> </w:t>
            </w:r>
            <w:proofErr w:type="spellStart"/>
            <w:r w:rsidRPr="00346603">
              <w:rPr>
                <w:rFonts w:eastAsia="SimSun"/>
                <w:kern w:val="2"/>
                <w:lang w:eastAsia="zh-CN"/>
              </w:rPr>
              <w:t>містить</w:t>
            </w:r>
            <w:proofErr w:type="spellEnd"/>
            <w:r w:rsidRPr="00346603">
              <w:rPr>
                <w:rFonts w:eastAsia="SimSun"/>
                <w:kern w:val="2"/>
                <w:lang w:eastAsia="zh-CN"/>
              </w:rPr>
              <w:t xml:space="preserve"> </w:t>
            </w:r>
            <w:proofErr w:type="spellStart"/>
            <w:r w:rsidRPr="00346603">
              <w:rPr>
                <w:rFonts w:eastAsia="SimSun"/>
                <w:kern w:val="2"/>
                <w:lang w:eastAsia="zh-CN"/>
              </w:rPr>
              <w:t>інформацію</w:t>
            </w:r>
            <w:proofErr w:type="spellEnd"/>
            <w:r w:rsidRPr="00346603">
              <w:rPr>
                <w:rFonts w:eastAsia="SimSun"/>
                <w:kern w:val="2"/>
                <w:lang w:eastAsia="zh-CN"/>
              </w:rPr>
              <w:t xml:space="preserve"> про </w:t>
            </w:r>
            <w:proofErr w:type="spellStart"/>
            <w:r w:rsidRPr="00346603">
              <w:rPr>
                <w:rFonts w:eastAsia="SimSun"/>
                <w:kern w:val="2"/>
                <w:lang w:eastAsia="zh-CN"/>
              </w:rPr>
              <w:t>відсутність</w:t>
            </w:r>
            <w:proofErr w:type="spellEnd"/>
            <w:r w:rsidRPr="00346603">
              <w:rPr>
                <w:rFonts w:eastAsia="SimSun"/>
                <w:kern w:val="2"/>
                <w:lang w:eastAsia="zh-CN"/>
              </w:rPr>
              <w:t xml:space="preserve"> (</w:t>
            </w:r>
            <w:proofErr w:type="spellStart"/>
            <w:r w:rsidRPr="00346603">
              <w:rPr>
                <w:rFonts w:eastAsia="SimSun"/>
                <w:kern w:val="2"/>
                <w:lang w:eastAsia="zh-CN"/>
              </w:rPr>
              <w:t>наявність</w:t>
            </w:r>
            <w:proofErr w:type="spellEnd"/>
            <w:r w:rsidRPr="00346603">
              <w:rPr>
                <w:rFonts w:eastAsia="SimSun"/>
                <w:kern w:val="2"/>
                <w:lang w:eastAsia="zh-CN"/>
              </w:rPr>
              <w:t xml:space="preserve">) </w:t>
            </w:r>
            <w:proofErr w:type="spellStart"/>
            <w:r w:rsidRPr="00346603">
              <w:rPr>
                <w:rFonts w:eastAsia="SimSun"/>
                <w:kern w:val="2"/>
                <w:lang w:eastAsia="zh-CN"/>
              </w:rPr>
              <w:t>судимості</w:t>
            </w:r>
            <w:proofErr w:type="spellEnd"/>
            <w:r w:rsidRPr="00346603">
              <w:rPr>
                <w:rFonts w:eastAsia="SimSun"/>
                <w:kern w:val="2"/>
                <w:lang w:eastAsia="zh-CN"/>
              </w:rPr>
              <w:t xml:space="preserve"> </w:t>
            </w:r>
            <w:proofErr w:type="spellStart"/>
            <w:r w:rsidRPr="00346603">
              <w:rPr>
                <w:rFonts w:eastAsia="SimSun"/>
                <w:kern w:val="2"/>
                <w:lang w:eastAsia="zh-CN"/>
              </w:rPr>
              <w:t>або</w:t>
            </w:r>
            <w:proofErr w:type="spellEnd"/>
            <w:r w:rsidRPr="00346603">
              <w:rPr>
                <w:rFonts w:eastAsia="SimSun"/>
                <w:kern w:val="2"/>
                <w:lang w:eastAsia="zh-CN"/>
              </w:rPr>
              <w:t xml:space="preserve"> </w:t>
            </w:r>
            <w:proofErr w:type="spellStart"/>
            <w:r w:rsidRPr="00346603">
              <w:rPr>
                <w:rFonts w:eastAsia="SimSun"/>
                <w:kern w:val="2"/>
                <w:lang w:eastAsia="zh-CN"/>
              </w:rPr>
              <w:t>обмежень</w:t>
            </w:r>
            <w:proofErr w:type="spellEnd"/>
            <w:r w:rsidRPr="00346603">
              <w:rPr>
                <w:rFonts w:eastAsia="SimSun"/>
                <w:kern w:val="2"/>
                <w:lang w:eastAsia="zh-CN"/>
              </w:rPr>
              <w:t xml:space="preserve">, </w:t>
            </w:r>
            <w:proofErr w:type="spellStart"/>
            <w:r w:rsidRPr="00346603">
              <w:rPr>
                <w:rFonts w:eastAsia="SimSun"/>
                <w:kern w:val="2"/>
                <w:lang w:eastAsia="zh-CN"/>
              </w:rPr>
              <w:t>передбачених</w:t>
            </w:r>
            <w:proofErr w:type="spellEnd"/>
            <w:r w:rsidRPr="00346603">
              <w:rPr>
                <w:rFonts w:eastAsia="SimSun"/>
                <w:kern w:val="2"/>
                <w:lang w:eastAsia="zh-CN"/>
              </w:rPr>
              <w:t xml:space="preserve"> </w:t>
            </w:r>
            <w:proofErr w:type="spellStart"/>
            <w:r w:rsidRPr="00346603">
              <w:rPr>
                <w:rFonts w:eastAsia="SimSun"/>
                <w:kern w:val="2"/>
                <w:lang w:eastAsia="zh-CN"/>
              </w:rPr>
              <w:t>кримінальним</w:t>
            </w:r>
            <w:proofErr w:type="spellEnd"/>
            <w:r w:rsidRPr="00346603">
              <w:rPr>
                <w:rFonts w:eastAsia="SimSun"/>
                <w:kern w:val="2"/>
                <w:lang w:eastAsia="zh-CN"/>
              </w:rPr>
              <w:t xml:space="preserve"> </w:t>
            </w:r>
            <w:proofErr w:type="spellStart"/>
            <w:r w:rsidRPr="00346603">
              <w:rPr>
                <w:rFonts w:eastAsia="SimSun"/>
                <w:kern w:val="2"/>
                <w:lang w:eastAsia="zh-CN"/>
              </w:rPr>
              <w:t>процесуальним</w:t>
            </w:r>
            <w:proofErr w:type="spellEnd"/>
            <w:r w:rsidRPr="00346603">
              <w:rPr>
                <w:rFonts w:eastAsia="SimSun"/>
                <w:kern w:val="2"/>
                <w:lang w:eastAsia="zh-CN"/>
              </w:rPr>
              <w:t xml:space="preserve"> </w:t>
            </w:r>
            <w:proofErr w:type="spellStart"/>
            <w:r w:rsidRPr="00346603">
              <w:rPr>
                <w:rFonts w:eastAsia="SimSun"/>
                <w:kern w:val="2"/>
                <w:lang w:eastAsia="zh-CN"/>
              </w:rPr>
              <w:t>законодавством</w:t>
            </w:r>
            <w:proofErr w:type="spellEnd"/>
            <w:r w:rsidRPr="00346603">
              <w:rPr>
                <w:rFonts w:eastAsia="SimSun"/>
                <w:kern w:val="2"/>
                <w:lang w:eastAsia="zh-CN"/>
              </w:rPr>
              <w:t xml:space="preserve"> </w:t>
            </w:r>
            <w:proofErr w:type="spellStart"/>
            <w:r w:rsidRPr="00346603">
              <w:rPr>
                <w:rFonts w:eastAsia="SimSun"/>
                <w:kern w:val="2"/>
                <w:lang w:eastAsia="zh-CN"/>
              </w:rPr>
              <w:t>України</w:t>
            </w:r>
            <w:proofErr w:type="spellEnd"/>
            <w:r w:rsidRPr="00346603">
              <w:rPr>
                <w:rFonts w:eastAsia="SimSun"/>
                <w:kern w:val="2"/>
                <w:lang w:eastAsia="zh-CN"/>
              </w:rPr>
              <w:t xml:space="preserve"> </w:t>
            </w:r>
            <w:proofErr w:type="spellStart"/>
            <w:r w:rsidRPr="00346603">
              <w:rPr>
                <w:rFonts w:eastAsia="SimSun"/>
                <w:kern w:val="2"/>
                <w:lang w:eastAsia="zh-CN"/>
              </w:rPr>
              <w:t>щодо</w:t>
            </w:r>
            <w:proofErr w:type="spellEnd"/>
            <w:r w:rsidRPr="00346603">
              <w:rPr>
                <w:rFonts w:eastAsia="SimSun"/>
                <w:kern w:val="2"/>
                <w:lang w:eastAsia="zh-CN"/>
              </w:rPr>
              <w:t xml:space="preserve"> </w:t>
            </w:r>
            <w:proofErr w:type="spellStart"/>
            <w:r w:rsidRPr="00346603">
              <w:rPr>
                <w:rFonts w:eastAsia="SimSun"/>
                <w:kern w:val="2"/>
                <w:lang w:eastAsia="zh-CN"/>
              </w:rPr>
              <w:t>фізичної</w:t>
            </w:r>
            <w:proofErr w:type="spellEnd"/>
            <w:r w:rsidRPr="00346603">
              <w:rPr>
                <w:rFonts w:eastAsia="SimSun"/>
                <w:kern w:val="2"/>
                <w:lang w:eastAsia="zh-CN"/>
              </w:rPr>
              <w:t xml:space="preserve"> особи, яка є </w:t>
            </w:r>
            <w:proofErr w:type="spellStart"/>
            <w:r w:rsidRPr="00346603">
              <w:rPr>
                <w:rFonts w:eastAsia="SimSun"/>
                <w:kern w:val="2"/>
                <w:lang w:eastAsia="zh-CN"/>
              </w:rPr>
              <w:t>учасником</w:t>
            </w:r>
            <w:proofErr w:type="spellEnd"/>
            <w:r w:rsidRPr="00346603">
              <w:rPr>
                <w:rFonts w:eastAsia="SimSun"/>
                <w:kern w:val="2"/>
                <w:lang w:eastAsia="zh-CN"/>
              </w:rPr>
              <w:t xml:space="preserve"> </w:t>
            </w:r>
            <w:proofErr w:type="spellStart"/>
            <w:r w:rsidRPr="00346603">
              <w:rPr>
                <w:rFonts w:eastAsia="SimSun"/>
                <w:kern w:val="2"/>
                <w:lang w:eastAsia="zh-CN"/>
              </w:rPr>
              <w:t>процедури</w:t>
            </w:r>
            <w:proofErr w:type="spellEnd"/>
            <w:r w:rsidRPr="00346603">
              <w:rPr>
                <w:rFonts w:eastAsia="SimSun"/>
                <w:kern w:val="2"/>
                <w:lang w:eastAsia="zh-CN"/>
              </w:rPr>
              <w:t xml:space="preserve"> </w:t>
            </w:r>
            <w:proofErr w:type="spellStart"/>
            <w:r w:rsidRPr="00346603">
              <w:rPr>
                <w:rFonts w:eastAsia="SimSun"/>
                <w:kern w:val="2"/>
                <w:lang w:eastAsia="zh-CN"/>
              </w:rPr>
              <w:t>закупівлі</w:t>
            </w:r>
            <w:proofErr w:type="spellEnd"/>
            <w:r w:rsidRPr="00346603">
              <w:rPr>
                <w:rFonts w:eastAsia="SimSun"/>
                <w:kern w:val="2"/>
                <w:lang w:eastAsia="zh-CN"/>
              </w:rPr>
              <w:t>.</w:t>
            </w:r>
          </w:p>
          <w:p w:rsidR="00E82360" w:rsidRPr="00346603" w:rsidRDefault="00E82360" w:rsidP="00346603">
            <w:pPr>
              <w:pStyle w:val="aff9"/>
              <w:spacing w:before="0" w:beforeAutospacing="0" w:after="0" w:afterAutospacing="0"/>
              <w:ind w:firstLine="320"/>
              <w:jc w:val="both"/>
              <w:rPr>
                <w:rFonts w:eastAsia="SimSun"/>
                <w:b/>
                <w:kern w:val="2"/>
                <w:lang w:eastAsia="zh-CN"/>
              </w:rPr>
            </w:pPr>
            <w:r w:rsidRPr="00346603">
              <w:rPr>
                <w:rFonts w:eastAsia="SimSun"/>
                <w:b/>
                <w:kern w:val="2"/>
                <w:lang w:eastAsia="zh-CN"/>
              </w:rPr>
              <w:t xml:space="preserve">Документ повинен бути </w:t>
            </w:r>
            <w:proofErr w:type="spellStart"/>
            <w:r w:rsidRPr="00346603">
              <w:rPr>
                <w:rFonts w:eastAsia="SimSun"/>
                <w:b/>
                <w:kern w:val="2"/>
                <w:lang w:eastAsia="zh-CN"/>
              </w:rPr>
              <w:t>із</w:t>
            </w:r>
            <w:proofErr w:type="spellEnd"/>
            <w:r w:rsidRPr="00346603">
              <w:rPr>
                <w:rFonts w:eastAsia="SimSun"/>
                <w:b/>
                <w:kern w:val="2"/>
                <w:lang w:eastAsia="zh-CN"/>
              </w:rPr>
              <w:t xml:space="preserve"> датою </w:t>
            </w:r>
            <w:proofErr w:type="spellStart"/>
            <w:r w:rsidRPr="00346603">
              <w:rPr>
                <w:rFonts w:eastAsia="SimSun"/>
                <w:b/>
                <w:kern w:val="2"/>
                <w:lang w:eastAsia="zh-CN"/>
              </w:rPr>
              <w:t>видачі</w:t>
            </w:r>
            <w:proofErr w:type="spellEnd"/>
            <w:r w:rsidRPr="00346603">
              <w:rPr>
                <w:rFonts w:eastAsia="SimSun"/>
                <w:b/>
                <w:kern w:val="2"/>
                <w:lang w:eastAsia="zh-CN"/>
              </w:rPr>
              <w:t xml:space="preserve"> не </w:t>
            </w:r>
            <w:proofErr w:type="spellStart"/>
            <w:r w:rsidRPr="00346603">
              <w:rPr>
                <w:rFonts w:eastAsia="SimSun"/>
                <w:b/>
                <w:kern w:val="2"/>
                <w:lang w:eastAsia="zh-CN"/>
              </w:rPr>
              <w:t>більше</w:t>
            </w:r>
            <w:proofErr w:type="spellEnd"/>
            <w:r w:rsidRPr="00346603">
              <w:rPr>
                <w:rFonts w:eastAsia="SimSun"/>
                <w:b/>
                <w:kern w:val="2"/>
                <w:lang w:eastAsia="zh-CN"/>
              </w:rPr>
              <w:t xml:space="preserve"> </w:t>
            </w:r>
            <w:proofErr w:type="spellStart"/>
            <w:r w:rsidRPr="00346603">
              <w:rPr>
                <w:rFonts w:eastAsia="SimSun"/>
                <w:b/>
                <w:kern w:val="2"/>
                <w:lang w:eastAsia="zh-CN"/>
              </w:rPr>
              <w:t>місячної</w:t>
            </w:r>
            <w:proofErr w:type="spellEnd"/>
            <w:r w:rsidRPr="00346603">
              <w:rPr>
                <w:rFonts w:eastAsia="SimSun"/>
                <w:b/>
                <w:kern w:val="2"/>
                <w:lang w:eastAsia="zh-CN"/>
              </w:rPr>
              <w:t xml:space="preserve"> </w:t>
            </w:r>
            <w:proofErr w:type="spellStart"/>
            <w:r w:rsidRPr="00346603">
              <w:rPr>
                <w:rFonts w:eastAsia="SimSun"/>
                <w:b/>
                <w:kern w:val="2"/>
                <w:lang w:eastAsia="zh-CN"/>
              </w:rPr>
              <w:t>давнини</w:t>
            </w:r>
            <w:proofErr w:type="spellEnd"/>
            <w:r w:rsidRPr="00346603">
              <w:rPr>
                <w:rFonts w:eastAsia="SimSun"/>
                <w:b/>
                <w:kern w:val="2"/>
                <w:lang w:eastAsia="zh-CN"/>
              </w:rPr>
              <w:t xml:space="preserve"> </w:t>
            </w:r>
            <w:proofErr w:type="spellStart"/>
            <w:r w:rsidRPr="00346603">
              <w:rPr>
                <w:rFonts w:eastAsia="SimSun"/>
                <w:b/>
                <w:kern w:val="2"/>
                <w:lang w:eastAsia="zh-CN"/>
              </w:rPr>
              <w:t>відносно</w:t>
            </w:r>
            <w:proofErr w:type="spellEnd"/>
            <w:r w:rsidRPr="00346603">
              <w:rPr>
                <w:rFonts w:eastAsia="SimSun"/>
                <w:b/>
                <w:kern w:val="2"/>
                <w:lang w:eastAsia="zh-CN"/>
              </w:rPr>
              <w:t xml:space="preserve"> </w:t>
            </w:r>
            <w:proofErr w:type="spellStart"/>
            <w:r w:rsidRPr="00346603">
              <w:rPr>
                <w:rFonts w:eastAsia="SimSun"/>
                <w:b/>
                <w:kern w:val="2"/>
                <w:lang w:eastAsia="zh-CN"/>
              </w:rPr>
              <w:t>дати</w:t>
            </w:r>
            <w:proofErr w:type="spellEnd"/>
            <w:r w:rsidRPr="00346603">
              <w:rPr>
                <w:rFonts w:eastAsia="SimSun"/>
                <w:b/>
                <w:kern w:val="2"/>
                <w:lang w:eastAsia="zh-CN"/>
              </w:rPr>
              <w:t xml:space="preserve"> </w:t>
            </w:r>
            <w:proofErr w:type="spellStart"/>
            <w:r w:rsidRPr="00346603">
              <w:rPr>
                <w:rFonts w:eastAsia="SimSun"/>
                <w:b/>
                <w:kern w:val="2"/>
                <w:lang w:eastAsia="zh-CN"/>
              </w:rPr>
              <w:t>оприлюдненого</w:t>
            </w:r>
            <w:proofErr w:type="spellEnd"/>
            <w:r w:rsidRPr="00346603">
              <w:rPr>
                <w:rFonts w:eastAsia="SimSun"/>
                <w:b/>
                <w:kern w:val="2"/>
                <w:lang w:eastAsia="zh-CN"/>
              </w:rPr>
              <w:t xml:space="preserve"> в </w:t>
            </w:r>
            <w:proofErr w:type="spellStart"/>
            <w:r w:rsidRPr="00346603">
              <w:rPr>
                <w:rFonts w:eastAsia="SimSun"/>
                <w:b/>
                <w:kern w:val="2"/>
                <w:lang w:eastAsia="zh-CN"/>
              </w:rPr>
              <w:t>електронній</w:t>
            </w:r>
            <w:proofErr w:type="spellEnd"/>
            <w:r w:rsidRPr="00346603">
              <w:rPr>
                <w:rFonts w:eastAsia="SimSun"/>
                <w:b/>
                <w:kern w:val="2"/>
                <w:lang w:eastAsia="zh-CN"/>
              </w:rPr>
              <w:t xml:space="preserve"> </w:t>
            </w:r>
            <w:proofErr w:type="spellStart"/>
            <w:r w:rsidRPr="00346603">
              <w:rPr>
                <w:rFonts w:eastAsia="SimSun"/>
                <w:b/>
                <w:kern w:val="2"/>
                <w:lang w:eastAsia="zh-CN"/>
              </w:rPr>
              <w:t>системі</w:t>
            </w:r>
            <w:proofErr w:type="spellEnd"/>
            <w:r w:rsidRPr="00346603">
              <w:rPr>
                <w:rFonts w:eastAsia="SimSun"/>
                <w:b/>
                <w:kern w:val="2"/>
                <w:lang w:eastAsia="zh-CN"/>
              </w:rPr>
              <w:t xml:space="preserve"> </w:t>
            </w:r>
            <w:proofErr w:type="spellStart"/>
            <w:r w:rsidRPr="00346603">
              <w:rPr>
                <w:rFonts w:eastAsia="SimSun"/>
                <w:b/>
                <w:kern w:val="2"/>
                <w:lang w:eastAsia="zh-CN"/>
              </w:rPr>
              <w:t>закупівель</w:t>
            </w:r>
            <w:proofErr w:type="spellEnd"/>
            <w:r w:rsidRPr="00346603">
              <w:rPr>
                <w:rFonts w:eastAsia="SimSun"/>
                <w:b/>
                <w:kern w:val="2"/>
                <w:lang w:eastAsia="zh-CN"/>
              </w:rPr>
              <w:t xml:space="preserve"> </w:t>
            </w:r>
            <w:proofErr w:type="spellStart"/>
            <w:r w:rsidRPr="00346603">
              <w:rPr>
                <w:rFonts w:eastAsia="SimSun"/>
                <w:b/>
                <w:kern w:val="2"/>
                <w:lang w:eastAsia="zh-CN"/>
              </w:rPr>
              <w:t>повідомлення</w:t>
            </w:r>
            <w:proofErr w:type="spellEnd"/>
            <w:r w:rsidRPr="00346603">
              <w:rPr>
                <w:rFonts w:eastAsia="SimSun"/>
                <w:b/>
                <w:kern w:val="2"/>
                <w:lang w:eastAsia="zh-CN"/>
              </w:rPr>
              <w:t xml:space="preserve"> про </w:t>
            </w:r>
            <w:proofErr w:type="spellStart"/>
            <w:r w:rsidRPr="00346603">
              <w:rPr>
                <w:rFonts w:eastAsia="SimSun"/>
                <w:b/>
                <w:kern w:val="2"/>
                <w:lang w:eastAsia="zh-CN"/>
              </w:rPr>
              <w:t>намір</w:t>
            </w:r>
            <w:proofErr w:type="spellEnd"/>
            <w:r w:rsidRPr="00346603">
              <w:rPr>
                <w:rFonts w:eastAsia="SimSun"/>
                <w:b/>
                <w:kern w:val="2"/>
                <w:lang w:eastAsia="zh-CN"/>
              </w:rPr>
              <w:t xml:space="preserve"> </w:t>
            </w:r>
            <w:proofErr w:type="spellStart"/>
            <w:r w:rsidRPr="00346603">
              <w:rPr>
                <w:rFonts w:eastAsia="SimSun"/>
                <w:b/>
                <w:kern w:val="2"/>
                <w:lang w:eastAsia="zh-CN"/>
              </w:rPr>
              <w:t>укласти</w:t>
            </w:r>
            <w:proofErr w:type="spellEnd"/>
            <w:r w:rsidRPr="00346603">
              <w:rPr>
                <w:rFonts w:eastAsia="SimSun"/>
                <w:b/>
                <w:kern w:val="2"/>
                <w:lang w:eastAsia="zh-CN"/>
              </w:rPr>
              <w:t xml:space="preserve"> </w:t>
            </w:r>
            <w:proofErr w:type="spellStart"/>
            <w:r w:rsidRPr="00346603">
              <w:rPr>
                <w:rFonts w:eastAsia="SimSun"/>
                <w:b/>
                <w:kern w:val="2"/>
                <w:lang w:eastAsia="zh-CN"/>
              </w:rPr>
              <w:t>договір</w:t>
            </w:r>
            <w:proofErr w:type="spellEnd"/>
            <w:r w:rsidRPr="00346603">
              <w:rPr>
                <w:rFonts w:eastAsia="SimSun"/>
                <w:b/>
                <w:kern w:val="2"/>
                <w:lang w:eastAsia="zh-CN"/>
              </w:rPr>
              <w:t xml:space="preserve"> про </w:t>
            </w:r>
            <w:proofErr w:type="spellStart"/>
            <w:r w:rsidRPr="00346603">
              <w:rPr>
                <w:rFonts w:eastAsia="SimSun"/>
                <w:b/>
                <w:kern w:val="2"/>
                <w:lang w:eastAsia="zh-CN"/>
              </w:rPr>
              <w:t>закупівлю</w:t>
            </w:r>
            <w:proofErr w:type="spellEnd"/>
            <w:r w:rsidRPr="00346603">
              <w:rPr>
                <w:rFonts w:eastAsia="SimSun"/>
                <w:b/>
                <w:kern w:val="2"/>
                <w:lang w:eastAsia="zh-CN"/>
              </w:rPr>
              <w:t>.</w:t>
            </w:r>
          </w:p>
          <w:p w:rsidR="00E82360" w:rsidRPr="00346603" w:rsidRDefault="00E82360" w:rsidP="00346603">
            <w:pPr>
              <w:pStyle w:val="1f6"/>
              <w:widowControl/>
              <w:ind w:firstLine="320"/>
              <w:rPr>
                <w:rFonts w:ascii="Times New Roman" w:eastAsia="SimSun" w:hAnsi="Times New Roman" w:cs="Times New Roman"/>
                <w:kern w:val="2"/>
                <w:lang w:val="ru-RU" w:eastAsia="zh-CN"/>
              </w:rPr>
            </w:pPr>
            <w:proofErr w:type="spellStart"/>
            <w:r w:rsidRPr="00346603">
              <w:rPr>
                <w:rFonts w:ascii="Times New Roman" w:eastAsia="SimSun" w:hAnsi="Times New Roman" w:cs="Times New Roman"/>
                <w:kern w:val="2"/>
                <w:lang w:val="ru-RU" w:eastAsia="zh-CN"/>
              </w:rPr>
              <w:t>Замовник</w:t>
            </w:r>
            <w:proofErr w:type="spellEnd"/>
            <w:r w:rsidRPr="00346603">
              <w:rPr>
                <w:rFonts w:ascii="Times New Roman" w:eastAsia="SimSun" w:hAnsi="Times New Roman" w:cs="Times New Roman"/>
                <w:kern w:val="2"/>
                <w:lang w:val="ru-RU" w:eastAsia="zh-CN"/>
              </w:rPr>
              <w:t xml:space="preserve"> </w:t>
            </w:r>
            <w:proofErr w:type="spellStart"/>
            <w:r w:rsidRPr="00346603">
              <w:rPr>
                <w:rFonts w:ascii="Times New Roman" w:eastAsia="SimSun" w:hAnsi="Times New Roman" w:cs="Times New Roman"/>
                <w:kern w:val="2"/>
                <w:lang w:val="ru-RU" w:eastAsia="zh-CN"/>
              </w:rPr>
              <w:t>може</w:t>
            </w:r>
            <w:proofErr w:type="spellEnd"/>
            <w:r w:rsidRPr="00346603">
              <w:rPr>
                <w:rFonts w:ascii="Times New Roman" w:eastAsia="SimSun" w:hAnsi="Times New Roman" w:cs="Times New Roman"/>
                <w:kern w:val="2"/>
                <w:lang w:val="ru-RU" w:eastAsia="zh-CN"/>
              </w:rPr>
              <w:t xml:space="preserve"> </w:t>
            </w:r>
            <w:proofErr w:type="spellStart"/>
            <w:r w:rsidRPr="00346603">
              <w:rPr>
                <w:rFonts w:ascii="Times New Roman" w:eastAsia="SimSun" w:hAnsi="Times New Roman" w:cs="Times New Roman"/>
                <w:kern w:val="2"/>
                <w:lang w:val="ru-RU" w:eastAsia="zh-CN"/>
              </w:rPr>
              <w:t>перевірити</w:t>
            </w:r>
            <w:proofErr w:type="spellEnd"/>
            <w:r w:rsidRPr="00346603">
              <w:rPr>
                <w:rFonts w:ascii="Times New Roman" w:eastAsia="SimSun" w:hAnsi="Times New Roman" w:cs="Times New Roman"/>
                <w:kern w:val="2"/>
                <w:lang w:val="ru-RU" w:eastAsia="zh-CN"/>
              </w:rPr>
              <w:t xml:space="preserve"> </w:t>
            </w:r>
            <w:proofErr w:type="spellStart"/>
            <w:r w:rsidRPr="00346603">
              <w:rPr>
                <w:rFonts w:ascii="Times New Roman" w:eastAsia="SimSun" w:hAnsi="Times New Roman" w:cs="Times New Roman"/>
                <w:kern w:val="2"/>
                <w:lang w:val="ru-RU" w:eastAsia="zh-CN"/>
              </w:rPr>
              <w:t>витяг</w:t>
            </w:r>
            <w:proofErr w:type="spellEnd"/>
            <w:r w:rsidRPr="00346603">
              <w:rPr>
                <w:rFonts w:ascii="Times New Roman" w:eastAsia="SimSun" w:hAnsi="Times New Roman" w:cs="Times New Roman"/>
                <w:kern w:val="2"/>
                <w:lang w:val="ru-RU" w:eastAsia="zh-CN"/>
              </w:rPr>
              <w:t xml:space="preserve"> на </w:t>
            </w:r>
            <w:proofErr w:type="spellStart"/>
            <w:r w:rsidRPr="00346603">
              <w:rPr>
                <w:rFonts w:ascii="Times New Roman" w:eastAsia="SimSun" w:hAnsi="Times New Roman" w:cs="Times New Roman"/>
                <w:kern w:val="2"/>
                <w:lang w:val="ru-RU" w:eastAsia="zh-CN"/>
              </w:rPr>
              <w:t>офіційному</w:t>
            </w:r>
            <w:proofErr w:type="spellEnd"/>
            <w:r w:rsidRPr="00346603">
              <w:rPr>
                <w:rFonts w:ascii="Times New Roman" w:eastAsia="SimSun" w:hAnsi="Times New Roman" w:cs="Times New Roman"/>
                <w:kern w:val="2"/>
                <w:lang w:val="ru-RU" w:eastAsia="zh-CN"/>
              </w:rPr>
              <w:t xml:space="preserve"> </w:t>
            </w:r>
            <w:proofErr w:type="spellStart"/>
            <w:r w:rsidRPr="00346603">
              <w:rPr>
                <w:rFonts w:ascii="Times New Roman" w:eastAsia="SimSun" w:hAnsi="Times New Roman" w:cs="Times New Roman"/>
                <w:kern w:val="2"/>
                <w:lang w:val="ru-RU" w:eastAsia="zh-CN"/>
              </w:rPr>
              <w:t>сайті</w:t>
            </w:r>
            <w:proofErr w:type="spellEnd"/>
            <w:r w:rsidRPr="00346603">
              <w:rPr>
                <w:rFonts w:ascii="Times New Roman" w:eastAsia="SimSun" w:hAnsi="Times New Roman" w:cs="Times New Roman"/>
                <w:kern w:val="2"/>
                <w:lang w:val="ru-RU" w:eastAsia="zh-CN"/>
              </w:rPr>
              <w:t xml:space="preserve"> МВС за </w:t>
            </w:r>
            <w:proofErr w:type="spellStart"/>
            <w:r w:rsidRPr="00346603">
              <w:rPr>
                <w:rFonts w:ascii="Times New Roman" w:eastAsia="SimSun" w:hAnsi="Times New Roman" w:cs="Times New Roman"/>
                <w:kern w:val="2"/>
                <w:lang w:val="ru-RU" w:eastAsia="zh-CN"/>
              </w:rPr>
              <w:t>посиланням</w:t>
            </w:r>
            <w:proofErr w:type="spellEnd"/>
          </w:p>
          <w:p w:rsidR="00E82360" w:rsidRPr="00346603" w:rsidRDefault="00485899" w:rsidP="00346603">
            <w:pPr>
              <w:pStyle w:val="1f6"/>
              <w:widowControl/>
              <w:rPr>
                <w:rFonts w:ascii="Times New Roman" w:eastAsia="Times New Roman" w:hAnsi="Times New Roman" w:cs="Times New Roman"/>
                <w:color w:val="FF0000"/>
                <w:lang w:val="ru-RU"/>
              </w:rPr>
            </w:pPr>
            <w:hyperlink r:id="rId14" w:history="1">
              <w:r w:rsidR="00E82360" w:rsidRPr="00346603">
                <w:rPr>
                  <w:rStyle w:val="ae"/>
                  <w:rFonts w:ascii="Times New Roman" w:hAnsi="Times New Roman" w:cs="Times New Roman"/>
                </w:rPr>
                <w:t>https</w:t>
              </w:r>
              <w:r w:rsidR="00E82360" w:rsidRPr="00346603">
                <w:rPr>
                  <w:rStyle w:val="ae"/>
                  <w:rFonts w:ascii="Times New Roman" w:hAnsi="Times New Roman" w:cs="Times New Roman"/>
                  <w:lang w:val="ru-RU"/>
                </w:rPr>
                <w:t>://</w:t>
              </w:r>
              <w:r w:rsidR="00E82360" w:rsidRPr="00346603">
                <w:rPr>
                  <w:rStyle w:val="ae"/>
                  <w:rFonts w:ascii="Times New Roman" w:hAnsi="Times New Roman" w:cs="Times New Roman"/>
                </w:rPr>
                <w:t>vytiah</w:t>
              </w:r>
              <w:r w:rsidR="00E82360" w:rsidRPr="00346603">
                <w:rPr>
                  <w:rStyle w:val="ae"/>
                  <w:rFonts w:ascii="Times New Roman" w:hAnsi="Times New Roman" w:cs="Times New Roman"/>
                  <w:lang w:val="ru-RU"/>
                </w:rPr>
                <w:t>.</w:t>
              </w:r>
              <w:r w:rsidR="00E82360" w:rsidRPr="00346603">
                <w:rPr>
                  <w:rStyle w:val="ae"/>
                  <w:rFonts w:ascii="Times New Roman" w:hAnsi="Times New Roman" w:cs="Times New Roman"/>
                </w:rPr>
                <w:t>mvs</w:t>
              </w:r>
              <w:r w:rsidR="00E82360" w:rsidRPr="00346603">
                <w:rPr>
                  <w:rStyle w:val="ae"/>
                  <w:rFonts w:ascii="Times New Roman" w:hAnsi="Times New Roman" w:cs="Times New Roman"/>
                  <w:lang w:val="ru-RU"/>
                </w:rPr>
                <w:t>.</w:t>
              </w:r>
              <w:r w:rsidR="00E82360" w:rsidRPr="00346603">
                <w:rPr>
                  <w:rStyle w:val="ae"/>
                  <w:rFonts w:ascii="Times New Roman" w:hAnsi="Times New Roman" w:cs="Times New Roman"/>
                </w:rPr>
                <w:t>gov</w:t>
              </w:r>
              <w:r w:rsidR="00E82360" w:rsidRPr="00346603">
                <w:rPr>
                  <w:rStyle w:val="ae"/>
                  <w:rFonts w:ascii="Times New Roman" w:hAnsi="Times New Roman" w:cs="Times New Roman"/>
                  <w:lang w:val="ru-RU"/>
                </w:rPr>
                <w:t>.</w:t>
              </w:r>
              <w:r w:rsidR="00E82360" w:rsidRPr="00346603">
                <w:rPr>
                  <w:rStyle w:val="ae"/>
                  <w:rFonts w:ascii="Times New Roman" w:hAnsi="Times New Roman" w:cs="Times New Roman"/>
                </w:rPr>
                <w:t>ua</w:t>
              </w:r>
              <w:r w:rsidR="00E82360" w:rsidRPr="00346603">
                <w:rPr>
                  <w:rStyle w:val="ae"/>
                  <w:rFonts w:ascii="Times New Roman" w:hAnsi="Times New Roman" w:cs="Times New Roman"/>
                  <w:lang w:val="ru-RU"/>
                </w:rPr>
                <w:t>/</w:t>
              </w:r>
              <w:r w:rsidR="00E82360" w:rsidRPr="00346603">
                <w:rPr>
                  <w:rStyle w:val="ae"/>
                  <w:rFonts w:ascii="Times New Roman" w:hAnsi="Times New Roman" w:cs="Times New Roman"/>
                </w:rPr>
                <w:t>app</w:t>
              </w:r>
              <w:r w:rsidR="00E82360" w:rsidRPr="00346603">
                <w:rPr>
                  <w:rStyle w:val="ae"/>
                  <w:rFonts w:ascii="Times New Roman" w:hAnsi="Times New Roman" w:cs="Times New Roman"/>
                  <w:lang w:val="ru-RU"/>
                </w:rPr>
                <w:t>/</w:t>
              </w:r>
              <w:proofErr w:type="spellStart"/>
              <w:r w:rsidR="00E82360" w:rsidRPr="00346603">
                <w:rPr>
                  <w:rStyle w:val="ae"/>
                  <w:rFonts w:ascii="Times New Roman" w:hAnsi="Times New Roman" w:cs="Times New Roman"/>
                </w:rPr>
                <w:t>checkStatus</w:t>
              </w:r>
              <w:proofErr w:type="spellEnd"/>
            </w:hyperlink>
            <w:r w:rsidR="00E82360" w:rsidRPr="00346603">
              <w:rPr>
                <w:rFonts w:ascii="Times New Roman" w:eastAsia="Times New Roman" w:hAnsi="Times New Roman" w:cs="Times New Roman"/>
                <w:lang w:val="ru-RU"/>
              </w:rPr>
              <w:t>.</w:t>
            </w:r>
          </w:p>
        </w:tc>
      </w:tr>
      <w:tr w:rsidR="00E82360" w:rsidRPr="00346603" w:rsidTr="0071354D">
        <w:tc>
          <w:tcPr>
            <w:tcW w:w="766" w:type="dxa"/>
          </w:tcPr>
          <w:p w:rsidR="00E82360" w:rsidRPr="00346603" w:rsidRDefault="00E82360" w:rsidP="00346603">
            <w:pPr>
              <w:pBdr>
                <w:top w:val="nil"/>
                <w:left w:val="nil"/>
                <w:bottom w:val="nil"/>
                <w:right w:val="nil"/>
                <w:between w:val="nil"/>
              </w:pBdr>
              <w:spacing w:line="240" w:lineRule="auto"/>
              <w:jc w:val="center"/>
              <w:rPr>
                <w:rFonts w:ascii="Times New Roman" w:hAnsi="Times New Roman" w:cs="Times New Roman"/>
                <w:b/>
              </w:rPr>
            </w:pPr>
            <w:r w:rsidRPr="00346603">
              <w:rPr>
                <w:rFonts w:ascii="Times New Roman" w:hAnsi="Times New Roman" w:cs="Times New Roman"/>
                <w:b/>
              </w:rPr>
              <w:t>п.8 ч.1</w:t>
            </w:r>
          </w:p>
        </w:tc>
        <w:tc>
          <w:tcPr>
            <w:tcW w:w="4252" w:type="dxa"/>
          </w:tcPr>
          <w:p w:rsidR="00E82360" w:rsidRPr="00346603" w:rsidRDefault="00E82360" w:rsidP="00346603">
            <w:pPr>
              <w:widowControl w:val="0"/>
              <w:pBdr>
                <w:top w:val="nil"/>
                <w:left w:val="nil"/>
                <w:bottom w:val="nil"/>
                <w:right w:val="nil"/>
                <w:between w:val="nil"/>
              </w:pBdr>
              <w:spacing w:line="240" w:lineRule="auto"/>
              <w:jc w:val="both"/>
              <w:rPr>
                <w:rFonts w:ascii="Times New Roman" w:hAnsi="Times New Roman" w:cs="Times New Roman"/>
              </w:rPr>
            </w:pPr>
            <w:r w:rsidRPr="00346603">
              <w:rPr>
                <w:rFonts w:ascii="Times New Roman" w:hAnsi="Times New Roman" w:cs="Times New Roman"/>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4889" w:type="dxa"/>
          </w:tcPr>
          <w:p w:rsidR="00E82360" w:rsidRPr="00346603" w:rsidRDefault="00E82360" w:rsidP="00346603">
            <w:pPr>
              <w:shd w:val="clear" w:color="auto" w:fill="FFFFFF" w:themeFill="background1"/>
              <w:spacing w:line="240" w:lineRule="auto"/>
              <w:ind w:firstLine="363"/>
              <w:jc w:val="both"/>
              <w:rPr>
                <w:rFonts w:ascii="Times New Roman" w:eastAsia="SimSun" w:hAnsi="Times New Roman" w:cs="Times New Roman"/>
                <w:kern w:val="2"/>
                <w:lang w:eastAsia="zh-CN"/>
              </w:rPr>
            </w:pPr>
            <w:r w:rsidRPr="00346603">
              <w:rPr>
                <w:rFonts w:ascii="Times New Roman" w:eastAsia="SimSun" w:hAnsi="Times New Roman" w:cs="Times New Roman"/>
                <w:kern w:val="2"/>
                <w:lang w:eastAsia="zh-CN"/>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rsidR="00E82360" w:rsidRPr="00346603" w:rsidRDefault="00614398" w:rsidP="00614398">
            <w:pPr>
              <w:pStyle w:val="aff9"/>
              <w:spacing w:before="0" w:beforeAutospacing="0" w:after="0" w:afterAutospacing="0"/>
              <w:ind w:firstLine="320"/>
              <w:jc w:val="both"/>
              <w:rPr>
                <w:rFonts w:eastAsia="SimSun"/>
                <w:b/>
                <w:kern w:val="2"/>
                <w:lang w:eastAsia="zh-CN"/>
              </w:rPr>
            </w:pPr>
            <w:r w:rsidRPr="0011363B">
              <w:rPr>
                <w:b/>
                <w:bCs/>
              </w:rPr>
              <w:t xml:space="preserve">Документ повинен бути </w:t>
            </w:r>
            <w:proofErr w:type="spellStart"/>
            <w:r w:rsidRPr="0011363B">
              <w:rPr>
                <w:b/>
                <w:bCs/>
              </w:rPr>
              <w:t>із</w:t>
            </w:r>
            <w:proofErr w:type="spellEnd"/>
            <w:r w:rsidRPr="0011363B">
              <w:rPr>
                <w:b/>
                <w:bCs/>
              </w:rPr>
              <w:t xml:space="preserve"> датою </w:t>
            </w:r>
            <w:proofErr w:type="spellStart"/>
            <w:r w:rsidRPr="0011363B">
              <w:rPr>
                <w:b/>
                <w:bCs/>
              </w:rPr>
              <w:t>формування</w:t>
            </w:r>
            <w:proofErr w:type="spellEnd"/>
            <w:r w:rsidRPr="0011363B">
              <w:rPr>
                <w:b/>
                <w:bCs/>
              </w:rPr>
              <w:t xml:space="preserve"> документа не </w:t>
            </w:r>
            <w:proofErr w:type="spellStart"/>
            <w:r w:rsidRPr="0011363B">
              <w:rPr>
                <w:b/>
                <w:bCs/>
              </w:rPr>
              <w:t>раніше</w:t>
            </w:r>
            <w:proofErr w:type="spellEnd"/>
            <w:r w:rsidRPr="0011363B">
              <w:rPr>
                <w:b/>
                <w:bCs/>
              </w:rPr>
              <w:t xml:space="preserve"> </w:t>
            </w:r>
            <w:proofErr w:type="spellStart"/>
            <w:r w:rsidRPr="0011363B">
              <w:rPr>
                <w:b/>
                <w:bCs/>
              </w:rPr>
              <w:t>дати</w:t>
            </w:r>
            <w:proofErr w:type="spellEnd"/>
            <w:r w:rsidRPr="0011363B">
              <w:rPr>
                <w:b/>
                <w:bCs/>
              </w:rPr>
              <w:t xml:space="preserve"> </w:t>
            </w:r>
            <w:proofErr w:type="spellStart"/>
            <w:r w:rsidRPr="0011363B">
              <w:rPr>
                <w:b/>
                <w:bCs/>
              </w:rPr>
              <w:t>оприлюдненого</w:t>
            </w:r>
            <w:proofErr w:type="spellEnd"/>
            <w:r w:rsidRPr="0011363B">
              <w:rPr>
                <w:b/>
                <w:bCs/>
              </w:rPr>
              <w:t xml:space="preserve"> в </w:t>
            </w:r>
            <w:proofErr w:type="spellStart"/>
            <w:r w:rsidRPr="0011363B">
              <w:rPr>
                <w:b/>
                <w:bCs/>
              </w:rPr>
              <w:t>електронній</w:t>
            </w:r>
            <w:proofErr w:type="spellEnd"/>
            <w:r w:rsidRPr="0011363B">
              <w:rPr>
                <w:b/>
                <w:bCs/>
              </w:rPr>
              <w:t xml:space="preserve"> </w:t>
            </w:r>
            <w:proofErr w:type="spellStart"/>
            <w:r w:rsidRPr="0011363B">
              <w:rPr>
                <w:b/>
                <w:bCs/>
              </w:rPr>
              <w:t>системі</w:t>
            </w:r>
            <w:proofErr w:type="spellEnd"/>
            <w:r w:rsidRPr="0011363B">
              <w:rPr>
                <w:b/>
                <w:bCs/>
              </w:rPr>
              <w:t xml:space="preserve"> </w:t>
            </w:r>
            <w:proofErr w:type="spellStart"/>
            <w:r w:rsidRPr="0011363B">
              <w:rPr>
                <w:b/>
                <w:bCs/>
              </w:rPr>
              <w:t>закупівель</w:t>
            </w:r>
            <w:proofErr w:type="spellEnd"/>
            <w:r w:rsidRPr="0011363B">
              <w:rPr>
                <w:b/>
                <w:bCs/>
              </w:rPr>
              <w:t xml:space="preserve"> </w:t>
            </w:r>
            <w:proofErr w:type="spellStart"/>
            <w:r w:rsidRPr="0011363B">
              <w:rPr>
                <w:b/>
                <w:bCs/>
              </w:rPr>
              <w:t>оголошення</w:t>
            </w:r>
            <w:proofErr w:type="spellEnd"/>
            <w:r w:rsidRPr="0011363B">
              <w:rPr>
                <w:b/>
                <w:bCs/>
              </w:rPr>
              <w:t xml:space="preserve"> про</w:t>
            </w:r>
            <w:r>
              <w:rPr>
                <w:b/>
                <w:bCs/>
              </w:rPr>
              <w:t xml:space="preserve"> </w:t>
            </w:r>
            <w:proofErr w:type="spellStart"/>
            <w:r>
              <w:rPr>
                <w:b/>
                <w:bCs/>
              </w:rPr>
              <w:t>проведення</w:t>
            </w:r>
            <w:proofErr w:type="spellEnd"/>
            <w:r>
              <w:rPr>
                <w:b/>
                <w:bCs/>
              </w:rPr>
              <w:t xml:space="preserve"> </w:t>
            </w:r>
            <w:proofErr w:type="spellStart"/>
            <w:r>
              <w:rPr>
                <w:b/>
                <w:bCs/>
              </w:rPr>
              <w:t>процедури</w:t>
            </w:r>
            <w:proofErr w:type="spellEnd"/>
            <w:r>
              <w:rPr>
                <w:b/>
                <w:bCs/>
              </w:rPr>
              <w:t xml:space="preserve"> </w:t>
            </w:r>
            <w:proofErr w:type="spellStart"/>
            <w:r>
              <w:rPr>
                <w:b/>
                <w:bCs/>
              </w:rPr>
              <w:t>закупівлі</w:t>
            </w:r>
            <w:proofErr w:type="spellEnd"/>
            <w:r>
              <w:rPr>
                <w:b/>
                <w:bCs/>
              </w:rPr>
              <w:t xml:space="preserve"> та</w:t>
            </w:r>
            <w:r>
              <w:rPr>
                <w:b/>
                <w:bCs/>
                <w:lang w:val="uk-UA"/>
              </w:rPr>
              <w:t xml:space="preserve">/або </w:t>
            </w:r>
            <w:r>
              <w:rPr>
                <w:rFonts w:eastAsia="SimSun"/>
                <w:b/>
                <w:kern w:val="2"/>
                <w:lang w:eastAsia="zh-CN"/>
              </w:rPr>
              <w:t>д</w:t>
            </w:r>
            <w:r w:rsidRPr="00346603">
              <w:rPr>
                <w:rFonts w:eastAsia="SimSun"/>
                <w:b/>
                <w:kern w:val="2"/>
                <w:lang w:eastAsia="zh-CN"/>
              </w:rPr>
              <w:t xml:space="preserve">окумент повинен бути </w:t>
            </w:r>
            <w:proofErr w:type="spellStart"/>
            <w:r w:rsidRPr="00346603">
              <w:rPr>
                <w:rFonts w:eastAsia="SimSun"/>
                <w:b/>
                <w:kern w:val="2"/>
                <w:lang w:eastAsia="zh-CN"/>
              </w:rPr>
              <w:t>із</w:t>
            </w:r>
            <w:proofErr w:type="spellEnd"/>
            <w:r w:rsidRPr="00346603">
              <w:rPr>
                <w:rFonts w:eastAsia="SimSun"/>
                <w:b/>
                <w:kern w:val="2"/>
                <w:lang w:eastAsia="zh-CN"/>
              </w:rPr>
              <w:t xml:space="preserve"> датою </w:t>
            </w:r>
            <w:proofErr w:type="spellStart"/>
            <w:r w:rsidRPr="00346603">
              <w:rPr>
                <w:rFonts w:eastAsia="SimSun"/>
                <w:b/>
                <w:kern w:val="2"/>
                <w:lang w:eastAsia="zh-CN"/>
              </w:rPr>
              <w:t>видачі</w:t>
            </w:r>
            <w:proofErr w:type="spellEnd"/>
            <w:r w:rsidRPr="00346603">
              <w:rPr>
                <w:rFonts w:eastAsia="SimSun"/>
                <w:b/>
                <w:kern w:val="2"/>
                <w:lang w:eastAsia="zh-CN"/>
              </w:rPr>
              <w:t xml:space="preserve"> не </w:t>
            </w:r>
            <w:proofErr w:type="spellStart"/>
            <w:r w:rsidRPr="00346603">
              <w:rPr>
                <w:rFonts w:eastAsia="SimSun"/>
                <w:b/>
                <w:kern w:val="2"/>
                <w:lang w:eastAsia="zh-CN"/>
              </w:rPr>
              <w:t>більше</w:t>
            </w:r>
            <w:proofErr w:type="spellEnd"/>
            <w:r w:rsidRPr="00346603">
              <w:rPr>
                <w:rFonts w:eastAsia="SimSun"/>
                <w:b/>
                <w:kern w:val="2"/>
                <w:lang w:eastAsia="zh-CN"/>
              </w:rPr>
              <w:t xml:space="preserve"> </w:t>
            </w:r>
            <w:proofErr w:type="spellStart"/>
            <w:r w:rsidRPr="00346603">
              <w:rPr>
                <w:rFonts w:eastAsia="SimSun"/>
                <w:b/>
                <w:kern w:val="2"/>
                <w:lang w:eastAsia="zh-CN"/>
              </w:rPr>
              <w:t>місячної</w:t>
            </w:r>
            <w:proofErr w:type="spellEnd"/>
            <w:r w:rsidRPr="00346603">
              <w:rPr>
                <w:rFonts w:eastAsia="SimSun"/>
                <w:b/>
                <w:kern w:val="2"/>
                <w:lang w:eastAsia="zh-CN"/>
              </w:rPr>
              <w:t xml:space="preserve"> </w:t>
            </w:r>
            <w:proofErr w:type="spellStart"/>
            <w:r w:rsidRPr="00346603">
              <w:rPr>
                <w:rFonts w:eastAsia="SimSun"/>
                <w:b/>
                <w:kern w:val="2"/>
                <w:lang w:eastAsia="zh-CN"/>
              </w:rPr>
              <w:t>давнини</w:t>
            </w:r>
            <w:proofErr w:type="spellEnd"/>
            <w:r w:rsidRPr="00346603">
              <w:rPr>
                <w:rFonts w:eastAsia="SimSun"/>
                <w:b/>
                <w:kern w:val="2"/>
                <w:lang w:eastAsia="zh-CN"/>
              </w:rPr>
              <w:t xml:space="preserve"> </w:t>
            </w:r>
            <w:proofErr w:type="spellStart"/>
            <w:r w:rsidRPr="00346603">
              <w:rPr>
                <w:rFonts w:eastAsia="SimSun"/>
                <w:b/>
                <w:kern w:val="2"/>
                <w:lang w:eastAsia="zh-CN"/>
              </w:rPr>
              <w:t>відносно</w:t>
            </w:r>
            <w:proofErr w:type="spellEnd"/>
            <w:r w:rsidRPr="00346603">
              <w:rPr>
                <w:rFonts w:eastAsia="SimSun"/>
                <w:b/>
                <w:kern w:val="2"/>
                <w:lang w:eastAsia="zh-CN"/>
              </w:rPr>
              <w:t xml:space="preserve"> </w:t>
            </w:r>
            <w:proofErr w:type="spellStart"/>
            <w:r w:rsidRPr="00346603">
              <w:rPr>
                <w:rFonts w:eastAsia="SimSun"/>
                <w:b/>
                <w:kern w:val="2"/>
                <w:lang w:eastAsia="zh-CN"/>
              </w:rPr>
              <w:t>дати</w:t>
            </w:r>
            <w:proofErr w:type="spellEnd"/>
            <w:r w:rsidRPr="00346603">
              <w:rPr>
                <w:rFonts w:eastAsia="SimSun"/>
                <w:b/>
                <w:kern w:val="2"/>
                <w:lang w:eastAsia="zh-CN"/>
              </w:rPr>
              <w:t xml:space="preserve"> </w:t>
            </w:r>
            <w:proofErr w:type="spellStart"/>
            <w:r w:rsidRPr="00346603">
              <w:rPr>
                <w:rFonts w:eastAsia="SimSun"/>
                <w:b/>
                <w:kern w:val="2"/>
                <w:lang w:eastAsia="zh-CN"/>
              </w:rPr>
              <w:lastRenderedPageBreak/>
              <w:t>оприлюдненого</w:t>
            </w:r>
            <w:proofErr w:type="spellEnd"/>
            <w:r w:rsidRPr="00346603">
              <w:rPr>
                <w:rFonts w:eastAsia="SimSun"/>
                <w:b/>
                <w:kern w:val="2"/>
                <w:lang w:eastAsia="zh-CN"/>
              </w:rPr>
              <w:t xml:space="preserve"> в </w:t>
            </w:r>
            <w:proofErr w:type="spellStart"/>
            <w:r w:rsidRPr="00346603">
              <w:rPr>
                <w:rFonts w:eastAsia="SimSun"/>
                <w:b/>
                <w:kern w:val="2"/>
                <w:lang w:eastAsia="zh-CN"/>
              </w:rPr>
              <w:t>електронній</w:t>
            </w:r>
            <w:proofErr w:type="spellEnd"/>
            <w:r w:rsidRPr="00346603">
              <w:rPr>
                <w:rFonts w:eastAsia="SimSun"/>
                <w:b/>
                <w:kern w:val="2"/>
                <w:lang w:eastAsia="zh-CN"/>
              </w:rPr>
              <w:t xml:space="preserve"> </w:t>
            </w:r>
            <w:proofErr w:type="spellStart"/>
            <w:r w:rsidRPr="00346603">
              <w:rPr>
                <w:rFonts w:eastAsia="SimSun"/>
                <w:b/>
                <w:kern w:val="2"/>
                <w:lang w:eastAsia="zh-CN"/>
              </w:rPr>
              <w:t>системі</w:t>
            </w:r>
            <w:proofErr w:type="spellEnd"/>
            <w:r w:rsidRPr="00346603">
              <w:rPr>
                <w:rFonts w:eastAsia="SimSun"/>
                <w:b/>
                <w:kern w:val="2"/>
                <w:lang w:eastAsia="zh-CN"/>
              </w:rPr>
              <w:t xml:space="preserve"> </w:t>
            </w:r>
            <w:proofErr w:type="spellStart"/>
            <w:r w:rsidRPr="00346603">
              <w:rPr>
                <w:rFonts w:eastAsia="SimSun"/>
                <w:b/>
                <w:kern w:val="2"/>
                <w:lang w:eastAsia="zh-CN"/>
              </w:rPr>
              <w:t>закупівель</w:t>
            </w:r>
            <w:proofErr w:type="spellEnd"/>
            <w:r w:rsidRPr="00346603">
              <w:rPr>
                <w:rFonts w:eastAsia="SimSun"/>
                <w:b/>
                <w:kern w:val="2"/>
                <w:lang w:eastAsia="zh-CN"/>
              </w:rPr>
              <w:t xml:space="preserve"> </w:t>
            </w:r>
            <w:proofErr w:type="spellStart"/>
            <w:r w:rsidRPr="00346603">
              <w:rPr>
                <w:rFonts w:eastAsia="SimSun"/>
                <w:b/>
                <w:kern w:val="2"/>
                <w:lang w:eastAsia="zh-CN"/>
              </w:rPr>
              <w:t>повідомлення</w:t>
            </w:r>
            <w:proofErr w:type="spellEnd"/>
            <w:r w:rsidRPr="00346603">
              <w:rPr>
                <w:rFonts w:eastAsia="SimSun"/>
                <w:b/>
                <w:kern w:val="2"/>
                <w:lang w:eastAsia="zh-CN"/>
              </w:rPr>
              <w:t xml:space="preserve"> про </w:t>
            </w:r>
            <w:proofErr w:type="spellStart"/>
            <w:r w:rsidRPr="00346603">
              <w:rPr>
                <w:rFonts w:eastAsia="SimSun"/>
                <w:b/>
                <w:kern w:val="2"/>
                <w:lang w:eastAsia="zh-CN"/>
              </w:rPr>
              <w:t>намір</w:t>
            </w:r>
            <w:proofErr w:type="spellEnd"/>
            <w:r w:rsidRPr="00346603">
              <w:rPr>
                <w:rFonts w:eastAsia="SimSun"/>
                <w:b/>
                <w:kern w:val="2"/>
                <w:lang w:eastAsia="zh-CN"/>
              </w:rPr>
              <w:t xml:space="preserve"> </w:t>
            </w:r>
            <w:proofErr w:type="spellStart"/>
            <w:r w:rsidRPr="00346603">
              <w:rPr>
                <w:rFonts w:eastAsia="SimSun"/>
                <w:b/>
                <w:kern w:val="2"/>
                <w:lang w:eastAsia="zh-CN"/>
              </w:rPr>
              <w:t>укласти</w:t>
            </w:r>
            <w:proofErr w:type="spellEnd"/>
            <w:r w:rsidRPr="00346603">
              <w:rPr>
                <w:rFonts w:eastAsia="SimSun"/>
                <w:b/>
                <w:kern w:val="2"/>
                <w:lang w:eastAsia="zh-CN"/>
              </w:rPr>
              <w:t xml:space="preserve"> </w:t>
            </w:r>
            <w:proofErr w:type="spellStart"/>
            <w:r w:rsidRPr="00346603">
              <w:rPr>
                <w:rFonts w:eastAsia="SimSun"/>
                <w:b/>
                <w:kern w:val="2"/>
                <w:lang w:eastAsia="zh-CN"/>
              </w:rPr>
              <w:t>договір</w:t>
            </w:r>
            <w:proofErr w:type="spellEnd"/>
            <w:r w:rsidRPr="00346603">
              <w:rPr>
                <w:rFonts w:eastAsia="SimSun"/>
                <w:b/>
                <w:kern w:val="2"/>
                <w:lang w:eastAsia="zh-CN"/>
              </w:rPr>
              <w:t xml:space="preserve"> про </w:t>
            </w:r>
            <w:proofErr w:type="spellStart"/>
            <w:r w:rsidRPr="00346603">
              <w:rPr>
                <w:rFonts w:eastAsia="SimSun"/>
                <w:b/>
                <w:kern w:val="2"/>
                <w:lang w:eastAsia="zh-CN"/>
              </w:rPr>
              <w:t>закупівлю</w:t>
            </w:r>
            <w:proofErr w:type="spellEnd"/>
            <w:r w:rsidRPr="00346603">
              <w:rPr>
                <w:rFonts w:eastAsia="SimSun"/>
                <w:b/>
                <w:kern w:val="2"/>
                <w:lang w:eastAsia="zh-CN"/>
              </w:rPr>
              <w:t>.</w:t>
            </w:r>
          </w:p>
        </w:tc>
      </w:tr>
      <w:tr w:rsidR="00E82360" w:rsidRPr="00346603" w:rsidTr="0071354D">
        <w:tc>
          <w:tcPr>
            <w:tcW w:w="766" w:type="dxa"/>
          </w:tcPr>
          <w:p w:rsidR="00E82360" w:rsidRPr="00346603" w:rsidRDefault="00E82360" w:rsidP="00346603">
            <w:pPr>
              <w:pStyle w:val="25"/>
              <w:widowControl/>
              <w:jc w:val="center"/>
              <w:rPr>
                <w:rFonts w:ascii="Times New Roman" w:eastAsia="Times New Roman" w:hAnsi="Times New Roman" w:cs="Times New Roman"/>
                <w:b/>
              </w:rPr>
            </w:pPr>
            <w:r w:rsidRPr="00346603">
              <w:rPr>
                <w:rFonts w:ascii="Times New Roman" w:hAnsi="Times New Roman" w:cs="Times New Roman"/>
                <w:b/>
              </w:rPr>
              <w:lastRenderedPageBreak/>
              <w:t>п.12 ч. 1</w:t>
            </w:r>
          </w:p>
        </w:tc>
        <w:tc>
          <w:tcPr>
            <w:tcW w:w="4252" w:type="dxa"/>
          </w:tcPr>
          <w:p w:rsidR="00E82360" w:rsidRPr="00346603" w:rsidRDefault="00E82360" w:rsidP="00346603">
            <w:pPr>
              <w:pStyle w:val="25"/>
              <w:widowControl/>
              <w:ind w:firstLine="270"/>
              <w:rPr>
                <w:rFonts w:ascii="Times New Roman" w:eastAsia="Times New Roman" w:hAnsi="Times New Roman" w:cs="Times New Roman"/>
                <w:lang w:eastAsia="uk-UA"/>
              </w:rPr>
            </w:pPr>
            <w:r w:rsidRPr="00346603">
              <w:rPr>
                <w:rFonts w:ascii="Times New Roman" w:eastAsia="Times New Roman" w:hAnsi="Times New Roman" w:cs="Times New Roman"/>
                <w:lang w:eastAsia="ar-S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89" w:type="dxa"/>
          </w:tcPr>
          <w:p w:rsidR="00E82360" w:rsidRPr="00346603" w:rsidRDefault="00E82360" w:rsidP="00346603">
            <w:pPr>
              <w:pStyle w:val="aff9"/>
              <w:spacing w:before="0" w:beforeAutospacing="0" w:after="0" w:afterAutospacing="0"/>
              <w:ind w:firstLine="317"/>
              <w:jc w:val="both"/>
              <w:rPr>
                <w:rFonts w:eastAsia="SimSun"/>
                <w:kern w:val="2"/>
                <w:lang w:val="uk-UA" w:eastAsia="zh-CN"/>
              </w:rPr>
            </w:pPr>
            <w:r w:rsidRPr="00346603">
              <w:rPr>
                <w:rFonts w:eastAsia="SimSun"/>
                <w:kern w:val="2"/>
                <w:lang w:val="uk-UA" w:eastAsia="zh-CN"/>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E82360" w:rsidRPr="00346603" w:rsidRDefault="00E82360" w:rsidP="00346603">
            <w:pPr>
              <w:pStyle w:val="aff9"/>
              <w:spacing w:before="0" w:beforeAutospacing="0" w:after="0" w:afterAutospacing="0"/>
              <w:ind w:firstLine="320"/>
              <w:jc w:val="both"/>
              <w:rPr>
                <w:rFonts w:eastAsia="SimSun"/>
                <w:b/>
                <w:kern w:val="2"/>
                <w:lang w:eastAsia="zh-CN"/>
              </w:rPr>
            </w:pPr>
            <w:r w:rsidRPr="00346603">
              <w:rPr>
                <w:rFonts w:eastAsia="SimSun"/>
                <w:b/>
                <w:kern w:val="2"/>
                <w:lang w:eastAsia="zh-CN"/>
              </w:rPr>
              <w:t xml:space="preserve">Документ повинен бути </w:t>
            </w:r>
            <w:proofErr w:type="spellStart"/>
            <w:r w:rsidRPr="00346603">
              <w:rPr>
                <w:rFonts w:eastAsia="SimSun"/>
                <w:b/>
                <w:kern w:val="2"/>
                <w:lang w:eastAsia="zh-CN"/>
              </w:rPr>
              <w:t>із</w:t>
            </w:r>
            <w:proofErr w:type="spellEnd"/>
            <w:r w:rsidRPr="00346603">
              <w:rPr>
                <w:rFonts w:eastAsia="SimSun"/>
                <w:b/>
                <w:kern w:val="2"/>
                <w:lang w:eastAsia="zh-CN"/>
              </w:rPr>
              <w:t xml:space="preserve"> датою </w:t>
            </w:r>
            <w:proofErr w:type="spellStart"/>
            <w:r w:rsidRPr="00346603">
              <w:rPr>
                <w:rFonts w:eastAsia="SimSun"/>
                <w:b/>
                <w:kern w:val="2"/>
                <w:lang w:eastAsia="zh-CN"/>
              </w:rPr>
              <w:t>видачі</w:t>
            </w:r>
            <w:proofErr w:type="spellEnd"/>
            <w:r w:rsidRPr="00346603">
              <w:rPr>
                <w:rFonts w:eastAsia="SimSun"/>
                <w:b/>
                <w:kern w:val="2"/>
                <w:lang w:eastAsia="zh-CN"/>
              </w:rPr>
              <w:t xml:space="preserve"> не </w:t>
            </w:r>
            <w:proofErr w:type="spellStart"/>
            <w:r w:rsidRPr="00346603">
              <w:rPr>
                <w:rFonts w:eastAsia="SimSun"/>
                <w:b/>
                <w:kern w:val="2"/>
                <w:lang w:eastAsia="zh-CN"/>
              </w:rPr>
              <w:t>більше</w:t>
            </w:r>
            <w:proofErr w:type="spellEnd"/>
            <w:r w:rsidRPr="00346603">
              <w:rPr>
                <w:rFonts w:eastAsia="SimSun"/>
                <w:b/>
                <w:kern w:val="2"/>
                <w:lang w:eastAsia="zh-CN"/>
              </w:rPr>
              <w:t xml:space="preserve"> </w:t>
            </w:r>
            <w:proofErr w:type="spellStart"/>
            <w:r w:rsidRPr="00346603">
              <w:rPr>
                <w:rFonts w:eastAsia="SimSun"/>
                <w:b/>
                <w:kern w:val="2"/>
                <w:lang w:eastAsia="zh-CN"/>
              </w:rPr>
              <w:t>місячної</w:t>
            </w:r>
            <w:proofErr w:type="spellEnd"/>
            <w:r w:rsidRPr="00346603">
              <w:rPr>
                <w:rFonts w:eastAsia="SimSun"/>
                <w:b/>
                <w:kern w:val="2"/>
                <w:lang w:eastAsia="zh-CN"/>
              </w:rPr>
              <w:t xml:space="preserve"> </w:t>
            </w:r>
            <w:proofErr w:type="spellStart"/>
            <w:r w:rsidRPr="00346603">
              <w:rPr>
                <w:rFonts w:eastAsia="SimSun"/>
                <w:b/>
                <w:kern w:val="2"/>
                <w:lang w:eastAsia="zh-CN"/>
              </w:rPr>
              <w:t>давнини</w:t>
            </w:r>
            <w:proofErr w:type="spellEnd"/>
            <w:r w:rsidRPr="00346603">
              <w:rPr>
                <w:rFonts w:eastAsia="SimSun"/>
                <w:b/>
                <w:kern w:val="2"/>
                <w:lang w:eastAsia="zh-CN"/>
              </w:rPr>
              <w:t xml:space="preserve"> </w:t>
            </w:r>
            <w:proofErr w:type="spellStart"/>
            <w:r w:rsidRPr="00346603">
              <w:rPr>
                <w:rFonts w:eastAsia="SimSun"/>
                <w:b/>
                <w:kern w:val="2"/>
                <w:lang w:eastAsia="zh-CN"/>
              </w:rPr>
              <w:t>відносно</w:t>
            </w:r>
            <w:proofErr w:type="spellEnd"/>
            <w:r w:rsidRPr="00346603">
              <w:rPr>
                <w:rFonts w:eastAsia="SimSun"/>
                <w:b/>
                <w:kern w:val="2"/>
                <w:lang w:eastAsia="zh-CN"/>
              </w:rPr>
              <w:t xml:space="preserve"> </w:t>
            </w:r>
            <w:proofErr w:type="spellStart"/>
            <w:r w:rsidRPr="00346603">
              <w:rPr>
                <w:rFonts w:eastAsia="SimSun"/>
                <w:b/>
                <w:kern w:val="2"/>
                <w:lang w:eastAsia="zh-CN"/>
              </w:rPr>
              <w:t>дати</w:t>
            </w:r>
            <w:proofErr w:type="spellEnd"/>
            <w:r w:rsidRPr="00346603">
              <w:rPr>
                <w:rFonts w:eastAsia="SimSun"/>
                <w:b/>
                <w:kern w:val="2"/>
                <w:lang w:eastAsia="zh-CN"/>
              </w:rPr>
              <w:t xml:space="preserve"> </w:t>
            </w:r>
            <w:proofErr w:type="spellStart"/>
            <w:r w:rsidRPr="00346603">
              <w:rPr>
                <w:rFonts w:eastAsia="SimSun"/>
                <w:b/>
                <w:kern w:val="2"/>
                <w:lang w:eastAsia="zh-CN"/>
              </w:rPr>
              <w:t>оприлюдненого</w:t>
            </w:r>
            <w:proofErr w:type="spellEnd"/>
            <w:r w:rsidRPr="00346603">
              <w:rPr>
                <w:rFonts w:eastAsia="SimSun"/>
                <w:b/>
                <w:kern w:val="2"/>
                <w:lang w:eastAsia="zh-CN"/>
              </w:rPr>
              <w:t xml:space="preserve"> в </w:t>
            </w:r>
            <w:proofErr w:type="spellStart"/>
            <w:r w:rsidRPr="00346603">
              <w:rPr>
                <w:rFonts w:eastAsia="SimSun"/>
                <w:b/>
                <w:kern w:val="2"/>
                <w:lang w:eastAsia="zh-CN"/>
              </w:rPr>
              <w:t>електронній</w:t>
            </w:r>
            <w:proofErr w:type="spellEnd"/>
            <w:r w:rsidRPr="00346603">
              <w:rPr>
                <w:rFonts w:eastAsia="SimSun"/>
                <w:b/>
                <w:kern w:val="2"/>
                <w:lang w:eastAsia="zh-CN"/>
              </w:rPr>
              <w:t xml:space="preserve"> </w:t>
            </w:r>
            <w:proofErr w:type="spellStart"/>
            <w:r w:rsidRPr="00346603">
              <w:rPr>
                <w:rFonts w:eastAsia="SimSun"/>
                <w:b/>
                <w:kern w:val="2"/>
                <w:lang w:eastAsia="zh-CN"/>
              </w:rPr>
              <w:t>системі</w:t>
            </w:r>
            <w:proofErr w:type="spellEnd"/>
            <w:r w:rsidRPr="00346603">
              <w:rPr>
                <w:rFonts w:eastAsia="SimSun"/>
                <w:b/>
                <w:kern w:val="2"/>
                <w:lang w:eastAsia="zh-CN"/>
              </w:rPr>
              <w:t xml:space="preserve"> </w:t>
            </w:r>
            <w:proofErr w:type="spellStart"/>
            <w:r w:rsidRPr="00346603">
              <w:rPr>
                <w:rFonts w:eastAsia="SimSun"/>
                <w:b/>
                <w:kern w:val="2"/>
                <w:lang w:eastAsia="zh-CN"/>
              </w:rPr>
              <w:t>закупівель</w:t>
            </w:r>
            <w:proofErr w:type="spellEnd"/>
            <w:r w:rsidRPr="00346603">
              <w:rPr>
                <w:rFonts w:eastAsia="SimSun"/>
                <w:b/>
                <w:kern w:val="2"/>
                <w:lang w:eastAsia="zh-CN"/>
              </w:rPr>
              <w:t xml:space="preserve"> </w:t>
            </w:r>
            <w:proofErr w:type="spellStart"/>
            <w:r w:rsidRPr="00346603">
              <w:rPr>
                <w:rFonts w:eastAsia="SimSun"/>
                <w:b/>
                <w:kern w:val="2"/>
                <w:lang w:eastAsia="zh-CN"/>
              </w:rPr>
              <w:t>повідомлення</w:t>
            </w:r>
            <w:proofErr w:type="spellEnd"/>
            <w:r w:rsidRPr="00346603">
              <w:rPr>
                <w:rFonts w:eastAsia="SimSun"/>
                <w:b/>
                <w:kern w:val="2"/>
                <w:lang w:eastAsia="zh-CN"/>
              </w:rPr>
              <w:t xml:space="preserve"> про </w:t>
            </w:r>
            <w:proofErr w:type="spellStart"/>
            <w:r w:rsidRPr="00346603">
              <w:rPr>
                <w:rFonts w:eastAsia="SimSun"/>
                <w:b/>
                <w:kern w:val="2"/>
                <w:lang w:eastAsia="zh-CN"/>
              </w:rPr>
              <w:t>намір</w:t>
            </w:r>
            <w:proofErr w:type="spellEnd"/>
            <w:r w:rsidRPr="00346603">
              <w:rPr>
                <w:rFonts w:eastAsia="SimSun"/>
                <w:b/>
                <w:kern w:val="2"/>
                <w:lang w:eastAsia="zh-CN"/>
              </w:rPr>
              <w:t xml:space="preserve"> </w:t>
            </w:r>
            <w:proofErr w:type="spellStart"/>
            <w:r w:rsidRPr="00346603">
              <w:rPr>
                <w:rFonts w:eastAsia="SimSun"/>
                <w:b/>
                <w:kern w:val="2"/>
                <w:lang w:eastAsia="zh-CN"/>
              </w:rPr>
              <w:t>укласти</w:t>
            </w:r>
            <w:proofErr w:type="spellEnd"/>
            <w:r w:rsidRPr="00346603">
              <w:rPr>
                <w:rFonts w:eastAsia="SimSun"/>
                <w:b/>
                <w:kern w:val="2"/>
                <w:lang w:eastAsia="zh-CN"/>
              </w:rPr>
              <w:t xml:space="preserve"> </w:t>
            </w:r>
            <w:proofErr w:type="spellStart"/>
            <w:r w:rsidRPr="00346603">
              <w:rPr>
                <w:rFonts w:eastAsia="SimSun"/>
                <w:b/>
                <w:kern w:val="2"/>
                <w:lang w:eastAsia="zh-CN"/>
              </w:rPr>
              <w:t>договір</w:t>
            </w:r>
            <w:proofErr w:type="spellEnd"/>
            <w:r w:rsidRPr="00346603">
              <w:rPr>
                <w:rFonts w:eastAsia="SimSun"/>
                <w:b/>
                <w:kern w:val="2"/>
                <w:lang w:eastAsia="zh-CN"/>
              </w:rPr>
              <w:t xml:space="preserve"> про </w:t>
            </w:r>
            <w:proofErr w:type="spellStart"/>
            <w:r w:rsidRPr="00346603">
              <w:rPr>
                <w:rFonts w:eastAsia="SimSun"/>
                <w:b/>
                <w:kern w:val="2"/>
                <w:lang w:eastAsia="zh-CN"/>
              </w:rPr>
              <w:t>закупівлю</w:t>
            </w:r>
            <w:proofErr w:type="spellEnd"/>
            <w:r w:rsidRPr="00346603">
              <w:rPr>
                <w:rFonts w:eastAsia="SimSun"/>
                <w:b/>
                <w:kern w:val="2"/>
                <w:lang w:eastAsia="zh-CN"/>
              </w:rPr>
              <w:t>.</w:t>
            </w:r>
          </w:p>
          <w:p w:rsidR="00E82360" w:rsidRPr="00346603" w:rsidRDefault="00E82360" w:rsidP="00346603">
            <w:pPr>
              <w:pStyle w:val="1f6"/>
              <w:widowControl/>
              <w:ind w:firstLine="320"/>
              <w:rPr>
                <w:rFonts w:ascii="Times New Roman" w:eastAsia="SimSun" w:hAnsi="Times New Roman" w:cs="Times New Roman"/>
                <w:kern w:val="2"/>
                <w:lang w:val="ru-RU" w:eastAsia="zh-CN"/>
              </w:rPr>
            </w:pPr>
            <w:proofErr w:type="spellStart"/>
            <w:r w:rsidRPr="00346603">
              <w:rPr>
                <w:rFonts w:ascii="Times New Roman" w:eastAsia="SimSun" w:hAnsi="Times New Roman" w:cs="Times New Roman"/>
                <w:kern w:val="2"/>
                <w:lang w:val="ru-RU" w:eastAsia="zh-CN"/>
              </w:rPr>
              <w:t>Замовник</w:t>
            </w:r>
            <w:proofErr w:type="spellEnd"/>
            <w:r w:rsidRPr="00346603">
              <w:rPr>
                <w:rFonts w:ascii="Times New Roman" w:eastAsia="SimSun" w:hAnsi="Times New Roman" w:cs="Times New Roman"/>
                <w:kern w:val="2"/>
                <w:lang w:val="ru-RU" w:eastAsia="zh-CN"/>
              </w:rPr>
              <w:t xml:space="preserve"> </w:t>
            </w:r>
            <w:proofErr w:type="spellStart"/>
            <w:r w:rsidRPr="00346603">
              <w:rPr>
                <w:rFonts w:ascii="Times New Roman" w:eastAsia="SimSun" w:hAnsi="Times New Roman" w:cs="Times New Roman"/>
                <w:kern w:val="2"/>
                <w:lang w:val="ru-RU" w:eastAsia="zh-CN"/>
              </w:rPr>
              <w:t>може</w:t>
            </w:r>
            <w:proofErr w:type="spellEnd"/>
            <w:r w:rsidRPr="00346603">
              <w:rPr>
                <w:rFonts w:ascii="Times New Roman" w:eastAsia="SimSun" w:hAnsi="Times New Roman" w:cs="Times New Roman"/>
                <w:kern w:val="2"/>
                <w:lang w:val="ru-RU" w:eastAsia="zh-CN"/>
              </w:rPr>
              <w:t xml:space="preserve"> </w:t>
            </w:r>
            <w:proofErr w:type="spellStart"/>
            <w:r w:rsidRPr="00346603">
              <w:rPr>
                <w:rFonts w:ascii="Times New Roman" w:eastAsia="SimSun" w:hAnsi="Times New Roman" w:cs="Times New Roman"/>
                <w:kern w:val="2"/>
                <w:lang w:val="ru-RU" w:eastAsia="zh-CN"/>
              </w:rPr>
              <w:t>перевірити</w:t>
            </w:r>
            <w:proofErr w:type="spellEnd"/>
            <w:r w:rsidRPr="00346603">
              <w:rPr>
                <w:rFonts w:ascii="Times New Roman" w:eastAsia="SimSun" w:hAnsi="Times New Roman" w:cs="Times New Roman"/>
                <w:kern w:val="2"/>
                <w:lang w:val="ru-RU" w:eastAsia="zh-CN"/>
              </w:rPr>
              <w:t xml:space="preserve"> </w:t>
            </w:r>
            <w:proofErr w:type="spellStart"/>
            <w:r w:rsidRPr="00346603">
              <w:rPr>
                <w:rFonts w:ascii="Times New Roman" w:eastAsia="SimSun" w:hAnsi="Times New Roman" w:cs="Times New Roman"/>
                <w:kern w:val="2"/>
                <w:lang w:val="ru-RU" w:eastAsia="zh-CN"/>
              </w:rPr>
              <w:t>витяг</w:t>
            </w:r>
            <w:proofErr w:type="spellEnd"/>
            <w:r w:rsidRPr="00346603">
              <w:rPr>
                <w:rFonts w:ascii="Times New Roman" w:eastAsia="SimSun" w:hAnsi="Times New Roman" w:cs="Times New Roman"/>
                <w:kern w:val="2"/>
                <w:lang w:val="ru-RU" w:eastAsia="zh-CN"/>
              </w:rPr>
              <w:t xml:space="preserve"> на </w:t>
            </w:r>
            <w:proofErr w:type="spellStart"/>
            <w:r w:rsidRPr="00346603">
              <w:rPr>
                <w:rFonts w:ascii="Times New Roman" w:eastAsia="SimSun" w:hAnsi="Times New Roman" w:cs="Times New Roman"/>
                <w:kern w:val="2"/>
                <w:lang w:val="ru-RU" w:eastAsia="zh-CN"/>
              </w:rPr>
              <w:t>офіційному</w:t>
            </w:r>
            <w:proofErr w:type="spellEnd"/>
            <w:r w:rsidRPr="00346603">
              <w:rPr>
                <w:rFonts w:ascii="Times New Roman" w:eastAsia="SimSun" w:hAnsi="Times New Roman" w:cs="Times New Roman"/>
                <w:kern w:val="2"/>
                <w:lang w:val="ru-RU" w:eastAsia="zh-CN"/>
              </w:rPr>
              <w:t xml:space="preserve"> </w:t>
            </w:r>
            <w:proofErr w:type="spellStart"/>
            <w:r w:rsidRPr="00346603">
              <w:rPr>
                <w:rFonts w:ascii="Times New Roman" w:eastAsia="SimSun" w:hAnsi="Times New Roman" w:cs="Times New Roman"/>
                <w:kern w:val="2"/>
                <w:lang w:val="ru-RU" w:eastAsia="zh-CN"/>
              </w:rPr>
              <w:t>сайті</w:t>
            </w:r>
            <w:proofErr w:type="spellEnd"/>
            <w:r w:rsidRPr="00346603">
              <w:rPr>
                <w:rFonts w:ascii="Times New Roman" w:eastAsia="SimSun" w:hAnsi="Times New Roman" w:cs="Times New Roman"/>
                <w:kern w:val="2"/>
                <w:lang w:val="ru-RU" w:eastAsia="zh-CN"/>
              </w:rPr>
              <w:t xml:space="preserve"> МВС за </w:t>
            </w:r>
            <w:proofErr w:type="spellStart"/>
            <w:r w:rsidRPr="00346603">
              <w:rPr>
                <w:rFonts w:ascii="Times New Roman" w:eastAsia="SimSun" w:hAnsi="Times New Roman" w:cs="Times New Roman"/>
                <w:kern w:val="2"/>
                <w:lang w:val="ru-RU" w:eastAsia="zh-CN"/>
              </w:rPr>
              <w:t>посиланням</w:t>
            </w:r>
            <w:proofErr w:type="spellEnd"/>
          </w:p>
          <w:p w:rsidR="00E82360" w:rsidRPr="00346603" w:rsidRDefault="00485899" w:rsidP="00346603">
            <w:pPr>
              <w:pStyle w:val="aff9"/>
              <w:spacing w:before="0" w:beforeAutospacing="0" w:after="0" w:afterAutospacing="0"/>
              <w:jc w:val="both"/>
            </w:pPr>
            <w:hyperlink r:id="rId15" w:history="1">
              <w:r w:rsidR="00E82360" w:rsidRPr="00346603">
                <w:rPr>
                  <w:rStyle w:val="ae"/>
                </w:rPr>
                <w:t>https://vytiah.mvs.gov.ua/app/checkStatus</w:t>
              </w:r>
            </w:hyperlink>
            <w:r w:rsidR="00E82360" w:rsidRPr="00346603">
              <w:t>.</w:t>
            </w:r>
          </w:p>
        </w:tc>
      </w:tr>
      <w:tr w:rsidR="00E82360" w:rsidRPr="00346603" w:rsidTr="0071354D">
        <w:tc>
          <w:tcPr>
            <w:tcW w:w="766" w:type="dxa"/>
          </w:tcPr>
          <w:p w:rsidR="00E82360" w:rsidRPr="00346603" w:rsidRDefault="00E82360" w:rsidP="00346603">
            <w:pPr>
              <w:keepNext/>
              <w:spacing w:line="240" w:lineRule="auto"/>
              <w:jc w:val="center"/>
              <w:rPr>
                <w:rFonts w:ascii="Times New Roman" w:hAnsi="Times New Roman" w:cs="Times New Roman"/>
                <w:b/>
                <w:bCs/>
              </w:rPr>
            </w:pPr>
            <w:r w:rsidRPr="00346603">
              <w:rPr>
                <w:rFonts w:ascii="Times New Roman" w:hAnsi="Times New Roman" w:cs="Times New Roman"/>
                <w:b/>
                <w:bCs/>
              </w:rPr>
              <w:t>ч.2</w:t>
            </w:r>
          </w:p>
        </w:tc>
        <w:tc>
          <w:tcPr>
            <w:tcW w:w="4252" w:type="dxa"/>
          </w:tcPr>
          <w:p w:rsidR="00E82360" w:rsidRPr="00346603" w:rsidRDefault="00E82360" w:rsidP="00346603">
            <w:pPr>
              <w:pStyle w:val="aff9"/>
              <w:spacing w:before="0"/>
              <w:jc w:val="both"/>
            </w:pPr>
            <w:proofErr w:type="spellStart"/>
            <w:r w:rsidRPr="00346603">
              <w:t>Учасник</w:t>
            </w:r>
            <w:proofErr w:type="spellEnd"/>
            <w:r w:rsidRPr="00346603">
              <w:t xml:space="preserve"> </w:t>
            </w:r>
            <w:proofErr w:type="spellStart"/>
            <w:r w:rsidRPr="00346603">
              <w:t>процедури</w:t>
            </w:r>
            <w:proofErr w:type="spellEnd"/>
            <w:r w:rsidRPr="00346603">
              <w:t xml:space="preserve"> </w:t>
            </w:r>
            <w:proofErr w:type="spellStart"/>
            <w:r w:rsidRPr="00346603">
              <w:t>закупівлі</w:t>
            </w:r>
            <w:proofErr w:type="spellEnd"/>
            <w:r w:rsidRPr="00346603">
              <w:t xml:space="preserve"> не </w:t>
            </w:r>
            <w:proofErr w:type="spellStart"/>
            <w:r w:rsidRPr="00346603">
              <w:t>виконав</w:t>
            </w:r>
            <w:proofErr w:type="spellEnd"/>
            <w:r w:rsidRPr="00346603">
              <w:t xml:space="preserve"> </w:t>
            </w:r>
            <w:proofErr w:type="spellStart"/>
            <w:r w:rsidRPr="00346603">
              <w:t>свої</w:t>
            </w:r>
            <w:proofErr w:type="spellEnd"/>
            <w:r w:rsidRPr="00346603">
              <w:t xml:space="preserve"> </w:t>
            </w:r>
            <w:proofErr w:type="spellStart"/>
            <w:r w:rsidRPr="00346603">
              <w:t>зобов'язання</w:t>
            </w:r>
            <w:proofErr w:type="spellEnd"/>
            <w:r w:rsidRPr="00346603">
              <w:t xml:space="preserve"> за </w:t>
            </w:r>
            <w:proofErr w:type="spellStart"/>
            <w:r w:rsidRPr="00346603">
              <w:t>раніше</w:t>
            </w:r>
            <w:proofErr w:type="spellEnd"/>
            <w:r w:rsidRPr="00346603">
              <w:t xml:space="preserve"> </w:t>
            </w:r>
            <w:proofErr w:type="spellStart"/>
            <w:r w:rsidRPr="00346603">
              <w:t>укладеним</w:t>
            </w:r>
            <w:proofErr w:type="spellEnd"/>
            <w:r w:rsidRPr="00346603">
              <w:t xml:space="preserve"> договором про </w:t>
            </w:r>
            <w:proofErr w:type="spellStart"/>
            <w:r w:rsidRPr="00346603">
              <w:t>закупівлю</w:t>
            </w:r>
            <w:proofErr w:type="spellEnd"/>
            <w:r w:rsidRPr="00346603">
              <w:t xml:space="preserve"> з </w:t>
            </w:r>
            <w:proofErr w:type="spellStart"/>
            <w:r w:rsidRPr="00346603">
              <w:t>цим</w:t>
            </w:r>
            <w:proofErr w:type="spellEnd"/>
            <w:r w:rsidRPr="00346603">
              <w:t xml:space="preserve"> самим </w:t>
            </w:r>
            <w:proofErr w:type="spellStart"/>
            <w:r w:rsidRPr="00346603">
              <w:t>замовником</w:t>
            </w:r>
            <w:proofErr w:type="spellEnd"/>
            <w:r w:rsidRPr="00346603">
              <w:t xml:space="preserve">, </w:t>
            </w:r>
            <w:proofErr w:type="spellStart"/>
            <w:r w:rsidRPr="00346603">
              <w:t>що</w:t>
            </w:r>
            <w:proofErr w:type="spellEnd"/>
            <w:r w:rsidRPr="00346603">
              <w:t xml:space="preserve"> </w:t>
            </w:r>
            <w:proofErr w:type="spellStart"/>
            <w:r w:rsidRPr="00346603">
              <w:t>призвело</w:t>
            </w:r>
            <w:proofErr w:type="spellEnd"/>
            <w:r w:rsidRPr="00346603">
              <w:t xml:space="preserve"> до </w:t>
            </w:r>
            <w:proofErr w:type="spellStart"/>
            <w:r w:rsidRPr="00346603">
              <w:t>його</w:t>
            </w:r>
            <w:proofErr w:type="spellEnd"/>
            <w:r w:rsidRPr="00346603">
              <w:t xml:space="preserve"> </w:t>
            </w:r>
            <w:proofErr w:type="spellStart"/>
            <w:r w:rsidRPr="00346603">
              <w:t>дострокового</w:t>
            </w:r>
            <w:proofErr w:type="spellEnd"/>
            <w:r w:rsidRPr="00346603">
              <w:t xml:space="preserve"> </w:t>
            </w:r>
            <w:proofErr w:type="spellStart"/>
            <w:r w:rsidRPr="00346603">
              <w:t>розірвання</w:t>
            </w:r>
            <w:proofErr w:type="spellEnd"/>
            <w:r w:rsidRPr="00346603">
              <w:t xml:space="preserve">, і </w:t>
            </w:r>
            <w:proofErr w:type="spellStart"/>
            <w:r w:rsidRPr="00346603">
              <w:t>було</w:t>
            </w:r>
            <w:proofErr w:type="spellEnd"/>
            <w:r w:rsidRPr="00346603">
              <w:t xml:space="preserve"> </w:t>
            </w:r>
            <w:proofErr w:type="spellStart"/>
            <w:r w:rsidRPr="00346603">
              <w:t>застосовано</w:t>
            </w:r>
            <w:proofErr w:type="spellEnd"/>
            <w:r w:rsidRPr="00346603">
              <w:t xml:space="preserve"> </w:t>
            </w:r>
            <w:proofErr w:type="spellStart"/>
            <w:r w:rsidRPr="00346603">
              <w:t>санкції</w:t>
            </w:r>
            <w:proofErr w:type="spellEnd"/>
            <w:r w:rsidRPr="00346603">
              <w:t xml:space="preserve"> у </w:t>
            </w:r>
            <w:proofErr w:type="spellStart"/>
            <w:r w:rsidRPr="00346603">
              <w:t>вигляді</w:t>
            </w:r>
            <w:proofErr w:type="spellEnd"/>
            <w:r w:rsidRPr="00346603">
              <w:t xml:space="preserve"> </w:t>
            </w:r>
            <w:proofErr w:type="spellStart"/>
            <w:r w:rsidRPr="00346603">
              <w:t>штрафів</w:t>
            </w:r>
            <w:proofErr w:type="spellEnd"/>
            <w:r w:rsidRPr="00346603">
              <w:t xml:space="preserve"> та/</w:t>
            </w:r>
            <w:proofErr w:type="spellStart"/>
            <w:r w:rsidRPr="00346603">
              <w:t>або</w:t>
            </w:r>
            <w:proofErr w:type="spellEnd"/>
            <w:r w:rsidRPr="00346603">
              <w:t xml:space="preserve"> </w:t>
            </w:r>
            <w:proofErr w:type="spellStart"/>
            <w:r w:rsidRPr="00346603">
              <w:t>відшкодування</w:t>
            </w:r>
            <w:proofErr w:type="spellEnd"/>
            <w:r w:rsidRPr="00346603">
              <w:t xml:space="preserve"> </w:t>
            </w:r>
            <w:proofErr w:type="spellStart"/>
            <w:r w:rsidRPr="00346603">
              <w:t>збитків</w:t>
            </w:r>
            <w:proofErr w:type="spellEnd"/>
            <w:r w:rsidRPr="00346603">
              <w:t xml:space="preserve"> - </w:t>
            </w:r>
            <w:proofErr w:type="spellStart"/>
            <w:r w:rsidRPr="00346603">
              <w:t>протягом</w:t>
            </w:r>
            <w:proofErr w:type="spellEnd"/>
            <w:r w:rsidRPr="00346603">
              <w:t xml:space="preserve"> </w:t>
            </w:r>
            <w:proofErr w:type="spellStart"/>
            <w:r w:rsidRPr="00346603">
              <w:t>трьох</w:t>
            </w:r>
            <w:proofErr w:type="spellEnd"/>
            <w:r w:rsidRPr="00346603">
              <w:t xml:space="preserve"> </w:t>
            </w:r>
            <w:proofErr w:type="spellStart"/>
            <w:r w:rsidRPr="00346603">
              <w:t>років</w:t>
            </w:r>
            <w:proofErr w:type="spellEnd"/>
            <w:r w:rsidRPr="00346603">
              <w:t xml:space="preserve"> з </w:t>
            </w:r>
            <w:proofErr w:type="spellStart"/>
            <w:r w:rsidRPr="00346603">
              <w:t>дати</w:t>
            </w:r>
            <w:proofErr w:type="spellEnd"/>
            <w:r w:rsidRPr="00346603">
              <w:t xml:space="preserve"> </w:t>
            </w:r>
            <w:proofErr w:type="spellStart"/>
            <w:r w:rsidRPr="00346603">
              <w:t>дострокового</w:t>
            </w:r>
            <w:proofErr w:type="spellEnd"/>
            <w:r w:rsidRPr="00346603">
              <w:t xml:space="preserve"> </w:t>
            </w:r>
            <w:proofErr w:type="spellStart"/>
            <w:r w:rsidRPr="00346603">
              <w:t>розірвання</w:t>
            </w:r>
            <w:proofErr w:type="spellEnd"/>
            <w:r w:rsidRPr="00346603">
              <w:t xml:space="preserve"> такого договору.</w:t>
            </w:r>
          </w:p>
          <w:p w:rsidR="00E82360" w:rsidRPr="00346603" w:rsidRDefault="00E82360" w:rsidP="00346603">
            <w:pPr>
              <w:pStyle w:val="25"/>
              <w:widowControl/>
              <w:ind w:firstLine="270"/>
              <w:rPr>
                <w:rFonts w:ascii="Times New Roman" w:eastAsia="Times New Roman" w:hAnsi="Times New Roman" w:cs="Times New Roman"/>
                <w:b/>
                <w:u w:val="single"/>
                <w:lang w:eastAsia="uk-UA"/>
              </w:rPr>
            </w:pPr>
          </w:p>
        </w:tc>
        <w:tc>
          <w:tcPr>
            <w:tcW w:w="4889" w:type="dxa"/>
          </w:tcPr>
          <w:p w:rsidR="00E82360" w:rsidRPr="00346603" w:rsidRDefault="00E82360" w:rsidP="00346603">
            <w:pPr>
              <w:pStyle w:val="25"/>
              <w:widowControl/>
              <w:ind w:firstLine="270"/>
              <w:rPr>
                <w:rFonts w:ascii="Times New Roman" w:eastAsia="Times New Roman" w:hAnsi="Times New Roman" w:cs="Times New Roman"/>
                <w:lang w:val="ru-RU" w:eastAsia="uk-UA"/>
              </w:rPr>
            </w:pPr>
            <w:r w:rsidRPr="00346603">
              <w:rPr>
                <w:rFonts w:ascii="Times New Roman" w:eastAsia="Times New Roman" w:hAnsi="Times New Roman" w:cs="Times New Roman"/>
                <w:b/>
                <w:lang w:eastAsia="uk-UA"/>
              </w:rPr>
              <w:t>Довідка в довільній формі</w:t>
            </w:r>
            <w:r w:rsidRPr="00346603">
              <w:rPr>
                <w:rFonts w:ascii="Times New Roman" w:eastAsia="Times New Roman" w:hAnsi="Times New Roman" w:cs="Times New Roman"/>
                <w:lang w:eastAsia="uk-UA"/>
              </w:rPr>
              <w:t>, яка містить інформацію про те, що</w:t>
            </w:r>
            <w:r w:rsidRPr="00346603">
              <w:rPr>
                <w:rFonts w:ascii="Times New Roman" w:eastAsia="Times New Roman" w:hAnsi="Times New Roman" w:cs="Times New Roman"/>
                <w:lang w:val="ru-RU" w:eastAsia="uk-UA"/>
              </w:rPr>
              <w:t>:</w:t>
            </w:r>
          </w:p>
          <w:p w:rsidR="00E82360" w:rsidRPr="00346603" w:rsidRDefault="00E82360" w:rsidP="00346603">
            <w:pPr>
              <w:pStyle w:val="25"/>
              <w:widowControl/>
              <w:ind w:firstLine="272"/>
              <w:rPr>
                <w:rFonts w:ascii="Times New Roman" w:eastAsia="Times New Roman" w:hAnsi="Times New Roman" w:cs="Times New Roman"/>
                <w:lang w:eastAsia="uk-UA"/>
              </w:rPr>
            </w:pPr>
            <w:r w:rsidRPr="00346603">
              <w:rPr>
                <w:rFonts w:ascii="Times New Roman" w:eastAsia="Times New Roman" w:hAnsi="Times New Roman" w:cs="Times New Roman"/>
                <w:lang w:eastAsia="uk-UA"/>
              </w:rPr>
              <w:t xml:space="preserve"> між учасником та замовником раніше не було укладено договорів </w:t>
            </w:r>
          </w:p>
          <w:p w:rsidR="00E82360" w:rsidRPr="00346603" w:rsidRDefault="00E82360" w:rsidP="00346603">
            <w:pPr>
              <w:pStyle w:val="25"/>
              <w:widowControl/>
              <w:ind w:firstLine="272"/>
              <w:rPr>
                <w:rFonts w:ascii="Times New Roman" w:eastAsia="Times New Roman" w:hAnsi="Times New Roman" w:cs="Times New Roman"/>
                <w:b/>
                <w:lang w:eastAsia="uk-UA"/>
              </w:rPr>
            </w:pPr>
            <w:r w:rsidRPr="00346603">
              <w:rPr>
                <w:rFonts w:ascii="Times New Roman" w:eastAsia="Times New Roman" w:hAnsi="Times New Roman" w:cs="Times New Roman"/>
                <w:b/>
                <w:lang w:eastAsia="uk-UA"/>
              </w:rPr>
              <w:t xml:space="preserve">або </w:t>
            </w:r>
          </w:p>
          <w:p w:rsidR="00E82360" w:rsidRPr="00346603" w:rsidRDefault="00E82360" w:rsidP="00346603">
            <w:pPr>
              <w:pStyle w:val="25"/>
              <w:widowControl/>
              <w:ind w:firstLine="272"/>
              <w:rPr>
                <w:rFonts w:ascii="Times New Roman" w:eastAsia="Times New Roman" w:hAnsi="Times New Roman" w:cs="Times New Roman"/>
                <w:lang w:eastAsia="uk-UA"/>
              </w:rPr>
            </w:pPr>
            <w:r w:rsidRPr="00346603">
              <w:rPr>
                <w:rFonts w:ascii="Times New Roman" w:eastAsia="Times New Roman" w:hAnsi="Times New Roman" w:cs="Times New Roman"/>
                <w:lang w:eastAsia="uk-UA"/>
              </w:rPr>
              <w:t>про те, що учасник процедури закупівлі виконав свої зобов’язання за раніше укладеним з замовником договором (договорами)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rsidR="00E82360" w:rsidRPr="00346603" w:rsidRDefault="00E82360" w:rsidP="00346603">
            <w:pPr>
              <w:pStyle w:val="25"/>
              <w:widowControl/>
              <w:ind w:firstLine="272"/>
              <w:rPr>
                <w:rFonts w:ascii="Times New Roman" w:eastAsia="Times New Roman" w:hAnsi="Times New Roman" w:cs="Times New Roman"/>
                <w:b/>
                <w:lang w:eastAsia="uk-UA"/>
              </w:rPr>
            </w:pPr>
            <w:r w:rsidRPr="00346603">
              <w:rPr>
                <w:rFonts w:ascii="Times New Roman" w:eastAsia="Times New Roman" w:hAnsi="Times New Roman" w:cs="Times New Roman"/>
                <w:b/>
                <w:lang w:eastAsia="uk-UA"/>
              </w:rPr>
              <w:t xml:space="preserve"> або </w:t>
            </w:r>
          </w:p>
          <w:p w:rsidR="00E82360" w:rsidRPr="00346603" w:rsidRDefault="00E82360" w:rsidP="00346603">
            <w:pPr>
              <w:pStyle w:val="25"/>
              <w:widowControl/>
              <w:ind w:firstLine="272"/>
              <w:rPr>
                <w:rFonts w:ascii="Times New Roman" w:eastAsia="Times New Roman" w:hAnsi="Times New Roman" w:cs="Times New Roman"/>
                <w:lang w:eastAsia="uk-UA"/>
              </w:rPr>
            </w:pPr>
            <w:r w:rsidRPr="00346603">
              <w:rPr>
                <w:rFonts w:ascii="Times New Roman" w:eastAsia="Times New Roman" w:hAnsi="Times New Roman" w:cs="Times New Roman"/>
                <w:lang w:eastAsia="uk-UA"/>
              </w:rPr>
              <w:t>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46603" w:rsidRPr="00910D0F" w:rsidRDefault="00346603" w:rsidP="00346603">
      <w:pPr>
        <w:spacing w:line="240" w:lineRule="auto"/>
        <w:ind w:firstLine="567"/>
        <w:jc w:val="both"/>
        <w:rPr>
          <w:rFonts w:ascii="Times New Roman" w:hAnsi="Times New Roman" w:cs="Times New Roman"/>
          <w:i/>
          <w:u w:val="single"/>
        </w:rPr>
      </w:pPr>
      <w:r w:rsidRPr="00910D0F">
        <w:rPr>
          <w:rFonts w:ascii="Times New Roman" w:hAnsi="Times New Roman" w:cs="Times New Roman"/>
          <w:i/>
          <w:u w:val="singl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10D0F">
        <w:rPr>
          <w:rFonts w:ascii="Times New Roman" w:hAnsi="Times New Roman" w:cs="Times New Roman"/>
          <w:i/>
          <w:u w:val="single"/>
        </w:rPr>
        <w:t>закупівель</w:t>
      </w:r>
      <w:proofErr w:type="spellEnd"/>
      <w:r w:rsidRPr="00910D0F">
        <w:rPr>
          <w:rFonts w:ascii="Times New Roman" w:hAnsi="Times New Roman" w:cs="Times New Roman"/>
          <w:i/>
          <w:u w:val="single"/>
        </w:rPr>
        <w:t xml:space="preserve">, крім випадків, коли доступ до такої інформації є обмеженим на момент оприлюднення оголошення про проведення відкритих торгів. Вищезгадані документи (для переможця закупівлі) завантажуються Учасником-переможцем на веб-порталі Уповноваженого органу у електронну систему </w:t>
      </w:r>
      <w:proofErr w:type="spellStart"/>
      <w:r w:rsidRPr="00910D0F">
        <w:rPr>
          <w:rFonts w:ascii="Times New Roman" w:hAnsi="Times New Roman" w:cs="Times New Roman"/>
          <w:i/>
          <w:u w:val="single"/>
        </w:rPr>
        <w:t>закупівель</w:t>
      </w:r>
      <w:proofErr w:type="spellEnd"/>
      <w:r w:rsidRPr="00910D0F">
        <w:rPr>
          <w:rFonts w:ascii="Times New Roman" w:hAnsi="Times New Roman" w:cs="Times New Roman"/>
          <w:i/>
          <w:u w:val="single"/>
        </w:rPr>
        <w:t>.</w:t>
      </w:r>
    </w:p>
    <w:p w:rsidR="00346603" w:rsidRPr="00910D0F" w:rsidRDefault="00346603" w:rsidP="00346603">
      <w:pPr>
        <w:spacing w:line="240" w:lineRule="auto"/>
        <w:ind w:firstLine="567"/>
        <w:jc w:val="both"/>
        <w:rPr>
          <w:rFonts w:ascii="Times New Roman" w:hAnsi="Times New Roman" w:cs="Times New Roman"/>
          <w:u w:val="single"/>
        </w:rPr>
      </w:pPr>
      <w:r w:rsidRPr="00910D0F">
        <w:rPr>
          <w:rFonts w:ascii="Times New Roman" w:hAnsi="Times New Roman" w:cs="Times New Roman"/>
          <w:u w:val="single"/>
        </w:rPr>
        <w:t>Документи які завантажені Учасником</w:t>
      </w:r>
      <w:r>
        <w:rPr>
          <w:rFonts w:ascii="Times New Roman" w:hAnsi="Times New Roman" w:cs="Times New Roman"/>
          <w:u w:val="single"/>
        </w:rPr>
        <w:t xml:space="preserve"> та Переможцем</w:t>
      </w:r>
      <w:r w:rsidRPr="00910D0F">
        <w:rPr>
          <w:rFonts w:ascii="Times New Roman" w:hAnsi="Times New Roman" w:cs="Times New Roman"/>
          <w:u w:val="single"/>
        </w:rPr>
        <w:t xml:space="preserve"> після закінчення строку їх подання, не розглядаються, вважаються замовником такими, що не надані. </w:t>
      </w:r>
    </w:p>
    <w:p w:rsidR="00346603" w:rsidRPr="00910D0F" w:rsidRDefault="00346603" w:rsidP="00346603">
      <w:pPr>
        <w:spacing w:line="240" w:lineRule="auto"/>
        <w:ind w:firstLine="567"/>
        <w:jc w:val="both"/>
        <w:rPr>
          <w:rFonts w:ascii="Times New Roman" w:hAnsi="Times New Roman" w:cs="Times New Roman"/>
        </w:rPr>
      </w:pPr>
      <w:r w:rsidRPr="00910D0F">
        <w:rPr>
          <w:rFonts w:ascii="Times New Roman" w:hAnsi="Times New Roman" w:cs="Times New Roman"/>
        </w:rPr>
        <w:lastRenderedPageBreak/>
        <w:t xml:space="preserve">Кінцевий строк завантаження документів у електронну систему </w:t>
      </w:r>
      <w:proofErr w:type="spellStart"/>
      <w:r w:rsidRPr="00910D0F">
        <w:rPr>
          <w:rFonts w:ascii="Times New Roman" w:hAnsi="Times New Roman" w:cs="Times New Roman"/>
        </w:rPr>
        <w:t>закупівель</w:t>
      </w:r>
      <w:proofErr w:type="spellEnd"/>
      <w:r w:rsidRPr="00910D0F">
        <w:rPr>
          <w:rFonts w:ascii="Times New Roman" w:hAnsi="Times New Roman" w:cs="Times New Roman"/>
        </w:rPr>
        <w:t>, є 4 день (відповідно до вище наведених вимог) з дати оприлюднення повідомлення про намір укласти договір.</w:t>
      </w:r>
    </w:p>
    <w:p w:rsidR="00346603" w:rsidRPr="00910D0F" w:rsidRDefault="00346603" w:rsidP="00346603">
      <w:pPr>
        <w:spacing w:line="240" w:lineRule="auto"/>
        <w:ind w:firstLine="567"/>
        <w:jc w:val="both"/>
        <w:rPr>
          <w:rFonts w:ascii="Times New Roman" w:hAnsi="Times New Roman" w:cs="Times New Roman"/>
        </w:rPr>
      </w:pPr>
      <w:r w:rsidRPr="00910D0F">
        <w:rPr>
          <w:rFonts w:ascii="Times New Roman" w:hAnsi="Times New Roman" w:cs="Times New Roman"/>
          <w:b/>
        </w:rPr>
        <w:t>У разі не надання</w:t>
      </w:r>
      <w:r w:rsidRPr="00910D0F">
        <w:rPr>
          <w:rFonts w:ascii="Times New Roman" w:hAnsi="Times New Roman" w:cs="Times New Roman"/>
        </w:rPr>
        <w:t xml:space="preserve"> переможцем торгів документів, що підтверджують відсутність підстав, установлених статтею 17 Закону, з урахуванням пункту 44 Особливостями здійснення публічних </w:t>
      </w:r>
      <w:proofErr w:type="spellStart"/>
      <w:r w:rsidRPr="00910D0F">
        <w:rPr>
          <w:rFonts w:ascii="Times New Roman" w:hAnsi="Times New Roman" w:cs="Times New Roman"/>
        </w:rPr>
        <w:t>закупівель</w:t>
      </w:r>
      <w:proofErr w:type="spellEnd"/>
      <w:r w:rsidRPr="00910D0F">
        <w:rPr>
          <w:rFonts w:ascii="Times New Roman" w:hAnsi="Times New Roman" w:cs="Times New Roman"/>
        </w:rPr>
        <w:t xml:space="preserve">, затверджених постановою КМУ від 12.10.2022 р. № 1178, </w:t>
      </w:r>
      <w:r w:rsidRPr="00910D0F">
        <w:rPr>
          <w:rFonts w:ascii="Times New Roman" w:hAnsi="Times New Roman" w:cs="Times New Roman"/>
          <w:b/>
        </w:rPr>
        <w:t>замовник відхиляє тендерну пропозицію такого учасника</w:t>
      </w:r>
      <w:r w:rsidRPr="00910D0F">
        <w:rPr>
          <w:rFonts w:ascii="Times New Roman" w:hAnsi="Times New Roman" w:cs="Times New Roman"/>
        </w:rPr>
        <w:t xml:space="preserve">,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 здійснення публічних </w:t>
      </w:r>
      <w:proofErr w:type="spellStart"/>
      <w:r w:rsidRPr="00910D0F">
        <w:rPr>
          <w:rFonts w:ascii="Times New Roman" w:hAnsi="Times New Roman" w:cs="Times New Roman"/>
        </w:rPr>
        <w:t>закупівель</w:t>
      </w:r>
      <w:proofErr w:type="spellEnd"/>
      <w:r w:rsidRPr="00910D0F">
        <w:rPr>
          <w:rFonts w:ascii="Times New Roman" w:hAnsi="Times New Roman" w:cs="Times New Roman"/>
        </w:rPr>
        <w:t>, затверджених постанов</w:t>
      </w:r>
      <w:r w:rsidR="00C523BC">
        <w:rPr>
          <w:rFonts w:ascii="Times New Roman" w:hAnsi="Times New Roman" w:cs="Times New Roman"/>
        </w:rPr>
        <w:t>ою КМУ від 12.10.2022 р. № 1178 зі змінами.</w:t>
      </w:r>
    </w:p>
    <w:p w:rsidR="00E82360" w:rsidRPr="00346603" w:rsidRDefault="00E82360" w:rsidP="00346603">
      <w:pPr>
        <w:spacing w:line="240" w:lineRule="auto"/>
        <w:ind w:firstLine="426"/>
        <w:jc w:val="both"/>
        <w:rPr>
          <w:rFonts w:ascii="Times New Roman" w:hAnsi="Times New Roman" w:cs="Times New Roman"/>
          <w:bCs/>
        </w:rPr>
      </w:pPr>
      <w:r w:rsidRPr="00346603">
        <w:rPr>
          <w:rFonts w:ascii="Times New Roman" w:hAnsi="Times New Roman" w:cs="Times New Roman"/>
          <w:bCs/>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E82360" w:rsidRPr="008A4C65" w:rsidRDefault="00E82360" w:rsidP="00E82360">
      <w:pPr>
        <w:shd w:val="clear" w:color="auto" w:fill="FFFFFF" w:themeFill="background1"/>
        <w:ind w:firstLine="426"/>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7934DC" w:rsidRDefault="007934DC" w:rsidP="00E82360">
      <w:pPr>
        <w:ind w:firstLine="426"/>
        <w:jc w:val="right"/>
        <w:rPr>
          <w:bCs/>
          <w:color w:val="FF0000"/>
        </w:rPr>
      </w:pPr>
    </w:p>
    <w:p w:rsidR="007934DC" w:rsidRDefault="007934DC" w:rsidP="00E82360">
      <w:pPr>
        <w:ind w:firstLine="426"/>
        <w:jc w:val="right"/>
        <w:rPr>
          <w:bCs/>
          <w:color w:val="FF0000"/>
        </w:rPr>
      </w:pPr>
    </w:p>
    <w:p w:rsidR="007934DC" w:rsidRDefault="007934DC" w:rsidP="00E82360">
      <w:pPr>
        <w:ind w:firstLine="426"/>
        <w:jc w:val="right"/>
        <w:rPr>
          <w:bCs/>
          <w:color w:val="FF0000"/>
        </w:rPr>
      </w:pPr>
    </w:p>
    <w:p w:rsidR="007934DC" w:rsidRDefault="007934DC" w:rsidP="00E82360">
      <w:pPr>
        <w:ind w:firstLine="426"/>
        <w:jc w:val="right"/>
        <w:rPr>
          <w:bCs/>
          <w:color w:val="FF0000"/>
        </w:rPr>
      </w:pPr>
    </w:p>
    <w:p w:rsidR="007934DC" w:rsidRDefault="007934DC" w:rsidP="00E82360">
      <w:pPr>
        <w:ind w:firstLine="426"/>
        <w:jc w:val="right"/>
        <w:rPr>
          <w:bCs/>
          <w:color w:val="FF0000"/>
        </w:rPr>
      </w:pPr>
    </w:p>
    <w:p w:rsidR="007934DC" w:rsidRDefault="007934DC" w:rsidP="00E82360">
      <w:pPr>
        <w:ind w:firstLine="426"/>
        <w:jc w:val="right"/>
        <w:rPr>
          <w:bCs/>
          <w:color w:val="FF0000"/>
        </w:rPr>
      </w:pPr>
    </w:p>
    <w:p w:rsidR="005372CE" w:rsidRDefault="005372CE" w:rsidP="00E82360">
      <w:pPr>
        <w:ind w:firstLine="426"/>
        <w:jc w:val="right"/>
        <w:rPr>
          <w:bCs/>
          <w:color w:val="FF0000"/>
        </w:rPr>
      </w:pPr>
    </w:p>
    <w:p w:rsidR="0091645D" w:rsidRPr="00C23CBF" w:rsidRDefault="0091645D" w:rsidP="00563B4F">
      <w:pPr>
        <w:tabs>
          <w:tab w:val="left" w:pos="7050"/>
        </w:tabs>
        <w:spacing w:line="240" w:lineRule="auto"/>
        <w:rPr>
          <w:rFonts w:ascii="Times New Roman" w:hAnsi="Times New Roman"/>
          <w:color w:val="FF0000"/>
          <w:sz w:val="20"/>
          <w:szCs w:val="20"/>
          <w:lang w:eastAsia="ru-RU"/>
        </w:rPr>
      </w:pPr>
    </w:p>
    <w:sectPr w:rsidR="0091645D" w:rsidRPr="00C23CBF" w:rsidSect="00C258EA">
      <w:pgSz w:w="11906" w:h="16838"/>
      <w:pgMar w:top="567" w:right="567" w:bottom="851" w:left="1701" w:header="284" w:footer="720"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899" w:rsidRDefault="00485899">
      <w:pPr>
        <w:spacing w:line="240" w:lineRule="auto"/>
      </w:pPr>
      <w:r>
        <w:separator/>
      </w:r>
    </w:p>
  </w:endnote>
  <w:endnote w:type="continuationSeparator" w:id="0">
    <w:p w:rsidR="00485899" w:rsidRDefault="00485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OpenSymbol">
    <w:altName w:val="Times New Roman"/>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0"/>
    <w:family w:val="roman"/>
    <w:pitch w:val="variable"/>
  </w:font>
  <w:font w:name="Calibri Light">
    <w:panose1 w:val="020F0302020204030204"/>
    <w:charset w:val="CC"/>
    <w:family w:val="swiss"/>
    <w:pitch w:val="variable"/>
    <w:sig w:usb0="E4002EFF" w:usb1="C000247B" w:usb2="00000009" w:usb3="00000000" w:csb0="000001FF" w:csb1="00000000"/>
  </w:font>
  <w:font w:name="OpenSans-SemiBold">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899" w:rsidRDefault="00485899">
      <w:pPr>
        <w:spacing w:line="240" w:lineRule="auto"/>
      </w:pPr>
      <w:r>
        <w:separator/>
      </w:r>
    </w:p>
  </w:footnote>
  <w:footnote w:type="continuationSeparator" w:id="0">
    <w:p w:rsidR="00485899" w:rsidRDefault="004858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96E" w:rsidRDefault="00C4296E">
    <w:pPr>
      <w:pStyle w:val="afa"/>
      <w:jc w:val="right"/>
    </w:pPr>
    <w:r>
      <w:fldChar w:fldCharType="begin"/>
    </w:r>
    <w:r>
      <w:instrText>PAGE   \* MERGEFORMAT</w:instrText>
    </w:r>
    <w:r>
      <w:fldChar w:fldCharType="separate"/>
    </w:r>
    <w:r w:rsidR="00C977DB" w:rsidRPr="00C977DB">
      <w:rPr>
        <w:noProof/>
        <w:lang w:val="ru-RU"/>
      </w:rPr>
      <w:t>3</w:t>
    </w:r>
    <w:r>
      <w:rPr>
        <w:noProof/>
        <w:lang w:val="ru-RU"/>
      </w:rPr>
      <w:fldChar w:fldCharType="end"/>
    </w:r>
  </w:p>
  <w:p w:rsidR="00C4296E" w:rsidRDefault="00C4296E">
    <w:pPr>
      <w:pStyle w:val="af8"/>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584A6F"/>
    <w:multiLevelType w:val="hybridMultilevel"/>
    <w:tmpl w:val="9196D14E"/>
    <w:lvl w:ilvl="0" w:tplc="78F4BE9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8" w15:restartNumberingAfterBreak="0">
    <w:nsid w:val="293E7918"/>
    <w:multiLevelType w:val="hybridMultilevel"/>
    <w:tmpl w:val="ADE002DC"/>
    <w:lvl w:ilvl="0" w:tplc="34B0A84A">
      <w:start w:val="1"/>
      <w:numFmt w:val="bullet"/>
      <w:lvlText w:val=""/>
      <w:lvlJc w:val="left"/>
      <w:pPr>
        <w:ind w:left="1126" w:hanging="360"/>
      </w:pPr>
      <w:rPr>
        <w:rFonts w:ascii="Symbol" w:hAnsi="Symbol" w:hint="default"/>
      </w:rPr>
    </w:lvl>
    <w:lvl w:ilvl="1" w:tplc="04190003" w:tentative="1">
      <w:start w:val="1"/>
      <w:numFmt w:val="bullet"/>
      <w:lvlText w:val="o"/>
      <w:lvlJc w:val="left"/>
      <w:pPr>
        <w:ind w:left="1846" w:hanging="360"/>
      </w:pPr>
      <w:rPr>
        <w:rFonts w:ascii="Courier New" w:hAnsi="Courier New" w:cs="Courier New" w:hint="default"/>
      </w:rPr>
    </w:lvl>
    <w:lvl w:ilvl="2" w:tplc="04190005" w:tentative="1">
      <w:start w:val="1"/>
      <w:numFmt w:val="bullet"/>
      <w:lvlText w:val=""/>
      <w:lvlJc w:val="left"/>
      <w:pPr>
        <w:ind w:left="2566" w:hanging="360"/>
      </w:pPr>
      <w:rPr>
        <w:rFonts w:ascii="Wingdings" w:hAnsi="Wingdings" w:hint="default"/>
      </w:rPr>
    </w:lvl>
    <w:lvl w:ilvl="3" w:tplc="04190001" w:tentative="1">
      <w:start w:val="1"/>
      <w:numFmt w:val="bullet"/>
      <w:lvlText w:val=""/>
      <w:lvlJc w:val="left"/>
      <w:pPr>
        <w:ind w:left="3286" w:hanging="360"/>
      </w:pPr>
      <w:rPr>
        <w:rFonts w:ascii="Symbol" w:hAnsi="Symbol" w:hint="default"/>
      </w:rPr>
    </w:lvl>
    <w:lvl w:ilvl="4" w:tplc="04190003" w:tentative="1">
      <w:start w:val="1"/>
      <w:numFmt w:val="bullet"/>
      <w:lvlText w:val="o"/>
      <w:lvlJc w:val="left"/>
      <w:pPr>
        <w:ind w:left="4006" w:hanging="360"/>
      </w:pPr>
      <w:rPr>
        <w:rFonts w:ascii="Courier New" w:hAnsi="Courier New" w:cs="Courier New" w:hint="default"/>
      </w:rPr>
    </w:lvl>
    <w:lvl w:ilvl="5" w:tplc="04190005" w:tentative="1">
      <w:start w:val="1"/>
      <w:numFmt w:val="bullet"/>
      <w:lvlText w:val=""/>
      <w:lvlJc w:val="left"/>
      <w:pPr>
        <w:ind w:left="4726" w:hanging="360"/>
      </w:pPr>
      <w:rPr>
        <w:rFonts w:ascii="Wingdings" w:hAnsi="Wingdings" w:hint="default"/>
      </w:rPr>
    </w:lvl>
    <w:lvl w:ilvl="6" w:tplc="04190001" w:tentative="1">
      <w:start w:val="1"/>
      <w:numFmt w:val="bullet"/>
      <w:lvlText w:val=""/>
      <w:lvlJc w:val="left"/>
      <w:pPr>
        <w:ind w:left="5446" w:hanging="360"/>
      </w:pPr>
      <w:rPr>
        <w:rFonts w:ascii="Symbol" w:hAnsi="Symbol" w:hint="default"/>
      </w:rPr>
    </w:lvl>
    <w:lvl w:ilvl="7" w:tplc="04190003" w:tentative="1">
      <w:start w:val="1"/>
      <w:numFmt w:val="bullet"/>
      <w:lvlText w:val="o"/>
      <w:lvlJc w:val="left"/>
      <w:pPr>
        <w:ind w:left="6166" w:hanging="360"/>
      </w:pPr>
      <w:rPr>
        <w:rFonts w:ascii="Courier New" w:hAnsi="Courier New" w:cs="Courier New" w:hint="default"/>
      </w:rPr>
    </w:lvl>
    <w:lvl w:ilvl="8" w:tplc="04190005" w:tentative="1">
      <w:start w:val="1"/>
      <w:numFmt w:val="bullet"/>
      <w:lvlText w:val=""/>
      <w:lvlJc w:val="left"/>
      <w:pPr>
        <w:ind w:left="6886" w:hanging="360"/>
      </w:pPr>
      <w:rPr>
        <w:rFonts w:ascii="Wingdings" w:hAnsi="Wingdings" w:hint="default"/>
      </w:rPr>
    </w:lvl>
  </w:abstractNum>
  <w:abstractNum w:abstractNumId="9" w15:restartNumberingAfterBreak="0">
    <w:nsid w:val="29FE3EDE"/>
    <w:multiLevelType w:val="multilevel"/>
    <w:tmpl w:val="04385946"/>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0" w15:restartNumberingAfterBreak="0">
    <w:nsid w:val="2B09328E"/>
    <w:multiLevelType w:val="multilevel"/>
    <w:tmpl w:val="5C2C80FE"/>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1" w15:restartNumberingAfterBreak="0">
    <w:nsid w:val="2BB04B0E"/>
    <w:multiLevelType w:val="hybridMultilevel"/>
    <w:tmpl w:val="38EC442A"/>
    <w:lvl w:ilvl="0" w:tplc="AF5C0D8A">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44005"/>
    <w:multiLevelType w:val="hybridMultilevel"/>
    <w:tmpl w:val="0B109F84"/>
    <w:lvl w:ilvl="0" w:tplc="F2400F2E">
      <w:start w:val="1"/>
      <w:numFmt w:val="decimal"/>
      <w:lvlText w:val="%1."/>
      <w:lvlJc w:val="left"/>
      <w:pPr>
        <w:ind w:left="502" w:hanging="360"/>
      </w:pPr>
      <w:rPr>
        <w:rFonts w:cs="Times New Roman"/>
        <w:b w:val="0"/>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3" w15:restartNumberingAfterBreak="0">
    <w:nsid w:val="2FA80619"/>
    <w:multiLevelType w:val="hybridMultilevel"/>
    <w:tmpl w:val="21808CEC"/>
    <w:lvl w:ilvl="0" w:tplc="62827A0A">
      <w:numFmt w:val="bullet"/>
      <w:lvlText w:val="-"/>
      <w:lvlJc w:val="left"/>
      <w:pPr>
        <w:ind w:left="1071" w:hanging="360"/>
      </w:pPr>
      <w:rPr>
        <w:rFonts w:ascii="Times New Roman" w:eastAsia="Calibri" w:hAnsi="Times New Roman" w:cs="Times New Roman" w:hint="default"/>
      </w:rPr>
    </w:lvl>
    <w:lvl w:ilvl="1" w:tplc="04220003" w:tentative="1">
      <w:start w:val="1"/>
      <w:numFmt w:val="bullet"/>
      <w:lvlText w:val="o"/>
      <w:lvlJc w:val="left"/>
      <w:pPr>
        <w:ind w:left="1791" w:hanging="360"/>
      </w:pPr>
      <w:rPr>
        <w:rFonts w:ascii="Courier New" w:hAnsi="Courier New" w:cs="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cs="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cs="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14" w15:restartNumberingAfterBreak="0">
    <w:nsid w:val="30DA480F"/>
    <w:multiLevelType w:val="multilevel"/>
    <w:tmpl w:val="2F6244A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A12E41"/>
    <w:multiLevelType w:val="hybridMultilevel"/>
    <w:tmpl w:val="5DB0B994"/>
    <w:lvl w:ilvl="0" w:tplc="34B0A84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9885BDA"/>
    <w:multiLevelType w:val="hybridMultilevel"/>
    <w:tmpl w:val="5D9C9FE6"/>
    <w:lvl w:ilvl="0" w:tplc="A5543716">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E226C4F"/>
    <w:multiLevelType w:val="hybridMultilevel"/>
    <w:tmpl w:val="D7241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szCs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20" w15:restartNumberingAfterBreak="0">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21" w15:restartNumberingAfterBreak="0">
    <w:nsid w:val="4A903F69"/>
    <w:multiLevelType w:val="hybridMultilevel"/>
    <w:tmpl w:val="CAEC7324"/>
    <w:lvl w:ilvl="0" w:tplc="36060C28">
      <w:numFmt w:val="bullet"/>
      <w:lvlText w:val="-"/>
      <w:lvlJc w:val="left"/>
      <w:pPr>
        <w:ind w:left="1571" w:hanging="360"/>
      </w:pPr>
      <w:rPr>
        <w:rFonts w:ascii="Times New Roman" w:eastAsia="Times New Roman" w:hAnsi="Times New Roman" w:cs="Times New Roman" w:hint="default"/>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CE1C5B"/>
    <w:multiLevelType w:val="multilevel"/>
    <w:tmpl w:val="EFA4FC2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24" w15:restartNumberingAfterBreak="0">
    <w:nsid w:val="518A60E5"/>
    <w:multiLevelType w:val="multilevel"/>
    <w:tmpl w:val="EFA4FC24"/>
    <w:lvl w:ilvl="0">
      <w:start w:val="1"/>
      <w:numFmt w:val="decimal"/>
      <w:lvlText w:val="%1."/>
      <w:lvlJc w:val="left"/>
      <w:pPr>
        <w:ind w:left="360" w:hanging="360"/>
      </w:pPr>
      <w:rPr>
        <w:rFonts w:hint="default"/>
      </w:rPr>
    </w:lvl>
    <w:lvl w:ilvl="1">
      <w:start w:val="1"/>
      <w:numFmt w:val="decimal"/>
      <w:lvlText w:val="%1.%2."/>
      <w:lvlJc w:val="left"/>
      <w:pPr>
        <w:ind w:left="758"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2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38C5E69"/>
    <w:multiLevelType w:val="hybridMultilevel"/>
    <w:tmpl w:val="6EFC1E00"/>
    <w:lvl w:ilvl="0" w:tplc="34B0A84A">
      <w:start w:val="1"/>
      <w:numFmt w:val="bullet"/>
      <w:lvlText w:val=""/>
      <w:lvlJc w:val="left"/>
      <w:pPr>
        <w:ind w:left="785" w:hanging="360"/>
      </w:pPr>
      <w:rPr>
        <w:rFonts w:ascii="Symbol" w:hAnsi="Symbol"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27" w15:restartNumberingAfterBreak="0">
    <w:nsid w:val="54F90A6A"/>
    <w:multiLevelType w:val="hybridMultilevel"/>
    <w:tmpl w:val="7FDEC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2B6DE8"/>
    <w:multiLevelType w:val="hybridMultilevel"/>
    <w:tmpl w:val="3352180C"/>
    <w:lvl w:ilvl="0" w:tplc="5B5A1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3"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4" w15:restartNumberingAfterBreak="0">
    <w:nsid w:val="6A260676"/>
    <w:multiLevelType w:val="hybridMultilevel"/>
    <w:tmpl w:val="94A4FFE8"/>
    <w:lvl w:ilvl="0" w:tplc="F2BA929C">
      <w:start w:val="1"/>
      <w:numFmt w:val="upperRoman"/>
      <w:lvlText w:val="%1."/>
      <w:lvlJc w:val="right"/>
      <w:pPr>
        <w:ind w:left="8015" w:hanging="360"/>
      </w:pPr>
      <w:rPr>
        <w:sz w:val="28"/>
        <w:szCs w:val="28"/>
      </w:rPr>
    </w:lvl>
    <w:lvl w:ilvl="1" w:tplc="04220003" w:tentative="1">
      <w:start w:val="1"/>
      <w:numFmt w:val="lowerLetter"/>
      <w:lvlText w:val="%2."/>
      <w:lvlJc w:val="left"/>
      <w:pPr>
        <w:ind w:left="1440" w:hanging="360"/>
      </w:p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abstractNum w:abstractNumId="35" w15:restartNumberingAfterBreak="0">
    <w:nsid w:val="6BE8025A"/>
    <w:multiLevelType w:val="hybridMultilevel"/>
    <w:tmpl w:val="72EAFE38"/>
    <w:lvl w:ilvl="0" w:tplc="71E018F2">
      <w:start w:val="1"/>
      <w:numFmt w:val="decimal"/>
      <w:lvlText w:val="%1."/>
      <w:lvlJc w:val="left"/>
      <w:pPr>
        <w:tabs>
          <w:tab w:val="num" w:pos="786"/>
        </w:tabs>
        <w:ind w:left="786" w:hanging="360"/>
      </w:pPr>
      <w:rPr>
        <w:rFonts w:cs="Times New Roman"/>
        <w:b/>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36" w15:restartNumberingAfterBreak="0">
    <w:nsid w:val="6DAB7C4E"/>
    <w:multiLevelType w:val="multilevel"/>
    <w:tmpl w:val="29CE1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F0560E1"/>
    <w:multiLevelType w:val="multilevel"/>
    <w:tmpl w:val="3306CFFE"/>
    <w:lvl w:ilvl="0">
      <w:start w:val="1"/>
      <w:numFmt w:val="decimal"/>
      <w:lvlText w:val="%1."/>
      <w:lvlJc w:val="left"/>
      <w:pPr>
        <w:ind w:left="712" w:hanging="360"/>
      </w:pPr>
      <w:rPr>
        <w:rFonts w:hint="default"/>
        <w:color w:val="000000"/>
      </w:rPr>
    </w:lvl>
    <w:lvl w:ilvl="1">
      <w:start w:val="2"/>
      <w:numFmt w:val="decimal"/>
      <w:isLgl/>
      <w:lvlText w:val="%1.%2."/>
      <w:lvlJc w:val="left"/>
      <w:pPr>
        <w:ind w:left="757" w:hanging="360"/>
      </w:pPr>
      <w:rPr>
        <w:rFonts w:hint="default"/>
      </w:rPr>
    </w:lvl>
    <w:lvl w:ilvl="2">
      <w:start w:val="1"/>
      <w:numFmt w:val="decimal"/>
      <w:isLgl/>
      <w:lvlText w:val="%1.%2.%3."/>
      <w:lvlJc w:val="left"/>
      <w:pPr>
        <w:ind w:left="1162" w:hanging="720"/>
      </w:pPr>
      <w:rPr>
        <w:rFonts w:hint="default"/>
      </w:rPr>
    </w:lvl>
    <w:lvl w:ilvl="3">
      <w:start w:val="1"/>
      <w:numFmt w:val="decimal"/>
      <w:isLgl/>
      <w:lvlText w:val="%1.%2.%3.%4."/>
      <w:lvlJc w:val="left"/>
      <w:pPr>
        <w:ind w:left="1207" w:hanging="720"/>
      </w:pPr>
      <w:rPr>
        <w:rFonts w:hint="default"/>
      </w:rPr>
    </w:lvl>
    <w:lvl w:ilvl="4">
      <w:start w:val="1"/>
      <w:numFmt w:val="decimal"/>
      <w:isLgl/>
      <w:lvlText w:val="%1.%2.%3.%4.%5."/>
      <w:lvlJc w:val="left"/>
      <w:pPr>
        <w:ind w:left="1612" w:hanging="1080"/>
      </w:pPr>
      <w:rPr>
        <w:rFonts w:hint="default"/>
      </w:rPr>
    </w:lvl>
    <w:lvl w:ilvl="5">
      <w:start w:val="1"/>
      <w:numFmt w:val="decimal"/>
      <w:isLgl/>
      <w:lvlText w:val="%1.%2.%3.%4.%5.%6."/>
      <w:lvlJc w:val="left"/>
      <w:pPr>
        <w:ind w:left="1657" w:hanging="1080"/>
      </w:pPr>
      <w:rPr>
        <w:rFonts w:hint="default"/>
      </w:rPr>
    </w:lvl>
    <w:lvl w:ilvl="6">
      <w:start w:val="1"/>
      <w:numFmt w:val="decimal"/>
      <w:isLgl/>
      <w:lvlText w:val="%1.%2.%3.%4.%5.%6.%7."/>
      <w:lvlJc w:val="left"/>
      <w:pPr>
        <w:ind w:left="1702" w:hanging="1080"/>
      </w:pPr>
      <w:rPr>
        <w:rFonts w:hint="default"/>
      </w:rPr>
    </w:lvl>
    <w:lvl w:ilvl="7">
      <w:start w:val="1"/>
      <w:numFmt w:val="decimal"/>
      <w:isLgl/>
      <w:lvlText w:val="%1.%2.%3.%4.%5.%6.%7.%8."/>
      <w:lvlJc w:val="left"/>
      <w:pPr>
        <w:ind w:left="2107" w:hanging="1440"/>
      </w:pPr>
      <w:rPr>
        <w:rFonts w:hint="default"/>
      </w:rPr>
    </w:lvl>
    <w:lvl w:ilvl="8">
      <w:start w:val="1"/>
      <w:numFmt w:val="decimal"/>
      <w:isLgl/>
      <w:lvlText w:val="%1.%2.%3.%4.%5.%6.%7.%8.%9."/>
      <w:lvlJc w:val="left"/>
      <w:pPr>
        <w:ind w:left="2152" w:hanging="1440"/>
      </w:pPr>
      <w:rPr>
        <w:rFonts w:hint="default"/>
      </w:rPr>
    </w:lvl>
  </w:abstractNum>
  <w:abstractNum w:abstractNumId="39"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0" w15:restartNumberingAfterBreak="0">
    <w:nsid w:val="73084067"/>
    <w:multiLevelType w:val="hybridMultilevel"/>
    <w:tmpl w:val="DA1616E0"/>
    <w:lvl w:ilvl="0" w:tplc="B00C562C">
      <w:start w:val="1"/>
      <w:numFmt w:val="bullet"/>
      <w:lvlText w:val="-"/>
      <w:lvlJc w:val="left"/>
      <w:pPr>
        <w:ind w:left="948" w:hanging="360"/>
      </w:pPr>
      <w:rPr>
        <w:rFonts w:ascii="SimSun" w:eastAsia="SimSun" w:hAnsi="SimSun" w:hint="eastAsia"/>
      </w:rPr>
    </w:lvl>
    <w:lvl w:ilvl="1" w:tplc="04220003" w:tentative="1">
      <w:start w:val="1"/>
      <w:numFmt w:val="bullet"/>
      <w:lvlText w:val="o"/>
      <w:lvlJc w:val="left"/>
      <w:pPr>
        <w:ind w:left="1668" w:hanging="360"/>
      </w:pPr>
      <w:rPr>
        <w:rFonts w:ascii="Courier New" w:hAnsi="Courier New" w:cs="Courier New" w:hint="default"/>
      </w:rPr>
    </w:lvl>
    <w:lvl w:ilvl="2" w:tplc="04220005" w:tentative="1">
      <w:start w:val="1"/>
      <w:numFmt w:val="bullet"/>
      <w:lvlText w:val=""/>
      <w:lvlJc w:val="left"/>
      <w:pPr>
        <w:ind w:left="2388" w:hanging="360"/>
      </w:pPr>
      <w:rPr>
        <w:rFonts w:ascii="Wingdings" w:hAnsi="Wingdings" w:hint="default"/>
      </w:rPr>
    </w:lvl>
    <w:lvl w:ilvl="3" w:tplc="04220001" w:tentative="1">
      <w:start w:val="1"/>
      <w:numFmt w:val="bullet"/>
      <w:lvlText w:val=""/>
      <w:lvlJc w:val="left"/>
      <w:pPr>
        <w:ind w:left="3108" w:hanging="360"/>
      </w:pPr>
      <w:rPr>
        <w:rFonts w:ascii="Symbol" w:hAnsi="Symbol" w:hint="default"/>
      </w:rPr>
    </w:lvl>
    <w:lvl w:ilvl="4" w:tplc="04220003" w:tentative="1">
      <w:start w:val="1"/>
      <w:numFmt w:val="bullet"/>
      <w:lvlText w:val="o"/>
      <w:lvlJc w:val="left"/>
      <w:pPr>
        <w:ind w:left="3828" w:hanging="360"/>
      </w:pPr>
      <w:rPr>
        <w:rFonts w:ascii="Courier New" w:hAnsi="Courier New" w:cs="Courier New" w:hint="default"/>
      </w:rPr>
    </w:lvl>
    <w:lvl w:ilvl="5" w:tplc="04220005" w:tentative="1">
      <w:start w:val="1"/>
      <w:numFmt w:val="bullet"/>
      <w:lvlText w:val=""/>
      <w:lvlJc w:val="left"/>
      <w:pPr>
        <w:ind w:left="4548" w:hanging="360"/>
      </w:pPr>
      <w:rPr>
        <w:rFonts w:ascii="Wingdings" w:hAnsi="Wingdings" w:hint="default"/>
      </w:rPr>
    </w:lvl>
    <w:lvl w:ilvl="6" w:tplc="04220001" w:tentative="1">
      <w:start w:val="1"/>
      <w:numFmt w:val="bullet"/>
      <w:lvlText w:val=""/>
      <w:lvlJc w:val="left"/>
      <w:pPr>
        <w:ind w:left="5268" w:hanging="360"/>
      </w:pPr>
      <w:rPr>
        <w:rFonts w:ascii="Symbol" w:hAnsi="Symbol" w:hint="default"/>
      </w:rPr>
    </w:lvl>
    <w:lvl w:ilvl="7" w:tplc="04220003" w:tentative="1">
      <w:start w:val="1"/>
      <w:numFmt w:val="bullet"/>
      <w:lvlText w:val="o"/>
      <w:lvlJc w:val="left"/>
      <w:pPr>
        <w:ind w:left="5988" w:hanging="360"/>
      </w:pPr>
      <w:rPr>
        <w:rFonts w:ascii="Courier New" w:hAnsi="Courier New" w:cs="Courier New" w:hint="default"/>
      </w:rPr>
    </w:lvl>
    <w:lvl w:ilvl="8" w:tplc="04220005" w:tentative="1">
      <w:start w:val="1"/>
      <w:numFmt w:val="bullet"/>
      <w:lvlText w:val=""/>
      <w:lvlJc w:val="left"/>
      <w:pPr>
        <w:ind w:left="6708" w:hanging="360"/>
      </w:pPr>
      <w:rPr>
        <w:rFonts w:ascii="Wingdings" w:hAnsi="Wingdings" w:hint="default"/>
      </w:rPr>
    </w:lvl>
  </w:abstractNum>
  <w:abstractNum w:abstractNumId="41" w15:restartNumberingAfterBreak="0">
    <w:nsid w:val="748E31F4"/>
    <w:multiLevelType w:val="hybridMultilevel"/>
    <w:tmpl w:val="51523B00"/>
    <w:lvl w:ilvl="0" w:tplc="04190001">
      <w:start w:val="1"/>
      <w:numFmt w:val="bullet"/>
      <w:lvlText w:val=""/>
      <w:lvlJc w:val="left"/>
      <w:pPr>
        <w:ind w:left="1127" w:hanging="360"/>
      </w:pPr>
      <w:rPr>
        <w:rFonts w:ascii="Symbol" w:hAnsi="Symbol" w:hint="default"/>
      </w:rPr>
    </w:lvl>
    <w:lvl w:ilvl="1" w:tplc="04190003">
      <w:start w:val="1"/>
      <w:numFmt w:val="bullet"/>
      <w:lvlText w:val="o"/>
      <w:lvlJc w:val="left"/>
      <w:pPr>
        <w:ind w:left="1847" w:hanging="360"/>
      </w:pPr>
      <w:rPr>
        <w:rFonts w:ascii="Courier New" w:hAnsi="Courier New" w:cs="Courier New" w:hint="default"/>
      </w:rPr>
    </w:lvl>
    <w:lvl w:ilvl="2" w:tplc="04190005">
      <w:start w:val="1"/>
      <w:numFmt w:val="bullet"/>
      <w:lvlText w:val=""/>
      <w:lvlJc w:val="left"/>
      <w:pPr>
        <w:ind w:left="2567" w:hanging="360"/>
      </w:pPr>
      <w:rPr>
        <w:rFonts w:ascii="Wingdings" w:hAnsi="Wingdings" w:hint="default"/>
      </w:rPr>
    </w:lvl>
    <w:lvl w:ilvl="3" w:tplc="04190001">
      <w:start w:val="1"/>
      <w:numFmt w:val="bullet"/>
      <w:lvlText w:val=""/>
      <w:lvlJc w:val="left"/>
      <w:pPr>
        <w:ind w:left="3287" w:hanging="360"/>
      </w:pPr>
      <w:rPr>
        <w:rFonts w:ascii="Symbol" w:hAnsi="Symbol" w:hint="default"/>
      </w:rPr>
    </w:lvl>
    <w:lvl w:ilvl="4" w:tplc="04190003">
      <w:start w:val="1"/>
      <w:numFmt w:val="bullet"/>
      <w:lvlText w:val="o"/>
      <w:lvlJc w:val="left"/>
      <w:pPr>
        <w:ind w:left="4007" w:hanging="360"/>
      </w:pPr>
      <w:rPr>
        <w:rFonts w:ascii="Courier New" w:hAnsi="Courier New" w:cs="Courier New" w:hint="default"/>
      </w:rPr>
    </w:lvl>
    <w:lvl w:ilvl="5" w:tplc="04190005">
      <w:start w:val="1"/>
      <w:numFmt w:val="bullet"/>
      <w:lvlText w:val=""/>
      <w:lvlJc w:val="left"/>
      <w:pPr>
        <w:ind w:left="4727" w:hanging="360"/>
      </w:pPr>
      <w:rPr>
        <w:rFonts w:ascii="Wingdings" w:hAnsi="Wingdings" w:hint="default"/>
      </w:rPr>
    </w:lvl>
    <w:lvl w:ilvl="6" w:tplc="04190001">
      <w:start w:val="1"/>
      <w:numFmt w:val="bullet"/>
      <w:lvlText w:val=""/>
      <w:lvlJc w:val="left"/>
      <w:pPr>
        <w:ind w:left="5447" w:hanging="360"/>
      </w:pPr>
      <w:rPr>
        <w:rFonts w:ascii="Symbol" w:hAnsi="Symbol" w:hint="default"/>
      </w:rPr>
    </w:lvl>
    <w:lvl w:ilvl="7" w:tplc="04190003">
      <w:start w:val="1"/>
      <w:numFmt w:val="bullet"/>
      <w:lvlText w:val="o"/>
      <w:lvlJc w:val="left"/>
      <w:pPr>
        <w:ind w:left="6167" w:hanging="360"/>
      </w:pPr>
      <w:rPr>
        <w:rFonts w:ascii="Courier New" w:hAnsi="Courier New" w:cs="Courier New" w:hint="default"/>
      </w:rPr>
    </w:lvl>
    <w:lvl w:ilvl="8" w:tplc="04190005">
      <w:start w:val="1"/>
      <w:numFmt w:val="bullet"/>
      <w:lvlText w:val=""/>
      <w:lvlJc w:val="left"/>
      <w:pPr>
        <w:ind w:left="6887" w:hanging="360"/>
      </w:pPr>
      <w:rPr>
        <w:rFonts w:ascii="Wingdings" w:hAnsi="Wingdings" w:hint="default"/>
      </w:rPr>
    </w:lvl>
  </w:abstractNum>
  <w:abstractNum w:abstractNumId="42"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0A1F3E"/>
    <w:multiLevelType w:val="hybridMultilevel"/>
    <w:tmpl w:val="B6C63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FE24DBD"/>
    <w:multiLevelType w:val="hybridMultilevel"/>
    <w:tmpl w:val="0C766A26"/>
    <w:lvl w:ilvl="0" w:tplc="9B5A63EE">
      <w:start w:val="1"/>
      <w:numFmt w:val="decimal"/>
      <w:lvlText w:val="%1."/>
      <w:lvlJc w:val="left"/>
      <w:pPr>
        <w:ind w:left="1211" w:hanging="360"/>
      </w:pPr>
      <w:rPr>
        <w:rFonts w:ascii="Times New Roman" w:hAnsi="Times New Roman" w:cs="Times New Roman" w:hint="default"/>
        <w:sz w:val="20"/>
        <w:szCs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18"/>
  </w:num>
  <w:num w:numId="5">
    <w:abstractNumId w:val="17"/>
  </w:num>
  <w:num w:numId="6">
    <w:abstractNumId w:val="37"/>
  </w:num>
  <w:num w:numId="7">
    <w:abstractNumId w:val="19"/>
  </w:num>
  <w:num w:numId="8">
    <w:abstractNumId w:val="3"/>
  </w:num>
  <w:num w:numId="9">
    <w:abstractNumId w:val="32"/>
  </w:num>
  <w:num w:numId="10">
    <w:abstractNumId w:val="33"/>
  </w:num>
  <w:num w:numId="11">
    <w:abstractNumId w:val="25"/>
  </w:num>
  <w:num w:numId="12">
    <w:abstractNumId w:val="28"/>
  </w:num>
  <w:num w:numId="13">
    <w:abstractNumId w:val="30"/>
  </w:num>
  <w:num w:numId="14">
    <w:abstractNumId w:val="7"/>
  </w:num>
  <w:num w:numId="15">
    <w:abstractNumId w:val="10"/>
  </w:num>
  <w:num w:numId="16">
    <w:abstractNumId w:val="6"/>
  </w:num>
  <w:num w:numId="17">
    <w:abstractNumId w:val="31"/>
  </w:num>
  <w:num w:numId="18">
    <w:abstractNumId w:val="43"/>
  </w:num>
  <w:num w:numId="19">
    <w:abstractNumId w:val="35"/>
  </w:num>
  <w:num w:numId="20">
    <w:abstractNumId w:val="16"/>
  </w:num>
  <w:num w:numId="21">
    <w:abstractNumId w:val="9"/>
  </w:num>
  <w:num w:numId="22">
    <w:abstractNumId w:val="42"/>
  </w:num>
  <w:num w:numId="23">
    <w:abstractNumId w:val="26"/>
  </w:num>
  <w:num w:numId="24">
    <w:abstractNumId w:val="29"/>
  </w:num>
  <w:num w:numId="25">
    <w:abstractNumId w:val="20"/>
  </w:num>
  <w:num w:numId="26">
    <w:abstractNumId w:val="39"/>
  </w:num>
  <w:num w:numId="27">
    <w:abstractNumId w:val="13"/>
  </w:num>
  <w:num w:numId="28">
    <w:abstractNumId w:val="38"/>
  </w:num>
  <w:num w:numId="29">
    <w:abstractNumId w:val="15"/>
  </w:num>
  <w:num w:numId="30">
    <w:abstractNumId w:val="41"/>
  </w:num>
  <w:num w:numId="31">
    <w:abstractNumId w:val="24"/>
  </w:num>
  <w:num w:numId="32">
    <w:abstractNumId w:val="23"/>
  </w:num>
  <w:num w:numId="33">
    <w:abstractNumId w:val="4"/>
  </w:num>
  <w:num w:numId="34">
    <w:abstractNumId w:val="22"/>
  </w:num>
  <w:num w:numId="35">
    <w:abstractNumId w:val="5"/>
  </w:num>
  <w:num w:numId="36">
    <w:abstractNumId w:val="34"/>
  </w:num>
  <w:num w:numId="37">
    <w:abstractNumId w:val="44"/>
  </w:num>
  <w:num w:numId="38">
    <w:abstractNumId w:val="40"/>
  </w:num>
  <w:num w:numId="39">
    <w:abstractNumId w:val="36"/>
  </w:num>
  <w:num w:numId="40">
    <w:abstractNumId w:val="14"/>
  </w:num>
  <w:num w:numId="41">
    <w:abstractNumId w:val="21"/>
  </w:num>
  <w:num w:numId="42">
    <w:abstractNumId w:val="12"/>
  </w:num>
  <w:num w:numId="43">
    <w:abstractNumId w:val="27"/>
  </w:num>
  <w:num w:numId="44">
    <w:abstractNumId w:val="8"/>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197"/>
    <w:rsid w:val="0000138B"/>
    <w:rsid w:val="00001FF4"/>
    <w:rsid w:val="0000343F"/>
    <w:rsid w:val="00005764"/>
    <w:rsid w:val="00007B20"/>
    <w:rsid w:val="00011DD0"/>
    <w:rsid w:val="00012B7C"/>
    <w:rsid w:val="0001589B"/>
    <w:rsid w:val="00015DE2"/>
    <w:rsid w:val="00022BDB"/>
    <w:rsid w:val="000236E0"/>
    <w:rsid w:val="00024FA5"/>
    <w:rsid w:val="000264BA"/>
    <w:rsid w:val="00027ADD"/>
    <w:rsid w:val="00027B4E"/>
    <w:rsid w:val="00032EEB"/>
    <w:rsid w:val="00034204"/>
    <w:rsid w:val="00034336"/>
    <w:rsid w:val="00034A81"/>
    <w:rsid w:val="000372F3"/>
    <w:rsid w:val="00041733"/>
    <w:rsid w:val="0004179C"/>
    <w:rsid w:val="000437B9"/>
    <w:rsid w:val="00043F92"/>
    <w:rsid w:val="00044655"/>
    <w:rsid w:val="000454F4"/>
    <w:rsid w:val="00046C7E"/>
    <w:rsid w:val="00050124"/>
    <w:rsid w:val="00064B9D"/>
    <w:rsid w:val="00067506"/>
    <w:rsid w:val="00074EC0"/>
    <w:rsid w:val="00075837"/>
    <w:rsid w:val="000758B6"/>
    <w:rsid w:val="0007776B"/>
    <w:rsid w:val="0008017A"/>
    <w:rsid w:val="00081F18"/>
    <w:rsid w:val="00082E01"/>
    <w:rsid w:val="000837CD"/>
    <w:rsid w:val="00085236"/>
    <w:rsid w:val="00091E1B"/>
    <w:rsid w:val="00097744"/>
    <w:rsid w:val="000A1413"/>
    <w:rsid w:val="000A4A9D"/>
    <w:rsid w:val="000A4C6D"/>
    <w:rsid w:val="000B4EBB"/>
    <w:rsid w:val="000B6B29"/>
    <w:rsid w:val="000B7D67"/>
    <w:rsid w:val="000C4CB5"/>
    <w:rsid w:val="000C560C"/>
    <w:rsid w:val="000C70FB"/>
    <w:rsid w:val="000E1970"/>
    <w:rsid w:val="000E2A3B"/>
    <w:rsid w:val="000E4B19"/>
    <w:rsid w:val="000F121D"/>
    <w:rsid w:val="000F1C60"/>
    <w:rsid w:val="000F2567"/>
    <w:rsid w:val="000F2667"/>
    <w:rsid w:val="000F328C"/>
    <w:rsid w:val="000F4BA9"/>
    <w:rsid w:val="000F5548"/>
    <w:rsid w:val="000F5898"/>
    <w:rsid w:val="000F5E29"/>
    <w:rsid w:val="000F64C4"/>
    <w:rsid w:val="001003C1"/>
    <w:rsid w:val="00100E55"/>
    <w:rsid w:val="001035F2"/>
    <w:rsid w:val="001121C1"/>
    <w:rsid w:val="00113829"/>
    <w:rsid w:val="00113B69"/>
    <w:rsid w:val="00114EEB"/>
    <w:rsid w:val="001177E9"/>
    <w:rsid w:val="00117B03"/>
    <w:rsid w:val="00120718"/>
    <w:rsid w:val="00121230"/>
    <w:rsid w:val="0012149D"/>
    <w:rsid w:val="001257CE"/>
    <w:rsid w:val="00126FA3"/>
    <w:rsid w:val="00131EF3"/>
    <w:rsid w:val="00137D3B"/>
    <w:rsid w:val="00140631"/>
    <w:rsid w:val="00142F9D"/>
    <w:rsid w:val="00145B33"/>
    <w:rsid w:val="00145EB9"/>
    <w:rsid w:val="00150C95"/>
    <w:rsid w:val="00153B53"/>
    <w:rsid w:val="00154307"/>
    <w:rsid w:val="00155F1E"/>
    <w:rsid w:val="001573FC"/>
    <w:rsid w:val="00164692"/>
    <w:rsid w:val="001648FD"/>
    <w:rsid w:val="00165112"/>
    <w:rsid w:val="001668A2"/>
    <w:rsid w:val="00166931"/>
    <w:rsid w:val="00173A5A"/>
    <w:rsid w:val="0017419B"/>
    <w:rsid w:val="001752BB"/>
    <w:rsid w:val="0017558D"/>
    <w:rsid w:val="00175D17"/>
    <w:rsid w:val="00177481"/>
    <w:rsid w:val="00184E3D"/>
    <w:rsid w:val="00193A1A"/>
    <w:rsid w:val="0019773B"/>
    <w:rsid w:val="001A6826"/>
    <w:rsid w:val="001B1951"/>
    <w:rsid w:val="001B46C8"/>
    <w:rsid w:val="001B4973"/>
    <w:rsid w:val="001B6AF4"/>
    <w:rsid w:val="001C0671"/>
    <w:rsid w:val="001C110E"/>
    <w:rsid w:val="001C34B4"/>
    <w:rsid w:val="001C4208"/>
    <w:rsid w:val="001C5570"/>
    <w:rsid w:val="001C5E61"/>
    <w:rsid w:val="001C66BE"/>
    <w:rsid w:val="001C7F30"/>
    <w:rsid w:val="001C7F99"/>
    <w:rsid w:val="001D003D"/>
    <w:rsid w:val="001D0076"/>
    <w:rsid w:val="001D3124"/>
    <w:rsid w:val="001D4F4D"/>
    <w:rsid w:val="001D5E2E"/>
    <w:rsid w:val="001D70DA"/>
    <w:rsid w:val="001E2F0D"/>
    <w:rsid w:val="001E4A0C"/>
    <w:rsid w:val="001F021B"/>
    <w:rsid w:val="001F0CA0"/>
    <w:rsid w:val="001F243A"/>
    <w:rsid w:val="001F27EC"/>
    <w:rsid w:val="001F3184"/>
    <w:rsid w:val="001F3E01"/>
    <w:rsid w:val="001F4553"/>
    <w:rsid w:val="001F5E2B"/>
    <w:rsid w:val="001F666A"/>
    <w:rsid w:val="001F756C"/>
    <w:rsid w:val="001F7585"/>
    <w:rsid w:val="001F7EE8"/>
    <w:rsid w:val="002007FE"/>
    <w:rsid w:val="00201F19"/>
    <w:rsid w:val="00207E2E"/>
    <w:rsid w:val="00207F18"/>
    <w:rsid w:val="0021155B"/>
    <w:rsid w:val="00211AF9"/>
    <w:rsid w:val="0021233F"/>
    <w:rsid w:val="00217C7A"/>
    <w:rsid w:val="00224348"/>
    <w:rsid w:val="00226C4F"/>
    <w:rsid w:val="00230120"/>
    <w:rsid w:val="002325F6"/>
    <w:rsid w:val="00232AA9"/>
    <w:rsid w:val="002331DC"/>
    <w:rsid w:val="00233538"/>
    <w:rsid w:val="00241B6A"/>
    <w:rsid w:val="00242261"/>
    <w:rsid w:val="0024291A"/>
    <w:rsid w:val="00250DF8"/>
    <w:rsid w:val="00256DA8"/>
    <w:rsid w:val="00257DA2"/>
    <w:rsid w:val="00260856"/>
    <w:rsid w:val="00261962"/>
    <w:rsid w:val="00262295"/>
    <w:rsid w:val="0026296C"/>
    <w:rsid w:val="00263908"/>
    <w:rsid w:val="00264DF5"/>
    <w:rsid w:val="00265ED4"/>
    <w:rsid w:val="00266234"/>
    <w:rsid w:val="002675EE"/>
    <w:rsid w:val="00267795"/>
    <w:rsid w:val="00271AF3"/>
    <w:rsid w:val="00272A89"/>
    <w:rsid w:val="002732AF"/>
    <w:rsid w:val="00275228"/>
    <w:rsid w:val="00275E85"/>
    <w:rsid w:val="00285B71"/>
    <w:rsid w:val="0029160F"/>
    <w:rsid w:val="00291E8F"/>
    <w:rsid w:val="00292DAE"/>
    <w:rsid w:val="00294F37"/>
    <w:rsid w:val="002A2F4C"/>
    <w:rsid w:val="002A3073"/>
    <w:rsid w:val="002A333E"/>
    <w:rsid w:val="002A5326"/>
    <w:rsid w:val="002A5D3C"/>
    <w:rsid w:val="002A6876"/>
    <w:rsid w:val="002B18D9"/>
    <w:rsid w:val="002B2EFD"/>
    <w:rsid w:val="002B4AC7"/>
    <w:rsid w:val="002B597E"/>
    <w:rsid w:val="002B6FA0"/>
    <w:rsid w:val="002B7328"/>
    <w:rsid w:val="002C00A2"/>
    <w:rsid w:val="002D098C"/>
    <w:rsid w:val="002D102E"/>
    <w:rsid w:val="002D2ACC"/>
    <w:rsid w:val="002D3258"/>
    <w:rsid w:val="002D3A13"/>
    <w:rsid w:val="002D4021"/>
    <w:rsid w:val="002D4D11"/>
    <w:rsid w:val="002D5421"/>
    <w:rsid w:val="002E2C0A"/>
    <w:rsid w:val="002E67CD"/>
    <w:rsid w:val="002E6E05"/>
    <w:rsid w:val="002E76FF"/>
    <w:rsid w:val="002E77B0"/>
    <w:rsid w:val="002F00A0"/>
    <w:rsid w:val="002F0BDF"/>
    <w:rsid w:val="002F2870"/>
    <w:rsid w:val="002F5D2A"/>
    <w:rsid w:val="002F6045"/>
    <w:rsid w:val="002F72AE"/>
    <w:rsid w:val="002F7680"/>
    <w:rsid w:val="002F7A01"/>
    <w:rsid w:val="003004F9"/>
    <w:rsid w:val="003008FB"/>
    <w:rsid w:val="00300971"/>
    <w:rsid w:val="00302A72"/>
    <w:rsid w:val="00303D3A"/>
    <w:rsid w:val="003045BC"/>
    <w:rsid w:val="00304655"/>
    <w:rsid w:val="00304F06"/>
    <w:rsid w:val="00305902"/>
    <w:rsid w:val="00310BCF"/>
    <w:rsid w:val="00314521"/>
    <w:rsid w:val="00321595"/>
    <w:rsid w:val="00322ADD"/>
    <w:rsid w:val="00325DD2"/>
    <w:rsid w:val="00326F3D"/>
    <w:rsid w:val="0032720E"/>
    <w:rsid w:val="00327222"/>
    <w:rsid w:val="0033176C"/>
    <w:rsid w:val="00332627"/>
    <w:rsid w:val="003350CF"/>
    <w:rsid w:val="003353B9"/>
    <w:rsid w:val="00335D8D"/>
    <w:rsid w:val="003401DD"/>
    <w:rsid w:val="00342694"/>
    <w:rsid w:val="00342830"/>
    <w:rsid w:val="003429C5"/>
    <w:rsid w:val="00343CE5"/>
    <w:rsid w:val="00343F7A"/>
    <w:rsid w:val="00344B30"/>
    <w:rsid w:val="00344E2E"/>
    <w:rsid w:val="00345F4C"/>
    <w:rsid w:val="00346603"/>
    <w:rsid w:val="003510E5"/>
    <w:rsid w:val="00351E6A"/>
    <w:rsid w:val="003536D8"/>
    <w:rsid w:val="003567EF"/>
    <w:rsid w:val="00360538"/>
    <w:rsid w:val="0036114F"/>
    <w:rsid w:val="00365A54"/>
    <w:rsid w:val="0036662E"/>
    <w:rsid w:val="00367E36"/>
    <w:rsid w:val="00370806"/>
    <w:rsid w:val="0037140A"/>
    <w:rsid w:val="0037273B"/>
    <w:rsid w:val="003739B0"/>
    <w:rsid w:val="00373FA8"/>
    <w:rsid w:val="00381D79"/>
    <w:rsid w:val="00390F10"/>
    <w:rsid w:val="003926DA"/>
    <w:rsid w:val="00394006"/>
    <w:rsid w:val="00396DA7"/>
    <w:rsid w:val="00397C2A"/>
    <w:rsid w:val="00397E45"/>
    <w:rsid w:val="003A36C5"/>
    <w:rsid w:val="003A560B"/>
    <w:rsid w:val="003B0FC9"/>
    <w:rsid w:val="003B198B"/>
    <w:rsid w:val="003B4CEC"/>
    <w:rsid w:val="003C1910"/>
    <w:rsid w:val="003C1BBB"/>
    <w:rsid w:val="003C422F"/>
    <w:rsid w:val="003C42EE"/>
    <w:rsid w:val="003C7BAF"/>
    <w:rsid w:val="003D10B2"/>
    <w:rsid w:val="003D1342"/>
    <w:rsid w:val="003D2684"/>
    <w:rsid w:val="003E0106"/>
    <w:rsid w:val="003E4C31"/>
    <w:rsid w:val="003E6C68"/>
    <w:rsid w:val="003E7F90"/>
    <w:rsid w:val="003F1FB0"/>
    <w:rsid w:val="003F4ABD"/>
    <w:rsid w:val="003F5199"/>
    <w:rsid w:val="003F55A9"/>
    <w:rsid w:val="003F7534"/>
    <w:rsid w:val="0040009C"/>
    <w:rsid w:val="0040021E"/>
    <w:rsid w:val="00403B93"/>
    <w:rsid w:val="00403E13"/>
    <w:rsid w:val="00403FDC"/>
    <w:rsid w:val="00404BD8"/>
    <w:rsid w:val="0041101F"/>
    <w:rsid w:val="0041494D"/>
    <w:rsid w:val="00415609"/>
    <w:rsid w:val="00415EF1"/>
    <w:rsid w:val="004173A7"/>
    <w:rsid w:val="004206D3"/>
    <w:rsid w:val="00421879"/>
    <w:rsid w:val="00421D7F"/>
    <w:rsid w:val="0042289F"/>
    <w:rsid w:val="004246B4"/>
    <w:rsid w:val="00432CAE"/>
    <w:rsid w:val="004330CD"/>
    <w:rsid w:val="00435B68"/>
    <w:rsid w:val="00436619"/>
    <w:rsid w:val="00436CEB"/>
    <w:rsid w:val="00437725"/>
    <w:rsid w:val="00440402"/>
    <w:rsid w:val="004445FD"/>
    <w:rsid w:val="004501A0"/>
    <w:rsid w:val="00451345"/>
    <w:rsid w:val="00454304"/>
    <w:rsid w:val="00461B23"/>
    <w:rsid w:val="00462269"/>
    <w:rsid w:val="004736AF"/>
    <w:rsid w:val="00474180"/>
    <w:rsid w:val="004754B5"/>
    <w:rsid w:val="00475D2C"/>
    <w:rsid w:val="00475D4D"/>
    <w:rsid w:val="00481F54"/>
    <w:rsid w:val="00485899"/>
    <w:rsid w:val="004872A5"/>
    <w:rsid w:val="00487E07"/>
    <w:rsid w:val="004904EE"/>
    <w:rsid w:val="004911B7"/>
    <w:rsid w:val="0049225F"/>
    <w:rsid w:val="0049514B"/>
    <w:rsid w:val="0049582D"/>
    <w:rsid w:val="004962FA"/>
    <w:rsid w:val="0049732E"/>
    <w:rsid w:val="004A5AE9"/>
    <w:rsid w:val="004B0AB4"/>
    <w:rsid w:val="004B0B12"/>
    <w:rsid w:val="004B12BD"/>
    <w:rsid w:val="004B173B"/>
    <w:rsid w:val="004B1B80"/>
    <w:rsid w:val="004B1FCF"/>
    <w:rsid w:val="004B2712"/>
    <w:rsid w:val="004B2E54"/>
    <w:rsid w:val="004B4C6A"/>
    <w:rsid w:val="004B63C6"/>
    <w:rsid w:val="004C2F06"/>
    <w:rsid w:val="004C35D5"/>
    <w:rsid w:val="004C3DD1"/>
    <w:rsid w:val="004C4A16"/>
    <w:rsid w:val="004C5622"/>
    <w:rsid w:val="004C5988"/>
    <w:rsid w:val="004D02CC"/>
    <w:rsid w:val="004D210E"/>
    <w:rsid w:val="004D5690"/>
    <w:rsid w:val="004D797A"/>
    <w:rsid w:val="004D7B8B"/>
    <w:rsid w:val="004E2311"/>
    <w:rsid w:val="004E6A37"/>
    <w:rsid w:val="004F1C22"/>
    <w:rsid w:val="004F487D"/>
    <w:rsid w:val="004F6A7D"/>
    <w:rsid w:val="004F738E"/>
    <w:rsid w:val="004F7F28"/>
    <w:rsid w:val="005002A4"/>
    <w:rsid w:val="0050386A"/>
    <w:rsid w:val="005060A3"/>
    <w:rsid w:val="00506EBE"/>
    <w:rsid w:val="00510415"/>
    <w:rsid w:val="00513ACB"/>
    <w:rsid w:val="00515F48"/>
    <w:rsid w:val="00516490"/>
    <w:rsid w:val="00517816"/>
    <w:rsid w:val="00521C2D"/>
    <w:rsid w:val="005265A0"/>
    <w:rsid w:val="0052723F"/>
    <w:rsid w:val="005309F2"/>
    <w:rsid w:val="00530FF7"/>
    <w:rsid w:val="00531753"/>
    <w:rsid w:val="005323F2"/>
    <w:rsid w:val="005334B7"/>
    <w:rsid w:val="00534CD8"/>
    <w:rsid w:val="00535E2A"/>
    <w:rsid w:val="00535F64"/>
    <w:rsid w:val="005372CE"/>
    <w:rsid w:val="00542DAB"/>
    <w:rsid w:val="00544273"/>
    <w:rsid w:val="00553EFA"/>
    <w:rsid w:val="00554596"/>
    <w:rsid w:val="00555918"/>
    <w:rsid w:val="00561600"/>
    <w:rsid w:val="00562BF6"/>
    <w:rsid w:val="00563628"/>
    <w:rsid w:val="00563B4F"/>
    <w:rsid w:val="00566761"/>
    <w:rsid w:val="00566C77"/>
    <w:rsid w:val="005701E7"/>
    <w:rsid w:val="00570BF8"/>
    <w:rsid w:val="0057115B"/>
    <w:rsid w:val="005741FA"/>
    <w:rsid w:val="00575710"/>
    <w:rsid w:val="005758C4"/>
    <w:rsid w:val="00577570"/>
    <w:rsid w:val="005779B5"/>
    <w:rsid w:val="0058147E"/>
    <w:rsid w:val="00581D6C"/>
    <w:rsid w:val="00583B98"/>
    <w:rsid w:val="00584BC3"/>
    <w:rsid w:val="00584D9A"/>
    <w:rsid w:val="005869B4"/>
    <w:rsid w:val="00590E31"/>
    <w:rsid w:val="0059366B"/>
    <w:rsid w:val="00594A6C"/>
    <w:rsid w:val="00594CE8"/>
    <w:rsid w:val="00597A52"/>
    <w:rsid w:val="005A205B"/>
    <w:rsid w:val="005A55B0"/>
    <w:rsid w:val="005A6722"/>
    <w:rsid w:val="005B1B4E"/>
    <w:rsid w:val="005B3777"/>
    <w:rsid w:val="005B59AF"/>
    <w:rsid w:val="005B6307"/>
    <w:rsid w:val="005C3624"/>
    <w:rsid w:val="005C44AF"/>
    <w:rsid w:val="005C5399"/>
    <w:rsid w:val="005C5BB5"/>
    <w:rsid w:val="005D77F9"/>
    <w:rsid w:val="005E0D70"/>
    <w:rsid w:val="005E128F"/>
    <w:rsid w:val="005E3865"/>
    <w:rsid w:val="005E657E"/>
    <w:rsid w:val="005F29C7"/>
    <w:rsid w:val="005F39AC"/>
    <w:rsid w:val="005F453F"/>
    <w:rsid w:val="005F49AE"/>
    <w:rsid w:val="005F6097"/>
    <w:rsid w:val="005F6897"/>
    <w:rsid w:val="00601811"/>
    <w:rsid w:val="0060251F"/>
    <w:rsid w:val="00602A26"/>
    <w:rsid w:val="00602E56"/>
    <w:rsid w:val="00604A97"/>
    <w:rsid w:val="00604FB3"/>
    <w:rsid w:val="006056C2"/>
    <w:rsid w:val="0060697B"/>
    <w:rsid w:val="006079F4"/>
    <w:rsid w:val="00610B70"/>
    <w:rsid w:val="00614398"/>
    <w:rsid w:val="00614B56"/>
    <w:rsid w:val="00615925"/>
    <w:rsid w:val="00621364"/>
    <w:rsid w:val="00625556"/>
    <w:rsid w:val="00625AB3"/>
    <w:rsid w:val="00627174"/>
    <w:rsid w:val="00631AC6"/>
    <w:rsid w:val="00631F49"/>
    <w:rsid w:val="00633BD6"/>
    <w:rsid w:val="00643EBF"/>
    <w:rsid w:val="00651DE1"/>
    <w:rsid w:val="006537B7"/>
    <w:rsid w:val="0065415C"/>
    <w:rsid w:val="0065553B"/>
    <w:rsid w:val="00663397"/>
    <w:rsid w:val="00663BA0"/>
    <w:rsid w:val="006646FA"/>
    <w:rsid w:val="00665AA6"/>
    <w:rsid w:val="00665E69"/>
    <w:rsid w:val="00671D60"/>
    <w:rsid w:val="0067516C"/>
    <w:rsid w:val="006752D8"/>
    <w:rsid w:val="0067673A"/>
    <w:rsid w:val="0067758C"/>
    <w:rsid w:val="00677A30"/>
    <w:rsid w:val="00681D19"/>
    <w:rsid w:val="00691586"/>
    <w:rsid w:val="00692082"/>
    <w:rsid w:val="006960DB"/>
    <w:rsid w:val="00697C6E"/>
    <w:rsid w:val="006A09EB"/>
    <w:rsid w:val="006A4AEF"/>
    <w:rsid w:val="006A5C4C"/>
    <w:rsid w:val="006A5D62"/>
    <w:rsid w:val="006A6380"/>
    <w:rsid w:val="006A6F15"/>
    <w:rsid w:val="006A6FDC"/>
    <w:rsid w:val="006A72D2"/>
    <w:rsid w:val="006B192C"/>
    <w:rsid w:val="006B252E"/>
    <w:rsid w:val="006B3962"/>
    <w:rsid w:val="006B43C0"/>
    <w:rsid w:val="006B56B7"/>
    <w:rsid w:val="006B7441"/>
    <w:rsid w:val="006C0381"/>
    <w:rsid w:val="006C0CA4"/>
    <w:rsid w:val="006C1EE6"/>
    <w:rsid w:val="006C2A6F"/>
    <w:rsid w:val="006C3D17"/>
    <w:rsid w:val="006C4798"/>
    <w:rsid w:val="006C687C"/>
    <w:rsid w:val="006D253D"/>
    <w:rsid w:val="006D60BE"/>
    <w:rsid w:val="006D6FB7"/>
    <w:rsid w:val="006D7B0F"/>
    <w:rsid w:val="006E051C"/>
    <w:rsid w:val="006E0B10"/>
    <w:rsid w:val="006E24F4"/>
    <w:rsid w:val="006E5440"/>
    <w:rsid w:val="006E7A81"/>
    <w:rsid w:val="006F2881"/>
    <w:rsid w:val="006F393A"/>
    <w:rsid w:val="006F4CB2"/>
    <w:rsid w:val="006F4CDA"/>
    <w:rsid w:val="006F50B2"/>
    <w:rsid w:val="006F7757"/>
    <w:rsid w:val="0070199A"/>
    <w:rsid w:val="00702ED1"/>
    <w:rsid w:val="007040D2"/>
    <w:rsid w:val="00704B2E"/>
    <w:rsid w:val="0070514F"/>
    <w:rsid w:val="00705940"/>
    <w:rsid w:val="0071354D"/>
    <w:rsid w:val="00714276"/>
    <w:rsid w:val="007156BD"/>
    <w:rsid w:val="00715784"/>
    <w:rsid w:val="00716426"/>
    <w:rsid w:val="0071667E"/>
    <w:rsid w:val="007204F2"/>
    <w:rsid w:val="007209EE"/>
    <w:rsid w:val="007215D0"/>
    <w:rsid w:val="00722029"/>
    <w:rsid w:val="00722648"/>
    <w:rsid w:val="00722D13"/>
    <w:rsid w:val="00724A62"/>
    <w:rsid w:val="00726769"/>
    <w:rsid w:val="00730AE2"/>
    <w:rsid w:val="0073216E"/>
    <w:rsid w:val="0073414D"/>
    <w:rsid w:val="007344E6"/>
    <w:rsid w:val="0073458B"/>
    <w:rsid w:val="00735303"/>
    <w:rsid w:val="00735827"/>
    <w:rsid w:val="007362D7"/>
    <w:rsid w:val="007413AB"/>
    <w:rsid w:val="00744FAB"/>
    <w:rsid w:val="0074796A"/>
    <w:rsid w:val="00747B3D"/>
    <w:rsid w:val="007503F5"/>
    <w:rsid w:val="007511F4"/>
    <w:rsid w:val="007513ED"/>
    <w:rsid w:val="00753F6D"/>
    <w:rsid w:val="007540CE"/>
    <w:rsid w:val="0075566C"/>
    <w:rsid w:val="007576CD"/>
    <w:rsid w:val="00761298"/>
    <w:rsid w:val="0076188D"/>
    <w:rsid w:val="00763AE9"/>
    <w:rsid w:val="0076615A"/>
    <w:rsid w:val="007678B4"/>
    <w:rsid w:val="007726E4"/>
    <w:rsid w:val="00773E64"/>
    <w:rsid w:val="0077656D"/>
    <w:rsid w:val="00777560"/>
    <w:rsid w:val="0077784E"/>
    <w:rsid w:val="0077792E"/>
    <w:rsid w:val="00777A67"/>
    <w:rsid w:val="007805F2"/>
    <w:rsid w:val="00780742"/>
    <w:rsid w:val="007813AD"/>
    <w:rsid w:val="00781FF6"/>
    <w:rsid w:val="00782E33"/>
    <w:rsid w:val="00786440"/>
    <w:rsid w:val="00787DB7"/>
    <w:rsid w:val="00792F21"/>
    <w:rsid w:val="007934DC"/>
    <w:rsid w:val="00794447"/>
    <w:rsid w:val="007977A6"/>
    <w:rsid w:val="007A00B3"/>
    <w:rsid w:val="007A2179"/>
    <w:rsid w:val="007A226A"/>
    <w:rsid w:val="007A38B4"/>
    <w:rsid w:val="007A6F67"/>
    <w:rsid w:val="007A7260"/>
    <w:rsid w:val="007B1835"/>
    <w:rsid w:val="007B1ACB"/>
    <w:rsid w:val="007B41E5"/>
    <w:rsid w:val="007B43C6"/>
    <w:rsid w:val="007B5605"/>
    <w:rsid w:val="007C2845"/>
    <w:rsid w:val="007C405C"/>
    <w:rsid w:val="007C540C"/>
    <w:rsid w:val="007C6CDB"/>
    <w:rsid w:val="007C7724"/>
    <w:rsid w:val="007D095E"/>
    <w:rsid w:val="007D0D81"/>
    <w:rsid w:val="007D1333"/>
    <w:rsid w:val="007D2C81"/>
    <w:rsid w:val="007D3E20"/>
    <w:rsid w:val="007D5902"/>
    <w:rsid w:val="007D6356"/>
    <w:rsid w:val="007D70C8"/>
    <w:rsid w:val="007D735A"/>
    <w:rsid w:val="007E139F"/>
    <w:rsid w:val="007E195A"/>
    <w:rsid w:val="007E3028"/>
    <w:rsid w:val="007E3F80"/>
    <w:rsid w:val="007E533C"/>
    <w:rsid w:val="007E692E"/>
    <w:rsid w:val="007F1061"/>
    <w:rsid w:val="007F36F5"/>
    <w:rsid w:val="007F5B79"/>
    <w:rsid w:val="007F64B2"/>
    <w:rsid w:val="008014F0"/>
    <w:rsid w:val="008018D7"/>
    <w:rsid w:val="0080212B"/>
    <w:rsid w:val="00802D1A"/>
    <w:rsid w:val="00805490"/>
    <w:rsid w:val="008071E2"/>
    <w:rsid w:val="00810285"/>
    <w:rsid w:val="008121C7"/>
    <w:rsid w:val="00815F08"/>
    <w:rsid w:val="00816EA4"/>
    <w:rsid w:val="008213B8"/>
    <w:rsid w:val="0082297E"/>
    <w:rsid w:val="008259F7"/>
    <w:rsid w:val="00827DD4"/>
    <w:rsid w:val="00830BF2"/>
    <w:rsid w:val="0083424F"/>
    <w:rsid w:val="00834DA6"/>
    <w:rsid w:val="00836254"/>
    <w:rsid w:val="008376DC"/>
    <w:rsid w:val="00841FC4"/>
    <w:rsid w:val="008423FB"/>
    <w:rsid w:val="008424C1"/>
    <w:rsid w:val="008428E0"/>
    <w:rsid w:val="00842952"/>
    <w:rsid w:val="008438D1"/>
    <w:rsid w:val="00843B65"/>
    <w:rsid w:val="0084535F"/>
    <w:rsid w:val="00845687"/>
    <w:rsid w:val="00846FAF"/>
    <w:rsid w:val="008472E0"/>
    <w:rsid w:val="0085105B"/>
    <w:rsid w:val="00853C76"/>
    <w:rsid w:val="00853CDF"/>
    <w:rsid w:val="008560C3"/>
    <w:rsid w:val="00857765"/>
    <w:rsid w:val="00857E43"/>
    <w:rsid w:val="008623C4"/>
    <w:rsid w:val="00862EB9"/>
    <w:rsid w:val="008720D2"/>
    <w:rsid w:val="0087284D"/>
    <w:rsid w:val="00873616"/>
    <w:rsid w:val="0087431B"/>
    <w:rsid w:val="0087549C"/>
    <w:rsid w:val="008756AB"/>
    <w:rsid w:val="00876AAC"/>
    <w:rsid w:val="00877F5F"/>
    <w:rsid w:val="00877FC3"/>
    <w:rsid w:val="00881267"/>
    <w:rsid w:val="008813AB"/>
    <w:rsid w:val="00881D7A"/>
    <w:rsid w:val="00882379"/>
    <w:rsid w:val="00885188"/>
    <w:rsid w:val="00885B56"/>
    <w:rsid w:val="00890A83"/>
    <w:rsid w:val="00890C1A"/>
    <w:rsid w:val="008911C5"/>
    <w:rsid w:val="00892225"/>
    <w:rsid w:val="008929C7"/>
    <w:rsid w:val="00895371"/>
    <w:rsid w:val="008A1C8C"/>
    <w:rsid w:val="008A4034"/>
    <w:rsid w:val="008A437C"/>
    <w:rsid w:val="008A4BAC"/>
    <w:rsid w:val="008A4CB9"/>
    <w:rsid w:val="008B0003"/>
    <w:rsid w:val="008B1978"/>
    <w:rsid w:val="008B2615"/>
    <w:rsid w:val="008B2900"/>
    <w:rsid w:val="008B3FF3"/>
    <w:rsid w:val="008B454A"/>
    <w:rsid w:val="008B5BCC"/>
    <w:rsid w:val="008B6E95"/>
    <w:rsid w:val="008B7175"/>
    <w:rsid w:val="008C066D"/>
    <w:rsid w:val="008C410E"/>
    <w:rsid w:val="008C6509"/>
    <w:rsid w:val="008C751E"/>
    <w:rsid w:val="008D0B4B"/>
    <w:rsid w:val="008D0F58"/>
    <w:rsid w:val="008D168A"/>
    <w:rsid w:val="008D181A"/>
    <w:rsid w:val="008D3681"/>
    <w:rsid w:val="008D36E3"/>
    <w:rsid w:val="008D748E"/>
    <w:rsid w:val="008D7C1D"/>
    <w:rsid w:val="008E353D"/>
    <w:rsid w:val="008E444A"/>
    <w:rsid w:val="008E4D4B"/>
    <w:rsid w:val="008E6FA8"/>
    <w:rsid w:val="008E75D5"/>
    <w:rsid w:val="008F1982"/>
    <w:rsid w:val="008F2213"/>
    <w:rsid w:val="008F2566"/>
    <w:rsid w:val="008F3DAC"/>
    <w:rsid w:val="009011A8"/>
    <w:rsid w:val="009017B7"/>
    <w:rsid w:val="00902011"/>
    <w:rsid w:val="009041BB"/>
    <w:rsid w:val="00904F12"/>
    <w:rsid w:val="009055E0"/>
    <w:rsid w:val="00906D25"/>
    <w:rsid w:val="0091169A"/>
    <w:rsid w:val="009136D5"/>
    <w:rsid w:val="009139AC"/>
    <w:rsid w:val="009141EE"/>
    <w:rsid w:val="00914FB7"/>
    <w:rsid w:val="0091645D"/>
    <w:rsid w:val="00916D9C"/>
    <w:rsid w:val="0092203A"/>
    <w:rsid w:val="0092255C"/>
    <w:rsid w:val="009259C9"/>
    <w:rsid w:val="00927488"/>
    <w:rsid w:val="00927C2D"/>
    <w:rsid w:val="00927D44"/>
    <w:rsid w:val="00927E8A"/>
    <w:rsid w:val="00927F6F"/>
    <w:rsid w:val="00930927"/>
    <w:rsid w:val="00931297"/>
    <w:rsid w:val="00931762"/>
    <w:rsid w:val="00933323"/>
    <w:rsid w:val="00934BAA"/>
    <w:rsid w:val="00934E34"/>
    <w:rsid w:val="00936042"/>
    <w:rsid w:val="009402AA"/>
    <w:rsid w:val="00941F81"/>
    <w:rsid w:val="00942244"/>
    <w:rsid w:val="0094234E"/>
    <w:rsid w:val="00943563"/>
    <w:rsid w:val="0094554B"/>
    <w:rsid w:val="00945F46"/>
    <w:rsid w:val="009466F8"/>
    <w:rsid w:val="00950D1D"/>
    <w:rsid w:val="009533CA"/>
    <w:rsid w:val="00953CC7"/>
    <w:rsid w:val="00955CCD"/>
    <w:rsid w:val="00956706"/>
    <w:rsid w:val="00957A9A"/>
    <w:rsid w:val="00957CDB"/>
    <w:rsid w:val="00957FF0"/>
    <w:rsid w:val="00961197"/>
    <w:rsid w:val="0096353B"/>
    <w:rsid w:val="00963FE3"/>
    <w:rsid w:val="009644EF"/>
    <w:rsid w:val="009659B3"/>
    <w:rsid w:val="00966BFE"/>
    <w:rsid w:val="00966C60"/>
    <w:rsid w:val="00971BEE"/>
    <w:rsid w:val="00971F98"/>
    <w:rsid w:val="00972E2F"/>
    <w:rsid w:val="00974967"/>
    <w:rsid w:val="009749EB"/>
    <w:rsid w:val="00975AD0"/>
    <w:rsid w:val="0098241B"/>
    <w:rsid w:val="009825BE"/>
    <w:rsid w:val="0098279A"/>
    <w:rsid w:val="0098546E"/>
    <w:rsid w:val="00985654"/>
    <w:rsid w:val="00986950"/>
    <w:rsid w:val="00987FAA"/>
    <w:rsid w:val="009905A9"/>
    <w:rsid w:val="009910F5"/>
    <w:rsid w:val="00991D52"/>
    <w:rsid w:val="00992661"/>
    <w:rsid w:val="009953D7"/>
    <w:rsid w:val="00997016"/>
    <w:rsid w:val="009A00C8"/>
    <w:rsid w:val="009A171C"/>
    <w:rsid w:val="009A1FE6"/>
    <w:rsid w:val="009A2F46"/>
    <w:rsid w:val="009A3D18"/>
    <w:rsid w:val="009A4436"/>
    <w:rsid w:val="009A578E"/>
    <w:rsid w:val="009A58BC"/>
    <w:rsid w:val="009A65B5"/>
    <w:rsid w:val="009A74CE"/>
    <w:rsid w:val="009B1EE2"/>
    <w:rsid w:val="009B51C0"/>
    <w:rsid w:val="009B6278"/>
    <w:rsid w:val="009C12D8"/>
    <w:rsid w:val="009C1446"/>
    <w:rsid w:val="009C2BE4"/>
    <w:rsid w:val="009C33E4"/>
    <w:rsid w:val="009C33F5"/>
    <w:rsid w:val="009C386E"/>
    <w:rsid w:val="009C3A67"/>
    <w:rsid w:val="009D238B"/>
    <w:rsid w:val="009D27E6"/>
    <w:rsid w:val="009D2B29"/>
    <w:rsid w:val="009D3D7D"/>
    <w:rsid w:val="009D3F9B"/>
    <w:rsid w:val="009D4787"/>
    <w:rsid w:val="009D7519"/>
    <w:rsid w:val="009E380E"/>
    <w:rsid w:val="009E40F0"/>
    <w:rsid w:val="009E49B0"/>
    <w:rsid w:val="009E77ED"/>
    <w:rsid w:val="009E7A44"/>
    <w:rsid w:val="009F04D0"/>
    <w:rsid w:val="009F09F7"/>
    <w:rsid w:val="009F3093"/>
    <w:rsid w:val="00A0177E"/>
    <w:rsid w:val="00A01917"/>
    <w:rsid w:val="00A02AC9"/>
    <w:rsid w:val="00A04DF6"/>
    <w:rsid w:val="00A0510A"/>
    <w:rsid w:val="00A1341E"/>
    <w:rsid w:val="00A15F0D"/>
    <w:rsid w:val="00A1698A"/>
    <w:rsid w:val="00A1722E"/>
    <w:rsid w:val="00A1751C"/>
    <w:rsid w:val="00A217C5"/>
    <w:rsid w:val="00A27DFC"/>
    <w:rsid w:val="00A30433"/>
    <w:rsid w:val="00A3069D"/>
    <w:rsid w:val="00A31606"/>
    <w:rsid w:val="00A34838"/>
    <w:rsid w:val="00A351D5"/>
    <w:rsid w:val="00A367A2"/>
    <w:rsid w:val="00A372E4"/>
    <w:rsid w:val="00A41173"/>
    <w:rsid w:val="00A4269F"/>
    <w:rsid w:val="00A42911"/>
    <w:rsid w:val="00A46E96"/>
    <w:rsid w:val="00A4798E"/>
    <w:rsid w:val="00A52CC5"/>
    <w:rsid w:val="00A6266E"/>
    <w:rsid w:val="00A66312"/>
    <w:rsid w:val="00A66B4C"/>
    <w:rsid w:val="00A717E6"/>
    <w:rsid w:val="00A756AA"/>
    <w:rsid w:val="00A76BD7"/>
    <w:rsid w:val="00A76CB8"/>
    <w:rsid w:val="00A80419"/>
    <w:rsid w:val="00A81C60"/>
    <w:rsid w:val="00A82F83"/>
    <w:rsid w:val="00A83218"/>
    <w:rsid w:val="00A85ABC"/>
    <w:rsid w:val="00A86CC7"/>
    <w:rsid w:val="00A87B88"/>
    <w:rsid w:val="00A87F21"/>
    <w:rsid w:val="00A92FD2"/>
    <w:rsid w:val="00A94E6C"/>
    <w:rsid w:val="00A9577C"/>
    <w:rsid w:val="00A9625B"/>
    <w:rsid w:val="00A9682E"/>
    <w:rsid w:val="00AA1DD6"/>
    <w:rsid w:val="00AA3FDF"/>
    <w:rsid w:val="00AA5638"/>
    <w:rsid w:val="00AA5FF2"/>
    <w:rsid w:val="00AA7255"/>
    <w:rsid w:val="00AB0718"/>
    <w:rsid w:val="00AB080D"/>
    <w:rsid w:val="00AB244C"/>
    <w:rsid w:val="00AB514C"/>
    <w:rsid w:val="00AB57A5"/>
    <w:rsid w:val="00AC0581"/>
    <w:rsid w:val="00AC1DF6"/>
    <w:rsid w:val="00AC298E"/>
    <w:rsid w:val="00AC51F3"/>
    <w:rsid w:val="00AD1B45"/>
    <w:rsid w:val="00AD225A"/>
    <w:rsid w:val="00AD2440"/>
    <w:rsid w:val="00AD7B6D"/>
    <w:rsid w:val="00AE0985"/>
    <w:rsid w:val="00AE37F6"/>
    <w:rsid w:val="00AF0DD2"/>
    <w:rsid w:val="00AF0F94"/>
    <w:rsid w:val="00AF23D9"/>
    <w:rsid w:val="00AF295E"/>
    <w:rsid w:val="00AF68F9"/>
    <w:rsid w:val="00AF6B53"/>
    <w:rsid w:val="00B00D97"/>
    <w:rsid w:val="00B061D0"/>
    <w:rsid w:val="00B1126B"/>
    <w:rsid w:val="00B1364A"/>
    <w:rsid w:val="00B13B0B"/>
    <w:rsid w:val="00B15D83"/>
    <w:rsid w:val="00B17E50"/>
    <w:rsid w:val="00B21E51"/>
    <w:rsid w:val="00B23A50"/>
    <w:rsid w:val="00B23D3B"/>
    <w:rsid w:val="00B243E8"/>
    <w:rsid w:val="00B26224"/>
    <w:rsid w:val="00B27838"/>
    <w:rsid w:val="00B34258"/>
    <w:rsid w:val="00B35953"/>
    <w:rsid w:val="00B36118"/>
    <w:rsid w:val="00B37663"/>
    <w:rsid w:val="00B40E06"/>
    <w:rsid w:val="00B4251C"/>
    <w:rsid w:val="00B42D06"/>
    <w:rsid w:val="00B43C15"/>
    <w:rsid w:val="00B46545"/>
    <w:rsid w:val="00B47800"/>
    <w:rsid w:val="00B51B2B"/>
    <w:rsid w:val="00B55700"/>
    <w:rsid w:val="00B56A93"/>
    <w:rsid w:val="00B6022B"/>
    <w:rsid w:val="00B67B35"/>
    <w:rsid w:val="00B71AA5"/>
    <w:rsid w:val="00B73DF5"/>
    <w:rsid w:val="00B742C3"/>
    <w:rsid w:val="00B754B6"/>
    <w:rsid w:val="00B75B59"/>
    <w:rsid w:val="00B75D12"/>
    <w:rsid w:val="00B776A8"/>
    <w:rsid w:val="00B80E55"/>
    <w:rsid w:val="00B85D60"/>
    <w:rsid w:val="00B87CFD"/>
    <w:rsid w:val="00B91580"/>
    <w:rsid w:val="00B92828"/>
    <w:rsid w:val="00B94BB1"/>
    <w:rsid w:val="00B96454"/>
    <w:rsid w:val="00B97BE2"/>
    <w:rsid w:val="00BA24EA"/>
    <w:rsid w:val="00BB0C04"/>
    <w:rsid w:val="00BB379F"/>
    <w:rsid w:val="00BB43A2"/>
    <w:rsid w:val="00BB4E45"/>
    <w:rsid w:val="00BB581B"/>
    <w:rsid w:val="00BB71A3"/>
    <w:rsid w:val="00BC2931"/>
    <w:rsid w:val="00BC5FEE"/>
    <w:rsid w:val="00BD01CF"/>
    <w:rsid w:val="00BD0F24"/>
    <w:rsid w:val="00BD5166"/>
    <w:rsid w:val="00BE0B6E"/>
    <w:rsid w:val="00BE3D50"/>
    <w:rsid w:val="00BE3EE6"/>
    <w:rsid w:val="00BE3EF5"/>
    <w:rsid w:val="00BE4A0B"/>
    <w:rsid w:val="00BE5C75"/>
    <w:rsid w:val="00BF31F9"/>
    <w:rsid w:val="00BF4DFF"/>
    <w:rsid w:val="00BF6686"/>
    <w:rsid w:val="00BF6D7E"/>
    <w:rsid w:val="00C013F7"/>
    <w:rsid w:val="00C02340"/>
    <w:rsid w:val="00C054A6"/>
    <w:rsid w:val="00C058AB"/>
    <w:rsid w:val="00C07747"/>
    <w:rsid w:val="00C1394D"/>
    <w:rsid w:val="00C1539C"/>
    <w:rsid w:val="00C157F2"/>
    <w:rsid w:val="00C23CBF"/>
    <w:rsid w:val="00C24529"/>
    <w:rsid w:val="00C2477D"/>
    <w:rsid w:val="00C258EA"/>
    <w:rsid w:val="00C2720A"/>
    <w:rsid w:val="00C30FFF"/>
    <w:rsid w:val="00C327F0"/>
    <w:rsid w:val="00C36AA5"/>
    <w:rsid w:val="00C37CD7"/>
    <w:rsid w:val="00C4296E"/>
    <w:rsid w:val="00C4656A"/>
    <w:rsid w:val="00C4716E"/>
    <w:rsid w:val="00C523BC"/>
    <w:rsid w:val="00C52D1D"/>
    <w:rsid w:val="00C532C1"/>
    <w:rsid w:val="00C60B0B"/>
    <w:rsid w:val="00C6271E"/>
    <w:rsid w:val="00C6273C"/>
    <w:rsid w:val="00C643AE"/>
    <w:rsid w:val="00C64B3D"/>
    <w:rsid w:val="00C652CB"/>
    <w:rsid w:val="00C72923"/>
    <w:rsid w:val="00C745BB"/>
    <w:rsid w:val="00C757AF"/>
    <w:rsid w:val="00C762DF"/>
    <w:rsid w:val="00C80A08"/>
    <w:rsid w:val="00C80DC9"/>
    <w:rsid w:val="00C83350"/>
    <w:rsid w:val="00C85A55"/>
    <w:rsid w:val="00C8741F"/>
    <w:rsid w:val="00C874B9"/>
    <w:rsid w:val="00C9017F"/>
    <w:rsid w:val="00C90282"/>
    <w:rsid w:val="00C90E99"/>
    <w:rsid w:val="00C92DE7"/>
    <w:rsid w:val="00C94289"/>
    <w:rsid w:val="00C95DEC"/>
    <w:rsid w:val="00C967C7"/>
    <w:rsid w:val="00C9695F"/>
    <w:rsid w:val="00C97387"/>
    <w:rsid w:val="00C977DB"/>
    <w:rsid w:val="00C97F32"/>
    <w:rsid w:val="00CA027C"/>
    <w:rsid w:val="00CA0678"/>
    <w:rsid w:val="00CA4A65"/>
    <w:rsid w:val="00CA5143"/>
    <w:rsid w:val="00CA5EBA"/>
    <w:rsid w:val="00CA64E5"/>
    <w:rsid w:val="00CA709B"/>
    <w:rsid w:val="00CA78C5"/>
    <w:rsid w:val="00CA7E3F"/>
    <w:rsid w:val="00CB50E1"/>
    <w:rsid w:val="00CC020D"/>
    <w:rsid w:val="00CC0F31"/>
    <w:rsid w:val="00CC2FAB"/>
    <w:rsid w:val="00CC35E7"/>
    <w:rsid w:val="00CC5F8F"/>
    <w:rsid w:val="00CD41D2"/>
    <w:rsid w:val="00CD56E8"/>
    <w:rsid w:val="00CE01E1"/>
    <w:rsid w:val="00CE15B6"/>
    <w:rsid w:val="00CE20AE"/>
    <w:rsid w:val="00CE27C9"/>
    <w:rsid w:val="00CE4DE0"/>
    <w:rsid w:val="00CE4EB5"/>
    <w:rsid w:val="00CF025E"/>
    <w:rsid w:val="00CF10F4"/>
    <w:rsid w:val="00CF4685"/>
    <w:rsid w:val="00CF6369"/>
    <w:rsid w:val="00CF649F"/>
    <w:rsid w:val="00CF6D97"/>
    <w:rsid w:val="00CF7D41"/>
    <w:rsid w:val="00D01FF7"/>
    <w:rsid w:val="00D03091"/>
    <w:rsid w:val="00D063A0"/>
    <w:rsid w:val="00D07EE0"/>
    <w:rsid w:val="00D124CA"/>
    <w:rsid w:val="00D125E8"/>
    <w:rsid w:val="00D126FA"/>
    <w:rsid w:val="00D1311D"/>
    <w:rsid w:val="00D1356A"/>
    <w:rsid w:val="00D15D0E"/>
    <w:rsid w:val="00D16389"/>
    <w:rsid w:val="00D17476"/>
    <w:rsid w:val="00D175ED"/>
    <w:rsid w:val="00D20DC8"/>
    <w:rsid w:val="00D22F08"/>
    <w:rsid w:val="00D2451C"/>
    <w:rsid w:val="00D24C7D"/>
    <w:rsid w:val="00D24D57"/>
    <w:rsid w:val="00D26F61"/>
    <w:rsid w:val="00D31A5E"/>
    <w:rsid w:val="00D35ECB"/>
    <w:rsid w:val="00D36A8A"/>
    <w:rsid w:val="00D36F37"/>
    <w:rsid w:val="00D37B46"/>
    <w:rsid w:val="00D4452E"/>
    <w:rsid w:val="00D475D5"/>
    <w:rsid w:val="00D47F2B"/>
    <w:rsid w:val="00D5103E"/>
    <w:rsid w:val="00D52294"/>
    <w:rsid w:val="00D523F3"/>
    <w:rsid w:val="00D53BD3"/>
    <w:rsid w:val="00D62381"/>
    <w:rsid w:val="00D64DF6"/>
    <w:rsid w:val="00D740C7"/>
    <w:rsid w:val="00D77352"/>
    <w:rsid w:val="00D7748F"/>
    <w:rsid w:val="00D77DC0"/>
    <w:rsid w:val="00D817E1"/>
    <w:rsid w:val="00D84D51"/>
    <w:rsid w:val="00D8591B"/>
    <w:rsid w:val="00D93CBB"/>
    <w:rsid w:val="00D94DC9"/>
    <w:rsid w:val="00D97403"/>
    <w:rsid w:val="00D97719"/>
    <w:rsid w:val="00DA4821"/>
    <w:rsid w:val="00DA539E"/>
    <w:rsid w:val="00DA55CF"/>
    <w:rsid w:val="00DA5FF2"/>
    <w:rsid w:val="00DB00B3"/>
    <w:rsid w:val="00DB7F75"/>
    <w:rsid w:val="00DC0321"/>
    <w:rsid w:val="00DC13E5"/>
    <w:rsid w:val="00DC32AD"/>
    <w:rsid w:val="00DC7C8C"/>
    <w:rsid w:val="00DD0560"/>
    <w:rsid w:val="00DD4A64"/>
    <w:rsid w:val="00DD5BF7"/>
    <w:rsid w:val="00DE0482"/>
    <w:rsid w:val="00DE3AC8"/>
    <w:rsid w:val="00DE3BBC"/>
    <w:rsid w:val="00DE4BF0"/>
    <w:rsid w:val="00DE5976"/>
    <w:rsid w:val="00DF0137"/>
    <w:rsid w:val="00DF0D41"/>
    <w:rsid w:val="00DF10F4"/>
    <w:rsid w:val="00DF245A"/>
    <w:rsid w:val="00DF7DE1"/>
    <w:rsid w:val="00E06042"/>
    <w:rsid w:val="00E106CD"/>
    <w:rsid w:val="00E11526"/>
    <w:rsid w:val="00E116BF"/>
    <w:rsid w:val="00E13B52"/>
    <w:rsid w:val="00E167E4"/>
    <w:rsid w:val="00E21CF5"/>
    <w:rsid w:val="00E22009"/>
    <w:rsid w:val="00E2584C"/>
    <w:rsid w:val="00E2621F"/>
    <w:rsid w:val="00E265C0"/>
    <w:rsid w:val="00E30448"/>
    <w:rsid w:val="00E30603"/>
    <w:rsid w:val="00E3622F"/>
    <w:rsid w:val="00E36352"/>
    <w:rsid w:val="00E36B92"/>
    <w:rsid w:val="00E425A8"/>
    <w:rsid w:val="00E43C92"/>
    <w:rsid w:val="00E4489C"/>
    <w:rsid w:val="00E44FFB"/>
    <w:rsid w:val="00E45ADB"/>
    <w:rsid w:val="00E520C6"/>
    <w:rsid w:val="00E53384"/>
    <w:rsid w:val="00E535C5"/>
    <w:rsid w:val="00E535DD"/>
    <w:rsid w:val="00E554A9"/>
    <w:rsid w:val="00E57560"/>
    <w:rsid w:val="00E602BE"/>
    <w:rsid w:val="00E6048B"/>
    <w:rsid w:val="00E60662"/>
    <w:rsid w:val="00E61A3C"/>
    <w:rsid w:val="00E62489"/>
    <w:rsid w:val="00E71A4D"/>
    <w:rsid w:val="00E73255"/>
    <w:rsid w:val="00E74B81"/>
    <w:rsid w:val="00E7517F"/>
    <w:rsid w:val="00E76851"/>
    <w:rsid w:val="00E82209"/>
    <w:rsid w:val="00E8235F"/>
    <w:rsid w:val="00E82360"/>
    <w:rsid w:val="00E831A2"/>
    <w:rsid w:val="00E87061"/>
    <w:rsid w:val="00E87ECC"/>
    <w:rsid w:val="00E90BA4"/>
    <w:rsid w:val="00E90D07"/>
    <w:rsid w:val="00E93491"/>
    <w:rsid w:val="00E9656D"/>
    <w:rsid w:val="00E97724"/>
    <w:rsid w:val="00EA17E3"/>
    <w:rsid w:val="00EA23F1"/>
    <w:rsid w:val="00EA2FB8"/>
    <w:rsid w:val="00EA5DFC"/>
    <w:rsid w:val="00EA61E6"/>
    <w:rsid w:val="00EA68C5"/>
    <w:rsid w:val="00EA6AF9"/>
    <w:rsid w:val="00EB042A"/>
    <w:rsid w:val="00EB2F8B"/>
    <w:rsid w:val="00EB4BC3"/>
    <w:rsid w:val="00EB578A"/>
    <w:rsid w:val="00EB6FEB"/>
    <w:rsid w:val="00EC076A"/>
    <w:rsid w:val="00EC0856"/>
    <w:rsid w:val="00EC294D"/>
    <w:rsid w:val="00EC4D1B"/>
    <w:rsid w:val="00EC5197"/>
    <w:rsid w:val="00EC55F8"/>
    <w:rsid w:val="00EC5EF5"/>
    <w:rsid w:val="00EC653E"/>
    <w:rsid w:val="00EC7CBE"/>
    <w:rsid w:val="00ED0D62"/>
    <w:rsid w:val="00ED3B6A"/>
    <w:rsid w:val="00ED4A59"/>
    <w:rsid w:val="00ED5223"/>
    <w:rsid w:val="00ED5516"/>
    <w:rsid w:val="00ED5593"/>
    <w:rsid w:val="00ED5B5E"/>
    <w:rsid w:val="00ED612F"/>
    <w:rsid w:val="00EE65BA"/>
    <w:rsid w:val="00EE6F78"/>
    <w:rsid w:val="00EF5B95"/>
    <w:rsid w:val="00EF6745"/>
    <w:rsid w:val="00EF6968"/>
    <w:rsid w:val="00EF7C13"/>
    <w:rsid w:val="00F00F8F"/>
    <w:rsid w:val="00F026B8"/>
    <w:rsid w:val="00F0307B"/>
    <w:rsid w:val="00F03BFD"/>
    <w:rsid w:val="00F03F1F"/>
    <w:rsid w:val="00F04C6A"/>
    <w:rsid w:val="00F050F3"/>
    <w:rsid w:val="00F05913"/>
    <w:rsid w:val="00F05EFD"/>
    <w:rsid w:val="00F1497A"/>
    <w:rsid w:val="00F14BDE"/>
    <w:rsid w:val="00F15121"/>
    <w:rsid w:val="00F16456"/>
    <w:rsid w:val="00F17BFE"/>
    <w:rsid w:val="00F17F6D"/>
    <w:rsid w:val="00F20A0A"/>
    <w:rsid w:val="00F21284"/>
    <w:rsid w:val="00F21A4F"/>
    <w:rsid w:val="00F22B69"/>
    <w:rsid w:val="00F23DDF"/>
    <w:rsid w:val="00F241CD"/>
    <w:rsid w:val="00F33C38"/>
    <w:rsid w:val="00F35FB7"/>
    <w:rsid w:val="00F3644E"/>
    <w:rsid w:val="00F41A9F"/>
    <w:rsid w:val="00F42150"/>
    <w:rsid w:val="00F44C16"/>
    <w:rsid w:val="00F45717"/>
    <w:rsid w:val="00F46078"/>
    <w:rsid w:val="00F46270"/>
    <w:rsid w:val="00F467A6"/>
    <w:rsid w:val="00F47B75"/>
    <w:rsid w:val="00F52F54"/>
    <w:rsid w:val="00F54056"/>
    <w:rsid w:val="00F54AF3"/>
    <w:rsid w:val="00F55A74"/>
    <w:rsid w:val="00F56621"/>
    <w:rsid w:val="00F60E2F"/>
    <w:rsid w:val="00F652BA"/>
    <w:rsid w:val="00F655F3"/>
    <w:rsid w:val="00F65620"/>
    <w:rsid w:val="00F71C01"/>
    <w:rsid w:val="00F72EE6"/>
    <w:rsid w:val="00F73114"/>
    <w:rsid w:val="00F74465"/>
    <w:rsid w:val="00F750B4"/>
    <w:rsid w:val="00F76341"/>
    <w:rsid w:val="00F8054A"/>
    <w:rsid w:val="00F83854"/>
    <w:rsid w:val="00F847FC"/>
    <w:rsid w:val="00F900D1"/>
    <w:rsid w:val="00F90395"/>
    <w:rsid w:val="00F92790"/>
    <w:rsid w:val="00F92CC5"/>
    <w:rsid w:val="00F938D8"/>
    <w:rsid w:val="00F9482B"/>
    <w:rsid w:val="00F961AB"/>
    <w:rsid w:val="00F96876"/>
    <w:rsid w:val="00F97565"/>
    <w:rsid w:val="00FA3483"/>
    <w:rsid w:val="00FA34DD"/>
    <w:rsid w:val="00FA3DDD"/>
    <w:rsid w:val="00FA56DC"/>
    <w:rsid w:val="00FB09F7"/>
    <w:rsid w:val="00FB17DD"/>
    <w:rsid w:val="00FB25E7"/>
    <w:rsid w:val="00FB3D0B"/>
    <w:rsid w:val="00FB427A"/>
    <w:rsid w:val="00FB567D"/>
    <w:rsid w:val="00FB7E0B"/>
    <w:rsid w:val="00FC23B1"/>
    <w:rsid w:val="00FC696B"/>
    <w:rsid w:val="00FD09D7"/>
    <w:rsid w:val="00FD1584"/>
    <w:rsid w:val="00FD21F4"/>
    <w:rsid w:val="00FD313F"/>
    <w:rsid w:val="00FD49DC"/>
    <w:rsid w:val="00FD68A3"/>
    <w:rsid w:val="00FD6C16"/>
    <w:rsid w:val="00FD6C1E"/>
    <w:rsid w:val="00FD6E12"/>
    <w:rsid w:val="00FD76DF"/>
    <w:rsid w:val="00FE0824"/>
    <w:rsid w:val="00FE29B7"/>
    <w:rsid w:val="00FE2E09"/>
    <w:rsid w:val="00FE3E52"/>
    <w:rsid w:val="00FE7796"/>
    <w:rsid w:val="00FF1A33"/>
    <w:rsid w:val="00FF1C8C"/>
    <w:rsid w:val="00FF2CBF"/>
    <w:rsid w:val="00FF48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5B50338"/>
  <w15:docId w15:val="{FEAF82ED-F74C-481A-98CA-803A4703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C3624"/>
    <w:pPr>
      <w:suppressAutoHyphens/>
      <w:spacing w:line="276" w:lineRule="auto"/>
    </w:pPr>
    <w:rPr>
      <w:rFonts w:ascii="Liberation Serif" w:eastAsia="Tahoma" w:hAnsi="Liberation Serif" w:cs="Lohit Devanagari"/>
      <w:color w:val="00000A"/>
      <w:sz w:val="24"/>
      <w:szCs w:val="24"/>
      <w:lang w:eastAsia="hi-IN" w:bidi="hi-IN"/>
    </w:rPr>
  </w:style>
  <w:style w:type="paragraph" w:styleId="1">
    <w:name w:val="heading 1"/>
    <w:basedOn w:val="10"/>
    <w:next w:val="a1"/>
    <w:qFormat/>
    <w:rsid w:val="00FC23B1"/>
    <w:pPr>
      <w:numPr>
        <w:numId w:val="1"/>
      </w:numPr>
      <w:tabs>
        <w:tab w:val="left" w:pos="432"/>
      </w:tabs>
      <w:outlineLvl w:val="0"/>
    </w:pPr>
    <w:rPr>
      <w:sz w:val="48"/>
      <w:szCs w:val="48"/>
    </w:rPr>
  </w:style>
  <w:style w:type="paragraph" w:styleId="2">
    <w:name w:val="heading 2"/>
    <w:basedOn w:val="10"/>
    <w:next w:val="a1"/>
    <w:qFormat/>
    <w:rsid w:val="00FC23B1"/>
    <w:pPr>
      <w:numPr>
        <w:ilvl w:val="1"/>
        <w:numId w:val="1"/>
      </w:numPr>
      <w:tabs>
        <w:tab w:val="left" w:pos="576"/>
      </w:tabs>
      <w:spacing w:before="360" w:after="80"/>
      <w:outlineLvl w:val="1"/>
    </w:pPr>
    <w:rPr>
      <w:sz w:val="36"/>
      <w:szCs w:val="36"/>
    </w:rPr>
  </w:style>
  <w:style w:type="paragraph" w:styleId="3">
    <w:name w:val="heading 3"/>
    <w:basedOn w:val="10"/>
    <w:next w:val="a1"/>
    <w:qFormat/>
    <w:rsid w:val="00FC23B1"/>
    <w:pPr>
      <w:numPr>
        <w:ilvl w:val="2"/>
        <w:numId w:val="1"/>
      </w:numPr>
      <w:tabs>
        <w:tab w:val="left" w:pos="720"/>
      </w:tabs>
      <w:spacing w:before="280" w:after="80"/>
      <w:outlineLvl w:val="2"/>
    </w:pPr>
    <w:rPr>
      <w:sz w:val="28"/>
      <w:szCs w:val="28"/>
    </w:rPr>
  </w:style>
  <w:style w:type="paragraph" w:styleId="4">
    <w:name w:val="heading 4"/>
    <w:basedOn w:val="10"/>
    <w:next w:val="a1"/>
    <w:qFormat/>
    <w:rsid w:val="00FC23B1"/>
    <w:pPr>
      <w:numPr>
        <w:ilvl w:val="3"/>
        <w:numId w:val="1"/>
      </w:numPr>
      <w:tabs>
        <w:tab w:val="left" w:pos="864"/>
      </w:tabs>
      <w:spacing w:before="240" w:after="40"/>
      <w:outlineLvl w:val="3"/>
    </w:pPr>
    <w:rPr>
      <w:sz w:val="24"/>
      <w:szCs w:val="24"/>
    </w:rPr>
  </w:style>
  <w:style w:type="paragraph" w:styleId="5">
    <w:name w:val="heading 5"/>
    <w:basedOn w:val="10"/>
    <w:next w:val="a1"/>
    <w:qFormat/>
    <w:rsid w:val="00FC23B1"/>
    <w:pPr>
      <w:numPr>
        <w:ilvl w:val="4"/>
        <w:numId w:val="1"/>
      </w:numPr>
      <w:tabs>
        <w:tab w:val="left" w:pos="1008"/>
      </w:tabs>
      <w:spacing w:before="220" w:after="40"/>
      <w:outlineLvl w:val="4"/>
    </w:pPr>
    <w:rPr>
      <w:sz w:val="24"/>
      <w:szCs w:val="24"/>
    </w:rPr>
  </w:style>
  <w:style w:type="paragraph" w:styleId="6">
    <w:name w:val="heading 6"/>
    <w:basedOn w:val="10"/>
    <w:next w:val="a1"/>
    <w:link w:val="60"/>
    <w:qFormat/>
    <w:rsid w:val="00FC23B1"/>
    <w:pPr>
      <w:numPr>
        <w:ilvl w:val="5"/>
        <w:numId w:val="1"/>
      </w:numPr>
      <w:tabs>
        <w:tab w:val="left" w:pos="1152"/>
      </w:tabs>
      <w:spacing w:before="200" w:after="40"/>
      <w:outlineLvl w:val="5"/>
    </w:pPr>
    <w:rPr>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Основной шрифт абзаца1"/>
    <w:rsid w:val="00FC23B1"/>
  </w:style>
  <w:style w:type="character" w:customStyle="1" w:styleId="a5">
    <w:name w:val="Гіперпосилання"/>
    <w:rsid w:val="00FC23B1"/>
    <w:rPr>
      <w:color w:val="0000FF"/>
      <w:u w:val="single"/>
    </w:rPr>
  </w:style>
  <w:style w:type="character" w:customStyle="1" w:styleId="12">
    <w:name w:val="Номер страницы1"/>
    <w:basedOn w:val="11"/>
    <w:rsid w:val="00FC23B1"/>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8 Знак Знак"/>
    <w:qFormat/>
    <w:rsid w:val="00FC23B1"/>
    <w:rPr>
      <w:rFonts w:ascii="Times New Roman" w:eastAsia="Times New Roman" w:hAnsi="Times New Roman" w:cs="Times New Roman"/>
      <w:lang w:val="ru-RU" w:eastAsia="ar-SA" w:bidi="ar-SA"/>
    </w:rPr>
  </w:style>
  <w:style w:type="character" w:customStyle="1" w:styleId="d1e8ece2eeebe8e2e8edeef1eae8">
    <w:name w:val="Сd1иe8мecвe2оeeлebиe8 вe2иe8нedоeeсf1кeaиe8"/>
    <w:rsid w:val="00FC23B1"/>
    <w:rPr>
      <w:vertAlign w:val="superscript"/>
    </w:rPr>
  </w:style>
  <w:style w:type="character" w:customStyle="1" w:styleId="apple-converted-space">
    <w:name w:val="apple-converted-space"/>
    <w:rsid w:val="00FC23B1"/>
  </w:style>
  <w:style w:type="character" w:customStyle="1" w:styleId="shorttext">
    <w:name w:val="short_text"/>
    <w:rsid w:val="00FC23B1"/>
  </w:style>
  <w:style w:type="character" w:customStyle="1" w:styleId="hps">
    <w:name w:val="hps"/>
    <w:rsid w:val="00FC23B1"/>
  </w:style>
  <w:style w:type="character" w:customStyle="1" w:styleId="FontStyle37">
    <w:name w:val="Font Style37"/>
    <w:rsid w:val="00FC23B1"/>
    <w:rPr>
      <w:rFonts w:ascii="Times New Roman" w:eastAsia="Times New Roman" w:hAnsi="Times New Roman"/>
      <w:i/>
      <w:iCs/>
      <w:sz w:val="22"/>
      <w:szCs w:val="22"/>
    </w:rPr>
  </w:style>
  <w:style w:type="character" w:customStyle="1" w:styleId="FontStyle43">
    <w:name w:val="Font Style43"/>
    <w:rsid w:val="00FC23B1"/>
    <w:rPr>
      <w:rFonts w:ascii="Times New Roman" w:eastAsia="Times New Roman" w:hAnsi="Times New Roman"/>
      <w:b/>
      <w:bCs/>
      <w:sz w:val="22"/>
      <w:szCs w:val="22"/>
    </w:rPr>
  </w:style>
  <w:style w:type="character" w:customStyle="1" w:styleId="FontStyle44">
    <w:name w:val="Font Style44"/>
    <w:rsid w:val="00FC23B1"/>
    <w:rPr>
      <w:rFonts w:ascii="Times New Roman" w:eastAsia="Times New Roman" w:hAnsi="Times New Roman"/>
      <w:sz w:val="22"/>
      <w:szCs w:val="22"/>
    </w:rPr>
  </w:style>
  <w:style w:type="character" w:customStyle="1" w:styleId="cef1edeee2ede8e9f2e5eaf1f2">
    <w:name w:val="Оceсf1нedоeeвe2нedиe8йe9 тf2еe5кeaсf1тf2_"/>
    <w:rsid w:val="00FC23B1"/>
    <w:rPr>
      <w:spacing w:val="10"/>
      <w:sz w:val="31"/>
      <w:szCs w:val="31"/>
    </w:rPr>
  </w:style>
  <w:style w:type="character" w:customStyle="1" w:styleId="c7ede0eac7ede0ea">
    <w:name w:val="Зc7нedаe0кea Зc7нedаe0кea"/>
    <w:rsid w:val="00FC23B1"/>
    <w:rPr>
      <w:b/>
      <w:bCs/>
      <w:lang w:val="en-GB"/>
    </w:rPr>
  </w:style>
  <w:style w:type="character" w:customStyle="1" w:styleId="c7ede0eac7ede0ea1">
    <w:name w:val="Зc7нedаe0кea Зc7нedаe0кea1"/>
    <w:rsid w:val="00FC23B1"/>
    <w:rPr>
      <w:i/>
      <w:iCs/>
      <w:sz w:val="26"/>
      <w:szCs w:val="26"/>
    </w:rPr>
  </w:style>
  <w:style w:type="character" w:customStyle="1" w:styleId="FontStyle11">
    <w:name w:val="Font Style11"/>
    <w:rsid w:val="00FC23B1"/>
    <w:rPr>
      <w:rFonts w:ascii="Times New Roman" w:eastAsia="Times New Roman" w:hAnsi="Times New Roman"/>
      <w:sz w:val="22"/>
      <w:szCs w:val="22"/>
    </w:rPr>
  </w:style>
  <w:style w:type="character" w:customStyle="1" w:styleId="cdeeece5f0f1f2eef0b3edeae8">
    <w:name w:val="Нcdоeeмecеe5рf0 сf1тf2оeeрf0іb3нedкeaиe8"/>
    <w:rsid w:val="00FC23B1"/>
  </w:style>
  <w:style w:type="character" w:customStyle="1" w:styleId="c2e8e4b3ebe5ededff">
    <w:name w:val="Вc2иe8дe4іb3лebеe5нedнedяff"/>
    <w:rsid w:val="00FC23B1"/>
    <w:rPr>
      <w:i/>
      <w:iCs/>
    </w:rPr>
  </w:style>
  <w:style w:type="character" w:customStyle="1" w:styleId="c2e8e4b3ebe5ededffe6e8f0ede8ec">
    <w:name w:val="Вc2иe8дe4іb3лebеe5нedнedяff жe6иe8рf0нedиe8мec"/>
    <w:rsid w:val="00FC23B1"/>
    <w:rPr>
      <w:b/>
      <w:bCs/>
    </w:rPr>
  </w:style>
  <w:style w:type="character" w:customStyle="1" w:styleId="c3b3efe5f0efeef1e8ebe0ededff">
    <w:name w:val="Гc3іb3пefеe5рf0пefоeeсf1иe8лebаe0нedнedяff"/>
    <w:rsid w:val="00FC23B1"/>
    <w:rPr>
      <w:color w:val="0000FF"/>
      <w:u w:val="single"/>
    </w:rPr>
  </w:style>
  <w:style w:type="character" w:customStyle="1" w:styleId="cef1edeee2edeee9f8f0e8f4f2e0e1e7e0f6e0">
    <w:name w:val="Оceсf1нedоeeвe2нedоeeйe9 шf8рf0иe8фf4тf2 аe0бe1зe7аe0цf6аe0"/>
    <w:rsid w:val="00FC23B1"/>
  </w:style>
  <w:style w:type="character" w:customStyle="1" w:styleId="WW8Num10z2">
    <w:name w:val="WW8Num10z2"/>
    <w:rsid w:val="00FC23B1"/>
    <w:rPr>
      <w:rFonts w:ascii="Wingdings" w:eastAsia="Times New Roman" w:hAnsi="Wingdings" w:cs="Wingdings"/>
    </w:rPr>
  </w:style>
  <w:style w:type="character" w:customStyle="1" w:styleId="WW8Num10z1">
    <w:name w:val="WW8Num10z1"/>
    <w:rsid w:val="00FC23B1"/>
    <w:rPr>
      <w:rFonts w:ascii="Courier New" w:eastAsia="Times New Roman" w:hAnsi="Courier New" w:cs="Courier New"/>
    </w:rPr>
  </w:style>
  <w:style w:type="character" w:customStyle="1" w:styleId="WW8Num10z0">
    <w:name w:val="WW8Num10z0"/>
    <w:rsid w:val="00FC23B1"/>
    <w:rPr>
      <w:rFonts w:ascii="Symbol" w:eastAsia="Times New Roman" w:hAnsi="Symbol" w:cs="Symbol"/>
    </w:rPr>
  </w:style>
  <w:style w:type="character" w:customStyle="1" w:styleId="WW8Num9z2">
    <w:name w:val="WW8Num9z2"/>
    <w:rsid w:val="00FC23B1"/>
    <w:rPr>
      <w:rFonts w:ascii="Wingdings" w:eastAsia="Times New Roman" w:hAnsi="Wingdings" w:cs="Wingdings"/>
    </w:rPr>
  </w:style>
  <w:style w:type="character" w:customStyle="1" w:styleId="WW8Num9z1">
    <w:name w:val="WW8Num9z1"/>
    <w:rsid w:val="00FC23B1"/>
    <w:rPr>
      <w:rFonts w:ascii="Courier New" w:eastAsia="Times New Roman" w:hAnsi="Courier New" w:cs="Courier New"/>
    </w:rPr>
  </w:style>
  <w:style w:type="character" w:customStyle="1" w:styleId="WW8Num9z0">
    <w:name w:val="WW8Num9z0"/>
    <w:rsid w:val="00FC23B1"/>
    <w:rPr>
      <w:rFonts w:ascii="Symbol" w:eastAsia="Times New Roman" w:hAnsi="Symbol" w:cs="Symbol"/>
    </w:rPr>
  </w:style>
  <w:style w:type="character" w:customStyle="1" w:styleId="WW8Num8z2">
    <w:name w:val="WW8Num8z2"/>
    <w:rsid w:val="00FC23B1"/>
    <w:rPr>
      <w:rFonts w:ascii="Wingdings" w:eastAsia="Times New Roman" w:hAnsi="Wingdings" w:cs="Wingdings"/>
    </w:rPr>
  </w:style>
  <w:style w:type="character" w:customStyle="1" w:styleId="WW8Num8z1">
    <w:name w:val="WW8Num8z1"/>
    <w:rsid w:val="00FC23B1"/>
    <w:rPr>
      <w:rFonts w:ascii="Courier New" w:eastAsia="Times New Roman" w:hAnsi="Courier New" w:cs="Courier New"/>
    </w:rPr>
  </w:style>
  <w:style w:type="character" w:customStyle="1" w:styleId="WW8Num8z0">
    <w:name w:val="WW8Num8z0"/>
    <w:rsid w:val="00FC23B1"/>
    <w:rPr>
      <w:rFonts w:ascii="Symbol" w:eastAsia="Times New Roman" w:hAnsi="Symbol" w:cs="Symbol"/>
    </w:rPr>
  </w:style>
  <w:style w:type="character" w:customStyle="1" w:styleId="WW8Num7z2">
    <w:name w:val="WW8Num7z2"/>
    <w:rsid w:val="00FC23B1"/>
    <w:rPr>
      <w:rFonts w:ascii="Wingdings" w:eastAsia="Times New Roman" w:hAnsi="Wingdings" w:cs="Wingdings"/>
    </w:rPr>
  </w:style>
  <w:style w:type="character" w:customStyle="1" w:styleId="WW8Num7z1">
    <w:name w:val="WW8Num7z1"/>
    <w:rsid w:val="00FC23B1"/>
    <w:rPr>
      <w:rFonts w:ascii="Courier New" w:eastAsia="Times New Roman" w:hAnsi="Courier New" w:cs="Courier New"/>
    </w:rPr>
  </w:style>
  <w:style w:type="character" w:customStyle="1" w:styleId="WW8Num7z0">
    <w:name w:val="WW8Num7z0"/>
    <w:rsid w:val="00FC23B1"/>
    <w:rPr>
      <w:rFonts w:ascii="Symbol" w:eastAsia="Times New Roman" w:hAnsi="Symbol" w:cs="Symbol"/>
    </w:rPr>
  </w:style>
  <w:style w:type="character" w:customStyle="1" w:styleId="WW8Num6z2">
    <w:name w:val="WW8Num6z2"/>
    <w:rsid w:val="00FC23B1"/>
    <w:rPr>
      <w:rFonts w:ascii="Wingdings" w:eastAsia="Times New Roman" w:hAnsi="Wingdings" w:cs="Wingdings"/>
    </w:rPr>
  </w:style>
  <w:style w:type="character" w:customStyle="1" w:styleId="WW8Num6z1">
    <w:name w:val="WW8Num6z1"/>
    <w:rsid w:val="00FC23B1"/>
    <w:rPr>
      <w:rFonts w:ascii="Courier New" w:eastAsia="Times New Roman" w:hAnsi="Courier New" w:cs="Courier New"/>
    </w:rPr>
  </w:style>
  <w:style w:type="character" w:customStyle="1" w:styleId="WW8Num6z0">
    <w:name w:val="WW8Num6z0"/>
    <w:rsid w:val="00FC23B1"/>
    <w:rPr>
      <w:rFonts w:ascii="Symbol" w:eastAsia="Times New Roman" w:hAnsi="Symbol" w:cs="Symbol"/>
    </w:rPr>
  </w:style>
  <w:style w:type="character" w:customStyle="1" w:styleId="WW8Num5z2">
    <w:name w:val="WW8Num5z2"/>
    <w:rsid w:val="00FC23B1"/>
    <w:rPr>
      <w:rFonts w:ascii="Wingdings" w:eastAsia="Times New Roman" w:hAnsi="Wingdings" w:cs="Wingdings"/>
    </w:rPr>
  </w:style>
  <w:style w:type="character" w:customStyle="1" w:styleId="WW8Num5z1">
    <w:name w:val="WW8Num5z1"/>
    <w:rsid w:val="00FC23B1"/>
    <w:rPr>
      <w:rFonts w:ascii="Courier New" w:eastAsia="Times New Roman" w:hAnsi="Courier New" w:cs="Courier New"/>
    </w:rPr>
  </w:style>
  <w:style w:type="character" w:customStyle="1" w:styleId="WW8Num5z0">
    <w:name w:val="WW8Num5z0"/>
    <w:rsid w:val="00FC23B1"/>
    <w:rPr>
      <w:rFonts w:ascii="Symbol" w:eastAsia="Times New Roman" w:hAnsi="Symbol" w:cs="Symbol"/>
    </w:rPr>
  </w:style>
  <w:style w:type="character" w:customStyle="1" w:styleId="WW8Num4z2">
    <w:name w:val="WW8Num4z2"/>
    <w:rsid w:val="00FC23B1"/>
    <w:rPr>
      <w:rFonts w:ascii="Wingdings" w:eastAsia="Times New Roman" w:hAnsi="Wingdings" w:cs="Wingdings"/>
    </w:rPr>
  </w:style>
  <w:style w:type="character" w:customStyle="1" w:styleId="WW8Num4z1">
    <w:name w:val="WW8Num4z1"/>
    <w:rsid w:val="00FC23B1"/>
    <w:rPr>
      <w:rFonts w:ascii="Courier New" w:eastAsia="Times New Roman" w:hAnsi="Courier New" w:cs="Courier New"/>
    </w:rPr>
  </w:style>
  <w:style w:type="character" w:customStyle="1" w:styleId="WW8Num4z0">
    <w:name w:val="WW8Num4z0"/>
    <w:rsid w:val="00FC23B1"/>
    <w:rPr>
      <w:rFonts w:ascii="Symbol" w:eastAsia="Times New Roman" w:hAnsi="Symbol" w:cs="Symbol"/>
    </w:rPr>
  </w:style>
  <w:style w:type="character" w:customStyle="1" w:styleId="WW8Num3z2">
    <w:name w:val="WW8Num3z2"/>
    <w:rsid w:val="00FC23B1"/>
    <w:rPr>
      <w:rFonts w:ascii="Wingdings" w:eastAsia="Times New Roman" w:hAnsi="Wingdings" w:cs="Wingdings"/>
    </w:rPr>
  </w:style>
  <w:style w:type="character" w:customStyle="1" w:styleId="WW8Num3z1">
    <w:name w:val="WW8Num3z1"/>
    <w:rsid w:val="00FC23B1"/>
    <w:rPr>
      <w:rFonts w:ascii="Courier New" w:eastAsia="Times New Roman" w:hAnsi="Courier New" w:cs="Courier New"/>
    </w:rPr>
  </w:style>
  <w:style w:type="character" w:customStyle="1" w:styleId="WW8Num3z0">
    <w:name w:val="WW8Num3z0"/>
    <w:rsid w:val="00FC23B1"/>
    <w:rPr>
      <w:rFonts w:ascii="Symbol" w:eastAsia="Times New Roman" w:hAnsi="Symbol" w:cs="Symbol"/>
    </w:rPr>
  </w:style>
  <w:style w:type="character" w:customStyle="1" w:styleId="WW8Num2z2">
    <w:name w:val="WW8Num2z2"/>
    <w:rsid w:val="00FC23B1"/>
    <w:rPr>
      <w:rFonts w:ascii="Wingdings" w:eastAsia="Times New Roman" w:hAnsi="Wingdings" w:cs="Wingdings"/>
    </w:rPr>
  </w:style>
  <w:style w:type="character" w:customStyle="1" w:styleId="WW8Num2z1">
    <w:name w:val="WW8Num2z1"/>
    <w:rsid w:val="00FC23B1"/>
    <w:rPr>
      <w:rFonts w:ascii="Courier New" w:eastAsia="Times New Roman" w:hAnsi="Courier New" w:cs="Courier New"/>
    </w:rPr>
  </w:style>
  <w:style w:type="character" w:customStyle="1" w:styleId="WW8Num2z0">
    <w:name w:val="WW8Num2z0"/>
    <w:rsid w:val="00FC23B1"/>
    <w:rPr>
      <w:rFonts w:ascii="Symbol" w:eastAsia="Times New Roman" w:hAnsi="Symbol" w:cs="Symbol"/>
    </w:rPr>
  </w:style>
  <w:style w:type="character" w:customStyle="1" w:styleId="WW8Num1z2">
    <w:name w:val="WW8Num1z2"/>
    <w:rsid w:val="00FC23B1"/>
    <w:rPr>
      <w:rFonts w:ascii="Wingdings" w:eastAsia="Times New Roman" w:hAnsi="Wingdings" w:cs="Wingdings"/>
    </w:rPr>
  </w:style>
  <w:style w:type="character" w:customStyle="1" w:styleId="WW8Num1z1">
    <w:name w:val="WW8Num1z1"/>
    <w:rsid w:val="00FC23B1"/>
    <w:rPr>
      <w:rFonts w:ascii="Courier New" w:eastAsia="Times New Roman" w:hAnsi="Courier New" w:cs="Courier New"/>
    </w:rPr>
  </w:style>
  <w:style w:type="character" w:customStyle="1" w:styleId="WW8Num1z0">
    <w:name w:val="WW8Num1z0"/>
    <w:rsid w:val="00FC23B1"/>
    <w:rPr>
      <w:rFonts w:ascii="Symbol" w:eastAsia="Times New Roman" w:hAnsi="Symbol" w:cs="Symbol"/>
    </w:rPr>
  </w:style>
  <w:style w:type="character" w:customStyle="1" w:styleId="4R4y44r444y43f44urfry44">
    <w:name w:val="С4Rи4yм4]в4rо4л4|и4y к4[ і3f н4~ц4・еu?вr?о ?їf  ?вr?иy?н~?о?с・4к?4и"/>
    <w:rsid w:val="00FC23B1"/>
  </w:style>
  <w:style w:type="character" w:customStyle="1" w:styleId="4B3f4t4r3f4t4p44u4s3f4u444yp">
    <w:name w:val="В4B і3f д4tв4r і3f д4tа4pн4~е4u г4s і3f п4・еu?р・4п4о4・сy?и|?лp?а~?н~?н・"/>
    <w:rsid w:val="00FC23B1"/>
    <w:rPr>
      <w:color w:val="800000"/>
      <w:u w:val="single"/>
    </w:rPr>
  </w:style>
  <w:style w:type="character" w:customStyle="1" w:styleId="13">
    <w:name w:val="Знак сноски1"/>
    <w:rsid w:val="00FC23B1"/>
    <w:rPr>
      <w:vertAlign w:val="superscript"/>
    </w:rPr>
  </w:style>
  <w:style w:type="character" w:customStyle="1" w:styleId="a7">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uiPriority w:val="34"/>
    <w:rsid w:val="00FC23B1"/>
    <w:rPr>
      <w:rFonts w:ascii="Times New Roman" w:eastAsia="Times New Roman" w:hAnsi="Times New Roman" w:cs="Times New Roman"/>
      <w:sz w:val="20"/>
      <w:szCs w:val="20"/>
      <w:lang w:eastAsia="ar-SA" w:bidi="ar-SA"/>
    </w:rPr>
  </w:style>
  <w:style w:type="character" w:customStyle="1" w:styleId="3f3f3f3f3f3f3f3f3f3f3f3f3f">
    <w:name w:val="М3fа3fр3fк3fе3fр3fи3f с3fп3fи3fс3fк3fу3f"/>
    <w:rsid w:val="00FC23B1"/>
    <w:rPr>
      <w:rFonts w:ascii="OpenSymbol" w:eastAsia="Times New Roman" w:hAnsi="OpenSymbol" w:cs="OpenSymbol"/>
    </w:rPr>
  </w:style>
  <w:style w:type="character" w:customStyle="1" w:styleId="3f3f3f3f3f3f3f3f3f3f3f3f3f3f">
    <w:name w:val="С3fи3fм3fв3fо3fл3fи3f в3fи3fн3fо3fс3fк3fи3f"/>
    <w:rsid w:val="00FC23B1"/>
    <w:rPr>
      <w:vertAlign w:val="superscript"/>
    </w:rPr>
  </w:style>
  <w:style w:type="character" w:customStyle="1" w:styleId="3f3f3f3f3f3f3f3f3f">
    <w:name w:val="В3fи3fд3fі3fл3fе3fн3fн3fя3f"/>
    <w:rsid w:val="00FC23B1"/>
    <w:rPr>
      <w:i/>
      <w:iCs/>
    </w:rPr>
  </w:style>
  <w:style w:type="character" w:customStyle="1" w:styleId="3f3f3f3f3f3f3f3f3f3f3f3f3f3f3f3f3f3f3f3f3f3f3f">
    <w:name w:val="В3fі3fд3fв3fі3fд3fа3fн3fе3f г3fі3fп3fе3fр3fп3fо3fс3fи3fл3fа3fн3fн3fя3f"/>
    <w:rsid w:val="00FC23B1"/>
    <w:rPr>
      <w:color w:val="800080"/>
      <w:u w:val="single"/>
    </w:rPr>
  </w:style>
  <w:style w:type="character" w:customStyle="1" w:styleId="3f3f3f3f3f3f3f3f3f3f3f3f3f3f0">
    <w:name w:val="Г3fі3fп3fе3fр3fп3fо3fс3fи3fл3fа3fн3fн3fя3f"/>
    <w:rsid w:val="00FC23B1"/>
    <w:rPr>
      <w:color w:val="0000FF"/>
      <w:u w:val="single"/>
    </w:rPr>
  </w:style>
  <w:style w:type="character" w:customStyle="1" w:styleId="c7ede0eac7ede0ea8">
    <w:name w:val="Зc7нedаe0кea Зc7нedаe0кea8"/>
    <w:rsid w:val="00FC23B1"/>
    <w:rPr>
      <w:rFonts w:ascii="Times New Roman CYR" w:eastAsia="Times New Roman" w:hAnsi="Times New Roman CYR" w:cs="Times New Roman CYR"/>
    </w:rPr>
  </w:style>
  <w:style w:type="character" w:customStyle="1" w:styleId="c7ede0eac7ede0ea2">
    <w:name w:val="Зc7нedаe0кea Зc7нedаe0кea2"/>
    <w:rsid w:val="00FC23B1"/>
    <w:rPr>
      <w:rFonts w:ascii="Courier New" w:eastAsia="Times New Roman" w:hAnsi="Courier New" w:cs="Courier New"/>
      <w:color w:val="000000"/>
      <w:sz w:val="18"/>
      <w:szCs w:val="18"/>
      <w:lang w:val="ru-RU"/>
    </w:rPr>
  </w:style>
  <w:style w:type="character" w:customStyle="1" w:styleId="c7ede0eac7ede0ea3">
    <w:name w:val="Зc7нedаe0кea Зc7нedаe0кea3"/>
    <w:rsid w:val="00FC23B1"/>
    <w:rPr>
      <w:rFonts w:ascii="Arial" w:eastAsia="Times New Roman" w:hAnsi="Arial" w:cs="Arial"/>
      <w:lang w:val="en-GB"/>
    </w:rPr>
  </w:style>
  <w:style w:type="character" w:customStyle="1" w:styleId="c7ede0eac7ede0ea9">
    <w:name w:val="Зc7нedаe0кea Зc7нedаe0кea9"/>
    <w:rsid w:val="00FC23B1"/>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FC23B1"/>
    <w:rPr>
      <w:rFonts w:ascii="Calibri" w:eastAsia="Times New Roman" w:hAnsi="Calibri" w:cs="Calibri"/>
    </w:rPr>
  </w:style>
  <w:style w:type="character" w:customStyle="1" w:styleId="c7ede0eac7ede0ea7">
    <w:name w:val="Зc7нedаe0кea Зc7нedаe0кea7"/>
    <w:rsid w:val="00FC23B1"/>
    <w:rPr>
      <w:lang w:val="ru-RU"/>
    </w:rPr>
  </w:style>
  <w:style w:type="character" w:customStyle="1" w:styleId="c7ede0eac7ede0ea4">
    <w:name w:val="Зc7нedаe0кea Зc7нedаe0кea4"/>
    <w:rsid w:val="00FC23B1"/>
    <w:rPr>
      <w:rFonts w:ascii="Tahoma" w:eastAsia="Times New Roman" w:hAnsi="Tahoma" w:cs="Tahoma"/>
      <w:sz w:val="16"/>
      <w:szCs w:val="16"/>
    </w:rPr>
  </w:style>
  <w:style w:type="character" w:customStyle="1" w:styleId="c7ede0eac7ede0ea5">
    <w:name w:val="Зc7нedаe0кea Зc7нedаe0кea5"/>
    <w:rsid w:val="00FC23B1"/>
    <w:rPr>
      <w:rFonts w:ascii="Cambria" w:eastAsia="Times New Roman" w:hAnsi="Cambria" w:cs="Cambria"/>
      <w:i/>
      <w:iCs/>
      <w:color w:val="4F81BD"/>
      <w:spacing w:val="15"/>
    </w:rPr>
  </w:style>
  <w:style w:type="character" w:customStyle="1" w:styleId="c7ede0eac7ede0ea81">
    <w:name w:val="Зc7нedаe0кea Зc7нedаe0кea81"/>
    <w:rsid w:val="00FC23B1"/>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FC23B1"/>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FC23B1"/>
  </w:style>
  <w:style w:type="character" w:customStyle="1" w:styleId="WW8Num46z8">
    <w:name w:val="WW8Num46z8"/>
    <w:rsid w:val="00FC23B1"/>
  </w:style>
  <w:style w:type="character" w:customStyle="1" w:styleId="WW8Num46z7">
    <w:name w:val="WW8Num46z7"/>
    <w:rsid w:val="00FC23B1"/>
  </w:style>
  <w:style w:type="character" w:customStyle="1" w:styleId="WW8Num46z6">
    <w:name w:val="WW8Num46z6"/>
    <w:rsid w:val="00FC23B1"/>
  </w:style>
  <w:style w:type="character" w:customStyle="1" w:styleId="WW8Num46z5">
    <w:name w:val="WW8Num46z5"/>
    <w:rsid w:val="00FC23B1"/>
  </w:style>
  <w:style w:type="character" w:customStyle="1" w:styleId="WW8Num46z4">
    <w:name w:val="WW8Num46z4"/>
    <w:rsid w:val="00FC23B1"/>
  </w:style>
  <w:style w:type="character" w:customStyle="1" w:styleId="WW8Num46z3">
    <w:name w:val="WW8Num46z3"/>
    <w:rsid w:val="00FC23B1"/>
  </w:style>
  <w:style w:type="character" w:customStyle="1" w:styleId="WW8Num46z2">
    <w:name w:val="WW8Num46z2"/>
    <w:rsid w:val="00FC23B1"/>
  </w:style>
  <w:style w:type="character" w:customStyle="1" w:styleId="WW8Num46z1">
    <w:name w:val="WW8Num46z1"/>
    <w:rsid w:val="00FC23B1"/>
  </w:style>
  <w:style w:type="character" w:customStyle="1" w:styleId="WW8Num46z0">
    <w:name w:val="WW8Num46z0"/>
    <w:rsid w:val="00FC23B1"/>
    <w:rPr>
      <w:color w:val="000000"/>
    </w:rPr>
  </w:style>
  <w:style w:type="character" w:customStyle="1" w:styleId="WW8Num45z3">
    <w:name w:val="WW8Num45z3"/>
    <w:rsid w:val="00FC23B1"/>
    <w:rPr>
      <w:rFonts w:ascii="Symbol" w:eastAsia="Times New Roman" w:hAnsi="Symbol" w:cs="Symbol"/>
    </w:rPr>
  </w:style>
  <w:style w:type="character" w:customStyle="1" w:styleId="WW8Num45z2">
    <w:name w:val="WW8Num45z2"/>
    <w:rsid w:val="00FC23B1"/>
    <w:rPr>
      <w:rFonts w:ascii="Wingdings" w:eastAsia="Times New Roman" w:hAnsi="Wingdings" w:cs="Wingdings"/>
    </w:rPr>
  </w:style>
  <w:style w:type="character" w:customStyle="1" w:styleId="WW8Num45z1">
    <w:name w:val="WW8Num45z1"/>
    <w:rsid w:val="00FC23B1"/>
    <w:rPr>
      <w:rFonts w:ascii="Courier New" w:eastAsia="Times New Roman" w:hAnsi="Courier New" w:cs="Courier New"/>
    </w:rPr>
  </w:style>
  <w:style w:type="character" w:customStyle="1" w:styleId="WW8Num45z0">
    <w:name w:val="WW8Num45z0"/>
    <w:rsid w:val="00FC23B1"/>
    <w:rPr>
      <w:rFonts w:ascii="Times New Roman" w:eastAsia="Times New Roman" w:hAnsi="Times New Roman"/>
    </w:rPr>
  </w:style>
  <w:style w:type="character" w:customStyle="1" w:styleId="WW8Num44z0">
    <w:name w:val="WW8Num44z0"/>
    <w:rsid w:val="00FC23B1"/>
    <w:rPr>
      <w:rFonts w:eastAsia="Times New Roman"/>
    </w:rPr>
  </w:style>
  <w:style w:type="character" w:customStyle="1" w:styleId="WW8Num43z0">
    <w:name w:val="WW8Num43z0"/>
    <w:rsid w:val="00FC23B1"/>
    <w:rPr>
      <w:rFonts w:eastAsia="Times New Roman"/>
    </w:rPr>
  </w:style>
  <w:style w:type="character" w:customStyle="1" w:styleId="WW8Num42z2">
    <w:name w:val="WW8Num42z2"/>
    <w:rsid w:val="00FC23B1"/>
    <w:rPr>
      <w:rFonts w:ascii="Wingdings" w:eastAsia="Times New Roman" w:hAnsi="Wingdings" w:cs="Wingdings"/>
    </w:rPr>
  </w:style>
  <w:style w:type="character" w:customStyle="1" w:styleId="WW8Num42z1">
    <w:name w:val="WW8Num42z1"/>
    <w:rsid w:val="00FC23B1"/>
    <w:rPr>
      <w:rFonts w:ascii="Courier New" w:eastAsia="Times New Roman" w:hAnsi="Courier New" w:cs="Courier New"/>
    </w:rPr>
  </w:style>
  <w:style w:type="character" w:customStyle="1" w:styleId="WW8Num42z0">
    <w:name w:val="WW8Num42z0"/>
    <w:rsid w:val="00FC23B1"/>
    <w:rPr>
      <w:rFonts w:ascii="Symbol" w:eastAsia="Times New Roman" w:hAnsi="Symbol" w:cs="Symbol"/>
    </w:rPr>
  </w:style>
  <w:style w:type="character" w:customStyle="1" w:styleId="WW8Num41z8">
    <w:name w:val="WW8Num41z8"/>
    <w:rsid w:val="00FC23B1"/>
  </w:style>
  <w:style w:type="character" w:customStyle="1" w:styleId="WW8Num41z7">
    <w:name w:val="WW8Num41z7"/>
    <w:rsid w:val="00FC23B1"/>
  </w:style>
  <w:style w:type="character" w:customStyle="1" w:styleId="WW8Num41z6">
    <w:name w:val="WW8Num41z6"/>
    <w:rsid w:val="00FC23B1"/>
  </w:style>
  <w:style w:type="character" w:customStyle="1" w:styleId="WW8Num41z5">
    <w:name w:val="WW8Num41z5"/>
    <w:rsid w:val="00FC23B1"/>
  </w:style>
  <w:style w:type="character" w:customStyle="1" w:styleId="WW8Num41z4">
    <w:name w:val="WW8Num41z4"/>
    <w:rsid w:val="00FC23B1"/>
  </w:style>
  <w:style w:type="character" w:customStyle="1" w:styleId="WW8Num41z3">
    <w:name w:val="WW8Num41z3"/>
    <w:rsid w:val="00FC23B1"/>
  </w:style>
  <w:style w:type="character" w:customStyle="1" w:styleId="WW8Num41z2">
    <w:name w:val="WW8Num41z2"/>
    <w:rsid w:val="00FC23B1"/>
  </w:style>
  <w:style w:type="character" w:customStyle="1" w:styleId="WW8Num41z1">
    <w:name w:val="WW8Num41z1"/>
    <w:rsid w:val="00FC23B1"/>
  </w:style>
  <w:style w:type="character" w:customStyle="1" w:styleId="WW8Num41z0">
    <w:name w:val="WW8Num41z0"/>
    <w:rsid w:val="00FC23B1"/>
    <w:rPr>
      <w:color w:val="000000"/>
      <w:sz w:val="22"/>
      <w:szCs w:val="22"/>
    </w:rPr>
  </w:style>
  <w:style w:type="character" w:customStyle="1" w:styleId="WW8Num40z2">
    <w:name w:val="WW8Num40z2"/>
    <w:rsid w:val="00FC23B1"/>
    <w:rPr>
      <w:rFonts w:ascii="Wingdings" w:eastAsia="Times New Roman" w:hAnsi="Wingdings" w:cs="Wingdings"/>
    </w:rPr>
  </w:style>
  <w:style w:type="character" w:customStyle="1" w:styleId="WW8Num40z1">
    <w:name w:val="WW8Num40z1"/>
    <w:rsid w:val="00FC23B1"/>
    <w:rPr>
      <w:rFonts w:ascii="Courier New" w:eastAsia="Times New Roman" w:hAnsi="Courier New" w:cs="Courier New"/>
    </w:rPr>
  </w:style>
  <w:style w:type="character" w:customStyle="1" w:styleId="WW8Num40z0">
    <w:name w:val="WW8Num40z0"/>
    <w:rsid w:val="00FC23B1"/>
    <w:rPr>
      <w:rFonts w:ascii="Symbol" w:eastAsia="Times New Roman" w:hAnsi="Symbol" w:cs="Symbol"/>
    </w:rPr>
  </w:style>
  <w:style w:type="character" w:customStyle="1" w:styleId="WW8Num39z8">
    <w:name w:val="WW8Num39z8"/>
    <w:rsid w:val="00FC23B1"/>
  </w:style>
  <w:style w:type="character" w:customStyle="1" w:styleId="WW8Num39z7">
    <w:name w:val="WW8Num39z7"/>
    <w:rsid w:val="00FC23B1"/>
  </w:style>
  <w:style w:type="character" w:customStyle="1" w:styleId="WW8Num39z6">
    <w:name w:val="WW8Num39z6"/>
    <w:rsid w:val="00FC23B1"/>
  </w:style>
  <w:style w:type="character" w:customStyle="1" w:styleId="WW8Num39z5">
    <w:name w:val="WW8Num39z5"/>
    <w:rsid w:val="00FC23B1"/>
  </w:style>
  <w:style w:type="character" w:customStyle="1" w:styleId="WW8Num39z4">
    <w:name w:val="WW8Num39z4"/>
    <w:rsid w:val="00FC23B1"/>
  </w:style>
  <w:style w:type="character" w:customStyle="1" w:styleId="WW8Num39z3">
    <w:name w:val="WW8Num39z3"/>
    <w:rsid w:val="00FC23B1"/>
  </w:style>
  <w:style w:type="character" w:customStyle="1" w:styleId="WW8Num39z2">
    <w:name w:val="WW8Num39z2"/>
    <w:rsid w:val="00FC23B1"/>
  </w:style>
  <w:style w:type="character" w:customStyle="1" w:styleId="WW8Num39z1">
    <w:name w:val="WW8Num39z1"/>
    <w:rsid w:val="00FC23B1"/>
  </w:style>
  <w:style w:type="character" w:customStyle="1" w:styleId="WW8Num39z0">
    <w:name w:val="WW8Num39z0"/>
    <w:rsid w:val="00FC23B1"/>
  </w:style>
  <w:style w:type="character" w:customStyle="1" w:styleId="WW8Num38z1">
    <w:name w:val="WW8Num38z1"/>
    <w:rsid w:val="00FC23B1"/>
    <w:rPr>
      <w:color w:val="000000"/>
    </w:rPr>
  </w:style>
  <w:style w:type="character" w:customStyle="1" w:styleId="WW8Num38z0">
    <w:name w:val="WW8Num38z0"/>
    <w:rsid w:val="00FC23B1"/>
    <w:rPr>
      <w:rFonts w:eastAsia="Times New Roman"/>
    </w:rPr>
  </w:style>
  <w:style w:type="character" w:customStyle="1" w:styleId="WW8Num37z8">
    <w:name w:val="WW8Num37z8"/>
    <w:rsid w:val="00FC23B1"/>
  </w:style>
  <w:style w:type="character" w:customStyle="1" w:styleId="WW8Num37z7">
    <w:name w:val="WW8Num37z7"/>
    <w:rsid w:val="00FC23B1"/>
  </w:style>
  <w:style w:type="character" w:customStyle="1" w:styleId="WW8Num37z6">
    <w:name w:val="WW8Num37z6"/>
    <w:rsid w:val="00FC23B1"/>
  </w:style>
  <w:style w:type="character" w:customStyle="1" w:styleId="WW8Num37z5">
    <w:name w:val="WW8Num37z5"/>
    <w:rsid w:val="00FC23B1"/>
  </w:style>
  <w:style w:type="character" w:customStyle="1" w:styleId="WW8Num37z4">
    <w:name w:val="WW8Num37z4"/>
    <w:rsid w:val="00FC23B1"/>
  </w:style>
  <w:style w:type="character" w:customStyle="1" w:styleId="WW8Num37z3">
    <w:name w:val="WW8Num37z3"/>
    <w:rsid w:val="00FC23B1"/>
  </w:style>
  <w:style w:type="character" w:customStyle="1" w:styleId="WW8Num37z2">
    <w:name w:val="WW8Num37z2"/>
    <w:rsid w:val="00FC23B1"/>
  </w:style>
  <w:style w:type="character" w:customStyle="1" w:styleId="WW8Num37z1">
    <w:name w:val="WW8Num37z1"/>
    <w:rsid w:val="00FC23B1"/>
  </w:style>
  <w:style w:type="character" w:customStyle="1" w:styleId="WW8Num37z0">
    <w:name w:val="WW8Num37z0"/>
    <w:rsid w:val="00FC23B1"/>
  </w:style>
  <w:style w:type="character" w:customStyle="1" w:styleId="WW8Num36z8">
    <w:name w:val="WW8Num36z8"/>
    <w:rsid w:val="00FC23B1"/>
  </w:style>
  <w:style w:type="character" w:customStyle="1" w:styleId="WW8Num36z7">
    <w:name w:val="WW8Num36z7"/>
    <w:rsid w:val="00FC23B1"/>
  </w:style>
  <w:style w:type="character" w:customStyle="1" w:styleId="WW8Num36z6">
    <w:name w:val="WW8Num36z6"/>
    <w:rsid w:val="00FC23B1"/>
  </w:style>
  <w:style w:type="character" w:customStyle="1" w:styleId="WW8Num36z5">
    <w:name w:val="WW8Num36z5"/>
    <w:rsid w:val="00FC23B1"/>
  </w:style>
  <w:style w:type="character" w:customStyle="1" w:styleId="WW8Num36z4">
    <w:name w:val="WW8Num36z4"/>
    <w:rsid w:val="00FC23B1"/>
  </w:style>
  <w:style w:type="character" w:customStyle="1" w:styleId="WW8Num36z3">
    <w:name w:val="WW8Num36z3"/>
    <w:rsid w:val="00FC23B1"/>
  </w:style>
  <w:style w:type="character" w:customStyle="1" w:styleId="WW8Num36z2">
    <w:name w:val="WW8Num36z2"/>
    <w:rsid w:val="00FC23B1"/>
  </w:style>
  <w:style w:type="character" w:customStyle="1" w:styleId="WW8Num36z1">
    <w:name w:val="WW8Num36z1"/>
    <w:rsid w:val="00FC23B1"/>
  </w:style>
  <w:style w:type="character" w:customStyle="1" w:styleId="WW8Num36z0">
    <w:name w:val="WW8Num36z0"/>
    <w:rsid w:val="00FC23B1"/>
  </w:style>
  <w:style w:type="character" w:customStyle="1" w:styleId="WW8Num35z8">
    <w:name w:val="WW8Num35z8"/>
    <w:rsid w:val="00FC23B1"/>
  </w:style>
  <w:style w:type="character" w:customStyle="1" w:styleId="WW8Num35z7">
    <w:name w:val="WW8Num35z7"/>
    <w:rsid w:val="00FC23B1"/>
  </w:style>
  <w:style w:type="character" w:customStyle="1" w:styleId="WW8Num35z6">
    <w:name w:val="WW8Num35z6"/>
    <w:rsid w:val="00FC23B1"/>
  </w:style>
  <w:style w:type="character" w:customStyle="1" w:styleId="WW8Num35z5">
    <w:name w:val="WW8Num35z5"/>
    <w:rsid w:val="00FC23B1"/>
  </w:style>
  <w:style w:type="character" w:customStyle="1" w:styleId="WW8Num35z4">
    <w:name w:val="WW8Num35z4"/>
    <w:rsid w:val="00FC23B1"/>
  </w:style>
  <w:style w:type="character" w:customStyle="1" w:styleId="WW8Num35z3">
    <w:name w:val="WW8Num35z3"/>
    <w:rsid w:val="00FC23B1"/>
  </w:style>
  <w:style w:type="character" w:customStyle="1" w:styleId="WW8Num35z2">
    <w:name w:val="WW8Num35z2"/>
    <w:rsid w:val="00FC23B1"/>
  </w:style>
  <w:style w:type="character" w:customStyle="1" w:styleId="WW8Num35z1">
    <w:name w:val="WW8Num35z1"/>
    <w:rsid w:val="00FC23B1"/>
  </w:style>
  <w:style w:type="character" w:customStyle="1" w:styleId="WW8Num35z0">
    <w:name w:val="WW8Num35z0"/>
    <w:rsid w:val="00FC23B1"/>
  </w:style>
  <w:style w:type="character" w:customStyle="1" w:styleId="WW8Num34z2">
    <w:name w:val="WW8Num34z2"/>
    <w:rsid w:val="00FC23B1"/>
    <w:rPr>
      <w:rFonts w:ascii="Wingdings" w:eastAsia="Times New Roman" w:hAnsi="Wingdings" w:cs="Wingdings"/>
    </w:rPr>
  </w:style>
  <w:style w:type="character" w:customStyle="1" w:styleId="WW8Num34z1">
    <w:name w:val="WW8Num34z1"/>
    <w:rsid w:val="00FC23B1"/>
    <w:rPr>
      <w:rFonts w:ascii="Courier New" w:eastAsia="Times New Roman" w:hAnsi="Courier New" w:cs="Courier New"/>
    </w:rPr>
  </w:style>
  <w:style w:type="character" w:customStyle="1" w:styleId="WW8Num34z0">
    <w:name w:val="WW8Num34z0"/>
    <w:rsid w:val="00FC23B1"/>
    <w:rPr>
      <w:rFonts w:ascii="Symbol" w:eastAsia="Times New Roman" w:hAnsi="Symbol" w:cs="Symbol"/>
    </w:rPr>
  </w:style>
  <w:style w:type="character" w:customStyle="1" w:styleId="WW8Num33z8">
    <w:name w:val="WW8Num33z8"/>
    <w:rsid w:val="00FC23B1"/>
  </w:style>
  <w:style w:type="character" w:customStyle="1" w:styleId="WW8Num33z7">
    <w:name w:val="WW8Num33z7"/>
    <w:rsid w:val="00FC23B1"/>
  </w:style>
  <w:style w:type="character" w:customStyle="1" w:styleId="WW8Num33z6">
    <w:name w:val="WW8Num33z6"/>
    <w:rsid w:val="00FC23B1"/>
  </w:style>
  <w:style w:type="character" w:customStyle="1" w:styleId="WW8Num33z5">
    <w:name w:val="WW8Num33z5"/>
    <w:rsid w:val="00FC23B1"/>
  </w:style>
  <w:style w:type="character" w:customStyle="1" w:styleId="WW8Num33z4">
    <w:name w:val="WW8Num33z4"/>
    <w:rsid w:val="00FC23B1"/>
  </w:style>
  <w:style w:type="character" w:customStyle="1" w:styleId="WW8Num33z3">
    <w:name w:val="WW8Num33z3"/>
    <w:rsid w:val="00FC23B1"/>
  </w:style>
  <w:style w:type="character" w:customStyle="1" w:styleId="WW8Num33z2">
    <w:name w:val="WW8Num33z2"/>
    <w:rsid w:val="00FC23B1"/>
  </w:style>
  <w:style w:type="character" w:customStyle="1" w:styleId="WW8Num33z1">
    <w:name w:val="WW8Num33z1"/>
    <w:rsid w:val="00FC23B1"/>
  </w:style>
  <w:style w:type="character" w:customStyle="1" w:styleId="WW8Num33z0">
    <w:name w:val="WW8Num33z0"/>
    <w:rsid w:val="00FC23B1"/>
  </w:style>
  <w:style w:type="character" w:customStyle="1" w:styleId="WW8Num32z8">
    <w:name w:val="WW8Num32z8"/>
    <w:rsid w:val="00FC23B1"/>
  </w:style>
  <w:style w:type="character" w:customStyle="1" w:styleId="WW8Num32z7">
    <w:name w:val="WW8Num32z7"/>
    <w:rsid w:val="00FC23B1"/>
  </w:style>
  <w:style w:type="character" w:customStyle="1" w:styleId="WW8Num32z6">
    <w:name w:val="WW8Num32z6"/>
    <w:rsid w:val="00FC23B1"/>
  </w:style>
  <w:style w:type="character" w:customStyle="1" w:styleId="WW8Num32z5">
    <w:name w:val="WW8Num32z5"/>
    <w:rsid w:val="00FC23B1"/>
  </w:style>
  <w:style w:type="character" w:customStyle="1" w:styleId="WW8Num32z4">
    <w:name w:val="WW8Num32z4"/>
    <w:rsid w:val="00FC23B1"/>
  </w:style>
  <w:style w:type="character" w:customStyle="1" w:styleId="WW8Num32z3">
    <w:name w:val="WW8Num32z3"/>
    <w:rsid w:val="00FC23B1"/>
  </w:style>
  <w:style w:type="character" w:customStyle="1" w:styleId="WW8Num32z2">
    <w:name w:val="WW8Num32z2"/>
    <w:rsid w:val="00FC23B1"/>
  </w:style>
  <w:style w:type="character" w:customStyle="1" w:styleId="WW8Num32z1">
    <w:name w:val="WW8Num32z1"/>
    <w:rsid w:val="00FC23B1"/>
  </w:style>
  <w:style w:type="character" w:customStyle="1" w:styleId="WW8Num32z0">
    <w:name w:val="WW8Num32z0"/>
    <w:rsid w:val="00FC23B1"/>
  </w:style>
  <w:style w:type="character" w:customStyle="1" w:styleId="WW8Num31z2">
    <w:name w:val="WW8Num31z2"/>
    <w:rsid w:val="00FC23B1"/>
    <w:rPr>
      <w:rFonts w:ascii="Wingdings" w:eastAsia="Times New Roman" w:hAnsi="Wingdings" w:cs="Wingdings"/>
    </w:rPr>
  </w:style>
  <w:style w:type="character" w:customStyle="1" w:styleId="WW8Num31z1">
    <w:name w:val="WW8Num31z1"/>
    <w:rsid w:val="00FC23B1"/>
    <w:rPr>
      <w:rFonts w:ascii="Courier New" w:eastAsia="Times New Roman" w:hAnsi="Courier New" w:cs="Courier New"/>
    </w:rPr>
  </w:style>
  <w:style w:type="character" w:customStyle="1" w:styleId="WW8Num31z0">
    <w:name w:val="WW8Num31z0"/>
    <w:rsid w:val="00FC23B1"/>
    <w:rPr>
      <w:rFonts w:ascii="Symbol" w:eastAsia="Times New Roman" w:hAnsi="Symbol" w:cs="Symbol"/>
    </w:rPr>
  </w:style>
  <w:style w:type="character" w:customStyle="1" w:styleId="WW8Num30z2">
    <w:name w:val="WW8Num30z2"/>
    <w:rsid w:val="00FC23B1"/>
    <w:rPr>
      <w:rFonts w:ascii="Wingdings" w:eastAsia="Times New Roman" w:hAnsi="Wingdings" w:cs="Wingdings"/>
    </w:rPr>
  </w:style>
  <w:style w:type="character" w:customStyle="1" w:styleId="WW8Num30z1">
    <w:name w:val="WW8Num30z1"/>
    <w:rsid w:val="00FC23B1"/>
    <w:rPr>
      <w:rFonts w:ascii="Courier New" w:eastAsia="Times New Roman" w:hAnsi="Courier New" w:cs="Courier New"/>
    </w:rPr>
  </w:style>
  <w:style w:type="character" w:customStyle="1" w:styleId="WW8Num30z0">
    <w:name w:val="WW8Num30z0"/>
    <w:rsid w:val="00FC23B1"/>
    <w:rPr>
      <w:rFonts w:ascii="Symbol" w:eastAsia="Times New Roman" w:hAnsi="Symbol" w:cs="Symbol"/>
    </w:rPr>
  </w:style>
  <w:style w:type="character" w:customStyle="1" w:styleId="WW8Num29z2">
    <w:name w:val="WW8Num29z2"/>
    <w:rsid w:val="00FC23B1"/>
    <w:rPr>
      <w:rFonts w:ascii="Wingdings" w:eastAsia="Times New Roman" w:hAnsi="Wingdings" w:cs="Wingdings"/>
    </w:rPr>
  </w:style>
  <w:style w:type="character" w:customStyle="1" w:styleId="WW8Num29z1">
    <w:name w:val="WW8Num29z1"/>
    <w:rsid w:val="00FC23B1"/>
    <w:rPr>
      <w:rFonts w:ascii="Courier New" w:eastAsia="Times New Roman" w:hAnsi="Courier New" w:cs="Courier New"/>
    </w:rPr>
  </w:style>
  <w:style w:type="character" w:customStyle="1" w:styleId="WW8Num29z0">
    <w:name w:val="WW8Num29z0"/>
    <w:rsid w:val="00FC23B1"/>
    <w:rPr>
      <w:rFonts w:ascii="Symbol" w:eastAsia="Times New Roman" w:hAnsi="Symbol" w:cs="Symbol"/>
    </w:rPr>
  </w:style>
  <w:style w:type="character" w:customStyle="1" w:styleId="WW8Num28z3">
    <w:name w:val="WW8Num28z3"/>
    <w:rsid w:val="00FC23B1"/>
    <w:rPr>
      <w:rFonts w:ascii="Symbol" w:eastAsia="Times New Roman" w:hAnsi="Symbol" w:cs="Symbol"/>
    </w:rPr>
  </w:style>
  <w:style w:type="character" w:customStyle="1" w:styleId="WW8Num28z2">
    <w:name w:val="WW8Num28z2"/>
    <w:rsid w:val="00FC23B1"/>
    <w:rPr>
      <w:rFonts w:ascii="Wingdings" w:eastAsia="Times New Roman" w:hAnsi="Wingdings" w:cs="Wingdings"/>
    </w:rPr>
  </w:style>
  <w:style w:type="character" w:customStyle="1" w:styleId="WW8Num28z1">
    <w:name w:val="WW8Num28z1"/>
    <w:rsid w:val="00FC23B1"/>
    <w:rPr>
      <w:rFonts w:ascii="Courier New" w:eastAsia="Times New Roman" w:hAnsi="Courier New" w:cs="Courier New"/>
    </w:rPr>
  </w:style>
  <w:style w:type="character" w:customStyle="1" w:styleId="WW8Num28z0">
    <w:name w:val="WW8Num28z0"/>
    <w:rsid w:val="00FC23B1"/>
    <w:rPr>
      <w:rFonts w:ascii="Times New Roman" w:eastAsia="Times New Roman" w:hAnsi="Times New Roman"/>
      <w:color w:val="000000"/>
      <w:sz w:val="20"/>
      <w:szCs w:val="20"/>
    </w:rPr>
  </w:style>
  <w:style w:type="character" w:customStyle="1" w:styleId="WW8Num27z2">
    <w:name w:val="WW8Num27z2"/>
    <w:rsid w:val="00FC23B1"/>
    <w:rPr>
      <w:rFonts w:ascii="Wingdings" w:eastAsia="Times New Roman" w:hAnsi="Wingdings" w:cs="Wingdings"/>
    </w:rPr>
  </w:style>
  <w:style w:type="character" w:customStyle="1" w:styleId="WW8Num27z1">
    <w:name w:val="WW8Num27z1"/>
    <w:rsid w:val="00FC23B1"/>
    <w:rPr>
      <w:rFonts w:ascii="Courier New" w:eastAsia="Times New Roman" w:hAnsi="Courier New" w:cs="Courier New"/>
    </w:rPr>
  </w:style>
  <w:style w:type="character" w:customStyle="1" w:styleId="WW8Num27z0">
    <w:name w:val="WW8Num27z0"/>
    <w:rsid w:val="00FC23B1"/>
    <w:rPr>
      <w:rFonts w:ascii="Symbol" w:eastAsia="Times New Roman" w:hAnsi="Symbol" w:cs="Symbol"/>
    </w:rPr>
  </w:style>
  <w:style w:type="character" w:customStyle="1" w:styleId="WW8Num26z8">
    <w:name w:val="WW8Num26z8"/>
    <w:rsid w:val="00FC23B1"/>
  </w:style>
  <w:style w:type="character" w:customStyle="1" w:styleId="WW8Num26z7">
    <w:name w:val="WW8Num26z7"/>
    <w:rsid w:val="00FC23B1"/>
  </w:style>
  <w:style w:type="character" w:customStyle="1" w:styleId="WW8Num26z6">
    <w:name w:val="WW8Num26z6"/>
    <w:rsid w:val="00FC23B1"/>
  </w:style>
  <w:style w:type="character" w:customStyle="1" w:styleId="WW8Num26z5">
    <w:name w:val="WW8Num26z5"/>
    <w:rsid w:val="00FC23B1"/>
  </w:style>
  <w:style w:type="character" w:customStyle="1" w:styleId="WW8Num26z4">
    <w:name w:val="WW8Num26z4"/>
    <w:rsid w:val="00FC23B1"/>
  </w:style>
  <w:style w:type="character" w:customStyle="1" w:styleId="WW8Num26z3">
    <w:name w:val="WW8Num26z3"/>
    <w:rsid w:val="00FC23B1"/>
  </w:style>
  <w:style w:type="character" w:customStyle="1" w:styleId="WW8Num26z2">
    <w:name w:val="WW8Num26z2"/>
    <w:rsid w:val="00FC23B1"/>
  </w:style>
  <w:style w:type="character" w:customStyle="1" w:styleId="WW8Num26z1">
    <w:name w:val="WW8Num26z1"/>
    <w:rsid w:val="00FC23B1"/>
  </w:style>
  <w:style w:type="character" w:customStyle="1" w:styleId="WW8Num26z0">
    <w:name w:val="WW8Num26z0"/>
    <w:rsid w:val="00FC23B1"/>
    <w:rPr>
      <w:color w:val="000000"/>
      <w:sz w:val="22"/>
      <w:szCs w:val="22"/>
    </w:rPr>
  </w:style>
  <w:style w:type="character" w:customStyle="1" w:styleId="WW8Num25z2">
    <w:name w:val="WW8Num25z2"/>
    <w:rsid w:val="00FC23B1"/>
    <w:rPr>
      <w:rFonts w:ascii="Wingdings" w:eastAsia="Times New Roman" w:hAnsi="Wingdings" w:cs="Wingdings"/>
    </w:rPr>
  </w:style>
  <w:style w:type="character" w:customStyle="1" w:styleId="WW8Num25z1">
    <w:name w:val="WW8Num25z1"/>
    <w:rsid w:val="00FC23B1"/>
    <w:rPr>
      <w:rFonts w:ascii="Courier New" w:eastAsia="Times New Roman" w:hAnsi="Courier New" w:cs="Courier New"/>
    </w:rPr>
  </w:style>
  <w:style w:type="character" w:customStyle="1" w:styleId="WW8Num25z0">
    <w:name w:val="WW8Num25z0"/>
    <w:rsid w:val="00FC23B1"/>
    <w:rPr>
      <w:rFonts w:ascii="Symbol" w:eastAsia="Times New Roman" w:hAnsi="Symbol" w:cs="Symbol"/>
    </w:rPr>
  </w:style>
  <w:style w:type="character" w:customStyle="1" w:styleId="WW8Num24z2">
    <w:name w:val="WW8Num24z2"/>
    <w:rsid w:val="00FC23B1"/>
    <w:rPr>
      <w:rFonts w:ascii="Wingdings" w:eastAsia="Times New Roman" w:hAnsi="Wingdings" w:cs="Wingdings"/>
    </w:rPr>
  </w:style>
  <w:style w:type="character" w:customStyle="1" w:styleId="WW8Num24z1">
    <w:name w:val="WW8Num24z1"/>
    <w:rsid w:val="00FC23B1"/>
    <w:rPr>
      <w:rFonts w:ascii="Courier New" w:eastAsia="Times New Roman" w:hAnsi="Courier New" w:cs="Courier New"/>
    </w:rPr>
  </w:style>
  <w:style w:type="character" w:customStyle="1" w:styleId="WW8Num24z0">
    <w:name w:val="WW8Num24z0"/>
    <w:rsid w:val="00FC23B1"/>
    <w:rPr>
      <w:rFonts w:ascii="Symbol" w:eastAsia="Times New Roman" w:hAnsi="Symbol" w:cs="Symbol"/>
    </w:rPr>
  </w:style>
  <w:style w:type="character" w:customStyle="1" w:styleId="WW8Num23z8">
    <w:name w:val="WW8Num23z8"/>
    <w:rsid w:val="00FC23B1"/>
  </w:style>
  <w:style w:type="character" w:customStyle="1" w:styleId="WW8Num23z7">
    <w:name w:val="WW8Num23z7"/>
    <w:rsid w:val="00FC23B1"/>
  </w:style>
  <w:style w:type="character" w:customStyle="1" w:styleId="WW8Num23z6">
    <w:name w:val="WW8Num23z6"/>
    <w:rsid w:val="00FC23B1"/>
  </w:style>
  <w:style w:type="character" w:customStyle="1" w:styleId="WW8Num23z5">
    <w:name w:val="WW8Num23z5"/>
    <w:rsid w:val="00FC23B1"/>
  </w:style>
  <w:style w:type="character" w:customStyle="1" w:styleId="WW8Num23z4">
    <w:name w:val="WW8Num23z4"/>
    <w:rsid w:val="00FC23B1"/>
  </w:style>
  <w:style w:type="character" w:customStyle="1" w:styleId="WW8Num23z3">
    <w:name w:val="WW8Num23z3"/>
    <w:rsid w:val="00FC23B1"/>
  </w:style>
  <w:style w:type="character" w:customStyle="1" w:styleId="WW8Num23z2">
    <w:name w:val="WW8Num23z2"/>
    <w:rsid w:val="00FC23B1"/>
  </w:style>
  <w:style w:type="character" w:customStyle="1" w:styleId="WW8Num23z1">
    <w:name w:val="WW8Num23z1"/>
    <w:rsid w:val="00FC23B1"/>
  </w:style>
  <w:style w:type="character" w:customStyle="1" w:styleId="WW8Num23z0">
    <w:name w:val="WW8Num23z0"/>
    <w:rsid w:val="00FC23B1"/>
  </w:style>
  <w:style w:type="character" w:customStyle="1" w:styleId="WW8Num22z2">
    <w:name w:val="WW8Num22z2"/>
    <w:rsid w:val="00FC23B1"/>
    <w:rPr>
      <w:rFonts w:ascii="Wingdings" w:eastAsia="Times New Roman" w:hAnsi="Wingdings" w:cs="Wingdings"/>
    </w:rPr>
  </w:style>
  <w:style w:type="character" w:customStyle="1" w:styleId="WW8Num22z1">
    <w:name w:val="WW8Num22z1"/>
    <w:rsid w:val="00FC23B1"/>
    <w:rPr>
      <w:rFonts w:ascii="Courier New" w:eastAsia="Times New Roman" w:hAnsi="Courier New" w:cs="Courier New"/>
    </w:rPr>
  </w:style>
  <w:style w:type="character" w:customStyle="1" w:styleId="WW8Num22z0">
    <w:name w:val="WW8Num22z0"/>
    <w:rsid w:val="00FC23B1"/>
    <w:rPr>
      <w:rFonts w:ascii="Symbol" w:eastAsia="Times New Roman" w:hAnsi="Symbol" w:cs="Symbol"/>
    </w:rPr>
  </w:style>
  <w:style w:type="character" w:customStyle="1" w:styleId="WW8Num21z2">
    <w:name w:val="WW8Num21z2"/>
    <w:rsid w:val="00FC23B1"/>
    <w:rPr>
      <w:rFonts w:ascii="Wingdings" w:eastAsia="Times New Roman" w:hAnsi="Wingdings" w:cs="Wingdings"/>
    </w:rPr>
  </w:style>
  <w:style w:type="character" w:customStyle="1" w:styleId="WW8Num21z1">
    <w:name w:val="WW8Num21z1"/>
    <w:rsid w:val="00FC23B1"/>
    <w:rPr>
      <w:rFonts w:ascii="Courier New" w:eastAsia="Times New Roman" w:hAnsi="Courier New" w:cs="Courier New"/>
    </w:rPr>
  </w:style>
  <w:style w:type="character" w:customStyle="1" w:styleId="WW8Num21z0">
    <w:name w:val="WW8Num21z0"/>
    <w:rsid w:val="00FC23B1"/>
    <w:rPr>
      <w:rFonts w:ascii="Symbol" w:eastAsia="Times New Roman" w:hAnsi="Symbol" w:cs="Symbol"/>
    </w:rPr>
  </w:style>
  <w:style w:type="character" w:customStyle="1" w:styleId="WW8Num20z8">
    <w:name w:val="WW8Num20z8"/>
    <w:rsid w:val="00FC23B1"/>
  </w:style>
  <w:style w:type="character" w:customStyle="1" w:styleId="WW8Num20z7">
    <w:name w:val="WW8Num20z7"/>
    <w:rsid w:val="00FC23B1"/>
  </w:style>
  <w:style w:type="character" w:customStyle="1" w:styleId="WW8Num20z6">
    <w:name w:val="WW8Num20z6"/>
    <w:rsid w:val="00FC23B1"/>
  </w:style>
  <w:style w:type="character" w:customStyle="1" w:styleId="WW8Num20z5">
    <w:name w:val="WW8Num20z5"/>
    <w:rsid w:val="00FC23B1"/>
  </w:style>
  <w:style w:type="character" w:customStyle="1" w:styleId="WW8Num20z4">
    <w:name w:val="WW8Num20z4"/>
    <w:rsid w:val="00FC23B1"/>
  </w:style>
  <w:style w:type="character" w:customStyle="1" w:styleId="WW8Num20z3">
    <w:name w:val="WW8Num20z3"/>
    <w:rsid w:val="00FC23B1"/>
  </w:style>
  <w:style w:type="character" w:customStyle="1" w:styleId="WW8Num20z2">
    <w:name w:val="WW8Num20z2"/>
    <w:rsid w:val="00FC23B1"/>
  </w:style>
  <w:style w:type="character" w:customStyle="1" w:styleId="WW8Num20z1">
    <w:name w:val="WW8Num20z1"/>
    <w:rsid w:val="00FC23B1"/>
  </w:style>
  <w:style w:type="character" w:customStyle="1" w:styleId="WW8Num20z0">
    <w:name w:val="WW8Num20z0"/>
    <w:rsid w:val="00FC23B1"/>
  </w:style>
  <w:style w:type="character" w:customStyle="1" w:styleId="WW8Num19z2">
    <w:name w:val="WW8Num19z2"/>
    <w:rsid w:val="00FC23B1"/>
    <w:rPr>
      <w:rFonts w:ascii="Wingdings" w:eastAsia="Times New Roman" w:hAnsi="Wingdings" w:cs="Wingdings"/>
    </w:rPr>
  </w:style>
  <w:style w:type="character" w:customStyle="1" w:styleId="WW8Num19z1">
    <w:name w:val="WW8Num19z1"/>
    <w:rsid w:val="00FC23B1"/>
    <w:rPr>
      <w:rFonts w:ascii="Courier New" w:eastAsia="Times New Roman" w:hAnsi="Courier New" w:cs="Courier New"/>
    </w:rPr>
  </w:style>
  <w:style w:type="character" w:customStyle="1" w:styleId="WW8Num19z0">
    <w:name w:val="WW8Num19z0"/>
    <w:rsid w:val="00FC23B1"/>
    <w:rPr>
      <w:rFonts w:ascii="Symbol" w:eastAsia="Times New Roman" w:hAnsi="Symbol" w:cs="Symbol"/>
    </w:rPr>
  </w:style>
  <w:style w:type="character" w:customStyle="1" w:styleId="WW8Num18z2">
    <w:name w:val="WW8Num18z2"/>
    <w:rsid w:val="00FC23B1"/>
    <w:rPr>
      <w:rFonts w:ascii="Wingdings" w:eastAsia="Times New Roman" w:hAnsi="Wingdings" w:cs="Wingdings"/>
    </w:rPr>
  </w:style>
  <w:style w:type="character" w:customStyle="1" w:styleId="WW8Num18z1">
    <w:name w:val="WW8Num18z1"/>
    <w:rsid w:val="00FC23B1"/>
    <w:rPr>
      <w:rFonts w:ascii="Courier New" w:eastAsia="Times New Roman" w:hAnsi="Courier New" w:cs="Courier New"/>
    </w:rPr>
  </w:style>
  <w:style w:type="character" w:customStyle="1" w:styleId="WW8Num18z0">
    <w:name w:val="WW8Num18z0"/>
    <w:rsid w:val="00FC23B1"/>
    <w:rPr>
      <w:rFonts w:ascii="Symbol" w:eastAsia="Times New Roman" w:hAnsi="Symbol" w:cs="Symbol"/>
    </w:rPr>
  </w:style>
  <w:style w:type="character" w:customStyle="1" w:styleId="WW8Num17z3">
    <w:name w:val="WW8Num17z3"/>
    <w:rsid w:val="00FC23B1"/>
    <w:rPr>
      <w:rFonts w:ascii="Symbol" w:eastAsia="Times New Roman" w:hAnsi="Symbol" w:cs="Symbol"/>
    </w:rPr>
  </w:style>
  <w:style w:type="character" w:customStyle="1" w:styleId="WW8Num17z2">
    <w:name w:val="WW8Num17z2"/>
    <w:rsid w:val="00FC23B1"/>
    <w:rPr>
      <w:rFonts w:ascii="Wingdings" w:eastAsia="Times New Roman" w:hAnsi="Wingdings" w:cs="Wingdings"/>
    </w:rPr>
  </w:style>
  <w:style w:type="character" w:customStyle="1" w:styleId="WW8Num17z1">
    <w:name w:val="WW8Num17z1"/>
    <w:rsid w:val="00FC23B1"/>
    <w:rPr>
      <w:rFonts w:ascii="Courier New" w:eastAsia="Times New Roman" w:hAnsi="Courier New" w:cs="Courier New"/>
    </w:rPr>
  </w:style>
  <w:style w:type="character" w:customStyle="1" w:styleId="WW8Num17z0">
    <w:name w:val="WW8Num17z0"/>
    <w:rsid w:val="00FC23B1"/>
    <w:rPr>
      <w:rFonts w:ascii="Times New Roman" w:eastAsia="Times New Roman" w:hAnsi="Times New Roman"/>
    </w:rPr>
  </w:style>
  <w:style w:type="character" w:customStyle="1" w:styleId="WW8Num16z2">
    <w:name w:val="WW8Num16z2"/>
    <w:rsid w:val="00FC23B1"/>
    <w:rPr>
      <w:rFonts w:ascii="Wingdings" w:eastAsia="Times New Roman" w:hAnsi="Wingdings" w:cs="Wingdings"/>
    </w:rPr>
  </w:style>
  <w:style w:type="character" w:customStyle="1" w:styleId="WW8Num16z1">
    <w:name w:val="WW8Num16z1"/>
    <w:rsid w:val="00FC23B1"/>
    <w:rPr>
      <w:rFonts w:ascii="Courier New" w:eastAsia="Times New Roman" w:hAnsi="Courier New" w:cs="Courier New"/>
    </w:rPr>
  </w:style>
  <w:style w:type="character" w:customStyle="1" w:styleId="WW8Num16z0">
    <w:name w:val="WW8Num16z0"/>
    <w:rsid w:val="00FC23B1"/>
    <w:rPr>
      <w:rFonts w:ascii="Symbol" w:eastAsia="Times New Roman" w:hAnsi="Symbol" w:cs="Symbol"/>
    </w:rPr>
  </w:style>
  <w:style w:type="character" w:customStyle="1" w:styleId="WW8Num15z2">
    <w:name w:val="WW8Num15z2"/>
    <w:rsid w:val="00FC23B1"/>
    <w:rPr>
      <w:rFonts w:ascii="Wingdings" w:eastAsia="Times New Roman" w:hAnsi="Wingdings" w:cs="Wingdings"/>
    </w:rPr>
  </w:style>
  <w:style w:type="character" w:customStyle="1" w:styleId="WW8Num15z1">
    <w:name w:val="WW8Num15z1"/>
    <w:rsid w:val="00FC23B1"/>
    <w:rPr>
      <w:rFonts w:ascii="Courier New" w:eastAsia="Times New Roman" w:hAnsi="Courier New" w:cs="Courier New"/>
    </w:rPr>
  </w:style>
  <w:style w:type="character" w:customStyle="1" w:styleId="WW8Num15z0">
    <w:name w:val="WW8Num15z0"/>
    <w:rsid w:val="00FC23B1"/>
    <w:rPr>
      <w:rFonts w:ascii="Symbol" w:eastAsia="Times New Roman" w:hAnsi="Symbol" w:cs="Symbol"/>
    </w:rPr>
  </w:style>
  <w:style w:type="character" w:customStyle="1" w:styleId="WW8Num14z8">
    <w:name w:val="WW8Num14z8"/>
    <w:rsid w:val="00FC23B1"/>
  </w:style>
  <w:style w:type="character" w:customStyle="1" w:styleId="WW8Num14z7">
    <w:name w:val="WW8Num14z7"/>
    <w:rsid w:val="00FC23B1"/>
  </w:style>
  <w:style w:type="character" w:customStyle="1" w:styleId="WW8Num14z6">
    <w:name w:val="WW8Num14z6"/>
    <w:rsid w:val="00FC23B1"/>
  </w:style>
  <w:style w:type="character" w:customStyle="1" w:styleId="WW8Num14z5">
    <w:name w:val="WW8Num14z5"/>
    <w:rsid w:val="00FC23B1"/>
  </w:style>
  <w:style w:type="character" w:customStyle="1" w:styleId="WW8Num14z4">
    <w:name w:val="WW8Num14z4"/>
    <w:rsid w:val="00FC23B1"/>
  </w:style>
  <w:style w:type="character" w:customStyle="1" w:styleId="WW8Num14z3">
    <w:name w:val="WW8Num14z3"/>
    <w:rsid w:val="00FC23B1"/>
  </w:style>
  <w:style w:type="character" w:customStyle="1" w:styleId="WW8Num14z2">
    <w:name w:val="WW8Num14z2"/>
    <w:rsid w:val="00FC23B1"/>
  </w:style>
  <w:style w:type="character" w:customStyle="1" w:styleId="WW8Num14z1">
    <w:name w:val="WW8Num14z1"/>
    <w:rsid w:val="00FC23B1"/>
  </w:style>
  <w:style w:type="character" w:customStyle="1" w:styleId="WW8Num14z0">
    <w:name w:val="WW8Num14z0"/>
    <w:rsid w:val="00FC23B1"/>
  </w:style>
  <w:style w:type="character" w:customStyle="1" w:styleId="WW8Num13z8">
    <w:name w:val="WW8Num13z8"/>
    <w:rsid w:val="00FC23B1"/>
  </w:style>
  <w:style w:type="character" w:customStyle="1" w:styleId="WW8Num13z7">
    <w:name w:val="WW8Num13z7"/>
    <w:rsid w:val="00FC23B1"/>
  </w:style>
  <w:style w:type="character" w:customStyle="1" w:styleId="WW8Num13z6">
    <w:name w:val="WW8Num13z6"/>
    <w:rsid w:val="00FC23B1"/>
  </w:style>
  <w:style w:type="character" w:customStyle="1" w:styleId="WW8Num13z5">
    <w:name w:val="WW8Num13z5"/>
    <w:rsid w:val="00FC23B1"/>
  </w:style>
  <w:style w:type="character" w:customStyle="1" w:styleId="WW8Num13z4">
    <w:name w:val="WW8Num13z4"/>
    <w:rsid w:val="00FC23B1"/>
  </w:style>
  <w:style w:type="character" w:customStyle="1" w:styleId="WW8Num13z3">
    <w:name w:val="WW8Num13z3"/>
    <w:rsid w:val="00FC23B1"/>
  </w:style>
  <w:style w:type="character" w:customStyle="1" w:styleId="WW8Num13z2">
    <w:name w:val="WW8Num13z2"/>
    <w:rsid w:val="00FC23B1"/>
  </w:style>
  <w:style w:type="character" w:customStyle="1" w:styleId="WW8Num13z1">
    <w:name w:val="WW8Num13z1"/>
    <w:rsid w:val="00FC23B1"/>
  </w:style>
  <w:style w:type="character" w:customStyle="1" w:styleId="WW8Num13z0">
    <w:name w:val="WW8Num13z0"/>
    <w:rsid w:val="00FC23B1"/>
  </w:style>
  <w:style w:type="character" w:customStyle="1" w:styleId="WW8Num12z2">
    <w:name w:val="WW8Num12z2"/>
    <w:rsid w:val="00FC23B1"/>
    <w:rPr>
      <w:rFonts w:ascii="Wingdings" w:eastAsia="Times New Roman" w:hAnsi="Wingdings" w:cs="Wingdings"/>
    </w:rPr>
  </w:style>
  <w:style w:type="character" w:customStyle="1" w:styleId="WW8Num12z1">
    <w:name w:val="WW8Num12z1"/>
    <w:rsid w:val="00FC23B1"/>
    <w:rPr>
      <w:rFonts w:ascii="Courier New" w:eastAsia="Times New Roman" w:hAnsi="Courier New" w:cs="Courier New"/>
    </w:rPr>
  </w:style>
  <w:style w:type="character" w:customStyle="1" w:styleId="WW8Num12z0">
    <w:name w:val="WW8Num12z0"/>
    <w:rsid w:val="00FC23B1"/>
    <w:rPr>
      <w:rFonts w:ascii="Symbol" w:eastAsia="Times New Roman" w:hAnsi="Symbol" w:cs="Symbol"/>
    </w:rPr>
  </w:style>
  <w:style w:type="character" w:customStyle="1" w:styleId="WW8Num11z8">
    <w:name w:val="WW8Num11z8"/>
    <w:rsid w:val="00FC23B1"/>
  </w:style>
  <w:style w:type="character" w:customStyle="1" w:styleId="WW8Num11z7">
    <w:name w:val="WW8Num11z7"/>
    <w:rsid w:val="00FC23B1"/>
  </w:style>
  <w:style w:type="character" w:customStyle="1" w:styleId="WW8Num11z6">
    <w:name w:val="WW8Num11z6"/>
    <w:rsid w:val="00FC23B1"/>
  </w:style>
  <w:style w:type="character" w:customStyle="1" w:styleId="WW8Num11z5">
    <w:name w:val="WW8Num11z5"/>
    <w:rsid w:val="00FC23B1"/>
  </w:style>
  <w:style w:type="character" w:customStyle="1" w:styleId="WW8Num11z4">
    <w:name w:val="WW8Num11z4"/>
    <w:rsid w:val="00FC23B1"/>
  </w:style>
  <w:style w:type="character" w:customStyle="1" w:styleId="WW8Num11z3">
    <w:name w:val="WW8Num11z3"/>
    <w:rsid w:val="00FC23B1"/>
  </w:style>
  <w:style w:type="character" w:customStyle="1" w:styleId="WW8Num11z2">
    <w:name w:val="WW8Num11z2"/>
    <w:rsid w:val="00FC23B1"/>
  </w:style>
  <w:style w:type="character" w:customStyle="1" w:styleId="WW8Num11z1">
    <w:name w:val="WW8Num11z1"/>
    <w:rsid w:val="00FC23B1"/>
    <w:rPr>
      <w:rFonts w:ascii="Times New Roman" w:eastAsia="Times New Roman" w:hAnsi="Times New Roman"/>
    </w:rPr>
  </w:style>
  <w:style w:type="character" w:customStyle="1" w:styleId="WW8Num11z0">
    <w:name w:val="WW8Num11z0"/>
    <w:rsid w:val="00FC23B1"/>
  </w:style>
  <w:style w:type="character" w:customStyle="1" w:styleId="4O4rz44y4p44444p">
    <w:name w:val="О4Oс4・н~?о?вr?н~?о?йz ?ш・4р4yи4・ф・?тp?4а?4б?4з?4а4pц"/>
    <w:rsid w:val="00FC23B1"/>
  </w:style>
  <w:style w:type="character" w:customStyle="1" w:styleId="WW8Num1z8">
    <w:name w:val="WW8Num1z8"/>
    <w:rsid w:val="00FC23B1"/>
  </w:style>
  <w:style w:type="character" w:customStyle="1" w:styleId="WW8Num1z7">
    <w:name w:val="WW8Num1z7"/>
    <w:rsid w:val="00FC23B1"/>
  </w:style>
  <w:style w:type="character" w:customStyle="1" w:styleId="WW8Num1z6">
    <w:name w:val="WW8Num1z6"/>
    <w:rsid w:val="00FC23B1"/>
  </w:style>
  <w:style w:type="character" w:customStyle="1" w:styleId="WW8Num1z5">
    <w:name w:val="WW8Num1z5"/>
    <w:rsid w:val="00FC23B1"/>
  </w:style>
  <w:style w:type="character" w:customStyle="1" w:styleId="WW8Num1z4">
    <w:name w:val="WW8Num1z4"/>
    <w:rsid w:val="00FC23B1"/>
  </w:style>
  <w:style w:type="character" w:customStyle="1" w:styleId="WW8Num1z3">
    <w:name w:val="WW8Num1z3"/>
    <w:rsid w:val="00FC23B1"/>
  </w:style>
  <w:style w:type="character" w:customStyle="1" w:styleId="a8">
    <w:name w:val="Верхний колонтитул Знак"/>
    <w:uiPriority w:val="99"/>
    <w:rsid w:val="00FC23B1"/>
    <w:rPr>
      <w:rFonts w:ascii="Arial" w:eastAsia="Arial" w:hAnsi="Arial" w:cs="Arial"/>
      <w:color w:val="000000"/>
      <w:sz w:val="22"/>
      <w:szCs w:val="22"/>
      <w:lang w:val="ru-RU" w:eastAsia="ar-SA" w:bidi="ar-SA"/>
    </w:rPr>
  </w:style>
  <w:style w:type="character" w:customStyle="1" w:styleId="a9">
    <w:name w:val="Нижний колонтитул Знак"/>
    <w:uiPriority w:val="99"/>
    <w:rsid w:val="00FC23B1"/>
    <w:rPr>
      <w:rFonts w:ascii="Arial" w:eastAsia="Arial" w:hAnsi="Arial" w:cs="Arial"/>
      <w:color w:val="000000"/>
      <w:sz w:val="22"/>
      <w:szCs w:val="22"/>
      <w:lang w:val="ru-RU" w:eastAsia="ar-SA" w:bidi="ar-SA"/>
    </w:rPr>
  </w:style>
  <w:style w:type="character" w:customStyle="1" w:styleId="rvts0">
    <w:name w:val="rvts0"/>
    <w:rsid w:val="00FC23B1"/>
    <w:rPr>
      <w:rFonts w:cs="Times New Roman"/>
    </w:rPr>
  </w:style>
  <w:style w:type="character" w:customStyle="1" w:styleId="aa">
    <w:name w:val="Текст выноски Знак"/>
    <w:uiPriority w:val="99"/>
    <w:rsid w:val="00FC23B1"/>
    <w:rPr>
      <w:rFonts w:ascii="Tahoma" w:eastAsia="Times New Roman" w:hAnsi="Tahoma" w:cs="Tahoma"/>
      <w:sz w:val="16"/>
      <w:szCs w:val="16"/>
      <w:lang w:eastAsia="ar-SA" w:bidi="ar-SA"/>
    </w:rPr>
  </w:style>
  <w:style w:type="character" w:customStyle="1" w:styleId="14">
    <w:name w:val="Знак примечания1"/>
    <w:rsid w:val="00FC23B1"/>
    <w:rPr>
      <w:sz w:val="16"/>
      <w:szCs w:val="16"/>
    </w:rPr>
  </w:style>
  <w:style w:type="character" w:customStyle="1" w:styleId="ab">
    <w:name w:val="Текст примечания Знак"/>
    <w:link w:val="ac"/>
    <w:uiPriority w:val="99"/>
    <w:rsid w:val="00FC23B1"/>
    <w:rPr>
      <w:rFonts w:ascii="Arial" w:eastAsia="Arial" w:hAnsi="Arial" w:cs="Arial"/>
      <w:color w:val="000000"/>
      <w:sz w:val="20"/>
      <w:szCs w:val="20"/>
      <w:lang w:val="ru-RU" w:eastAsia="ar-SA" w:bidi="ar-SA"/>
    </w:rPr>
  </w:style>
  <w:style w:type="character" w:customStyle="1" w:styleId="ad">
    <w:name w:val="Тема примечания Знак"/>
    <w:rsid w:val="00FC23B1"/>
    <w:rPr>
      <w:rFonts w:ascii="Arial" w:eastAsia="Arial" w:hAnsi="Arial" w:cs="Arial"/>
      <w:b/>
      <w:bCs/>
      <w:color w:val="000000"/>
      <w:sz w:val="20"/>
      <w:szCs w:val="20"/>
      <w:lang w:val="ru-RU" w:eastAsia="ar-SA" w:bidi="ar-SA"/>
    </w:rPr>
  </w:style>
  <w:style w:type="character" w:customStyle="1" w:styleId="HTML">
    <w:name w:val="Стандартный HTML Знак"/>
    <w:aliases w:val="Знак9 Знак"/>
    <w:link w:val="HTML0"/>
    <w:uiPriority w:val="99"/>
    <w:rsid w:val="00FC23B1"/>
    <w:rPr>
      <w:rFonts w:ascii="Courier New" w:eastAsia="Times New Roman" w:hAnsi="Courier New" w:cs="Courier New"/>
      <w:sz w:val="20"/>
      <w:szCs w:val="20"/>
      <w:lang w:eastAsia="ar-SA" w:bidi="ar-SA"/>
    </w:rPr>
  </w:style>
  <w:style w:type="character" w:customStyle="1" w:styleId="ListLabel1">
    <w:name w:val="ListLabel 1"/>
    <w:rsid w:val="00FC23B1"/>
    <w:rPr>
      <w:rFonts w:eastAsia="Times New Roman" w:cs="Times New Roman"/>
    </w:rPr>
  </w:style>
  <w:style w:type="character" w:customStyle="1" w:styleId="ListLabel2">
    <w:name w:val="ListLabel 2"/>
    <w:rsid w:val="00FC23B1"/>
    <w:rPr>
      <w:rFonts w:cs="Courier New"/>
    </w:rPr>
  </w:style>
  <w:style w:type="character" w:customStyle="1" w:styleId="ListLabel3">
    <w:name w:val="ListLabel 3"/>
    <w:rsid w:val="00FC23B1"/>
    <w:rPr>
      <w:rFonts w:cs="Courier New"/>
    </w:rPr>
  </w:style>
  <w:style w:type="character" w:customStyle="1" w:styleId="ListLabel4">
    <w:name w:val="ListLabel 4"/>
    <w:rsid w:val="00FC23B1"/>
    <w:rPr>
      <w:rFonts w:cs="Courier New"/>
    </w:rPr>
  </w:style>
  <w:style w:type="character" w:customStyle="1" w:styleId="ListLabel5">
    <w:name w:val="ListLabel 5"/>
    <w:rsid w:val="00FC23B1"/>
    <w:rPr>
      <w:rFonts w:eastAsia="Times New Roman" w:cs="Times New Roman CYR"/>
    </w:rPr>
  </w:style>
  <w:style w:type="character" w:customStyle="1" w:styleId="ListLabel6">
    <w:name w:val="ListLabel 6"/>
    <w:rsid w:val="00FC23B1"/>
    <w:rPr>
      <w:rFonts w:cs="Courier New"/>
    </w:rPr>
  </w:style>
  <w:style w:type="character" w:customStyle="1" w:styleId="ListLabel7">
    <w:name w:val="ListLabel 7"/>
    <w:rsid w:val="00FC23B1"/>
    <w:rPr>
      <w:rFonts w:cs="Courier New"/>
    </w:rPr>
  </w:style>
  <w:style w:type="character" w:customStyle="1" w:styleId="ListLabel8">
    <w:name w:val="ListLabel 8"/>
    <w:rsid w:val="00FC23B1"/>
    <w:rPr>
      <w:rFonts w:cs="Courier New"/>
    </w:rPr>
  </w:style>
  <w:style w:type="character" w:customStyle="1" w:styleId="ListLabel9">
    <w:name w:val="ListLabel 9"/>
    <w:rsid w:val="00FC23B1"/>
    <w:rPr>
      <w:rFonts w:ascii="Times New Roman" w:eastAsia="Arial" w:hAnsi="Times New Roman" w:cs="Times New Roman"/>
      <w:sz w:val="28"/>
    </w:rPr>
  </w:style>
  <w:style w:type="character" w:customStyle="1" w:styleId="ListLabel10">
    <w:name w:val="ListLabel 10"/>
    <w:rsid w:val="00FC23B1"/>
    <w:rPr>
      <w:rFonts w:cs="Courier New"/>
    </w:rPr>
  </w:style>
  <w:style w:type="character" w:customStyle="1" w:styleId="ListLabel11">
    <w:name w:val="ListLabel 11"/>
    <w:rsid w:val="00FC23B1"/>
    <w:rPr>
      <w:rFonts w:cs="Courier New"/>
    </w:rPr>
  </w:style>
  <w:style w:type="character" w:customStyle="1" w:styleId="ListLabel12">
    <w:name w:val="ListLabel 12"/>
    <w:rsid w:val="00FC23B1"/>
    <w:rPr>
      <w:rFonts w:cs="Courier New"/>
    </w:rPr>
  </w:style>
  <w:style w:type="character" w:customStyle="1" w:styleId="ListLabel13">
    <w:name w:val="ListLabel 13"/>
    <w:rsid w:val="00FC23B1"/>
    <w:rPr>
      <w:rFonts w:ascii="Times New Roman" w:hAnsi="Times New Roman" w:cs="Times New Roman"/>
      <w:sz w:val="28"/>
    </w:rPr>
  </w:style>
  <w:style w:type="character" w:customStyle="1" w:styleId="ListLabel14">
    <w:name w:val="ListLabel 14"/>
    <w:rsid w:val="00FC23B1"/>
    <w:rPr>
      <w:rFonts w:cs="Courier New"/>
    </w:rPr>
  </w:style>
  <w:style w:type="character" w:customStyle="1" w:styleId="ListLabel15">
    <w:name w:val="ListLabel 15"/>
    <w:rsid w:val="00FC23B1"/>
    <w:rPr>
      <w:rFonts w:cs="Wingdings"/>
    </w:rPr>
  </w:style>
  <w:style w:type="character" w:customStyle="1" w:styleId="ListLabel16">
    <w:name w:val="ListLabel 16"/>
    <w:rsid w:val="00FC23B1"/>
    <w:rPr>
      <w:rFonts w:cs="Symbol"/>
    </w:rPr>
  </w:style>
  <w:style w:type="character" w:customStyle="1" w:styleId="ListLabel17">
    <w:name w:val="ListLabel 17"/>
    <w:rsid w:val="00FC23B1"/>
    <w:rPr>
      <w:rFonts w:cs="Courier New"/>
    </w:rPr>
  </w:style>
  <w:style w:type="character" w:customStyle="1" w:styleId="ListLabel18">
    <w:name w:val="ListLabel 18"/>
    <w:rsid w:val="00FC23B1"/>
    <w:rPr>
      <w:rFonts w:cs="Wingdings"/>
    </w:rPr>
  </w:style>
  <w:style w:type="character" w:customStyle="1" w:styleId="ListLabel19">
    <w:name w:val="ListLabel 19"/>
    <w:rsid w:val="00FC23B1"/>
    <w:rPr>
      <w:rFonts w:cs="Symbol"/>
    </w:rPr>
  </w:style>
  <w:style w:type="character" w:customStyle="1" w:styleId="ListLabel20">
    <w:name w:val="ListLabel 20"/>
    <w:rsid w:val="00FC23B1"/>
    <w:rPr>
      <w:rFonts w:cs="Courier New"/>
    </w:rPr>
  </w:style>
  <w:style w:type="character" w:customStyle="1" w:styleId="ListLabel21">
    <w:name w:val="ListLabel 21"/>
    <w:rsid w:val="00FC23B1"/>
    <w:rPr>
      <w:rFonts w:cs="Wingdings"/>
    </w:rPr>
  </w:style>
  <w:style w:type="character" w:customStyle="1" w:styleId="15">
    <w:name w:val="Верхний колонтитул Знак1"/>
    <w:rsid w:val="00FC23B1"/>
    <w:rPr>
      <w:rFonts w:cs="Mangal"/>
      <w:color w:val="00000A"/>
      <w:sz w:val="24"/>
      <w:szCs w:val="21"/>
    </w:rPr>
  </w:style>
  <w:style w:type="character" w:customStyle="1" w:styleId="16">
    <w:name w:val="Нижний колонтитул Знак1"/>
    <w:rsid w:val="00FC23B1"/>
    <w:rPr>
      <w:rFonts w:cs="Mangal"/>
      <w:color w:val="00000A"/>
      <w:sz w:val="24"/>
      <w:szCs w:val="21"/>
    </w:rPr>
  </w:style>
  <w:style w:type="character" w:customStyle="1" w:styleId="4C3f4u444yp">
    <w:name w:val="Г4C і3f п4・еu?р・4п4о4・сy?и|?лp?а~?н~?н・"/>
    <w:rsid w:val="00FC23B1"/>
    <w:rPr>
      <w:color w:val="000080"/>
      <w:u w:val="single"/>
    </w:rPr>
  </w:style>
  <w:style w:type="character" w:customStyle="1" w:styleId="WW8Num4z8">
    <w:name w:val="WW8Num4z8"/>
    <w:rsid w:val="00FC23B1"/>
  </w:style>
  <w:style w:type="character" w:customStyle="1" w:styleId="WW8Num4z7">
    <w:name w:val="WW8Num4z7"/>
    <w:rsid w:val="00FC23B1"/>
  </w:style>
  <w:style w:type="character" w:customStyle="1" w:styleId="WW8Num4z6">
    <w:name w:val="WW8Num4z6"/>
    <w:rsid w:val="00FC23B1"/>
  </w:style>
  <w:style w:type="character" w:customStyle="1" w:styleId="WW8Num4z5">
    <w:name w:val="WW8Num4z5"/>
    <w:rsid w:val="00FC23B1"/>
  </w:style>
  <w:style w:type="character" w:customStyle="1" w:styleId="WW8Num4z4">
    <w:name w:val="WW8Num4z4"/>
    <w:rsid w:val="00FC23B1"/>
  </w:style>
  <w:style w:type="character" w:customStyle="1" w:styleId="WW8Num4z3">
    <w:name w:val="WW8Num4z3"/>
    <w:rsid w:val="00FC23B1"/>
  </w:style>
  <w:style w:type="character" w:customStyle="1" w:styleId="WW8Num2z3">
    <w:name w:val="WW8Num2z3"/>
    <w:rsid w:val="00FC23B1"/>
    <w:rPr>
      <w:rFonts w:ascii="Symbol" w:eastAsia="Times New Roman" w:hAnsi="Symbol" w:cs="Symbol"/>
    </w:rPr>
  </w:style>
  <w:style w:type="character" w:customStyle="1" w:styleId="4R4y44r444y4r4y444y">
    <w:name w:val="С4Rи4yм4]в4rо4л4|и4y в4rи4yн4~о4с4・к[?иy"/>
    <w:rsid w:val="00FC23B1"/>
  </w:style>
  <w:style w:type="character" w:customStyle="1" w:styleId="ListLabel22">
    <w:name w:val="ListLabel 22"/>
    <w:rsid w:val="00FC23B1"/>
    <w:rPr>
      <w:rFonts w:ascii="Times New Roman" w:hAnsi="Times New Roman" w:cs="Times New Roman"/>
      <w:sz w:val="24"/>
    </w:rPr>
  </w:style>
  <w:style w:type="character" w:customStyle="1" w:styleId="ListLabel23">
    <w:name w:val="ListLabel 23"/>
    <w:rsid w:val="00FC23B1"/>
    <w:rPr>
      <w:rFonts w:cs="Courier New"/>
    </w:rPr>
  </w:style>
  <w:style w:type="character" w:customStyle="1" w:styleId="ListLabel24">
    <w:name w:val="ListLabel 24"/>
    <w:rsid w:val="00FC23B1"/>
    <w:rPr>
      <w:rFonts w:cs="Wingdings"/>
    </w:rPr>
  </w:style>
  <w:style w:type="character" w:customStyle="1" w:styleId="ListLabel25">
    <w:name w:val="ListLabel 25"/>
    <w:rsid w:val="00FC23B1"/>
    <w:rPr>
      <w:rFonts w:cs="Symbol"/>
    </w:rPr>
  </w:style>
  <w:style w:type="character" w:customStyle="1" w:styleId="ListLabel26">
    <w:name w:val="ListLabel 26"/>
    <w:rsid w:val="00FC23B1"/>
    <w:rPr>
      <w:rFonts w:cs="Courier New"/>
    </w:rPr>
  </w:style>
  <w:style w:type="character" w:customStyle="1" w:styleId="ListLabel27">
    <w:name w:val="ListLabel 27"/>
    <w:rsid w:val="00FC23B1"/>
    <w:rPr>
      <w:rFonts w:cs="Wingdings"/>
    </w:rPr>
  </w:style>
  <w:style w:type="character" w:customStyle="1" w:styleId="ListLabel28">
    <w:name w:val="ListLabel 28"/>
    <w:rsid w:val="00FC23B1"/>
    <w:rPr>
      <w:rFonts w:cs="Symbol"/>
    </w:rPr>
  </w:style>
  <w:style w:type="character" w:customStyle="1" w:styleId="ListLabel29">
    <w:name w:val="ListLabel 29"/>
    <w:rsid w:val="00FC23B1"/>
    <w:rPr>
      <w:rFonts w:cs="Courier New"/>
    </w:rPr>
  </w:style>
  <w:style w:type="character" w:customStyle="1" w:styleId="ListLabel30">
    <w:name w:val="ListLabel 30"/>
    <w:rsid w:val="00FC23B1"/>
    <w:rPr>
      <w:rFonts w:cs="Wingdings"/>
    </w:rPr>
  </w:style>
  <w:style w:type="character" w:customStyle="1" w:styleId="ListLabel31">
    <w:name w:val="ListLabel 31"/>
    <w:rsid w:val="00FC23B1"/>
    <w:rPr>
      <w:rFonts w:eastAsia="Times New Roman" w:cs="Times New Roman"/>
    </w:rPr>
  </w:style>
  <w:style w:type="character" w:customStyle="1" w:styleId="ListLabel32">
    <w:name w:val="ListLabel 32"/>
    <w:rsid w:val="00FC23B1"/>
    <w:rPr>
      <w:rFonts w:cs="Courier New"/>
    </w:rPr>
  </w:style>
  <w:style w:type="character" w:customStyle="1" w:styleId="ListLabel33">
    <w:name w:val="ListLabel 33"/>
    <w:rsid w:val="00FC23B1"/>
    <w:rPr>
      <w:rFonts w:cs="Courier New"/>
    </w:rPr>
  </w:style>
  <w:style w:type="character" w:customStyle="1" w:styleId="ListLabel34">
    <w:name w:val="ListLabel 34"/>
    <w:rsid w:val="00FC23B1"/>
    <w:rPr>
      <w:rFonts w:cs="Courier New"/>
    </w:rPr>
  </w:style>
  <w:style w:type="character" w:customStyle="1" w:styleId="ListLabel35">
    <w:name w:val="ListLabel 35"/>
    <w:rsid w:val="00FC23B1"/>
    <w:rPr>
      <w:rFonts w:eastAsia="Times New Roman" w:cs="Times New Roman"/>
    </w:rPr>
  </w:style>
  <w:style w:type="character" w:customStyle="1" w:styleId="ListLabel36">
    <w:name w:val="ListLabel 36"/>
    <w:rsid w:val="00FC23B1"/>
    <w:rPr>
      <w:rFonts w:cs="Courier New"/>
    </w:rPr>
  </w:style>
  <w:style w:type="character" w:customStyle="1" w:styleId="ListLabel37">
    <w:name w:val="ListLabel 37"/>
    <w:rsid w:val="00FC23B1"/>
    <w:rPr>
      <w:rFonts w:cs="Courier New"/>
    </w:rPr>
  </w:style>
  <w:style w:type="character" w:customStyle="1" w:styleId="ListLabel38">
    <w:name w:val="ListLabel 38"/>
    <w:rsid w:val="00FC23B1"/>
    <w:rPr>
      <w:rFonts w:cs="Courier New"/>
    </w:rPr>
  </w:style>
  <w:style w:type="character" w:customStyle="1" w:styleId="ListLabel39">
    <w:name w:val="ListLabel 39"/>
    <w:rsid w:val="00FC23B1"/>
    <w:rPr>
      <w:rFonts w:eastAsia="Times New Roman" w:cs="Times New Roman"/>
    </w:rPr>
  </w:style>
  <w:style w:type="character" w:customStyle="1" w:styleId="ListLabel40">
    <w:name w:val="ListLabel 40"/>
    <w:rsid w:val="00FC23B1"/>
    <w:rPr>
      <w:rFonts w:cs="Courier New"/>
    </w:rPr>
  </w:style>
  <w:style w:type="character" w:customStyle="1" w:styleId="ListLabel41">
    <w:name w:val="ListLabel 41"/>
    <w:rsid w:val="00FC23B1"/>
    <w:rPr>
      <w:rFonts w:cs="Courier New"/>
    </w:rPr>
  </w:style>
  <w:style w:type="character" w:customStyle="1" w:styleId="ListLabel42">
    <w:name w:val="ListLabel 42"/>
    <w:rsid w:val="00FC23B1"/>
    <w:rPr>
      <w:rFonts w:cs="Courier New"/>
    </w:rPr>
  </w:style>
  <w:style w:type="character" w:customStyle="1" w:styleId="ListLabel43">
    <w:name w:val="ListLabel 43"/>
    <w:rsid w:val="00FC23B1"/>
    <w:rPr>
      <w:rFonts w:ascii="Times New Roman" w:hAnsi="Times New Roman" w:cs="Times New Roman"/>
      <w:sz w:val="24"/>
    </w:rPr>
  </w:style>
  <w:style w:type="character" w:customStyle="1" w:styleId="ListLabel44">
    <w:name w:val="ListLabel 44"/>
    <w:rsid w:val="00FC23B1"/>
    <w:rPr>
      <w:rFonts w:cs="Courier New"/>
    </w:rPr>
  </w:style>
  <w:style w:type="character" w:customStyle="1" w:styleId="ListLabel45">
    <w:name w:val="ListLabel 45"/>
    <w:rsid w:val="00FC23B1"/>
    <w:rPr>
      <w:rFonts w:cs="Wingdings"/>
    </w:rPr>
  </w:style>
  <w:style w:type="character" w:customStyle="1" w:styleId="ListLabel46">
    <w:name w:val="ListLabel 46"/>
    <w:rsid w:val="00FC23B1"/>
    <w:rPr>
      <w:rFonts w:cs="Symbol"/>
    </w:rPr>
  </w:style>
  <w:style w:type="character" w:customStyle="1" w:styleId="ListLabel47">
    <w:name w:val="ListLabel 47"/>
    <w:rsid w:val="00FC23B1"/>
    <w:rPr>
      <w:rFonts w:cs="Courier New"/>
    </w:rPr>
  </w:style>
  <w:style w:type="character" w:customStyle="1" w:styleId="ListLabel48">
    <w:name w:val="ListLabel 48"/>
    <w:rsid w:val="00FC23B1"/>
    <w:rPr>
      <w:rFonts w:cs="Wingdings"/>
    </w:rPr>
  </w:style>
  <w:style w:type="character" w:customStyle="1" w:styleId="ListLabel49">
    <w:name w:val="ListLabel 49"/>
    <w:rsid w:val="00FC23B1"/>
    <w:rPr>
      <w:rFonts w:cs="Symbol"/>
    </w:rPr>
  </w:style>
  <w:style w:type="character" w:customStyle="1" w:styleId="ListLabel50">
    <w:name w:val="ListLabel 50"/>
    <w:rsid w:val="00FC23B1"/>
    <w:rPr>
      <w:rFonts w:cs="Courier New"/>
    </w:rPr>
  </w:style>
  <w:style w:type="character" w:customStyle="1" w:styleId="ListLabel51">
    <w:name w:val="ListLabel 51"/>
    <w:rsid w:val="00FC23B1"/>
    <w:rPr>
      <w:rFonts w:cs="Wingdings"/>
    </w:rPr>
  </w:style>
  <w:style w:type="character" w:customStyle="1" w:styleId="ListLabel52">
    <w:name w:val="ListLabel 52"/>
    <w:rsid w:val="00FC23B1"/>
    <w:rPr>
      <w:rFonts w:ascii="Times New Roman" w:hAnsi="Times New Roman" w:cs="Times New Roman"/>
      <w:sz w:val="24"/>
    </w:rPr>
  </w:style>
  <w:style w:type="character" w:customStyle="1" w:styleId="ListLabel53">
    <w:name w:val="ListLabel 53"/>
    <w:rsid w:val="00FC23B1"/>
    <w:rPr>
      <w:rFonts w:cs="Courier New"/>
    </w:rPr>
  </w:style>
  <w:style w:type="character" w:customStyle="1" w:styleId="ListLabel54">
    <w:name w:val="ListLabel 54"/>
    <w:rsid w:val="00FC23B1"/>
    <w:rPr>
      <w:rFonts w:cs="Wingdings"/>
    </w:rPr>
  </w:style>
  <w:style w:type="character" w:customStyle="1" w:styleId="ListLabel55">
    <w:name w:val="ListLabel 55"/>
    <w:rsid w:val="00FC23B1"/>
    <w:rPr>
      <w:rFonts w:cs="Symbol"/>
    </w:rPr>
  </w:style>
  <w:style w:type="character" w:customStyle="1" w:styleId="ListLabel56">
    <w:name w:val="ListLabel 56"/>
    <w:rsid w:val="00FC23B1"/>
    <w:rPr>
      <w:rFonts w:cs="Courier New"/>
    </w:rPr>
  </w:style>
  <w:style w:type="character" w:customStyle="1" w:styleId="ListLabel57">
    <w:name w:val="ListLabel 57"/>
    <w:rsid w:val="00FC23B1"/>
    <w:rPr>
      <w:rFonts w:cs="Wingdings"/>
    </w:rPr>
  </w:style>
  <w:style w:type="character" w:customStyle="1" w:styleId="ListLabel58">
    <w:name w:val="ListLabel 58"/>
    <w:rsid w:val="00FC23B1"/>
    <w:rPr>
      <w:rFonts w:cs="Symbol"/>
    </w:rPr>
  </w:style>
  <w:style w:type="character" w:customStyle="1" w:styleId="ListLabel59">
    <w:name w:val="ListLabel 59"/>
    <w:rsid w:val="00FC23B1"/>
    <w:rPr>
      <w:rFonts w:cs="Courier New"/>
    </w:rPr>
  </w:style>
  <w:style w:type="character" w:customStyle="1" w:styleId="ListLabel60">
    <w:name w:val="ListLabel 60"/>
    <w:rsid w:val="00FC23B1"/>
    <w:rPr>
      <w:rFonts w:cs="Wingdings"/>
    </w:rPr>
  </w:style>
  <w:style w:type="character" w:customStyle="1" w:styleId="ListLabel61">
    <w:name w:val="ListLabel 61"/>
    <w:rsid w:val="00FC23B1"/>
    <w:rPr>
      <w:rFonts w:cs="Times New Roman"/>
      <w:sz w:val="24"/>
    </w:rPr>
  </w:style>
  <w:style w:type="character" w:customStyle="1" w:styleId="ListLabel62">
    <w:name w:val="ListLabel 62"/>
    <w:rsid w:val="00FC23B1"/>
    <w:rPr>
      <w:rFonts w:cs="Courier New"/>
    </w:rPr>
  </w:style>
  <w:style w:type="character" w:customStyle="1" w:styleId="ListLabel63">
    <w:name w:val="ListLabel 63"/>
    <w:rsid w:val="00FC23B1"/>
    <w:rPr>
      <w:rFonts w:cs="Wingdings"/>
    </w:rPr>
  </w:style>
  <w:style w:type="character" w:customStyle="1" w:styleId="ListLabel64">
    <w:name w:val="ListLabel 64"/>
    <w:rsid w:val="00FC23B1"/>
    <w:rPr>
      <w:rFonts w:cs="Symbol"/>
    </w:rPr>
  </w:style>
  <w:style w:type="character" w:customStyle="1" w:styleId="ListLabel65">
    <w:name w:val="ListLabel 65"/>
    <w:rsid w:val="00FC23B1"/>
    <w:rPr>
      <w:sz w:val="24"/>
    </w:rPr>
  </w:style>
  <w:style w:type="character" w:styleId="ae">
    <w:name w:val="Hyperlink"/>
    <w:uiPriority w:val="99"/>
    <w:rsid w:val="00FC23B1"/>
    <w:rPr>
      <w:color w:val="000080"/>
      <w:u w:val="single"/>
    </w:rPr>
  </w:style>
  <w:style w:type="paragraph" w:customStyle="1" w:styleId="10">
    <w:name w:val="Заголовок1"/>
    <w:basedOn w:val="a0"/>
    <w:next w:val="a1"/>
    <w:qFormat/>
    <w:rsid w:val="00FC23B1"/>
    <w:pPr>
      <w:keepNext/>
      <w:keepLines/>
      <w:widowControl w:val="0"/>
      <w:spacing w:before="480" w:after="120"/>
    </w:pPr>
    <w:rPr>
      <w:rFonts w:ascii="Arial" w:eastAsia="Arial Unicode MS" w:hAnsi="Arial" w:cs="Mangal"/>
      <w:b/>
      <w:sz w:val="72"/>
      <w:szCs w:val="72"/>
    </w:rPr>
  </w:style>
  <w:style w:type="paragraph" w:styleId="a1">
    <w:name w:val="Body Text"/>
    <w:basedOn w:val="a0"/>
    <w:link w:val="af"/>
    <w:uiPriority w:val="99"/>
    <w:rsid w:val="00FC23B1"/>
    <w:pPr>
      <w:spacing w:after="120"/>
    </w:pPr>
  </w:style>
  <w:style w:type="paragraph" w:styleId="af0">
    <w:name w:val="List"/>
    <w:basedOn w:val="af1"/>
    <w:rsid w:val="00FC23B1"/>
    <w:rPr>
      <w:rFonts w:cs="Mangal"/>
    </w:rPr>
  </w:style>
  <w:style w:type="paragraph" w:customStyle="1" w:styleId="17">
    <w:name w:val="Название1"/>
    <w:basedOn w:val="a0"/>
    <w:rsid w:val="00FC23B1"/>
    <w:pPr>
      <w:suppressLineNumbers/>
      <w:spacing w:before="120" w:after="120"/>
    </w:pPr>
    <w:rPr>
      <w:rFonts w:cs="Mangal"/>
      <w:i/>
      <w:iCs/>
    </w:rPr>
  </w:style>
  <w:style w:type="paragraph" w:customStyle="1" w:styleId="18">
    <w:name w:val="Указатель1"/>
    <w:basedOn w:val="a0"/>
    <w:rsid w:val="00FC23B1"/>
    <w:pPr>
      <w:suppressLineNumbers/>
    </w:pPr>
    <w:rPr>
      <w:rFonts w:cs="Mangal"/>
    </w:rPr>
  </w:style>
  <w:style w:type="paragraph" w:customStyle="1" w:styleId="af1">
    <w:name w:val="Основний текст"/>
    <w:basedOn w:val="a0"/>
    <w:rsid w:val="00FC23B1"/>
    <w:pPr>
      <w:spacing w:after="140" w:line="288" w:lineRule="auto"/>
    </w:pPr>
  </w:style>
  <w:style w:type="paragraph" w:customStyle="1" w:styleId="af2">
    <w:name w:val="Розділ"/>
    <w:basedOn w:val="a0"/>
    <w:rsid w:val="00FC23B1"/>
    <w:pPr>
      <w:suppressLineNumbers/>
      <w:spacing w:before="120" w:after="120"/>
    </w:pPr>
    <w:rPr>
      <w:i/>
      <w:iCs/>
    </w:rPr>
  </w:style>
  <w:style w:type="paragraph" w:customStyle="1" w:styleId="af3">
    <w:name w:val="Покажчик"/>
    <w:basedOn w:val="a0"/>
    <w:rsid w:val="00FC23B1"/>
    <w:pPr>
      <w:suppressLineNumbers/>
    </w:pPr>
  </w:style>
  <w:style w:type="paragraph" w:customStyle="1" w:styleId="LO-normal">
    <w:name w:val="LO-normal"/>
    <w:qFormat/>
    <w:rsid w:val="00FC23B1"/>
    <w:pPr>
      <w:suppressAutoHyphens/>
      <w:spacing w:line="276" w:lineRule="auto"/>
    </w:pPr>
    <w:rPr>
      <w:rFonts w:ascii="Arial" w:eastAsia="Arial" w:hAnsi="Arial" w:cs="Arial"/>
      <w:color w:val="000000"/>
      <w:sz w:val="22"/>
      <w:szCs w:val="22"/>
      <w:lang w:val="ru-RU" w:eastAsia="ar-SA"/>
    </w:rPr>
  </w:style>
  <w:style w:type="paragraph" w:customStyle="1" w:styleId="af4">
    <w:name w:val="Підзаголовок"/>
    <w:basedOn w:val="LO-normal"/>
    <w:rsid w:val="00FC23B1"/>
    <w:pPr>
      <w:keepNext/>
      <w:keepLines/>
      <w:spacing w:before="360" w:after="80"/>
    </w:pPr>
    <w:rPr>
      <w:rFonts w:ascii="Georgia" w:eastAsia="Georgia" w:hAnsi="Georgia" w:cs="Georgia"/>
      <w:i/>
      <w:color w:val="666666"/>
      <w:sz w:val="48"/>
      <w:szCs w:val="48"/>
    </w:rPr>
  </w:style>
  <w:style w:type="paragraph" w:customStyle="1" w:styleId="af5">
    <w:name w:val="Вміст таблиці"/>
    <w:basedOn w:val="a0"/>
    <w:rsid w:val="00FC23B1"/>
    <w:pPr>
      <w:suppressLineNumbers/>
    </w:pPr>
  </w:style>
  <w:style w:type="paragraph" w:customStyle="1" w:styleId="af6">
    <w:name w:val="Заголовок таблиці"/>
    <w:basedOn w:val="af5"/>
    <w:rsid w:val="00FC23B1"/>
    <w:pPr>
      <w:jc w:val="center"/>
    </w:pPr>
    <w:rPr>
      <w:b/>
      <w:bCs/>
    </w:rPr>
  </w:style>
  <w:style w:type="paragraph" w:customStyle="1" w:styleId="19">
    <w:name w:val="Обычный (веб)1"/>
    <w:basedOn w:val="a0"/>
    <w:rsid w:val="00FC23B1"/>
    <w:pPr>
      <w:spacing w:before="28" w:after="28" w:line="100" w:lineRule="atLeast"/>
    </w:pPr>
    <w:rPr>
      <w:rFonts w:ascii="Times New Roman" w:eastAsia="Times New Roman" w:hAnsi="Times New Roman" w:cs="Times New Roman"/>
    </w:rPr>
  </w:style>
  <w:style w:type="paragraph" w:customStyle="1" w:styleId="af7">
    <w:name w:val="a"/>
    <w:basedOn w:val="a0"/>
    <w:rsid w:val="00FC23B1"/>
    <w:pPr>
      <w:spacing w:line="100" w:lineRule="atLeast"/>
    </w:pPr>
    <w:rPr>
      <w:rFonts w:ascii="Times New Roman CYR" w:eastAsia="Times New Roman" w:hAnsi="Times New Roman CYR" w:cs="Times New Roman CYR"/>
    </w:rPr>
  </w:style>
  <w:style w:type="paragraph" w:customStyle="1" w:styleId="c7e0e3eeebeee2eeea1">
    <w:name w:val="Зc7аe0гe3оeeлebоeeвe2оeeкea 1"/>
    <w:basedOn w:val="a0"/>
    <w:rsid w:val="00FC23B1"/>
    <w:pPr>
      <w:keepNext/>
      <w:keepLines/>
      <w:tabs>
        <w:tab w:val="left" w:pos="360"/>
      </w:tabs>
      <w:spacing w:line="100" w:lineRule="atLeast"/>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rsid w:val="00FC23B1"/>
    <w:pPr>
      <w:keepNext/>
      <w:spacing w:before="240" w:after="60" w:line="100" w:lineRule="atLeast"/>
    </w:pPr>
    <w:rPr>
      <w:rFonts w:eastAsia="Times New Roman"/>
      <w:b/>
      <w:bCs/>
      <w:i/>
      <w:iCs/>
      <w:sz w:val="28"/>
      <w:szCs w:val="28"/>
    </w:rPr>
  </w:style>
  <w:style w:type="paragraph" w:customStyle="1" w:styleId="c7e0e3eeebeee2eeea6">
    <w:name w:val="Зc7аe0гe3оeeлebоeeвe2оeeкea 6"/>
    <w:basedOn w:val="a0"/>
    <w:rsid w:val="00FC23B1"/>
    <w:pPr>
      <w:keepNext/>
      <w:spacing w:before="60" w:line="100" w:lineRule="atLeast"/>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rsid w:val="00FC23B1"/>
    <w:pPr>
      <w:spacing w:before="240" w:after="60" w:line="100" w:lineRule="atLeast"/>
    </w:pPr>
    <w:rPr>
      <w:rFonts w:ascii="Times New Roman" w:eastAsia="Times New Roman" w:hAnsi="Times New Roman" w:cs="Times New Roman"/>
      <w:i/>
      <w:iCs/>
    </w:rPr>
  </w:style>
  <w:style w:type="paragraph" w:customStyle="1" w:styleId="c2ecb3f1f2f0e0eceae8">
    <w:name w:val="Вc2мecіb3сf1тf2 рf0аe0мecкeaиe8"/>
    <w:basedOn w:val="a0"/>
    <w:rsid w:val="00FC23B1"/>
    <w:pPr>
      <w:spacing w:line="100" w:lineRule="atLeast"/>
    </w:pPr>
    <w:rPr>
      <w:rFonts w:ascii="Times New Roman" w:eastAsia="Times New Roman" w:hAnsi="Times New Roman" w:cs="Times New Roman"/>
    </w:rPr>
  </w:style>
  <w:style w:type="paragraph" w:customStyle="1" w:styleId="c7e0e3eeebeee2eeeaf2e0e1ebe8f6b3">
    <w:name w:val="Зc7аe0гe3оeeлebоeeвe2оeeкea тf2аe0бe1лebиe8цf6іb3"/>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c2ecb3f1f2f2e0e1ebe8f6b3">
    <w:name w:val="Вc2мecіb3сf1тf2 тf2аe0бe1лebиe8цf6іb3"/>
    <w:basedOn w:val="a0"/>
    <w:rsid w:val="00FC23B1"/>
    <w:pPr>
      <w:suppressLineNumbers/>
      <w:spacing w:line="100" w:lineRule="atLeast"/>
    </w:pPr>
    <w:rPr>
      <w:rFonts w:ascii="Times New Roman" w:eastAsia="Times New Roman" w:hAnsi="Times New Roman" w:cs="Times New Roman"/>
    </w:rPr>
  </w:style>
  <w:style w:type="paragraph" w:customStyle="1" w:styleId="c7ede0eac7ede0eac7ede0ea">
    <w:name w:val="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LO-Normal0">
    <w:name w:val="LO-Normal"/>
    <w:rsid w:val="00FC23B1"/>
    <w:pPr>
      <w:widowControl w:val="0"/>
      <w:suppressAutoHyphens/>
      <w:spacing w:line="300" w:lineRule="auto"/>
      <w:ind w:firstLine="720"/>
      <w:jc w:val="both"/>
    </w:pPr>
    <w:rPr>
      <w:rFonts w:ascii="Courier New" w:hAnsi="Courier New" w:cs="Courier New"/>
      <w:color w:val="00000A"/>
      <w:sz w:val="28"/>
      <w:szCs w:val="28"/>
      <w:lang w:eastAsia="ar-SA"/>
    </w:rPr>
  </w:style>
  <w:style w:type="paragraph" w:customStyle="1" w:styleId="c7ede0eac7ede0eac7ede0eac7ede0eac7ede0ea">
    <w:name w:val="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Iauiue">
    <w:name w:val="Iau?iue"/>
    <w:rsid w:val="00FC23B1"/>
    <w:pPr>
      <w:suppressAutoHyphens/>
    </w:pPr>
    <w:rPr>
      <w:color w:val="00000A"/>
      <w:sz w:val="28"/>
      <w:szCs w:val="28"/>
      <w:lang w:eastAsia="ar-SA"/>
    </w:rPr>
  </w:style>
  <w:style w:type="paragraph" w:customStyle="1" w:styleId="cff0eef1eceef2f0e5edede0ffe3e8efe5f0f1f1fbebeae01">
    <w:name w:val="Пcfрf0оeeсf1мecоeeтf2рf0еe5нedнedаe0яff гe3иe8пefеe5рf0сf1сf1ыfbлebкeaаe01"/>
    <w:rsid w:val="00FC23B1"/>
    <w:pPr>
      <w:widowControl w:val="0"/>
      <w:suppressAutoHyphens/>
      <w:ind w:left="283"/>
    </w:pPr>
    <w:rPr>
      <w:rFonts w:ascii="Liberation Serif" w:eastAsia="Tahoma" w:hAnsi="Liberation Serif" w:cs="Lohit Devanagari"/>
      <w:color w:val="00000A"/>
      <w:sz w:val="24"/>
      <w:szCs w:val="24"/>
      <w:lang w:eastAsia="hi-IN" w:bidi="hi-IN"/>
    </w:rPr>
  </w:style>
  <w:style w:type="paragraph" w:customStyle="1" w:styleId="d3eae0e7e0f2e5ebfc6">
    <w:name w:val="Уd3кeaаe0зe7аe0тf2еe5лebьfc 6"/>
    <w:basedOn w:val="a0"/>
    <w:rsid w:val="00FC23B1"/>
    <w:pPr>
      <w:spacing w:before="120" w:after="120" w:line="360" w:lineRule="auto"/>
      <w:ind w:firstLine="709"/>
      <w:jc w:val="both"/>
    </w:pPr>
    <w:rPr>
      <w:rFonts w:eastAsia="Times New Roman"/>
    </w:rPr>
  </w:style>
  <w:style w:type="paragraph" w:customStyle="1" w:styleId="Default">
    <w:name w:val="Default"/>
    <w:rsid w:val="00FC23B1"/>
    <w:pPr>
      <w:suppressAutoHyphens/>
    </w:pPr>
    <w:rPr>
      <w:color w:val="000000"/>
      <w:sz w:val="24"/>
      <w:szCs w:val="24"/>
      <w:lang w:eastAsia="ar-SA"/>
    </w:rPr>
  </w:style>
  <w:style w:type="paragraph" w:customStyle="1" w:styleId="Style5">
    <w:name w:val="Style5"/>
    <w:basedOn w:val="a0"/>
    <w:rsid w:val="00FC23B1"/>
    <w:pPr>
      <w:widowControl w:val="0"/>
      <w:spacing w:line="276" w:lineRule="exact"/>
      <w:jc w:val="center"/>
    </w:pPr>
    <w:rPr>
      <w:rFonts w:ascii="Times New Roman" w:eastAsia="Times New Roman" w:hAnsi="Times New Roman" w:cs="Times New Roman"/>
    </w:rPr>
  </w:style>
  <w:style w:type="paragraph" w:customStyle="1" w:styleId="Style22">
    <w:name w:val="Style22"/>
    <w:basedOn w:val="a0"/>
    <w:rsid w:val="00FC23B1"/>
    <w:pPr>
      <w:widowControl w:val="0"/>
      <w:spacing w:line="276" w:lineRule="exact"/>
    </w:pPr>
    <w:rPr>
      <w:rFonts w:ascii="Times New Roman" w:eastAsia="Times New Roman" w:hAnsi="Times New Roman" w:cs="Times New Roman"/>
    </w:rPr>
  </w:style>
  <w:style w:type="paragraph" w:customStyle="1" w:styleId="Style25">
    <w:name w:val="Style25"/>
    <w:basedOn w:val="a0"/>
    <w:rsid w:val="00FC23B1"/>
    <w:pPr>
      <w:widowControl w:val="0"/>
      <w:spacing w:line="278" w:lineRule="exact"/>
    </w:pPr>
    <w:rPr>
      <w:rFonts w:ascii="Times New Roman" w:eastAsia="Times New Roman" w:hAnsi="Times New Roman" w:cs="Times New Roman"/>
    </w:rPr>
  </w:style>
  <w:style w:type="paragraph" w:customStyle="1" w:styleId="Style15">
    <w:name w:val="Style15"/>
    <w:basedOn w:val="a0"/>
    <w:rsid w:val="00FC23B1"/>
    <w:pPr>
      <w:widowControl w:val="0"/>
      <w:spacing w:line="276" w:lineRule="exact"/>
    </w:pPr>
    <w:rPr>
      <w:rFonts w:ascii="Times New Roman" w:eastAsia="Times New Roman" w:hAnsi="Times New Roman" w:cs="Times New Roman"/>
    </w:rPr>
  </w:style>
  <w:style w:type="paragraph" w:customStyle="1" w:styleId="Style24">
    <w:name w:val="Style24"/>
    <w:basedOn w:val="a0"/>
    <w:rsid w:val="00FC23B1"/>
    <w:pPr>
      <w:widowControl w:val="0"/>
      <w:spacing w:line="278" w:lineRule="exact"/>
      <w:jc w:val="both"/>
    </w:pPr>
    <w:rPr>
      <w:rFonts w:ascii="Times New Roman" w:eastAsia="Times New Roman" w:hAnsi="Times New Roman" w:cs="Times New Roman"/>
    </w:rPr>
  </w:style>
  <w:style w:type="paragraph" w:customStyle="1" w:styleId="Style20">
    <w:name w:val="Style20"/>
    <w:basedOn w:val="a0"/>
    <w:rsid w:val="00FC23B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ee1fbf7edfbe9e2e5e1">
    <w:name w:val="Оceбe1ыfbчf7нedыfbйe9 (вe2еe5бe1)"/>
    <w:basedOn w:val="a0"/>
    <w:rsid w:val="00FC23B1"/>
    <w:pPr>
      <w:spacing w:before="280" w:after="280" w:line="100" w:lineRule="atLeast"/>
    </w:pPr>
    <w:rPr>
      <w:rFonts w:ascii="Times New Roman" w:eastAsia="Times New Roman" w:hAnsi="Times New Roman" w:cs="Times New Roman"/>
    </w:rPr>
  </w:style>
  <w:style w:type="paragraph" w:customStyle="1" w:styleId="d1f2e0ede4e0f0f2edfbe9HTML">
    <w:name w:val="Сd1тf2аe0нedдe4аe0рf0тf2нedыfbйe9 HTML"/>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rsid w:val="00FC23B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rsid w:val="00FC23B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rsid w:val="00FC23B1"/>
    <w:pPr>
      <w:spacing w:line="100" w:lineRule="atLeast"/>
      <w:jc w:val="center"/>
    </w:pPr>
    <w:rPr>
      <w:rFonts w:ascii="Times New Roman" w:eastAsia="Times New Roman" w:hAnsi="Times New Roman" w:cs="Times New Roman"/>
      <w:i/>
      <w:iCs/>
      <w:sz w:val="26"/>
      <w:szCs w:val="26"/>
    </w:rPr>
  </w:style>
  <w:style w:type="paragraph" w:customStyle="1" w:styleId="Style3">
    <w:name w:val="Style3"/>
    <w:basedOn w:val="a0"/>
    <w:rsid w:val="00FC23B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rsid w:val="00FC23B1"/>
    <w:pPr>
      <w:widowControl w:val="0"/>
      <w:spacing w:line="274" w:lineRule="exact"/>
      <w:jc w:val="both"/>
    </w:pPr>
    <w:rPr>
      <w:rFonts w:ascii="Times New Roman" w:eastAsia="Times New Roman" w:hAnsi="Times New Roman" w:cs="Times New Roman"/>
    </w:rPr>
  </w:style>
  <w:style w:type="paragraph" w:customStyle="1" w:styleId="FR1">
    <w:name w:val="FR1"/>
    <w:rsid w:val="00FC23B1"/>
    <w:pPr>
      <w:widowControl w:val="0"/>
      <w:suppressAutoHyphens/>
      <w:spacing w:before="120"/>
      <w:ind w:left="80"/>
      <w:jc w:val="center"/>
    </w:pPr>
    <w:rPr>
      <w:b/>
      <w:bCs/>
      <w:color w:val="00000A"/>
      <w:sz w:val="28"/>
      <w:szCs w:val="28"/>
      <w:lang w:eastAsia="ar-SA"/>
    </w:rPr>
  </w:style>
  <w:style w:type="paragraph" w:customStyle="1" w:styleId="c2e5f0f5edb3e9eaeeebeeedf2e8f2f3eb">
    <w:name w:val="Вc2еe5рf0хf5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rsid w:val="00FC23B1"/>
    <w:pPr>
      <w:spacing w:after="120" w:line="480" w:lineRule="auto"/>
    </w:pPr>
    <w:rPr>
      <w:rFonts w:ascii="Times New Roman" w:eastAsia="Times New Roman" w:hAnsi="Times New Roman" w:cs="Times New Roman"/>
    </w:rPr>
  </w:style>
  <w:style w:type="paragraph" w:customStyle="1" w:styleId="c7ede0ea">
    <w:name w:val="Зc7нedаe0кea"/>
    <w:basedOn w:val="a0"/>
    <w:rsid w:val="00FC23B1"/>
    <w:pPr>
      <w:spacing w:line="100" w:lineRule="atLeast"/>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rsid w:val="00FC23B1"/>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rsid w:val="00FC23B1"/>
    <w:pPr>
      <w:spacing w:before="20" w:after="20" w:line="100" w:lineRule="atLeast"/>
      <w:ind w:left="708" w:firstLine="737"/>
      <w:jc w:val="both"/>
    </w:pPr>
    <w:rPr>
      <w:rFonts w:ascii="Times New Roman" w:eastAsia="Times New Roman" w:hAnsi="Times New Roman" w:cs="Times New Roman"/>
    </w:rPr>
  </w:style>
  <w:style w:type="paragraph" w:customStyle="1" w:styleId="d6e8f2e0f2e0">
    <w:name w:val="Цd6иe8тf2аe0тf2аe0"/>
    <w:basedOn w:val="a0"/>
    <w:rsid w:val="00FC23B1"/>
    <w:pPr>
      <w:spacing w:line="100" w:lineRule="atLeast"/>
      <w:ind w:left="720" w:right="677"/>
      <w:jc w:val="center"/>
    </w:pPr>
    <w:rPr>
      <w:rFonts w:ascii="Times New Roman" w:eastAsia="Times New Roman" w:hAnsi="Times New Roman" w:cs="Times New Roman"/>
      <w:sz w:val="28"/>
      <w:szCs w:val="28"/>
    </w:rPr>
  </w:style>
  <w:style w:type="paragraph" w:customStyle="1" w:styleId="Code">
    <w:name w:val="Code"/>
    <w:basedOn w:val="a0"/>
    <w:rsid w:val="00FC23B1"/>
    <w:pPr>
      <w:spacing w:line="100" w:lineRule="atLeast"/>
    </w:pPr>
    <w:rPr>
      <w:rFonts w:ascii="Courier New" w:eastAsia="Times New Roman" w:hAnsi="Courier New" w:cs="Courier New"/>
      <w:sz w:val="20"/>
      <w:szCs w:val="20"/>
      <w:lang w:val="en-US"/>
    </w:rPr>
  </w:style>
  <w:style w:type="paragraph" w:customStyle="1" w:styleId="cfeeeae0e6f7e8ea">
    <w:name w:val="Пcfоeeкeaаe0жe6чf7иe8кea"/>
    <w:basedOn w:val="a0"/>
    <w:rsid w:val="00FC23B1"/>
    <w:pPr>
      <w:suppressLineNumbers/>
      <w:spacing w:line="100" w:lineRule="atLeast"/>
    </w:pPr>
    <w:rPr>
      <w:rFonts w:ascii="Times New Roman" w:eastAsia="Times New Roman" w:hAnsi="Times New Roman" w:cs="Times New Roman"/>
    </w:rPr>
  </w:style>
  <w:style w:type="paragraph" w:customStyle="1" w:styleId="d0eee7e4b3eb">
    <w:name w:val="Рd0оeeзe7дe4іb3лeb"/>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d1efe8f1eeea">
    <w:name w:val="Сd1пefиe8сf1оeeкea"/>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cef1edeee2ede8e9f2e5eaf1f20">
    <w:name w:val="Оceсf1нedоeeвe2нedиe8йe9 тf2еe5кeaсf1тf2"/>
    <w:basedOn w:val="a0"/>
    <w:rsid w:val="00FC23B1"/>
    <w:pPr>
      <w:spacing w:after="120" w:line="100" w:lineRule="atLeast"/>
      <w:jc w:val="both"/>
    </w:pPr>
    <w:rPr>
      <w:rFonts w:ascii="Times New Roman" w:eastAsia="Times New Roman" w:hAnsi="Times New Roman" w:cs="Times New Roman"/>
    </w:rPr>
  </w:style>
  <w:style w:type="paragraph" w:customStyle="1" w:styleId="c7e0e3eeebeee2eeea">
    <w:name w:val="Зc7аe0гe3оeeлebоeeвe2оeeкea"/>
    <w:basedOn w:val="a0"/>
    <w:rsid w:val="00FC23B1"/>
    <w:pPr>
      <w:widowControl w:val="0"/>
      <w:spacing w:line="100" w:lineRule="atLeast"/>
      <w:ind w:left="320"/>
      <w:jc w:val="center"/>
    </w:pPr>
    <w:rPr>
      <w:rFonts w:eastAsia="Times New Roman"/>
      <w:b/>
      <w:bCs/>
      <w:sz w:val="18"/>
      <w:szCs w:val="18"/>
    </w:rPr>
  </w:style>
  <w:style w:type="paragraph" w:customStyle="1" w:styleId="c7ecb3f1f2f1efe8f1eaf3">
    <w:name w:val="Зc7мecіb3сf1тf2 сf1пefиe8сf1кeaуf3"/>
    <w:basedOn w:val="a0"/>
    <w:rsid w:val="00FC23B1"/>
    <w:pPr>
      <w:spacing w:line="100" w:lineRule="atLeast"/>
      <w:ind w:left="567"/>
    </w:pPr>
    <w:rPr>
      <w:rFonts w:ascii="Times New Roman" w:eastAsia="Times New Roman" w:hAnsi="Times New Roman" w:cs="Times New Roman"/>
    </w:rPr>
  </w:style>
  <w:style w:type="paragraph" w:customStyle="1" w:styleId="1a">
    <w:name w:val="Абзац списка1"/>
    <w:basedOn w:val="a0"/>
    <w:rsid w:val="00FC23B1"/>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0"/>
    <w:rsid w:val="00FC23B1"/>
    <w:pPr>
      <w:keepNext/>
      <w:spacing w:before="240" w:after="60" w:line="100" w:lineRule="atLeast"/>
    </w:pPr>
    <w:rPr>
      <w:rFonts w:eastAsia="Times New Roman"/>
      <w:b/>
      <w:bCs/>
      <w:sz w:val="26"/>
      <w:szCs w:val="26"/>
    </w:rPr>
  </w:style>
  <w:style w:type="paragraph" w:customStyle="1" w:styleId="c7e0e3eeebeee2eeea4">
    <w:name w:val="Зc7аe0гe3оeeлebоeeвe2оeeкea 4"/>
    <w:basedOn w:val="a0"/>
    <w:rsid w:val="00FC23B1"/>
    <w:pPr>
      <w:widowControl w:val="0"/>
      <w:spacing w:line="100" w:lineRule="atLeast"/>
    </w:pPr>
    <w:rPr>
      <w:rFonts w:ascii="Times New Roman CYR" w:eastAsia="Times New Roman" w:hAnsi="Times New Roman CYR" w:cs="Times New Roman CYR"/>
    </w:rPr>
  </w:style>
  <w:style w:type="paragraph" w:customStyle="1" w:styleId="c2ecb3f1f2eae0e4f0f3">
    <w:name w:val="Вc2мecіb3сf1тf2 кeaаe0дe4рf0уf3"/>
    <w:basedOn w:val="a0"/>
    <w:rsid w:val="00FC23B1"/>
    <w:pPr>
      <w:spacing w:line="100" w:lineRule="atLeast"/>
    </w:pPr>
    <w:rPr>
      <w:rFonts w:ascii="Times New Roman" w:eastAsia="Times New Roman" w:hAnsi="Times New Roman" w:cs="Times New Roman"/>
    </w:rPr>
  </w:style>
  <w:style w:type="paragraph" w:customStyle="1" w:styleId="d0e5f6e5ede7e8ff">
    <w:name w:val="Рd0еe5цf6еe5нedзe7иe8яff"/>
    <w:rsid w:val="00FC23B1"/>
    <w:pPr>
      <w:suppressAutoHyphens/>
    </w:pPr>
    <w:rPr>
      <w:rFonts w:ascii="Calibri" w:hAnsi="Calibri" w:cs="Calibri"/>
      <w:color w:val="00000A"/>
      <w:sz w:val="22"/>
      <w:szCs w:val="22"/>
      <w:lang w:eastAsia="ar-SA"/>
    </w:rPr>
  </w:style>
  <w:style w:type="paragraph" w:customStyle="1" w:styleId="xl32">
    <w:name w:val="xl3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31">
    <w:name w:val="xl31"/>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30">
    <w:name w:val="xl30"/>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9">
    <w:name w:val="xl29"/>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8">
    <w:name w:val="xl2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7">
    <w:name w:val="xl2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right"/>
    </w:pPr>
    <w:rPr>
      <w:rFonts w:eastAsia="Times New Roman"/>
    </w:rPr>
  </w:style>
  <w:style w:type="paragraph" w:customStyle="1" w:styleId="xl26">
    <w:name w:val="xl2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5">
    <w:name w:val="xl2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4">
    <w:name w:val="xl24"/>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xl23">
    <w:name w:val="xl23"/>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2">
    <w:name w:val="xl2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font5">
    <w:name w:val="font5"/>
    <w:basedOn w:val="a0"/>
    <w:rsid w:val="00FC23B1"/>
    <w:pPr>
      <w:spacing w:before="280" w:after="280" w:line="100" w:lineRule="atLeast"/>
    </w:pPr>
    <w:rPr>
      <w:rFonts w:eastAsia="Times New Roman"/>
      <w:color w:val="333333"/>
    </w:rPr>
  </w:style>
  <w:style w:type="paragraph" w:customStyle="1" w:styleId="c1e5e7e8edf2e5f0e2e0ebe01">
    <w:name w:val="Бc1еe5зe7 иe8нedтf2еe5рf0вe2аe0лebаe01"/>
    <w:rsid w:val="00FC23B1"/>
    <w:pPr>
      <w:suppressAutoHyphens/>
    </w:pPr>
    <w:rPr>
      <w:rFonts w:ascii="Calibri" w:hAnsi="Calibri" w:cs="Calibri"/>
      <w:color w:val="00000A"/>
      <w:sz w:val="22"/>
      <w:szCs w:val="22"/>
      <w:lang w:eastAsia="ar-SA"/>
    </w:rPr>
  </w:style>
  <w:style w:type="paragraph" w:customStyle="1" w:styleId="c7ede0ea1">
    <w:name w:val="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rsid w:val="00FC23B1"/>
    <w:pPr>
      <w:spacing w:line="100" w:lineRule="atLeast"/>
    </w:pPr>
    <w:rPr>
      <w:rFonts w:ascii="Verdana" w:eastAsia="Times New Roman" w:hAnsi="Verdana" w:cs="Verdana"/>
      <w:sz w:val="20"/>
      <w:szCs w:val="20"/>
      <w:lang w:val="en-US"/>
    </w:rPr>
  </w:style>
  <w:style w:type="paragraph" w:customStyle="1" w:styleId="xl83">
    <w:name w:val="xl83"/>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2">
    <w:name w:val="xl82"/>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1">
    <w:name w:val="xl81"/>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0">
    <w:name w:val="xl80"/>
    <w:basedOn w:val="a0"/>
    <w:rsid w:val="00FC23B1"/>
    <w:pPr>
      <w:pBdr>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9">
    <w:name w:val="xl79"/>
    <w:basedOn w:val="a0"/>
    <w:rsid w:val="00FC23B1"/>
    <w:pPr>
      <w:pBdr>
        <w:top w:val="single" w:sz="4" w:space="0" w:color="000000"/>
        <w:left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8">
    <w:name w:val="xl78"/>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7">
    <w:name w:val="xl77"/>
    <w:basedOn w:val="a0"/>
    <w:rsid w:val="00FC23B1"/>
    <w:pPr>
      <w:pBdr>
        <w:top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6">
    <w:name w:val="xl76"/>
    <w:basedOn w:val="a0"/>
    <w:rsid w:val="00FC23B1"/>
    <w:pPr>
      <w:pBdr>
        <w:top w:val="single" w:sz="4" w:space="0" w:color="000000"/>
        <w:left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5">
    <w:name w:val="xl75"/>
    <w:basedOn w:val="a0"/>
    <w:rsid w:val="00FC23B1"/>
    <w:pPr>
      <w:pBdr>
        <w:bottom w:val="single" w:sz="4" w:space="0" w:color="000000"/>
      </w:pBdr>
      <w:spacing w:before="280" w:after="280" w:line="100" w:lineRule="atLeast"/>
      <w:jc w:val="center"/>
    </w:pPr>
    <w:rPr>
      <w:rFonts w:ascii="Times New Roman" w:eastAsia="Times New Roman" w:hAnsi="Times New Roman" w:cs="Times New Roman"/>
      <w:b/>
      <w:bCs/>
    </w:rPr>
  </w:style>
  <w:style w:type="paragraph" w:customStyle="1" w:styleId="xl74">
    <w:name w:val="xl74"/>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3">
    <w:name w:val="xl73"/>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2">
    <w:name w:val="xl72"/>
    <w:basedOn w:val="a0"/>
    <w:rsid w:val="00FC23B1"/>
    <w:pPr>
      <w:spacing w:before="280" w:after="280" w:line="100" w:lineRule="atLeast"/>
      <w:jc w:val="center"/>
    </w:pPr>
    <w:rPr>
      <w:rFonts w:ascii="Times New Roman" w:eastAsia="Times New Roman" w:hAnsi="Times New Roman" w:cs="Times New Roman"/>
      <w:b/>
      <w:bCs/>
    </w:rPr>
  </w:style>
  <w:style w:type="paragraph" w:customStyle="1" w:styleId="xl71">
    <w:name w:val="xl71"/>
    <w:basedOn w:val="a0"/>
    <w:rsid w:val="00FC23B1"/>
    <w:pPr>
      <w:pBdr>
        <w:top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0">
    <w:name w:val="xl70"/>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9">
    <w:name w:val="xl69"/>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8">
    <w:name w:val="xl6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67">
    <w:name w:val="xl6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rPr>
  </w:style>
  <w:style w:type="paragraph" w:customStyle="1" w:styleId="xl66">
    <w:name w:val="xl6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65">
    <w:name w:val="xl6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rsid w:val="00FC23B1"/>
    <w:pPr>
      <w:spacing w:line="100" w:lineRule="atLeast"/>
    </w:pPr>
    <w:rPr>
      <w:rFonts w:ascii="Verdana" w:eastAsia="Times New Roman" w:hAnsi="Verdana" w:cs="Verdana"/>
      <w:sz w:val="20"/>
      <w:szCs w:val="20"/>
      <w:lang w:val="en-US"/>
    </w:rPr>
  </w:style>
  <w:style w:type="paragraph" w:customStyle="1" w:styleId="c0e1e7e0f6f1efe8f1eae01">
    <w:name w:val="Аc0бe1зe7аe0цf6 сf1пefиe8сf1кeaаe01"/>
    <w:basedOn w:val="a0"/>
    <w:rsid w:val="00FC23B1"/>
    <w:pPr>
      <w:spacing w:after="200"/>
      <w:ind w:left="720"/>
    </w:pPr>
    <w:rPr>
      <w:rFonts w:ascii="Calibri" w:eastAsia="Times New Roman" w:hAnsi="Calibri" w:cs="Calibri"/>
    </w:rPr>
  </w:style>
  <w:style w:type="paragraph" w:customStyle="1" w:styleId="c0e1e7e0f6f1efe8f1eaf3">
    <w:name w:val="Аc0бe1зe7аe0цf6 сf1пefиe8сf1кeaуf3"/>
    <w:basedOn w:val="a0"/>
    <w:rsid w:val="00FC23B1"/>
    <w:pPr>
      <w:spacing w:after="200"/>
      <w:ind w:left="720"/>
    </w:pPr>
    <w:rPr>
      <w:rFonts w:ascii="Calibri" w:eastAsia="Times New Roman" w:hAnsi="Calibri" w:cs="Calibri"/>
    </w:rPr>
  </w:style>
  <w:style w:type="paragraph" w:customStyle="1" w:styleId="c7ede0ea2">
    <w:name w:val="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rsid w:val="00FC23B1"/>
    <w:pPr>
      <w:spacing w:line="100" w:lineRule="atLeast"/>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rsid w:val="00FC23B1"/>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1e5e7e8edf2e5f0e2e0ebe0">
    <w:name w:val="Бc1еe5зe7 иe8нedтf2еe5рf0вe2аe0лebаe0"/>
    <w:rsid w:val="00FC23B1"/>
    <w:pPr>
      <w:suppressAutoHyphens/>
    </w:pPr>
    <w:rPr>
      <w:rFonts w:ascii="Calibri" w:hAnsi="Calibri" w:cs="Calibri"/>
      <w:color w:val="00000A"/>
      <w:sz w:val="24"/>
      <w:lang w:eastAsia="ar-SA"/>
    </w:rPr>
  </w:style>
  <w:style w:type="paragraph" w:customStyle="1" w:styleId="c0e1e7e0f6f1efe8f1eae0">
    <w:name w:val="Аc0бe1зe7аe0цf6 сf1пefиe8сf1кeaаe0"/>
    <w:basedOn w:val="a0"/>
    <w:rsid w:val="00FC23B1"/>
    <w:pPr>
      <w:spacing w:after="200"/>
      <w:ind w:left="720"/>
    </w:pPr>
    <w:rPr>
      <w:rFonts w:ascii="Calibri" w:eastAsia="Times New Roman" w:hAnsi="Calibri" w:cs="Calibri"/>
    </w:rPr>
  </w:style>
  <w:style w:type="paragraph" w:customStyle="1" w:styleId="d2e5eaf1f2e2fbedeef1eae8">
    <w:name w:val="Тd2еe5кeaсf1тf2 вe2ыfbнedоeeсf1кeaиe8"/>
    <w:basedOn w:val="a0"/>
    <w:rsid w:val="00FC23B1"/>
    <w:pPr>
      <w:spacing w:line="100" w:lineRule="atLeast"/>
    </w:pPr>
    <w:rPr>
      <w:rFonts w:ascii="Tahoma" w:eastAsia="Times New Roman" w:hAnsi="Tahoma" w:cs="Tahoma"/>
      <w:sz w:val="16"/>
      <w:szCs w:val="16"/>
    </w:rPr>
  </w:style>
  <w:style w:type="paragraph" w:customStyle="1" w:styleId="c7ede0eac7ede0ea10">
    <w:name w:val="Зc7нedаe0кea Зc7нedаe0кea10"/>
    <w:basedOn w:val="a0"/>
    <w:rsid w:val="00FC23B1"/>
    <w:pPr>
      <w:spacing w:line="100" w:lineRule="atLeast"/>
    </w:pPr>
    <w:rPr>
      <w:rFonts w:ascii="Verdana" w:eastAsia="Times New Roman" w:hAnsi="Verdana" w:cs="Verdana"/>
      <w:sz w:val="20"/>
      <w:szCs w:val="20"/>
      <w:lang w:val="en-US"/>
    </w:rPr>
  </w:style>
  <w:style w:type="paragraph" w:customStyle="1" w:styleId="c2e8edeef1eae0">
    <w:name w:val="Вc2иe8нedоeeсf1кeaаe0"/>
    <w:basedOn w:val="a0"/>
    <w:rsid w:val="00FC23B1"/>
    <w:pPr>
      <w:spacing w:line="100" w:lineRule="atLeast"/>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rPr>
  </w:style>
  <w:style w:type="paragraph" w:customStyle="1" w:styleId="c7ede0ea3">
    <w:name w:val="Зc7нedаe0кea3"/>
    <w:basedOn w:val="a0"/>
    <w:rsid w:val="00FC23B1"/>
    <w:pPr>
      <w:spacing w:line="100" w:lineRule="atLeast"/>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af8">
    <w:name w:val="Верхній колонтитул"/>
    <w:basedOn w:val="a0"/>
    <w:rsid w:val="00FC23B1"/>
    <w:pPr>
      <w:tabs>
        <w:tab w:val="center" w:pos="4819"/>
        <w:tab w:val="right" w:pos="9639"/>
      </w:tabs>
      <w:spacing w:line="100" w:lineRule="atLeast"/>
    </w:pPr>
    <w:rPr>
      <w:rFonts w:cs="Mangal"/>
      <w:szCs w:val="21"/>
    </w:rPr>
  </w:style>
  <w:style w:type="paragraph" w:customStyle="1" w:styleId="af9">
    <w:name w:val="Нижній колонтитул"/>
    <w:basedOn w:val="a0"/>
    <w:rsid w:val="00FC23B1"/>
    <w:pPr>
      <w:tabs>
        <w:tab w:val="center" w:pos="4819"/>
        <w:tab w:val="right" w:pos="9639"/>
      </w:tabs>
      <w:spacing w:line="100" w:lineRule="atLeast"/>
    </w:pPr>
    <w:rPr>
      <w:rFonts w:cs="Mangal"/>
      <w:szCs w:val="21"/>
    </w:rPr>
  </w:style>
  <w:style w:type="paragraph" w:customStyle="1" w:styleId="1b">
    <w:name w:val="Без интервала1"/>
    <w:qFormat/>
    <w:rsid w:val="00FC23B1"/>
    <w:pPr>
      <w:suppressAutoHyphens/>
    </w:pPr>
    <w:rPr>
      <w:rFonts w:ascii="Calibri" w:eastAsia="Calibri" w:hAnsi="Calibri"/>
      <w:color w:val="00000A"/>
      <w:sz w:val="22"/>
      <w:szCs w:val="22"/>
      <w:lang w:eastAsia="ar-SA"/>
    </w:rPr>
  </w:style>
  <w:style w:type="paragraph" w:customStyle="1" w:styleId="1c">
    <w:name w:val="Текст выноски1"/>
    <w:basedOn w:val="a0"/>
    <w:rsid w:val="00FC23B1"/>
    <w:pPr>
      <w:spacing w:line="100" w:lineRule="atLeast"/>
    </w:pPr>
    <w:rPr>
      <w:rFonts w:ascii="Tahoma" w:eastAsia="Times New Roman" w:hAnsi="Tahoma" w:cs="Tahoma"/>
      <w:sz w:val="16"/>
      <w:szCs w:val="16"/>
    </w:rPr>
  </w:style>
  <w:style w:type="paragraph" w:customStyle="1" w:styleId="1d">
    <w:name w:val="1 Знак Знак Знак Знак Знак Знак Знак"/>
    <w:basedOn w:val="a0"/>
    <w:rsid w:val="00FC23B1"/>
    <w:pPr>
      <w:spacing w:line="100" w:lineRule="atLeast"/>
    </w:pPr>
    <w:rPr>
      <w:rFonts w:ascii="Verdana" w:eastAsia="Times New Roman" w:hAnsi="Verdana" w:cs="Verdana"/>
      <w:sz w:val="20"/>
      <w:szCs w:val="20"/>
      <w:lang w:val="en-US"/>
    </w:rPr>
  </w:style>
  <w:style w:type="paragraph" w:customStyle="1" w:styleId="1e">
    <w:name w:val="Текст примечания1"/>
    <w:basedOn w:val="a0"/>
    <w:rsid w:val="00FC23B1"/>
    <w:pPr>
      <w:spacing w:line="100" w:lineRule="atLeast"/>
    </w:pPr>
    <w:rPr>
      <w:sz w:val="20"/>
      <w:szCs w:val="20"/>
    </w:rPr>
  </w:style>
  <w:style w:type="paragraph" w:customStyle="1" w:styleId="1f">
    <w:name w:val="Тема примечания1"/>
    <w:basedOn w:val="1e"/>
    <w:rsid w:val="00FC23B1"/>
    <w:rPr>
      <w:b/>
      <w:bCs/>
    </w:rPr>
  </w:style>
  <w:style w:type="paragraph" w:customStyle="1" w:styleId="HTML1">
    <w:name w:val="Стандартный HTML1"/>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31">
    <w:name w:val="Основной текст 31"/>
    <w:basedOn w:val="a0"/>
    <w:rsid w:val="00FC23B1"/>
    <w:pPr>
      <w:widowControl w:val="0"/>
      <w:spacing w:line="280" w:lineRule="exact"/>
      <w:jc w:val="both"/>
    </w:pPr>
    <w:rPr>
      <w:rFonts w:ascii="Times New Roman" w:eastAsia="Times New Roman" w:hAnsi="Times New Roman" w:cs="Times New Roman"/>
      <w:szCs w:val="20"/>
      <w:lang w:eastAsia="ar-SA" w:bidi="ar-SA"/>
    </w:rPr>
  </w:style>
  <w:style w:type="paragraph" w:customStyle="1" w:styleId="21">
    <w:name w:val="Основной текст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sz w:val="22"/>
      <w:szCs w:val="22"/>
      <w:lang w:eastAsia="ar-SA" w:bidi="ar-SA"/>
    </w:rPr>
  </w:style>
  <w:style w:type="paragraph" w:customStyle="1" w:styleId="4H4p4s4444r441">
    <w:name w:val="З4Hа4pг4sо4л4|о4в4rо4к4[ 1"/>
    <w:basedOn w:val="a0"/>
    <w:rsid w:val="00FC23B1"/>
    <w:pPr>
      <w:keepNext/>
      <w:widowControl w:val="0"/>
      <w:spacing w:line="480" w:lineRule="auto"/>
      <w:ind w:right="3800"/>
      <w:jc w:val="center"/>
    </w:pPr>
    <w:rPr>
      <w:rFonts w:ascii="Arial" w:eastAsia="Times New Roman" w:hAnsi="Arial" w:cs="Arial"/>
      <w:b/>
      <w:bCs/>
      <w:sz w:val="18"/>
      <w:szCs w:val="18"/>
      <w:lang w:eastAsia="ar-SA" w:bidi="ar-SA"/>
    </w:rPr>
  </w:style>
  <w:style w:type="paragraph" w:customStyle="1" w:styleId="4H4p4s4444r442">
    <w:name w:val="З4Hа4pг4sо4л4|о4в4rо4к4[ 2"/>
    <w:basedOn w:val="a0"/>
    <w:rsid w:val="00FC23B1"/>
    <w:pPr>
      <w:keepNext/>
      <w:spacing w:before="240" w:after="60" w:line="100" w:lineRule="atLeast"/>
    </w:pPr>
    <w:rPr>
      <w:rFonts w:ascii="Arial" w:eastAsia="Times New Roman" w:hAnsi="Arial" w:cs="Arial"/>
      <w:b/>
      <w:bCs/>
      <w:i/>
      <w:iCs/>
      <w:sz w:val="28"/>
      <w:szCs w:val="28"/>
      <w:lang w:eastAsia="ar-SA" w:bidi="ar-SA"/>
    </w:rPr>
  </w:style>
  <w:style w:type="paragraph" w:customStyle="1" w:styleId="4H4p4s4444r444pqy3">
    <w:name w:val="З4Hа4pг4sо4л4|о4в4rо4к4[ т4・аp?бq?л|?иy?ц・?3і"/>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4B43f444p4q44y43f">
    <w:name w:val="В4Bм4] і3f с4・т・?4т4pа4qб4|л4yи4・ц3f"/>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O4ryz44444x4r3f4t4444">
    <w:name w:val="О4Oс4・н~?о?вr?н~?иy?йz ?т・4е?4к?4с4・т4x з4r в3f і4t?д・4с4・т・4у?4п"/>
    <w:basedOn w:val="a0"/>
    <w:rsid w:val="00FC23B1"/>
    <w:pPr>
      <w:spacing w:after="120" w:line="100" w:lineRule="atLeast"/>
      <w:ind w:left="283"/>
    </w:pPr>
    <w:rPr>
      <w:rFonts w:ascii="Times New Roman" w:eastAsia="Times New Roman" w:hAnsi="Times New Roman" w:cs="Times New Roman"/>
      <w:lang w:eastAsia="ar-SA" w:bidi="ar-SA"/>
    </w:rPr>
  </w:style>
  <w:style w:type="paragraph" w:customStyle="1" w:styleId="4S4u4444444y">
    <w:name w:val="Т4Sе4uк4[с4・т・?4в?4ы4~н4о4・с[?кy"/>
    <w:basedOn w:val="a0"/>
    <w:rsid w:val="00FC23B1"/>
    <w:pPr>
      <w:spacing w:line="100" w:lineRule="atLeast"/>
    </w:pPr>
    <w:rPr>
      <w:rFonts w:ascii="Tahoma" w:eastAsia="Times New Roman" w:hAnsi="Tahoma" w:cs="Tahoma"/>
      <w:sz w:val="16"/>
      <w:szCs w:val="16"/>
      <w:lang w:eastAsia="ar-SA" w:bidi="ar-SA"/>
    </w:rPr>
  </w:style>
  <w:style w:type="paragraph" w:customStyle="1" w:styleId="4O4rz4444">
    <w:name w:val="О4Oс4・н~?о?вr?н~?о?йz ?т・4е?4к?4с4・т"/>
    <w:basedOn w:val="a0"/>
    <w:rsid w:val="00FC23B1"/>
    <w:pPr>
      <w:spacing w:line="100" w:lineRule="atLeast"/>
      <w:jc w:val="center"/>
    </w:pPr>
    <w:rPr>
      <w:rFonts w:ascii="Times New Roman" w:eastAsia="Times New Roman" w:hAnsi="Times New Roman" w:cs="Times New Roman"/>
      <w:b/>
      <w:bCs/>
      <w:lang w:eastAsia="ar-SA" w:bidi="ar-SA"/>
    </w:rPr>
  </w:style>
  <w:style w:type="paragraph" w:customStyle="1" w:styleId="4P444p4w4y">
    <w:name w:val="П4Pо4к4[а4pж4wч4・иy?к["/>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Q44x4t3f4">
    <w:name w:val="Р4Qо4з4xд4t і3f л4|"/>
    <w:basedOn w:val="a0"/>
    <w:rsid w:val="00FC23B1"/>
    <w:pPr>
      <w:suppressLineNumbers/>
      <w:spacing w:before="120" w:after="120" w:line="100" w:lineRule="atLeast"/>
    </w:pPr>
    <w:rPr>
      <w:rFonts w:ascii="Times New Roman" w:eastAsia="Times New Roman" w:hAnsi="Times New Roman" w:cs="Times New Roman"/>
      <w:i/>
      <w:iCs/>
      <w:lang w:eastAsia="ar-SA" w:bidi="ar-SA"/>
    </w:rPr>
  </w:style>
  <w:style w:type="paragraph" w:customStyle="1" w:styleId="4R4y44">
    <w:name w:val="С4Rп4・иy?с・4о?4к"/>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4O4ryz4444">
    <w:name w:val="О4Oс4・н~?о?вr?н~?иy?йz ?т・4е?4к?4с4・"/>
    <w:basedOn w:val="a0"/>
    <w:rsid w:val="00FC23B1"/>
    <w:pPr>
      <w:spacing w:after="120" w:line="100" w:lineRule="atLeast"/>
    </w:pPr>
    <w:rPr>
      <w:rFonts w:ascii="Times New Roman" w:eastAsia="Times New Roman" w:hAnsi="Times New Roman" w:cs="Times New Roman"/>
      <w:lang w:eastAsia="ar-SA" w:bidi="ar-SA"/>
    </w:rPr>
  </w:style>
  <w:style w:type="paragraph" w:customStyle="1" w:styleId="4H4p4s4444r44">
    <w:name w:val="З4Hа4pг4sо4л4|о4в4rо4к4["/>
    <w:basedOn w:val="a0"/>
    <w:rsid w:val="00FC23B1"/>
    <w:pPr>
      <w:keepNext/>
      <w:spacing w:before="240" w:after="120" w:line="100" w:lineRule="atLeast"/>
    </w:pPr>
    <w:rPr>
      <w:rFonts w:ascii="Liberation Sans" w:eastAsia="Times New Roman" w:hAnsi="Liberation Sans" w:cs="Liberation Sans"/>
      <w:sz w:val="28"/>
      <w:szCs w:val="28"/>
      <w:lang w:eastAsia="ar-SA" w:bidi="ar-SA"/>
    </w:rPr>
  </w:style>
  <w:style w:type="paragraph" w:customStyle="1" w:styleId="4H43f444y44">
    <w:name w:val="З4Hм4] і3f с4・т・?4с4・пy?и・4с?4к"/>
    <w:basedOn w:val="a0"/>
    <w:rsid w:val="00FC23B1"/>
    <w:pPr>
      <w:spacing w:line="100" w:lineRule="atLeast"/>
      <w:ind w:left="567"/>
    </w:pPr>
    <w:rPr>
      <w:rFonts w:ascii="Times New Roman" w:eastAsia="Times New Roman" w:hAnsi="Times New Roman" w:cs="Times New Roman"/>
      <w:lang w:eastAsia="ar-SA" w:bidi="ar-SA"/>
    </w:rPr>
  </w:style>
  <w:style w:type="paragraph" w:customStyle="1" w:styleId="110">
    <w:name w:val="Абзац списка11"/>
    <w:basedOn w:val="a0"/>
    <w:link w:val="ListParagraphChar"/>
    <w:qFormat/>
    <w:rsid w:val="00FC23B1"/>
    <w:pPr>
      <w:spacing w:line="100" w:lineRule="atLeast"/>
      <w:ind w:left="720"/>
    </w:pPr>
    <w:rPr>
      <w:rFonts w:ascii="Times New Roman" w:eastAsia="Calibri" w:hAnsi="Times New Roman" w:cs="Times New Roman"/>
      <w:lang w:eastAsia="ar-SA" w:bidi="ar-SA"/>
    </w:rPr>
  </w:style>
  <w:style w:type="paragraph" w:styleId="afa">
    <w:name w:val="header"/>
    <w:basedOn w:val="a0"/>
    <w:uiPriority w:val="99"/>
    <w:rsid w:val="00FC23B1"/>
    <w:pPr>
      <w:suppressLineNumbers/>
      <w:tabs>
        <w:tab w:val="center" w:pos="4819"/>
        <w:tab w:val="right" w:pos="9638"/>
      </w:tabs>
    </w:pPr>
  </w:style>
  <w:style w:type="paragraph" w:customStyle="1" w:styleId="afb">
    <w:name w:val="Содержимое таблицы"/>
    <w:basedOn w:val="a0"/>
    <w:rsid w:val="00FC23B1"/>
    <w:pPr>
      <w:suppressLineNumbers/>
    </w:pPr>
  </w:style>
  <w:style w:type="table" w:styleId="afc">
    <w:name w:val="Table Grid"/>
    <w:basedOn w:val="a3"/>
    <w:uiPriority w:val="39"/>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3"/>
    <w:next w:val="afc"/>
    <w:uiPriority w:val="99"/>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3"/>
    <w:next w:val="afc"/>
    <w:uiPriority w:val="99"/>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0"/>
    <w:link w:val="1f1"/>
    <w:uiPriority w:val="99"/>
    <w:semiHidden/>
    <w:unhideWhenUsed/>
    <w:rsid w:val="00415EF1"/>
    <w:pPr>
      <w:spacing w:line="240" w:lineRule="auto"/>
    </w:pPr>
    <w:rPr>
      <w:rFonts w:ascii="Tahoma" w:hAnsi="Tahoma" w:cs="Mangal"/>
      <w:sz w:val="16"/>
      <w:szCs w:val="14"/>
    </w:rPr>
  </w:style>
  <w:style w:type="character" w:customStyle="1" w:styleId="1f1">
    <w:name w:val="Текст выноски Знак1"/>
    <w:link w:val="afd"/>
    <w:uiPriority w:val="99"/>
    <w:semiHidden/>
    <w:rsid w:val="00415EF1"/>
    <w:rPr>
      <w:rFonts w:ascii="Tahoma" w:eastAsia="Tahoma" w:hAnsi="Tahoma" w:cs="Mangal"/>
      <w:color w:val="00000A"/>
      <w:sz w:val="16"/>
      <w:szCs w:val="14"/>
      <w:lang w:val="uk-UA" w:eastAsia="hi-IN" w:bidi="hi-IN"/>
    </w:rPr>
  </w:style>
  <w:style w:type="paragraph" w:styleId="HTML0">
    <w:name w:val="HTML Preformatted"/>
    <w:aliases w:val="Знак9"/>
    <w:basedOn w:val="a0"/>
    <w:link w:val="HTML"/>
    <w:uiPriority w:val="99"/>
    <w:unhideWhenUsed/>
    <w:rsid w:val="0059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ar-SA" w:bidi="ar-SA"/>
    </w:rPr>
  </w:style>
  <w:style w:type="character" w:customStyle="1" w:styleId="HTML10">
    <w:name w:val="Стандартный HTML Знак1"/>
    <w:uiPriority w:val="99"/>
    <w:semiHidden/>
    <w:rsid w:val="00594CE8"/>
    <w:rPr>
      <w:rFonts w:ascii="Courier New" w:eastAsia="Tahoma" w:hAnsi="Courier New" w:cs="Mangal"/>
      <w:color w:val="00000A"/>
      <w:szCs w:val="18"/>
      <w:lang w:val="uk-UA" w:eastAsia="hi-IN" w:bidi="hi-IN"/>
    </w:rPr>
  </w:style>
  <w:style w:type="paragraph" w:customStyle="1" w:styleId="1f2">
    <w:name w:val="Обычный1"/>
    <w:uiPriority w:val="99"/>
    <w:rsid w:val="00594CE8"/>
    <w:pPr>
      <w:spacing w:line="276" w:lineRule="auto"/>
    </w:pPr>
    <w:rPr>
      <w:rFonts w:ascii="Arial" w:eastAsia="Arial" w:hAnsi="Arial" w:cs="Arial"/>
      <w:color w:val="000000"/>
      <w:sz w:val="22"/>
      <w:szCs w:val="22"/>
      <w:lang w:val="en-US" w:eastAsia="en-US"/>
    </w:rPr>
  </w:style>
  <w:style w:type="paragraph" w:customStyle="1" w:styleId="111">
    <w:name w:val="Обычный11"/>
    <w:qFormat/>
    <w:rsid w:val="00D15D0E"/>
    <w:pPr>
      <w:spacing w:line="276" w:lineRule="auto"/>
    </w:pPr>
    <w:rPr>
      <w:rFonts w:ascii="Arial" w:hAnsi="Arial" w:cs="Arial"/>
      <w:color w:val="000000"/>
      <w:sz w:val="22"/>
      <w:szCs w:val="22"/>
      <w:lang w:val="ru-RU" w:eastAsia="ru-RU"/>
    </w:rPr>
  </w:style>
  <w:style w:type="paragraph" w:styleId="afe">
    <w:name w:val="footer"/>
    <w:basedOn w:val="a0"/>
    <w:link w:val="22"/>
    <w:uiPriority w:val="99"/>
    <w:unhideWhenUsed/>
    <w:rsid w:val="00342694"/>
    <w:pPr>
      <w:tabs>
        <w:tab w:val="center" w:pos="4677"/>
        <w:tab w:val="right" w:pos="9355"/>
      </w:tabs>
    </w:pPr>
    <w:rPr>
      <w:rFonts w:cs="Mangal"/>
      <w:szCs w:val="21"/>
    </w:rPr>
  </w:style>
  <w:style w:type="character" w:customStyle="1" w:styleId="22">
    <w:name w:val="Нижний колонтитул Знак2"/>
    <w:link w:val="afe"/>
    <w:uiPriority w:val="99"/>
    <w:rsid w:val="00342694"/>
    <w:rPr>
      <w:rFonts w:ascii="Liberation Serif" w:eastAsia="Tahoma" w:hAnsi="Liberation Serif" w:cs="Mangal"/>
      <w:color w:val="00000A"/>
      <w:sz w:val="24"/>
      <w:szCs w:val="21"/>
      <w:lang w:eastAsia="hi-IN" w:bidi="hi-IN"/>
    </w:rPr>
  </w:style>
  <w:style w:type="paragraph" w:styleId="aff">
    <w:name w:val="No Spacing"/>
    <w:link w:val="aff0"/>
    <w:uiPriority w:val="1"/>
    <w:qFormat/>
    <w:rsid w:val="008018D7"/>
    <w:rPr>
      <w:rFonts w:ascii="Calibri" w:eastAsia="Calibri" w:hAnsi="Calibri"/>
      <w:sz w:val="22"/>
      <w:szCs w:val="22"/>
      <w:lang w:eastAsia="en-US"/>
    </w:rPr>
  </w:style>
  <w:style w:type="paragraph" w:styleId="aff1">
    <w:name w:val="List Paragraph"/>
    <w:aliases w:val="Elenco Normale,AC List 01,EBRD List,CA bullets,Абзац списку 1,тв-Абзац списка,название табл/рис,заголовок 1.1,List Paragraph (numbered (a)),List_Paragraph,Multilevel para_II,List Paragraph1,List Paragraph-ExecSummary,Akapit z listą BS"/>
    <w:basedOn w:val="a0"/>
    <w:uiPriority w:val="34"/>
    <w:qFormat/>
    <w:rsid w:val="008018D7"/>
    <w:pPr>
      <w:suppressAutoHyphens w:val="0"/>
      <w:spacing w:after="200"/>
      <w:ind w:left="720"/>
      <w:contextualSpacing/>
    </w:pPr>
    <w:rPr>
      <w:rFonts w:ascii="Calibri" w:eastAsia="Calibri" w:hAnsi="Calibri" w:cs="Times New Roman"/>
      <w:color w:val="auto"/>
      <w:sz w:val="22"/>
      <w:szCs w:val="22"/>
      <w:lang w:eastAsia="en-US" w:bidi="ar-SA"/>
    </w:rPr>
  </w:style>
  <w:style w:type="paragraph" w:styleId="aff2">
    <w:name w:val="Document Map"/>
    <w:basedOn w:val="a0"/>
    <w:link w:val="aff3"/>
    <w:uiPriority w:val="99"/>
    <w:semiHidden/>
    <w:rsid w:val="008018D7"/>
    <w:pPr>
      <w:shd w:val="clear" w:color="auto" w:fill="000080"/>
      <w:suppressAutoHyphens w:val="0"/>
      <w:spacing w:after="200"/>
    </w:pPr>
    <w:rPr>
      <w:rFonts w:ascii="Times New Roman" w:eastAsia="Calibri" w:hAnsi="Times New Roman" w:cs="Times New Roman"/>
      <w:color w:val="auto"/>
      <w:sz w:val="0"/>
      <w:szCs w:val="0"/>
      <w:lang w:eastAsia="en-US" w:bidi="ar-SA"/>
    </w:rPr>
  </w:style>
  <w:style w:type="character" w:customStyle="1" w:styleId="aff3">
    <w:name w:val="Схема документа Знак"/>
    <w:basedOn w:val="a2"/>
    <w:link w:val="aff2"/>
    <w:uiPriority w:val="99"/>
    <w:semiHidden/>
    <w:rsid w:val="008018D7"/>
    <w:rPr>
      <w:rFonts w:eastAsia="Calibri"/>
      <w:sz w:val="0"/>
      <w:szCs w:val="0"/>
      <w:shd w:val="clear" w:color="auto" w:fill="000080"/>
      <w:lang w:eastAsia="en-US"/>
    </w:rPr>
  </w:style>
  <w:style w:type="paragraph" w:customStyle="1" w:styleId="rvps2">
    <w:name w:val="rvps2"/>
    <w:basedOn w:val="a0"/>
    <w:rsid w:val="008018D7"/>
    <w:pPr>
      <w:suppressAutoHyphens w:val="0"/>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60">
    <w:name w:val="Заголовок 6 Знак"/>
    <w:link w:val="6"/>
    <w:rsid w:val="008018D7"/>
    <w:rPr>
      <w:rFonts w:ascii="Arial" w:eastAsia="Arial Unicode MS" w:hAnsi="Arial" w:cs="Mangal"/>
      <w:b/>
      <w:color w:val="00000A"/>
      <w:lang w:eastAsia="hi-IN" w:bidi="hi-IN"/>
    </w:rPr>
  </w:style>
  <w:style w:type="paragraph" w:styleId="23">
    <w:name w:val="Body Text 2"/>
    <w:basedOn w:val="a0"/>
    <w:link w:val="24"/>
    <w:uiPriority w:val="99"/>
    <w:semiHidden/>
    <w:unhideWhenUsed/>
    <w:rsid w:val="008018D7"/>
    <w:pPr>
      <w:suppressAutoHyphens w:val="0"/>
      <w:spacing w:after="120" w:line="480" w:lineRule="auto"/>
    </w:pPr>
    <w:rPr>
      <w:rFonts w:ascii="Calibri" w:eastAsia="Calibri" w:hAnsi="Calibri" w:cs="Times New Roman"/>
      <w:color w:val="auto"/>
      <w:sz w:val="22"/>
      <w:szCs w:val="22"/>
      <w:lang w:eastAsia="en-US" w:bidi="ar-SA"/>
    </w:rPr>
  </w:style>
  <w:style w:type="character" w:customStyle="1" w:styleId="24">
    <w:name w:val="Основной текст 2 Знак"/>
    <w:basedOn w:val="a2"/>
    <w:link w:val="23"/>
    <w:uiPriority w:val="99"/>
    <w:semiHidden/>
    <w:rsid w:val="008018D7"/>
    <w:rPr>
      <w:rFonts w:ascii="Calibri" w:eastAsia="Calibri" w:hAnsi="Calibri"/>
      <w:sz w:val="22"/>
      <w:szCs w:val="22"/>
      <w:lang w:eastAsia="en-US"/>
    </w:rPr>
  </w:style>
  <w:style w:type="character" w:customStyle="1" w:styleId="aff4">
    <w:name w:val="Название Знак"/>
    <w:rsid w:val="008018D7"/>
    <w:rPr>
      <w:rFonts w:ascii="Arial" w:eastAsia="Times New Roman" w:hAnsi="Arial"/>
      <w:b/>
      <w:snapToGrid/>
      <w:sz w:val="18"/>
      <w:lang w:val="uk-UA"/>
    </w:rPr>
  </w:style>
  <w:style w:type="paragraph" w:styleId="aff5">
    <w:name w:val="Subtitle"/>
    <w:basedOn w:val="a0"/>
    <w:link w:val="aff6"/>
    <w:qFormat/>
    <w:rsid w:val="008018D7"/>
    <w:pPr>
      <w:suppressAutoHyphens w:val="0"/>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6">
    <w:name w:val="Подзаголовок Знак"/>
    <w:basedOn w:val="a2"/>
    <w:link w:val="aff5"/>
    <w:rsid w:val="008018D7"/>
    <w:rPr>
      <w:b/>
      <w:noProof/>
      <w:sz w:val="24"/>
      <w:szCs w:val="24"/>
      <w:lang w:val="en-GB" w:eastAsia="en-US"/>
    </w:rPr>
  </w:style>
  <w:style w:type="character" w:customStyle="1" w:styleId="aff7">
    <w:name w:val="Заголовок Знак"/>
    <w:link w:val="aff8"/>
    <w:rsid w:val="008018D7"/>
    <w:rPr>
      <w:rFonts w:ascii="Calibri Light" w:eastAsia="Times New Roman" w:hAnsi="Calibri Light" w:cs="Times New Roman"/>
      <w:b/>
      <w:bCs/>
      <w:kern w:val="28"/>
      <w:sz w:val="32"/>
      <w:szCs w:val="32"/>
      <w:lang w:val="uk-UA" w:eastAsia="en-US"/>
    </w:rPr>
  </w:style>
  <w:style w:type="paragraph" w:styleId="aff9">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Обычный (веб) Знак1"/>
    <w:basedOn w:val="a0"/>
    <w:uiPriority w:val="99"/>
    <w:unhideWhenUsed/>
    <w:qFormat/>
    <w:rsid w:val="008018D7"/>
    <w:pPr>
      <w:suppressAutoHyphens w:val="0"/>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styleId="affa">
    <w:name w:val="annotation reference"/>
    <w:uiPriority w:val="99"/>
    <w:semiHidden/>
    <w:unhideWhenUsed/>
    <w:rsid w:val="008018D7"/>
    <w:rPr>
      <w:sz w:val="16"/>
      <w:szCs w:val="16"/>
    </w:rPr>
  </w:style>
  <w:style w:type="paragraph" w:styleId="ac">
    <w:name w:val="annotation text"/>
    <w:basedOn w:val="a0"/>
    <w:link w:val="ab"/>
    <w:uiPriority w:val="99"/>
    <w:semiHidden/>
    <w:unhideWhenUsed/>
    <w:rsid w:val="008018D7"/>
    <w:pPr>
      <w:suppressAutoHyphens w:val="0"/>
      <w:spacing w:after="200" w:line="240" w:lineRule="auto"/>
    </w:pPr>
    <w:rPr>
      <w:rFonts w:ascii="Arial" w:eastAsia="Arial" w:hAnsi="Arial" w:cs="Arial"/>
      <w:color w:val="000000"/>
      <w:sz w:val="20"/>
      <w:szCs w:val="20"/>
      <w:lang w:val="ru-RU" w:eastAsia="ar-SA" w:bidi="ar-SA"/>
    </w:rPr>
  </w:style>
  <w:style w:type="character" w:customStyle="1" w:styleId="1f3">
    <w:name w:val="Текст примечания Знак1"/>
    <w:basedOn w:val="a2"/>
    <w:uiPriority w:val="99"/>
    <w:semiHidden/>
    <w:rsid w:val="008018D7"/>
    <w:rPr>
      <w:rFonts w:ascii="Liberation Serif" w:eastAsia="Tahoma" w:hAnsi="Liberation Serif" w:cs="Mangal"/>
      <w:color w:val="00000A"/>
      <w:szCs w:val="18"/>
      <w:lang w:eastAsia="hi-IN" w:bidi="hi-IN"/>
    </w:rPr>
  </w:style>
  <w:style w:type="character" w:styleId="affb">
    <w:name w:val="FollowedHyperlink"/>
    <w:basedOn w:val="a2"/>
    <w:uiPriority w:val="99"/>
    <w:semiHidden/>
    <w:unhideWhenUsed/>
    <w:rsid w:val="008018D7"/>
    <w:rPr>
      <w:color w:val="800080"/>
      <w:u w:val="single"/>
    </w:rPr>
  </w:style>
  <w:style w:type="paragraph" w:styleId="1f4">
    <w:name w:val="toc 1"/>
    <w:basedOn w:val="a0"/>
    <w:next w:val="a0"/>
    <w:autoRedefine/>
    <w:rsid w:val="008018D7"/>
    <w:pPr>
      <w:suppressAutoHyphens w:val="0"/>
      <w:spacing w:after="200"/>
    </w:pPr>
    <w:rPr>
      <w:rFonts w:ascii="Calibri" w:eastAsia="Calibri" w:hAnsi="Calibri" w:cs="Times New Roman"/>
      <w:color w:val="auto"/>
      <w:sz w:val="22"/>
      <w:szCs w:val="22"/>
      <w:lang w:eastAsia="en-US" w:bidi="ar-SA"/>
    </w:rPr>
  </w:style>
  <w:style w:type="character" w:customStyle="1" w:styleId="affc">
    <w:name w:val="Основной текст_"/>
    <w:link w:val="50"/>
    <w:rsid w:val="008018D7"/>
    <w:rPr>
      <w:sz w:val="23"/>
      <w:szCs w:val="23"/>
      <w:shd w:val="clear" w:color="auto" w:fill="FFFFFF"/>
    </w:rPr>
  </w:style>
  <w:style w:type="paragraph" w:customStyle="1" w:styleId="50">
    <w:name w:val="Основной текст5"/>
    <w:basedOn w:val="a0"/>
    <w:link w:val="affc"/>
    <w:rsid w:val="008018D7"/>
    <w:pPr>
      <w:shd w:val="clear" w:color="auto" w:fill="FFFFFF"/>
      <w:suppressAutoHyphens w:val="0"/>
      <w:spacing w:after="240" w:line="277" w:lineRule="exact"/>
    </w:pPr>
    <w:rPr>
      <w:rFonts w:ascii="Times New Roman" w:eastAsia="Times New Roman" w:hAnsi="Times New Roman" w:cs="Times New Roman"/>
      <w:color w:val="auto"/>
      <w:sz w:val="23"/>
      <w:szCs w:val="23"/>
      <w:lang w:eastAsia="uk-UA" w:bidi="ar-SA"/>
    </w:rPr>
  </w:style>
  <w:style w:type="character" w:customStyle="1" w:styleId="af">
    <w:name w:val="Основной текст Знак"/>
    <w:basedOn w:val="a2"/>
    <w:link w:val="a1"/>
    <w:uiPriority w:val="99"/>
    <w:rsid w:val="008018D7"/>
    <w:rPr>
      <w:rFonts w:ascii="Liberation Serif" w:eastAsia="Tahoma" w:hAnsi="Liberation Serif" w:cs="Lohit Devanagari"/>
      <w:color w:val="00000A"/>
      <w:sz w:val="24"/>
      <w:szCs w:val="24"/>
      <w:lang w:eastAsia="hi-IN" w:bidi="hi-IN"/>
    </w:rPr>
  </w:style>
  <w:style w:type="paragraph" w:styleId="aff8">
    <w:name w:val="Title"/>
    <w:basedOn w:val="a0"/>
    <w:next w:val="a0"/>
    <w:link w:val="aff7"/>
    <w:qFormat/>
    <w:rsid w:val="008018D7"/>
    <w:pPr>
      <w:pBdr>
        <w:bottom w:val="single" w:sz="8" w:space="4" w:color="4F81BD" w:themeColor="accent1"/>
      </w:pBdr>
      <w:spacing w:after="300" w:line="240" w:lineRule="auto"/>
      <w:contextualSpacing/>
    </w:pPr>
    <w:rPr>
      <w:rFonts w:ascii="Calibri Light" w:eastAsia="Times New Roman" w:hAnsi="Calibri Light" w:cs="Times New Roman"/>
      <w:b/>
      <w:bCs/>
      <w:color w:val="auto"/>
      <w:kern w:val="28"/>
      <w:sz w:val="32"/>
      <w:szCs w:val="32"/>
      <w:lang w:eastAsia="en-US" w:bidi="ar-SA"/>
    </w:rPr>
  </w:style>
  <w:style w:type="character" w:customStyle="1" w:styleId="1f5">
    <w:name w:val="Название Знак1"/>
    <w:basedOn w:val="a2"/>
    <w:uiPriority w:val="10"/>
    <w:rsid w:val="008018D7"/>
    <w:rPr>
      <w:rFonts w:asciiTheme="majorHAnsi" w:eastAsiaTheme="majorEastAsia" w:hAnsiTheme="majorHAnsi" w:cs="Mangal"/>
      <w:color w:val="17365D" w:themeColor="text2" w:themeShade="BF"/>
      <w:spacing w:val="5"/>
      <w:kern w:val="28"/>
      <w:sz w:val="52"/>
      <w:szCs w:val="47"/>
      <w:lang w:eastAsia="hi-IN" w:bidi="hi-IN"/>
    </w:rPr>
  </w:style>
  <w:style w:type="paragraph" w:customStyle="1" w:styleId="a">
    <w:name w:val="_тире"/>
    <w:basedOn w:val="a0"/>
    <w:qFormat/>
    <w:rsid w:val="0084535F"/>
    <w:pPr>
      <w:numPr>
        <w:numId w:val="26"/>
      </w:numPr>
      <w:suppressAutoHyphens w:val="0"/>
      <w:spacing w:after="120" w:line="240" w:lineRule="auto"/>
      <w:jc w:val="both"/>
    </w:pPr>
    <w:rPr>
      <w:rFonts w:ascii="Times New Roman" w:eastAsia="Times New Roman" w:hAnsi="Times New Roman" w:cs="Times New Roman"/>
      <w:color w:val="auto"/>
      <w:lang w:eastAsia="ru-RU" w:bidi="ar-SA"/>
    </w:rPr>
  </w:style>
  <w:style w:type="character" w:styleId="affd">
    <w:name w:val="Strong"/>
    <w:basedOn w:val="a2"/>
    <w:uiPriority w:val="22"/>
    <w:qFormat/>
    <w:rsid w:val="00BC2931"/>
    <w:rPr>
      <w:b/>
      <w:bCs/>
    </w:rPr>
  </w:style>
  <w:style w:type="character" w:customStyle="1" w:styleId="h-vertical-top">
    <w:name w:val="h-vertical-top"/>
    <w:basedOn w:val="a2"/>
    <w:rsid w:val="00BD5166"/>
  </w:style>
  <w:style w:type="character" w:customStyle="1" w:styleId="username">
    <w:name w:val="username"/>
    <w:basedOn w:val="a2"/>
    <w:rsid w:val="005D77F9"/>
  </w:style>
  <w:style w:type="character" w:customStyle="1" w:styleId="fontstyle01">
    <w:name w:val="fontstyle01"/>
    <w:basedOn w:val="a2"/>
    <w:rsid w:val="00CE4EB5"/>
    <w:rPr>
      <w:rFonts w:ascii="OpenSans-SemiBold" w:hAnsi="OpenSans-SemiBold" w:hint="default"/>
      <w:b/>
      <w:bCs/>
      <w:i w:val="0"/>
      <w:iCs w:val="0"/>
      <w:color w:val="000000"/>
      <w:sz w:val="30"/>
      <w:szCs w:val="30"/>
    </w:rPr>
  </w:style>
  <w:style w:type="paragraph" w:customStyle="1" w:styleId="affe">
    <w:name w:val="Без інтервалів"/>
    <w:qFormat/>
    <w:rsid w:val="007D5902"/>
    <w:rPr>
      <w:rFonts w:ascii="Calibri" w:eastAsia="Calibri" w:hAnsi="Calibri"/>
      <w:sz w:val="22"/>
      <w:szCs w:val="22"/>
      <w:lang w:eastAsia="en-US"/>
    </w:rPr>
  </w:style>
  <w:style w:type="paragraph" w:customStyle="1" w:styleId="tbl-txt">
    <w:name w:val="tbl-txt"/>
    <w:basedOn w:val="a0"/>
    <w:uiPriority w:val="99"/>
    <w:rsid w:val="007D5902"/>
    <w:pPr>
      <w:suppressAutoHyphens w:val="0"/>
      <w:spacing w:before="100" w:beforeAutospacing="1" w:after="100" w:afterAutospacing="1" w:line="240" w:lineRule="auto"/>
    </w:pPr>
    <w:rPr>
      <w:rFonts w:ascii="Times New Roman" w:eastAsia="Times New Roman" w:hAnsi="Times New Roman" w:cs="Times New Roman"/>
      <w:color w:val="auto"/>
      <w:lang w:eastAsia="uk-UA" w:bidi="ar-SA"/>
    </w:rPr>
  </w:style>
  <w:style w:type="paragraph" w:customStyle="1" w:styleId="25">
    <w:name w:val="Обычный2"/>
    <w:qFormat/>
    <w:rsid w:val="00A76CB8"/>
    <w:pPr>
      <w:widowControl w:val="0"/>
      <w:jc w:val="both"/>
    </w:pPr>
    <w:rPr>
      <w:rFonts w:ascii="Times" w:eastAsia="Times" w:hAnsi="Times" w:cs="Times"/>
      <w:sz w:val="24"/>
      <w:szCs w:val="24"/>
      <w:lang w:eastAsia="ru-RU"/>
    </w:rPr>
  </w:style>
  <w:style w:type="character" w:customStyle="1" w:styleId="ListParagraphChar">
    <w:name w:val="List Paragraph Char"/>
    <w:link w:val="110"/>
    <w:locked/>
    <w:rsid w:val="0091645D"/>
    <w:rPr>
      <w:rFonts w:eastAsia="Calibri"/>
      <w:color w:val="00000A"/>
      <w:sz w:val="24"/>
      <w:szCs w:val="24"/>
      <w:lang w:eastAsia="ar-SA"/>
    </w:rPr>
  </w:style>
  <w:style w:type="paragraph" w:customStyle="1" w:styleId="40">
    <w:name w:val="Абзац списка4"/>
    <w:basedOn w:val="a0"/>
    <w:rsid w:val="0091645D"/>
    <w:pPr>
      <w:spacing w:after="200"/>
      <w:ind w:left="720"/>
    </w:pPr>
    <w:rPr>
      <w:rFonts w:ascii="Calibri" w:eastAsia="Times New Roman" w:hAnsi="Calibri" w:cs="Times New Roman"/>
      <w:color w:val="auto"/>
      <w:sz w:val="22"/>
      <w:szCs w:val="22"/>
      <w:lang w:eastAsia="ar-SA" w:bidi="ar-SA"/>
    </w:rPr>
  </w:style>
  <w:style w:type="paragraph" w:customStyle="1" w:styleId="1f6">
    <w:name w:val="Звичайний1"/>
    <w:rsid w:val="00E82360"/>
    <w:pPr>
      <w:widowControl w:val="0"/>
      <w:jc w:val="both"/>
    </w:pPr>
    <w:rPr>
      <w:rFonts w:ascii="Times" w:eastAsia="Times" w:hAnsi="Times" w:cs="Times"/>
      <w:sz w:val="24"/>
      <w:szCs w:val="24"/>
      <w:lang w:eastAsia="ru-RU"/>
    </w:rPr>
  </w:style>
  <w:style w:type="character" w:customStyle="1" w:styleId="aff0">
    <w:name w:val="Без интервала Знак"/>
    <w:link w:val="aff"/>
    <w:uiPriority w:val="1"/>
    <w:locked/>
    <w:rsid w:val="00AC298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039956">
      <w:bodyDiv w:val="1"/>
      <w:marLeft w:val="0"/>
      <w:marRight w:val="0"/>
      <w:marTop w:val="0"/>
      <w:marBottom w:val="0"/>
      <w:divBdr>
        <w:top w:val="none" w:sz="0" w:space="0" w:color="auto"/>
        <w:left w:val="none" w:sz="0" w:space="0" w:color="auto"/>
        <w:bottom w:val="none" w:sz="0" w:space="0" w:color="auto"/>
        <w:right w:val="none" w:sz="0" w:space="0" w:color="auto"/>
      </w:divBdr>
    </w:div>
    <w:div w:id="480581035">
      <w:bodyDiv w:val="1"/>
      <w:marLeft w:val="0"/>
      <w:marRight w:val="0"/>
      <w:marTop w:val="0"/>
      <w:marBottom w:val="0"/>
      <w:divBdr>
        <w:top w:val="none" w:sz="0" w:space="0" w:color="auto"/>
        <w:left w:val="none" w:sz="0" w:space="0" w:color="auto"/>
        <w:bottom w:val="none" w:sz="0" w:space="0" w:color="auto"/>
        <w:right w:val="none" w:sz="0" w:space="0" w:color="auto"/>
      </w:divBdr>
    </w:div>
    <w:div w:id="510339136">
      <w:bodyDiv w:val="1"/>
      <w:marLeft w:val="0"/>
      <w:marRight w:val="0"/>
      <w:marTop w:val="0"/>
      <w:marBottom w:val="0"/>
      <w:divBdr>
        <w:top w:val="none" w:sz="0" w:space="0" w:color="auto"/>
        <w:left w:val="none" w:sz="0" w:space="0" w:color="auto"/>
        <w:bottom w:val="none" w:sz="0" w:space="0" w:color="auto"/>
        <w:right w:val="none" w:sz="0" w:space="0" w:color="auto"/>
      </w:divBdr>
    </w:div>
    <w:div w:id="704985637">
      <w:bodyDiv w:val="1"/>
      <w:marLeft w:val="0"/>
      <w:marRight w:val="0"/>
      <w:marTop w:val="0"/>
      <w:marBottom w:val="0"/>
      <w:divBdr>
        <w:top w:val="none" w:sz="0" w:space="0" w:color="auto"/>
        <w:left w:val="none" w:sz="0" w:space="0" w:color="auto"/>
        <w:bottom w:val="none" w:sz="0" w:space="0" w:color="auto"/>
        <w:right w:val="none" w:sz="0" w:space="0" w:color="auto"/>
      </w:divBdr>
    </w:div>
    <w:div w:id="840973570">
      <w:bodyDiv w:val="1"/>
      <w:marLeft w:val="0"/>
      <w:marRight w:val="0"/>
      <w:marTop w:val="0"/>
      <w:marBottom w:val="0"/>
      <w:divBdr>
        <w:top w:val="none" w:sz="0" w:space="0" w:color="auto"/>
        <w:left w:val="none" w:sz="0" w:space="0" w:color="auto"/>
        <w:bottom w:val="none" w:sz="0" w:space="0" w:color="auto"/>
        <w:right w:val="none" w:sz="0" w:space="0" w:color="auto"/>
      </w:divBdr>
    </w:div>
    <w:div w:id="897934264">
      <w:bodyDiv w:val="1"/>
      <w:marLeft w:val="0"/>
      <w:marRight w:val="0"/>
      <w:marTop w:val="0"/>
      <w:marBottom w:val="0"/>
      <w:divBdr>
        <w:top w:val="none" w:sz="0" w:space="0" w:color="auto"/>
        <w:left w:val="none" w:sz="0" w:space="0" w:color="auto"/>
        <w:bottom w:val="none" w:sz="0" w:space="0" w:color="auto"/>
        <w:right w:val="none" w:sz="0" w:space="0" w:color="auto"/>
      </w:divBdr>
    </w:div>
    <w:div w:id="909265746">
      <w:bodyDiv w:val="1"/>
      <w:marLeft w:val="0"/>
      <w:marRight w:val="0"/>
      <w:marTop w:val="0"/>
      <w:marBottom w:val="0"/>
      <w:divBdr>
        <w:top w:val="none" w:sz="0" w:space="0" w:color="auto"/>
        <w:left w:val="none" w:sz="0" w:space="0" w:color="auto"/>
        <w:bottom w:val="none" w:sz="0" w:space="0" w:color="auto"/>
        <w:right w:val="none" w:sz="0" w:space="0" w:color="auto"/>
      </w:divBdr>
    </w:div>
    <w:div w:id="1909874706">
      <w:bodyDiv w:val="1"/>
      <w:marLeft w:val="0"/>
      <w:marRight w:val="0"/>
      <w:marTop w:val="0"/>
      <w:marBottom w:val="0"/>
      <w:divBdr>
        <w:top w:val="none" w:sz="0" w:space="0" w:color="auto"/>
        <w:left w:val="none" w:sz="0" w:space="0" w:color="auto"/>
        <w:bottom w:val="none" w:sz="0" w:space="0" w:color="auto"/>
        <w:right w:val="none" w:sz="0" w:space="0" w:color="auto"/>
      </w:divBdr>
    </w:div>
    <w:div w:id="1944150248">
      <w:bodyDiv w:val="1"/>
      <w:marLeft w:val="0"/>
      <w:marRight w:val="0"/>
      <w:marTop w:val="0"/>
      <w:marBottom w:val="0"/>
      <w:divBdr>
        <w:top w:val="none" w:sz="0" w:space="0" w:color="auto"/>
        <w:left w:val="none" w:sz="0" w:space="0" w:color="auto"/>
        <w:bottom w:val="none" w:sz="0" w:space="0" w:color="auto"/>
        <w:right w:val="none" w:sz="0" w:space="0" w:color="auto"/>
      </w:divBdr>
    </w:div>
    <w:div w:id="2020503432">
      <w:bodyDiv w:val="1"/>
      <w:marLeft w:val="0"/>
      <w:marRight w:val="0"/>
      <w:marTop w:val="0"/>
      <w:marBottom w:val="0"/>
      <w:divBdr>
        <w:top w:val="none" w:sz="0" w:space="0" w:color="auto"/>
        <w:left w:val="none" w:sz="0" w:space="0" w:color="auto"/>
        <w:bottom w:val="none" w:sz="0" w:space="0" w:color="auto"/>
        <w:right w:val="none" w:sz="0" w:space="0" w:color="auto"/>
      </w:divBdr>
    </w:div>
    <w:div w:id="211323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vytiah.mvs.gov.ua/app/checkSta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control.com.ua/tenders/check/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vytiah.mvs.gov.ua/app/checkStatus" TargetMode="Externa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CAB5A-FDF1-4782-8BE1-01AB9D76E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30</Pages>
  <Words>14124</Words>
  <Characters>80511</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94447</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dc:creator>
  <cp:keywords/>
  <dc:description/>
  <cp:lastModifiedBy>Пользователь Gigabyte</cp:lastModifiedBy>
  <cp:revision>15</cp:revision>
  <cp:lastPrinted>2023-01-20T13:49:00Z</cp:lastPrinted>
  <dcterms:created xsi:type="dcterms:W3CDTF">2023-01-30T14:19:00Z</dcterms:created>
  <dcterms:modified xsi:type="dcterms:W3CDTF">2023-01-31T14:47:00Z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