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9AEC" w14:textId="77777777" w:rsidR="00C51A65" w:rsidRPr="00887826" w:rsidRDefault="00C51A65" w:rsidP="00C51A65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36A93E41" w14:textId="77777777" w:rsidR="00C51A65" w:rsidRPr="00887826" w:rsidRDefault="00C51A65" w:rsidP="00C51A6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57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878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тендерної документації</w:t>
      </w:r>
    </w:p>
    <w:p w14:paraId="569BFDB6" w14:textId="77777777" w:rsidR="00EB0DC8" w:rsidRPr="00C011BB" w:rsidRDefault="00EB0DC8" w:rsidP="00EB0D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11BB">
        <w:rPr>
          <w:rFonts w:ascii="Times New Roman" w:hAnsi="Times New Roman" w:cs="Times New Roman"/>
          <w:b/>
          <w:caps/>
          <w:sz w:val="24"/>
          <w:szCs w:val="24"/>
        </w:rPr>
        <w:t>Технічні вимоги</w:t>
      </w:r>
    </w:p>
    <w:p w14:paraId="3961085C" w14:textId="77777777" w:rsidR="00EB0DC8" w:rsidRPr="00EB0DC8" w:rsidRDefault="00EB0DC8" w:rsidP="00EB0DC8">
      <w:pPr>
        <w:tabs>
          <w:tab w:val="left" w:pos="426"/>
        </w:tabs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11BB">
        <w:rPr>
          <w:rFonts w:ascii="Times New Roman" w:hAnsi="Times New Roman" w:cs="Times New Roman"/>
          <w:sz w:val="24"/>
          <w:szCs w:val="24"/>
          <w:lang w:eastAsia="zh-CN"/>
        </w:rPr>
        <w:t xml:space="preserve">ІНФОРМАЦІЯ ПРО НЕОБХІДНІ ТЕХНІЧНІ, ЯКІСНІ ТА КІЛЬКІСНІ  ХАРАКТЕРИСТИКИ ПРЕДМЕТА ЗАКУПІВЛІ </w:t>
      </w:r>
    </w:p>
    <w:p w14:paraId="5A8A71B6" w14:textId="3C69981C" w:rsidR="0019432F" w:rsidRPr="0019432F" w:rsidRDefault="0019432F" w:rsidP="0019432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432F">
        <w:rPr>
          <w:rFonts w:ascii="Times New Roman" w:hAnsi="Times New Roman" w:cs="Times New Roman"/>
          <w:b/>
          <w:sz w:val="24"/>
          <w:szCs w:val="24"/>
        </w:rPr>
        <w:t>Предмет закупівлі</w:t>
      </w:r>
      <w:r w:rsidRPr="0019432F">
        <w:rPr>
          <w:rFonts w:ascii="Times New Roman" w:hAnsi="Times New Roman" w:cs="Times New Roman"/>
          <w:sz w:val="24"/>
          <w:szCs w:val="24"/>
        </w:rPr>
        <w:t xml:space="preserve">: </w:t>
      </w:r>
      <w:r w:rsidR="00C51A65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ПРОГРАМНЕ ЗАБЕЗПЕЧЕННЯ</w:t>
      </w:r>
      <w:r w:rsidRPr="0019432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C51A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Код за </w:t>
      </w:r>
      <w:bookmarkStart w:id="0" w:name="_Hlk117765511"/>
      <w:r w:rsidRPr="00C51A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ДК 021:2015 </w:t>
      </w:r>
      <w:r w:rsidR="00C51A65" w:rsidRPr="00C51A6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-</w:t>
      </w:r>
      <w:r w:rsidRPr="00C51A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End w:id="0"/>
      <w:r w:rsidR="004B23AC" w:rsidRPr="00C51A6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4892</w:t>
      </w:r>
      <w:r w:rsidR="00E14B19" w:rsidRPr="00C51A6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0</w:t>
      </w:r>
      <w:r w:rsidR="003F1924" w:rsidRPr="00C51A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000-</w:t>
      </w:r>
      <w:r w:rsidR="004B23AC" w:rsidRPr="00C51A6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3</w:t>
      </w:r>
      <w:r w:rsidR="003F1924" w:rsidRPr="00C51A6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B23AC" w:rsidRPr="00C51A65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>Програмне забезпечення</w:t>
      </w:r>
      <w:r w:rsidR="005E6E29">
        <w:rPr>
          <w:rFonts w:ascii="Times New Roman" w:hAnsi="Times New Roman" w:cs="Times New Roman"/>
          <w:bCs/>
          <w:i/>
          <w:iCs/>
          <w:sz w:val="24"/>
          <w:szCs w:val="24"/>
          <w:lang w:val="ru-RU" w:eastAsia="uk-UA"/>
        </w:rPr>
        <w:t xml:space="preserve"> для автоматизації офісу</w:t>
      </w:r>
      <w:r w:rsidR="00C9356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14:paraId="0C39271E" w14:textId="77777777" w:rsidR="0019432F" w:rsidRPr="0019432F" w:rsidRDefault="0019432F" w:rsidP="00171E4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1943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32F">
        <w:rPr>
          <w:rFonts w:ascii="Times New Roman" w:hAnsi="Times New Roman" w:cs="Times New Roman"/>
          <w:bCs/>
          <w:sz w:val="24"/>
          <w:szCs w:val="24"/>
        </w:rPr>
        <w:t>у кількості, в асортименті та за наступними технічними характеристиками: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709"/>
      </w:tblGrid>
      <w:tr w:rsidR="0019432F" w:rsidRPr="0019432F" w14:paraId="2836F6F0" w14:textId="77777777" w:rsidTr="00EF65CD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4EC4" w14:textId="77777777" w:rsidR="0019432F" w:rsidRPr="00B26929" w:rsidRDefault="0019432F" w:rsidP="009A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269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76C4" w14:textId="77777777" w:rsidR="0019432F" w:rsidRPr="00B26929" w:rsidRDefault="0019432F" w:rsidP="009A2C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2692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Назва (марка)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91492" w14:textId="77777777" w:rsidR="0019432F" w:rsidRPr="00B26929" w:rsidRDefault="0019432F" w:rsidP="009A2C7C">
            <w:pPr>
              <w:spacing w:after="0" w:line="240" w:lineRule="auto"/>
              <w:ind w:lef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26929">
              <w:rPr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К-ть, шт.</w:t>
            </w:r>
          </w:p>
        </w:tc>
      </w:tr>
      <w:tr w:rsidR="0019432F" w:rsidRPr="0019432F" w14:paraId="01787C14" w14:textId="77777777" w:rsidTr="00EF65CD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D1E" w14:textId="77777777" w:rsidR="0019432F" w:rsidRPr="0019432F" w:rsidRDefault="0019432F" w:rsidP="0019432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68E5F01F" w14:textId="77777777" w:rsidR="008A314E" w:rsidRPr="00BA0C97" w:rsidRDefault="004B23AC" w:rsidP="00234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Операційна</w:t>
            </w:r>
            <w:r w:rsidRPr="004B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система</w:t>
            </w:r>
            <w:r w:rsidRPr="004B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 </w:t>
            </w:r>
            <w:r w:rsidR="00875D0D" w:rsidRPr="0025547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Microsoft</w:t>
            </w:r>
            <w:r w:rsidR="00875D0D" w:rsidRPr="00255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4B23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 xml:space="preserve">Windows 11 Pro 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FPP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64-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bit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Ukrainian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USB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HAV</w:t>
            </w:r>
            <w:r w:rsidRPr="00BA0C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-00195)</w:t>
            </w:r>
          </w:p>
          <w:p w14:paraId="5839C880" w14:textId="14467F92" w:rsidR="00D827C0" w:rsidRDefault="00234309" w:rsidP="00D82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343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  <w:r w:rsidRPr="00894C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r w:rsidR="00DB5C73" w:rsidRPr="00894C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мен</w:t>
            </w:r>
            <w:r w:rsidR="00DB5C7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="00DB5C73" w:rsidRPr="00894C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94C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D827C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W w:w="8324" w:type="dxa"/>
              <w:tblCellSpacing w:w="15" w:type="dxa"/>
              <w:tblInd w:w="1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7"/>
              <w:gridCol w:w="6237"/>
            </w:tblGrid>
            <w:tr w:rsidR="005C4B6B" w:rsidRPr="005C4B6B" w14:paraId="08962BD9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3BCDBE47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Бренд: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5F097339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Microsoft </w:t>
                  </w:r>
                </w:p>
              </w:tc>
            </w:tr>
            <w:tr w:rsidR="005C4B6B" w:rsidRPr="005C4B6B" w14:paraId="54B6B625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041CEB05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6470C15B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Windows 11 Pro</w:t>
                  </w:r>
                </w:p>
              </w:tc>
            </w:tr>
            <w:tr w:rsidR="005D4401" w:rsidRPr="005C4B6B" w14:paraId="21EE098A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00768D7A" w14:textId="77777777" w:rsidR="005D4401" w:rsidRPr="005C4B6B" w:rsidRDefault="005D4401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Версія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5F1E213D" w14:textId="77777777" w:rsidR="005D4401" w:rsidRPr="005C4B6B" w:rsidRDefault="005D4401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Професійна</w:t>
                  </w:r>
                </w:p>
              </w:tc>
            </w:tr>
            <w:tr w:rsidR="005C4B6B" w:rsidRPr="005C4B6B" w14:paraId="34D53336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43F0B30C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0411AAE1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Українська</w:t>
                  </w:r>
                </w:p>
              </w:tc>
            </w:tr>
            <w:tr w:rsidR="005C4B6B" w:rsidRPr="005C4B6B" w14:paraId="49D825F8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721A5E4E" w14:textId="77777777" w:rsid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Розрядність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78A0BF4F" w14:textId="77777777" w:rsid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73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64-</w:t>
                  </w:r>
                  <w:r w:rsidRPr="00255473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bit</w:t>
                  </w:r>
                </w:p>
              </w:tc>
            </w:tr>
            <w:tr w:rsidR="005C4B6B" w:rsidRPr="005C4B6B" w14:paraId="4302E911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04358712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Платформа: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148B6734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Windows</w:t>
                  </w:r>
                </w:p>
              </w:tc>
            </w:tr>
            <w:tr w:rsidR="005C4B6B" w:rsidRPr="005C4B6B" w14:paraId="1ED5F9A1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61B40D56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ліцензії: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5370861D" w14:textId="77777777" w:rsidR="005C4B6B" w:rsidRPr="005C4B6B" w:rsidRDefault="009E3774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постійна</w:t>
                  </w:r>
                </w:p>
              </w:tc>
            </w:tr>
            <w:tr w:rsidR="005C4B6B" w:rsidRPr="005C4B6B" w14:paraId="4E3B31CF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11D648F8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ермін ліцензії: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64B9FD67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безстрокова</w:t>
                  </w:r>
                </w:p>
              </w:tc>
            </w:tr>
            <w:tr w:rsidR="005C4B6B" w:rsidRPr="005C4B6B" w14:paraId="0D34E5AD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4FF2A06C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користувача: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2A01415A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корпоративних користувачів</w:t>
                  </w:r>
                </w:p>
              </w:tc>
            </w:tr>
            <w:tr w:rsidR="005C4B6B" w:rsidRPr="005C4B6B" w14:paraId="3A3E0FC4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415BD85E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користувачів / ПК: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7B8862AA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C4B6B" w:rsidRPr="005C4B6B" w14:paraId="2A52AE18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79EF9D5A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продукту: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78748D03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Коробкова версія</w:t>
                  </w:r>
                </w:p>
              </w:tc>
            </w:tr>
            <w:tr w:rsidR="005C4B6B" w:rsidRPr="005C4B6B" w14:paraId="03A41FD3" w14:textId="77777777" w:rsidTr="005D4401">
              <w:trPr>
                <w:tblCellSpacing w:w="15" w:type="dxa"/>
              </w:trPr>
              <w:tc>
                <w:tcPr>
                  <w:tcW w:w="2042" w:type="dxa"/>
                  <w:vAlign w:val="center"/>
                  <w:hideMark/>
                </w:tcPr>
                <w:p w14:paraId="40ED87E4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Системні вимоги: </w:t>
                  </w:r>
                </w:p>
              </w:tc>
              <w:tc>
                <w:tcPr>
                  <w:tcW w:w="6192" w:type="dxa"/>
                  <w:vAlign w:val="center"/>
                  <w:hideMark/>
                </w:tcPr>
                <w:p w14:paraId="73830001" w14:textId="77777777" w:rsidR="005C4B6B" w:rsidRPr="005C4B6B" w:rsidRDefault="005C4B6B" w:rsidP="005D4401">
                  <w:pPr>
                    <w:pStyle w:val="a8"/>
                    <w:ind w:hanging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Процесор </w:t>
                  </w:r>
                  <w:r w:rsid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 частотою 1 ГГц</w:t>
                  </w: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оперативна пам'ять 4 ГБ</w:t>
                  </w: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місце на твердому диску 64 ГБ; довірений платформний модуль (TPM) версії 2.0; системна прошивка UEFI з підтримкою безпечного завантаження</w:t>
                  </w:r>
                </w:p>
              </w:tc>
            </w:tr>
          </w:tbl>
          <w:p w14:paraId="4A65A610" w14:textId="48342A45" w:rsidR="0019432F" w:rsidRPr="00A91966" w:rsidRDefault="0019432F" w:rsidP="00D827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876F" w14:textId="77777777" w:rsidR="0019432F" w:rsidRPr="0019432F" w:rsidRDefault="004B23AC" w:rsidP="009A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25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FEC" w:rsidRPr="004D2E4A" w14:paraId="3A718BB5" w14:textId="77777777" w:rsidTr="00EF65CD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BB13" w14:textId="77777777" w:rsidR="00346FEC" w:rsidRPr="0019432F" w:rsidRDefault="00346FEC" w:rsidP="0019432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62E17708" w14:textId="77777777" w:rsidR="00346FEC" w:rsidRPr="004A0DE9" w:rsidRDefault="00875D0D" w:rsidP="00175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5D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Офісні пакети 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Business</w:t>
            </w:r>
            <w:r w:rsidRPr="00875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875D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Lng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PK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Lic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Конверт (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-03484-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ESD</w:t>
            </w:r>
            <w:r w:rsidRPr="00BA0C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EA05CE8" w14:textId="6F98CA18" w:rsidR="000512A3" w:rsidRDefault="00346FEC" w:rsidP="0017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343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  <w:r w:rsidRPr="00894C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</w:t>
            </w:r>
            <w:r w:rsidRPr="00894C5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е:</w:t>
            </w:r>
          </w:p>
          <w:tbl>
            <w:tblPr>
              <w:tblW w:w="860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6707"/>
            </w:tblGrid>
            <w:tr w:rsidR="005D4401" w:rsidRPr="005D4401" w14:paraId="3BC37790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6919198E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Бренд: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02F63E5F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Microsoft </w:t>
                  </w:r>
                </w:p>
              </w:tc>
            </w:tr>
            <w:tr w:rsidR="005D4401" w:rsidRPr="005D4401" w14:paraId="19683E19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54CE99DE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14F1C03A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Офісний пакет</w:t>
                  </w:r>
                </w:p>
              </w:tc>
            </w:tr>
            <w:tr w:rsidR="005D4401" w:rsidRPr="005D4401" w14:paraId="45CE277A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4F23146E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1A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Розрядність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0FD3A784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473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64-</w:t>
                  </w:r>
                  <w:r w:rsidRPr="00255473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val="en-US" w:eastAsia="ru-RU"/>
                    </w:rPr>
                    <w:t>bit</w:t>
                  </w:r>
                </w:p>
              </w:tc>
            </w:tr>
            <w:tr w:rsidR="005D4401" w:rsidRPr="005D4401" w14:paraId="44104E96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10CD59D3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Мова: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30FBB9B6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багатомовна</w:t>
                  </w:r>
                </w:p>
              </w:tc>
            </w:tr>
            <w:tr w:rsidR="005D4401" w:rsidRPr="005D4401" w14:paraId="5676AB26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40A3B7AB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Платформа: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63C9F987" w14:textId="77777777" w:rsidR="005D4401" w:rsidRPr="009E3774" w:rsidRDefault="009E3774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Mac OS, MS Windows</w:t>
                  </w:r>
                </w:p>
              </w:tc>
            </w:tr>
            <w:tr w:rsidR="005D4401" w:rsidRPr="005D4401" w14:paraId="17D7970C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2190BB5B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ліцензії: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487050C6" w14:textId="77777777" w:rsidR="005D4401" w:rsidRPr="005D4401" w:rsidRDefault="009E3774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постійна</w:t>
                  </w:r>
                </w:p>
              </w:tc>
            </w:tr>
            <w:tr w:rsidR="005D4401" w:rsidRPr="005D4401" w14:paraId="1FD563E6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44CA560A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термін ліцензії: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21539DB1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безстрокова</w:t>
                  </w:r>
                </w:p>
              </w:tc>
            </w:tr>
            <w:tr w:rsidR="005D4401" w:rsidRPr="005D4401" w14:paraId="214A7B1D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586624CD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користувача: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619EB9CB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корпоративних користувачів</w:t>
                  </w:r>
                </w:p>
              </w:tc>
            </w:tr>
            <w:tr w:rsidR="005D4401" w:rsidRPr="005D4401" w14:paraId="551F01F3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4161BD42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користувачів / ПК: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5DA66FE1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D4401" w:rsidRPr="005D4401" w14:paraId="053221FB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219AA0BE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продукту: 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44156E38" w14:textId="77777777" w:rsidR="005D4401" w:rsidRPr="009E3774" w:rsidRDefault="009E3774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ESD-версія у Конверті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носія - ліцензія електронна</w:t>
                  </w:r>
                </w:p>
              </w:tc>
            </w:tr>
            <w:tr w:rsidR="005D4401" w:rsidRPr="005D4401" w14:paraId="3E39D765" w14:textId="77777777" w:rsidTr="00B94E9B">
              <w:trPr>
                <w:tblCellSpacing w:w="15" w:type="dxa"/>
              </w:trPr>
              <w:tc>
                <w:tcPr>
                  <w:tcW w:w="1855" w:type="dxa"/>
                  <w:vAlign w:val="center"/>
                  <w:hideMark/>
                </w:tcPr>
                <w:p w14:paraId="6F4E402B" w14:textId="77777777" w:rsidR="005D4401" w:rsidRPr="005D4401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4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Набір програм:</w:t>
                  </w:r>
                </w:p>
              </w:tc>
              <w:tc>
                <w:tcPr>
                  <w:tcW w:w="6662" w:type="dxa"/>
                  <w:vAlign w:val="center"/>
                  <w:hideMark/>
                </w:tcPr>
                <w:p w14:paraId="2800B559" w14:textId="77777777" w:rsidR="005D4401" w:rsidRPr="009E3774" w:rsidRDefault="005D4401" w:rsidP="005D44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Word 2021, Microsoft Excel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2021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Microsoft PowerPoint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2021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Microsoft Outlook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2021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E3774"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Microsoft </w:t>
                  </w:r>
                  <w:r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OneNote</w:t>
                  </w:r>
                  <w:r w:rsidR="009E3774" w:rsidRPr="009E37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2021</w:t>
                  </w:r>
                </w:p>
              </w:tc>
            </w:tr>
          </w:tbl>
          <w:p w14:paraId="4C092325" w14:textId="538DF48D" w:rsidR="00346FEC" w:rsidRPr="00346FEC" w:rsidRDefault="00346FEC" w:rsidP="00175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1A09" w14:textId="77777777" w:rsidR="00346FEC" w:rsidRPr="004B23AC" w:rsidRDefault="004B23AC" w:rsidP="009A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</w:tbl>
    <w:p w14:paraId="310980B0" w14:textId="77777777" w:rsidR="0019432F" w:rsidRPr="00E75719" w:rsidRDefault="0019432F" w:rsidP="0019432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75719">
        <w:rPr>
          <w:rFonts w:ascii="Times New Roman" w:hAnsi="Times New Roman" w:cs="Times New Roman"/>
          <w:sz w:val="16"/>
          <w:szCs w:val="16"/>
        </w:rPr>
        <w:t xml:space="preserve">      </w:t>
      </w:r>
      <w:r w:rsidRPr="00E75719">
        <w:rPr>
          <w:rFonts w:ascii="Times New Roman" w:hAnsi="Times New Roman" w:cs="Times New Roman"/>
          <w:i/>
          <w:sz w:val="16"/>
          <w:szCs w:val="16"/>
        </w:rPr>
        <w:t>*всі посилання на торгівельну марку, фірму, патент, конструкцію, тип та найменування предмета закупівлі, джерело його походження або виробника слід читати як «або еквівалент».</w:t>
      </w:r>
    </w:p>
    <w:p w14:paraId="549AA2EC" w14:textId="49BFCAB8" w:rsidR="00B06044" w:rsidRPr="00B06044" w:rsidRDefault="00E75719" w:rsidP="00E75719">
      <w:pPr>
        <w:pStyle w:val="a6"/>
        <w:numPr>
          <w:ilvl w:val="0"/>
          <w:numId w:val="6"/>
        </w:numPr>
        <w:tabs>
          <w:tab w:val="left" w:pos="368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kern w:val="3"/>
          <w:lang w:eastAsia="ar-SA"/>
        </w:rPr>
        <w:t>Ціна за одиницю не повинна перевищувати</w:t>
      </w:r>
      <w:r w:rsidR="00EF4D39">
        <w:rPr>
          <w:rFonts w:ascii="Times New Roman" w:eastAsia="SimSun" w:hAnsi="Times New Roman" w:cs="Times New Roman"/>
          <w:b/>
          <w:kern w:val="3"/>
          <w:lang w:eastAsia="ar-SA"/>
        </w:rPr>
        <w:t>:</w:t>
      </w:r>
    </w:p>
    <w:p w14:paraId="4B692069" w14:textId="77777777" w:rsidR="00E75719" w:rsidRPr="00875D0D" w:rsidRDefault="00875D0D" w:rsidP="00A33EB5">
      <w:pPr>
        <w:pStyle w:val="a6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kern w:val="3"/>
          <w:lang w:eastAsia="ar-SA"/>
        </w:rPr>
        <w:lastRenderedPageBreak/>
        <w:t>операційні системи</w:t>
      </w:r>
      <w:r w:rsidR="00FF7B45">
        <w:rPr>
          <w:rFonts w:ascii="Times New Roman" w:eastAsia="SimSun" w:hAnsi="Times New Roman" w:cs="Times New Roman"/>
          <w:b/>
          <w:kern w:val="3"/>
          <w:lang w:eastAsia="ar-SA"/>
        </w:rPr>
        <w:t xml:space="preserve"> </w:t>
      </w:r>
      <w:r w:rsidR="00A33EB5">
        <w:rPr>
          <w:rFonts w:ascii="Times New Roman" w:eastAsia="SimSun" w:hAnsi="Times New Roman" w:cs="Times New Roman"/>
          <w:b/>
          <w:kern w:val="3"/>
          <w:lang w:eastAsia="ar-SA"/>
        </w:rPr>
        <w:t xml:space="preserve">- </w:t>
      </w:r>
      <w:r w:rsidR="00EB0DC8">
        <w:rPr>
          <w:rFonts w:ascii="Times New Roman" w:eastAsia="SimSun" w:hAnsi="Times New Roman" w:cs="Times New Roman"/>
          <w:b/>
          <w:kern w:val="3"/>
          <w:lang w:eastAsia="ar-SA"/>
        </w:rPr>
        <w:t>107</w:t>
      </w:r>
      <w:r>
        <w:rPr>
          <w:rFonts w:ascii="Times New Roman" w:eastAsia="SimSun" w:hAnsi="Times New Roman" w:cs="Times New Roman"/>
          <w:b/>
          <w:kern w:val="3"/>
          <w:lang w:eastAsia="ar-SA"/>
        </w:rPr>
        <w:t>00</w:t>
      </w:r>
      <w:r w:rsidR="00A33EB5">
        <w:rPr>
          <w:rFonts w:ascii="Times New Roman" w:eastAsia="SimSun" w:hAnsi="Times New Roman" w:cs="Times New Roman"/>
          <w:b/>
          <w:kern w:val="3"/>
          <w:lang w:eastAsia="ar-SA"/>
        </w:rPr>
        <w:t xml:space="preserve">,0 </w:t>
      </w:r>
      <w:r w:rsidR="00E75719">
        <w:rPr>
          <w:rFonts w:ascii="Times New Roman" w:eastAsia="SimSun" w:hAnsi="Times New Roman" w:cs="Times New Roman"/>
          <w:b/>
          <w:kern w:val="3"/>
          <w:lang w:eastAsia="ar-SA"/>
        </w:rPr>
        <w:t>грн</w:t>
      </w:r>
      <w:r>
        <w:rPr>
          <w:rFonts w:ascii="Times New Roman" w:eastAsia="SimSun" w:hAnsi="Times New Roman" w:cs="Times New Roman"/>
          <w:b/>
          <w:kern w:val="3"/>
          <w:lang w:eastAsia="ar-SA"/>
        </w:rPr>
        <w:t>.</w:t>
      </w:r>
      <w:r w:rsidR="00E75719">
        <w:rPr>
          <w:rFonts w:ascii="Times New Roman" w:eastAsia="SimSun" w:hAnsi="Times New Roman" w:cs="Times New Roman"/>
          <w:b/>
          <w:kern w:val="3"/>
          <w:lang w:eastAsia="ar-SA"/>
        </w:rPr>
        <w:t xml:space="preserve"> з ПДВ</w:t>
      </w:r>
      <w:r w:rsidR="00A33EB5">
        <w:rPr>
          <w:rFonts w:ascii="Times New Roman" w:eastAsia="SimSun" w:hAnsi="Times New Roman" w:cs="Times New Roman"/>
          <w:b/>
          <w:kern w:val="3"/>
          <w:lang w:eastAsia="ar-SA"/>
        </w:rPr>
        <w:t>;</w:t>
      </w:r>
    </w:p>
    <w:p w14:paraId="1B0D2C78" w14:textId="77777777" w:rsidR="00875D0D" w:rsidRPr="00A33EB5" w:rsidRDefault="00875D0D" w:rsidP="00A33EB5">
      <w:pPr>
        <w:pStyle w:val="a6"/>
        <w:numPr>
          <w:ilvl w:val="0"/>
          <w:numId w:val="7"/>
        </w:numPr>
        <w:tabs>
          <w:tab w:val="left" w:pos="368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kern w:val="3"/>
          <w:lang w:eastAsia="ar-SA"/>
        </w:rPr>
        <w:t>офісні пакети – 13000,0 грн. з ПДВ;</w:t>
      </w:r>
    </w:p>
    <w:p w14:paraId="636FC6A4" w14:textId="658E518F" w:rsidR="00E75719" w:rsidRDefault="005E6E29" w:rsidP="00E75719">
      <w:pPr>
        <w:pStyle w:val="Standard"/>
        <w:numPr>
          <w:ilvl w:val="0"/>
          <w:numId w:val="6"/>
        </w:numPr>
        <w:tabs>
          <w:tab w:val="left" w:pos="3686"/>
        </w:tabs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Програмне забезпечення </w:t>
      </w:r>
      <w:r w:rsidR="00E75719">
        <w:rPr>
          <w:rFonts w:ascii="Times New Roman" w:hAnsi="Times New Roman" w:cs="Times New Roman"/>
          <w:bCs/>
          <w:sz w:val="24"/>
          <w:szCs w:val="24"/>
          <w:lang w:val="uk-UA" w:eastAsia="ar-SA"/>
        </w:rPr>
        <w:t>має бути таким, що не перебува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ло</w:t>
      </w:r>
      <w:r w:rsidR="00E75719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у експлуатації (новим).</w:t>
      </w:r>
    </w:p>
    <w:p w14:paraId="5224739E" w14:textId="77777777" w:rsidR="00E75719" w:rsidRDefault="00E75719" w:rsidP="00E75719">
      <w:pPr>
        <w:pStyle w:val="a6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Технічні та якісні характеристики предмета закупівлі, що закуповуються повинні відповідати технічним умовам та стандартам, передбаченими законодавством України діючими на період постачання товару.</w:t>
      </w:r>
    </w:p>
    <w:p w14:paraId="2EACE7F5" w14:textId="77777777" w:rsidR="005E6E29" w:rsidRDefault="005E6E29" w:rsidP="00E75719">
      <w:pPr>
        <w:pStyle w:val="Standard"/>
        <w:numPr>
          <w:ilvl w:val="0"/>
          <w:numId w:val="6"/>
        </w:numPr>
        <w:tabs>
          <w:tab w:val="left" w:pos="3686"/>
        </w:tabs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Гарантійні зобов’язання щодо програмного забезпечення регламентуються загальними правилами </w:t>
      </w:r>
      <w:r>
        <w:rPr>
          <w:rFonts w:ascii="Times New Roman" w:hAnsi="Times New Roman" w:cs="Times New Roman"/>
          <w:bCs/>
          <w:sz w:val="24"/>
          <w:szCs w:val="24"/>
          <w:lang w:val="en-US" w:eastAsia="ar-SA"/>
        </w:rPr>
        <w:t>Microsoft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.</w:t>
      </w:r>
    </w:p>
    <w:p w14:paraId="64EC30C2" w14:textId="77777777" w:rsidR="005E6E29" w:rsidRDefault="005E6E29" w:rsidP="00E75719">
      <w:pPr>
        <w:pStyle w:val="Standard"/>
        <w:numPr>
          <w:ilvl w:val="0"/>
          <w:numId w:val="6"/>
        </w:numPr>
        <w:tabs>
          <w:tab w:val="left" w:pos="3686"/>
        </w:tabs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Програмне забезпечення, що постачається повинно бути належної якості, сучасних версій і на момент поставки випускатися виробником програмного забезпечення. Пакування коробкової версії повинно бути неушкодженим, мати відповідне маркування виробника, гарантійні пломби, штрихування незірваним чи стертим.</w:t>
      </w:r>
    </w:p>
    <w:p w14:paraId="43945F5B" w14:textId="2D0E3A4E" w:rsidR="005E6E29" w:rsidRDefault="005E6E29" w:rsidP="00E75719">
      <w:pPr>
        <w:pStyle w:val="Standard"/>
        <w:numPr>
          <w:ilvl w:val="0"/>
          <w:numId w:val="6"/>
        </w:numPr>
        <w:tabs>
          <w:tab w:val="left" w:pos="3686"/>
        </w:tabs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>Учасник забезпечує контроль якості програмного забезпечення, що постачається. Неякісне програмне забезпечення (з вини постачальника) підлягає обміну протягом 14-ти календарних днів</w:t>
      </w:r>
      <w:r w:rsidR="00B321DC">
        <w:rPr>
          <w:rFonts w:ascii="Times New Roman" w:hAnsi="Times New Roman" w:cs="Times New Roman"/>
          <w:bCs/>
          <w:sz w:val="24"/>
          <w:szCs w:val="24"/>
          <w:lang w:val="uk-UA" w:eastAsia="ar-S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14:paraId="589ABA3D" w14:textId="49EA9207" w:rsidR="00E75719" w:rsidRDefault="00E75719" w:rsidP="00E75719">
      <w:pPr>
        <w:pStyle w:val="Standard"/>
        <w:numPr>
          <w:ilvl w:val="0"/>
          <w:numId w:val="6"/>
        </w:numPr>
        <w:tabs>
          <w:tab w:val="left" w:pos="3686"/>
        </w:tabs>
        <w:spacing w:after="0" w:line="240" w:lineRule="auto"/>
        <w:ind w:left="28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Поставка </w:t>
      </w:r>
      <w:r w:rsidR="00B321DC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Програмного забезпечення (коробкова версія)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має проводитися зі складу П</w:t>
      </w:r>
      <w:r w:rsidR="00B321DC">
        <w:rPr>
          <w:rFonts w:ascii="Times New Roman" w:hAnsi="Times New Roman" w:cs="Times New Roman"/>
          <w:bCs/>
          <w:sz w:val="24"/>
          <w:szCs w:val="24"/>
          <w:lang w:val="uk-UA" w:eastAsia="ar-SA"/>
        </w:rPr>
        <w:t>остачальника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склад </w:t>
      </w:r>
      <w:r w:rsidR="00B321DC">
        <w:rPr>
          <w:rFonts w:ascii="Times New Roman" w:hAnsi="Times New Roman" w:cs="Times New Roman"/>
          <w:b/>
          <w:sz w:val="24"/>
          <w:szCs w:val="24"/>
          <w:lang w:val="uk-UA" w:eastAsia="ar-SA"/>
        </w:rPr>
        <w:t>Замовника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у </w:t>
      </w:r>
      <w:r w:rsidR="003505C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м.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Києві</w:t>
      </w:r>
      <w:r w:rsidR="003505CC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за адресою: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вул. Прорізна 2 (другий поверх</w:t>
      </w:r>
      <w:r w:rsidR="003505CC">
        <w:rPr>
          <w:rFonts w:ascii="Times New Roman" w:hAnsi="Times New Roman" w:cs="Times New Roman"/>
          <w:b/>
          <w:sz w:val="24"/>
          <w:szCs w:val="24"/>
          <w:lang w:val="uk-UA" w:eastAsia="ar-S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кабінет 214)</w:t>
      </w: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силами і засобами Продавця.</w:t>
      </w:r>
    </w:p>
    <w:p w14:paraId="5C08BA05" w14:textId="024EDEDA" w:rsidR="00C51A65" w:rsidRPr="00B321DC" w:rsidRDefault="00C51A65" w:rsidP="00B321DC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B321DC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Строки виконання. </w:t>
      </w:r>
      <w:r w:rsidRPr="00B321DC">
        <w:rPr>
          <w:rFonts w:ascii="Times New Roman" w:hAnsi="Times New Roman" w:cs="Times New Roman"/>
          <w:bCs/>
          <w:sz w:val="24"/>
          <w:szCs w:val="24"/>
          <w:lang w:eastAsia="zh-CN"/>
        </w:rPr>
        <w:t>Початок визначається датою підписання Договору, закінчення виконання – не пізніше 20 грудня 2023 року.</w:t>
      </w:r>
    </w:p>
    <w:p w14:paraId="6977CFA8" w14:textId="610178EE" w:rsidR="00C51A65" w:rsidRPr="00B321DC" w:rsidRDefault="00C51A65" w:rsidP="00B321D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1DC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4BA8B2B8" w14:textId="108922AC" w:rsidR="0021492F" w:rsidRPr="00B321DC" w:rsidRDefault="00C51A65" w:rsidP="00B321DC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21DC">
        <w:rPr>
          <w:rFonts w:ascii="Times New Roman" w:eastAsia="Times New Roman" w:hAnsi="Times New Roman" w:cs="Times New Roman"/>
          <w:b/>
          <w:bCs/>
          <w:sz w:val="24"/>
          <w:szCs w:val="24"/>
        </w:rPr>
        <w:t>Обґрунтування необхідності закупівлі даного виду послуг</w:t>
      </w:r>
      <w:r w:rsidR="0021492F" w:rsidRPr="00B321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321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92F" w:rsidRPr="00B321DC">
        <w:rPr>
          <w:rFonts w:ascii="Times New Roman" w:hAnsi="Times New Roman" w:cs="Times New Roman"/>
          <w:sz w:val="24"/>
          <w:szCs w:val="24"/>
        </w:rPr>
        <w:t>Цього року було придбано комп’ютерну техніку без встановлених операційних систем. Оскільки інформаційно-комунікаційна система Національної ради побудована на базі продуктів Microsoft необхідне встановлення та налаштування операційної системи</w:t>
      </w:r>
      <w:r w:rsidR="0021492F" w:rsidRPr="00B321DC">
        <w:rPr>
          <w:b/>
          <w:sz w:val="24"/>
          <w:szCs w:val="24"/>
        </w:rPr>
        <w:t xml:space="preserve"> </w:t>
      </w:r>
      <w:r w:rsidR="0021492F" w:rsidRPr="00B321DC">
        <w:rPr>
          <w:rFonts w:ascii="Times New Roman" w:hAnsi="Times New Roman" w:cs="Times New Roman"/>
          <w:sz w:val="24"/>
          <w:szCs w:val="24"/>
        </w:rPr>
        <w:t xml:space="preserve">Microsoft Windows та пакету офісних програм </w:t>
      </w:r>
      <w:r w:rsidR="0021492F" w:rsidRPr="00B321DC">
        <w:rPr>
          <w:rFonts w:ascii="Times New Roman" w:hAnsi="Times New Roman" w:cs="Times New Roman"/>
          <w:sz w:val="24"/>
          <w:szCs w:val="24"/>
          <w:lang w:eastAsia="uk-UA"/>
        </w:rPr>
        <w:t>Microsoft Office Home and Busines 2021</w:t>
      </w:r>
      <w:r w:rsidR="0021492F" w:rsidRPr="00B321DC">
        <w:rPr>
          <w:rFonts w:ascii="Times New Roman" w:hAnsi="Times New Roman" w:cs="Times New Roman"/>
          <w:sz w:val="24"/>
          <w:szCs w:val="24"/>
        </w:rPr>
        <w:t xml:space="preserve"> на нову техніку для ефективного використання та інтеграції до інформаційно-комунікаційної системи Національної ради. Для цього було здійснено аналіз ринку та визначено очікувану вартість.</w:t>
      </w:r>
    </w:p>
    <w:p w14:paraId="21DD08D3" w14:textId="4734C70A" w:rsidR="0021492F" w:rsidRPr="00B321DC" w:rsidRDefault="0021492F" w:rsidP="00B321DC">
      <w:pPr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1DC">
        <w:rPr>
          <w:rFonts w:ascii="Times New Roman" w:hAnsi="Times New Roman" w:cs="Times New Roman"/>
          <w:sz w:val="24"/>
          <w:szCs w:val="24"/>
        </w:rPr>
        <w:t>Розрахунок очікуваної вартості предмету закупівлі здійснювався шляхом моніторингу середньо</w:t>
      </w:r>
      <w:r w:rsidR="00B321DC">
        <w:rPr>
          <w:rFonts w:ascii="Times New Roman" w:hAnsi="Times New Roman" w:cs="Times New Roman"/>
          <w:sz w:val="24"/>
          <w:szCs w:val="24"/>
        </w:rPr>
        <w:t>-</w:t>
      </w:r>
      <w:r w:rsidRPr="00B321DC">
        <w:rPr>
          <w:rFonts w:ascii="Times New Roman" w:hAnsi="Times New Roman" w:cs="Times New Roman"/>
          <w:sz w:val="24"/>
          <w:szCs w:val="24"/>
        </w:rPr>
        <w:t xml:space="preserve">ринкових цін на товари, актуальних на момент моніторингу (пошук, збір та аналіз загальнодоступної цінової інформації про ціни товарів, що розміщені у відкритому доступі на сайтах постачальників, в електронній системі закупівель «ProZorro», а також проводились ринкові консультації). </w:t>
      </w:r>
    </w:p>
    <w:p w14:paraId="14A4D34C" w14:textId="37A8412C" w:rsidR="00C51A65" w:rsidRDefault="00C51A65" w:rsidP="0021492F">
      <w:pPr>
        <w:pStyle w:val="Standard"/>
        <w:tabs>
          <w:tab w:val="left" w:pos="3686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sectPr w:rsidR="00C51A65" w:rsidSect="00C51A65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74C"/>
    <w:multiLevelType w:val="hybridMultilevel"/>
    <w:tmpl w:val="731C8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70A1"/>
    <w:multiLevelType w:val="hybridMultilevel"/>
    <w:tmpl w:val="925EC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175"/>
    <w:multiLevelType w:val="hybridMultilevel"/>
    <w:tmpl w:val="3DFC6484"/>
    <w:lvl w:ilvl="0" w:tplc="735020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A8A"/>
    <w:multiLevelType w:val="multilevel"/>
    <w:tmpl w:val="6C9AC6B0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 w15:restartNumberingAfterBreak="0">
    <w:nsid w:val="7535368E"/>
    <w:multiLevelType w:val="hybridMultilevel"/>
    <w:tmpl w:val="6CB8711E"/>
    <w:lvl w:ilvl="0" w:tplc="0A1089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90D52"/>
    <w:multiLevelType w:val="hybridMultilevel"/>
    <w:tmpl w:val="2B3E3666"/>
    <w:lvl w:ilvl="0" w:tplc="9864B744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A847B0B"/>
    <w:multiLevelType w:val="hybridMultilevel"/>
    <w:tmpl w:val="B7C45B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90672">
    <w:abstractNumId w:val="0"/>
  </w:num>
  <w:num w:numId="2" w16cid:durableId="371806910">
    <w:abstractNumId w:val="6"/>
  </w:num>
  <w:num w:numId="3" w16cid:durableId="508641807">
    <w:abstractNumId w:val="4"/>
  </w:num>
  <w:num w:numId="4" w16cid:durableId="1563903484">
    <w:abstractNumId w:val="1"/>
  </w:num>
  <w:num w:numId="5" w16cid:durableId="1542403219">
    <w:abstractNumId w:val="2"/>
  </w:num>
  <w:num w:numId="6" w16cid:durableId="1129932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4375237">
    <w:abstractNumId w:val="5"/>
  </w:num>
  <w:num w:numId="8" w16cid:durableId="143616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E7"/>
    <w:rsid w:val="000502E5"/>
    <w:rsid w:val="000512A3"/>
    <w:rsid w:val="000636D9"/>
    <w:rsid w:val="00066D5F"/>
    <w:rsid w:val="0012490B"/>
    <w:rsid w:val="00147815"/>
    <w:rsid w:val="001669CD"/>
    <w:rsid w:val="00171E43"/>
    <w:rsid w:val="0019247E"/>
    <w:rsid w:val="0019432F"/>
    <w:rsid w:val="00197273"/>
    <w:rsid w:val="001A55EF"/>
    <w:rsid w:val="001B27F4"/>
    <w:rsid w:val="001C1226"/>
    <w:rsid w:val="002007F0"/>
    <w:rsid w:val="0021492F"/>
    <w:rsid w:val="00234309"/>
    <w:rsid w:val="00257248"/>
    <w:rsid w:val="002665F5"/>
    <w:rsid w:val="002A13A7"/>
    <w:rsid w:val="002A5A52"/>
    <w:rsid w:val="00346FEC"/>
    <w:rsid w:val="003505CC"/>
    <w:rsid w:val="003746F8"/>
    <w:rsid w:val="003D034E"/>
    <w:rsid w:val="003E7F08"/>
    <w:rsid w:val="003F1924"/>
    <w:rsid w:val="00425CE7"/>
    <w:rsid w:val="0043786A"/>
    <w:rsid w:val="004728FA"/>
    <w:rsid w:val="00485410"/>
    <w:rsid w:val="004A0DE9"/>
    <w:rsid w:val="004B23AC"/>
    <w:rsid w:val="004B722F"/>
    <w:rsid w:val="004C4555"/>
    <w:rsid w:val="004D2E4A"/>
    <w:rsid w:val="004D7DC3"/>
    <w:rsid w:val="004F4855"/>
    <w:rsid w:val="0050325D"/>
    <w:rsid w:val="005400C0"/>
    <w:rsid w:val="005539CC"/>
    <w:rsid w:val="00573747"/>
    <w:rsid w:val="0059380F"/>
    <w:rsid w:val="005A408F"/>
    <w:rsid w:val="005B6F24"/>
    <w:rsid w:val="005C4B6B"/>
    <w:rsid w:val="005D4401"/>
    <w:rsid w:val="005D738A"/>
    <w:rsid w:val="005E6E29"/>
    <w:rsid w:val="005F631A"/>
    <w:rsid w:val="00616C91"/>
    <w:rsid w:val="00645435"/>
    <w:rsid w:val="00657AD9"/>
    <w:rsid w:val="006621AD"/>
    <w:rsid w:val="006B0E21"/>
    <w:rsid w:val="006E5C9B"/>
    <w:rsid w:val="006F060A"/>
    <w:rsid w:val="0073416A"/>
    <w:rsid w:val="00741A2D"/>
    <w:rsid w:val="007964B5"/>
    <w:rsid w:val="007C304F"/>
    <w:rsid w:val="007E7D12"/>
    <w:rsid w:val="00870CF6"/>
    <w:rsid w:val="00875D0D"/>
    <w:rsid w:val="0088178F"/>
    <w:rsid w:val="00894C50"/>
    <w:rsid w:val="008A00F7"/>
    <w:rsid w:val="008A314E"/>
    <w:rsid w:val="008B5CFC"/>
    <w:rsid w:val="008B6A4A"/>
    <w:rsid w:val="00910934"/>
    <w:rsid w:val="00913911"/>
    <w:rsid w:val="00924480"/>
    <w:rsid w:val="00943A2D"/>
    <w:rsid w:val="00994E05"/>
    <w:rsid w:val="009A1E0B"/>
    <w:rsid w:val="009E3774"/>
    <w:rsid w:val="00A10704"/>
    <w:rsid w:val="00A33EB5"/>
    <w:rsid w:val="00A91966"/>
    <w:rsid w:val="00AB75A7"/>
    <w:rsid w:val="00B00BBD"/>
    <w:rsid w:val="00B06044"/>
    <w:rsid w:val="00B123C5"/>
    <w:rsid w:val="00B26929"/>
    <w:rsid w:val="00B321DC"/>
    <w:rsid w:val="00B77702"/>
    <w:rsid w:val="00B93994"/>
    <w:rsid w:val="00B94E9B"/>
    <w:rsid w:val="00BA0C97"/>
    <w:rsid w:val="00BA718C"/>
    <w:rsid w:val="00BA7E38"/>
    <w:rsid w:val="00BB241E"/>
    <w:rsid w:val="00BB6592"/>
    <w:rsid w:val="00BB7027"/>
    <w:rsid w:val="00BD4CC6"/>
    <w:rsid w:val="00C51A65"/>
    <w:rsid w:val="00C93563"/>
    <w:rsid w:val="00C939B9"/>
    <w:rsid w:val="00CA6671"/>
    <w:rsid w:val="00CA77A9"/>
    <w:rsid w:val="00CC57C9"/>
    <w:rsid w:val="00CD620B"/>
    <w:rsid w:val="00D251EC"/>
    <w:rsid w:val="00D33F16"/>
    <w:rsid w:val="00D827C0"/>
    <w:rsid w:val="00D85284"/>
    <w:rsid w:val="00DB5C73"/>
    <w:rsid w:val="00DD413C"/>
    <w:rsid w:val="00DE3140"/>
    <w:rsid w:val="00DF66BE"/>
    <w:rsid w:val="00E14B19"/>
    <w:rsid w:val="00E75719"/>
    <w:rsid w:val="00EA0383"/>
    <w:rsid w:val="00EB0DC8"/>
    <w:rsid w:val="00EC3A30"/>
    <w:rsid w:val="00EC7BF2"/>
    <w:rsid w:val="00ED24ED"/>
    <w:rsid w:val="00EF4D39"/>
    <w:rsid w:val="00EF65CD"/>
    <w:rsid w:val="00F445B1"/>
    <w:rsid w:val="00F4576B"/>
    <w:rsid w:val="00F46FBF"/>
    <w:rsid w:val="00F53016"/>
    <w:rsid w:val="00FF5685"/>
    <w:rsid w:val="00FF5B9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4C13"/>
  <w15:docId w15:val="{BA4EF883-3D3C-40B9-8C6C-3F64810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F24"/>
  </w:style>
  <w:style w:type="paragraph" w:styleId="1">
    <w:name w:val="heading 1"/>
    <w:basedOn w:val="a"/>
    <w:link w:val="10"/>
    <w:uiPriority w:val="9"/>
    <w:qFormat/>
    <w:rsid w:val="007C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3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List Paragraph,Список уровня 2,название табл/рис,Bullet Number,Bullet 1,Use Case List Paragraph,lp1,List Paragraph1,lp11,List Paragraph11,AC List 01,заголовок 1.1,EBRD List,CA bullets,Elenco Normale,Литература,Number Bullets"/>
    <w:basedOn w:val="a"/>
    <w:link w:val="a4"/>
    <w:uiPriority w:val="34"/>
    <w:qFormat/>
    <w:rsid w:val="00425CE7"/>
    <w:pPr>
      <w:ind w:left="720"/>
      <w:contextualSpacing/>
    </w:pPr>
  </w:style>
  <w:style w:type="character" w:customStyle="1" w:styleId="a5">
    <w:name w:val="Звичайни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 Знак"/>
    <w:link w:val="a6"/>
    <w:uiPriority w:val="99"/>
    <w:locked/>
    <w:rsid w:val="0019432F"/>
    <w:rPr>
      <w:sz w:val="24"/>
      <w:szCs w:val="24"/>
    </w:rPr>
  </w:style>
  <w:style w:type="paragraph" w:styleId="a6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"/>
    <w:basedOn w:val="a"/>
    <w:link w:val="a5"/>
    <w:uiPriority w:val="99"/>
    <w:unhideWhenUsed/>
    <w:qFormat/>
    <w:rsid w:val="0019432F"/>
    <w:pPr>
      <w:spacing w:after="200" w:line="276" w:lineRule="auto"/>
      <w:ind w:left="720"/>
      <w:contextualSpacing/>
    </w:pPr>
    <w:rPr>
      <w:sz w:val="24"/>
      <w:szCs w:val="24"/>
    </w:rPr>
  </w:style>
  <w:style w:type="paragraph" w:customStyle="1" w:styleId="Standard">
    <w:name w:val="Standard"/>
    <w:uiPriority w:val="99"/>
    <w:qFormat/>
    <w:rsid w:val="0019432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D827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04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tooltipicon">
    <w:name w:val="tooltip__icon"/>
    <w:basedOn w:val="a0"/>
    <w:rsid w:val="004F4855"/>
  </w:style>
  <w:style w:type="paragraph" w:customStyle="1" w:styleId="Default">
    <w:name w:val="Default"/>
    <w:rsid w:val="00CA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F65CD"/>
    <w:pPr>
      <w:spacing w:after="0" w:line="240" w:lineRule="auto"/>
    </w:pPr>
  </w:style>
  <w:style w:type="character" w:customStyle="1" w:styleId="ng-star-inserted">
    <w:name w:val="ng-star-inserted"/>
    <w:basedOn w:val="a0"/>
    <w:rsid w:val="00066D5F"/>
  </w:style>
  <w:style w:type="character" w:customStyle="1" w:styleId="30">
    <w:name w:val="Заголовок 3 Знак"/>
    <w:basedOn w:val="a0"/>
    <w:link w:val="3"/>
    <w:uiPriority w:val="9"/>
    <w:semiHidden/>
    <w:rsid w:val="00B123C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9">
    <w:name w:val="Emphasis"/>
    <w:basedOn w:val="a0"/>
    <w:uiPriority w:val="20"/>
    <w:qFormat/>
    <w:rsid w:val="003D034E"/>
    <w:rPr>
      <w:i/>
      <w:iCs/>
    </w:rPr>
  </w:style>
  <w:style w:type="character" w:customStyle="1" w:styleId="a4">
    <w:name w:val="Абзац списку Знак"/>
    <w:aliases w:val="Chapter10 Знак,List Paragraph Знак,Список уровня 2 Знак,название табл/рис Знак,Bullet Number Знак,Bullet 1 Знак,Use Case List Paragraph Знак,lp1 Знак,List Paragraph1 Знак,lp11 Знак,List Paragraph11 Знак,AC List 01 Знак,EBRD List Знак"/>
    <w:link w:val="a3"/>
    <w:uiPriority w:val="34"/>
    <w:qFormat/>
    <w:locked/>
    <w:rsid w:val="00C5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Олена Олегівна</dc:creator>
  <cp:keywords/>
  <dc:description/>
  <cp:lastModifiedBy>Хомутова Олена Олегівна</cp:lastModifiedBy>
  <cp:revision>5</cp:revision>
  <cp:lastPrinted>2023-11-03T11:23:00Z</cp:lastPrinted>
  <dcterms:created xsi:type="dcterms:W3CDTF">2023-11-09T12:41:00Z</dcterms:created>
  <dcterms:modified xsi:type="dcterms:W3CDTF">2023-11-10T14:24:00Z</dcterms:modified>
</cp:coreProperties>
</file>