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rPr>
                <w:rFonts w:ascii="Times New Roman" w:eastAsia="Times New Roman" w:hAnsi="Times New Roman" w:cs="Times New Roman"/>
                <w:highlight w:val="yellow"/>
              </w:rPr>
            </w:pPr>
            <w:bookmarkStart w:id="0" w:name="_Hlk124502676"/>
            <w:r w:rsidRPr="00A96A5D">
              <w:rPr>
                <w:rFonts w:ascii="Times New Roman" w:eastAsia="Times New Roman" w:hAnsi="Times New Roman" w:cs="Times New Roman"/>
              </w:rPr>
              <w:t>І</w:t>
            </w:r>
            <w:r w:rsidR="00991F5A" w:rsidRPr="00A96A5D">
              <w:rPr>
                <w:rFonts w:ascii="Times New Roman" w:eastAsia="Times New Roman" w:hAnsi="Times New Roman" w:cs="Times New Roman"/>
              </w:rPr>
              <w:t>нформацію, що учасник ознайомився з істотними умовами договору, які зазначені у проекті договору   та погоджується з включенням їх до договору про закуп</w:t>
            </w:r>
            <w:r w:rsidRPr="00A96A5D">
              <w:rPr>
                <w:rFonts w:ascii="Times New Roman" w:eastAsia="Times New Roman" w:hAnsi="Times New Roman" w:cs="Times New Roman"/>
              </w:rPr>
              <w:t>івлю, якщо його буде визначено П</w:t>
            </w:r>
            <w:r w:rsidR="00991F5A" w:rsidRPr="00A96A5D">
              <w:rPr>
                <w:rFonts w:ascii="Times New Roman" w:eastAsia="Times New Roman" w:hAnsi="Times New Roman" w:cs="Times New Roman"/>
              </w:rPr>
              <w:t>ереможцем</w:t>
            </w:r>
            <w:bookmarkEnd w:id="0"/>
            <w:r w:rsidRPr="00A96A5D">
              <w:rPr>
                <w:rFonts w:ascii="Times New Roman" w:eastAsia="Times New Roman" w:hAnsi="Times New Roman" w:cs="Times New Roman"/>
                <w:highlight w:val="yellow"/>
              </w:rPr>
              <w:t xml:space="preserve"> </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991F5A" w:rsidP="00B11836">
            <w:pPr>
              <w:widowControl w:val="0"/>
              <w:spacing w:after="0" w:line="240" w:lineRule="atLeast"/>
              <w:jc w:val="both"/>
              <w:rPr>
                <w:rFonts w:ascii="Times New Roman" w:eastAsia="Times New Roman" w:hAnsi="Times New Roman" w:cs="Times New Roman"/>
              </w:rPr>
            </w:pPr>
            <w:r w:rsidRPr="00A96A5D">
              <w:rPr>
                <w:rFonts w:ascii="Times New Roman" w:eastAsia="Times New Roman" w:hAnsi="Times New Roman" w:cs="Times New Roman"/>
              </w:rPr>
              <w:t>Погоджений проект договору (</w:t>
            </w:r>
            <w:r w:rsidRPr="00A96A5D">
              <w:rPr>
                <w:rFonts w:ascii="Times New Roman" w:eastAsia="Times New Roman" w:hAnsi="Times New Roman" w:cs="Times New Roman"/>
                <w:b/>
              </w:rPr>
              <w:t>Додаток 3</w:t>
            </w:r>
            <w:r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jc w:val="both"/>
              <w:rPr>
                <w:rFonts w:ascii="Times New Roman" w:eastAsia="Times New Roman" w:hAnsi="Times New Roman" w:cs="Times New Roman"/>
              </w:rPr>
            </w:pPr>
            <w:r>
              <w:rPr>
                <w:rFonts w:ascii="Times New Roman" w:eastAsia="Calibri" w:hAnsi="Times New Roman" w:cs="Times New Roman"/>
              </w:rPr>
              <w:t>Л</w:t>
            </w:r>
            <w:r w:rsidR="00991F5A" w:rsidRPr="00A96A5D">
              <w:rPr>
                <w:rFonts w:ascii="Times New Roman" w:eastAsia="Calibri" w:hAnsi="Times New Roman" w:cs="Times New Roman"/>
              </w:rPr>
              <w:t>ист-погодження Учасника з про</w:t>
            </w:r>
            <w:r w:rsidRPr="00A96A5D">
              <w:rPr>
                <w:rFonts w:ascii="Times New Roman" w:eastAsia="Calibri" w:hAnsi="Times New Roman" w:cs="Times New Roman"/>
              </w:rPr>
              <w:t>е</w:t>
            </w:r>
            <w:r w:rsidR="00991F5A" w:rsidRPr="00A96A5D">
              <w:rPr>
                <w:rFonts w:ascii="Times New Roman" w:eastAsia="Calibri" w:hAnsi="Times New Roman" w:cs="Times New Roman"/>
              </w:rPr>
              <w:t xml:space="preserve">ктом договору, викладеним в </w:t>
            </w:r>
            <w:r w:rsidR="00991F5A" w:rsidRPr="00A96A5D">
              <w:rPr>
                <w:rFonts w:ascii="Times New Roman" w:eastAsia="Calibri" w:hAnsi="Times New Roman" w:cs="Times New Roman"/>
                <w:b/>
              </w:rPr>
              <w:t>Додатку 3</w:t>
            </w:r>
            <w:r w:rsidR="00991F5A" w:rsidRPr="00A96A5D">
              <w:rPr>
                <w:rFonts w:ascii="Times New Roman" w:eastAsia="Calibri"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окументально підтверджену інформацію про відповідність кваліфікаційним критеріям визначеним  ст.16 Закону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інформацію про відсутність підстав для відмови Учаснику в участі у процедурі закупівлі на підставах  встановлених пунктом 4</w:t>
            </w:r>
            <w:r w:rsidR="00CB5E12">
              <w:rPr>
                <w:rFonts w:ascii="Times New Roman" w:eastAsia="Times New Roman" w:hAnsi="Times New Roman" w:cs="Times New Roman"/>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8321B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копію Витягу про реєстрацію Учасника платником податку на додану вартість чи єдиного податку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Установчі документи для юридичних осіб:</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A96A5D">
              <w:rPr>
                <w:rFonts w:ascii="Times New Roman" w:eastAsia="Times New Roman" w:hAnsi="Times New Roman" w:cs="Times New Roman"/>
                <w:b/>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 xml:space="preserve">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w:t>
            </w:r>
            <w:r w:rsidRPr="009E31B7">
              <w:rPr>
                <w:rFonts w:ascii="Times New Roman" w:hAnsi="Times New Roman" w:cs="Times New Roman"/>
              </w:rPr>
              <w:lastRenderedPageBreak/>
              <w:t>проведення процедури закупівлі, а також</w:t>
            </w:r>
            <w:r w:rsidRPr="009E31B7">
              <w:rPr>
                <w:rFonts w:ascii="Times New Roman" w:eastAsia="Times New Roman" w:hAnsi="Times New Roman" w:cs="Times New Roman"/>
              </w:rPr>
              <w:t xml:space="preserve"> листи-згоди від усіх осіб, персональні дані яких вказані (оприлюднені) в тендерній пропозиції учасника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A96A5D">
              <w:rPr>
                <w:rFonts w:ascii="Times New Roman" w:eastAsia="Times New Roman" w:hAnsi="Times New Roman" w:cs="Times New Roman"/>
                <w:b/>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України, кінцевим </w:t>
            </w:r>
            <w:proofErr w:type="spellStart"/>
            <w:r w:rsidRPr="009E31B7">
              <w:rPr>
                <w:rFonts w:ascii="Times New Roman" w:eastAsia="Times New Roman" w:hAnsi="Times New Roman" w:cs="Times New Roman"/>
              </w:rPr>
              <w:t>бенефіціарним</w:t>
            </w:r>
            <w:proofErr w:type="spellEnd"/>
            <w:r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твореною та зареєстрованою відповідно до законодавства Російської Федерації/Республіки Білорусь</w:t>
            </w:r>
            <w:bookmarkEnd w:id="1"/>
            <w:r>
              <w:rPr>
                <w:rFonts w:ascii="Times New Roman" w:eastAsia="Times New Roman" w:hAnsi="Times New Roman" w:cs="Times New Roman"/>
              </w:rPr>
              <w:t xml:space="preserve">  </w:t>
            </w:r>
            <w:r w:rsidRPr="00561564">
              <w:rPr>
                <w:rFonts w:ascii="Times New Roman" w:eastAsia="Times New Roman" w:hAnsi="Times New Roman" w:cs="Times New Roman"/>
                <w:color w:val="00B050"/>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sidRPr="009E31B7">
              <w:rPr>
                <w:rFonts w:ascii="Times New Roman" w:eastAsia="Times New Roman" w:hAnsi="Times New Roman" w:cs="Times New Roman"/>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(надати  </w:t>
            </w:r>
            <w:r w:rsidRPr="0031294A">
              <w:rPr>
                <w:rFonts w:ascii="Times New Roman" w:eastAsia="Times New Roman" w:hAnsi="Times New Roman" w:cs="Times New Roman"/>
                <w:b/>
              </w:rPr>
              <w:t xml:space="preserve">письмове підтвердження </w:t>
            </w:r>
            <w:r w:rsidRPr="0031294A">
              <w:rPr>
                <w:rFonts w:ascii="Times New Roman" w:eastAsia="Times New Roman" w:hAnsi="Times New Roman" w:cs="Times New Roman"/>
              </w:rPr>
              <w:t>т</w:t>
            </w:r>
            <w:r w:rsidRPr="009E31B7">
              <w:rPr>
                <w:rFonts w:ascii="Times New Roman" w:eastAsia="Times New Roman" w:hAnsi="Times New Roman" w:cs="Times New Roman"/>
              </w:rPr>
              <w:t xml:space="preserve">ого, що  учасник ознайомлений  та згоден  з вищезазначеною </w:t>
            </w:r>
            <w:r>
              <w:rPr>
                <w:rFonts w:ascii="Times New Roman" w:eastAsia="Times New Roman" w:hAnsi="Times New Roman" w:cs="Times New Roman"/>
              </w:rPr>
              <w:t xml:space="preserve"> </w:t>
            </w:r>
            <w:r w:rsidRPr="009E31B7">
              <w:rPr>
                <w:rFonts w:ascii="Times New Roman" w:eastAsia="Times New Roman" w:hAnsi="Times New Roman" w:cs="Times New Roman"/>
              </w:rPr>
              <w:t>інформацією)</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9E31B7" w:rsidRDefault="00CB5E12" w:rsidP="008321B3">
            <w:pPr>
              <w:spacing w:after="0" w:line="240" w:lineRule="auto"/>
              <w:jc w:val="both"/>
              <w:textAlignment w:val="baseline"/>
              <w:rPr>
                <w:rFonts w:ascii="Times New Roman" w:eastAsia="Times New Roman" w:hAnsi="Times New Roman" w:cs="Times New Roman"/>
              </w:rPr>
            </w:pPr>
            <w:bookmarkStart w:id="2" w:name="_Hlk124506041"/>
            <w:r>
              <w:rPr>
                <w:rFonts w:ascii="Times New Roman" w:eastAsia="Times New Roman" w:hAnsi="Times New Roman" w:cs="Times New Roman"/>
              </w:rPr>
              <w:t>З</w:t>
            </w:r>
            <w:r w:rsidRPr="009E31B7">
              <w:rPr>
                <w:rFonts w:ascii="Times New Roman" w:eastAsia="Times New Roman" w:hAnsi="Times New Roman" w:cs="Times New Roman"/>
              </w:rPr>
              <w:t xml:space="preserve">а підроблення документів Учасник торгів несе кримінальну відповідальність згідно </w:t>
            </w:r>
            <w:r w:rsidRPr="0031294A">
              <w:rPr>
                <w:rFonts w:ascii="Times New Roman" w:eastAsia="Times New Roman" w:hAnsi="Times New Roman" w:cs="Times New Roman"/>
                <w:b/>
              </w:rPr>
              <w:t>статті 358</w:t>
            </w:r>
            <w:r w:rsidRPr="009E31B7">
              <w:rPr>
                <w:rFonts w:ascii="Times New Roman" w:eastAsia="Times New Roman" w:hAnsi="Times New Roman" w:cs="Times New Roman"/>
              </w:rPr>
              <w:t xml:space="preserve"> Кримінального Кодексу України.</w:t>
            </w:r>
          </w:p>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eastAsia="Times New Roman" w:hAnsi="Times New Roman" w:cs="Times New Roman"/>
              </w:rPr>
              <w:t xml:space="preserve">Відповідальність за достовірність наданої інформації в своїй пропозиції несе Учасник (надати  </w:t>
            </w:r>
            <w:r w:rsidRPr="0031294A">
              <w:rPr>
                <w:rFonts w:ascii="Times New Roman" w:eastAsia="Times New Roman" w:hAnsi="Times New Roman" w:cs="Times New Roman"/>
                <w:b/>
              </w:rPr>
              <w:t>письмове підтвердження</w:t>
            </w:r>
            <w:r w:rsidRPr="009E31B7">
              <w:rPr>
                <w:rFonts w:ascii="Times New Roman" w:eastAsia="Times New Roman" w:hAnsi="Times New Roman" w:cs="Times New Roman"/>
              </w:rPr>
              <w:t xml:space="preserve"> того, що  учасник ознайомлений та згоден  з вищезазначеною інформацією)</w:t>
            </w:r>
            <w:bookmarkEnd w:id="2"/>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Г</w:t>
            </w:r>
            <w:r w:rsidRPr="009E31B7">
              <w:rPr>
                <w:rFonts w:ascii="Times New Roman" w:eastAsia="Times New Roman" w:hAnsi="Times New Roman" w:cs="Times New Roman"/>
              </w:rPr>
              <w:t>арантійний лист у довільній формі про те, що документи та інформація, надані у складі тендерної пропозиції та зазначені в електронній системі закупі</w:t>
            </w:r>
            <w:r>
              <w:rPr>
                <w:rFonts w:ascii="Times New Roman" w:eastAsia="Times New Roman" w:hAnsi="Times New Roman" w:cs="Times New Roman"/>
              </w:rPr>
              <w:t>вель, є чинними та достовірними</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Pr="009E31B7">
              <w:rPr>
                <w:rFonts w:ascii="Times New Roman" w:eastAsia="Times New Roman" w:hAnsi="Times New Roman" w:cs="Times New Roman"/>
              </w:rPr>
              <w:t>бенефіціарного</w:t>
            </w:r>
            <w:proofErr w:type="spellEnd"/>
            <w:r w:rsidRPr="009E31B7">
              <w:rPr>
                <w:rFonts w:ascii="Times New Roman" w:eastAsia="Times New Roman" w:hAnsi="Times New Roman" w:cs="Times New Roman"/>
              </w:rPr>
              <w:t xml:space="preserve"> власника (кінцевих </w:t>
            </w:r>
            <w:proofErr w:type="spellStart"/>
            <w:r w:rsidRPr="009E31B7">
              <w:rPr>
                <w:rFonts w:ascii="Times New Roman" w:eastAsia="Times New Roman" w:hAnsi="Times New Roman" w:cs="Times New Roman"/>
              </w:rPr>
              <w:t>бенефіціарних</w:t>
            </w:r>
            <w:proofErr w:type="spellEnd"/>
            <w:r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Pr="009E31B7">
              <w:rPr>
                <w:rFonts w:ascii="Times New Roman" w:eastAsia="Times New Roman" w:hAnsi="Times New Roman" w:cs="Times New Roman"/>
              </w:rPr>
              <w:t>санкційного</w:t>
            </w:r>
            <w:proofErr w:type="spellEnd"/>
            <w:r w:rsidRPr="009E31B7">
              <w:rPr>
                <w:rFonts w:ascii="Times New Roman" w:eastAsia="Times New Roman" w:hAnsi="Times New Roman" w:cs="Times New Roman"/>
              </w:rPr>
              <w:t xml:space="preserve"> законодавства</w:t>
            </w:r>
            <w:r>
              <w:rPr>
                <w:rFonts w:ascii="Times New Roman" w:eastAsia="Times New Roman" w:hAnsi="Times New Roman" w:cs="Times New Roman"/>
              </w:rPr>
              <w:t xml:space="preserve"> за наведеними нижче взірцями:</w:t>
            </w: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Уповноваженій особі </w:t>
            </w: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КП «</w:t>
            </w:r>
            <w:proofErr w:type="spellStart"/>
            <w:r w:rsidRPr="00E213D1">
              <w:rPr>
                <w:rFonts w:ascii="Times New Roman" w:hAnsi="Times New Roman" w:cs="Times New Roman"/>
                <w:color w:val="000000"/>
                <w:sz w:val="20"/>
                <w:szCs w:val="20"/>
              </w:rPr>
              <w:t>Тернопільелектротранс</w:t>
            </w:r>
            <w:proofErr w:type="spellEnd"/>
            <w:r w:rsidRPr="00E213D1">
              <w:rPr>
                <w:rFonts w:ascii="Times New Roman" w:hAnsi="Times New Roman" w:cs="Times New Roman"/>
                <w:color w:val="000000"/>
                <w:sz w:val="20"/>
                <w:szCs w:val="20"/>
              </w:rPr>
              <w:t xml:space="preserve">» </w:t>
            </w:r>
          </w:p>
          <w:p w:rsidR="00CB5E12" w:rsidRPr="00991F5A" w:rsidRDefault="00CB5E12" w:rsidP="00991F5A">
            <w:pPr>
              <w:spacing w:after="0" w:line="240" w:lineRule="auto"/>
              <w:ind w:firstLine="567"/>
              <w:jc w:val="center"/>
              <w:rPr>
                <w:rFonts w:ascii="Times New Roman" w:hAnsi="Times New Roman" w:cs="Times New Roman"/>
                <w:b/>
                <w:color w:val="000000"/>
                <w:sz w:val="20"/>
                <w:szCs w:val="20"/>
              </w:rPr>
            </w:pPr>
            <w:r w:rsidRPr="00991F5A">
              <w:rPr>
                <w:rFonts w:ascii="Times New Roman" w:hAnsi="Times New Roman" w:cs="Times New Roman"/>
                <w:b/>
                <w:color w:val="000000"/>
                <w:sz w:val="20"/>
                <w:szCs w:val="20"/>
              </w:rPr>
              <w:t>Гарантійний лист</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Ми, _______________________________________________________________, </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(найменування учасника) </w:t>
            </w:r>
          </w:p>
          <w:p w:rsidR="00CB5E12" w:rsidRPr="00991F5A" w:rsidRDefault="00CB5E12" w:rsidP="00991F5A">
            <w:pPr>
              <w:spacing w:after="0" w:line="240" w:lineRule="auto"/>
              <w:jc w:val="both"/>
              <w:rPr>
                <w:rFonts w:ascii="Times New Roman" w:hAnsi="Times New Roman" w:cs="Times New Roman"/>
                <w:b/>
                <w:bCs/>
                <w:color w:val="000000"/>
                <w:sz w:val="20"/>
                <w:szCs w:val="20"/>
                <w:u w:val="single"/>
              </w:rPr>
            </w:pPr>
            <w:r w:rsidRPr="00991F5A">
              <w:rPr>
                <w:rFonts w:ascii="Times New Roman" w:hAnsi="Times New Roman" w:cs="Times New Roman"/>
                <w:b/>
                <w:color w:val="000000"/>
                <w:sz w:val="20"/>
                <w:szCs w:val="20"/>
              </w:rPr>
              <w:t>Гарантуємо та підтверджуємо</w:t>
            </w:r>
            <w:r w:rsidRPr="00991F5A">
              <w:rPr>
                <w:rFonts w:ascii="Times New Roman" w:hAnsi="Times New Roman" w:cs="Times New Roman"/>
                <w:color w:val="000000"/>
                <w:sz w:val="20"/>
                <w:szCs w:val="20"/>
              </w:rPr>
              <w:t xml:space="preserve">, що </w:t>
            </w:r>
            <w:r w:rsidRPr="00991F5A">
              <w:rPr>
                <w:rFonts w:ascii="Times New Roman" w:hAnsi="Times New Roman" w:cs="Times New Roman"/>
                <w:b/>
                <w:color w:val="000000"/>
                <w:sz w:val="20"/>
                <w:szCs w:val="20"/>
                <w:u w:val="single"/>
              </w:rPr>
              <w:t>Учасник /Виробник</w:t>
            </w:r>
            <w:r w:rsidRPr="00991F5A">
              <w:rPr>
                <w:rFonts w:ascii="Times New Roman" w:hAnsi="Times New Roman" w:cs="Times New Roman"/>
                <w:b/>
                <w:bCs/>
                <w:color w:val="000000"/>
                <w:sz w:val="20"/>
                <w:szCs w:val="20"/>
                <w:u w:val="single"/>
              </w:rPr>
              <w:t>:</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не перебуває(</w:t>
            </w:r>
            <w:proofErr w:type="spellStart"/>
            <w:r w:rsidRPr="00991F5A">
              <w:rPr>
                <w:rFonts w:ascii="Times New Roman" w:hAnsi="Times New Roman" w:cs="Times New Roman"/>
                <w:color w:val="000000"/>
                <w:sz w:val="20"/>
                <w:szCs w:val="20"/>
              </w:rPr>
              <w:t>-ють</w:t>
            </w:r>
            <w:proofErr w:type="spellEnd"/>
            <w:r w:rsidRPr="00991F5A">
              <w:rPr>
                <w:rFonts w:ascii="Times New Roman" w:hAnsi="Times New Roman" w:cs="Times New Roman"/>
                <w:color w:val="000000"/>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991F5A">
              <w:rPr>
                <w:rFonts w:ascii="Times New Roman" w:hAnsi="Times New Roman" w:cs="Times New Roman"/>
                <w:color w:val="000000"/>
                <w:sz w:val="20"/>
                <w:szCs w:val="20"/>
              </w:rPr>
              <w:t>-уть</w:t>
            </w:r>
            <w:proofErr w:type="spellEnd"/>
            <w:r w:rsidRPr="00991F5A">
              <w:rPr>
                <w:rFonts w:ascii="Times New Roman" w:hAnsi="Times New Roman" w:cs="Times New Roman"/>
                <w:color w:val="000000"/>
                <w:sz w:val="20"/>
                <w:szCs w:val="20"/>
              </w:rPr>
              <w:t xml:space="preserve">) здійснювати Замовнику продаж товарів, робіт, послуг до яких застосовані санкції: </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санкцій OFAC Сполучених Штатів Америки (перелік осіб, до яких застосовані санкції, що визначається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Office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Foreign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Assets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Control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US </w:t>
            </w:r>
            <w:proofErr w:type="spellStart"/>
            <w:r w:rsidRPr="00991F5A">
              <w:rPr>
                <w:rFonts w:ascii="Times New Roman" w:hAnsi="Times New Roman" w:cs="Times New Roman"/>
                <w:color w:val="000000"/>
                <w:sz w:val="20"/>
                <w:szCs w:val="20"/>
              </w:rPr>
              <w:t>Department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Treasury</w:t>
            </w:r>
            <w:proofErr w:type="spellEnd"/>
            <w:r w:rsidRPr="00991F5A">
              <w:rPr>
                <w:rFonts w:ascii="Times New Roman" w:hAnsi="Times New Roman" w:cs="Times New Roman"/>
                <w:color w:val="000000"/>
                <w:sz w:val="20"/>
                <w:szCs w:val="20"/>
              </w:rPr>
              <w:t>);</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Європейського Союзу (</w:t>
            </w:r>
            <w:proofErr w:type="spellStart"/>
            <w:r w:rsidRPr="00991F5A">
              <w:rPr>
                <w:rFonts w:ascii="Times New Roman" w:hAnsi="Times New Roman" w:cs="Times New Roman"/>
                <w:color w:val="000000"/>
                <w:sz w:val="20"/>
                <w:szCs w:val="20"/>
              </w:rPr>
              <w:t>Consolidated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persons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groups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and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entities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subject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to</w:t>
            </w:r>
            <w:proofErr w:type="spellEnd"/>
            <w:r w:rsidRPr="00991F5A">
              <w:rPr>
                <w:rFonts w:ascii="Times New Roman" w:hAnsi="Times New Roman" w:cs="Times New Roman"/>
                <w:color w:val="000000"/>
                <w:sz w:val="20"/>
                <w:szCs w:val="20"/>
              </w:rPr>
              <w:t xml:space="preserve"> EU </w:t>
            </w:r>
            <w:proofErr w:type="spellStart"/>
            <w:r w:rsidRPr="00991F5A">
              <w:rPr>
                <w:rFonts w:ascii="Times New Roman" w:hAnsi="Times New Roman" w:cs="Times New Roman"/>
                <w:color w:val="000000"/>
                <w:sz w:val="20"/>
                <w:szCs w:val="20"/>
              </w:rPr>
              <w:t>financial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санкцій </w:t>
            </w:r>
            <w:proofErr w:type="spellStart"/>
            <w:r w:rsidRPr="00991F5A">
              <w:rPr>
                <w:rFonts w:ascii="Times New Roman" w:hAnsi="Times New Roman" w:cs="Times New Roman"/>
                <w:color w:val="000000"/>
                <w:sz w:val="20"/>
                <w:szCs w:val="20"/>
              </w:rPr>
              <w:t>Her</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Majesty's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Treasury</w:t>
            </w:r>
            <w:proofErr w:type="spellEnd"/>
            <w:r w:rsidRPr="00991F5A">
              <w:rPr>
                <w:rFonts w:ascii="Times New Roman" w:hAnsi="Times New Roman" w:cs="Times New Roman"/>
                <w:color w:val="000000"/>
                <w:sz w:val="20"/>
                <w:szCs w:val="20"/>
              </w:rPr>
              <w:t xml:space="preserve"> Великої Британії (список осіб, включених в «</w:t>
            </w:r>
            <w:proofErr w:type="spellStart"/>
            <w:r w:rsidRPr="00991F5A">
              <w:rPr>
                <w:rFonts w:ascii="Times New Roman" w:hAnsi="Times New Roman" w:cs="Times New Roman"/>
                <w:color w:val="000000"/>
                <w:sz w:val="20"/>
                <w:szCs w:val="20"/>
              </w:rPr>
              <w:t>Consolidated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financial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targets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UK» та в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persons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subject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to</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restrictive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measures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view</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Russia's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actions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destabilizing</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situation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Ukraine</w:t>
            </w:r>
            <w:proofErr w:type="spellEnd"/>
            <w:r w:rsidRPr="00991F5A">
              <w:rPr>
                <w:rFonts w:ascii="Times New Roman" w:hAnsi="Times New Roman" w:cs="Times New Roman"/>
                <w:color w:val="000000"/>
                <w:sz w:val="20"/>
                <w:szCs w:val="20"/>
              </w:rPr>
              <w:t xml:space="preserve">», що ведеться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UK Office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Financial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Implementation</w:t>
            </w:r>
            <w:proofErr w:type="spellEnd"/>
            <w:r w:rsidRPr="00991F5A">
              <w:rPr>
                <w:rFonts w:ascii="Times New Roman" w:hAnsi="Times New Roman" w:cs="Times New Roman"/>
                <w:color w:val="000000"/>
                <w:sz w:val="20"/>
                <w:szCs w:val="20"/>
              </w:rPr>
              <w:t xml:space="preserve"> (OFSI)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Her</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Majesty's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Treasury</w:t>
            </w:r>
            <w:proofErr w:type="spellEnd"/>
            <w:r w:rsidRPr="00991F5A">
              <w:rPr>
                <w:rFonts w:ascii="Times New Roman" w:hAnsi="Times New Roman" w:cs="Times New Roman"/>
                <w:color w:val="000000"/>
                <w:sz w:val="20"/>
                <w:szCs w:val="20"/>
              </w:rPr>
              <w:t>);</w:t>
            </w:r>
          </w:p>
          <w:p w:rsidR="00CB5E12" w:rsidRPr="00991F5A" w:rsidRDefault="00CB5E12"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Ради Безпеки ООН (зведений список санкцій Ради Безпеки Організації Об’єднаних Націй (</w:t>
            </w:r>
            <w:proofErr w:type="spellStart"/>
            <w:r w:rsidRPr="00991F5A">
              <w:rPr>
                <w:rFonts w:ascii="Times New Roman" w:hAnsi="Times New Roman" w:cs="Times New Roman"/>
                <w:color w:val="000000"/>
                <w:sz w:val="20"/>
                <w:szCs w:val="20"/>
              </w:rPr>
              <w:t>Consolidated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United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Nations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Security</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Council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в який включені фізичні та юридичні особи, щодо яких застосовані </w:t>
            </w:r>
            <w:proofErr w:type="spellStart"/>
            <w:r w:rsidRPr="00991F5A">
              <w:rPr>
                <w:rFonts w:ascii="Times New Roman" w:hAnsi="Times New Roman" w:cs="Times New Roman"/>
                <w:color w:val="000000"/>
                <w:sz w:val="20"/>
                <w:szCs w:val="20"/>
              </w:rPr>
              <w:t>санкційні</w:t>
            </w:r>
            <w:proofErr w:type="spellEnd"/>
            <w:r w:rsidRPr="00991F5A">
              <w:rPr>
                <w:rFonts w:ascii="Times New Roman" w:hAnsi="Times New Roman" w:cs="Times New Roman"/>
                <w:color w:val="000000"/>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B5E12" w:rsidRPr="00CA1F0C" w:rsidTr="00B11836">
              <w:tc>
                <w:tcPr>
                  <w:tcW w:w="3342" w:type="dxa"/>
                </w:tcPr>
                <w:p w:rsidR="00CB5E12" w:rsidRPr="00EB09F8" w:rsidRDefault="00CB5E12" w:rsidP="00991F5A">
                  <w:pPr>
                    <w:tabs>
                      <w:tab w:val="left" w:pos="691"/>
                      <w:tab w:val="left" w:pos="9498"/>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ab/>
                  </w:r>
                </w:p>
                <w:p w:rsidR="00CB5E12" w:rsidRPr="00EB09F8"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991F5A">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w:t>
                  </w:r>
                </w:p>
              </w:tc>
              <w:tc>
                <w:tcPr>
                  <w:tcW w:w="3341" w:type="dxa"/>
                </w:tcPr>
                <w:p w:rsidR="00CB5E12"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Default="00CB5E12" w:rsidP="00991F5A">
                  <w:pPr>
                    <w:tabs>
                      <w:tab w:val="left" w:pos="9498"/>
                    </w:tabs>
                    <w:spacing w:after="0" w:line="240" w:lineRule="auto"/>
                    <w:rPr>
                      <w:rFonts w:ascii="Times New Roman" w:eastAsia="Calibri" w:hAnsi="Times New Roman" w:cs="Times New Roman"/>
                      <w:sz w:val="18"/>
                      <w:szCs w:val="18"/>
                    </w:rPr>
                  </w:pPr>
                </w:p>
                <w:p w:rsidR="00CB5E12" w:rsidRPr="00CA1F0C"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w:t>
                  </w:r>
                  <w:r w:rsidRPr="00CA1F0C">
                    <w:rPr>
                      <w:rFonts w:ascii="Times New Roman" w:eastAsia="Calibri" w:hAnsi="Times New Roman" w:cs="Times New Roman"/>
                      <w:sz w:val="18"/>
                      <w:szCs w:val="18"/>
                    </w:rPr>
                    <w:t>______________</w:t>
                  </w:r>
                </w:p>
              </w:tc>
              <w:tc>
                <w:tcPr>
                  <w:tcW w:w="3341" w:type="dxa"/>
                </w:tcPr>
                <w:p w:rsidR="00CB5E12"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____________</w:t>
                  </w:r>
                  <w:r w:rsidRPr="00CA1F0C">
                    <w:rPr>
                      <w:rFonts w:ascii="Times New Roman" w:eastAsia="Calibri" w:hAnsi="Times New Roman" w:cs="Times New Roman"/>
                      <w:sz w:val="18"/>
                      <w:szCs w:val="18"/>
                    </w:rPr>
                    <w:t>________</w:t>
                  </w:r>
                </w:p>
              </w:tc>
            </w:tr>
            <w:tr w:rsidR="00CB5E12" w:rsidRPr="00CA1F0C" w:rsidTr="00B11836">
              <w:tc>
                <w:tcPr>
                  <w:tcW w:w="3342" w:type="dxa"/>
                </w:tcPr>
                <w:p w:rsidR="00CB5E12" w:rsidRPr="00834A2F"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CB5E12" w:rsidRPr="00834A2F"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CB5E12" w:rsidRPr="00834A2F" w:rsidRDefault="00CB5E12"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CB5E12" w:rsidRDefault="00CB5E12" w:rsidP="00991F5A">
            <w:pPr>
              <w:spacing w:after="0" w:line="240" w:lineRule="auto"/>
              <w:ind w:firstLine="205"/>
              <w:jc w:val="both"/>
              <w:rPr>
                <w:rFonts w:ascii="Times New Roman" w:hAnsi="Times New Roman" w:cs="Times New Roman"/>
                <w:sz w:val="12"/>
                <w:szCs w:val="12"/>
              </w:rPr>
            </w:pPr>
          </w:p>
          <w:p w:rsidR="00CB5E12" w:rsidRPr="00B623BE" w:rsidRDefault="00CB5E12" w:rsidP="00991F5A">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Уповноваженій особі </w:t>
            </w:r>
          </w:p>
          <w:p w:rsidR="00CB5E12" w:rsidRPr="00E213D1" w:rsidRDefault="00CB5E12"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КП «</w:t>
            </w:r>
            <w:proofErr w:type="spellStart"/>
            <w:r w:rsidRPr="00E213D1">
              <w:rPr>
                <w:rFonts w:ascii="Times New Roman" w:hAnsi="Times New Roman" w:cs="Times New Roman"/>
                <w:color w:val="000000"/>
                <w:sz w:val="20"/>
                <w:szCs w:val="20"/>
              </w:rPr>
              <w:t>Тернопільелектротранс</w:t>
            </w:r>
            <w:proofErr w:type="spellEnd"/>
            <w:r w:rsidRPr="00E213D1">
              <w:rPr>
                <w:rFonts w:ascii="Times New Roman" w:hAnsi="Times New Roman" w:cs="Times New Roman"/>
                <w:color w:val="000000"/>
                <w:sz w:val="20"/>
                <w:szCs w:val="20"/>
              </w:rPr>
              <w:t xml:space="preserve">»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p>
          <w:p w:rsidR="00CB5E12" w:rsidRPr="00E213D1" w:rsidRDefault="00CB5E12" w:rsidP="00E213D1">
            <w:pPr>
              <w:spacing w:after="0" w:line="240" w:lineRule="auto"/>
              <w:ind w:firstLine="567"/>
              <w:jc w:val="center"/>
              <w:rPr>
                <w:rFonts w:ascii="Times New Roman" w:hAnsi="Times New Roman" w:cs="Times New Roman"/>
                <w:b/>
                <w:color w:val="000000"/>
                <w:sz w:val="20"/>
                <w:szCs w:val="20"/>
              </w:rPr>
            </w:pPr>
            <w:r w:rsidRPr="00E213D1">
              <w:rPr>
                <w:rFonts w:ascii="Times New Roman" w:hAnsi="Times New Roman" w:cs="Times New Roman"/>
                <w:b/>
                <w:color w:val="000000"/>
                <w:sz w:val="20"/>
                <w:szCs w:val="20"/>
              </w:rPr>
              <w:t>Гарантійний лист</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Ми, _______________________________________________________________,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                             (найменування учасника)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b/>
                <w:color w:val="000000"/>
                <w:sz w:val="20"/>
                <w:szCs w:val="20"/>
              </w:rPr>
              <w:t>Гарантуємо та підтверджуємо</w:t>
            </w:r>
            <w:r w:rsidRPr="00E213D1">
              <w:rPr>
                <w:rFonts w:ascii="Times New Roman" w:hAnsi="Times New Roman" w:cs="Times New Roman"/>
                <w:color w:val="000000"/>
                <w:sz w:val="20"/>
                <w:szCs w:val="20"/>
              </w:rPr>
              <w:t xml:space="preserve">, що </w:t>
            </w:r>
            <w:r w:rsidRPr="00E213D1">
              <w:rPr>
                <w:rFonts w:ascii="Times New Roman" w:hAnsi="Times New Roman" w:cs="Times New Roman"/>
                <w:b/>
                <w:color w:val="000000"/>
                <w:sz w:val="20"/>
                <w:szCs w:val="20"/>
              </w:rPr>
              <w:t xml:space="preserve">Учасник </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не перебуває під дією спеціальних економічних та інших обмежувальних заходів, встановлених:</w:t>
            </w:r>
          </w:p>
          <w:p w:rsidR="00CB5E12" w:rsidRPr="00E213D1" w:rsidRDefault="00CB5E12"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sz w:val="20"/>
                <w:szCs w:val="20"/>
              </w:rPr>
              <w:t xml:space="preserve">Законом </w:t>
            </w:r>
            <w:proofErr w:type="spellStart"/>
            <w:r w:rsidRPr="00E213D1">
              <w:rPr>
                <w:rFonts w:ascii="Times New Roman" w:hAnsi="Times New Roman" w:cs="Times New Roman"/>
                <w:sz w:val="20"/>
                <w:szCs w:val="20"/>
              </w:rPr>
              <w:t>Українивід</w:t>
            </w:r>
            <w:proofErr w:type="spellEnd"/>
            <w:r w:rsidRPr="00E213D1">
              <w:rPr>
                <w:rFonts w:ascii="Times New Roman" w:hAnsi="Times New Roman" w:cs="Times New Roman"/>
                <w:sz w:val="20"/>
                <w:szCs w:val="20"/>
              </w:rPr>
              <w:t xml:space="preserve"> 3 березня 2022 року №2116-IX</w:t>
            </w:r>
            <w:r w:rsidRPr="00E213D1">
              <w:rPr>
                <w:rFonts w:ascii="Times New Roman" w:hAnsi="Times New Roman" w:cs="Times New Roman"/>
                <w:b/>
                <w:sz w:val="20"/>
                <w:szCs w:val="20"/>
              </w:rPr>
              <w:t xml:space="preserve"> «Про основні засади примусового вилучення в Україні об’єктів права власності Російської Федерації та її резидентів»</w:t>
            </w:r>
            <w:r w:rsidRPr="00E213D1">
              <w:rPr>
                <w:rFonts w:ascii="Times New Roman" w:hAnsi="Times New Roman" w:cs="Times New Roman"/>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Постановою Кабінету Міністрів України від 3 березня 2022 року №187</w:t>
            </w:r>
            <w:r w:rsidRPr="00E213D1">
              <w:rPr>
                <w:rFonts w:ascii="Times New Roman" w:hAnsi="Times New Roman" w:cs="Times New Roman"/>
                <w:b/>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E213D1">
              <w:rPr>
                <w:rFonts w:ascii="Times New Roman" w:hAnsi="Times New Roman" w:cs="Times New Roman"/>
                <w:sz w:val="20"/>
                <w:szCs w:val="20"/>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E213D1">
              <w:rPr>
                <w:rFonts w:ascii="Times New Roman" w:hAnsi="Times New Roman" w:cs="Times New Roman"/>
                <w:color w:val="000000"/>
                <w:sz w:val="20"/>
                <w:szCs w:val="20"/>
              </w:rPr>
              <w:t>виконання дій, передбачених постановою</w:t>
            </w:r>
            <w:r w:rsidRPr="00E213D1">
              <w:rPr>
                <w:rFonts w:ascii="Times New Roman" w:hAnsi="Times New Roman" w:cs="Times New Roman"/>
                <w:sz w:val="20"/>
                <w:szCs w:val="20"/>
              </w:rPr>
              <w:t>);</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9 квітня 2022 року №426 </w:t>
            </w:r>
            <w:r w:rsidRPr="00E213D1">
              <w:rPr>
                <w:rFonts w:ascii="Times New Roman" w:hAnsi="Times New Roman" w:cs="Times New Roman"/>
                <w:b/>
                <w:sz w:val="20"/>
                <w:szCs w:val="20"/>
              </w:rPr>
              <w:t>«Про застосування заборони ввезення товарів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територію України товарів з Російської Федерації);</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30 грудня 2015 року №1147 </w:t>
            </w:r>
            <w:r w:rsidRPr="00E213D1">
              <w:rPr>
                <w:rFonts w:ascii="Times New Roman" w:hAnsi="Times New Roman" w:cs="Times New Roman"/>
                <w:b/>
                <w:sz w:val="20"/>
                <w:szCs w:val="20"/>
              </w:rPr>
              <w:t>«Про заборону ввезення на митну територію України товарів, що походять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E213D1" w:rsidRDefault="00CB5E12" w:rsidP="00E213D1">
            <w:pPr>
              <w:spacing w:after="0" w:line="240" w:lineRule="auto"/>
              <w:ind w:firstLine="567"/>
              <w:jc w:val="both"/>
              <w:rPr>
                <w:rFonts w:ascii="Times New Roman" w:hAnsi="Times New Roman" w:cs="Times New Roman"/>
                <w:b/>
                <w:sz w:val="20"/>
                <w:szCs w:val="20"/>
              </w:rPr>
            </w:pPr>
            <w:r w:rsidRPr="00E213D1">
              <w:rPr>
                <w:rFonts w:ascii="Times New Roman" w:hAnsi="Times New Roman" w:cs="Times New Roman"/>
                <w:b/>
                <w:sz w:val="20"/>
                <w:szCs w:val="20"/>
              </w:rPr>
              <w:t xml:space="preserve">Цим листом гарантуємо та підтверджуємо, що на Учасника </w:t>
            </w:r>
          </w:p>
          <w:p w:rsidR="00CB5E12" w:rsidRPr="00E213D1" w:rsidRDefault="00CB5E12"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Не розповсюджується дія Постанови Національного банку України від 24 лютого 2022 року №18 «</w:t>
            </w:r>
            <w:r w:rsidRPr="00E213D1">
              <w:rPr>
                <w:rFonts w:ascii="Times New Roman" w:hAnsi="Times New Roman" w:cs="Times New Roman"/>
                <w:b/>
                <w:sz w:val="20"/>
                <w:szCs w:val="20"/>
              </w:rPr>
              <w:t>Про роботу банківської системи в період запровадження воєнного стану»</w:t>
            </w:r>
            <w:r w:rsidRPr="00E213D1">
              <w:rPr>
                <w:rFonts w:ascii="Times New Roman" w:hAnsi="Times New Roman" w:cs="Times New Roman"/>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E213D1">
              <w:rPr>
                <w:rFonts w:ascii="Times New Roman" w:hAnsi="Times New Roman" w:cs="Times New Roman"/>
                <w:sz w:val="20"/>
                <w:szCs w:val="20"/>
              </w:rPr>
              <w:t>бенефіціарними</w:t>
            </w:r>
            <w:proofErr w:type="spellEnd"/>
            <w:r w:rsidRPr="00E213D1">
              <w:rPr>
                <w:rFonts w:ascii="Times New Roman" w:hAnsi="Times New Roman" w:cs="Times New Roman"/>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B5E12" w:rsidRPr="00CA1F0C" w:rsidTr="00B11836">
              <w:tc>
                <w:tcPr>
                  <w:tcW w:w="3342" w:type="dxa"/>
                </w:tcPr>
                <w:p w:rsidR="00CB5E12" w:rsidRPr="00EB09F8" w:rsidRDefault="00CB5E12" w:rsidP="00E213D1">
                  <w:pPr>
                    <w:tabs>
                      <w:tab w:val="left" w:pos="9498"/>
                    </w:tabs>
                    <w:spacing w:after="0" w:line="240" w:lineRule="auto"/>
                    <w:rPr>
                      <w:rFonts w:ascii="Times New Roman" w:eastAsia="Calibri" w:hAnsi="Times New Roman" w:cs="Times New Roman"/>
                      <w:sz w:val="18"/>
                      <w:szCs w:val="18"/>
                    </w:rPr>
                  </w:pPr>
                </w:p>
                <w:p w:rsidR="00CB5E12" w:rsidRPr="00EB09F8"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w:t>
                  </w:r>
                </w:p>
              </w:tc>
              <w:tc>
                <w:tcPr>
                  <w:tcW w:w="3341" w:type="dxa"/>
                </w:tcPr>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___________________</w:t>
                  </w:r>
                </w:p>
              </w:tc>
              <w:tc>
                <w:tcPr>
                  <w:tcW w:w="3341" w:type="dxa"/>
                </w:tcPr>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CA1F0C"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w:t>
                  </w:r>
                  <w:r w:rsidRPr="00CA1F0C">
                    <w:rPr>
                      <w:rFonts w:ascii="Times New Roman" w:eastAsia="Calibri" w:hAnsi="Times New Roman" w:cs="Times New Roman"/>
                      <w:sz w:val="18"/>
                      <w:szCs w:val="18"/>
                    </w:rPr>
                    <w:t>_______________</w:t>
                  </w:r>
                </w:p>
              </w:tc>
            </w:tr>
            <w:tr w:rsidR="00CB5E12" w:rsidRPr="00CA1F0C" w:rsidTr="00B11836">
              <w:tc>
                <w:tcPr>
                  <w:tcW w:w="3342" w:type="dxa"/>
                </w:tcPr>
                <w:p w:rsidR="00CB5E12" w:rsidRPr="00834A2F"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CB5E12" w:rsidRPr="00834A2F"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CB5E12" w:rsidRPr="00834A2F" w:rsidRDefault="00CB5E12"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CB5E12" w:rsidRDefault="00CB5E12" w:rsidP="00E213D1">
            <w:pPr>
              <w:spacing w:after="0" w:line="240" w:lineRule="auto"/>
              <w:ind w:firstLine="205"/>
              <w:jc w:val="both"/>
              <w:rPr>
                <w:rFonts w:ascii="Times New Roman" w:hAnsi="Times New Roman" w:cs="Times New Roman"/>
                <w:sz w:val="12"/>
                <w:szCs w:val="12"/>
              </w:rPr>
            </w:pPr>
          </w:p>
          <w:p w:rsidR="00CB5E12" w:rsidRDefault="00CB5E12" w:rsidP="00E213D1">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CB5E12" w:rsidRPr="00772244" w:rsidTr="00654F06">
        <w:trPr>
          <w:trHeight w:val="20"/>
        </w:trPr>
        <w:tc>
          <w:tcPr>
            <w:tcW w:w="538" w:type="dxa"/>
          </w:tcPr>
          <w:p w:rsidR="00CB5E12" w:rsidRPr="00736CB8" w:rsidRDefault="00CB5E12"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632923" w:rsidRPr="00EF4D61" w:rsidRDefault="00EF4D61" w:rsidP="00EF4D61">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EF4D61">
        <w:rPr>
          <w:rFonts w:ascii="Times New Roman" w:eastAsia="Times New Roman" w:hAnsi="Times New Roman" w:cs="Times New Roman"/>
          <w:b/>
          <w:color w:val="000000"/>
          <w:sz w:val="20"/>
          <w:szCs w:val="20"/>
        </w:rPr>
        <w:t>Таблиця 3</w:t>
      </w:r>
    </w:p>
    <w:p w:rsidR="00EF4D61" w:rsidRPr="00736CB8" w:rsidRDefault="00EF4D61" w:rsidP="00EF4D61">
      <w:pPr>
        <w:spacing w:before="20" w:after="20" w:line="240" w:lineRule="auto"/>
        <w:jc w:val="center"/>
        <w:rPr>
          <w:rFonts w:ascii="Times New Roman" w:eastAsia="Times New Roman" w:hAnsi="Times New Roman" w:cs="Times New Roman"/>
          <w:color w:val="00B050"/>
          <w:sz w:val="20"/>
          <w:szCs w:val="20"/>
        </w:rPr>
      </w:pPr>
      <w:r w:rsidRPr="00736CB8">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w:t>
      </w:r>
      <w:r w:rsidR="00CB5E12">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r w:rsidRPr="00736CB8">
        <w:rPr>
          <w:rFonts w:ascii="Times New Roman" w:eastAsia="Times New Roman" w:hAnsi="Times New Roman" w:cs="Times New Roman"/>
          <w:color w:val="00B050"/>
          <w:sz w:val="20"/>
          <w:szCs w:val="20"/>
        </w:rPr>
        <w:t>.</w:t>
      </w:r>
    </w:p>
    <w:p w:rsidR="00EF4D61" w:rsidRPr="00736CB8" w:rsidRDefault="00EF4D61" w:rsidP="00EF4D61">
      <w:pPr>
        <w:spacing w:after="0" w:line="240" w:lineRule="auto"/>
        <w:ind w:firstLine="567"/>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B5E12">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крім </w:t>
      </w:r>
      <w:r w:rsidRPr="00572381">
        <w:rPr>
          <w:rFonts w:ascii="Times New Roman" w:eastAsia="Times New Roman" w:hAnsi="Times New Roman" w:cs="Times New Roman"/>
          <w:color w:val="000000" w:themeColor="text1"/>
          <w:sz w:val="20"/>
          <w:szCs w:val="20"/>
          <w:u w:val="single"/>
        </w:rPr>
        <w:t>самостійного декларування</w:t>
      </w:r>
      <w:r w:rsidRPr="00736CB8">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w:t>
      </w:r>
      <w:r w:rsidR="00CB5E12">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sidR="00CB5E12">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w:t>
      </w:r>
      <w:r w:rsidRPr="00736CB8">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736CB8">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EF4D61" w:rsidRPr="00572381"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повинен надати </w:t>
      </w:r>
      <w:r w:rsidRPr="00736CB8">
        <w:rPr>
          <w:rFonts w:ascii="Times New Roman" w:eastAsia="Times New Roman" w:hAnsi="Times New Roman" w:cs="Times New Roman"/>
          <w:b/>
          <w:color w:val="000000" w:themeColor="text1"/>
          <w:sz w:val="20"/>
          <w:szCs w:val="20"/>
        </w:rPr>
        <w:t>довідку у довільній формі</w:t>
      </w:r>
      <w:r w:rsidRPr="00736CB8">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w:t>
      </w:r>
      <w:r w:rsidR="00CB5E12">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572381">
        <w:rPr>
          <w:rFonts w:ascii="Times New Roman" w:eastAsia="Times New Roman" w:hAnsi="Times New Roman" w:cs="Times New Roman"/>
          <w:color w:val="000000" w:themeColor="text1"/>
          <w:sz w:val="20"/>
          <w:szCs w:val="20"/>
        </w:rPr>
        <w:t>підтвердження достатнім, учаснику процедури закупівлі не може бути відмовлено в участі в процедурі закупівлі.</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йоговідповідності кваліфікаційним критеріям відповідно до частини третьої статті 16 Закону </w:t>
      </w:r>
      <w:r w:rsidRPr="00736CB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36CB8">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31294A" w:rsidRDefault="0031294A" w:rsidP="00EF4D61">
      <w:pPr>
        <w:spacing w:after="80"/>
        <w:jc w:val="right"/>
        <w:rPr>
          <w:rFonts w:ascii="Times New Roman" w:eastAsia="Times New Roman" w:hAnsi="Times New Roman" w:cs="Times New Roman"/>
          <w:b/>
          <w:color w:val="000000" w:themeColor="text1"/>
          <w:sz w:val="20"/>
          <w:szCs w:val="20"/>
          <w:highlight w:val="white"/>
        </w:rPr>
      </w:pPr>
    </w:p>
    <w:p w:rsidR="00CB5E12" w:rsidRDefault="00CB5E12" w:rsidP="00EF4D61">
      <w:pPr>
        <w:spacing w:after="80"/>
        <w:jc w:val="right"/>
        <w:rPr>
          <w:rFonts w:ascii="Times New Roman" w:eastAsia="Times New Roman" w:hAnsi="Times New Roman" w:cs="Times New Roman"/>
          <w:b/>
          <w:color w:val="000000" w:themeColor="text1"/>
          <w:sz w:val="20"/>
          <w:szCs w:val="20"/>
          <w:highlight w:val="white"/>
        </w:rPr>
      </w:pPr>
    </w:p>
    <w:p w:rsidR="00EF4D61" w:rsidRPr="00736CB8" w:rsidRDefault="00EF4D61" w:rsidP="00EF4D61">
      <w:pPr>
        <w:spacing w:after="80"/>
        <w:jc w:val="right"/>
        <w:rPr>
          <w:rFonts w:ascii="Times New Roman" w:eastAsia="Times New Roman" w:hAnsi="Times New Roman" w:cs="Times New Roman"/>
          <w:b/>
          <w:color w:val="000000" w:themeColor="text1"/>
          <w:sz w:val="20"/>
          <w:szCs w:val="20"/>
          <w:highlight w:val="white"/>
        </w:rPr>
      </w:pPr>
      <w:r w:rsidRPr="00736CB8">
        <w:rPr>
          <w:rFonts w:ascii="Times New Roman" w:eastAsia="Times New Roman" w:hAnsi="Times New Roman" w:cs="Times New Roman"/>
          <w:b/>
          <w:color w:val="000000" w:themeColor="text1"/>
          <w:sz w:val="20"/>
          <w:szCs w:val="20"/>
          <w:highlight w:val="white"/>
        </w:rPr>
        <w:t>Таблиця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EF4D61" w:rsidP="00EF4D61">
            <w:pPr>
              <w:spacing w:after="0" w:line="240" w:lineRule="auto"/>
              <w:jc w:val="both"/>
              <w:rPr>
                <w:rFonts w:ascii="Times New Roman" w:eastAsia="Times New Roman" w:hAnsi="Times New Roman" w:cs="Times New Roman"/>
                <w:sz w:val="20"/>
                <w:szCs w:val="20"/>
              </w:rPr>
            </w:pPr>
            <w:r w:rsidRPr="00736CB8">
              <w:rPr>
                <w:rFonts w:ascii="Times New Roman" w:eastAsia="Times New Roman" w:hAnsi="Times New Roman" w:cs="Times New Roman"/>
                <w:b/>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b/>
                <w:color w:val="FF0000"/>
                <w:sz w:val="20"/>
                <w:szCs w:val="20"/>
              </w:rPr>
              <w:t>тридцятиденної</w:t>
            </w:r>
            <w:proofErr w:type="spellEnd"/>
            <w:r w:rsidRPr="00736CB8">
              <w:rPr>
                <w:rFonts w:ascii="Times New Roman" w:eastAsia="Times New Roman" w:hAnsi="Times New Roman" w:cs="Times New Roman"/>
                <w:b/>
                <w:color w:val="FF0000"/>
                <w:sz w:val="20"/>
                <w:szCs w:val="20"/>
              </w:rPr>
              <w:t xml:space="preserve"> давнини від дати подання документа</w:t>
            </w:r>
            <w:r w:rsidRPr="00736CB8">
              <w:rPr>
                <w:rFonts w:ascii="Times New Roman" w:eastAsia="Times New Roman" w:hAnsi="Times New Roman" w:cs="Times New Roman"/>
                <w:b/>
                <w:color w:val="000000"/>
                <w:sz w:val="20"/>
                <w:szCs w:val="20"/>
              </w:rPr>
              <w:t>.</w:t>
            </w:r>
            <w:r w:rsidRPr="00736CB8">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31294A">
        <w:trPr>
          <w:trHeight w:val="30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736CB8" w:rsidRDefault="00736CB8" w:rsidP="00EF4D61">
      <w:pPr>
        <w:spacing w:after="0" w:line="240" w:lineRule="auto"/>
        <w:rPr>
          <w:rFonts w:ascii="Times New Roman" w:eastAsia="Times New Roman" w:hAnsi="Times New Roman" w:cs="Times New Roman"/>
          <w:b/>
          <w:color w:val="000000"/>
          <w:sz w:val="20"/>
          <w:szCs w:val="20"/>
        </w:rPr>
      </w:pPr>
    </w:p>
    <w:p w:rsidR="00736CB8" w:rsidRPr="00736CB8" w:rsidRDefault="00736CB8"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bookmarkStart w:id="3" w:name="_GoBack"/>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w:t>
            </w:r>
            <w:bookmarkEnd w:id="3"/>
            <w:r w:rsidRPr="00736CB8">
              <w:rPr>
                <w:rFonts w:ascii="Times New Roman" w:eastAsia="Times New Roman" w:hAnsi="Times New Roman" w:cs="Times New Roman"/>
                <w:color w:val="000000" w:themeColor="text1"/>
                <w:sz w:val="20"/>
                <w:szCs w:val="20"/>
              </w:rPr>
              <w:t>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color w:val="FF0000"/>
                <w:sz w:val="20"/>
                <w:szCs w:val="20"/>
              </w:rPr>
              <w:t>тридцятиденної</w:t>
            </w:r>
            <w:proofErr w:type="spellEnd"/>
            <w:r w:rsidRPr="00736CB8">
              <w:rPr>
                <w:rFonts w:ascii="Times New Roman" w:eastAsia="Times New Roman" w:hAnsi="Times New Roman" w:cs="Times New Roman"/>
                <w:color w:val="FF0000"/>
                <w:sz w:val="20"/>
                <w:szCs w:val="20"/>
              </w:rPr>
              <w:t xml:space="preserve"> давнини від дати подання документа</w:t>
            </w:r>
            <w:r w:rsidRPr="00736CB8">
              <w:rPr>
                <w:rFonts w:ascii="Times New Roman" w:eastAsia="Times New Roman" w:hAnsi="Times New Roman" w:cs="Times New Roman"/>
                <w:color w:val="000000" w:themeColor="text1"/>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6FC7"/>
    <w:rsid w:val="001079F6"/>
    <w:rsid w:val="00124972"/>
    <w:rsid w:val="00150F60"/>
    <w:rsid w:val="001C1210"/>
    <w:rsid w:val="001D088D"/>
    <w:rsid w:val="001F39EB"/>
    <w:rsid w:val="00224CF1"/>
    <w:rsid w:val="0031294A"/>
    <w:rsid w:val="00374EBA"/>
    <w:rsid w:val="003B2F79"/>
    <w:rsid w:val="003F6CBF"/>
    <w:rsid w:val="004B758A"/>
    <w:rsid w:val="004D0205"/>
    <w:rsid w:val="004E7ADE"/>
    <w:rsid w:val="004F2389"/>
    <w:rsid w:val="0050250B"/>
    <w:rsid w:val="00544982"/>
    <w:rsid w:val="005559E5"/>
    <w:rsid w:val="00572381"/>
    <w:rsid w:val="005A0E73"/>
    <w:rsid w:val="005B5657"/>
    <w:rsid w:val="005D1DA2"/>
    <w:rsid w:val="005D6441"/>
    <w:rsid w:val="00624D53"/>
    <w:rsid w:val="0062725E"/>
    <w:rsid w:val="00632923"/>
    <w:rsid w:val="00654F06"/>
    <w:rsid w:val="00665734"/>
    <w:rsid w:val="006A4E8A"/>
    <w:rsid w:val="006C43A0"/>
    <w:rsid w:val="00707077"/>
    <w:rsid w:val="0071101D"/>
    <w:rsid w:val="00736CB8"/>
    <w:rsid w:val="00772244"/>
    <w:rsid w:val="007E2F49"/>
    <w:rsid w:val="007E6AE2"/>
    <w:rsid w:val="007F1114"/>
    <w:rsid w:val="00830E77"/>
    <w:rsid w:val="008636B6"/>
    <w:rsid w:val="00881CC3"/>
    <w:rsid w:val="008820E1"/>
    <w:rsid w:val="008C6291"/>
    <w:rsid w:val="008F4743"/>
    <w:rsid w:val="0098706F"/>
    <w:rsid w:val="00991F5A"/>
    <w:rsid w:val="0099540A"/>
    <w:rsid w:val="009A116B"/>
    <w:rsid w:val="00A47A3F"/>
    <w:rsid w:val="00A519C3"/>
    <w:rsid w:val="00A96A5D"/>
    <w:rsid w:val="00AA4E43"/>
    <w:rsid w:val="00B51428"/>
    <w:rsid w:val="00B613D9"/>
    <w:rsid w:val="00B70972"/>
    <w:rsid w:val="00B76221"/>
    <w:rsid w:val="00B82BCA"/>
    <w:rsid w:val="00BA26B3"/>
    <w:rsid w:val="00BB26A3"/>
    <w:rsid w:val="00BC30D5"/>
    <w:rsid w:val="00BE2528"/>
    <w:rsid w:val="00C15F20"/>
    <w:rsid w:val="00C6620D"/>
    <w:rsid w:val="00C66B58"/>
    <w:rsid w:val="00CB5E12"/>
    <w:rsid w:val="00CC35A2"/>
    <w:rsid w:val="00CD6904"/>
    <w:rsid w:val="00D256F6"/>
    <w:rsid w:val="00D504A6"/>
    <w:rsid w:val="00DC7E5C"/>
    <w:rsid w:val="00DF6059"/>
    <w:rsid w:val="00DF6682"/>
    <w:rsid w:val="00E0276A"/>
    <w:rsid w:val="00E213D1"/>
    <w:rsid w:val="00E70965"/>
    <w:rsid w:val="00E76B09"/>
    <w:rsid w:val="00EF4D61"/>
    <w:rsid w:val="00EF4D9E"/>
    <w:rsid w:val="00F14D95"/>
    <w:rsid w:val="00F402BA"/>
    <w:rsid w:val="00F468ED"/>
    <w:rsid w:val="00FA0825"/>
    <w:rsid w:val="00FB2441"/>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041F-7763-47EE-BD77-4986F9AD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5</Pages>
  <Words>13077</Words>
  <Characters>7455</Characters>
  <Application>Microsoft Office Word</Application>
  <DocSecurity>0</DocSecurity>
  <Lines>62</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66</cp:revision>
  <cp:lastPrinted>2021-11-17T07:21:00Z</cp:lastPrinted>
  <dcterms:created xsi:type="dcterms:W3CDTF">2021-07-30T12:15:00Z</dcterms:created>
  <dcterms:modified xsi:type="dcterms:W3CDTF">2023-05-26T12:10:00Z</dcterms:modified>
</cp:coreProperties>
</file>