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6A0" w:rsidRPr="00971351" w:rsidRDefault="00B64D91" w:rsidP="007B6AEE">
      <w:pPr>
        <w:widowControl w:val="0"/>
        <w:autoSpaceDE w:val="0"/>
        <w:autoSpaceDN w:val="0"/>
        <w:adjustRightInd w:val="0"/>
        <w:jc w:val="center"/>
        <w:rPr>
          <w:b/>
          <w:lang w:val="uk-UA"/>
        </w:rPr>
      </w:pPr>
      <w:r w:rsidRPr="00B64D91">
        <w:rPr>
          <w:rFonts w:ascii="Times New Roman CYR" w:hAnsi="Times New Roman CYR" w:cs="Times New Roman CYR"/>
          <w:b/>
          <w:bCs/>
          <w:lang w:val="uk-UA" w:eastAsia="uk-UA"/>
        </w:rPr>
        <w:t>Проект Договору</w:t>
      </w:r>
      <w:r w:rsidR="001C2E62" w:rsidRPr="00FF1EEB">
        <w:rPr>
          <w:rFonts w:ascii="Times New Roman CYR" w:hAnsi="Times New Roman CYR" w:cs="Times New Roman CYR"/>
          <w:b/>
          <w:bCs/>
          <w:lang w:eastAsia="uk-UA"/>
        </w:rPr>
        <w:t xml:space="preserve"> </w:t>
      </w:r>
      <w:r w:rsidR="007066A0" w:rsidRPr="00971351">
        <w:rPr>
          <w:b/>
          <w:lang w:val="uk-UA"/>
        </w:rPr>
        <w:t>постачання № __________</w:t>
      </w:r>
    </w:p>
    <w:p w:rsidR="004870AA" w:rsidRPr="00971351" w:rsidRDefault="004870AA" w:rsidP="007066A0">
      <w:pPr>
        <w:rPr>
          <w:lang w:val="uk-UA"/>
        </w:rPr>
      </w:pPr>
    </w:p>
    <w:p w:rsidR="007066A0" w:rsidRPr="00971351" w:rsidRDefault="007066A0" w:rsidP="007066A0">
      <w:pPr>
        <w:rPr>
          <w:lang w:val="uk-UA"/>
        </w:rPr>
      </w:pPr>
      <w:r w:rsidRPr="00971351">
        <w:rPr>
          <w:lang w:val="uk-UA"/>
        </w:rPr>
        <w:t>м. Миколаїв</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971351">
        <w:rPr>
          <w:lang w:val="uk-UA"/>
        </w:rPr>
        <w:t xml:space="preserve">«___» </w:t>
      </w:r>
      <w:r>
        <w:rPr>
          <w:lang w:val="uk-UA"/>
        </w:rPr>
        <w:t xml:space="preserve">____________ </w:t>
      </w:r>
      <w:r w:rsidRPr="00971351">
        <w:rPr>
          <w:lang w:val="uk-UA"/>
        </w:rPr>
        <w:t>202</w:t>
      </w:r>
      <w:r w:rsidR="006A02C9">
        <w:rPr>
          <w:lang w:val="uk-UA"/>
        </w:rPr>
        <w:t>4</w:t>
      </w:r>
      <w:r w:rsidRPr="00971351">
        <w:rPr>
          <w:lang w:val="uk-UA"/>
        </w:rPr>
        <w:t xml:space="preserve"> року</w:t>
      </w:r>
    </w:p>
    <w:p w:rsidR="007066A0" w:rsidRDefault="007066A0" w:rsidP="007066A0">
      <w:pPr>
        <w:rPr>
          <w:lang w:val="uk-UA"/>
        </w:rPr>
      </w:pPr>
    </w:p>
    <w:p w:rsidR="00D554CE" w:rsidRDefault="007066A0" w:rsidP="00D554CE">
      <w:pPr>
        <w:ind w:firstLine="567"/>
        <w:jc w:val="both"/>
        <w:rPr>
          <w:lang w:val="uk-UA"/>
        </w:rPr>
      </w:pPr>
      <w:r w:rsidRPr="00971351">
        <w:rPr>
          <w:b/>
          <w:lang w:val="uk-UA"/>
        </w:rPr>
        <w:t>Державна установа «Територіальне медичне об’єднання Міністерства внутрішніх справ України по Миколаївській області</w:t>
      </w:r>
      <w:r w:rsidR="000206D1">
        <w:rPr>
          <w:b/>
          <w:lang w:val="uk-UA"/>
        </w:rPr>
        <w:t>»</w:t>
      </w:r>
      <w:r w:rsidRPr="00971351">
        <w:rPr>
          <w:lang w:val="uk-UA"/>
        </w:rPr>
        <w:t xml:space="preserve"> в особі </w:t>
      </w:r>
      <w:r>
        <w:rPr>
          <w:lang w:val="uk-UA"/>
        </w:rPr>
        <w:t>начальника установи Гуцуцури Віталія Михайловича</w:t>
      </w:r>
      <w:r w:rsidRPr="00971351">
        <w:rPr>
          <w:lang w:val="uk-UA"/>
        </w:rPr>
        <w:t>, що діє на підставі</w:t>
      </w:r>
      <w:r>
        <w:rPr>
          <w:lang w:val="uk-UA"/>
        </w:rPr>
        <w:t xml:space="preserve"> Положення</w:t>
      </w:r>
      <w:r w:rsidR="000206D1" w:rsidRPr="004814FF">
        <w:rPr>
          <w:lang w:val="uk-UA"/>
        </w:rPr>
        <w:t>,</w:t>
      </w:r>
      <w:r w:rsidR="000206D1" w:rsidRPr="00971351">
        <w:rPr>
          <w:lang w:val="uk-UA"/>
        </w:rPr>
        <w:t xml:space="preserve"> далі – Покупець</w:t>
      </w:r>
      <w:r w:rsidRPr="00971351">
        <w:rPr>
          <w:lang w:val="uk-UA"/>
        </w:rPr>
        <w:t>, з однієї сторони,</w:t>
      </w:r>
      <w:r w:rsidR="001C2E62" w:rsidRPr="001C2E62">
        <w:rPr>
          <w:lang w:val="uk-UA"/>
        </w:rPr>
        <w:t xml:space="preserve"> </w:t>
      </w:r>
      <w:r w:rsidRPr="00971351">
        <w:rPr>
          <w:lang w:val="uk-UA"/>
        </w:rPr>
        <w:t>та</w:t>
      </w:r>
    </w:p>
    <w:p w:rsidR="007066A0" w:rsidRDefault="00696848" w:rsidP="00D554CE">
      <w:pPr>
        <w:ind w:firstLine="567"/>
        <w:jc w:val="both"/>
        <w:rPr>
          <w:lang w:val="uk-UA"/>
        </w:rPr>
      </w:pPr>
      <w:r>
        <w:rPr>
          <w:lang w:val="uk-UA"/>
        </w:rPr>
        <w:t xml:space="preserve">________________ </w:t>
      </w:r>
      <w:r w:rsidR="007066A0" w:rsidRPr="00971351">
        <w:rPr>
          <w:lang w:val="uk-UA"/>
        </w:rPr>
        <w:t>в особі</w:t>
      </w:r>
      <w:r w:rsidR="00AB36DE">
        <w:rPr>
          <w:lang w:val="uk-UA"/>
        </w:rPr>
        <w:t xml:space="preserve"> </w:t>
      </w:r>
      <w:r>
        <w:rPr>
          <w:lang w:val="uk-UA"/>
        </w:rPr>
        <w:t>_____________</w:t>
      </w:r>
      <w:r w:rsidR="007066A0" w:rsidRPr="00971351">
        <w:rPr>
          <w:lang w:val="uk-UA"/>
        </w:rPr>
        <w:t xml:space="preserve">, </w:t>
      </w:r>
      <w:r w:rsidR="00AB36DE">
        <w:rPr>
          <w:lang w:val="uk-UA"/>
        </w:rPr>
        <w:t xml:space="preserve">що </w:t>
      </w:r>
      <w:r w:rsidR="00D554CE">
        <w:rPr>
          <w:lang w:val="uk-UA"/>
        </w:rPr>
        <w:t xml:space="preserve">діє на підставі </w:t>
      </w:r>
      <w:r>
        <w:rPr>
          <w:lang w:val="uk-UA"/>
        </w:rPr>
        <w:t>_________</w:t>
      </w:r>
      <w:r w:rsidR="000206D1" w:rsidRPr="00971351">
        <w:rPr>
          <w:lang w:val="uk-UA"/>
        </w:rPr>
        <w:t>, далі – Постачальник,</w:t>
      </w:r>
      <w:r w:rsidR="00AB36DE">
        <w:rPr>
          <w:lang w:val="uk-UA"/>
        </w:rPr>
        <w:t xml:space="preserve"> </w:t>
      </w:r>
      <w:r w:rsidR="007066A0" w:rsidRPr="00971351">
        <w:rPr>
          <w:lang w:val="uk-UA"/>
        </w:rPr>
        <w:t xml:space="preserve">з іншої сторони, разом </w:t>
      </w:r>
      <w:r w:rsidR="007066A0">
        <w:rPr>
          <w:lang w:val="uk-UA"/>
        </w:rPr>
        <w:t>–</w:t>
      </w:r>
      <w:r w:rsidR="007066A0" w:rsidRPr="00971351">
        <w:rPr>
          <w:lang w:val="uk-UA"/>
        </w:rPr>
        <w:t xml:space="preserve"> Сторони, а кожен окремо – Сторона, уклали цей До</w:t>
      </w:r>
      <w:r w:rsidR="00793185">
        <w:rPr>
          <w:lang w:val="uk-UA"/>
        </w:rPr>
        <w:t xml:space="preserve">говір </w:t>
      </w:r>
      <w:r w:rsidR="007066A0" w:rsidRPr="00971351">
        <w:rPr>
          <w:lang w:val="uk-UA"/>
        </w:rPr>
        <w:t xml:space="preserve">про </w:t>
      </w:r>
      <w:r w:rsidR="00793185">
        <w:rPr>
          <w:lang w:val="uk-UA"/>
        </w:rPr>
        <w:t>наступне</w:t>
      </w:r>
      <w:r w:rsidR="007066A0" w:rsidRPr="00971351">
        <w:rPr>
          <w:lang w:val="uk-UA"/>
        </w:rPr>
        <w:t>:</w:t>
      </w:r>
    </w:p>
    <w:p w:rsidR="00D554CE" w:rsidRPr="00971351" w:rsidRDefault="00D554CE" w:rsidP="00D554CE">
      <w:pPr>
        <w:ind w:firstLine="567"/>
        <w:jc w:val="both"/>
        <w:rPr>
          <w:lang w:val="uk-UA"/>
        </w:rPr>
      </w:pPr>
    </w:p>
    <w:p w:rsidR="007066A0" w:rsidRPr="00971351" w:rsidRDefault="007066A0" w:rsidP="00B71DC0">
      <w:pPr>
        <w:jc w:val="center"/>
        <w:rPr>
          <w:b/>
          <w:lang w:val="uk-UA"/>
        </w:rPr>
      </w:pPr>
      <w:r w:rsidRPr="00971351">
        <w:rPr>
          <w:b/>
          <w:lang w:val="uk-UA"/>
        </w:rPr>
        <w:t>1. Предмет Договору</w:t>
      </w:r>
    </w:p>
    <w:p w:rsidR="007066A0" w:rsidRPr="00971351" w:rsidRDefault="007066A0" w:rsidP="00C71492">
      <w:pPr>
        <w:ind w:firstLine="567"/>
        <w:jc w:val="both"/>
        <w:rPr>
          <w:lang w:val="uk-UA"/>
        </w:rPr>
      </w:pPr>
      <w:r>
        <w:rPr>
          <w:lang w:val="uk-UA"/>
        </w:rPr>
        <w:t>1.1</w:t>
      </w:r>
      <w:r w:rsidR="00AB36DE">
        <w:rPr>
          <w:lang w:val="uk-UA"/>
        </w:rPr>
        <w:t>.</w:t>
      </w:r>
      <w:r>
        <w:rPr>
          <w:lang w:val="uk-UA"/>
        </w:rPr>
        <w:t xml:space="preserve"> </w:t>
      </w:r>
      <w:r w:rsidRPr="00971351">
        <w:rPr>
          <w:lang w:val="uk-UA"/>
        </w:rPr>
        <w:t xml:space="preserve">Постачальник зобов’язується </w:t>
      </w:r>
      <w:r w:rsidR="00DD2B18" w:rsidRPr="00DD2B18">
        <w:rPr>
          <w:lang w:val="uk-UA"/>
        </w:rPr>
        <w:t xml:space="preserve">в порядку і на умовах цього Договору </w:t>
      </w:r>
      <w:r w:rsidRPr="00971351">
        <w:rPr>
          <w:lang w:val="uk-UA"/>
        </w:rPr>
        <w:t xml:space="preserve">поставити </w:t>
      </w:r>
      <w:r w:rsidR="006E3580">
        <w:rPr>
          <w:lang w:val="uk-UA"/>
        </w:rPr>
        <w:t xml:space="preserve">та передати </w:t>
      </w:r>
      <w:r w:rsidRPr="00971351">
        <w:rPr>
          <w:lang w:val="uk-UA"/>
        </w:rPr>
        <w:t>у власність</w:t>
      </w:r>
      <w:r w:rsidR="00AB36DE">
        <w:rPr>
          <w:lang w:val="uk-UA"/>
        </w:rPr>
        <w:t xml:space="preserve"> </w:t>
      </w:r>
      <w:r w:rsidR="006E3580">
        <w:rPr>
          <w:lang w:val="uk-UA"/>
        </w:rPr>
        <w:t>Покупця</w:t>
      </w:r>
      <w:r w:rsidR="00AB36DE">
        <w:rPr>
          <w:lang w:val="uk-UA"/>
        </w:rPr>
        <w:t xml:space="preserve"> </w:t>
      </w:r>
      <w:r w:rsidR="00FF1EEB" w:rsidRPr="00FF1EEB">
        <w:rPr>
          <w:b/>
          <w:lang w:val="uk-UA"/>
        </w:rPr>
        <w:t>Хліб пшеничний, хліб житньо-пшеничний</w:t>
      </w:r>
      <w:r w:rsidR="00FF1EEB">
        <w:rPr>
          <w:lang w:val="uk-UA"/>
        </w:rPr>
        <w:t xml:space="preserve">, </w:t>
      </w:r>
      <w:r w:rsidR="00AB36DE" w:rsidRPr="00AB36DE">
        <w:rPr>
          <w:b/>
          <w:lang w:val="uk-UA"/>
        </w:rPr>
        <w:t xml:space="preserve">ЄЗС </w:t>
      </w:r>
      <w:proofErr w:type="spellStart"/>
      <w:r w:rsidR="00AB36DE" w:rsidRPr="00AB36DE">
        <w:rPr>
          <w:b/>
          <w:lang w:val="uk-UA"/>
        </w:rPr>
        <w:t>ДК</w:t>
      </w:r>
      <w:proofErr w:type="spellEnd"/>
      <w:r w:rsidR="00AB36DE" w:rsidRPr="00AB36DE">
        <w:rPr>
          <w:b/>
          <w:lang w:val="uk-UA"/>
        </w:rPr>
        <w:t xml:space="preserve"> 021:2015:15810000-9 Хлібопродукти, свіжовипечені хлібобулочні та кондитерські вироби</w:t>
      </w:r>
      <w:r w:rsidR="00696848">
        <w:rPr>
          <w:b/>
          <w:lang w:val="uk-UA"/>
        </w:rPr>
        <w:t>,</w:t>
      </w:r>
      <w:r w:rsidR="00AB36DE">
        <w:rPr>
          <w:b/>
          <w:lang w:val="uk-UA"/>
        </w:rPr>
        <w:t xml:space="preserve"> </w:t>
      </w:r>
      <w:r w:rsidR="005E6848" w:rsidRPr="00971351">
        <w:rPr>
          <w:lang w:val="uk-UA"/>
        </w:rPr>
        <w:t xml:space="preserve">далі </w:t>
      </w:r>
      <w:r w:rsidR="005E6848">
        <w:rPr>
          <w:lang w:val="uk-UA"/>
        </w:rPr>
        <w:t xml:space="preserve">– </w:t>
      </w:r>
      <w:r w:rsidR="005E6848" w:rsidRPr="00971351">
        <w:rPr>
          <w:lang w:val="uk-UA"/>
        </w:rPr>
        <w:t>Продукція,</w:t>
      </w:r>
      <w:r w:rsidR="00AB36DE">
        <w:rPr>
          <w:lang w:val="uk-UA"/>
        </w:rPr>
        <w:t xml:space="preserve"> </w:t>
      </w:r>
      <w:r w:rsidRPr="00470C6A">
        <w:rPr>
          <w:lang w:val="uk-UA"/>
        </w:rPr>
        <w:t>асортимент</w:t>
      </w:r>
      <w:r w:rsidRPr="00971351">
        <w:rPr>
          <w:lang w:val="uk-UA"/>
        </w:rPr>
        <w:t>, найменування, кількість та ціна якої визнача</w:t>
      </w:r>
      <w:r w:rsidR="006E3580">
        <w:rPr>
          <w:lang w:val="uk-UA"/>
        </w:rPr>
        <w:t>ю</w:t>
      </w:r>
      <w:r w:rsidRPr="00971351">
        <w:rPr>
          <w:lang w:val="uk-UA"/>
        </w:rPr>
        <w:t xml:space="preserve">ться згідно </w:t>
      </w:r>
      <w:r>
        <w:rPr>
          <w:lang w:val="uk-UA"/>
        </w:rPr>
        <w:t>С</w:t>
      </w:r>
      <w:r w:rsidR="005E6848">
        <w:rPr>
          <w:lang w:val="uk-UA"/>
        </w:rPr>
        <w:t>пецифікації (</w:t>
      </w:r>
      <w:r w:rsidRPr="00971351">
        <w:rPr>
          <w:lang w:val="uk-UA"/>
        </w:rPr>
        <w:t>Додат</w:t>
      </w:r>
      <w:r w:rsidR="005E6848">
        <w:rPr>
          <w:lang w:val="uk-UA"/>
        </w:rPr>
        <w:t>о</w:t>
      </w:r>
      <w:r w:rsidRPr="00971351">
        <w:rPr>
          <w:lang w:val="uk-UA"/>
        </w:rPr>
        <w:t>к 1 до цього Договору</w:t>
      </w:r>
      <w:r w:rsidR="005E6848">
        <w:rPr>
          <w:lang w:val="uk-UA"/>
        </w:rPr>
        <w:t>), що є невід’ємною частиною цього Договору,</w:t>
      </w:r>
      <w:r w:rsidRPr="00971351">
        <w:rPr>
          <w:lang w:val="uk-UA"/>
        </w:rPr>
        <w:t xml:space="preserve"> а Покупець зобов’язується прийняти і оплатити в порядку та на умовах цього Договору</w:t>
      </w:r>
      <w:r w:rsidR="005E6848" w:rsidRPr="005E6848">
        <w:rPr>
          <w:lang w:val="uk-UA"/>
        </w:rPr>
        <w:t xml:space="preserve"> фактично поставлен</w:t>
      </w:r>
      <w:r w:rsidR="005E6848">
        <w:rPr>
          <w:lang w:val="uk-UA"/>
        </w:rPr>
        <w:t>у</w:t>
      </w:r>
      <w:r w:rsidR="005E6848" w:rsidRPr="005E6848">
        <w:rPr>
          <w:lang w:val="uk-UA"/>
        </w:rPr>
        <w:t xml:space="preserve"> якісн</w:t>
      </w:r>
      <w:r w:rsidR="005E6848">
        <w:rPr>
          <w:lang w:val="uk-UA"/>
        </w:rPr>
        <w:t>у</w:t>
      </w:r>
      <w:r w:rsidR="00AB36DE">
        <w:rPr>
          <w:lang w:val="uk-UA"/>
        </w:rPr>
        <w:t xml:space="preserve"> </w:t>
      </w:r>
      <w:r w:rsidR="005E6848" w:rsidRPr="00971351">
        <w:rPr>
          <w:lang w:val="uk-UA"/>
        </w:rPr>
        <w:t>Продукцію</w:t>
      </w:r>
      <w:r w:rsidR="005E6848">
        <w:rPr>
          <w:lang w:val="uk-UA"/>
        </w:rPr>
        <w:t>.</w:t>
      </w:r>
    </w:p>
    <w:p w:rsidR="003068E0" w:rsidRDefault="007066A0" w:rsidP="003068E0">
      <w:pPr>
        <w:ind w:firstLine="567"/>
        <w:jc w:val="both"/>
        <w:rPr>
          <w:lang w:val="uk-UA"/>
        </w:rPr>
      </w:pPr>
      <w:r>
        <w:rPr>
          <w:lang w:val="uk-UA"/>
        </w:rPr>
        <w:t xml:space="preserve">1.2. </w:t>
      </w:r>
      <w:r w:rsidR="003068E0" w:rsidRPr="00971351">
        <w:rPr>
          <w:lang w:val="uk-UA"/>
        </w:rPr>
        <w:t>Постачальник гарантує, що Продукція нова,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066A0" w:rsidRDefault="004B05A7" w:rsidP="008D32B0">
      <w:pPr>
        <w:ind w:firstLine="567"/>
        <w:jc w:val="both"/>
        <w:rPr>
          <w:lang w:val="uk-UA"/>
        </w:rPr>
      </w:pPr>
      <w:r>
        <w:rPr>
          <w:lang w:val="uk-UA"/>
        </w:rPr>
        <w:t>1.</w:t>
      </w:r>
      <w:r w:rsidR="00D554CE">
        <w:rPr>
          <w:lang w:val="uk-UA"/>
        </w:rPr>
        <w:t>3</w:t>
      </w:r>
      <w:r w:rsidR="00AB36DE">
        <w:rPr>
          <w:lang w:val="uk-UA"/>
        </w:rPr>
        <w:t xml:space="preserve">. </w:t>
      </w:r>
      <w:r w:rsidR="003068E0" w:rsidRPr="004B05A7">
        <w:rPr>
          <w:lang w:val="uk-UA"/>
        </w:rPr>
        <w:t xml:space="preserve">Обсяги </w:t>
      </w:r>
      <w:r w:rsidR="00B01FAC">
        <w:rPr>
          <w:lang w:val="uk-UA"/>
        </w:rPr>
        <w:t>Продукції</w:t>
      </w:r>
      <w:r w:rsidR="003068E0" w:rsidRPr="004B05A7">
        <w:rPr>
          <w:lang w:val="uk-UA"/>
        </w:rPr>
        <w:t xml:space="preserve"> можуть бути зменшені залежно від реального фінансування видатків Покупця </w:t>
      </w:r>
      <w:r w:rsidR="00B01FAC">
        <w:rPr>
          <w:lang w:val="uk-UA"/>
        </w:rPr>
        <w:t xml:space="preserve">на зазначені цілі </w:t>
      </w:r>
      <w:r w:rsidR="003068E0" w:rsidRPr="004B05A7">
        <w:rPr>
          <w:lang w:val="uk-UA"/>
        </w:rPr>
        <w:t>та виробничої необхідності</w:t>
      </w:r>
      <w:r w:rsidR="00AB36DE">
        <w:rPr>
          <w:lang w:val="uk-UA"/>
        </w:rPr>
        <w:t xml:space="preserve"> </w:t>
      </w:r>
      <w:r w:rsidR="00B01FAC" w:rsidRPr="00B01FAC">
        <w:rPr>
          <w:lang w:val="uk-UA"/>
        </w:rPr>
        <w:t>(відповідно до діючого законодавства)</w:t>
      </w:r>
      <w:r w:rsidR="003068E0" w:rsidRPr="004B05A7">
        <w:rPr>
          <w:lang w:val="uk-UA"/>
        </w:rPr>
        <w:t>.</w:t>
      </w:r>
    </w:p>
    <w:p w:rsidR="003068E0" w:rsidRPr="00971351" w:rsidRDefault="003068E0" w:rsidP="003068E0">
      <w:pPr>
        <w:tabs>
          <w:tab w:val="left" w:pos="567"/>
        </w:tabs>
        <w:jc w:val="both"/>
        <w:rPr>
          <w:lang w:val="uk-UA"/>
        </w:rPr>
      </w:pPr>
    </w:p>
    <w:p w:rsidR="007066A0" w:rsidRPr="000B17AA" w:rsidRDefault="007066A0" w:rsidP="00B71DC0">
      <w:pPr>
        <w:jc w:val="center"/>
        <w:rPr>
          <w:b/>
          <w:lang w:val="uk-UA"/>
        </w:rPr>
      </w:pPr>
      <w:r w:rsidRPr="000B17AA">
        <w:rPr>
          <w:b/>
          <w:lang w:val="uk-UA"/>
        </w:rPr>
        <w:t>2. Якість Продукції</w:t>
      </w:r>
    </w:p>
    <w:p w:rsidR="00911070" w:rsidRDefault="007066A0" w:rsidP="00B71DC0">
      <w:pPr>
        <w:ind w:firstLine="567"/>
        <w:jc w:val="both"/>
        <w:rPr>
          <w:lang w:val="uk-UA"/>
        </w:rPr>
      </w:pPr>
      <w:r>
        <w:rPr>
          <w:lang w:val="uk-UA"/>
        </w:rPr>
        <w:t xml:space="preserve">2.1. </w:t>
      </w:r>
      <w:r w:rsidR="00911070" w:rsidRPr="006B00A2">
        <w:rPr>
          <w:lang w:val="uk-UA"/>
        </w:rPr>
        <w:t xml:space="preserve">Постачальник гарантує якість </w:t>
      </w:r>
      <w:r w:rsidR="00911070">
        <w:rPr>
          <w:lang w:val="uk-UA"/>
        </w:rPr>
        <w:t>Продукції</w:t>
      </w:r>
      <w:r w:rsidR="00911070" w:rsidRPr="006B00A2">
        <w:rPr>
          <w:lang w:val="uk-UA"/>
        </w:rPr>
        <w:t>, що постачається</w:t>
      </w:r>
      <w:r w:rsidR="00B8682B">
        <w:rPr>
          <w:lang w:val="uk-UA"/>
        </w:rPr>
        <w:t>.</w:t>
      </w:r>
    </w:p>
    <w:p w:rsidR="00D8437E" w:rsidRDefault="00D8437E" w:rsidP="00D8437E">
      <w:pPr>
        <w:ind w:firstLine="567"/>
        <w:jc w:val="both"/>
        <w:rPr>
          <w:lang w:val="uk-UA"/>
        </w:rPr>
      </w:pPr>
      <w:r w:rsidRPr="00971351">
        <w:rPr>
          <w:lang w:val="uk-UA"/>
        </w:rPr>
        <w:t>Постачальник повинен поставити Продукцію Покупцю, якість якої</w:t>
      </w:r>
      <w:r>
        <w:rPr>
          <w:lang w:val="uk-UA"/>
        </w:rPr>
        <w:t>, а також</w:t>
      </w:r>
      <w:r w:rsidRPr="00971351">
        <w:rPr>
          <w:lang w:val="uk-UA"/>
        </w:rPr>
        <w:t xml:space="preserve"> якість матеріалів та сировини виготовлення цієї Продукції повинн</w:t>
      </w:r>
      <w:r>
        <w:rPr>
          <w:lang w:val="uk-UA"/>
        </w:rPr>
        <w:t>і</w:t>
      </w:r>
      <w:r w:rsidRPr="00971351">
        <w:rPr>
          <w:lang w:val="uk-UA"/>
        </w:rPr>
        <w:t xml:space="preserve"> відповідати діючим в Україні державним стандартам</w:t>
      </w:r>
      <w:r>
        <w:rPr>
          <w:lang w:val="uk-UA"/>
        </w:rPr>
        <w:t xml:space="preserve"> </w:t>
      </w:r>
      <w:r w:rsidRPr="00971351">
        <w:rPr>
          <w:lang w:val="uk-UA"/>
        </w:rPr>
        <w:t xml:space="preserve">або затвердженим в установленому порядку технічним умовам </w:t>
      </w:r>
      <w:r w:rsidRPr="00137D96">
        <w:rPr>
          <w:lang w:val="uk-UA"/>
        </w:rPr>
        <w:t xml:space="preserve">та технічним вимогам, </w:t>
      </w:r>
      <w:r w:rsidRPr="00971351">
        <w:rPr>
          <w:lang w:val="uk-UA"/>
        </w:rPr>
        <w:t>і підтверджуватись документами, що передбачені</w:t>
      </w:r>
      <w:r>
        <w:rPr>
          <w:lang w:val="uk-UA"/>
        </w:rPr>
        <w:t xml:space="preserve"> діючим законодавством України.</w:t>
      </w:r>
    </w:p>
    <w:p w:rsidR="00D8437E" w:rsidRDefault="00D8437E" w:rsidP="00D8437E">
      <w:pPr>
        <w:ind w:firstLine="567"/>
        <w:jc w:val="both"/>
        <w:rPr>
          <w:lang w:val="uk-UA"/>
        </w:rPr>
      </w:pPr>
      <w:r w:rsidRPr="004B32BF">
        <w:rPr>
          <w:lang w:val="uk-UA"/>
        </w:rPr>
        <w:t>Документи, що підтверджують якість Продукції</w:t>
      </w:r>
      <w:r>
        <w:rPr>
          <w:lang w:val="uk-UA"/>
        </w:rPr>
        <w:t>,</w:t>
      </w:r>
      <w:r w:rsidRPr="004B32BF">
        <w:rPr>
          <w:lang w:val="uk-UA"/>
        </w:rPr>
        <w:t xml:space="preserve"> передаються </w:t>
      </w:r>
      <w:r>
        <w:rPr>
          <w:lang w:val="uk-UA"/>
        </w:rPr>
        <w:t>П</w:t>
      </w:r>
      <w:r w:rsidRPr="004B32BF">
        <w:rPr>
          <w:lang w:val="uk-UA"/>
        </w:rPr>
        <w:t>окупцю разом з передачею Продукції (</w:t>
      </w:r>
      <w:r w:rsidR="007752C9">
        <w:rPr>
          <w:lang w:val="uk-UA"/>
        </w:rPr>
        <w:t>паспорт та/або сертифікат</w:t>
      </w:r>
      <w:r w:rsidRPr="00090E9A">
        <w:rPr>
          <w:lang w:val="uk-UA"/>
        </w:rPr>
        <w:t xml:space="preserve"> якості</w:t>
      </w:r>
      <w:r w:rsidR="007752C9">
        <w:rPr>
          <w:lang w:val="uk-UA"/>
        </w:rPr>
        <w:t>,</w:t>
      </w:r>
      <w:r w:rsidRPr="00090E9A">
        <w:rPr>
          <w:lang w:val="uk-UA"/>
        </w:rPr>
        <w:t xml:space="preserve"> </w:t>
      </w:r>
      <w:r w:rsidR="001C2E62">
        <w:rPr>
          <w:lang w:val="uk-UA"/>
        </w:rPr>
        <w:t xml:space="preserve">або інші документи, </w:t>
      </w:r>
      <w:r w:rsidRPr="00090E9A">
        <w:rPr>
          <w:lang w:val="uk-UA"/>
        </w:rPr>
        <w:t>визначені чинним законодавством України для так</w:t>
      </w:r>
      <w:r>
        <w:rPr>
          <w:lang w:val="uk-UA"/>
        </w:rPr>
        <w:t>ої Продукції</w:t>
      </w:r>
      <w:r w:rsidR="001C2E62" w:rsidRPr="001C2E62">
        <w:rPr>
          <w:lang w:val="uk-UA"/>
        </w:rPr>
        <w:t xml:space="preserve"> тощо</w:t>
      </w:r>
      <w:r w:rsidRPr="004B32BF">
        <w:rPr>
          <w:lang w:val="uk-UA"/>
        </w:rPr>
        <w:t>).</w:t>
      </w:r>
      <w:r>
        <w:rPr>
          <w:lang w:val="uk-UA"/>
        </w:rPr>
        <w:t xml:space="preserve"> </w:t>
      </w:r>
      <w:r w:rsidRPr="00DA3C09">
        <w:rPr>
          <w:lang w:val="uk-UA"/>
        </w:rPr>
        <w:t>Зазначені документи мають містити всю необхідну інформацію, передбачену чинним законодавством України.</w:t>
      </w:r>
    </w:p>
    <w:p w:rsidR="00DA3C09" w:rsidRDefault="00DA3C09" w:rsidP="00DA3C09">
      <w:pPr>
        <w:ind w:firstLine="567"/>
        <w:jc w:val="both"/>
        <w:rPr>
          <w:lang w:val="uk-UA"/>
        </w:rPr>
      </w:pPr>
      <w:r>
        <w:rPr>
          <w:lang w:val="uk-UA"/>
        </w:rPr>
        <w:t>2.2</w:t>
      </w:r>
      <w:r w:rsidRPr="00DA3C09">
        <w:rPr>
          <w:lang w:val="uk-UA"/>
        </w:rPr>
        <w:t xml:space="preserve">. </w:t>
      </w:r>
      <w:r w:rsidR="00D41241" w:rsidRPr="00971351">
        <w:rPr>
          <w:lang w:val="uk-UA"/>
        </w:rPr>
        <w:t xml:space="preserve">Постачальник гарантує, що Продукція відповідає вимогам охорони праці, екології та пожежної безпеки, </w:t>
      </w:r>
      <w:r w:rsidR="00BC5836" w:rsidRPr="00BC5836">
        <w:rPr>
          <w:lang w:val="uk-UA"/>
        </w:rPr>
        <w:t>встановленим законодавством України</w:t>
      </w:r>
      <w:r w:rsidR="00D41241" w:rsidRPr="00971351">
        <w:rPr>
          <w:lang w:val="uk-UA"/>
        </w:rPr>
        <w:t>.</w:t>
      </w:r>
    </w:p>
    <w:p w:rsidR="00E9108F" w:rsidRPr="00E9108F" w:rsidRDefault="00E9108F" w:rsidP="00E9108F">
      <w:pPr>
        <w:ind w:firstLine="567"/>
        <w:jc w:val="both"/>
        <w:rPr>
          <w:lang w:val="uk-UA"/>
        </w:rPr>
      </w:pPr>
      <w:r>
        <w:rPr>
          <w:lang w:val="uk-UA"/>
        </w:rPr>
        <w:t xml:space="preserve">2.3. </w:t>
      </w:r>
      <w:r w:rsidRPr="00E9108F">
        <w:rPr>
          <w:lang w:val="uk-UA"/>
        </w:rPr>
        <w:t>Постачальник зобов’язується поставити Продукцію, гарантійний строк/термін придатності якої на час поставки на склад Покупця становить не менше 80% загального терміну придатності та споживання, визначеного виробником. Інші гарантійні умови на Продукцію визначаються у нормативно-технічних документах, згідно яких виготовлено Продукцію (ГОСТ, ДСТУ, ТУ тощо).</w:t>
      </w:r>
    </w:p>
    <w:p w:rsidR="007066A0" w:rsidRDefault="007066A0" w:rsidP="00B71DC0">
      <w:pPr>
        <w:ind w:firstLine="567"/>
        <w:jc w:val="both"/>
        <w:rPr>
          <w:lang w:val="uk-UA"/>
        </w:rPr>
      </w:pPr>
      <w:r>
        <w:rPr>
          <w:lang w:val="uk-UA"/>
        </w:rPr>
        <w:t>2.</w:t>
      </w:r>
      <w:r w:rsidR="00E9108F">
        <w:rPr>
          <w:lang w:val="uk-UA"/>
        </w:rPr>
        <w:t>4</w:t>
      </w:r>
      <w:r>
        <w:rPr>
          <w:lang w:val="uk-UA"/>
        </w:rPr>
        <w:t xml:space="preserve">. </w:t>
      </w:r>
      <w:r w:rsidR="00D41241" w:rsidRPr="00971351">
        <w:rPr>
          <w:lang w:val="uk-UA"/>
        </w:rPr>
        <w:t>Продукція повинна бути упакована належним чином згідно вимог нормативно</w:t>
      </w:r>
      <w:r w:rsidR="00D41241">
        <w:rPr>
          <w:lang w:val="uk-UA"/>
        </w:rPr>
        <w:t>-</w:t>
      </w:r>
      <w:r w:rsidR="00D41241" w:rsidRPr="00971351">
        <w:rPr>
          <w:lang w:val="uk-UA"/>
        </w:rPr>
        <w:t xml:space="preserve">технічної (експлуатаційної) документації виробника або технічним умовам, прийнятим для упаковки Продукції такого типу, забезпечувати схоронність та цілісність Продукції </w:t>
      </w:r>
      <w:r w:rsidR="00D41241" w:rsidRPr="004B32BF">
        <w:rPr>
          <w:lang w:val="uk-UA"/>
        </w:rPr>
        <w:t xml:space="preserve">при транспортуванні </w:t>
      </w:r>
      <w:r w:rsidR="00D8437E">
        <w:rPr>
          <w:lang w:val="uk-UA"/>
        </w:rPr>
        <w:t>і</w:t>
      </w:r>
      <w:r w:rsidR="00D41241" w:rsidRPr="004B32BF">
        <w:rPr>
          <w:lang w:val="uk-UA"/>
        </w:rPr>
        <w:t xml:space="preserve"> зберіганні</w:t>
      </w:r>
      <w:r w:rsidR="00D8437E">
        <w:rPr>
          <w:lang w:val="uk-UA"/>
        </w:rPr>
        <w:t xml:space="preserve"> </w:t>
      </w:r>
      <w:r w:rsidR="00D41241">
        <w:rPr>
          <w:lang w:val="uk-UA"/>
        </w:rPr>
        <w:t>та</w:t>
      </w:r>
      <w:r w:rsidR="00D41241" w:rsidRPr="00783891">
        <w:rPr>
          <w:lang w:val="uk-UA"/>
        </w:rPr>
        <w:t xml:space="preserve"> виключити можливість </w:t>
      </w:r>
      <w:r w:rsidR="00D41241">
        <w:rPr>
          <w:lang w:val="uk-UA"/>
        </w:rPr>
        <w:t xml:space="preserve">її </w:t>
      </w:r>
      <w:r w:rsidR="00D41241" w:rsidRPr="00783891">
        <w:rPr>
          <w:lang w:val="uk-UA"/>
        </w:rPr>
        <w:t>пошкодження, псування або знищення під час транспортування</w:t>
      </w:r>
      <w:r w:rsidR="004814FF">
        <w:rPr>
          <w:lang w:val="uk-UA"/>
        </w:rPr>
        <w:t>.</w:t>
      </w:r>
    </w:p>
    <w:p w:rsidR="007066A0" w:rsidRDefault="008D5932" w:rsidP="004A1853">
      <w:pPr>
        <w:ind w:firstLine="567"/>
        <w:jc w:val="both"/>
        <w:rPr>
          <w:lang w:val="uk-UA"/>
        </w:rPr>
      </w:pPr>
      <w:r>
        <w:rPr>
          <w:lang w:val="uk-UA"/>
        </w:rPr>
        <w:t>2.</w:t>
      </w:r>
      <w:r w:rsidR="00E9108F">
        <w:rPr>
          <w:lang w:val="uk-UA"/>
        </w:rPr>
        <w:t>5</w:t>
      </w:r>
      <w:r>
        <w:rPr>
          <w:lang w:val="uk-UA"/>
        </w:rPr>
        <w:t>.</w:t>
      </w:r>
      <w:r w:rsidR="00D8437E">
        <w:rPr>
          <w:lang w:val="uk-UA"/>
        </w:rPr>
        <w:t xml:space="preserve"> </w:t>
      </w:r>
      <w:r w:rsidR="00D41241" w:rsidRPr="00971351">
        <w:rPr>
          <w:lang w:val="uk-UA"/>
        </w:rPr>
        <w:t>Покупець має право прийняти Продукцію за умови, що вона належним чином упакована і не має видимих пошкоджень упаковки</w:t>
      </w:r>
      <w:r w:rsidR="007066A0" w:rsidRPr="00971351">
        <w:rPr>
          <w:lang w:val="uk-UA"/>
        </w:rPr>
        <w:t>.</w:t>
      </w:r>
    </w:p>
    <w:p w:rsidR="007066A0" w:rsidRDefault="007066A0" w:rsidP="004A1853">
      <w:pPr>
        <w:ind w:firstLine="567"/>
        <w:jc w:val="both"/>
        <w:rPr>
          <w:lang w:val="uk-UA"/>
        </w:rPr>
      </w:pPr>
      <w:r>
        <w:rPr>
          <w:lang w:val="uk-UA"/>
        </w:rPr>
        <w:lastRenderedPageBreak/>
        <w:t>2.</w:t>
      </w:r>
      <w:r w:rsidR="00E9108F">
        <w:rPr>
          <w:lang w:val="uk-UA"/>
        </w:rPr>
        <w:t>6</w:t>
      </w:r>
      <w:r>
        <w:rPr>
          <w:lang w:val="uk-UA"/>
        </w:rPr>
        <w:t>.</w:t>
      </w:r>
      <w:r w:rsidR="00D8437E">
        <w:rPr>
          <w:lang w:val="uk-UA"/>
        </w:rPr>
        <w:t xml:space="preserve"> </w:t>
      </w:r>
      <w:r w:rsidR="00D41241" w:rsidRPr="00971351">
        <w:rPr>
          <w:lang w:val="uk-UA"/>
        </w:rPr>
        <w:t>Продукція повинна бути новою, повністю придатною до використання та такою, що не перебувала в експлуатації, умови її зберігання та транспортування не були порушені, не мати дефектів, пов’язаних з розробкою, матеріалами, якістю виготовлення.</w:t>
      </w:r>
    </w:p>
    <w:p w:rsidR="00911070" w:rsidRPr="00911070" w:rsidRDefault="00911070" w:rsidP="00911070">
      <w:pPr>
        <w:ind w:firstLine="567"/>
        <w:jc w:val="both"/>
        <w:rPr>
          <w:lang w:val="uk-UA"/>
        </w:rPr>
      </w:pPr>
      <w:r w:rsidRPr="00911070">
        <w:rPr>
          <w:lang w:val="uk-UA"/>
        </w:rPr>
        <w:t>2.</w:t>
      </w:r>
      <w:r w:rsidR="00E9108F">
        <w:rPr>
          <w:lang w:val="uk-UA"/>
        </w:rPr>
        <w:t>7</w:t>
      </w:r>
      <w:r w:rsidRPr="00911070">
        <w:rPr>
          <w:lang w:val="uk-UA"/>
        </w:rPr>
        <w:t xml:space="preserve">. Продукцією неналежної якості вважається </w:t>
      </w:r>
      <w:r w:rsidR="00E9108F">
        <w:rPr>
          <w:lang w:val="uk-UA"/>
        </w:rPr>
        <w:t>П</w:t>
      </w:r>
      <w:r w:rsidRPr="00911070">
        <w:rPr>
          <w:lang w:val="uk-UA"/>
        </w:rPr>
        <w:t>родукція, яка:</w:t>
      </w:r>
    </w:p>
    <w:p w:rsidR="00911070" w:rsidRPr="00911070" w:rsidRDefault="00911070" w:rsidP="00911070">
      <w:pPr>
        <w:pStyle w:val="a6"/>
        <w:numPr>
          <w:ilvl w:val="0"/>
          <w:numId w:val="18"/>
        </w:numPr>
        <w:tabs>
          <w:tab w:val="left" w:pos="851"/>
        </w:tabs>
        <w:ind w:left="0" w:firstLine="567"/>
        <w:jc w:val="both"/>
        <w:rPr>
          <w:lang w:val="uk-UA"/>
        </w:rPr>
      </w:pPr>
      <w:r w:rsidRPr="00911070">
        <w:rPr>
          <w:lang w:val="uk-UA"/>
        </w:rPr>
        <w:t xml:space="preserve">не відповідає вимогам, встановленим п.п. </w:t>
      </w:r>
      <w:r w:rsidR="00E9108F">
        <w:rPr>
          <w:lang w:val="uk-UA"/>
        </w:rPr>
        <w:t>2</w:t>
      </w:r>
      <w:r w:rsidRPr="00911070">
        <w:rPr>
          <w:lang w:val="uk-UA"/>
        </w:rPr>
        <w:t>.1.,2.</w:t>
      </w:r>
      <w:r w:rsidR="00E9108F">
        <w:rPr>
          <w:lang w:val="uk-UA"/>
        </w:rPr>
        <w:t xml:space="preserve">3, </w:t>
      </w:r>
      <w:r w:rsidRPr="00911070">
        <w:rPr>
          <w:lang w:val="uk-UA"/>
        </w:rPr>
        <w:t>цього Договору;</w:t>
      </w:r>
    </w:p>
    <w:p w:rsidR="00911070" w:rsidRPr="00911070" w:rsidRDefault="00911070" w:rsidP="00911070">
      <w:pPr>
        <w:pStyle w:val="a6"/>
        <w:numPr>
          <w:ilvl w:val="0"/>
          <w:numId w:val="18"/>
        </w:numPr>
        <w:tabs>
          <w:tab w:val="left" w:pos="851"/>
        </w:tabs>
        <w:ind w:left="0" w:firstLine="567"/>
        <w:jc w:val="both"/>
        <w:rPr>
          <w:lang w:val="uk-UA"/>
        </w:rPr>
      </w:pPr>
      <w:r w:rsidRPr="00911070">
        <w:rPr>
          <w:lang w:val="uk-UA"/>
        </w:rPr>
        <w:t xml:space="preserve">не відповідає вимогам щодо пакування та маркування </w:t>
      </w:r>
      <w:r w:rsidR="00E9108F">
        <w:rPr>
          <w:lang w:val="uk-UA"/>
        </w:rPr>
        <w:t>П</w:t>
      </w:r>
      <w:r w:rsidRPr="00911070">
        <w:rPr>
          <w:lang w:val="uk-UA"/>
        </w:rPr>
        <w:t>родукції, передбаченим цим Договором;</w:t>
      </w:r>
    </w:p>
    <w:p w:rsidR="00911070" w:rsidRPr="00911070" w:rsidRDefault="00911070" w:rsidP="00E9108F">
      <w:pPr>
        <w:pStyle w:val="a6"/>
        <w:numPr>
          <w:ilvl w:val="0"/>
          <w:numId w:val="18"/>
        </w:numPr>
        <w:tabs>
          <w:tab w:val="left" w:pos="851"/>
        </w:tabs>
        <w:ind w:left="0" w:firstLine="567"/>
        <w:jc w:val="both"/>
        <w:rPr>
          <w:lang w:val="uk-UA"/>
        </w:rPr>
      </w:pPr>
      <w:r w:rsidRPr="00911070">
        <w:rPr>
          <w:lang w:val="uk-UA"/>
        </w:rPr>
        <w:t xml:space="preserve">не відповідає будь-яким іншим вимогам до якості </w:t>
      </w:r>
      <w:r w:rsidR="00E9108F">
        <w:rPr>
          <w:lang w:val="uk-UA"/>
        </w:rPr>
        <w:t>П</w:t>
      </w:r>
      <w:r w:rsidRPr="00911070">
        <w:rPr>
          <w:lang w:val="uk-UA"/>
        </w:rPr>
        <w:t>родукції, які містяться у цьому Договорі.</w:t>
      </w:r>
    </w:p>
    <w:p w:rsidR="002059C7" w:rsidRDefault="007066A0" w:rsidP="004A1853">
      <w:pPr>
        <w:ind w:firstLine="567"/>
        <w:jc w:val="both"/>
        <w:rPr>
          <w:lang w:val="uk-UA"/>
        </w:rPr>
      </w:pPr>
      <w:r>
        <w:rPr>
          <w:lang w:val="uk-UA"/>
        </w:rPr>
        <w:t>2.</w:t>
      </w:r>
      <w:r w:rsidR="00E9108F">
        <w:rPr>
          <w:lang w:val="uk-UA"/>
        </w:rPr>
        <w:t>8</w:t>
      </w:r>
      <w:r>
        <w:rPr>
          <w:lang w:val="uk-UA"/>
        </w:rPr>
        <w:t xml:space="preserve">. </w:t>
      </w:r>
      <w:r w:rsidR="002059C7" w:rsidRPr="002059C7">
        <w:rPr>
          <w:lang w:val="uk-UA"/>
        </w:rPr>
        <w:t>В разі виявлення Покупцем дефектів упаковки Продукції, простроченого терміну придатності Продукції, іншого недоліку, що може якимось чином вплинути на якісні характеристики Продукції, Постачальник повинен замінити Продукцію в асортименті та кількості згідно з Актом про невідповідність протягом 2 (двох) робочих днів з моменту отримання від Покупця відповідного повідомлення та Акту або в інший погоджений Сторонами строк. Всі витрати</w:t>
      </w:r>
      <w:r w:rsidR="006F2FC9">
        <w:rPr>
          <w:lang w:val="uk-UA"/>
        </w:rPr>
        <w:t>,</w:t>
      </w:r>
      <w:r w:rsidR="002059C7" w:rsidRPr="002059C7">
        <w:rPr>
          <w:lang w:val="uk-UA"/>
        </w:rPr>
        <w:t xml:space="preserve"> пов’язані із заміною Продукції</w:t>
      </w:r>
      <w:r w:rsidR="006F2FC9">
        <w:rPr>
          <w:lang w:val="uk-UA"/>
        </w:rPr>
        <w:t>,</w:t>
      </w:r>
      <w:r w:rsidR="002059C7" w:rsidRPr="002059C7">
        <w:rPr>
          <w:lang w:val="uk-UA"/>
        </w:rPr>
        <w:t xml:space="preserve"> несе Постачальник.</w:t>
      </w:r>
    </w:p>
    <w:p w:rsidR="007066A0" w:rsidRDefault="007066A0" w:rsidP="004A1853">
      <w:pPr>
        <w:ind w:firstLine="567"/>
        <w:jc w:val="both"/>
        <w:rPr>
          <w:lang w:val="uk-UA"/>
        </w:rPr>
      </w:pPr>
      <w:r>
        <w:rPr>
          <w:lang w:val="uk-UA"/>
        </w:rPr>
        <w:t>2.</w:t>
      </w:r>
      <w:r w:rsidR="004512F5">
        <w:rPr>
          <w:lang w:val="uk-UA"/>
        </w:rPr>
        <w:t>9</w:t>
      </w:r>
      <w:r>
        <w:rPr>
          <w:lang w:val="uk-UA"/>
        </w:rPr>
        <w:t xml:space="preserve">. </w:t>
      </w:r>
      <w:r w:rsidR="00D41241" w:rsidRPr="00453C62">
        <w:rPr>
          <w:lang w:val="uk-UA"/>
        </w:rPr>
        <w:t xml:space="preserve">За якість та безпечність </w:t>
      </w:r>
      <w:r w:rsidR="00D41241">
        <w:rPr>
          <w:lang w:val="uk-UA"/>
        </w:rPr>
        <w:t>Продукції</w:t>
      </w:r>
      <w:r w:rsidR="00D41241" w:rsidRPr="00453C62">
        <w:rPr>
          <w:lang w:val="uk-UA"/>
        </w:rPr>
        <w:t xml:space="preserve"> Постачальник несе повну відповідальність перед Покупцем. Покупець залишає за собою право у будь-який час відбирати зразки Продукції для проведення </w:t>
      </w:r>
      <w:r w:rsidR="00C568A6">
        <w:rPr>
          <w:lang w:val="uk-UA"/>
        </w:rPr>
        <w:t>випробувань</w:t>
      </w:r>
      <w:r w:rsidR="00D41241" w:rsidRPr="00453C62">
        <w:rPr>
          <w:lang w:val="uk-UA"/>
        </w:rPr>
        <w:t xml:space="preserve"> на відповідність Продукції наданим документам щодо якості та безпеки в спеціально акредитованих лабораторіях. Вартість проведення </w:t>
      </w:r>
      <w:r w:rsidR="00C568A6">
        <w:rPr>
          <w:lang w:val="uk-UA"/>
        </w:rPr>
        <w:t>випробувань</w:t>
      </w:r>
      <w:r w:rsidR="00D41241" w:rsidRPr="00453C62">
        <w:rPr>
          <w:lang w:val="uk-UA"/>
        </w:rPr>
        <w:t xml:space="preserve"> оплачує Постачальник. В разі встановлення невідповідності поставленої Продукції заданим параметрам Покупець залишає за собою право на відмову від договору про закупівлю з його розірванням в односторонньому порядку.</w:t>
      </w:r>
    </w:p>
    <w:p w:rsidR="007066A0" w:rsidRPr="00971351" w:rsidRDefault="007066A0" w:rsidP="007066A0">
      <w:pPr>
        <w:rPr>
          <w:lang w:val="uk-UA"/>
        </w:rPr>
      </w:pPr>
    </w:p>
    <w:p w:rsidR="007066A0" w:rsidRPr="000B17AA" w:rsidRDefault="007066A0" w:rsidP="007066A0">
      <w:pPr>
        <w:jc w:val="center"/>
        <w:rPr>
          <w:b/>
          <w:lang w:val="uk-UA"/>
        </w:rPr>
      </w:pPr>
      <w:r w:rsidRPr="000B17AA">
        <w:rPr>
          <w:b/>
          <w:lang w:val="uk-UA"/>
        </w:rPr>
        <w:t>3. Ціна Договору</w:t>
      </w:r>
    </w:p>
    <w:p w:rsidR="00B75B28" w:rsidRPr="00897954" w:rsidRDefault="007066A0" w:rsidP="004A1853">
      <w:pPr>
        <w:ind w:firstLine="567"/>
        <w:jc w:val="both"/>
        <w:rPr>
          <w:b/>
          <w:lang w:val="uk-UA"/>
        </w:rPr>
      </w:pPr>
      <w:r>
        <w:rPr>
          <w:lang w:val="uk-UA"/>
        </w:rPr>
        <w:t xml:space="preserve">3.1. </w:t>
      </w:r>
      <w:r w:rsidRPr="00971351">
        <w:rPr>
          <w:lang w:val="uk-UA"/>
        </w:rPr>
        <w:t>Цін</w:t>
      </w:r>
      <w:r w:rsidR="00DF446C">
        <w:rPr>
          <w:lang w:val="uk-UA"/>
        </w:rPr>
        <w:t xml:space="preserve">а цього Договору становить </w:t>
      </w:r>
      <w:r w:rsidR="00C964DF">
        <w:rPr>
          <w:lang w:val="uk-UA"/>
        </w:rPr>
        <w:t>_____</w:t>
      </w:r>
      <w:r w:rsidR="00DF446C" w:rsidRPr="00897954">
        <w:rPr>
          <w:b/>
          <w:lang w:val="uk-UA"/>
        </w:rPr>
        <w:t>грн. (</w:t>
      </w:r>
      <w:r w:rsidR="00C964DF">
        <w:rPr>
          <w:b/>
          <w:lang w:val="uk-UA"/>
        </w:rPr>
        <w:t>_____</w:t>
      </w:r>
      <w:r w:rsidR="00D8437E">
        <w:rPr>
          <w:b/>
          <w:lang w:val="uk-UA"/>
        </w:rPr>
        <w:t xml:space="preserve"> </w:t>
      </w:r>
      <w:r w:rsidRPr="00897954">
        <w:rPr>
          <w:b/>
          <w:lang w:val="uk-UA"/>
        </w:rPr>
        <w:t xml:space="preserve">гривень </w:t>
      </w:r>
      <w:r w:rsidR="00C964DF">
        <w:rPr>
          <w:b/>
          <w:lang w:val="uk-UA"/>
        </w:rPr>
        <w:t>___</w:t>
      </w:r>
      <w:r w:rsidR="00897954" w:rsidRPr="00897954">
        <w:rPr>
          <w:b/>
          <w:lang w:val="uk-UA"/>
        </w:rPr>
        <w:t xml:space="preserve"> копійок),</w:t>
      </w:r>
      <w:r w:rsidR="00D8437E">
        <w:rPr>
          <w:b/>
          <w:lang w:val="uk-UA"/>
        </w:rPr>
        <w:t xml:space="preserve"> </w:t>
      </w:r>
      <w:r w:rsidR="00C964DF" w:rsidRPr="00C964DF">
        <w:rPr>
          <w:b/>
          <w:lang w:val="uk-UA"/>
        </w:rPr>
        <w:t>у тому числі ПДВ - __</w:t>
      </w:r>
      <w:r w:rsidR="00C964DF">
        <w:rPr>
          <w:b/>
          <w:lang w:val="uk-UA"/>
        </w:rPr>
        <w:t>__ % в сумі ______ грн</w:t>
      </w:r>
      <w:r w:rsidR="00897954" w:rsidRPr="00897954">
        <w:rPr>
          <w:b/>
          <w:lang w:val="uk-UA"/>
        </w:rPr>
        <w:t>.</w:t>
      </w:r>
    </w:p>
    <w:p w:rsidR="007066A0" w:rsidRDefault="007066A0" w:rsidP="004A1853">
      <w:pPr>
        <w:ind w:firstLine="567"/>
        <w:jc w:val="both"/>
        <w:rPr>
          <w:lang w:val="uk-UA"/>
        </w:rPr>
      </w:pPr>
      <w:r>
        <w:rPr>
          <w:lang w:val="uk-UA"/>
        </w:rPr>
        <w:t xml:space="preserve">3.2. </w:t>
      </w:r>
      <w:r w:rsidRPr="00971351">
        <w:rPr>
          <w:lang w:val="uk-UA"/>
        </w:rPr>
        <w:t xml:space="preserve">Ціна Продукції згідно Договору включає в себе </w:t>
      </w:r>
      <w:r w:rsidR="00146142" w:rsidRPr="00146142">
        <w:rPr>
          <w:lang w:val="uk-UA"/>
        </w:rPr>
        <w:t>ціну матеріалів, виробництва</w:t>
      </w:r>
      <w:r w:rsidR="00146142">
        <w:rPr>
          <w:lang w:val="uk-UA"/>
        </w:rPr>
        <w:t>,</w:t>
      </w:r>
      <w:r w:rsidR="00D8437E">
        <w:rPr>
          <w:lang w:val="uk-UA"/>
        </w:rPr>
        <w:t xml:space="preserve"> </w:t>
      </w:r>
      <w:r w:rsidRPr="00971351">
        <w:rPr>
          <w:lang w:val="uk-UA"/>
        </w:rPr>
        <w:t>вартість тари та упаковки Продукції, всі обов’язкові платежі, що сплачуються Постачальником, вартість доставки Продукції до місця поставки, вартість страхування, навантаження, розвантаження та всі інші витрати Постачальника</w:t>
      </w:r>
      <w:r w:rsidR="007C69F7">
        <w:rPr>
          <w:lang w:val="uk-UA"/>
        </w:rPr>
        <w:t>,</w:t>
      </w:r>
      <w:r w:rsidRPr="00971351">
        <w:rPr>
          <w:lang w:val="uk-UA"/>
        </w:rPr>
        <w:t xml:space="preserve"> пов’язані з виконанням цього Договору.</w:t>
      </w:r>
    </w:p>
    <w:p w:rsidR="00146142" w:rsidRPr="00146142" w:rsidRDefault="00146142" w:rsidP="00146142">
      <w:pPr>
        <w:ind w:firstLine="567"/>
        <w:jc w:val="both"/>
        <w:rPr>
          <w:lang w:val="uk-UA"/>
        </w:rPr>
      </w:pPr>
      <w:r w:rsidRPr="00146142">
        <w:rPr>
          <w:lang w:val="uk-UA"/>
        </w:rPr>
        <w:t xml:space="preserve">У ціну </w:t>
      </w:r>
      <w:r>
        <w:rPr>
          <w:lang w:val="uk-UA"/>
        </w:rPr>
        <w:t>П</w:t>
      </w:r>
      <w:r w:rsidRPr="00146142">
        <w:rPr>
          <w:lang w:val="uk-UA"/>
        </w:rPr>
        <w:t>родукції включені всі витрати Постачальника, які він може понести у зв’язку із виконанням ним обов’язків за цим Договором.</w:t>
      </w:r>
    </w:p>
    <w:p w:rsidR="000206D1" w:rsidRDefault="00B75B28" w:rsidP="000206D1">
      <w:pPr>
        <w:ind w:firstLine="567"/>
        <w:jc w:val="both"/>
        <w:rPr>
          <w:lang w:val="uk-UA"/>
        </w:rPr>
      </w:pPr>
      <w:r>
        <w:rPr>
          <w:lang w:val="uk-UA"/>
        </w:rPr>
        <w:t xml:space="preserve">3.3. </w:t>
      </w:r>
      <w:r w:rsidR="00D83BD0">
        <w:rPr>
          <w:lang w:val="uk-UA"/>
        </w:rPr>
        <w:t xml:space="preserve">Ціна Договору </w:t>
      </w:r>
      <w:r w:rsidR="000206D1" w:rsidRPr="000206D1">
        <w:rPr>
          <w:lang w:val="uk-UA"/>
        </w:rPr>
        <w:t xml:space="preserve">може переглядатись Сторонами шляхом укладання Додаткової угоди до цього Договору у випадках та у порядку, передбаченими законодавством та даним Договором. Серед іншого, </w:t>
      </w:r>
      <w:r w:rsidR="000206D1">
        <w:rPr>
          <w:lang w:val="uk-UA"/>
        </w:rPr>
        <w:t xml:space="preserve">ціна </w:t>
      </w:r>
      <w:r w:rsidR="000206D1" w:rsidRPr="000206D1">
        <w:rPr>
          <w:lang w:val="uk-UA"/>
        </w:rPr>
        <w:t>Договор</w:t>
      </w:r>
      <w:r w:rsidR="000206D1">
        <w:rPr>
          <w:lang w:val="uk-UA"/>
        </w:rPr>
        <w:t>у</w:t>
      </w:r>
      <w:r w:rsidR="000206D1" w:rsidRPr="000206D1">
        <w:rPr>
          <w:lang w:val="uk-UA"/>
        </w:rPr>
        <w:t xml:space="preserve"> може переглядатися, у тому числі – шляхом зменшення обсягів закупівлі </w:t>
      </w:r>
      <w:r w:rsidR="000206D1">
        <w:rPr>
          <w:lang w:val="uk-UA"/>
        </w:rPr>
        <w:t>П</w:t>
      </w:r>
      <w:r w:rsidR="000206D1" w:rsidRPr="000206D1">
        <w:rPr>
          <w:lang w:val="uk-UA"/>
        </w:rPr>
        <w:t xml:space="preserve">родукції, виходячи з реального фінансування видатків, зменшення відповідних бюджетних призначень та потреб </w:t>
      </w:r>
      <w:r w:rsidR="000206D1">
        <w:rPr>
          <w:lang w:val="uk-UA"/>
        </w:rPr>
        <w:t>Покупця.</w:t>
      </w:r>
    </w:p>
    <w:p w:rsidR="00146142" w:rsidRPr="00146142" w:rsidRDefault="00146142" w:rsidP="00146142">
      <w:pPr>
        <w:ind w:firstLine="567"/>
        <w:jc w:val="both"/>
        <w:rPr>
          <w:lang w:val="uk-UA"/>
        </w:rPr>
      </w:pPr>
      <w:r>
        <w:rPr>
          <w:lang w:val="uk-UA"/>
        </w:rPr>
        <w:t xml:space="preserve">3.4. </w:t>
      </w:r>
      <w:r w:rsidRPr="00146142">
        <w:rPr>
          <w:lang w:val="uk-UA"/>
        </w:rPr>
        <w:t>Ціна Договору не може бути збільшена, крім випадків, передбачених законодавством у сфері публічних закупівель.</w:t>
      </w:r>
    </w:p>
    <w:p w:rsidR="00146142" w:rsidRPr="000206D1" w:rsidRDefault="00146142" w:rsidP="000206D1">
      <w:pPr>
        <w:ind w:firstLine="567"/>
        <w:jc w:val="both"/>
        <w:rPr>
          <w:lang w:val="uk-UA"/>
        </w:rPr>
      </w:pPr>
    </w:p>
    <w:p w:rsidR="00B01FAC" w:rsidRDefault="00B01FAC" w:rsidP="007066A0">
      <w:pPr>
        <w:jc w:val="center"/>
        <w:rPr>
          <w:b/>
          <w:lang w:val="uk-UA"/>
        </w:rPr>
      </w:pPr>
    </w:p>
    <w:p w:rsidR="007066A0" w:rsidRPr="0036353C" w:rsidRDefault="007066A0" w:rsidP="007066A0">
      <w:pPr>
        <w:jc w:val="center"/>
        <w:rPr>
          <w:b/>
          <w:lang w:val="uk-UA"/>
        </w:rPr>
      </w:pPr>
      <w:r w:rsidRPr="0036353C">
        <w:rPr>
          <w:b/>
          <w:lang w:val="uk-UA"/>
        </w:rPr>
        <w:t>4. Порядок здійснення оплати</w:t>
      </w:r>
    </w:p>
    <w:p w:rsidR="007066A0" w:rsidRDefault="007066A0" w:rsidP="004A1853">
      <w:pPr>
        <w:ind w:firstLine="567"/>
        <w:jc w:val="both"/>
        <w:rPr>
          <w:lang w:val="uk-UA"/>
        </w:rPr>
      </w:pPr>
      <w:r>
        <w:rPr>
          <w:lang w:val="uk-UA"/>
        </w:rPr>
        <w:t xml:space="preserve">4.1 </w:t>
      </w:r>
      <w:r w:rsidRPr="00971351">
        <w:rPr>
          <w:lang w:val="uk-UA"/>
        </w:rPr>
        <w:t xml:space="preserve">Оплата за поставлену Продукцію здійснюється Покупцем впродовж </w:t>
      </w:r>
      <w:r w:rsidR="00DF446C">
        <w:rPr>
          <w:lang w:val="uk-UA"/>
        </w:rPr>
        <w:t>15</w:t>
      </w:r>
      <w:r w:rsidRPr="00971351">
        <w:rPr>
          <w:lang w:val="uk-UA"/>
        </w:rPr>
        <w:t xml:space="preserve"> (</w:t>
      </w:r>
      <w:r w:rsidR="00DF446C">
        <w:rPr>
          <w:lang w:val="uk-UA"/>
        </w:rPr>
        <w:t>п’ятнадц</w:t>
      </w:r>
      <w:r w:rsidR="00E0042A">
        <w:rPr>
          <w:lang w:val="uk-UA"/>
        </w:rPr>
        <w:t>я</w:t>
      </w:r>
      <w:r w:rsidR="00E0042A" w:rsidRPr="00971351">
        <w:rPr>
          <w:lang w:val="uk-UA"/>
        </w:rPr>
        <w:t>ти</w:t>
      </w:r>
      <w:r w:rsidRPr="00971351">
        <w:rPr>
          <w:lang w:val="uk-UA"/>
        </w:rPr>
        <w:t xml:space="preserve">) </w:t>
      </w:r>
      <w:r w:rsidR="00DF446C">
        <w:rPr>
          <w:lang w:val="uk-UA"/>
        </w:rPr>
        <w:t>банківських</w:t>
      </w:r>
      <w:r w:rsidRPr="00971351">
        <w:rPr>
          <w:lang w:val="uk-UA"/>
        </w:rPr>
        <w:t xml:space="preserve"> днів з моменту отримання Продукції на підставі належно оформлених первинних документів </w:t>
      </w:r>
      <w:r w:rsidR="00BE5A9C">
        <w:rPr>
          <w:lang w:val="uk-UA"/>
        </w:rPr>
        <w:t>(товарно-транспортної накладної та/або</w:t>
      </w:r>
      <w:r w:rsidRPr="00971351">
        <w:rPr>
          <w:lang w:val="uk-UA"/>
        </w:rPr>
        <w:t xml:space="preserve"> видаткової накладної), наданих По</w:t>
      </w:r>
      <w:r w:rsidR="00E04D76">
        <w:rPr>
          <w:lang w:val="uk-UA"/>
        </w:rPr>
        <w:t>стачальнико</w:t>
      </w:r>
      <w:r w:rsidRPr="00971351">
        <w:rPr>
          <w:lang w:val="uk-UA"/>
        </w:rPr>
        <w:t>м при оформленні поставки</w:t>
      </w:r>
      <w:r w:rsidR="00E04D76">
        <w:rPr>
          <w:lang w:val="uk-UA"/>
        </w:rPr>
        <w:t>,</w:t>
      </w:r>
      <w:r>
        <w:rPr>
          <w:lang w:val="uk-UA"/>
        </w:rPr>
        <w:t xml:space="preserve"> за умови </w:t>
      </w:r>
      <w:r w:rsidR="00BE5A9C" w:rsidRPr="00BE5A9C">
        <w:rPr>
          <w:lang w:val="uk-UA"/>
        </w:rPr>
        <w:t xml:space="preserve">відсутності будь-яких зауважень до </w:t>
      </w:r>
      <w:r w:rsidR="00BE5A9C">
        <w:rPr>
          <w:lang w:val="uk-UA"/>
        </w:rPr>
        <w:t>П</w:t>
      </w:r>
      <w:r w:rsidR="00BE5A9C" w:rsidRPr="00BE5A9C">
        <w:rPr>
          <w:lang w:val="uk-UA"/>
        </w:rPr>
        <w:t xml:space="preserve">родукції з боку </w:t>
      </w:r>
      <w:r w:rsidR="00BE5A9C">
        <w:rPr>
          <w:lang w:val="uk-UA"/>
        </w:rPr>
        <w:t>Покупця та</w:t>
      </w:r>
      <w:r w:rsidR="00D8437E">
        <w:rPr>
          <w:lang w:val="uk-UA"/>
        </w:rPr>
        <w:t xml:space="preserve"> </w:t>
      </w:r>
      <w:r>
        <w:rPr>
          <w:lang w:val="uk-UA"/>
        </w:rPr>
        <w:t>наявності відповідних бюджетних асигнувань</w:t>
      </w:r>
      <w:r w:rsidRPr="00971351">
        <w:rPr>
          <w:lang w:val="uk-UA"/>
        </w:rPr>
        <w:t>.</w:t>
      </w:r>
    </w:p>
    <w:p w:rsidR="003D34D3" w:rsidRDefault="007066A0" w:rsidP="004A1853">
      <w:pPr>
        <w:ind w:firstLine="567"/>
        <w:jc w:val="both"/>
        <w:rPr>
          <w:lang w:val="uk-UA"/>
        </w:rPr>
      </w:pPr>
      <w:r>
        <w:rPr>
          <w:lang w:val="uk-UA"/>
        </w:rPr>
        <w:t xml:space="preserve">4.2. </w:t>
      </w:r>
      <w:r w:rsidR="003D34D3" w:rsidRPr="008D5932">
        <w:rPr>
          <w:lang w:val="uk-UA"/>
        </w:rPr>
        <w:t>Розрахунки між Сторонами здійснюються шляхом безготівкового перерахування коштів на р</w:t>
      </w:r>
      <w:r w:rsidR="00DF446C">
        <w:rPr>
          <w:lang w:val="uk-UA"/>
        </w:rPr>
        <w:t>ахунок Постачальника</w:t>
      </w:r>
      <w:r w:rsidR="003D34D3" w:rsidRPr="008D5932">
        <w:rPr>
          <w:lang w:val="uk-UA"/>
        </w:rPr>
        <w:t>.</w:t>
      </w:r>
    </w:p>
    <w:p w:rsidR="007066A0" w:rsidRPr="00971351" w:rsidRDefault="007066A0" w:rsidP="004A1853">
      <w:pPr>
        <w:ind w:firstLine="567"/>
        <w:jc w:val="both"/>
        <w:rPr>
          <w:lang w:val="uk-UA"/>
        </w:rPr>
      </w:pPr>
      <w:r>
        <w:rPr>
          <w:lang w:val="uk-UA"/>
        </w:rPr>
        <w:t xml:space="preserve">4.3. </w:t>
      </w:r>
      <w:r w:rsidRPr="00971351">
        <w:rPr>
          <w:lang w:val="uk-UA"/>
        </w:rPr>
        <w:t>Вид безготівкового розрахунку: платіжне доручення.</w:t>
      </w:r>
    </w:p>
    <w:p w:rsidR="007066A0" w:rsidRPr="00971351" w:rsidRDefault="007066A0" w:rsidP="004A1853">
      <w:pPr>
        <w:ind w:firstLine="567"/>
        <w:jc w:val="both"/>
        <w:rPr>
          <w:lang w:val="uk-UA"/>
        </w:rPr>
      </w:pPr>
      <w:r>
        <w:rPr>
          <w:lang w:val="uk-UA"/>
        </w:rPr>
        <w:t xml:space="preserve">4.4. </w:t>
      </w:r>
      <w:r w:rsidRPr="00971351">
        <w:rPr>
          <w:lang w:val="uk-UA"/>
        </w:rPr>
        <w:t>Усі розрахунки між Сторонами здійснюються в національній валюті України.</w:t>
      </w:r>
    </w:p>
    <w:p w:rsidR="007066A0" w:rsidRPr="00971351" w:rsidRDefault="007066A0" w:rsidP="004A1853">
      <w:pPr>
        <w:ind w:firstLine="567"/>
        <w:jc w:val="both"/>
        <w:rPr>
          <w:lang w:val="uk-UA"/>
        </w:rPr>
      </w:pPr>
      <w:r>
        <w:rPr>
          <w:lang w:val="uk-UA"/>
        </w:rPr>
        <w:lastRenderedPageBreak/>
        <w:t xml:space="preserve">4.5. </w:t>
      </w:r>
      <w:r w:rsidR="003D34D3" w:rsidRPr="008D5932">
        <w:rPr>
          <w:lang w:val="uk-UA"/>
        </w:rPr>
        <w:t>За відсутності у зазначеному періоді на відповідному рахунку Покупця коштів, виділених на оплату зобов’язань згідно з цим Договором</w:t>
      </w:r>
      <w:r w:rsidR="003D34D3">
        <w:rPr>
          <w:lang w:val="uk-UA"/>
        </w:rPr>
        <w:t>,</w:t>
      </w:r>
      <w:r w:rsidR="003D34D3" w:rsidRPr="008D5932">
        <w:rPr>
          <w:lang w:val="uk-UA"/>
        </w:rPr>
        <w:t xml:space="preserve"> чи затримки такого фінансування або необґрунтованої відмови Державної казначейської служби України або її відділення (далі – Казначейство) від реєстрації бюджетного зобов’язання, оплату Покупець здійснює протягом 10 (десяти) банківських днів з моменту надходження коштів на рахунок Покупця або протягом 10 (десяти) банківських днів з моменту реєстрації Казначейством відповідного бюджетного зобов’язання</w:t>
      </w:r>
      <w:r w:rsidR="003D34D3">
        <w:rPr>
          <w:lang w:val="uk-UA"/>
        </w:rPr>
        <w:t>,</w:t>
      </w:r>
      <w:r w:rsidR="003D34D3" w:rsidRPr="008D5932">
        <w:rPr>
          <w:lang w:val="uk-UA"/>
        </w:rPr>
        <w:t xml:space="preserve"> та будь-які штрафні санкції в такому випадку до Покупця не застосовуються.</w:t>
      </w:r>
    </w:p>
    <w:p w:rsidR="008D5932" w:rsidRDefault="008D5932" w:rsidP="00CC362F">
      <w:pPr>
        <w:ind w:firstLine="567"/>
        <w:jc w:val="both"/>
        <w:rPr>
          <w:lang w:val="uk-UA"/>
        </w:rPr>
      </w:pPr>
      <w:r w:rsidRPr="008D5932">
        <w:rPr>
          <w:lang w:val="uk-UA"/>
        </w:rPr>
        <w:t xml:space="preserve">4.6. </w:t>
      </w:r>
      <w:r w:rsidR="00CC362F" w:rsidRPr="00CC362F">
        <w:rPr>
          <w:lang w:val="uk-UA"/>
        </w:rPr>
        <w:t>Зобов’язання Покупця щодо оплати Продукції за цим Договором вважається виконаним належно з моменту зарахування грошових коштів на розрахунковий рахунок Постачальника.</w:t>
      </w:r>
    </w:p>
    <w:p w:rsidR="00826C3F" w:rsidRDefault="00826C3F" w:rsidP="00CC362F">
      <w:pPr>
        <w:ind w:firstLine="567"/>
        <w:jc w:val="both"/>
        <w:rPr>
          <w:lang w:val="uk-UA"/>
        </w:rPr>
      </w:pPr>
    </w:p>
    <w:p w:rsidR="007066A0" w:rsidRPr="0036353C" w:rsidRDefault="007066A0" w:rsidP="007066A0">
      <w:pPr>
        <w:jc w:val="center"/>
        <w:rPr>
          <w:b/>
          <w:lang w:val="uk-UA"/>
        </w:rPr>
      </w:pPr>
      <w:r w:rsidRPr="0036353C">
        <w:rPr>
          <w:b/>
          <w:lang w:val="uk-UA"/>
        </w:rPr>
        <w:t>5. Поставка Продукції</w:t>
      </w:r>
    </w:p>
    <w:p w:rsidR="001C349B" w:rsidRDefault="007066A0" w:rsidP="00DA75A9">
      <w:pPr>
        <w:ind w:firstLine="567"/>
        <w:jc w:val="both"/>
        <w:rPr>
          <w:lang w:val="uk-UA"/>
        </w:rPr>
      </w:pPr>
      <w:r>
        <w:rPr>
          <w:lang w:val="uk-UA"/>
        </w:rPr>
        <w:t xml:space="preserve">5.1. </w:t>
      </w:r>
      <w:r w:rsidR="00DA75A9" w:rsidRPr="00DA75A9">
        <w:rPr>
          <w:lang w:val="uk-UA"/>
        </w:rPr>
        <w:t xml:space="preserve">Поставка </w:t>
      </w:r>
      <w:r w:rsidR="00926EA7">
        <w:rPr>
          <w:lang w:val="uk-UA"/>
        </w:rPr>
        <w:t xml:space="preserve">Продукції </w:t>
      </w:r>
      <w:r w:rsidR="00DA75A9" w:rsidRPr="00DA75A9">
        <w:rPr>
          <w:lang w:val="uk-UA"/>
        </w:rPr>
        <w:t xml:space="preserve">здійснюється </w:t>
      </w:r>
      <w:r w:rsidR="00D8437E">
        <w:rPr>
          <w:lang w:val="uk-UA"/>
        </w:rPr>
        <w:t>щоденно згідно попередніх заявок Покупця з 07:00 год. до 08:00 год. та передається представнику Покупця.</w:t>
      </w:r>
    </w:p>
    <w:p w:rsidR="00DA75A9" w:rsidRPr="00DA75A9" w:rsidRDefault="00DA75A9" w:rsidP="00DA75A9">
      <w:pPr>
        <w:ind w:firstLine="567"/>
        <w:jc w:val="both"/>
        <w:rPr>
          <w:lang w:val="uk-UA"/>
        </w:rPr>
      </w:pPr>
      <w:r w:rsidRPr="00DA75A9">
        <w:rPr>
          <w:lang w:val="uk-UA"/>
        </w:rPr>
        <w:t xml:space="preserve">Заявки подаються Покупцем по </w:t>
      </w:r>
      <w:r w:rsidRPr="00E368F7">
        <w:rPr>
          <w:lang w:val="uk-UA"/>
        </w:rPr>
        <w:t>телефону ________________</w:t>
      </w:r>
      <w:r w:rsidRPr="00DA75A9">
        <w:rPr>
          <w:lang w:val="uk-UA"/>
        </w:rPr>
        <w:t xml:space="preserve"> або в письмовій формі. Письмовою</w:t>
      </w:r>
      <w:r w:rsidR="00C964DF">
        <w:rPr>
          <w:lang w:val="uk-UA"/>
        </w:rPr>
        <w:t xml:space="preserve"> також</w:t>
      </w:r>
      <w:r w:rsidRPr="00DA75A9">
        <w:rPr>
          <w:lang w:val="uk-UA"/>
        </w:rPr>
        <w:t xml:space="preserve"> вважається заявка, що надійшла від Покупця на електронну адресу Постачальника:</w:t>
      </w:r>
      <w:r w:rsidR="00C964DF">
        <w:rPr>
          <w:lang w:val="uk-UA"/>
        </w:rPr>
        <w:t>________</w:t>
      </w:r>
      <w:r w:rsidRPr="00DA75A9">
        <w:rPr>
          <w:lang w:val="uk-UA"/>
        </w:rPr>
        <w:t>.</w:t>
      </w:r>
    </w:p>
    <w:p w:rsidR="002222A5" w:rsidRDefault="007066A0" w:rsidP="004A1853">
      <w:pPr>
        <w:ind w:firstLine="567"/>
        <w:jc w:val="both"/>
        <w:rPr>
          <w:lang w:val="uk-UA"/>
        </w:rPr>
      </w:pPr>
      <w:r>
        <w:rPr>
          <w:lang w:val="uk-UA"/>
        </w:rPr>
        <w:t xml:space="preserve">5.2. </w:t>
      </w:r>
      <w:r w:rsidRPr="00971351">
        <w:rPr>
          <w:lang w:val="uk-UA"/>
        </w:rPr>
        <w:t>Поставка Продукції здійснюється Постачальником за наступною адресою</w:t>
      </w:r>
      <w:r w:rsidR="00C964DF" w:rsidRPr="00C964DF">
        <w:rPr>
          <w:lang w:val="uk-UA"/>
        </w:rPr>
        <w:t xml:space="preserve"> 54025, Україна, </w:t>
      </w:r>
      <w:r w:rsidR="00713A05">
        <w:rPr>
          <w:lang w:val="uk-UA"/>
        </w:rPr>
        <w:t>м. Миколаїв, вул. Флотська, 71</w:t>
      </w:r>
      <w:r w:rsidR="00C964DF" w:rsidRPr="00C964DF">
        <w:rPr>
          <w:lang w:val="uk-UA"/>
        </w:rPr>
        <w:t>.</w:t>
      </w:r>
    </w:p>
    <w:p w:rsidR="007066A0" w:rsidRDefault="007066A0" w:rsidP="004A1853">
      <w:pPr>
        <w:ind w:firstLine="567"/>
        <w:jc w:val="both"/>
        <w:rPr>
          <w:lang w:val="uk-UA"/>
        </w:rPr>
      </w:pPr>
      <w:r>
        <w:rPr>
          <w:lang w:val="uk-UA"/>
        </w:rPr>
        <w:t xml:space="preserve">5.3. </w:t>
      </w:r>
      <w:r w:rsidRPr="00971351">
        <w:rPr>
          <w:lang w:val="uk-UA"/>
        </w:rPr>
        <w:t xml:space="preserve">Поставка Продукції здійснюється згідно з правилами INCOTERMS в редакції </w:t>
      </w:r>
      <w:r w:rsidR="005E6E80">
        <w:rPr>
          <w:lang w:val="uk-UA"/>
        </w:rPr>
        <w:t>2020</w:t>
      </w:r>
      <w:r w:rsidRPr="00971351">
        <w:rPr>
          <w:lang w:val="uk-UA"/>
        </w:rPr>
        <w:t xml:space="preserve"> р. на умовах DDP.</w:t>
      </w:r>
    </w:p>
    <w:p w:rsidR="00783891" w:rsidRPr="00971351" w:rsidRDefault="00137D96" w:rsidP="00AE7BCB">
      <w:pPr>
        <w:ind w:firstLine="567"/>
        <w:jc w:val="both"/>
        <w:rPr>
          <w:lang w:val="uk-UA"/>
        </w:rPr>
      </w:pPr>
      <w:r>
        <w:rPr>
          <w:lang w:val="uk-UA"/>
        </w:rPr>
        <w:t>5.</w:t>
      </w:r>
      <w:r w:rsidR="006F2FC9">
        <w:rPr>
          <w:lang w:val="uk-UA"/>
        </w:rPr>
        <w:t>4</w:t>
      </w:r>
      <w:r>
        <w:rPr>
          <w:lang w:val="uk-UA"/>
        </w:rPr>
        <w:t xml:space="preserve">. </w:t>
      </w:r>
      <w:r w:rsidR="00AE7BCB" w:rsidRPr="00971351">
        <w:rPr>
          <w:lang w:val="uk-UA"/>
        </w:rPr>
        <w:t xml:space="preserve">Перехід права власності на Продукцію відбувається після її фактичної передачі </w:t>
      </w:r>
      <w:r w:rsidR="00175C82" w:rsidRPr="00971351">
        <w:rPr>
          <w:lang w:val="uk-UA"/>
        </w:rPr>
        <w:t>Покупцю</w:t>
      </w:r>
      <w:r w:rsidR="001C349B">
        <w:rPr>
          <w:lang w:val="uk-UA"/>
        </w:rPr>
        <w:t xml:space="preserve"> </w:t>
      </w:r>
      <w:r w:rsidR="00AF064E" w:rsidRPr="00AF064E">
        <w:rPr>
          <w:lang w:val="uk-UA"/>
        </w:rPr>
        <w:t>в пункті призначення</w:t>
      </w:r>
      <w:r w:rsidR="001C349B">
        <w:rPr>
          <w:lang w:val="uk-UA"/>
        </w:rPr>
        <w:t xml:space="preserve"> </w:t>
      </w:r>
      <w:r w:rsidR="00AE7BCB" w:rsidRPr="00971351">
        <w:rPr>
          <w:lang w:val="uk-UA"/>
        </w:rPr>
        <w:t>на підставі належно оформлених первинних документів (товарно-транспортної накладної</w:t>
      </w:r>
      <w:r w:rsidR="00AF064E">
        <w:rPr>
          <w:lang w:val="uk-UA"/>
        </w:rPr>
        <w:t xml:space="preserve"> та/або</w:t>
      </w:r>
      <w:r w:rsidR="00AE7BCB" w:rsidRPr="00971351">
        <w:rPr>
          <w:lang w:val="uk-UA"/>
        </w:rPr>
        <w:t xml:space="preserve"> видаткової накладної)</w:t>
      </w:r>
      <w:r w:rsidR="00AE7BCB">
        <w:rPr>
          <w:lang w:val="uk-UA"/>
        </w:rPr>
        <w:t>,</w:t>
      </w:r>
      <w:r w:rsidR="00AE7BCB" w:rsidRPr="00971351">
        <w:rPr>
          <w:lang w:val="uk-UA"/>
        </w:rPr>
        <w:t xml:space="preserve"> але в будь-якому разі виключно після належного прийняття Покупцем Продукції по якості, комплектності та кількості.</w:t>
      </w:r>
      <w:r w:rsidR="00AE7BCB" w:rsidRPr="00907F42">
        <w:rPr>
          <w:lang w:val="uk-UA"/>
        </w:rPr>
        <w:t xml:space="preserve"> Датою передачі </w:t>
      </w:r>
      <w:r w:rsidR="00FD0AD5">
        <w:rPr>
          <w:lang w:val="uk-UA"/>
        </w:rPr>
        <w:t>Продукції</w:t>
      </w:r>
      <w:r w:rsidR="00AE7BCB" w:rsidRPr="00907F42">
        <w:rPr>
          <w:lang w:val="uk-UA"/>
        </w:rPr>
        <w:t xml:space="preserve"> є дата оформлення та підписання уповноваженими представниками обох Сторін видаткової накладної на </w:t>
      </w:r>
      <w:r w:rsidR="00FD0AD5">
        <w:rPr>
          <w:lang w:val="uk-UA"/>
        </w:rPr>
        <w:t>Продукцію</w:t>
      </w:r>
      <w:r w:rsidR="00AE7BCB" w:rsidRPr="00907F42">
        <w:rPr>
          <w:lang w:val="uk-UA"/>
        </w:rPr>
        <w:t>.</w:t>
      </w:r>
    </w:p>
    <w:p w:rsidR="00907F42" w:rsidRDefault="007066A0" w:rsidP="004A1853">
      <w:pPr>
        <w:ind w:firstLine="567"/>
        <w:jc w:val="both"/>
        <w:rPr>
          <w:lang w:val="uk-UA"/>
        </w:rPr>
      </w:pPr>
      <w:r>
        <w:rPr>
          <w:lang w:val="uk-UA"/>
        </w:rPr>
        <w:t>5.</w:t>
      </w:r>
      <w:r w:rsidR="006F2FC9">
        <w:rPr>
          <w:lang w:val="uk-UA"/>
        </w:rPr>
        <w:t>5</w:t>
      </w:r>
      <w:r>
        <w:rPr>
          <w:lang w:val="uk-UA"/>
        </w:rPr>
        <w:t xml:space="preserve">. </w:t>
      </w:r>
      <w:r w:rsidR="00FD0AD5" w:rsidRPr="00971351">
        <w:rPr>
          <w:lang w:val="uk-UA"/>
        </w:rPr>
        <w:t>Постачальник несе всі ризики щодо втрати чи пошкодження Продукції до моменту передачі її Покупцю.</w:t>
      </w:r>
    </w:p>
    <w:p w:rsidR="007066A0" w:rsidRDefault="007066A0" w:rsidP="004A1853">
      <w:pPr>
        <w:ind w:firstLine="567"/>
        <w:jc w:val="both"/>
        <w:rPr>
          <w:lang w:val="uk-UA"/>
        </w:rPr>
      </w:pPr>
      <w:r>
        <w:rPr>
          <w:lang w:val="uk-UA"/>
        </w:rPr>
        <w:t>5.</w:t>
      </w:r>
      <w:r w:rsidR="006F2FC9">
        <w:rPr>
          <w:lang w:val="uk-UA"/>
        </w:rPr>
        <w:t>6</w:t>
      </w:r>
      <w:r>
        <w:rPr>
          <w:lang w:val="uk-UA"/>
        </w:rPr>
        <w:t xml:space="preserve">. </w:t>
      </w:r>
      <w:r w:rsidR="00FD0AD5" w:rsidRPr="00971351">
        <w:rPr>
          <w:lang w:val="uk-UA"/>
        </w:rPr>
        <w:t xml:space="preserve">Передача Продукції від Постачальника Покупцю здійснюється на підставі належним чином оформленої довіреності, виданої </w:t>
      </w:r>
      <w:r w:rsidR="00FD0AD5">
        <w:rPr>
          <w:lang w:val="uk-UA"/>
        </w:rPr>
        <w:t>у</w:t>
      </w:r>
      <w:r w:rsidR="00FD0AD5" w:rsidRPr="00971351">
        <w:rPr>
          <w:lang w:val="uk-UA"/>
        </w:rPr>
        <w:t>повноваженому представникові Покупця</w:t>
      </w:r>
      <w:r w:rsidR="00FD0AD5">
        <w:rPr>
          <w:lang w:val="uk-UA"/>
        </w:rPr>
        <w:t>,</w:t>
      </w:r>
      <w:r w:rsidR="00FD0AD5" w:rsidRPr="00971351">
        <w:rPr>
          <w:lang w:val="uk-UA"/>
        </w:rPr>
        <w:t xml:space="preserve"> з обов’язковим складанням і підписанням Сторонами відповідних документів.</w:t>
      </w:r>
    </w:p>
    <w:p w:rsidR="000078F2" w:rsidRPr="000078F2" w:rsidRDefault="000078F2" w:rsidP="000078F2">
      <w:pPr>
        <w:ind w:firstLine="567"/>
        <w:jc w:val="both"/>
        <w:rPr>
          <w:lang w:val="uk-UA"/>
        </w:rPr>
      </w:pPr>
      <w:r>
        <w:rPr>
          <w:lang w:val="uk-UA"/>
        </w:rPr>
        <w:t xml:space="preserve">5.7. </w:t>
      </w:r>
      <w:r w:rsidRPr="000078F2">
        <w:rPr>
          <w:lang w:val="uk-UA"/>
        </w:rPr>
        <w:t xml:space="preserve">Постачальник має забезпечити спеціальні умови зберігання і транспортування </w:t>
      </w:r>
      <w:r>
        <w:rPr>
          <w:lang w:val="uk-UA"/>
        </w:rPr>
        <w:t>Продукції, встановлені в</w:t>
      </w:r>
      <w:r w:rsidRPr="000078F2">
        <w:rPr>
          <w:lang w:val="uk-UA"/>
        </w:rPr>
        <w:t xml:space="preserve">иробником, до її передачі </w:t>
      </w:r>
      <w:r>
        <w:rPr>
          <w:lang w:val="uk-UA"/>
        </w:rPr>
        <w:t>Покупцю</w:t>
      </w:r>
      <w:r w:rsidR="001C349B">
        <w:rPr>
          <w:lang w:val="uk-UA"/>
        </w:rPr>
        <w:t>.</w:t>
      </w:r>
    </w:p>
    <w:p w:rsidR="00AC5866" w:rsidRDefault="007066A0" w:rsidP="004A1853">
      <w:pPr>
        <w:ind w:firstLine="567"/>
        <w:jc w:val="both"/>
        <w:rPr>
          <w:lang w:val="uk-UA"/>
        </w:rPr>
      </w:pPr>
      <w:r>
        <w:rPr>
          <w:lang w:val="uk-UA"/>
        </w:rPr>
        <w:t>5.</w:t>
      </w:r>
      <w:r w:rsidR="000078F2">
        <w:rPr>
          <w:lang w:val="uk-UA"/>
        </w:rPr>
        <w:t>8</w:t>
      </w:r>
      <w:r>
        <w:rPr>
          <w:lang w:val="uk-UA"/>
        </w:rPr>
        <w:t xml:space="preserve">. </w:t>
      </w:r>
      <w:r w:rsidR="00AC5866" w:rsidRPr="00AC5866">
        <w:rPr>
          <w:lang w:val="uk-UA"/>
        </w:rPr>
        <w:t xml:space="preserve">Тара та упаковка </w:t>
      </w:r>
      <w:r w:rsidR="00AC5866">
        <w:rPr>
          <w:lang w:val="uk-UA"/>
        </w:rPr>
        <w:t>Продукції</w:t>
      </w:r>
      <w:r w:rsidR="00AC5866" w:rsidRPr="00AC5866">
        <w:rPr>
          <w:lang w:val="uk-UA"/>
        </w:rPr>
        <w:t xml:space="preserve"> повинна бути міцн</w:t>
      </w:r>
      <w:r w:rsidR="00AC5866">
        <w:rPr>
          <w:lang w:val="uk-UA"/>
        </w:rPr>
        <w:t>ою</w:t>
      </w:r>
      <w:r w:rsidR="00AC5866" w:rsidRPr="00AC5866">
        <w:rPr>
          <w:lang w:val="uk-UA"/>
        </w:rPr>
        <w:t>, чист</w:t>
      </w:r>
      <w:r w:rsidR="00AC5866">
        <w:rPr>
          <w:lang w:val="uk-UA"/>
        </w:rPr>
        <w:t>ою</w:t>
      </w:r>
      <w:r w:rsidR="00AC5866" w:rsidRPr="00AC5866">
        <w:rPr>
          <w:lang w:val="uk-UA"/>
        </w:rPr>
        <w:t>, сух</w:t>
      </w:r>
      <w:r w:rsidR="00AC5866">
        <w:rPr>
          <w:lang w:val="uk-UA"/>
        </w:rPr>
        <w:t>ою</w:t>
      </w:r>
      <w:r w:rsidR="00AC5866" w:rsidRPr="00AC5866">
        <w:rPr>
          <w:lang w:val="uk-UA"/>
        </w:rPr>
        <w:t>, без стороннього запаху й порушення цілісності, придатн</w:t>
      </w:r>
      <w:r w:rsidR="00AC5866">
        <w:rPr>
          <w:lang w:val="uk-UA"/>
        </w:rPr>
        <w:t>ою</w:t>
      </w:r>
      <w:r w:rsidR="00AC5866" w:rsidRPr="00AC5866">
        <w:rPr>
          <w:lang w:val="uk-UA"/>
        </w:rPr>
        <w:t xml:space="preserve"> для </w:t>
      </w:r>
      <w:r w:rsidR="00AC5866">
        <w:rPr>
          <w:lang w:val="uk-UA"/>
        </w:rPr>
        <w:t>її</w:t>
      </w:r>
      <w:r w:rsidR="00AC5866" w:rsidRPr="00AC5866">
        <w:rPr>
          <w:lang w:val="uk-UA"/>
        </w:rPr>
        <w:t xml:space="preserve"> транспортування і так</w:t>
      </w:r>
      <w:r w:rsidR="00AC5866">
        <w:rPr>
          <w:lang w:val="uk-UA"/>
        </w:rPr>
        <w:t>ою</w:t>
      </w:r>
      <w:r w:rsidR="00AC5866" w:rsidRPr="00AC5866">
        <w:rPr>
          <w:lang w:val="uk-UA"/>
        </w:rPr>
        <w:t>, що відповідає встановленим в Украї</w:t>
      </w:r>
      <w:r w:rsidR="00AC5866">
        <w:rPr>
          <w:lang w:val="uk-UA"/>
        </w:rPr>
        <w:t>ні стандартам, технічним умовам, та</w:t>
      </w:r>
      <w:r w:rsidR="00AC5866" w:rsidRPr="00AC5866">
        <w:rPr>
          <w:lang w:val="uk-UA"/>
        </w:rPr>
        <w:t xml:space="preserve"> забезпечує, за умови належного поводження з вантажем, захищеність </w:t>
      </w:r>
      <w:r w:rsidR="00AC5866">
        <w:rPr>
          <w:lang w:val="uk-UA"/>
        </w:rPr>
        <w:t>Продукції</w:t>
      </w:r>
      <w:r w:rsidR="00AC5866" w:rsidRPr="00AC5866">
        <w:rPr>
          <w:lang w:val="uk-UA"/>
        </w:rPr>
        <w:t xml:space="preserve"> під час транспортування і збереження.</w:t>
      </w:r>
    </w:p>
    <w:p w:rsidR="004814FF" w:rsidRPr="004814FF" w:rsidRDefault="004814FF" w:rsidP="004814FF">
      <w:pPr>
        <w:ind w:firstLine="567"/>
        <w:jc w:val="both"/>
        <w:rPr>
          <w:lang w:val="uk-UA"/>
        </w:rPr>
      </w:pPr>
      <w:r>
        <w:rPr>
          <w:lang w:val="uk-UA"/>
        </w:rPr>
        <w:t xml:space="preserve">5.9. </w:t>
      </w:r>
      <w:r w:rsidRPr="004814FF">
        <w:rPr>
          <w:lang w:val="uk-UA"/>
        </w:rPr>
        <w:t xml:space="preserve">Постачальник зобов’язується упакувати </w:t>
      </w:r>
      <w:r>
        <w:rPr>
          <w:lang w:val="uk-UA"/>
        </w:rPr>
        <w:t>П</w:t>
      </w:r>
      <w:r w:rsidRPr="004814FF">
        <w:rPr>
          <w:lang w:val="uk-UA"/>
        </w:rPr>
        <w:t>родукцію у транспортну упаковку з метою уникнення її пошкодження, втрати або псування під час транспортування д</w:t>
      </w:r>
      <w:r w:rsidR="001106B0">
        <w:rPr>
          <w:lang w:val="uk-UA"/>
        </w:rPr>
        <w:t>о кінцевого пункту призначення.</w:t>
      </w:r>
    </w:p>
    <w:p w:rsidR="007066A0" w:rsidRDefault="007066A0" w:rsidP="004A1853">
      <w:pPr>
        <w:ind w:firstLine="567"/>
        <w:jc w:val="both"/>
        <w:rPr>
          <w:lang w:val="uk-UA"/>
        </w:rPr>
      </w:pPr>
      <w:r>
        <w:rPr>
          <w:lang w:val="uk-UA"/>
        </w:rPr>
        <w:t>5.</w:t>
      </w:r>
      <w:r w:rsidR="00A361BF">
        <w:rPr>
          <w:lang w:val="uk-UA"/>
        </w:rPr>
        <w:t>10</w:t>
      </w:r>
      <w:r>
        <w:rPr>
          <w:lang w:val="uk-UA"/>
        </w:rPr>
        <w:t xml:space="preserve">. </w:t>
      </w:r>
      <w:r w:rsidR="00FD0AD5" w:rsidRPr="00971351">
        <w:rPr>
          <w:lang w:val="uk-UA"/>
        </w:rPr>
        <w:t xml:space="preserve">Маркування </w:t>
      </w:r>
      <w:r w:rsidR="007752C9">
        <w:rPr>
          <w:lang w:val="uk-UA"/>
        </w:rPr>
        <w:t xml:space="preserve">Продукції повинно відповідати вимогам, зазначеним у нормативно-технічних документах, згідно яких виготовлено Продукцію </w:t>
      </w:r>
      <w:r w:rsidR="007752C9" w:rsidRPr="00971351">
        <w:rPr>
          <w:lang w:val="uk-UA"/>
        </w:rPr>
        <w:t>(ГОСТ, ДСТУ, ТУ тощо)</w:t>
      </w:r>
      <w:r w:rsidR="007752C9">
        <w:rPr>
          <w:lang w:val="uk-UA"/>
        </w:rPr>
        <w:t>. При маркуванні Продукції</w:t>
      </w:r>
      <w:r w:rsidR="00FD0AD5">
        <w:rPr>
          <w:lang w:val="uk-UA"/>
        </w:rPr>
        <w:t>,</w:t>
      </w:r>
      <w:r w:rsidR="00FD0AD5" w:rsidRPr="00971351">
        <w:rPr>
          <w:lang w:val="uk-UA"/>
        </w:rPr>
        <w:t xml:space="preserve"> у будь-якому випадку</w:t>
      </w:r>
      <w:r w:rsidR="00FD0AD5">
        <w:rPr>
          <w:lang w:val="uk-UA"/>
        </w:rPr>
        <w:t>,</w:t>
      </w:r>
      <w:r w:rsidR="00FD0AD5" w:rsidRPr="00971351">
        <w:rPr>
          <w:lang w:val="uk-UA"/>
        </w:rPr>
        <w:t xml:space="preserve"> повинно бути зазначено, зокрема, назва виготовленої Продукції, кількість, виробник, дата виготовлення</w:t>
      </w:r>
      <w:r w:rsidR="00400C06">
        <w:rPr>
          <w:lang w:val="uk-UA"/>
        </w:rPr>
        <w:t>,</w:t>
      </w:r>
      <w:r w:rsidR="00E940AB">
        <w:rPr>
          <w:lang w:val="uk-UA"/>
        </w:rPr>
        <w:t xml:space="preserve"> </w:t>
      </w:r>
      <w:r w:rsidR="001106B0">
        <w:rPr>
          <w:lang w:val="uk-UA"/>
        </w:rPr>
        <w:t xml:space="preserve">термін придатності </w:t>
      </w:r>
      <w:r w:rsidR="00FD0AD5" w:rsidRPr="00971351">
        <w:rPr>
          <w:lang w:val="uk-UA"/>
        </w:rPr>
        <w:t>та інша інформація, що обов’язково зазначається для даного виду Продукції.</w:t>
      </w:r>
    </w:p>
    <w:p w:rsidR="007066A0" w:rsidRPr="00971351" w:rsidRDefault="00A361BF" w:rsidP="004A1853">
      <w:pPr>
        <w:ind w:firstLine="567"/>
        <w:jc w:val="both"/>
        <w:rPr>
          <w:lang w:val="uk-UA"/>
        </w:rPr>
      </w:pPr>
      <w:r>
        <w:rPr>
          <w:lang w:val="uk-UA"/>
        </w:rPr>
        <w:t xml:space="preserve">5.11. </w:t>
      </w:r>
      <w:r w:rsidR="00FD0AD5" w:rsidRPr="00971351">
        <w:rPr>
          <w:lang w:val="uk-UA"/>
        </w:rPr>
        <w:t xml:space="preserve">Якщо інше не передбачено державними стандартами, технічними умовами, кресленнями тощо на виробництво Продукції, які визначені цим Договором, приймання-передача Продукції за цим Договором здійснюється Сторонами у відповідності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15.06.1965р. №П-6 зі змінами і доповненнями, «Інструкції про порядок приймання продукції виробничо-технічного призначення і товарів народного споживання по </w:t>
      </w:r>
      <w:r w:rsidR="00FD0AD5" w:rsidRPr="00971351">
        <w:rPr>
          <w:lang w:val="uk-UA"/>
        </w:rPr>
        <w:lastRenderedPageBreak/>
        <w:t>якості», затвердженої постановою Держарбітражу при Раді Міністрів СРСР від 25.04.1966р. №П-7 зі змінами і доповненнями, з урахуванням особливостей, передбачених даним Договором. В разі наявності розбіжностей між умовами Договору і Інструкціями П-6, П-7, перевага надається умовам Договору.</w:t>
      </w:r>
    </w:p>
    <w:p w:rsidR="00156D10" w:rsidRDefault="00156D10" w:rsidP="005337AE">
      <w:pPr>
        <w:ind w:firstLine="567"/>
        <w:jc w:val="both"/>
        <w:rPr>
          <w:lang w:val="uk-UA"/>
        </w:rPr>
      </w:pPr>
      <w:r>
        <w:rPr>
          <w:lang w:val="uk-UA"/>
        </w:rPr>
        <w:t>5.1</w:t>
      </w:r>
      <w:r w:rsidR="00F402F5">
        <w:rPr>
          <w:lang w:val="uk-UA"/>
        </w:rPr>
        <w:t>2</w:t>
      </w:r>
      <w:r>
        <w:rPr>
          <w:lang w:val="uk-UA"/>
        </w:rPr>
        <w:t xml:space="preserve">. </w:t>
      </w:r>
      <w:r w:rsidRPr="002B7E83">
        <w:rPr>
          <w:lang w:val="uk-UA"/>
        </w:rPr>
        <w:t xml:space="preserve">Приймання </w:t>
      </w:r>
      <w:r>
        <w:rPr>
          <w:lang w:val="uk-UA"/>
        </w:rPr>
        <w:t>П</w:t>
      </w:r>
      <w:r w:rsidRPr="002B7E83">
        <w:rPr>
          <w:lang w:val="uk-UA"/>
        </w:rPr>
        <w:t xml:space="preserve">родукції здійснюється після </w:t>
      </w:r>
      <w:r w:rsidRPr="004E26BC">
        <w:rPr>
          <w:lang w:val="uk-UA"/>
        </w:rPr>
        <w:t xml:space="preserve">проведення Покупцем особисто та/або із залученням третіх осіб вхідного контролю якості Продукції, у т. ч. перевірки </w:t>
      </w:r>
      <w:proofErr w:type="spellStart"/>
      <w:r w:rsidRPr="004E26BC">
        <w:rPr>
          <w:lang w:val="uk-UA"/>
        </w:rPr>
        <w:t>товаросупровідних</w:t>
      </w:r>
      <w:proofErr w:type="spellEnd"/>
      <w:r w:rsidRPr="004E26BC">
        <w:rPr>
          <w:lang w:val="uk-UA"/>
        </w:rPr>
        <w:t xml:space="preserve"> документів, визначених </w:t>
      </w:r>
      <w:r w:rsidRPr="001106B0">
        <w:rPr>
          <w:lang w:val="uk-UA"/>
        </w:rPr>
        <w:t>п.</w:t>
      </w:r>
      <w:r w:rsidR="001106B0">
        <w:rPr>
          <w:lang w:val="uk-UA"/>
        </w:rPr>
        <w:t xml:space="preserve"> </w:t>
      </w:r>
      <w:r w:rsidR="004B4FE1">
        <w:rPr>
          <w:lang w:val="uk-UA"/>
        </w:rPr>
        <w:t>2.1.</w:t>
      </w:r>
      <w:r w:rsidRPr="004E26BC">
        <w:rPr>
          <w:lang w:val="uk-UA"/>
        </w:rPr>
        <w:t xml:space="preserve"> Договору, візуального огляду кожної серії Продукції щодо зовнішнього вигляду, відповідності, цілісності, неушкодженості пакування, проведення повного кількісного контролю-перерахунку (інвентаризації) Продукції на складі Покупця</w:t>
      </w:r>
      <w:r w:rsidR="001C349B">
        <w:rPr>
          <w:lang w:val="uk-UA"/>
        </w:rPr>
        <w:t>.</w:t>
      </w:r>
    </w:p>
    <w:p w:rsidR="00156D10" w:rsidRPr="00235931" w:rsidRDefault="00156D10" w:rsidP="00156D10">
      <w:pPr>
        <w:tabs>
          <w:tab w:val="left" w:pos="709"/>
        </w:tabs>
        <w:ind w:firstLine="567"/>
        <w:jc w:val="both"/>
        <w:rPr>
          <w:lang w:val="uk-UA"/>
        </w:rPr>
      </w:pPr>
      <w:r>
        <w:rPr>
          <w:lang w:val="uk-UA"/>
        </w:rPr>
        <w:t>5.</w:t>
      </w:r>
      <w:r w:rsidR="00F402F5">
        <w:rPr>
          <w:lang w:val="uk-UA"/>
        </w:rPr>
        <w:t>12</w:t>
      </w:r>
      <w:r>
        <w:rPr>
          <w:lang w:val="uk-UA"/>
        </w:rPr>
        <w:t xml:space="preserve">.1. </w:t>
      </w:r>
      <w:r w:rsidRPr="00FA4DEB">
        <w:rPr>
          <w:lang w:val="uk-UA"/>
        </w:rPr>
        <w:t xml:space="preserve">Після здійснення перевірки </w:t>
      </w:r>
      <w:r>
        <w:rPr>
          <w:lang w:val="uk-UA"/>
        </w:rPr>
        <w:t>П</w:t>
      </w:r>
      <w:r w:rsidRPr="00FA4DEB">
        <w:rPr>
          <w:lang w:val="uk-UA"/>
        </w:rPr>
        <w:t xml:space="preserve">родукції, у разі відсутності зауважень </w:t>
      </w:r>
      <w:r>
        <w:rPr>
          <w:lang w:val="uk-UA"/>
        </w:rPr>
        <w:t>Покупця</w:t>
      </w:r>
      <w:r w:rsidRPr="00FA4DEB">
        <w:rPr>
          <w:lang w:val="uk-UA"/>
        </w:rPr>
        <w:t xml:space="preserve"> до </w:t>
      </w:r>
      <w:r>
        <w:rPr>
          <w:lang w:val="uk-UA"/>
        </w:rPr>
        <w:t>П</w:t>
      </w:r>
      <w:r w:rsidRPr="00FA4DEB">
        <w:rPr>
          <w:lang w:val="uk-UA"/>
        </w:rPr>
        <w:t xml:space="preserve">родукції, </w:t>
      </w:r>
      <w:r>
        <w:rPr>
          <w:lang w:val="uk-UA"/>
        </w:rPr>
        <w:t>Покупець</w:t>
      </w:r>
      <w:r w:rsidRPr="00FA4DEB">
        <w:rPr>
          <w:lang w:val="uk-UA"/>
        </w:rPr>
        <w:t xml:space="preserve"> підписує видаткову накладну та/або Акт приймання </w:t>
      </w:r>
      <w:r>
        <w:rPr>
          <w:lang w:val="uk-UA"/>
        </w:rPr>
        <w:t>П</w:t>
      </w:r>
      <w:r w:rsidRPr="00FA4DEB">
        <w:rPr>
          <w:lang w:val="uk-UA"/>
        </w:rPr>
        <w:t xml:space="preserve">родукції, що підтверджує перехід права власності на </w:t>
      </w:r>
      <w:r w:rsidR="00C11B42">
        <w:rPr>
          <w:lang w:val="uk-UA"/>
        </w:rPr>
        <w:t>П</w:t>
      </w:r>
      <w:r w:rsidRPr="00FA4DEB">
        <w:rPr>
          <w:lang w:val="uk-UA"/>
        </w:rPr>
        <w:t xml:space="preserve">родукцію від Постачальника до </w:t>
      </w:r>
      <w:r>
        <w:rPr>
          <w:lang w:val="uk-UA"/>
        </w:rPr>
        <w:t>Покупця</w:t>
      </w:r>
      <w:r w:rsidRPr="00FA4DEB">
        <w:rPr>
          <w:lang w:val="uk-UA"/>
        </w:rPr>
        <w:t>, та повертає належні екземпляри Постачальнику.</w:t>
      </w:r>
    </w:p>
    <w:p w:rsidR="00CA1FB8" w:rsidRDefault="007066A0" w:rsidP="004A1853">
      <w:pPr>
        <w:ind w:firstLine="567"/>
        <w:jc w:val="both"/>
        <w:rPr>
          <w:lang w:val="uk-UA"/>
        </w:rPr>
      </w:pPr>
      <w:r>
        <w:rPr>
          <w:lang w:val="uk-UA"/>
        </w:rPr>
        <w:t>5.</w:t>
      </w:r>
      <w:r w:rsidR="00F402F5">
        <w:rPr>
          <w:lang w:val="uk-UA"/>
        </w:rPr>
        <w:t>12</w:t>
      </w:r>
      <w:r w:rsidR="00156D10">
        <w:rPr>
          <w:lang w:val="uk-UA"/>
        </w:rPr>
        <w:t>.</w:t>
      </w:r>
      <w:r w:rsidR="00E940AB">
        <w:rPr>
          <w:lang w:val="uk-UA"/>
        </w:rPr>
        <w:t>2</w:t>
      </w:r>
      <w:r>
        <w:rPr>
          <w:lang w:val="uk-UA"/>
        </w:rPr>
        <w:t xml:space="preserve">. </w:t>
      </w:r>
      <w:r w:rsidR="00C11B42">
        <w:rPr>
          <w:lang w:val="uk-UA"/>
        </w:rPr>
        <w:t>У</w:t>
      </w:r>
      <w:r w:rsidR="005337AE">
        <w:rPr>
          <w:lang w:val="uk-UA"/>
        </w:rPr>
        <w:t xml:space="preserve"> </w:t>
      </w:r>
      <w:r w:rsidR="00C11B42">
        <w:rPr>
          <w:lang w:val="uk-UA"/>
        </w:rPr>
        <w:t xml:space="preserve">разі </w:t>
      </w:r>
      <w:r w:rsidRPr="00971351">
        <w:rPr>
          <w:lang w:val="uk-UA"/>
        </w:rPr>
        <w:t>виявлення невідповідності поставленої Продукції вимогам щодо її кількості, якості, комплектності або іншим вимогам</w:t>
      </w:r>
      <w:r w:rsidR="006605E5">
        <w:rPr>
          <w:lang w:val="uk-UA"/>
        </w:rPr>
        <w:t>,</w:t>
      </w:r>
      <w:r w:rsidRPr="00971351">
        <w:rPr>
          <w:lang w:val="uk-UA"/>
        </w:rPr>
        <w:t xml:space="preserve"> передбаченим цим Договором, Покупець має право зупинити приймання Продукції та направити Постачальнику повідомлення із зазначенням часу та місця для прибуття представник</w:t>
      </w:r>
      <w:r w:rsidR="006605E5">
        <w:rPr>
          <w:lang w:val="uk-UA"/>
        </w:rPr>
        <w:t>а</w:t>
      </w:r>
      <w:r w:rsidRPr="00971351">
        <w:rPr>
          <w:lang w:val="uk-UA"/>
        </w:rPr>
        <w:t xml:space="preserve"> Постачальника з метою проведення спільного приймання Продукції (у випадку, якщо прийомка проводиться за відсутності представника Постачальника). Повідомлення має бути направлено за допомогою засобів поштового та/або електронного (електронна пошта) зв’язку за реквізитами</w:t>
      </w:r>
      <w:r w:rsidR="006605E5">
        <w:rPr>
          <w:lang w:val="uk-UA"/>
        </w:rPr>
        <w:t>,</w:t>
      </w:r>
      <w:r w:rsidRPr="00971351">
        <w:rPr>
          <w:lang w:val="uk-UA"/>
        </w:rPr>
        <w:t xml:space="preserve"> визначеними в розділі 1</w:t>
      </w:r>
      <w:r w:rsidR="00D538A9">
        <w:rPr>
          <w:lang w:val="uk-UA"/>
        </w:rPr>
        <w:t>4</w:t>
      </w:r>
      <w:r w:rsidRPr="00971351">
        <w:rPr>
          <w:lang w:val="uk-UA"/>
        </w:rPr>
        <w:t xml:space="preserve"> Договору, не пізніше ніж за </w:t>
      </w:r>
      <w:r w:rsidR="00CA1FB8" w:rsidRPr="00644348">
        <w:rPr>
          <w:lang w:val="uk-UA"/>
        </w:rPr>
        <w:t>три</w:t>
      </w:r>
      <w:r w:rsidRPr="00644348">
        <w:rPr>
          <w:lang w:val="uk-UA"/>
        </w:rPr>
        <w:t xml:space="preserve"> доби до запланованої дати продовження прийомки Продукції.</w:t>
      </w:r>
      <w:r w:rsidR="00CA1FB8" w:rsidRPr="00644348">
        <w:rPr>
          <w:lang w:val="uk-UA"/>
        </w:rPr>
        <w:t xml:space="preserve"> У цьому випадку Постачальник зобов'язаний не пізніше ніж наступного дня після отримання повідомлення Покупця по</w:t>
      </w:r>
      <w:r w:rsidR="00AE5523">
        <w:rPr>
          <w:lang w:val="uk-UA"/>
        </w:rPr>
        <w:t>інформувати останнього</w:t>
      </w:r>
      <w:r w:rsidR="00CA1FB8" w:rsidRPr="00644348">
        <w:rPr>
          <w:lang w:val="uk-UA"/>
        </w:rPr>
        <w:t xml:space="preserve">, чи буде направлений представник для участі в спільному прийманні Продукції. </w:t>
      </w:r>
      <w:r w:rsidR="00235931" w:rsidRPr="00235931">
        <w:rPr>
          <w:lang w:val="uk-UA"/>
        </w:rPr>
        <w:t xml:space="preserve">Ненадходження повідомлення про намір щодо направлення представника та/або неприбуття представника Постачальника у строк, визначений цим пунктом Договору, та/або </w:t>
      </w:r>
      <w:r w:rsidR="00235931">
        <w:rPr>
          <w:lang w:val="uk-UA"/>
        </w:rPr>
        <w:t>отримання</w:t>
      </w:r>
      <w:r w:rsidR="00235931" w:rsidRPr="00235931">
        <w:rPr>
          <w:lang w:val="uk-UA"/>
        </w:rPr>
        <w:t xml:space="preserve"> повідомлення Постачальник</w:t>
      </w:r>
      <w:r w:rsidR="00235931">
        <w:rPr>
          <w:lang w:val="uk-UA"/>
        </w:rPr>
        <w:t>а</w:t>
      </w:r>
      <w:r w:rsidR="00235931" w:rsidRPr="00235931">
        <w:rPr>
          <w:lang w:val="uk-UA"/>
        </w:rPr>
        <w:t xml:space="preserve"> про розгляд причин невідповідності без участі представника</w:t>
      </w:r>
      <w:r w:rsidR="00CA1FB8" w:rsidRPr="00644348">
        <w:rPr>
          <w:lang w:val="uk-UA"/>
        </w:rPr>
        <w:t xml:space="preserve"> дає право Покупцю здійснити прий</w:t>
      </w:r>
      <w:r w:rsidR="00C11B42">
        <w:rPr>
          <w:lang w:val="uk-UA"/>
        </w:rPr>
        <w:t>ма</w:t>
      </w:r>
      <w:r w:rsidR="00CA1FB8" w:rsidRPr="00644348">
        <w:rPr>
          <w:lang w:val="uk-UA"/>
        </w:rPr>
        <w:t>ння Продукції в порядку, передбаченому п</w:t>
      </w:r>
      <w:r w:rsidR="001106B0">
        <w:rPr>
          <w:lang w:val="uk-UA"/>
        </w:rPr>
        <w:t>п</w:t>
      </w:r>
      <w:r w:rsidR="00CA1FB8" w:rsidRPr="00644348">
        <w:rPr>
          <w:lang w:val="uk-UA"/>
        </w:rPr>
        <w:t>.</w:t>
      </w:r>
      <w:r w:rsidR="00E940AB">
        <w:rPr>
          <w:lang w:val="uk-UA"/>
        </w:rPr>
        <w:t xml:space="preserve"> </w:t>
      </w:r>
      <w:r w:rsidR="00CA1FB8" w:rsidRPr="00644348">
        <w:rPr>
          <w:lang w:val="uk-UA"/>
        </w:rPr>
        <w:t>5.</w:t>
      </w:r>
      <w:r w:rsidR="00F402F5">
        <w:rPr>
          <w:lang w:val="uk-UA"/>
        </w:rPr>
        <w:t>12</w:t>
      </w:r>
      <w:r w:rsidR="00156D10">
        <w:rPr>
          <w:lang w:val="uk-UA"/>
        </w:rPr>
        <w:t>.</w:t>
      </w:r>
      <w:r w:rsidR="00E940AB">
        <w:rPr>
          <w:lang w:val="uk-UA"/>
        </w:rPr>
        <w:t>3</w:t>
      </w:r>
      <w:r w:rsidR="00156D10">
        <w:rPr>
          <w:lang w:val="uk-UA"/>
        </w:rPr>
        <w:t>.</w:t>
      </w:r>
      <w:r w:rsidR="00CA1FB8" w:rsidRPr="00644348">
        <w:rPr>
          <w:lang w:val="uk-UA"/>
        </w:rPr>
        <w:t xml:space="preserve"> та 5.</w:t>
      </w:r>
      <w:r w:rsidR="00F402F5">
        <w:rPr>
          <w:lang w:val="uk-UA"/>
        </w:rPr>
        <w:t>12</w:t>
      </w:r>
      <w:r w:rsidR="00156D10">
        <w:rPr>
          <w:lang w:val="uk-UA"/>
        </w:rPr>
        <w:t>.</w:t>
      </w:r>
      <w:r w:rsidR="00E940AB">
        <w:rPr>
          <w:lang w:val="uk-UA"/>
        </w:rPr>
        <w:t>4</w:t>
      </w:r>
      <w:r w:rsidR="00156D10">
        <w:rPr>
          <w:lang w:val="uk-UA"/>
        </w:rPr>
        <w:t>.</w:t>
      </w:r>
      <w:r w:rsidR="00CA1FB8" w:rsidRPr="00644348">
        <w:rPr>
          <w:lang w:val="uk-UA"/>
        </w:rPr>
        <w:t xml:space="preserve"> Договору.</w:t>
      </w:r>
    </w:p>
    <w:p w:rsidR="00235931" w:rsidRPr="00235931" w:rsidRDefault="00235931" w:rsidP="00235931">
      <w:pPr>
        <w:ind w:firstLine="567"/>
        <w:jc w:val="both"/>
        <w:rPr>
          <w:lang w:val="uk-UA"/>
        </w:rPr>
      </w:pPr>
      <w:r w:rsidRPr="00235931">
        <w:rPr>
          <w:lang w:val="uk-UA"/>
        </w:rPr>
        <w:t xml:space="preserve">У такому випадку </w:t>
      </w:r>
      <w:r w:rsidR="00FA4DEB">
        <w:rPr>
          <w:lang w:val="uk-UA"/>
        </w:rPr>
        <w:t>Акт про невідповідність (</w:t>
      </w:r>
      <w:r w:rsidR="00FA4DEB" w:rsidRPr="00FA4DEB">
        <w:rPr>
          <w:lang w:val="uk-UA"/>
        </w:rPr>
        <w:t xml:space="preserve">пошкодження та/або нестачі (надлишку), </w:t>
      </w:r>
      <w:proofErr w:type="spellStart"/>
      <w:r w:rsidR="00FA4DEB" w:rsidRPr="00FA4DEB">
        <w:rPr>
          <w:lang w:val="uk-UA"/>
        </w:rPr>
        <w:t>пересортиці</w:t>
      </w:r>
      <w:proofErr w:type="spellEnd"/>
      <w:r w:rsidR="00FA4DEB">
        <w:rPr>
          <w:lang w:val="uk-UA"/>
        </w:rPr>
        <w:t xml:space="preserve"> тощо) </w:t>
      </w:r>
      <w:r w:rsidRPr="00235931">
        <w:rPr>
          <w:lang w:val="uk-UA"/>
        </w:rPr>
        <w:t>має юридичну силу, аналогічну до подібних двосторонніх актів, оформлених Сторонами цього Договору.</w:t>
      </w:r>
    </w:p>
    <w:p w:rsidR="007066A0" w:rsidRPr="00971351" w:rsidRDefault="007066A0" w:rsidP="004A1853">
      <w:pPr>
        <w:ind w:firstLine="567"/>
        <w:jc w:val="both"/>
        <w:rPr>
          <w:lang w:val="uk-UA"/>
        </w:rPr>
      </w:pPr>
      <w:r>
        <w:rPr>
          <w:lang w:val="uk-UA"/>
        </w:rPr>
        <w:t>5.</w:t>
      </w:r>
      <w:r w:rsidR="00F402F5">
        <w:rPr>
          <w:lang w:val="uk-UA"/>
        </w:rPr>
        <w:t>12</w:t>
      </w:r>
      <w:r w:rsidR="00156D10">
        <w:rPr>
          <w:lang w:val="uk-UA"/>
        </w:rPr>
        <w:t>.</w:t>
      </w:r>
      <w:r w:rsidR="00E940AB">
        <w:rPr>
          <w:lang w:val="uk-UA"/>
        </w:rPr>
        <w:t>3</w:t>
      </w:r>
      <w:r>
        <w:rPr>
          <w:lang w:val="uk-UA"/>
        </w:rPr>
        <w:t xml:space="preserve">. </w:t>
      </w:r>
      <w:r w:rsidRPr="00971351">
        <w:rPr>
          <w:lang w:val="uk-UA"/>
        </w:rPr>
        <w:t xml:space="preserve">У випадку неявки </w:t>
      </w:r>
      <w:r w:rsidR="0094045C">
        <w:rPr>
          <w:lang w:val="uk-UA"/>
        </w:rPr>
        <w:t>у</w:t>
      </w:r>
      <w:r w:rsidRPr="00971351">
        <w:rPr>
          <w:lang w:val="uk-UA"/>
        </w:rPr>
        <w:t>повноваженого представника Постачальника для спільного приймання Продукції по кількості, комплектності або якості Покупець проводить таке приймання самостійно (у складі комісії не менше трьох осіб) з</w:t>
      </w:r>
      <w:r w:rsidR="005C4C52">
        <w:rPr>
          <w:lang w:val="uk-UA"/>
        </w:rPr>
        <w:t>і</w:t>
      </w:r>
      <w:r w:rsidRPr="00971351">
        <w:rPr>
          <w:lang w:val="uk-UA"/>
        </w:rPr>
        <w:t xml:space="preserve"> складанням відповідних Актів про невідповідність </w:t>
      </w:r>
      <w:r w:rsidR="0094045C">
        <w:rPr>
          <w:lang w:val="uk-UA"/>
        </w:rPr>
        <w:t>П</w:t>
      </w:r>
      <w:r w:rsidRPr="00971351">
        <w:rPr>
          <w:lang w:val="uk-UA"/>
        </w:rPr>
        <w:t>родукції вимогам щодо кількості, якості, комплектності, асортименту тощо (далі – Акт). Складений Покупцем Акт, в такому випадку</w:t>
      </w:r>
      <w:r w:rsidR="0094045C">
        <w:rPr>
          <w:lang w:val="uk-UA"/>
        </w:rPr>
        <w:t>,</w:t>
      </w:r>
      <w:r w:rsidRPr="00971351">
        <w:rPr>
          <w:lang w:val="uk-UA"/>
        </w:rPr>
        <w:t xml:space="preserve"> є підставою для додаткової поставки (</w:t>
      </w:r>
      <w:proofErr w:type="spellStart"/>
      <w:r w:rsidRPr="00971351">
        <w:rPr>
          <w:lang w:val="uk-UA"/>
        </w:rPr>
        <w:t>доукомплектації</w:t>
      </w:r>
      <w:proofErr w:type="spellEnd"/>
      <w:r w:rsidRPr="00971351">
        <w:rPr>
          <w:lang w:val="uk-UA"/>
        </w:rPr>
        <w:t>) Продукції, заміни дефектної Продукції або усунення недоліків Продукції в порядку та строки</w:t>
      </w:r>
      <w:r w:rsidR="0094045C">
        <w:rPr>
          <w:lang w:val="uk-UA"/>
        </w:rPr>
        <w:t>,</w:t>
      </w:r>
      <w:r w:rsidRPr="00971351">
        <w:rPr>
          <w:lang w:val="uk-UA"/>
        </w:rPr>
        <w:t xml:space="preserve"> передбачені цим Договором та відповідним Актом.</w:t>
      </w:r>
    </w:p>
    <w:p w:rsidR="007066A0" w:rsidRDefault="007066A0" w:rsidP="004A1853">
      <w:pPr>
        <w:ind w:firstLine="567"/>
        <w:jc w:val="both"/>
        <w:rPr>
          <w:lang w:val="uk-UA"/>
        </w:rPr>
      </w:pPr>
      <w:r>
        <w:rPr>
          <w:lang w:val="uk-UA"/>
        </w:rPr>
        <w:t>5.</w:t>
      </w:r>
      <w:r w:rsidR="00F402F5">
        <w:rPr>
          <w:lang w:val="uk-UA"/>
        </w:rPr>
        <w:t>12</w:t>
      </w:r>
      <w:r w:rsidR="00156D10">
        <w:rPr>
          <w:lang w:val="uk-UA"/>
        </w:rPr>
        <w:t>.</w:t>
      </w:r>
      <w:r w:rsidR="00E940AB">
        <w:rPr>
          <w:lang w:val="uk-UA"/>
        </w:rPr>
        <w:t>4</w:t>
      </w:r>
      <w:r>
        <w:rPr>
          <w:lang w:val="uk-UA"/>
        </w:rPr>
        <w:t xml:space="preserve">. </w:t>
      </w:r>
      <w:r w:rsidRPr="00971351">
        <w:rPr>
          <w:lang w:val="uk-UA"/>
        </w:rPr>
        <w:t xml:space="preserve">У випадку неявки </w:t>
      </w:r>
      <w:r w:rsidR="0094045C">
        <w:rPr>
          <w:lang w:val="uk-UA"/>
        </w:rPr>
        <w:t>у</w:t>
      </w:r>
      <w:r w:rsidRPr="00971351">
        <w:rPr>
          <w:lang w:val="uk-UA"/>
        </w:rPr>
        <w:t xml:space="preserve">повноваженого представника Постачальника для спільного приймання Продукції Покупець має право залучати третіх осіб (відповідні галузеві інспекції, представників інших суб’єктів господарювання, органів державної влади, місцевого самоврядування тощо) для проведення приймання Продукції по кількості, якості, комплектності тощо. </w:t>
      </w:r>
      <w:r w:rsidR="00CA1FB8" w:rsidRPr="00644348">
        <w:rPr>
          <w:lang w:val="uk-UA"/>
        </w:rPr>
        <w:t>За умови наявності вини Постачальника у невідповідності Продукції умовам Договору</w:t>
      </w:r>
      <w:r w:rsidR="00E940AB">
        <w:rPr>
          <w:lang w:val="uk-UA"/>
        </w:rPr>
        <w:t xml:space="preserve"> </w:t>
      </w:r>
      <w:r w:rsidR="00CA1FB8">
        <w:rPr>
          <w:lang w:val="uk-UA"/>
        </w:rPr>
        <w:t>в</w:t>
      </w:r>
      <w:r w:rsidRPr="00971351">
        <w:rPr>
          <w:lang w:val="uk-UA"/>
        </w:rPr>
        <w:t xml:space="preserve">итрати на залучення Покупцем таких третіх осіб підлягають відшкодуванню Постачальником у повному обсязі протягом </w:t>
      </w:r>
      <w:r w:rsidR="001106B0">
        <w:rPr>
          <w:lang w:val="uk-UA"/>
        </w:rPr>
        <w:t>10 (десяти)</w:t>
      </w:r>
      <w:r w:rsidR="00E940AB">
        <w:rPr>
          <w:lang w:val="uk-UA"/>
        </w:rPr>
        <w:t xml:space="preserve"> </w:t>
      </w:r>
      <w:r w:rsidR="001106B0">
        <w:rPr>
          <w:lang w:val="uk-UA"/>
        </w:rPr>
        <w:t xml:space="preserve">календарних </w:t>
      </w:r>
      <w:r w:rsidRPr="00971351">
        <w:rPr>
          <w:lang w:val="uk-UA"/>
        </w:rPr>
        <w:t>днів з моменту відповідної вимоги Покупця.</w:t>
      </w:r>
    </w:p>
    <w:p w:rsidR="00C11B42" w:rsidRPr="00C11B42" w:rsidRDefault="007066A0" w:rsidP="00C11B42">
      <w:pPr>
        <w:ind w:firstLine="567"/>
        <w:jc w:val="both"/>
        <w:rPr>
          <w:lang w:val="uk-UA"/>
        </w:rPr>
      </w:pPr>
      <w:r>
        <w:rPr>
          <w:lang w:val="uk-UA"/>
        </w:rPr>
        <w:t>5.</w:t>
      </w:r>
      <w:r w:rsidR="00F402F5">
        <w:rPr>
          <w:lang w:val="uk-UA"/>
        </w:rPr>
        <w:t>13</w:t>
      </w:r>
      <w:r w:rsidR="00156D10">
        <w:rPr>
          <w:lang w:val="uk-UA"/>
        </w:rPr>
        <w:t>.</w:t>
      </w:r>
      <w:r w:rsidR="00C11B42" w:rsidRPr="00C11B42">
        <w:rPr>
          <w:lang w:val="uk-UA"/>
        </w:rPr>
        <w:t>У разі виявлення невідповідності асортименту, кі</w:t>
      </w:r>
      <w:r w:rsidR="008D313A">
        <w:rPr>
          <w:lang w:val="uk-UA"/>
        </w:rPr>
        <w:t>лькості Продукції при прийманні</w:t>
      </w:r>
      <w:r w:rsidR="00C11B42" w:rsidRPr="00C11B42">
        <w:rPr>
          <w:lang w:val="uk-UA"/>
        </w:rPr>
        <w:t xml:space="preserve"> Постачальник протягом 2 (двох) робочих днів з моменту отримання від Покупця відповідного повідомлення та Акту або в інший погоджений Сторонами строк, здійснює за свій рахунок постачання недопоставленої або заміну невідповідної асортименту партії Продукції. </w:t>
      </w:r>
    </w:p>
    <w:p w:rsidR="005C4C52" w:rsidRDefault="005C4C52" w:rsidP="00932F0A">
      <w:pPr>
        <w:ind w:firstLine="567"/>
        <w:jc w:val="both"/>
        <w:rPr>
          <w:lang w:val="uk-UA"/>
        </w:rPr>
      </w:pPr>
    </w:p>
    <w:p w:rsidR="007066A0" w:rsidRPr="00EF054B" w:rsidRDefault="007066A0" w:rsidP="007066A0">
      <w:pPr>
        <w:jc w:val="center"/>
        <w:rPr>
          <w:b/>
          <w:lang w:val="uk-UA"/>
        </w:rPr>
      </w:pPr>
      <w:r w:rsidRPr="00EF054B">
        <w:rPr>
          <w:b/>
          <w:lang w:val="uk-UA"/>
        </w:rPr>
        <w:lastRenderedPageBreak/>
        <w:t>6. Права та обов’язки Сторін</w:t>
      </w:r>
    </w:p>
    <w:p w:rsidR="007066A0" w:rsidRPr="00F96728" w:rsidRDefault="007066A0" w:rsidP="00F96728">
      <w:pPr>
        <w:ind w:firstLine="709"/>
        <w:jc w:val="both"/>
        <w:rPr>
          <w:b/>
          <w:i/>
          <w:lang w:val="uk-UA"/>
        </w:rPr>
      </w:pPr>
      <w:r w:rsidRPr="00F96728">
        <w:rPr>
          <w:b/>
          <w:i/>
          <w:lang w:val="uk-UA"/>
        </w:rPr>
        <w:t>6.1. Покупець зобов’язаний:</w:t>
      </w:r>
    </w:p>
    <w:p w:rsidR="007066A0" w:rsidRPr="00971351" w:rsidRDefault="004A1853" w:rsidP="004A1853">
      <w:pPr>
        <w:ind w:firstLine="567"/>
        <w:jc w:val="both"/>
        <w:rPr>
          <w:lang w:val="uk-UA"/>
        </w:rPr>
      </w:pPr>
      <w:r>
        <w:rPr>
          <w:lang w:val="uk-UA"/>
        </w:rPr>
        <w:t xml:space="preserve">6.1.1. </w:t>
      </w:r>
      <w:r w:rsidR="007066A0" w:rsidRPr="00971351">
        <w:rPr>
          <w:lang w:val="uk-UA"/>
        </w:rPr>
        <w:t>Своєчасно та в повному обсязі сплачувати грошові кошти за поставлену Продукцію.</w:t>
      </w:r>
    </w:p>
    <w:p w:rsidR="007066A0" w:rsidRPr="00971351" w:rsidRDefault="004A1853" w:rsidP="004A1853">
      <w:pPr>
        <w:ind w:firstLine="567"/>
        <w:jc w:val="both"/>
        <w:rPr>
          <w:lang w:val="uk-UA"/>
        </w:rPr>
      </w:pPr>
      <w:r>
        <w:rPr>
          <w:lang w:val="uk-UA"/>
        </w:rPr>
        <w:t xml:space="preserve">6.1.2. </w:t>
      </w:r>
      <w:r w:rsidR="007066A0" w:rsidRPr="00971351">
        <w:rPr>
          <w:lang w:val="uk-UA"/>
        </w:rPr>
        <w:t>Приймати поставлену Продукцію відповідно до умов цього Договору.</w:t>
      </w:r>
    </w:p>
    <w:p w:rsidR="007066A0" w:rsidRDefault="004A1853" w:rsidP="004A1853">
      <w:pPr>
        <w:ind w:firstLine="567"/>
        <w:jc w:val="both"/>
        <w:rPr>
          <w:lang w:val="uk-UA"/>
        </w:rPr>
      </w:pPr>
      <w:r>
        <w:rPr>
          <w:lang w:val="uk-UA"/>
        </w:rPr>
        <w:t xml:space="preserve">6.1.3. </w:t>
      </w:r>
      <w:r w:rsidR="007066A0" w:rsidRPr="00971351">
        <w:rPr>
          <w:lang w:val="uk-UA"/>
        </w:rPr>
        <w:t>Належним чином виконувати умови цього Договору.</w:t>
      </w:r>
    </w:p>
    <w:p w:rsidR="007066A0" w:rsidRPr="00F96728" w:rsidRDefault="007066A0" w:rsidP="00F96728">
      <w:pPr>
        <w:ind w:firstLine="709"/>
        <w:jc w:val="both"/>
        <w:rPr>
          <w:b/>
          <w:i/>
          <w:lang w:val="uk-UA"/>
        </w:rPr>
      </w:pPr>
      <w:r w:rsidRPr="00F96728">
        <w:rPr>
          <w:b/>
          <w:i/>
          <w:lang w:val="uk-UA"/>
        </w:rPr>
        <w:t>6.2. Покупець має право:</w:t>
      </w:r>
    </w:p>
    <w:p w:rsidR="00F96728" w:rsidRDefault="004A1853" w:rsidP="004A1853">
      <w:pPr>
        <w:ind w:firstLine="567"/>
        <w:jc w:val="both"/>
        <w:rPr>
          <w:lang w:val="uk-UA"/>
        </w:rPr>
      </w:pPr>
      <w:r>
        <w:rPr>
          <w:lang w:val="uk-UA"/>
        </w:rPr>
        <w:t xml:space="preserve">6.2.1. </w:t>
      </w:r>
      <w:r w:rsidR="00F96728">
        <w:rPr>
          <w:lang w:val="uk-UA"/>
        </w:rPr>
        <w:t>Ініціювати внесення змін до цього Договору у порядку, визначеному цим Договором.</w:t>
      </w:r>
    </w:p>
    <w:p w:rsidR="007066A0" w:rsidRDefault="00F96728" w:rsidP="004A1853">
      <w:pPr>
        <w:ind w:firstLine="567"/>
        <w:jc w:val="both"/>
        <w:rPr>
          <w:lang w:val="uk-UA"/>
        </w:rPr>
      </w:pPr>
      <w:r>
        <w:rPr>
          <w:lang w:val="uk-UA"/>
        </w:rPr>
        <w:t xml:space="preserve">6.2.2. </w:t>
      </w:r>
      <w:r w:rsidR="007066A0" w:rsidRPr="00971351">
        <w:rPr>
          <w:lang w:val="uk-UA"/>
        </w:rPr>
        <w:t>Достроково розірвати цей Договір у разі невиконання або неналежного виконання взятих на себе зобов’язань Постачальником</w:t>
      </w:r>
      <w:r w:rsidR="00C31A44">
        <w:rPr>
          <w:lang w:val="uk-UA"/>
        </w:rPr>
        <w:t xml:space="preserve"> </w:t>
      </w:r>
      <w:r w:rsidRPr="00971351">
        <w:rPr>
          <w:lang w:val="uk-UA"/>
        </w:rPr>
        <w:t>в односторонньому порядку без укладання додаткової угоди</w:t>
      </w:r>
      <w:r w:rsidR="007066A0" w:rsidRPr="00971351">
        <w:rPr>
          <w:lang w:val="uk-UA"/>
        </w:rPr>
        <w:t>, письмово повідомивши про це Постачальника за 1</w:t>
      </w:r>
      <w:r w:rsidR="001B287C">
        <w:rPr>
          <w:lang w:val="uk-UA"/>
        </w:rPr>
        <w:t>0 (десять) календарних</w:t>
      </w:r>
      <w:r w:rsidR="007066A0" w:rsidRPr="00971351">
        <w:rPr>
          <w:lang w:val="uk-UA"/>
        </w:rPr>
        <w:t xml:space="preserve"> днів до дати розірвання Договору </w:t>
      </w:r>
      <w:r w:rsidR="00DB33B3">
        <w:rPr>
          <w:lang w:val="uk-UA"/>
        </w:rPr>
        <w:t>і</w:t>
      </w:r>
      <w:r w:rsidR="007066A0" w:rsidRPr="00971351">
        <w:rPr>
          <w:lang w:val="uk-UA"/>
        </w:rPr>
        <w:t xml:space="preserve">з зазначенням дати припинення </w:t>
      </w:r>
      <w:r>
        <w:rPr>
          <w:lang w:val="uk-UA"/>
        </w:rPr>
        <w:t>Д</w:t>
      </w:r>
      <w:r w:rsidR="007066A0" w:rsidRPr="00971351">
        <w:rPr>
          <w:lang w:val="uk-UA"/>
        </w:rPr>
        <w:t>оговору у повідомленні.</w:t>
      </w:r>
    </w:p>
    <w:p w:rsidR="007066A0" w:rsidRPr="00971351" w:rsidRDefault="004A1853" w:rsidP="004A1853">
      <w:pPr>
        <w:ind w:firstLine="567"/>
        <w:jc w:val="both"/>
        <w:rPr>
          <w:lang w:val="uk-UA"/>
        </w:rPr>
      </w:pPr>
      <w:r>
        <w:rPr>
          <w:lang w:val="uk-UA"/>
        </w:rPr>
        <w:t>6.2.</w:t>
      </w:r>
      <w:r w:rsidR="00CA12AF">
        <w:rPr>
          <w:lang w:val="uk-UA"/>
        </w:rPr>
        <w:t>3</w:t>
      </w:r>
      <w:r>
        <w:rPr>
          <w:lang w:val="uk-UA"/>
        </w:rPr>
        <w:t xml:space="preserve">. </w:t>
      </w:r>
      <w:r w:rsidR="007066A0" w:rsidRPr="00971351">
        <w:rPr>
          <w:lang w:val="uk-UA"/>
        </w:rPr>
        <w:t>Контролювати виконання По</w:t>
      </w:r>
      <w:r w:rsidR="00DB33B3">
        <w:rPr>
          <w:lang w:val="uk-UA"/>
        </w:rPr>
        <w:t>стачальнико</w:t>
      </w:r>
      <w:r w:rsidR="007066A0" w:rsidRPr="00971351">
        <w:rPr>
          <w:lang w:val="uk-UA"/>
        </w:rPr>
        <w:t>м умов цього Договору щодо належної поставки Продукції.</w:t>
      </w:r>
    </w:p>
    <w:p w:rsidR="007066A0" w:rsidRDefault="004A1853" w:rsidP="004A1853">
      <w:pPr>
        <w:ind w:firstLine="567"/>
        <w:jc w:val="both"/>
        <w:rPr>
          <w:lang w:val="uk-UA"/>
        </w:rPr>
      </w:pPr>
      <w:r>
        <w:rPr>
          <w:lang w:val="uk-UA"/>
        </w:rPr>
        <w:t>6.2.</w:t>
      </w:r>
      <w:r w:rsidR="00CA12AF">
        <w:rPr>
          <w:lang w:val="uk-UA"/>
        </w:rPr>
        <w:t>4</w:t>
      </w:r>
      <w:r>
        <w:rPr>
          <w:lang w:val="uk-UA"/>
        </w:rPr>
        <w:t xml:space="preserve">. </w:t>
      </w:r>
      <w:r w:rsidR="007066A0" w:rsidRPr="00971351">
        <w:rPr>
          <w:lang w:val="uk-UA"/>
        </w:rPr>
        <w:t>Повернути документи Постачальнику, без здійснення оплати, в разі неналежного оформлення документів, визначених в розділі 5 цього Договору (відсутність підписів тощо).</w:t>
      </w:r>
    </w:p>
    <w:p w:rsidR="00635845" w:rsidRDefault="00CA12AF" w:rsidP="004A1853">
      <w:pPr>
        <w:ind w:firstLine="567"/>
        <w:jc w:val="both"/>
        <w:rPr>
          <w:lang w:val="uk-UA"/>
        </w:rPr>
      </w:pPr>
      <w:r>
        <w:rPr>
          <w:lang w:val="uk-UA"/>
        </w:rPr>
        <w:t xml:space="preserve">6.2.5. </w:t>
      </w:r>
      <w:r w:rsidR="00635845" w:rsidRPr="00635845">
        <w:rPr>
          <w:lang w:val="uk-UA"/>
        </w:rPr>
        <w:t xml:space="preserve">Зменшувати обсяг закупівлі </w:t>
      </w:r>
      <w:r w:rsidR="003C7B74">
        <w:rPr>
          <w:lang w:val="uk-UA"/>
        </w:rPr>
        <w:t>Продукції</w:t>
      </w:r>
      <w:r w:rsidR="00635845" w:rsidRPr="00635845">
        <w:rPr>
          <w:lang w:val="uk-UA"/>
        </w:rPr>
        <w:t xml:space="preserve"> та загальну вартість цього Договору залежно від реального фінансування видатків</w:t>
      </w:r>
      <w:r w:rsidR="00C31A44">
        <w:rPr>
          <w:lang w:val="uk-UA"/>
        </w:rPr>
        <w:t xml:space="preserve"> </w:t>
      </w:r>
      <w:r w:rsidR="005E19A3">
        <w:rPr>
          <w:lang w:val="uk-UA"/>
        </w:rPr>
        <w:t xml:space="preserve">на зазначені цілі </w:t>
      </w:r>
      <w:r w:rsidR="008931CE" w:rsidRPr="008931CE">
        <w:rPr>
          <w:lang w:val="uk-UA"/>
        </w:rPr>
        <w:t>та виробничої необхідності</w:t>
      </w:r>
      <w:r w:rsidR="00635845" w:rsidRPr="00635845">
        <w:rPr>
          <w:lang w:val="uk-UA"/>
        </w:rPr>
        <w:t xml:space="preserve">. У такому разі Сторони вносять </w:t>
      </w:r>
      <w:r w:rsidR="00635845">
        <w:rPr>
          <w:lang w:val="uk-UA"/>
        </w:rPr>
        <w:t>Д</w:t>
      </w:r>
      <w:r w:rsidR="00635845" w:rsidRPr="00635845">
        <w:rPr>
          <w:lang w:val="uk-UA"/>
        </w:rPr>
        <w:t>одатковою угодою відповідні зміни до цього Договору.</w:t>
      </w:r>
    </w:p>
    <w:p w:rsidR="00635845" w:rsidRPr="00635845" w:rsidRDefault="00635845" w:rsidP="00635845">
      <w:pPr>
        <w:ind w:firstLine="567"/>
        <w:jc w:val="both"/>
        <w:rPr>
          <w:lang w:val="uk-UA"/>
        </w:rPr>
      </w:pPr>
      <w:r w:rsidRPr="00635845">
        <w:rPr>
          <w:lang w:val="uk-UA"/>
        </w:rPr>
        <w:t>6.2.</w:t>
      </w:r>
      <w:r>
        <w:rPr>
          <w:lang w:val="uk-UA"/>
        </w:rPr>
        <w:t>6</w:t>
      </w:r>
      <w:r w:rsidRPr="00635845">
        <w:rPr>
          <w:lang w:val="uk-UA"/>
        </w:rPr>
        <w:t xml:space="preserve">. Відмовитися від підписання видаткової накладної на </w:t>
      </w:r>
      <w:r w:rsidR="003C7B74">
        <w:rPr>
          <w:lang w:val="uk-UA"/>
        </w:rPr>
        <w:t>Продукцію</w:t>
      </w:r>
      <w:r w:rsidRPr="00635845">
        <w:rPr>
          <w:lang w:val="uk-UA"/>
        </w:rPr>
        <w:t xml:space="preserve"> у разі виявлення недоліків </w:t>
      </w:r>
      <w:r w:rsidR="003C7B74">
        <w:rPr>
          <w:lang w:val="uk-UA"/>
        </w:rPr>
        <w:t xml:space="preserve">Продукції </w:t>
      </w:r>
      <w:r w:rsidRPr="00635845">
        <w:rPr>
          <w:lang w:val="uk-UA"/>
        </w:rPr>
        <w:t>та</w:t>
      </w:r>
      <w:r w:rsidR="003C7B74">
        <w:rPr>
          <w:lang w:val="uk-UA"/>
        </w:rPr>
        <w:t>/або неякісної Продукції</w:t>
      </w:r>
      <w:r w:rsidRPr="00635845">
        <w:rPr>
          <w:lang w:val="uk-UA"/>
        </w:rPr>
        <w:t>.</w:t>
      </w:r>
    </w:p>
    <w:p w:rsidR="00635845" w:rsidRDefault="00635845" w:rsidP="00635845">
      <w:pPr>
        <w:ind w:firstLine="567"/>
        <w:jc w:val="both"/>
        <w:rPr>
          <w:lang w:val="uk-UA"/>
        </w:rPr>
      </w:pPr>
      <w:r w:rsidRPr="00635845">
        <w:rPr>
          <w:lang w:val="uk-UA"/>
        </w:rPr>
        <w:t>6.2.</w:t>
      </w:r>
      <w:r>
        <w:rPr>
          <w:lang w:val="uk-UA"/>
        </w:rPr>
        <w:t>7</w:t>
      </w:r>
      <w:r w:rsidRPr="00635845">
        <w:rPr>
          <w:lang w:val="uk-UA"/>
        </w:rPr>
        <w:t>. Надіслати П</w:t>
      </w:r>
      <w:r w:rsidR="003C7B74">
        <w:rPr>
          <w:lang w:val="uk-UA"/>
        </w:rPr>
        <w:t>остачальнику</w:t>
      </w:r>
      <w:r w:rsidRPr="00635845">
        <w:rPr>
          <w:lang w:val="uk-UA"/>
        </w:rPr>
        <w:t xml:space="preserve"> лист (претензію) про виявлені недоліки </w:t>
      </w:r>
      <w:r w:rsidR="003C7B74">
        <w:rPr>
          <w:lang w:val="uk-UA"/>
        </w:rPr>
        <w:t>Продукції</w:t>
      </w:r>
      <w:r w:rsidRPr="00635845">
        <w:rPr>
          <w:lang w:val="uk-UA"/>
        </w:rPr>
        <w:t xml:space="preserve"> із зазначенням строків їх усунення.</w:t>
      </w:r>
    </w:p>
    <w:p w:rsidR="007066A0" w:rsidRPr="005E3BB0" w:rsidRDefault="007066A0" w:rsidP="005E3BB0">
      <w:pPr>
        <w:ind w:firstLine="709"/>
        <w:jc w:val="both"/>
        <w:rPr>
          <w:b/>
          <w:i/>
          <w:lang w:val="uk-UA"/>
        </w:rPr>
      </w:pPr>
      <w:r w:rsidRPr="005E3BB0">
        <w:rPr>
          <w:b/>
          <w:i/>
          <w:lang w:val="uk-UA"/>
        </w:rPr>
        <w:t>6.3. Постачальник зобов’яз</w:t>
      </w:r>
      <w:r w:rsidR="005E3BB0" w:rsidRPr="005E3BB0">
        <w:rPr>
          <w:b/>
          <w:i/>
          <w:lang w:val="uk-UA"/>
        </w:rPr>
        <w:t>ується</w:t>
      </w:r>
      <w:r w:rsidRPr="005E3BB0">
        <w:rPr>
          <w:b/>
          <w:i/>
          <w:lang w:val="uk-UA"/>
        </w:rPr>
        <w:t>:</w:t>
      </w:r>
    </w:p>
    <w:p w:rsidR="007066A0" w:rsidRPr="00971351" w:rsidRDefault="004A1853" w:rsidP="004A1853">
      <w:pPr>
        <w:ind w:firstLine="567"/>
        <w:jc w:val="both"/>
        <w:rPr>
          <w:lang w:val="uk-UA"/>
        </w:rPr>
      </w:pPr>
      <w:r>
        <w:rPr>
          <w:lang w:val="uk-UA"/>
        </w:rPr>
        <w:t xml:space="preserve">6.3.1. </w:t>
      </w:r>
      <w:r w:rsidR="007066A0" w:rsidRPr="00971351">
        <w:rPr>
          <w:lang w:val="uk-UA"/>
        </w:rPr>
        <w:t>Забезпечити поставку Продукції у строки, встановлені п. 5.1 цього Договору.</w:t>
      </w:r>
    </w:p>
    <w:p w:rsidR="007066A0" w:rsidRDefault="00983B9D" w:rsidP="00983B9D">
      <w:pPr>
        <w:ind w:firstLine="567"/>
        <w:jc w:val="both"/>
        <w:rPr>
          <w:lang w:val="uk-UA"/>
        </w:rPr>
      </w:pPr>
      <w:r>
        <w:rPr>
          <w:lang w:val="uk-UA"/>
        </w:rPr>
        <w:t xml:space="preserve">6.3.2. </w:t>
      </w:r>
      <w:r w:rsidR="007066A0" w:rsidRPr="00971351">
        <w:rPr>
          <w:lang w:val="uk-UA"/>
        </w:rPr>
        <w:t xml:space="preserve">Забезпечити поставку Продукції, якість якої відповідає умовам, встановленим розділом </w:t>
      </w:r>
      <w:r w:rsidR="00FC1ABC">
        <w:rPr>
          <w:lang w:val="uk-UA"/>
        </w:rPr>
        <w:t xml:space="preserve">2 </w:t>
      </w:r>
      <w:r w:rsidR="007066A0" w:rsidRPr="00971351">
        <w:rPr>
          <w:lang w:val="uk-UA"/>
        </w:rPr>
        <w:t>цього Договору.</w:t>
      </w:r>
    </w:p>
    <w:p w:rsidR="007066A0" w:rsidRPr="00971351" w:rsidRDefault="00983B9D" w:rsidP="00983B9D">
      <w:pPr>
        <w:ind w:firstLine="567"/>
        <w:jc w:val="both"/>
        <w:rPr>
          <w:lang w:val="uk-UA"/>
        </w:rPr>
      </w:pPr>
      <w:r>
        <w:rPr>
          <w:lang w:val="uk-UA"/>
        </w:rPr>
        <w:t>6.3.</w:t>
      </w:r>
      <w:r w:rsidR="005E3BB0">
        <w:rPr>
          <w:lang w:val="uk-UA"/>
        </w:rPr>
        <w:t>3</w:t>
      </w:r>
      <w:r>
        <w:rPr>
          <w:lang w:val="uk-UA"/>
        </w:rPr>
        <w:t xml:space="preserve">. </w:t>
      </w:r>
      <w:r w:rsidR="007066A0" w:rsidRPr="00971351">
        <w:rPr>
          <w:lang w:val="uk-UA"/>
        </w:rPr>
        <w:t xml:space="preserve">Замінити за свій рахунок Продукцію, щодо якої виявлені дефекти, які не пов’язані з неправильним зберіганням та гарантійний </w:t>
      </w:r>
      <w:r w:rsidR="00A05E2A" w:rsidRPr="00A05E2A">
        <w:rPr>
          <w:lang w:val="uk-UA"/>
        </w:rPr>
        <w:t>строк/термін придатності</w:t>
      </w:r>
      <w:r w:rsidR="007066A0" w:rsidRPr="00971351">
        <w:rPr>
          <w:lang w:val="uk-UA"/>
        </w:rPr>
        <w:t xml:space="preserve"> якої ще не закінчився, в порядку та у строки</w:t>
      </w:r>
      <w:r w:rsidR="00DB33B3">
        <w:rPr>
          <w:lang w:val="uk-UA"/>
        </w:rPr>
        <w:t>,</w:t>
      </w:r>
      <w:r w:rsidR="007066A0" w:rsidRPr="00971351">
        <w:rPr>
          <w:lang w:val="uk-UA"/>
        </w:rPr>
        <w:t xml:space="preserve"> встановлені цим Договором.</w:t>
      </w:r>
    </w:p>
    <w:p w:rsidR="007066A0" w:rsidRPr="00971351" w:rsidRDefault="00983B9D" w:rsidP="00983B9D">
      <w:pPr>
        <w:ind w:firstLine="567"/>
        <w:jc w:val="both"/>
        <w:rPr>
          <w:lang w:val="uk-UA"/>
        </w:rPr>
      </w:pPr>
      <w:r>
        <w:rPr>
          <w:lang w:val="uk-UA"/>
        </w:rPr>
        <w:t>6.3.</w:t>
      </w:r>
      <w:r w:rsidR="005E3BB0">
        <w:rPr>
          <w:lang w:val="uk-UA"/>
        </w:rPr>
        <w:t>4</w:t>
      </w:r>
      <w:r>
        <w:rPr>
          <w:lang w:val="uk-UA"/>
        </w:rPr>
        <w:t xml:space="preserve">. </w:t>
      </w:r>
      <w:r w:rsidR="007066A0" w:rsidRPr="00971351">
        <w:rPr>
          <w:lang w:val="uk-UA"/>
        </w:rPr>
        <w:t>Надати Покупцю всі необхідні документи, що підтверджують якість Продукції</w:t>
      </w:r>
      <w:r>
        <w:rPr>
          <w:lang w:val="uk-UA"/>
        </w:rPr>
        <w:t>,</w:t>
      </w:r>
      <w:r w:rsidR="007066A0" w:rsidRPr="00971351">
        <w:rPr>
          <w:lang w:val="uk-UA"/>
        </w:rPr>
        <w:t xml:space="preserve"> згідно розділ</w:t>
      </w:r>
      <w:r w:rsidR="00C31A44">
        <w:rPr>
          <w:lang w:val="uk-UA"/>
        </w:rPr>
        <w:t>ів</w:t>
      </w:r>
      <w:r w:rsidR="007066A0" w:rsidRPr="00971351">
        <w:rPr>
          <w:lang w:val="uk-UA"/>
        </w:rPr>
        <w:t xml:space="preserve"> </w:t>
      </w:r>
      <w:r w:rsidR="00C31A44">
        <w:rPr>
          <w:lang w:val="uk-UA"/>
        </w:rPr>
        <w:t xml:space="preserve">2, </w:t>
      </w:r>
      <w:r w:rsidR="00C1669E">
        <w:rPr>
          <w:lang w:val="uk-UA"/>
        </w:rPr>
        <w:t>5</w:t>
      </w:r>
      <w:r w:rsidR="007066A0" w:rsidRPr="00971351">
        <w:rPr>
          <w:lang w:val="uk-UA"/>
        </w:rPr>
        <w:t xml:space="preserve"> Договору.</w:t>
      </w:r>
    </w:p>
    <w:p w:rsidR="007066A0" w:rsidRPr="00971351" w:rsidRDefault="00983B9D" w:rsidP="00983B9D">
      <w:pPr>
        <w:ind w:firstLine="567"/>
        <w:jc w:val="both"/>
        <w:rPr>
          <w:lang w:val="uk-UA"/>
        </w:rPr>
      </w:pPr>
      <w:r>
        <w:rPr>
          <w:lang w:val="uk-UA"/>
        </w:rPr>
        <w:t>6.3.</w:t>
      </w:r>
      <w:r w:rsidR="005E3BB0">
        <w:rPr>
          <w:lang w:val="uk-UA"/>
        </w:rPr>
        <w:t>5</w:t>
      </w:r>
      <w:r>
        <w:rPr>
          <w:lang w:val="uk-UA"/>
        </w:rPr>
        <w:t xml:space="preserve">. </w:t>
      </w:r>
      <w:r w:rsidR="007066A0" w:rsidRPr="00971351">
        <w:rPr>
          <w:lang w:val="uk-UA"/>
        </w:rPr>
        <w:t>Надати Покупцю всі необхідні документи для прийому Продукції.</w:t>
      </w:r>
    </w:p>
    <w:p w:rsidR="003E4891" w:rsidRPr="00971351" w:rsidRDefault="003E4891" w:rsidP="003E4891">
      <w:pPr>
        <w:ind w:firstLine="567"/>
        <w:jc w:val="both"/>
        <w:rPr>
          <w:lang w:val="uk-UA"/>
        </w:rPr>
      </w:pPr>
      <w:r>
        <w:rPr>
          <w:lang w:val="uk-UA"/>
        </w:rPr>
        <w:t>6.3.</w:t>
      </w:r>
      <w:r w:rsidR="00FC1ABC">
        <w:rPr>
          <w:lang w:val="uk-UA"/>
        </w:rPr>
        <w:t>6</w:t>
      </w:r>
      <w:r>
        <w:rPr>
          <w:lang w:val="uk-UA"/>
        </w:rPr>
        <w:t>.</w:t>
      </w:r>
      <w:r w:rsidRPr="00971351">
        <w:rPr>
          <w:lang w:val="uk-UA"/>
        </w:rPr>
        <w:t>Належним чином виконувати умови цього Договору.</w:t>
      </w:r>
    </w:p>
    <w:p w:rsidR="007066A0" w:rsidRPr="005E3BB0" w:rsidRDefault="007066A0" w:rsidP="005E3BB0">
      <w:pPr>
        <w:ind w:firstLine="709"/>
        <w:jc w:val="both"/>
        <w:rPr>
          <w:b/>
          <w:i/>
          <w:lang w:val="uk-UA"/>
        </w:rPr>
      </w:pPr>
      <w:r w:rsidRPr="005E3BB0">
        <w:rPr>
          <w:b/>
          <w:i/>
          <w:lang w:val="uk-UA"/>
        </w:rPr>
        <w:t>6.4. Постачальник має право:</w:t>
      </w:r>
    </w:p>
    <w:p w:rsidR="00A05E2A" w:rsidRDefault="00983B9D" w:rsidP="00983B9D">
      <w:pPr>
        <w:ind w:firstLine="567"/>
        <w:jc w:val="both"/>
        <w:rPr>
          <w:lang w:val="uk-UA"/>
        </w:rPr>
      </w:pPr>
      <w:r>
        <w:rPr>
          <w:lang w:val="uk-UA"/>
        </w:rPr>
        <w:t xml:space="preserve">6.4.1 </w:t>
      </w:r>
      <w:r w:rsidR="00A05E2A" w:rsidRPr="00A05E2A">
        <w:rPr>
          <w:lang w:val="uk-UA"/>
        </w:rPr>
        <w:t>Ініціювати внесення змін до цього Договору у порядку, визначеному цим Договором.</w:t>
      </w:r>
    </w:p>
    <w:p w:rsidR="00A05E2A" w:rsidRPr="00971351" w:rsidRDefault="00983B9D" w:rsidP="00A05E2A">
      <w:pPr>
        <w:ind w:firstLine="567"/>
        <w:jc w:val="both"/>
        <w:rPr>
          <w:lang w:val="uk-UA"/>
        </w:rPr>
      </w:pPr>
      <w:r>
        <w:rPr>
          <w:lang w:val="uk-UA"/>
        </w:rPr>
        <w:t xml:space="preserve">6.4.2. </w:t>
      </w:r>
      <w:r w:rsidR="00A05E2A" w:rsidRPr="00971351">
        <w:rPr>
          <w:lang w:val="uk-UA"/>
        </w:rPr>
        <w:t>Своєчасно та в повному обсязі отримувати оплату за поставлену Продукцію.</w:t>
      </w:r>
    </w:p>
    <w:p w:rsidR="007066A0" w:rsidRDefault="00A05E2A" w:rsidP="00983B9D">
      <w:pPr>
        <w:ind w:firstLine="567"/>
        <w:jc w:val="both"/>
        <w:rPr>
          <w:lang w:val="uk-UA"/>
        </w:rPr>
      </w:pPr>
      <w:r>
        <w:rPr>
          <w:lang w:val="uk-UA"/>
        </w:rPr>
        <w:t xml:space="preserve">6.4.3. </w:t>
      </w:r>
      <w:r w:rsidR="007066A0" w:rsidRPr="00971351">
        <w:rPr>
          <w:lang w:val="uk-UA"/>
        </w:rPr>
        <w:t>На дострокову поставку Продукції.</w:t>
      </w:r>
    </w:p>
    <w:p w:rsidR="007066A0" w:rsidRPr="00971351" w:rsidRDefault="007066A0" w:rsidP="007066A0">
      <w:pPr>
        <w:rPr>
          <w:lang w:val="uk-UA"/>
        </w:rPr>
      </w:pPr>
    </w:p>
    <w:p w:rsidR="007066A0" w:rsidRPr="00EF054B" w:rsidRDefault="007066A0" w:rsidP="007066A0">
      <w:pPr>
        <w:jc w:val="center"/>
        <w:rPr>
          <w:b/>
          <w:lang w:val="uk-UA"/>
        </w:rPr>
      </w:pPr>
      <w:r w:rsidRPr="00EF054B">
        <w:rPr>
          <w:b/>
          <w:lang w:val="uk-UA"/>
        </w:rPr>
        <w:t>7. Відповідальність Сторін</w:t>
      </w:r>
    </w:p>
    <w:p w:rsidR="007066A0" w:rsidRPr="00404CE0" w:rsidRDefault="007066A0" w:rsidP="00AE4118">
      <w:pPr>
        <w:ind w:firstLine="567"/>
        <w:jc w:val="both"/>
        <w:rPr>
          <w:lang w:val="uk-UA"/>
        </w:rPr>
      </w:pPr>
      <w:r w:rsidRPr="00404CE0">
        <w:rPr>
          <w:lang w:val="uk-UA"/>
        </w:rPr>
        <w:t>7.1</w:t>
      </w:r>
      <w:r w:rsidR="00587B2B" w:rsidRPr="00404CE0">
        <w:rPr>
          <w:lang w:val="uk-UA"/>
        </w:rPr>
        <w:t>.</w:t>
      </w:r>
      <w:r w:rsidRPr="00404CE0">
        <w:rPr>
          <w:lang w:val="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066A0" w:rsidRDefault="007066A0" w:rsidP="00AE4118">
      <w:pPr>
        <w:ind w:firstLine="567"/>
        <w:jc w:val="both"/>
        <w:rPr>
          <w:lang w:val="uk-UA"/>
        </w:rPr>
      </w:pPr>
      <w:r w:rsidRPr="00404CE0">
        <w:rPr>
          <w:lang w:val="uk-UA"/>
        </w:rPr>
        <w:t>7.2</w:t>
      </w:r>
      <w:r w:rsidR="00587B2B" w:rsidRPr="00404CE0">
        <w:rPr>
          <w:lang w:val="uk-UA"/>
        </w:rPr>
        <w:t>.</w:t>
      </w:r>
      <w:r w:rsidR="002D35D3">
        <w:rPr>
          <w:lang w:val="uk-UA"/>
        </w:rPr>
        <w:t>У разі</w:t>
      </w:r>
      <w:r w:rsidRPr="00404CE0">
        <w:rPr>
          <w:lang w:val="uk-UA"/>
        </w:rPr>
        <w:t xml:space="preserve"> порушення строк</w:t>
      </w:r>
      <w:r w:rsidR="002D35D3">
        <w:rPr>
          <w:lang w:val="uk-UA"/>
        </w:rPr>
        <w:t>у</w:t>
      </w:r>
      <w:r w:rsidRPr="00404CE0">
        <w:rPr>
          <w:lang w:val="uk-UA"/>
        </w:rPr>
        <w:t xml:space="preserve"> поставки</w:t>
      </w:r>
      <w:r w:rsidR="002D35D3">
        <w:rPr>
          <w:lang w:val="uk-UA"/>
        </w:rPr>
        <w:t xml:space="preserve">, </w:t>
      </w:r>
      <w:proofErr w:type="spellStart"/>
      <w:r w:rsidR="002D35D3">
        <w:rPr>
          <w:lang w:val="uk-UA"/>
        </w:rPr>
        <w:t>непередачу</w:t>
      </w:r>
      <w:proofErr w:type="spellEnd"/>
      <w:r w:rsidR="002D35D3">
        <w:rPr>
          <w:lang w:val="uk-UA"/>
        </w:rPr>
        <w:t xml:space="preserve"> (несвоєчасну передачу)</w:t>
      </w:r>
      <w:r w:rsidRPr="00404CE0">
        <w:rPr>
          <w:lang w:val="uk-UA"/>
        </w:rPr>
        <w:t xml:space="preserve"> Продукції (в тому числі строку</w:t>
      </w:r>
      <w:r w:rsidR="00AE4118" w:rsidRPr="00404CE0">
        <w:rPr>
          <w:lang w:val="uk-UA"/>
        </w:rPr>
        <w:t>,</w:t>
      </w:r>
      <w:r w:rsidRPr="00404CE0">
        <w:rPr>
          <w:lang w:val="uk-UA"/>
        </w:rPr>
        <w:t xml:space="preserve"> передбаченого п. </w:t>
      </w:r>
      <w:r w:rsidR="000049A3" w:rsidRPr="00404CE0">
        <w:rPr>
          <w:lang w:val="uk-UA"/>
        </w:rPr>
        <w:t>2.</w:t>
      </w:r>
      <w:r w:rsidR="0068714C">
        <w:rPr>
          <w:lang w:val="uk-UA"/>
        </w:rPr>
        <w:t>8</w:t>
      </w:r>
      <w:r w:rsidR="000049A3" w:rsidRPr="00404CE0">
        <w:rPr>
          <w:lang w:val="uk-UA"/>
        </w:rPr>
        <w:t xml:space="preserve">., </w:t>
      </w:r>
      <w:r w:rsidRPr="00404CE0">
        <w:rPr>
          <w:lang w:val="uk-UA"/>
        </w:rPr>
        <w:t>5.</w:t>
      </w:r>
      <w:r w:rsidR="00F402F5">
        <w:rPr>
          <w:lang w:val="uk-UA"/>
        </w:rPr>
        <w:t>13</w:t>
      </w:r>
      <w:r w:rsidRPr="00404CE0">
        <w:rPr>
          <w:lang w:val="uk-UA"/>
        </w:rPr>
        <w:t xml:space="preserve"> цього Договору) Постачальник сплачує </w:t>
      </w:r>
      <w:r w:rsidR="002D35D3">
        <w:rPr>
          <w:lang w:val="uk-UA"/>
        </w:rPr>
        <w:t xml:space="preserve">Покупцю </w:t>
      </w:r>
      <w:r w:rsidRPr="00404CE0">
        <w:rPr>
          <w:lang w:val="uk-UA"/>
        </w:rPr>
        <w:t xml:space="preserve">пеню у розмірі 0,1 </w:t>
      </w:r>
      <w:r w:rsidR="002D35D3" w:rsidRPr="002D35D3">
        <w:rPr>
          <w:lang w:val="uk-UA"/>
        </w:rPr>
        <w:t>(нуль цілих одна десята)</w:t>
      </w:r>
      <w:r w:rsidR="00C31A44">
        <w:rPr>
          <w:lang w:val="uk-UA"/>
        </w:rPr>
        <w:t xml:space="preserve"> </w:t>
      </w:r>
      <w:r w:rsidRPr="00404CE0">
        <w:rPr>
          <w:lang w:val="uk-UA"/>
        </w:rPr>
        <w:t>відсотка вартості непоставленої/невчасно поставленої</w:t>
      </w:r>
      <w:r w:rsidR="001373B8">
        <w:rPr>
          <w:lang w:val="uk-UA"/>
        </w:rPr>
        <w:t xml:space="preserve"> партії</w:t>
      </w:r>
      <w:r w:rsidRPr="00404CE0">
        <w:rPr>
          <w:lang w:val="uk-UA"/>
        </w:rPr>
        <w:t xml:space="preserve"> Продукції за кожн</w:t>
      </w:r>
      <w:r w:rsidR="002D35D3">
        <w:rPr>
          <w:lang w:val="uk-UA"/>
        </w:rPr>
        <w:t>ий</w:t>
      </w:r>
      <w:r w:rsidRPr="00404CE0">
        <w:rPr>
          <w:lang w:val="uk-UA"/>
        </w:rPr>
        <w:t xml:space="preserve"> день прострочення</w:t>
      </w:r>
      <w:r w:rsidR="002D35D3" w:rsidRPr="002D35D3">
        <w:rPr>
          <w:lang w:val="uk-UA"/>
        </w:rPr>
        <w:t xml:space="preserve"> або ціни не переданої (несвоєчасно переданої) </w:t>
      </w:r>
      <w:r w:rsidR="002D35D3">
        <w:rPr>
          <w:lang w:val="uk-UA"/>
        </w:rPr>
        <w:t>П</w:t>
      </w:r>
      <w:r w:rsidR="002D35D3" w:rsidRPr="002D35D3">
        <w:rPr>
          <w:lang w:val="uk-UA"/>
        </w:rPr>
        <w:t>родукції за кожний день затримки передачі</w:t>
      </w:r>
      <w:r w:rsidR="002D35D3">
        <w:rPr>
          <w:lang w:val="uk-UA"/>
        </w:rPr>
        <w:t xml:space="preserve">. </w:t>
      </w:r>
      <w:r w:rsidR="002D35D3" w:rsidRPr="002D35D3">
        <w:rPr>
          <w:lang w:val="uk-UA"/>
        </w:rPr>
        <w:t>Пеня нараховується протягом строку порушення виконання зобов’язань за Договором, включаючи день виконання такого зобов’язання</w:t>
      </w:r>
      <w:r w:rsidR="002D35D3">
        <w:rPr>
          <w:lang w:val="uk-UA"/>
        </w:rPr>
        <w:t>.</w:t>
      </w:r>
      <w:r w:rsidR="00C31A44">
        <w:rPr>
          <w:lang w:val="uk-UA"/>
        </w:rPr>
        <w:t xml:space="preserve"> </w:t>
      </w:r>
      <w:r w:rsidR="002D35D3">
        <w:rPr>
          <w:lang w:val="uk-UA"/>
        </w:rPr>
        <w:t>З</w:t>
      </w:r>
      <w:r w:rsidRPr="00404CE0">
        <w:rPr>
          <w:lang w:val="uk-UA"/>
        </w:rPr>
        <w:t>а</w:t>
      </w:r>
      <w:r w:rsidR="002D35D3">
        <w:rPr>
          <w:lang w:val="uk-UA"/>
        </w:rPr>
        <w:t xml:space="preserve"> порушення строку поставки Продукції</w:t>
      </w:r>
      <w:r w:rsidRPr="00404CE0">
        <w:rPr>
          <w:lang w:val="uk-UA"/>
        </w:rPr>
        <w:t xml:space="preserve"> понад 30 (тридцять) </w:t>
      </w:r>
      <w:r w:rsidR="002D35D3">
        <w:rPr>
          <w:lang w:val="uk-UA"/>
        </w:rPr>
        <w:t xml:space="preserve">календарних </w:t>
      </w:r>
      <w:r w:rsidRPr="00404CE0">
        <w:rPr>
          <w:lang w:val="uk-UA"/>
        </w:rPr>
        <w:t xml:space="preserve">днів Постачальник додатково сплачує штраф у розмірі </w:t>
      </w:r>
      <w:r w:rsidR="007F60A8" w:rsidRPr="00644348">
        <w:rPr>
          <w:lang w:val="uk-UA"/>
        </w:rPr>
        <w:t xml:space="preserve">7 (сім) </w:t>
      </w:r>
      <w:r w:rsidRPr="00644348">
        <w:rPr>
          <w:lang w:val="uk-UA"/>
        </w:rPr>
        <w:t xml:space="preserve">відсотків </w:t>
      </w:r>
      <w:r w:rsidR="002D35D3" w:rsidRPr="002D35D3">
        <w:rPr>
          <w:lang w:val="uk-UA"/>
        </w:rPr>
        <w:t xml:space="preserve">від </w:t>
      </w:r>
      <w:r w:rsidR="002D35D3">
        <w:rPr>
          <w:lang w:val="uk-UA"/>
        </w:rPr>
        <w:t>вартостіП</w:t>
      </w:r>
      <w:r w:rsidR="002D35D3" w:rsidRPr="002D35D3">
        <w:rPr>
          <w:lang w:val="uk-UA"/>
        </w:rPr>
        <w:t>родукції, строк поставки якої порушено.</w:t>
      </w:r>
    </w:p>
    <w:p w:rsidR="004600AA" w:rsidRPr="004600AA" w:rsidRDefault="004600AA" w:rsidP="004600AA">
      <w:pPr>
        <w:ind w:firstLine="567"/>
        <w:jc w:val="both"/>
        <w:rPr>
          <w:lang w:val="uk-UA"/>
        </w:rPr>
      </w:pPr>
      <w:r>
        <w:rPr>
          <w:lang w:val="uk-UA"/>
        </w:rPr>
        <w:lastRenderedPageBreak/>
        <w:t xml:space="preserve">7.3. </w:t>
      </w:r>
      <w:r w:rsidRPr="004600AA">
        <w:rPr>
          <w:lang w:val="uk-UA"/>
        </w:rPr>
        <w:t xml:space="preserve">У разі порушення строків поставки, </w:t>
      </w:r>
      <w:proofErr w:type="spellStart"/>
      <w:r w:rsidRPr="004600AA">
        <w:rPr>
          <w:lang w:val="uk-UA"/>
        </w:rPr>
        <w:t>непередачі</w:t>
      </w:r>
      <w:proofErr w:type="spellEnd"/>
      <w:r w:rsidRPr="004600AA">
        <w:rPr>
          <w:lang w:val="uk-UA"/>
        </w:rPr>
        <w:t xml:space="preserve"> (несвоєчасної передачі) </w:t>
      </w:r>
      <w:r>
        <w:rPr>
          <w:lang w:val="uk-UA"/>
        </w:rPr>
        <w:t>П</w:t>
      </w:r>
      <w:r w:rsidRPr="004600AA">
        <w:rPr>
          <w:lang w:val="uk-UA"/>
        </w:rPr>
        <w:t xml:space="preserve">родукції </w:t>
      </w:r>
      <w:r>
        <w:rPr>
          <w:lang w:val="uk-UA"/>
        </w:rPr>
        <w:t>Покупець</w:t>
      </w:r>
      <w:r w:rsidRPr="004600AA">
        <w:rPr>
          <w:lang w:val="uk-UA"/>
        </w:rPr>
        <w:t xml:space="preserve"> має право відмовитися від її подальшого прийняття. При цьому Постачальник не звільняється від зобов’язань щодо сплати пені та штрафу, передбачених цим Договором, відшкодування </w:t>
      </w:r>
      <w:r>
        <w:rPr>
          <w:lang w:val="uk-UA"/>
        </w:rPr>
        <w:t>Покупцю</w:t>
      </w:r>
      <w:r w:rsidRPr="004600AA">
        <w:rPr>
          <w:lang w:val="uk-UA"/>
        </w:rPr>
        <w:t xml:space="preserve"> документально підтверджених витрат, спричинених порушенням строків поставки, </w:t>
      </w:r>
      <w:proofErr w:type="spellStart"/>
      <w:r w:rsidRPr="004600AA">
        <w:rPr>
          <w:lang w:val="uk-UA"/>
        </w:rPr>
        <w:t>непередач</w:t>
      </w:r>
      <w:r w:rsidR="00634D21">
        <w:rPr>
          <w:lang w:val="uk-UA"/>
        </w:rPr>
        <w:t>і</w:t>
      </w:r>
      <w:proofErr w:type="spellEnd"/>
      <w:r w:rsidRPr="004600AA">
        <w:rPr>
          <w:lang w:val="uk-UA"/>
        </w:rPr>
        <w:t xml:space="preserve"> (несвоєчасно</w:t>
      </w:r>
      <w:r w:rsidR="00634D21">
        <w:rPr>
          <w:lang w:val="uk-UA"/>
        </w:rPr>
        <w:t>ї</w:t>
      </w:r>
      <w:r w:rsidRPr="004600AA">
        <w:rPr>
          <w:lang w:val="uk-UA"/>
        </w:rPr>
        <w:t xml:space="preserve"> передач</w:t>
      </w:r>
      <w:r w:rsidR="00634D21">
        <w:rPr>
          <w:lang w:val="uk-UA"/>
        </w:rPr>
        <w:t>і</w:t>
      </w:r>
      <w:r w:rsidRPr="004600AA">
        <w:rPr>
          <w:lang w:val="uk-UA"/>
        </w:rPr>
        <w:t xml:space="preserve">) </w:t>
      </w:r>
      <w:r w:rsidR="00634D21">
        <w:rPr>
          <w:lang w:val="uk-UA"/>
        </w:rPr>
        <w:t>П</w:t>
      </w:r>
      <w:r w:rsidRPr="004600AA">
        <w:rPr>
          <w:lang w:val="uk-UA"/>
        </w:rPr>
        <w:t>родукції</w:t>
      </w:r>
      <w:r w:rsidR="00634D21">
        <w:rPr>
          <w:lang w:val="uk-UA"/>
        </w:rPr>
        <w:t>,</w:t>
      </w:r>
      <w:r w:rsidRPr="004600AA">
        <w:rPr>
          <w:lang w:val="uk-UA"/>
        </w:rPr>
        <w:t xml:space="preserve"> протягом 10 (десяти) календарних днів від дати направлення </w:t>
      </w:r>
      <w:r w:rsidR="00634D21">
        <w:rPr>
          <w:lang w:val="uk-UA"/>
        </w:rPr>
        <w:t>Покупцем</w:t>
      </w:r>
      <w:r w:rsidRPr="004600AA">
        <w:rPr>
          <w:lang w:val="uk-UA"/>
        </w:rPr>
        <w:t xml:space="preserve"> письмового повідомлення </w:t>
      </w:r>
      <w:r w:rsidR="00634D21" w:rsidRPr="004600AA">
        <w:rPr>
          <w:lang w:val="uk-UA"/>
        </w:rPr>
        <w:t>Постачальнику</w:t>
      </w:r>
      <w:r w:rsidRPr="004600AA">
        <w:rPr>
          <w:lang w:val="uk-UA"/>
        </w:rPr>
        <w:t xml:space="preserve"> про відмову від подальшого прийняття </w:t>
      </w:r>
      <w:r w:rsidR="00634D21">
        <w:rPr>
          <w:lang w:val="uk-UA"/>
        </w:rPr>
        <w:t>П</w:t>
      </w:r>
      <w:r w:rsidRPr="004600AA">
        <w:rPr>
          <w:lang w:val="uk-UA"/>
        </w:rPr>
        <w:t>родукції</w:t>
      </w:r>
      <w:r w:rsidR="00634D21">
        <w:rPr>
          <w:lang w:val="uk-UA"/>
        </w:rPr>
        <w:t>.</w:t>
      </w:r>
    </w:p>
    <w:p w:rsidR="00634D21" w:rsidRPr="00634D21" w:rsidRDefault="00634D21" w:rsidP="00634D21">
      <w:pPr>
        <w:ind w:firstLine="567"/>
        <w:jc w:val="both"/>
        <w:rPr>
          <w:lang w:val="uk-UA"/>
        </w:rPr>
      </w:pPr>
      <w:r>
        <w:rPr>
          <w:lang w:val="uk-UA"/>
        </w:rPr>
        <w:t>7.</w:t>
      </w:r>
      <w:r w:rsidR="00B14BE2">
        <w:rPr>
          <w:lang w:val="uk-UA"/>
        </w:rPr>
        <w:t>3</w:t>
      </w:r>
      <w:r>
        <w:rPr>
          <w:lang w:val="uk-UA"/>
        </w:rPr>
        <w:t>.</w:t>
      </w:r>
      <w:r w:rsidR="00B14BE2">
        <w:rPr>
          <w:lang w:val="uk-UA"/>
        </w:rPr>
        <w:t>1.</w:t>
      </w:r>
      <w:r w:rsidRPr="00634D21">
        <w:rPr>
          <w:lang w:val="uk-UA"/>
        </w:rPr>
        <w:t>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w:t>
      </w:r>
      <w:r>
        <w:rPr>
          <w:lang w:val="uk-UA"/>
        </w:rPr>
        <w:t>а</w:t>
      </w:r>
      <w:r w:rsidRPr="00634D21">
        <w:rPr>
          <w:lang w:val="uk-UA"/>
        </w:rPr>
        <w:t xml:space="preserve"> крім пені та/або штрафу, зазначених у пункті 7.2 цього Договору, стягується штраф у розмірі 20 (двадцять) відсотків вартості непоставленої (неприйнятої) </w:t>
      </w:r>
      <w:r>
        <w:rPr>
          <w:lang w:val="uk-UA"/>
        </w:rPr>
        <w:t>П</w:t>
      </w:r>
      <w:r w:rsidRPr="00634D21">
        <w:rPr>
          <w:lang w:val="uk-UA"/>
        </w:rPr>
        <w:t>родукції.</w:t>
      </w:r>
    </w:p>
    <w:p w:rsidR="00634D21" w:rsidRPr="00634D21" w:rsidRDefault="00634D21" w:rsidP="00634D21">
      <w:pPr>
        <w:ind w:firstLine="567"/>
        <w:jc w:val="both"/>
        <w:rPr>
          <w:lang w:val="uk-UA"/>
        </w:rPr>
      </w:pPr>
      <w:r>
        <w:rPr>
          <w:lang w:val="uk-UA"/>
        </w:rPr>
        <w:t>7.</w:t>
      </w:r>
      <w:r w:rsidR="00B14BE2">
        <w:rPr>
          <w:lang w:val="uk-UA"/>
        </w:rPr>
        <w:t>4</w:t>
      </w:r>
      <w:r>
        <w:rPr>
          <w:lang w:val="uk-UA"/>
        </w:rPr>
        <w:t xml:space="preserve">. </w:t>
      </w:r>
      <w:r w:rsidRPr="00404CE0">
        <w:rPr>
          <w:lang w:val="uk-UA"/>
        </w:rPr>
        <w:t xml:space="preserve">За порушення умов зобов’язання щодо якості Продукції (постачання неякісної, дефектної Продукції, яка не відповідає умовам цього Договору) </w:t>
      </w:r>
      <w:r w:rsidRPr="00644348">
        <w:rPr>
          <w:lang w:val="uk-UA"/>
        </w:rPr>
        <w:t>та при відмові Постачальника усунути виявлені недоліки, Постачальник</w:t>
      </w:r>
      <w:r w:rsidRPr="00404CE0">
        <w:rPr>
          <w:lang w:val="uk-UA"/>
        </w:rPr>
        <w:t xml:space="preserve"> сплачує штраф у розмірі 10</w:t>
      </w:r>
      <w:r>
        <w:rPr>
          <w:lang w:val="uk-UA"/>
        </w:rPr>
        <w:t xml:space="preserve"> (десять) відсотків</w:t>
      </w:r>
      <w:r w:rsidRPr="00404CE0">
        <w:rPr>
          <w:lang w:val="uk-UA"/>
        </w:rPr>
        <w:t xml:space="preserve"> вартості неякісної Продукції.</w:t>
      </w:r>
    </w:p>
    <w:p w:rsidR="007066A0" w:rsidRPr="00404CE0" w:rsidRDefault="007066A0" w:rsidP="00AE4118">
      <w:pPr>
        <w:ind w:firstLine="567"/>
        <w:jc w:val="both"/>
        <w:rPr>
          <w:lang w:val="uk-UA"/>
        </w:rPr>
      </w:pPr>
      <w:r w:rsidRPr="00404CE0">
        <w:rPr>
          <w:lang w:val="uk-UA"/>
        </w:rPr>
        <w:t>7.</w:t>
      </w:r>
      <w:r w:rsidR="00B14BE2">
        <w:rPr>
          <w:lang w:val="uk-UA"/>
        </w:rPr>
        <w:t>5</w:t>
      </w:r>
      <w:r w:rsidR="00587B2B" w:rsidRPr="00404CE0">
        <w:rPr>
          <w:lang w:val="uk-UA"/>
        </w:rPr>
        <w:t>.</w:t>
      </w:r>
      <w:r w:rsidR="00634D21" w:rsidRPr="00634D21">
        <w:rPr>
          <w:lang w:val="uk-UA"/>
        </w:rPr>
        <w:t xml:space="preserve">У разі застосування пені/штрафу Постачальник зобов’язаний сплатити суму пені/штрафу протягом 30 (тридцяти) банківських днів від дати направлення </w:t>
      </w:r>
      <w:r w:rsidR="00634D21">
        <w:rPr>
          <w:lang w:val="uk-UA"/>
        </w:rPr>
        <w:t>Покупцем</w:t>
      </w:r>
      <w:r w:rsidR="00634D21" w:rsidRPr="00634D21">
        <w:rPr>
          <w:lang w:val="uk-UA"/>
        </w:rPr>
        <w:t xml:space="preserve"> письмового повідомлення Постачальнику</w:t>
      </w:r>
      <w:r w:rsidR="00B14BE2">
        <w:rPr>
          <w:lang w:val="uk-UA"/>
        </w:rPr>
        <w:t>.</w:t>
      </w:r>
    </w:p>
    <w:p w:rsidR="00587B2B" w:rsidRDefault="00587B2B" w:rsidP="00AE4118">
      <w:pPr>
        <w:ind w:firstLine="567"/>
        <w:jc w:val="both"/>
        <w:rPr>
          <w:lang w:val="uk-UA"/>
        </w:rPr>
      </w:pPr>
      <w:r w:rsidRPr="00404CE0">
        <w:rPr>
          <w:lang w:val="uk-UA"/>
        </w:rPr>
        <w:t>7.</w:t>
      </w:r>
      <w:r w:rsidR="00B14BE2">
        <w:rPr>
          <w:lang w:val="uk-UA"/>
        </w:rPr>
        <w:t>5</w:t>
      </w:r>
      <w:r w:rsidRPr="00404CE0">
        <w:rPr>
          <w:lang w:val="uk-UA"/>
        </w:rPr>
        <w:t>.</w:t>
      </w:r>
      <w:r w:rsidR="00B14BE2">
        <w:rPr>
          <w:lang w:val="uk-UA"/>
        </w:rPr>
        <w:t>1.</w:t>
      </w:r>
      <w:r w:rsidR="00634D21" w:rsidRPr="00404CE0">
        <w:rPr>
          <w:lang w:val="uk-UA"/>
        </w:rPr>
        <w:t xml:space="preserve">Сплата </w:t>
      </w:r>
      <w:r w:rsidR="00634D21">
        <w:rPr>
          <w:lang w:val="uk-UA"/>
        </w:rPr>
        <w:t>пені/</w:t>
      </w:r>
      <w:r w:rsidR="00634D21" w:rsidRPr="00404CE0">
        <w:rPr>
          <w:lang w:val="uk-UA"/>
        </w:rPr>
        <w:t>штраф</w:t>
      </w:r>
      <w:r w:rsidR="00634D21">
        <w:rPr>
          <w:lang w:val="uk-UA"/>
        </w:rPr>
        <w:t>ів</w:t>
      </w:r>
      <w:r w:rsidR="00634D21" w:rsidRPr="00404CE0">
        <w:rPr>
          <w:lang w:val="uk-UA"/>
        </w:rPr>
        <w:t xml:space="preserve"> не звільняє </w:t>
      </w:r>
      <w:r w:rsidR="00634D21" w:rsidRPr="00634D21">
        <w:rPr>
          <w:lang w:val="uk-UA"/>
        </w:rPr>
        <w:t>Постачальника</w:t>
      </w:r>
      <w:r w:rsidR="00634D21" w:rsidRPr="00404CE0">
        <w:rPr>
          <w:lang w:val="uk-UA"/>
        </w:rPr>
        <w:t xml:space="preserve"> від виконання зобов’язань за цим Договором.</w:t>
      </w:r>
    </w:p>
    <w:p w:rsidR="00B14BE2" w:rsidRPr="00B14BE2" w:rsidRDefault="00B14BE2" w:rsidP="00B14BE2">
      <w:pPr>
        <w:ind w:firstLine="567"/>
        <w:jc w:val="both"/>
        <w:rPr>
          <w:lang w:val="uk-UA"/>
        </w:rPr>
      </w:pPr>
      <w:r>
        <w:rPr>
          <w:lang w:val="uk-UA"/>
        </w:rPr>
        <w:t xml:space="preserve">7.5.2. </w:t>
      </w:r>
      <w:r w:rsidRPr="00B14BE2">
        <w:rPr>
          <w:lang w:val="uk-UA"/>
        </w:rPr>
        <w:t xml:space="preserve">У випадках, передбачених пп. 7.2, 7.3 (у т.ч. 7.3.1) цього Договору, </w:t>
      </w:r>
      <w:r>
        <w:rPr>
          <w:lang w:val="uk-UA"/>
        </w:rPr>
        <w:t>Покупець</w:t>
      </w:r>
      <w:r w:rsidRPr="00B14BE2">
        <w:rPr>
          <w:lang w:val="uk-UA"/>
        </w:rPr>
        <w:t xml:space="preserve"> може зменшити суму оплат Постачальнику на суму пені та/або штрафу.</w:t>
      </w:r>
    </w:p>
    <w:p w:rsidR="007066A0" w:rsidRPr="00404CE0" w:rsidRDefault="00587B2B" w:rsidP="00AE4118">
      <w:pPr>
        <w:ind w:firstLine="567"/>
        <w:jc w:val="both"/>
        <w:rPr>
          <w:lang w:val="uk-UA"/>
        </w:rPr>
      </w:pPr>
      <w:r w:rsidRPr="00404CE0">
        <w:rPr>
          <w:lang w:val="uk-UA"/>
        </w:rPr>
        <w:t>7.</w:t>
      </w:r>
      <w:r w:rsidR="00B14BE2">
        <w:rPr>
          <w:lang w:val="uk-UA"/>
        </w:rPr>
        <w:t>6</w:t>
      </w:r>
      <w:r w:rsidRPr="00404CE0">
        <w:rPr>
          <w:lang w:val="uk-UA"/>
        </w:rPr>
        <w:t xml:space="preserve">. </w:t>
      </w:r>
      <w:r w:rsidR="00634D21" w:rsidRPr="00404CE0">
        <w:rPr>
          <w:lang w:val="uk-UA"/>
        </w:rPr>
        <w:t>Покупець не несе відповідальності у разі затримки або припинення бюджетного фінансування на цілі, передбачені цим Договором, а також несвоєчасної оплати зі сторони Державної казначейської служби України, в тому числі, враховуючи черговість здійснення нею платежів відповідно до Порядку виконання повноважень Державною казначейською службою в особливому режимі в умовах воєнного стану, затверджено</w:t>
      </w:r>
      <w:r w:rsidR="00634D21">
        <w:rPr>
          <w:lang w:val="uk-UA"/>
        </w:rPr>
        <w:t>му</w:t>
      </w:r>
      <w:r w:rsidR="00634D21" w:rsidRPr="00404CE0">
        <w:rPr>
          <w:lang w:val="uk-UA"/>
        </w:rPr>
        <w:t xml:space="preserve"> постановою Кабінету Міністрів України від 09 червня 2021 року № 590</w:t>
      </w:r>
      <w:r w:rsidR="00634D21">
        <w:rPr>
          <w:lang w:val="uk-UA"/>
        </w:rPr>
        <w:t xml:space="preserve"> (із змінами та доповненнями)</w:t>
      </w:r>
      <w:r w:rsidR="00634D21" w:rsidRPr="00404CE0">
        <w:rPr>
          <w:lang w:val="uk-UA"/>
        </w:rPr>
        <w:t>.</w:t>
      </w:r>
    </w:p>
    <w:p w:rsidR="0005646D" w:rsidRPr="00404CE0" w:rsidRDefault="0005646D" w:rsidP="00AE4118">
      <w:pPr>
        <w:ind w:firstLine="567"/>
        <w:jc w:val="both"/>
        <w:rPr>
          <w:lang w:val="uk-UA"/>
        </w:rPr>
      </w:pPr>
      <w:r w:rsidRPr="00404CE0">
        <w:rPr>
          <w:lang w:val="uk-UA"/>
        </w:rPr>
        <w:t>7.</w:t>
      </w:r>
      <w:r w:rsidR="00B14BE2">
        <w:rPr>
          <w:lang w:val="uk-UA"/>
        </w:rPr>
        <w:t>7</w:t>
      </w:r>
      <w:r w:rsidRPr="00404CE0">
        <w:rPr>
          <w:lang w:val="uk-UA"/>
        </w:rPr>
        <w:t>.Одностороння відмова від виконання зобов’язань за Договором не допускається, крім випадків, передбачених Договором.</w:t>
      </w:r>
    </w:p>
    <w:p w:rsidR="007066A0" w:rsidRPr="00404CE0" w:rsidRDefault="007066A0" w:rsidP="007066A0">
      <w:pPr>
        <w:rPr>
          <w:lang w:val="uk-UA"/>
        </w:rPr>
      </w:pPr>
    </w:p>
    <w:p w:rsidR="007066A0" w:rsidRPr="00C01BC3" w:rsidRDefault="007066A0" w:rsidP="003C54D0">
      <w:pPr>
        <w:jc w:val="center"/>
        <w:rPr>
          <w:b/>
          <w:lang w:val="uk-UA"/>
        </w:rPr>
      </w:pPr>
      <w:r w:rsidRPr="00C01BC3">
        <w:rPr>
          <w:b/>
          <w:lang w:val="uk-UA"/>
        </w:rPr>
        <w:t>8. Обставини непереборної сили</w:t>
      </w:r>
    </w:p>
    <w:p w:rsidR="003B3028" w:rsidRDefault="007066A0" w:rsidP="0054632B">
      <w:pPr>
        <w:ind w:firstLine="567"/>
        <w:jc w:val="both"/>
        <w:rPr>
          <w:lang w:val="uk-UA"/>
        </w:rPr>
      </w:pPr>
      <w:r w:rsidRPr="00971351">
        <w:rPr>
          <w:lang w:val="uk-UA"/>
        </w:rPr>
        <w:t xml:space="preserve">8.1 </w:t>
      </w:r>
      <w:r w:rsidR="001278F3" w:rsidRPr="001278F3">
        <w:rPr>
          <w:lang w:val="uk-UA"/>
        </w:rPr>
        <w:t>Сторони звільняються від відповідальності за часткове чи повне невиконання зобов'язань за цим Договором, якщо це невиконання є наслідком обставин непереборної сили.</w:t>
      </w:r>
    </w:p>
    <w:p w:rsidR="00793185" w:rsidRPr="00793185" w:rsidRDefault="004A1DDD" w:rsidP="00793185">
      <w:pPr>
        <w:ind w:firstLine="567"/>
        <w:jc w:val="both"/>
        <w:rPr>
          <w:lang w:val="uk-UA"/>
        </w:rPr>
      </w:pPr>
      <w:r>
        <w:rPr>
          <w:lang w:val="uk-UA"/>
        </w:rPr>
        <w:t xml:space="preserve">8.2. </w:t>
      </w:r>
      <w:r w:rsidR="001278F3" w:rsidRPr="001278F3">
        <w:rPr>
          <w:lang w:val="uk-UA"/>
        </w:rPr>
        <w:t>Під обставинами непереборної сили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включаючи стихійні явища природного характеру (землетруси, повені, урагани</w:t>
      </w:r>
      <w:r w:rsidR="007F60A8">
        <w:rPr>
          <w:lang w:val="uk-UA"/>
        </w:rPr>
        <w:t xml:space="preserve">, </w:t>
      </w:r>
      <w:r w:rsidR="007F60A8" w:rsidRPr="007F60A8">
        <w:rPr>
          <w:lang w:val="uk-UA"/>
        </w:rPr>
        <w:t>шторм, повінь, нагромадження снігу, ожеледь, замерзання моря, проток, портів і т.п., закриття шляхів, проток, каналів, перевалів, тощо</w:t>
      </w:r>
      <w:r w:rsidR="001278F3" w:rsidRPr="001278F3">
        <w:rPr>
          <w:lang w:val="uk-UA"/>
        </w:rPr>
        <w:t>), лиха техногенного та антропогенного походження (вибухи, пожежі, вихід з ладу машин, обладнання</w:t>
      </w:r>
      <w:r w:rsidR="007F60A8">
        <w:rPr>
          <w:lang w:val="uk-UA"/>
        </w:rPr>
        <w:t>, тощо</w:t>
      </w:r>
      <w:r w:rsidR="001278F3" w:rsidRPr="001278F3">
        <w:rPr>
          <w:lang w:val="uk-UA"/>
        </w:rPr>
        <w:t>), обставини суспільного життя (воєнні дії, громадські хвилювання, епідемії, страйки</w:t>
      </w:r>
      <w:r w:rsidR="007F60A8">
        <w:rPr>
          <w:lang w:val="uk-UA"/>
        </w:rPr>
        <w:t xml:space="preserve">, </w:t>
      </w:r>
      <w:r w:rsidR="007F60A8" w:rsidRPr="007F60A8">
        <w:rPr>
          <w:lang w:val="uk-UA"/>
        </w:rPr>
        <w:t>ворожі атаки, вибухи, блокади, військове ембарго, дії іноземного ворога, акти тероризму, диверсії, уведення комендантської години, експропріація, примусове вилучення, реквізиція, захоплення підприємств, повстання, мобiлiзацiя, тривалі перерви в роботі транспорту, регламентовані умовами відповідних рішень та актами державних органів влади, блокади, ембарго, інші міжнародні санкції, валютні обмеження, заборона (обмеження) експорту / імпорту тощо, втручання з боку влади, тощо</w:t>
      </w:r>
      <w:r w:rsidR="001278F3" w:rsidRPr="001278F3">
        <w:rPr>
          <w:lang w:val="uk-UA"/>
        </w:rPr>
        <w:t>), які унеможливлюють виконання Сторонами зобов'язань за цим Договором або перешкоджають такому виконанню.</w:t>
      </w:r>
    </w:p>
    <w:p w:rsidR="006D0143" w:rsidRDefault="007066A0" w:rsidP="001E1C5C">
      <w:pPr>
        <w:ind w:firstLine="567"/>
        <w:jc w:val="both"/>
        <w:rPr>
          <w:lang w:val="uk-UA"/>
        </w:rPr>
      </w:pPr>
      <w:r w:rsidRPr="00971351">
        <w:rPr>
          <w:lang w:val="uk-UA"/>
        </w:rPr>
        <w:t>8.</w:t>
      </w:r>
      <w:r w:rsidR="004A1DDD">
        <w:rPr>
          <w:lang w:val="uk-UA"/>
        </w:rPr>
        <w:t>3</w:t>
      </w:r>
      <w:r w:rsidR="001968FD">
        <w:rPr>
          <w:lang w:val="uk-UA"/>
        </w:rPr>
        <w:t xml:space="preserve">. </w:t>
      </w:r>
      <w:r w:rsidR="001278F3" w:rsidRPr="001278F3">
        <w:rPr>
          <w:lang w:val="uk-UA"/>
        </w:rPr>
        <w:t>Сторона, що не м</w:t>
      </w:r>
      <w:r w:rsidR="006D0143">
        <w:rPr>
          <w:lang w:val="uk-UA"/>
        </w:rPr>
        <w:t>оже виконува</w:t>
      </w:r>
      <w:r w:rsidR="001278F3" w:rsidRPr="001278F3">
        <w:rPr>
          <w:lang w:val="uk-UA"/>
        </w:rPr>
        <w:t xml:space="preserve">ти зобов'язання за цим Договором </w:t>
      </w:r>
      <w:r w:rsidR="006D0143">
        <w:rPr>
          <w:lang w:val="uk-UA"/>
        </w:rPr>
        <w:t>у</w:t>
      </w:r>
      <w:r w:rsidR="001278F3" w:rsidRPr="001278F3">
        <w:rPr>
          <w:lang w:val="uk-UA"/>
        </w:rPr>
        <w:t xml:space="preserve">наслідок </w:t>
      </w:r>
      <w:r w:rsidR="006D0143">
        <w:rPr>
          <w:lang w:val="uk-UA"/>
        </w:rPr>
        <w:t xml:space="preserve">дії </w:t>
      </w:r>
      <w:r w:rsidR="001278F3" w:rsidRPr="001278F3">
        <w:rPr>
          <w:lang w:val="uk-UA"/>
        </w:rPr>
        <w:t xml:space="preserve">обставин непереборної сили, повинна </w:t>
      </w:r>
      <w:r w:rsidR="00E45ADB" w:rsidRPr="00E45ADB">
        <w:rPr>
          <w:lang w:val="uk-UA"/>
        </w:rPr>
        <w:t xml:space="preserve">не пізніше ніж протягом 5 (п’яти) робочих днів з моменту їх виникнення </w:t>
      </w:r>
      <w:r w:rsidR="001278F3" w:rsidRPr="001278F3">
        <w:rPr>
          <w:lang w:val="uk-UA"/>
        </w:rPr>
        <w:t>повідомити</w:t>
      </w:r>
      <w:r w:rsidR="00E45ADB">
        <w:rPr>
          <w:lang w:val="uk-UA"/>
        </w:rPr>
        <w:t xml:space="preserve"> про це</w:t>
      </w:r>
      <w:r w:rsidR="001278F3" w:rsidRPr="001278F3">
        <w:rPr>
          <w:lang w:val="uk-UA"/>
        </w:rPr>
        <w:t xml:space="preserve"> іншу Сторону </w:t>
      </w:r>
      <w:r w:rsidR="00E45ADB" w:rsidRPr="00E45ADB">
        <w:rPr>
          <w:lang w:val="uk-UA"/>
        </w:rPr>
        <w:t xml:space="preserve">у письмовій формі </w:t>
      </w:r>
      <w:r w:rsidR="001E1C5C" w:rsidRPr="001E1C5C">
        <w:rPr>
          <w:lang w:val="uk-UA"/>
        </w:rPr>
        <w:t xml:space="preserve">та </w:t>
      </w:r>
      <w:r w:rsidR="000F259A">
        <w:rPr>
          <w:lang w:val="uk-UA"/>
        </w:rPr>
        <w:t xml:space="preserve">не пізніше, </w:t>
      </w:r>
      <w:r w:rsidR="000F259A">
        <w:rPr>
          <w:lang w:val="uk-UA"/>
        </w:rPr>
        <w:lastRenderedPageBreak/>
        <w:t>ніж протягом</w:t>
      </w:r>
      <w:r w:rsidR="007F60A8" w:rsidRPr="00644348">
        <w:rPr>
          <w:lang w:val="uk-UA"/>
        </w:rPr>
        <w:t>30 (тридцяти)</w:t>
      </w:r>
      <w:r w:rsidR="001968FD">
        <w:rPr>
          <w:lang w:val="uk-UA"/>
        </w:rPr>
        <w:t xml:space="preserve"> </w:t>
      </w:r>
      <w:r w:rsidR="000F259A" w:rsidRPr="000F259A">
        <w:rPr>
          <w:lang w:val="uk-UA"/>
        </w:rPr>
        <w:t>днів з моменту їх виникнення, надати докази існування обставин непереборної сили.</w:t>
      </w:r>
    </w:p>
    <w:p w:rsidR="00C2462F" w:rsidRDefault="00C2462F" w:rsidP="001E1C5C">
      <w:pPr>
        <w:ind w:firstLine="567"/>
        <w:jc w:val="both"/>
        <w:rPr>
          <w:lang w:val="uk-UA"/>
        </w:rPr>
      </w:pPr>
      <w:r>
        <w:rPr>
          <w:lang w:val="uk-UA"/>
        </w:rPr>
        <w:t xml:space="preserve">8.4. </w:t>
      </w:r>
      <w:r w:rsidRPr="00C2462F">
        <w:rPr>
          <w:lang w:val="uk-UA"/>
        </w:rPr>
        <w:t xml:space="preserve">У разі ненадання доказів виникнення обставин непереборної сили в строки, встановлені п. </w:t>
      </w:r>
      <w:r>
        <w:rPr>
          <w:lang w:val="uk-UA"/>
        </w:rPr>
        <w:t>8</w:t>
      </w:r>
      <w:r w:rsidRPr="00C2462F">
        <w:rPr>
          <w:lang w:val="uk-UA"/>
        </w:rPr>
        <w:t>.</w:t>
      </w:r>
      <w:r>
        <w:rPr>
          <w:lang w:val="uk-UA"/>
        </w:rPr>
        <w:t>3</w:t>
      </w:r>
      <w:r w:rsidRPr="00C2462F">
        <w:rPr>
          <w:lang w:val="uk-UA"/>
        </w:rPr>
        <w:t xml:space="preserve"> Договору, Сторони погодили, що такі обставини не є обставинами непереборної сили.</w:t>
      </w:r>
    </w:p>
    <w:p w:rsidR="00E45ADB" w:rsidRPr="006D0143" w:rsidRDefault="004B5B32" w:rsidP="00E45ADB">
      <w:pPr>
        <w:ind w:firstLine="567"/>
        <w:jc w:val="both"/>
        <w:rPr>
          <w:lang w:val="uk-UA"/>
        </w:rPr>
      </w:pPr>
      <w:r>
        <w:rPr>
          <w:lang w:val="uk-UA"/>
        </w:rPr>
        <w:t>8.</w:t>
      </w:r>
      <w:r w:rsidR="00C2462F">
        <w:rPr>
          <w:lang w:val="uk-UA"/>
        </w:rPr>
        <w:t>5</w:t>
      </w:r>
      <w:r>
        <w:rPr>
          <w:lang w:val="uk-UA"/>
        </w:rPr>
        <w:t xml:space="preserve">. </w:t>
      </w:r>
      <w:r w:rsidR="00C2462F" w:rsidRPr="00C2462F">
        <w:rPr>
          <w:lang w:val="uk-UA"/>
        </w:rPr>
        <w:t>Доказом виникнення обставин непереборної сили та строку їх дії є відповідні документи, які видаються регіональним відділенням Торгово-промислової палати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4B5B32" w:rsidRPr="004B5B32" w:rsidRDefault="004B5B32" w:rsidP="004B5B32">
      <w:pPr>
        <w:ind w:firstLine="567"/>
        <w:jc w:val="both"/>
        <w:rPr>
          <w:lang w:val="uk-UA"/>
        </w:rPr>
      </w:pPr>
      <w:r>
        <w:rPr>
          <w:lang w:val="uk-UA"/>
        </w:rPr>
        <w:t>8</w:t>
      </w:r>
      <w:r w:rsidRPr="004B5B32">
        <w:rPr>
          <w:lang w:val="uk-UA"/>
        </w:rPr>
        <w:t>.</w:t>
      </w:r>
      <w:r w:rsidR="00C2462F">
        <w:rPr>
          <w:lang w:val="uk-UA"/>
        </w:rPr>
        <w:t>6</w:t>
      </w:r>
      <w:r w:rsidRPr="004B5B32">
        <w:rPr>
          <w:lang w:val="uk-UA"/>
        </w:rPr>
        <w:t>. За обставин непереборної сили Сторони зобов'язані протягом 5 (п'яти) робочих днів прийняти сп</w:t>
      </w:r>
      <w:r w:rsidR="00C2462F">
        <w:rPr>
          <w:lang w:val="uk-UA"/>
        </w:rPr>
        <w:t>ільне рішення про подальші дії.</w:t>
      </w:r>
    </w:p>
    <w:p w:rsidR="00C2462F" w:rsidRDefault="004B5B32" w:rsidP="004B5B32">
      <w:pPr>
        <w:ind w:firstLine="567"/>
        <w:jc w:val="both"/>
        <w:rPr>
          <w:lang w:val="uk-UA"/>
        </w:rPr>
      </w:pPr>
      <w:r>
        <w:rPr>
          <w:lang w:val="uk-UA"/>
        </w:rPr>
        <w:t>8</w:t>
      </w:r>
      <w:r w:rsidRPr="004B5B32">
        <w:rPr>
          <w:lang w:val="uk-UA"/>
        </w:rPr>
        <w:t>.</w:t>
      </w:r>
      <w:r w:rsidR="00A36480">
        <w:rPr>
          <w:lang w:val="uk-UA"/>
        </w:rPr>
        <w:t>7</w:t>
      </w:r>
      <w:r w:rsidRPr="004B5B32">
        <w:rPr>
          <w:lang w:val="uk-UA"/>
        </w:rPr>
        <w:t xml:space="preserve">. </w:t>
      </w:r>
      <w:r w:rsidR="00C2462F" w:rsidRPr="00C2462F">
        <w:rPr>
          <w:lang w:val="uk-UA"/>
        </w:rPr>
        <w:t xml:space="preserve">У разі коли строк дії обставин непереборної сили продовжується більше ніж </w:t>
      </w:r>
      <w:r w:rsidR="00E45ADB">
        <w:rPr>
          <w:lang w:val="uk-UA"/>
        </w:rPr>
        <w:t>30</w:t>
      </w:r>
      <w:r w:rsidR="001968FD">
        <w:rPr>
          <w:lang w:val="uk-UA"/>
        </w:rPr>
        <w:t xml:space="preserve"> </w:t>
      </w:r>
      <w:r w:rsidR="00E45ADB">
        <w:rPr>
          <w:lang w:val="uk-UA"/>
        </w:rPr>
        <w:t>(тридцять)</w:t>
      </w:r>
      <w:r w:rsidR="00C2462F" w:rsidRPr="00C2462F">
        <w:rPr>
          <w:lang w:val="uk-UA"/>
        </w:rPr>
        <w:t xml:space="preserve"> днів, </w:t>
      </w:r>
      <w:r w:rsidR="00D57459" w:rsidRPr="00D57459">
        <w:rPr>
          <w:lang w:val="uk-UA"/>
        </w:rPr>
        <w:t>кожна із Сторін в установленому порядку має право розірвати цей Договір в односторонньому порядку без укладання додаткової угоди, повідомивши (письмово) про це іншу Сторону за 15 (п’ятнадцять) календарних днів до його розірвання, зазначивши дату розірвання у повідомленні.</w:t>
      </w:r>
    </w:p>
    <w:p w:rsidR="004B5B32" w:rsidRDefault="00C2462F" w:rsidP="004B5B32">
      <w:pPr>
        <w:ind w:firstLine="567"/>
        <w:jc w:val="both"/>
        <w:rPr>
          <w:lang w:val="uk-UA"/>
        </w:rPr>
      </w:pPr>
      <w:r>
        <w:rPr>
          <w:lang w:val="uk-UA"/>
        </w:rPr>
        <w:t>8.</w:t>
      </w:r>
      <w:r w:rsidR="00A36480">
        <w:rPr>
          <w:lang w:val="uk-UA"/>
        </w:rPr>
        <w:t>8</w:t>
      </w:r>
      <w:r>
        <w:rPr>
          <w:lang w:val="uk-UA"/>
        </w:rPr>
        <w:t xml:space="preserve">. </w:t>
      </w:r>
      <w:r w:rsidR="004B5B32" w:rsidRPr="004B5B32">
        <w:rPr>
          <w:lang w:val="uk-UA"/>
        </w:rPr>
        <w:t>Сторони поінформовані, що Торгово-промислова палата України засвідчує про наявність обставин непереборної сили</w:t>
      </w:r>
      <w:r w:rsidR="00E45ADB">
        <w:rPr>
          <w:lang w:val="uk-UA"/>
        </w:rPr>
        <w:t>:</w:t>
      </w:r>
      <w:r w:rsidR="004B5B32" w:rsidRPr="004B5B32">
        <w:rPr>
          <w:lang w:val="uk-UA"/>
        </w:rPr>
        <w:t xml:space="preserve"> війни (військової агресії) російської федерації проти держави Україна, що стало підставою введення воєнного стану відповідно до Указу Президента України від 24 лютого 2022 року 64/2022 «Про введення воєнного стану в Україні», затвердженого Законом України від 24 лютого 2022 року № 2102-IX «Про затвердження Указу Президента України «Про введення воєнного стану в Україні». При цьому Сторони погоджуються належно виконувати та сприяти виконанню своїх зобов’язань за цим Договором задля основної мети – захисту безпеки населення та інтересів держави.</w:t>
      </w:r>
    </w:p>
    <w:p w:rsidR="003B3028" w:rsidRDefault="003B3028" w:rsidP="003B3028">
      <w:pPr>
        <w:ind w:firstLine="567"/>
        <w:jc w:val="both"/>
        <w:rPr>
          <w:lang w:val="uk-UA"/>
        </w:rPr>
      </w:pPr>
      <w:r>
        <w:rPr>
          <w:lang w:val="uk-UA"/>
        </w:rPr>
        <w:t xml:space="preserve">8.9. </w:t>
      </w:r>
      <w:r w:rsidRPr="003B3028">
        <w:rPr>
          <w:lang w:val="uk-UA"/>
        </w:rPr>
        <w:t xml:space="preserve">Не зважаючи на будь-які інші положення цього розділу Договору, дефекти або неналежна якість </w:t>
      </w:r>
      <w:r>
        <w:rPr>
          <w:lang w:val="uk-UA"/>
        </w:rPr>
        <w:t>П</w:t>
      </w:r>
      <w:r w:rsidRPr="003B3028">
        <w:rPr>
          <w:lang w:val="uk-UA"/>
        </w:rPr>
        <w:t>родукції не вважатимуться обставинам</w:t>
      </w:r>
      <w:r>
        <w:rPr>
          <w:lang w:val="uk-UA"/>
        </w:rPr>
        <w:t>и непереборної сили.</w:t>
      </w:r>
    </w:p>
    <w:p w:rsidR="003B3028" w:rsidRPr="003B3028" w:rsidRDefault="003B3028" w:rsidP="003B3028">
      <w:pPr>
        <w:ind w:firstLine="567"/>
        <w:jc w:val="both"/>
        <w:rPr>
          <w:lang w:val="uk-UA"/>
        </w:rPr>
      </w:pPr>
      <w:r>
        <w:rPr>
          <w:lang w:val="uk-UA"/>
        </w:rPr>
        <w:t xml:space="preserve">8.10. </w:t>
      </w:r>
      <w:r w:rsidRPr="003B3028">
        <w:rPr>
          <w:lang w:val="uk-UA"/>
        </w:rPr>
        <w:t>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rsidR="006D0143" w:rsidRDefault="006D0143" w:rsidP="004B5B32">
      <w:pPr>
        <w:jc w:val="both"/>
        <w:rPr>
          <w:lang w:val="uk-UA"/>
        </w:rPr>
      </w:pPr>
    </w:p>
    <w:p w:rsidR="007066A0" w:rsidRPr="00C01BC3" w:rsidRDefault="007066A0" w:rsidP="004B5B32">
      <w:pPr>
        <w:jc w:val="center"/>
        <w:rPr>
          <w:b/>
          <w:lang w:val="uk-UA"/>
        </w:rPr>
      </w:pPr>
      <w:r w:rsidRPr="00C01BC3">
        <w:rPr>
          <w:b/>
          <w:lang w:val="uk-UA"/>
        </w:rPr>
        <w:t>9. Вирішення спорів</w:t>
      </w:r>
    </w:p>
    <w:p w:rsidR="005D466B" w:rsidRDefault="007066A0" w:rsidP="00EC2E8D">
      <w:pPr>
        <w:ind w:firstLine="567"/>
        <w:jc w:val="both"/>
        <w:rPr>
          <w:lang w:val="uk-UA"/>
        </w:rPr>
      </w:pPr>
      <w:r w:rsidRPr="00971351">
        <w:rPr>
          <w:lang w:val="uk-UA"/>
        </w:rPr>
        <w:t xml:space="preserve">9.1 </w:t>
      </w:r>
      <w:r w:rsidR="005D466B" w:rsidRPr="005D466B">
        <w:rPr>
          <w:lang w:val="uk-UA"/>
        </w:rPr>
        <w:t>Усі спори, що виникають з цього Договору або пов'язані із ним, вирішуються шляхом переговорів між Сторонами.</w:t>
      </w:r>
    </w:p>
    <w:p w:rsidR="005D466B" w:rsidRDefault="007066A0" w:rsidP="005D466B">
      <w:pPr>
        <w:ind w:firstLine="567"/>
        <w:jc w:val="both"/>
        <w:rPr>
          <w:lang w:val="uk-UA"/>
        </w:rPr>
      </w:pPr>
      <w:r w:rsidRPr="00971351">
        <w:rPr>
          <w:lang w:val="uk-UA"/>
        </w:rPr>
        <w:t xml:space="preserve">9.2 </w:t>
      </w:r>
      <w:r w:rsidR="005D466B" w:rsidRPr="005D466B">
        <w:rPr>
          <w:lang w:val="uk-UA"/>
        </w:rPr>
        <w:t xml:space="preserve">Якщо відповідний спір неможливо вирішити шляхом переговорів, він вирішується </w:t>
      </w:r>
      <w:r w:rsidR="005D466B">
        <w:rPr>
          <w:lang w:val="uk-UA"/>
        </w:rPr>
        <w:t>у</w:t>
      </w:r>
      <w:r w:rsidR="005D466B" w:rsidRPr="005D466B">
        <w:rPr>
          <w:lang w:val="uk-UA"/>
        </w:rPr>
        <w:t xml:space="preserve"> судовому порядку за встановленою підвідомчістю та підсудністю такого спору відповідно до </w:t>
      </w:r>
      <w:r w:rsidR="00C73461" w:rsidRPr="00C73461">
        <w:rPr>
          <w:lang w:val="uk-UA"/>
        </w:rPr>
        <w:t xml:space="preserve">чинного процесуального </w:t>
      </w:r>
      <w:r w:rsidR="005D466B" w:rsidRPr="005D466B">
        <w:rPr>
          <w:lang w:val="uk-UA"/>
        </w:rPr>
        <w:t>законодавства України.</w:t>
      </w:r>
    </w:p>
    <w:p w:rsidR="005D466B" w:rsidRDefault="005D466B" w:rsidP="00EC2E8D">
      <w:pPr>
        <w:ind w:firstLine="567"/>
        <w:jc w:val="both"/>
        <w:rPr>
          <w:lang w:val="uk-UA"/>
        </w:rPr>
      </w:pPr>
    </w:p>
    <w:p w:rsidR="00874790" w:rsidRDefault="00874790" w:rsidP="00874790">
      <w:pPr>
        <w:jc w:val="center"/>
        <w:rPr>
          <w:b/>
          <w:lang w:val="uk-UA"/>
        </w:rPr>
      </w:pPr>
      <w:r w:rsidRPr="00874790">
        <w:rPr>
          <w:b/>
          <w:lang w:val="uk-UA"/>
        </w:rPr>
        <w:t>1</w:t>
      </w:r>
      <w:r>
        <w:rPr>
          <w:b/>
          <w:lang w:val="uk-UA"/>
        </w:rPr>
        <w:t>0</w:t>
      </w:r>
      <w:r w:rsidRPr="00874790">
        <w:rPr>
          <w:b/>
          <w:lang w:val="uk-UA"/>
        </w:rPr>
        <w:t>. Антикорупційні застереження</w:t>
      </w:r>
    </w:p>
    <w:p w:rsidR="00874790" w:rsidRDefault="00874790" w:rsidP="00874790">
      <w:pPr>
        <w:ind w:firstLine="567"/>
        <w:jc w:val="both"/>
        <w:rPr>
          <w:lang w:val="uk-UA"/>
        </w:rPr>
      </w:pPr>
      <w:r w:rsidRPr="00874790">
        <w:rPr>
          <w:lang w:val="uk-UA"/>
        </w:rPr>
        <w:t>1</w:t>
      </w:r>
      <w:r>
        <w:rPr>
          <w:lang w:val="uk-UA"/>
        </w:rPr>
        <w:t>0</w:t>
      </w:r>
      <w:r w:rsidRPr="00874790">
        <w:rPr>
          <w:lang w:val="uk-UA"/>
        </w:rPr>
        <w:t>.1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r w:rsidRPr="0015127F">
        <w:rPr>
          <w:lang w:val="uk-UA"/>
        </w:rPr>
        <w:t>,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15127F" w:rsidRDefault="00874790" w:rsidP="00874790">
      <w:pPr>
        <w:ind w:firstLine="567"/>
        <w:jc w:val="both"/>
        <w:rPr>
          <w:lang w:val="uk-UA"/>
        </w:rPr>
      </w:pPr>
      <w:r w:rsidRPr="00874790">
        <w:rPr>
          <w:lang w:val="uk-UA"/>
        </w:rPr>
        <w:t>1</w:t>
      </w:r>
      <w:r>
        <w:rPr>
          <w:lang w:val="uk-UA"/>
        </w:rPr>
        <w:t>0</w:t>
      </w:r>
      <w:r w:rsidRPr="00874790">
        <w:rPr>
          <w:lang w:val="uk-UA"/>
        </w:rPr>
        <w:t xml:space="preserve">.2 </w:t>
      </w:r>
      <w:r w:rsidR="0015127F" w:rsidRPr="0015127F">
        <w:rPr>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пункту 10.1 іншою Стороною. Після надіслання письмового повідомлення, відповідальна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3D06EC" w:rsidRPr="0015127F" w:rsidRDefault="003D06EC" w:rsidP="00874790">
      <w:pPr>
        <w:ind w:firstLine="567"/>
        <w:jc w:val="both"/>
        <w:rPr>
          <w:lang w:val="uk-UA"/>
        </w:rPr>
      </w:pPr>
    </w:p>
    <w:p w:rsidR="007066A0" w:rsidRPr="00C01BC3" w:rsidRDefault="007066A0" w:rsidP="00AA42EC">
      <w:pPr>
        <w:jc w:val="center"/>
        <w:rPr>
          <w:b/>
          <w:lang w:val="uk-UA"/>
        </w:rPr>
      </w:pPr>
      <w:r w:rsidRPr="00C01BC3">
        <w:rPr>
          <w:b/>
          <w:lang w:val="uk-UA"/>
        </w:rPr>
        <w:t>1</w:t>
      </w:r>
      <w:r w:rsidR="00BE2E46">
        <w:rPr>
          <w:b/>
          <w:lang w:val="uk-UA"/>
        </w:rPr>
        <w:t>1</w:t>
      </w:r>
      <w:r w:rsidRPr="00C01BC3">
        <w:rPr>
          <w:b/>
          <w:lang w:val="uk-UA"/>
        </w:rPr>
        <w:t>. Строк дії Договору</w:t>
      </w:r>
    </w:p>
    <w:p w:rsidR="00EC2E8D" w:rsidRDefault="007066A0" w:rsidP="00AA42EC">
      <w:pPr>
        <w:ind w:firstLine="567"/>
        <w:jc w:val="both"/>
        <w:rPr>
          <w:lang w:val="uk-UA"/>
        </w:rPr>
      </w:pPr>
      <w:r w:rsidRPr="00971351">
        <w:rPr>
          <w:lang w:val="uk-UA"/>
        </w:rPr>
        <w:t>1</w:t>
      </w:r>
      <w:r w:rsidR="00BE2E46">
        <w:rPr>
          <w:lang w:val="uk-UA"/>
        </w:rPr>
        <w:t>1</w:t>
      </w:r>
      <w:r w:rsidRPr="00971351">
        <w:rPr>
          <w:lang w:val="uk-UA"/>
        </w:rPr>
        <w:t xml:space="preserve">.1 Цей Договір набирає чинності з моменту підписання </w:t>
      </w:r>
      <w:r w:rsidR="00EC2E8D" w:rsidRPr="00EC2E8D">
        <w:rPr>
          <w:lang w:val="uk-UA"/>
        </w:rPr>
        <w:t>його уповноваженими представниками Сторін</w:t>
      </w:r>
      <w:r w:rsidRPr="00971351">
        <w:rPr>
          <w:lang w:val="uk-UA"/>
        </w:rPr>
        <w:t>, скріплення печатками Сторін</w:t>
      </w:r>
      <w:r w:rsidR="00CC197E">
        <w:rPr>
          <w:lang w:val="uk-UA"/>
        </w:rPr>
        <w:t>і</w:t>
      </w:r>
      <w:r w:rsidR="00EC2E8D" w:rsidRPr="00EC2E8D">
        <w:rPr>
          <w:lang w:val="uk-UA"/>
        </w:rPr>
        <w:t>діє до 31 грудня 202</w:t>
      </w:r>
      <w:r w:rsidR="006A02C9">
        <w:rPr>
          <w:lang w:val="uk-UA"/>
        </w:rPr>
        <w:t>4</w:t>
      </w:r>
      <w:r w:rsidR="00EC2E8D" w:rsidRPr="00EC2E8D">
        <w:rPr>
          <w:lang w:val="uk-UA"/>
        </w:rPr>
        <w:t xml:space="preserve"> року</w:t>
      </w:r>
      <w:r w:rsidR="00CC197E">
        <w:rPr>
          <w:lang w:val="uk-UA"/>
        </w:rPr>
        <w:t xml:space="preserve"> включно</w:t>
      </w:r>
      <w:r w:rsidR="00EC2E8D" w:rsidRPr="00EC2E8D">
        <w:rPr>
          <w:lang w:val="uk-UA"/>
        </w:rPr>
        <w:t>, але в будь-якому разі до повного виконання Сторонами своїх зобов’язань за цим Договором у частині розрахунків.</w:t>
      </w:r>
    </w:p>
    <w:p w:rsidR="004D0A08" w:rsidRDefault="004D0A08" w:rsidP="00EC2E8D">
      <w:pPr>
        <w:ind w:firstLine="567"/>
        <w:jc w:val="both"/>
        <w:rPr>
          <w:lang w:val="uk-UA"/>
        </w:rPr>
      </w:pPr>
      <w:r>
        <w:rPr>
          <w:lang w:val="uk-UA"/>
        </w:rPr>
        <w:t xml:space="preserve">11.2. </w:t>
      </w:r>
      <w:r w:rsidRPr="004D0A08">
        <w:rPr>
          <w:lang w:val="uk-UA"/>
        </w:rPr>
        <w:t>Сплив строку дії цього Договору не звільняє Сторони від відповідальності за його порушення, яке сталося під час дії цього Договору.</w:t>
      </w:r>
    </w:p>
    <w:p w:rsidR="00391098" w:rsidRDefault="00C269E3" w:rsidP="00EC2E8D">
      <w:pPr>
        <w:ind w:firstLine="567"/>
        <w:jc w:val="both"/>
        <w:rPr>
          <w:lang w:val="uk-UA"/>
        </w:rPr>
      </w:pPr>
      <w:r>
        <w:rPr>
          <w:lang w:val="uk-UA"/>
        </w:rPr>
        <w:t xml:space="preserve">11.3. </w:t>
      </w:r>
      <w:r w:rsidRPr="00C269E3">
        <w:rPr>
          <w:lang w:val="uk-UA"/>
        </w:rPr>
        <w:t>Цей Договір може бути розірваний за взаємною згодою Сторін шляхом укладення дода</w:t>
      </w:r>
      <w:r w:rsidR="00391098">
        <w:rPr>
          <w:lang w:val="uk-UA"/>
        </w:rPr>
        <w:t>ткової угоди до цього Договору.</w:t>
      </w:r>
    </w:p>
    <w:p w:rsidR="0019550E" w:rsidRPr="00766F8A" w:rsidRDefault="0019550E" w:rsidP="00766F8A">
      <w:pPr>
        <w:rPr>
          <w:lang w:val="uk-UA"/>
        </w:rPr>
      </w:pPr>
    </w:p>
    <w:p w:rsidR="00DC6DD3" w:rsidRDefault="007066A0" w:rsidP="007066A0">
      <w:pPr>
        <w:jc w:val="center"/>
        <w:rPr>
          <w:b/>
          <w:lang w:val="uk-UA"/>
        </w:rPr>
      </w:pPr>
      <w:r w:rsidRPr="00C01BC3">
        <w:rPr>
          <w:b/>
          <w:lang w:val="uk-UA"/>
        </w:rPr>
        <w:t>1</w:t>
      </w:r>
      <w:r w:rsidR="00BE2E46">
        <w:rPr>
          <w:b/>
          <w:lang w:val="uk-UA"/>
        </w:rPr>
        <w:t>2</w:t>
      </w:r>
      <w:r w:rsidRPr="00C01BC3">
        <w:rPr>
          <w:b/>
          <w:lang w:val="uk-UA"/>
        </w:rPr>
        <w:t>.</w:t>
      </w:r>
      <w:r w:rsidR="00DC6DD3">
        <w:rPr>
          <w:b/>
          <w:lang w:val="uk-UA"/>
        </w:rPr>
        <w:t xml:space="preserve"> Порядок змін умов договору</w:t>
      </w:r>
    </w:p>
    <w:p w:rsidR="00AA42EC" w:rsidRPr="00AA42EC" w:rsidRDefault="00DC6DD3" w:rsidP="00AA42EC">
      <w:pPr>
        <w:pStyle w:val="a7"/>
        <w:spacing w:before="0" w:beforeAutospacing="0" w:after="0" w:afterAutospacing="0"/>
        <w:ind w:firstLine="567"/>
        <w:jc w:val="both"/>
        <w:textAlignment w:val="baseline"/>
        <w:rPr>
          <w:lang w:val="uk-UA"/>
        </w:rPr>
      </w:pPr>
      <w:r w:rsidRPr="00DC6DD3">
        <w:rPr>
          <w:color w:val="000000"/>
          <w:lang w:val="uk-UA"/>
        </w:rPr>
        <w:t xml:space="preserve">12.1. </w:t>
      </w:r>
      <w:r w:rsidR="00AA42EC" w:rsidRPr="00AA42EC">
        <w:rPr>
          <w:lang w:val="uk-UA"/>
        </w:rPr>
        <w:t xml:space="preserve">Умови цього Договору мають однакову зобов’язальну силу для Сторін і можуть бути змінені за взаємною згодою Сторін відповідно до норм Цивільного і Господарського кодексів України з дотриманням вимог Закону України «Про публічні закупівлі» з урахуванням постанови Кабінету Міністрів України від 12.10.2022 р. № 1178 шляхом укладення додаткової угоди протягом строку дії Договору, (окрім </w:t>
      </w:r>
      <w:proofErr w:type="spellStart"/>
      <w:r w:rsidR="00AA42EC" w:rsidRPr="00AA42EC">
        <w:rPr>
          <w:lang w:val="uk-UA"/>
        </w:rPr>
        <w:t>п.п</w:t>
      </w:r>
      <w:proofErr w:type="spellEnd"/>
      <w:r w:rsidR="00AA42EC" w:rsidRPr="00AA42EC">
        <w:rPr>
          <w:lang w:val="uk-UA"/>
        </w:rPr>
        <w:t>. 6.2.2., та п. 8.7., 14.1 цього Договору, які змінюються в односторонньому порядку без укладання додаткової угоди у відповідності до умов Договору).</w:t>
      </w:r>
    </w:p>
    <w:p w:rsidR="00AA42EC" w:rsidRPr="00AA42EC" w:rsidRDefault="00AA42EC" w:rsidP="00951C94">
      <w:pPr>
        <w:pStyle w:val="a7"/>
        <w:spacing w:before="0" w:beforeAutospacing="0" w:after="0" w:afterAutospacing="0"/>
        <w:ind w:firstLine="567"/>
        <w:jc w:val="both"/>
        <w:textAlignment w:val="baseline"/>
        <w:rPr>
          <w:color w:val="000000"/>
          <w:lang w:val="uk-UA"/>
        </w:rPr>
      </w:pPr>
      <w:r>
        <w:rPr>
          <w:color w:val="000000"/>
          <w:lang w:val="uk-UA"/>
        </w:rPr>
        <w:t xml:space="preserve">12.2. </w:t>
      </w:r>
      <w:r w:rsidR="00DC6DD3" w:rsidRPr="00DC6DD3">
        <w:rPr>
          <w:color w:val="000000"/>
          <w:lang w:val="uk-UA"/>
        </w:rPr>
        <w:t xml:space="preserve">Сторона </w:t>
      </w:r>
      <w:r w:rsidR="00DC6DD3">
        <w:rPr>
          <w:color w:val="000000"/>
          <w:lang w:val="uk-UA"/>
        </w:rPr>
        <w:t>Д</w:t>
      </w:r>
      <w:r w:rsidR="00DC6DD3" w:rsidRPr="00DC6DD3">
        <w:rPr>
          <w:color w:val="000000"/>
          <w:lang w:val="uk-UA"/>
        </w:rPr>
        <w:t xml:space="preserve">оговору, яка вважає за необхідне змінити або розірвати </w:t>
      </w:r>
      <w:r w:rsidR="00951C94">
        <w:rPr>
          <w:color w:val="000000"/>
          <w:lang w:val="uk-UA"/>
        </w:rPr>
        <w:t>Д</w:t>
      </w:r>
      <w:r w:rsidR="00DC6DD3" w:rsidRPr="00DC6DD3">
        <w:rPr>
          <w:color w:val="000000"/>
          <w:lang w:val="uk-UA"/>
        </w:rPr>
        <w:t xml:space="preserve">оговір, повинна надіслати пропозиції про це другій </w:t>
      </w:r>
      <w:r w:rsidR="00DC6DD3">
        <w:rPr>
          <w:color w:val="000000"/>
          <w:lang w:val="uk-UA"/>
        </w:rPr>
        <w:t>С</w:t>
      </w:r>
      <w:r w:rsidR="00DC6DD3" w:rsidRPr="00DC6DD3">
        <w:rPr>
          <w:color w:val="000000"/>
          <w:lang w:val="uk-UA"/>
        </w:rPr>
        <w:t xml:space="preserve">тороні за </w:t>
      </w:r>
      <w:r w:rsidR="00DC6DD3">
        <w:rPr>
          <w:color w:val="000000"/>
          <w:lang w:val="uk-UA"/>
        </w:rPr>
        <w:t>Д</w:t>
      </w:r>
      <w:r w:rsidR="00DC6DD3" w:rsidRPr="00DC6DD3">
        <w:rPr>
          <w:color w:val="000000"/>
          <w:lang w:val="uk-UA"/>
        </w:rPr>
        <w:t xml:space="preserve">оговором </w:t>
      </w:r>
      <w:r w:rsidRPr="00AA42EC">
        <w:rPr>
          <w:color w:val="000000"/>
          <w:lang w:val="uk-UA"/>
        </w:rPr>
        <w:t>разом з проектом змін до Договору або проектом розірвання Договору у формі додаткової угоди.</w:t>
      </w:r>
    </w:p>
    <w:p w:rsidR="00AA42EC" w:rsidRDefault="00DC6DD3" w:rsidP="00DC6DD3">
      <w:pPr>
        <w:pStyle w:val="a7"/>
        <w:spacing w:before="0" w:beforeAutospacing="0" w:after="0" w:afterAutospacing="0"/>
        <w:ind w:firstLine="567"/>
        <w:jc w:val="both"/>
        <w:textAlignment w:val="baseline"/>
        <w:rPr>
          <w:color w:val="000000"/>
          <w:lang w:val="uk-UA"/>
        </w:rPr>
      </w:pPr>
      <w:r>
        <w:rPr>
          <w:color w:val="000000"/>
          <w:lang w:val="uk-UA"/>
        </w:rPr>
        <w:t>12.</w:t>
      </w:r>
      <w:r w:rsidR="00951C94">
        <w:rPr>
          <w:color w:val="000000"/>
          <w:lang w:val="uk-UA"/>
        </w:rPr>
        <w:t>3</w:t>
      </w:r>
      <w:r>
        <w:rPr>
          <w:color w:val="000000"/>
          <w:lang w:val="uk-UA"/>
        </w:rPr>
        <w:t xml:space="preserve">. </w:t>
      </w:r>
      <w:r w:rsidRPr="00DC6DD3">
        <w:rPr>
          <w:color w:val="000000"/>
          <w:lang w:val="uk-UA"/>
        </w:rPr>
        <w:t xml:space="preserve">Сторона </w:t>
      </w:r>
      <w:r>
        <w:rPr>
          <w:color w:val="000000"/>
          <w:lang w:val="uk-UA"/>
        </w:rPr>
        <w:t>Д</w:t>
      </w:r>
      <w:r w:rsidRPr="00DC6DD3">
        <w:rPr>
          <w:color w:val="000000"/>
          <w:lang w:val="uk-UA"/>
        </w:rPr>
        <w:t xml:space="preserve">оговору, яка одержала пропозицію про зміну чи розірвання </w:t>
      </w:r>
      <w:r>
        <w:rPr>
          <w:color w:val="000000"/>
          <w:lang w:val="uk-UA"/>
        </w:rPr>
        <w:t>Д</w:t>
      </w:r>
      <w:r w:rsidRPr="00DC6DD3">
        <w:rPr>
          <w:color w:val="000000"/>
          <w:lang w:val="uk-UA"/>
        </w:rPr>
        <w:t xml:space="preserve">оговору, у двадцятиденний строк після одержання пропозиції повідомляє другу </w:t>
      </w:r>
      <w:r>
        <w:rPr>
          <w:color w:val="000000"/>
          <w:lang w:val="uk-UA"/>
        </w:rPr>
        <w:t>С</w:t>
      </w:r>
      <w:r w:rsidRPr="00DC6DD3">
        <w:rPr>
          <w:color w:val="000000"/>
          <w:lang w:val="uk-UA"/>
        </w:rPr>
        <w:t>торону про результати її розгляду</w:t>
      </w:r>
      <w:r w:rsidR="00951C94">
        <w:rPr>
          <w:color w:val="000000"/>
          <w:lang w:val="uk-UA"/>
        </w:rPr>
        <w:t>.</w:t>
      </w:r>
    </w:p>
    <w:p w:rsidR="00DC6DD3" w:rsidRPr="00DC6DD3" w:rsidRDefault="00D538A9" w:rsidP="00D538A9">
      <w:pPr>
        <w:pStyle w:val="a7"/>
        <w:spacing w:before="0" w:beforeAutospacing="0" w:after="0" w:afterAutospacing="0"/>
        <w:ind w:firstLine="567"/>
        <w:jc w:val="both"/>
        <w:textAlignment w:val="baseline"/>
        <w:rPr>
          <w:color w:val="000000"/>
          <w:lang w:val="uk-UA"/>
        </w:rPr>
      </w:pPr>
      <w:r>
        <w:rPr>
          <w:color w:val="000000"/>
          <w:lang w:val="uk-UA"/>
        </w:rPr>
        <w:t>12.</w:t>
      </w:r>
      <w:r w:rsidR="00951C94">
        <w:rPr>
          <w:color w:val="000000"/>
          <w:lang w:val="uk-UA"/>
        </w:rPr>
        <w:t>4</w:t>
      </w:r>
      <w:r>
        <w:rPr>
          <w:color w:val="000000"/>
          <w:lang w:val="uk-UA"/>
        </w:rPr>
        <w:t xml:space="preserve">. </w:t>
      </w:r>
      <w:r w:rsidR="00DC6DD3" w:rsidRPr="00DC6DD3">
        <w:rPr>
          <w:color w:val="000000"/>
          <w:lang w:val="uk-UA"/>
        </w:rPr>
        <w:t xml:space="preserve">У разі якщо </w:t>
      </w:r>
      <w:r>
        <w:rPr>
          <w:color w:val="000000"/>
          <w:lang w:val="uk-UA"/>
        </w:rPr>
        <w:t>С</w:t>
      </w:r>
      <w:r w:rsidR="00DC6DD3" w:rsidRPr="00DC6DD3">
        <w:rPr>
          <w:color w:val="000000"/>
          <w:lang w:val="uk-UA"/>
        </w:rPr>
        <w:t xml:space="preserve">торони не досягли згоди щодо зміни (розірвання) </w:t>
      </w:r>
      <w:r>
        <w:rPr>
          <w:color w:val="000000"/>
          <w:lang w:val="uk-UA"/>
        </w:rPr>
        <w:t>Д</w:t>
      </w:r>
      <w:r w:rsidR="00DC6DD3" w:rsidRPr="00DC6DD3">
        <w:rPr>
          <w:color w:val="000000"/>
          <w:lang w:val="uk-UA"/>
        </w:rPr>
        <w:t xml:space="preserve">оговору або у разі неодержання відповіді у встановлений строк з урахуванням часу поштового обігу, заінтересована </w:t>
      </w:r>
      <w:r>
        <w:rPr>
          <w:color w:val="000000"/>
          <w:lang w:val="uk-UA"/>
        </w:rPr>
        <w:t>С</w:t>
      </w:r>
      <w:r w:rsidR="00DC6DD3" w:rsidRPr="00DC6DD3">
        <w:rPr>
          <w:color w:val="000000"/>
          <w:lang w:val="uk-UA"/>
        </w:rPr>
        <w:t>торона має право передати спір на вирішення суду.</w:t>
      </w:r>
    </w:p>
    <w:p w:rsidR="00DC6DD3" w:rsidRPr="00DC6DD3" w:rsidRDefault="00D538A9" w:rsidP="00D538A9">
      <w:pPr>
        <w:pStyle w:val="a7"/>
        <w:spacing w:before="0" w:beforeAutospacing="0" w:after="0" w:afterAutospacing="0"/>
        <w:ind w:firstLine="567"/>
        <w:jc w:val="both"/>
        <w:textAlignment w:val="baseline"/>
        <w:rPr>
          <w:color w:val="000000"/>
          <w:lang w:val="uk-UA"/>
        </w:rPr>
      </w:pPr>
      <w:r>
        <w:rPr>
          <w:color w:val="000000"/>
          <w:lang w:val="uk-UA"/>
        </w:rPr>
        <w:t>12.</w:t>
      </w:r>
      <w:r w:rsidR="00951C94">
        <w:rPr>
          <w:color w:val="000000"/>
          <w:lang w:val="uk-UA"/>
        </w:rPr>
        <w:t>5</w:t>
      </w:r>
      <w:r>
        <w:rPr>
          <w:color w:val="000000"/>
          <w:lang w:val="uk-UA"/>
        </w:rPr>
        <w:t xml:space="preserve">. </w:t>
      </w:r>
      <w:r w:rsidR="00DC6DD3" w:rsidRPr="00DC6DD3">
        <w:rPr>
          <w:color w:val="000000"/>
          <w:lang w:val="uk-UA"/>
        </w:rPr>
        <w:t xml:space="preserve">Якщо судовим рішенням </w:t>
      </w:r>
      <w:r>
        <w:rPr>
          <w:color w:val="000000"/>
          <w:lang w:val="uk-UA"/>
        </w:rPr>
        <w:t>Д</w:t>
      </w:r>
      <w:r w:rsidR="00DC6DD3" w:rsidRPr="00DC6DD3">
        <w:rPr>
          <w:color w:val="000000"/>
          <w:lang w:val="uk-UA"/>
        </w:rPr>
        <w:t xml:space="preserve">оговір змінено або розірвано, </w:t>
      </w:r>
      <w:r>
        <w:rPr>
          <w:color w:val="000000"/>
          <w:lang w:val="uk-UA"/>
        </w:rPr>
        <w:t>Д</w:t>
      </w:r>
      <w:r w:rsidR="00DC6DD3" w:rsidRPr="00DC6DD3">
        <w:rPr>
          <w:color w:val="000000"/>
          <w:lang w:val="uk-UA"/>
        </w:rPr>
        <w:t>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951C94" w:rsidRPr="00951C94" w:rsidRDefault="00951C94" w:rsidP="00951C94">
      <w:pPr>
        <w:tabs>
          <w:tab w:val="left" w:pos="1134"/>
        </w:tabs>
        <w:ind w:firstLine="567"/>
        <w:jc w:val="both"/>
        <w:textAlignment w:val="baseline"/>
        <w:rPr>
          <w:lang w:val="uk-UA"/>
        </w:rPr>
      </w:pPr>
      <w:r>
        <w:rPr>
          <w:lang w:val="uk-UA"/>
        </w:rPr>
        <w:t xml:space="preserve">12.6. </w:t>
      </w:r>
      <w:r w:rsidRPr="00951C94">
        <w:rPr>
          <w:lang w:val="uk-UA"/>
        </w:rPr>
        <w:t>Усі повідомлення за цим Договором вважаються зробленими належним чином, якщо вони здійснені в письмовій формі та надіслані рекомендованим листом</w:t>
      </w:r>
      <w:r>
        <w:rPr>
          <w:lang w:val="uk-UA"/>
        </w:rPr>
        <w:t xml:space="preserve"> та/або</w:t>
      </w:r>
      <w:r w:rsidRPr="00951C94">
        <w:rPr>
          <w:lang w:val="uk-UA"/>
        </w:rPr>
        <w:t xml:space="preserve"> на електронну пошту, зазначену в реквізитах Сторін, </w:t>
      </w:r>
      <w:r>
        <w:rPr>
          <w:lang w:val="uk-UA"/>
        </w:rPr>
        <w:t xml:space="preserve">та/або </w:t>
      </w:r>
      <w:r w:rsidRPr="00951C94">
        <w:rPr>
          <w:lang w:val="uk-UA"/>
        </w:rPr>
        <w:t>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w:t>
      </w:r>
      <w:r>
        <w:rPr>
          <w:lang w:val="uk-UA"/>
        </w:rPr>
        <w:t xml:space="preserve"> та/або</w:t>
      </w:r>
      <w:r w:rsidRPr="00951C94">
        <w:rPr>
          <w:lang w:val="uk-UA"/>
        </w:rPr>
        <w:t xml:space="preserve"> отримання на електрону адресу </w:t>
      </w:r>
      <w:r>
        <w:rPr>
          <w:lang w:val="uk-UA"/>
        </w:rPr>
        <w:t>та/</w:t>
      </w:r>
      <w:r w:rsidRPr="00951C94">
        <w:rPr>
          <w:lang w:val="uk-UA"/>
        </w:rPr>
        <w:t>або дата поштового штемпеля відділу зв'язку одержувача.</w:t>
      </w:r>
    </w:p>
    <w:p w:rsidR="00DC6DD3" w:rsidRPr="00DC6DD3" w:rsidRDefault="00DC6DD3" w:rsidP="00DC6DD3">
      <w:pPr>
        <w:jc w:val="both"/>
        <w:rPr>
          <w:b/>
          <w:lang w:val="uk-UA"/>
        </w:rPr>
      </w:pPr>
    </w:p>
    <w:p w:rsidR="007066A0" w:rsidRPr="00C01BC3" w:rsidRDefault="00D538A9" w:rsidP="007066A0">
      <w:pPr>
        <w:jc w:val="center"/>
        <w:rPr>
          <w:b/>
          <w:lang w:val="uk-UA"/>
        </w:rPr>
      </w:pPr>
      <w:r>
        <w:rPr>
          <w:b/>
          <w:lang w:val="uk-UA"/>
        </w:rPr>
        <w:t>13.</w:t>
      </w:r>
      <w:r w:rsidR="007066A0" w:rsidRPr="00C01BC3">
        <w:rPr>
          <w:b/>
          <w:lang w:val="uk-UA"/>
        </w:rPr>
        <w:t xml:space="preserve"> Інші умови</w:t>
      </w:r>
    </w:p>
    <w:p w:rsidR="007066A0" w:rsidRDefault="007066A0" w:rsidP="00BE2E46">
      <w:pPr>
        <w:ind w:firstLine="567"/>
        <w:jc w:val="both"/>
        <w:rPr>
          <w:lang w:val="uk-UA"/>
        </w:rPr>
      </w:pPr>
      <w:r w:rsidRPr="00971351">
        <w:rPr>
          <w:lang w:val="uk-UA"/>
        </w:rPr>
        <w:t>1</w:t>
      </w:r>
      <w:r w:rsidR="00D538A9">
        <w:rPr>
          <w:lang w:val="uk-UA"/>
        </w:rPr>
        <w:t>3</w:t>
      </w:r>
      <w:r w:rsidRPr="00971351">
        <w:rPr>
          <w:lang w:val="uk-UA"/>
        </w:rPr>
        <w:t>.1</w:t>
      </w:r>
      <w:r w:rsidR="001968FD">
        <w:rPr>
          <w:lang w:val="uk-UA"/>
        </w:rPr>
        <w:t>.</w:t>
      </w:r>
      <w:r w:rsidRPr="00971351">
        <w:rPr>
          <w:lang w:val="uk-UA"/>
        </w:rPr>
        <w:t xml:space="preserve">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611774" w:rsidRPr="00971351" w:rsidRDefault="00611774" w:rsidP="00BE2E46">
      <w:pPr>
        <w:ind w:firstLine="567"/>
        <w:jc w:val="both"/>
        <w:rPr>
          <w:lang w:val="uk-UA"/>
        </w:rPr>
      </w:pPr>
      <w:r>
        <w:rPr>
          <w:lang w:val="uk-UA"/>
        </w:rPr>
        <w:t>1</w:t>
      </w:r>
      <w:r w:rsidR="00D538A9">
        <w:rPr>
          <w:lang w:val="uk-UA"/>
        </w:rPr>
        <w:t>3</w:t>
      </w:r>
      <w:r>
        <w:rPr>
          <w:lang w:val="uk-UA"/>
        </w:rPr>
        <w:t xml:space="preserve">.2. </w:t>
      </w:r>
      <w:r w:rsidRPr="00611774">
        <w:rPr>
          <w:lang w:val="uk-UA"/>
        </w:rPr>
        <w:t>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rsidR="00095A87" w:rsidRPr="00095A87" w:rsidRDefault="007066A0" w:rsidP="00095A87">
      <w:pPr>
        <w:ind w:firstLine="567"/>
        <w:jc w:val="both"/>
        <w:rPr>
          <w:lang w:val="uk-UA"/>
        </w:rPr>
      </w:pPr>
      <w:r w:rsidRPr="00566EF0">
        <w:t>1</w:t>
      </w:r>
      <w:r w:rsidR="00D538A9">
        <w:rPr>
          <w:lang w:val="uk-UA"/>
        </w:rPr>
        <w:t>3</w:t>
      </w:r>
      <w:r w:rsidRPr="00566EF0">
        <w:t>.</w:t>
      </w:r>
      <w:r w:rsidR="00611774">
        <w:rPr>
          <w:lang w:val="uk-UA"/>
        </w:rPr>
        <w:t>3</w:t>
      </w:r>
      <w:r w:rsidR="001968FD">
        <w:rPr>
          <w:lang w:val="uk-UA"/>
        </w:rPr>
        <w:t xml:space="preserve">. </w:t>
      </w:r>
      <w:r w:rsidR="00095A87" w:rsidRPr="00095A87">
        <w:rPr>
          <w:lang w:val="uk-UA"/>
        </w:rPr>
        <w:t>Істотними умовами Договору є предмет (найменування (номенклатура), кількість, якість), ціна та строк дії Договору, а також умови, визнані такими за законом</w:t>
      </w:r>
      <w:proofErr w:type="gramStart"/>
      <w:r w:rsidR="00095A87" w:rsidRPr="00095A87">
        <w:rPr>
          <w:lang w:val="uk-UA"/>
        </w:rPr>
        <w:t>.</w:t>
      </w:r>
      <w:proofErr w:type="gramEnd"/>
      <w:r w:rsidR="00095A87" w:rsidRPr="00095A87">
        <w:rPr>
          <w:lang w:val="uk-UA"/>
        </w:rPr>
        <w:t xml:space="preserve"> І</w:t>
      </w:r>
      <w:proofErr w:type="gramStart"/>
      <w:r w:rsidR="00095A87" w:rsidRPr="00095A87">
        <w:rPr>
          <w:lang w:val="uk-UA"/>
        </w:rPr>
        <w:t>н</w:t>
      </w:r>
      <w:proofErr w:type="gramEnd"/>
      <w:r w:rsidR="00095A87" w:rsidRPr="00095A87">
        <w:rPr>
          <w:lang w:val="uk-UA"/>
        </w:rPr>
        <w:t>ші умови Договору істотними не є та можуть змінюватися відповідно до норм Господарського та Цивільного кодексів.</w:t>
      </w:r>
    </w:p>
    <w:p w:rsidR="00095A87" w:rsidRPr="00095A87" w:rsidRDefault="00095A87" w:rsidP="00095A87">
      <w:pPr>
        <w:ind w:firstLine="567"/>
        <w:jc w:val="both"/>
        <w:rPr>
          <w:lang w:val="uk-UA"/>
        </w:rPr>
      </w:pPr>
      <w:r w:rsidRPr="00095A87">
        <w:rPr>
          <w:lang w:val="uk-UA"/>
        </w:rPr>
        <w:t>13.</w:t>
      </w:r>
      <w:r w:rsidR="00951C94">
        <w:rPr>
          <w:lang w:val="uk-UA"/>
        </w:rPr>
        <w:t>4</w:t>
      </w:r>
      <w:r w:rsidRPr="00095A87">
        <w:rPr>
          <w:lang w:val="uk-UA"/>
        </w:rPr>
        <w:t>. Зміна істотних умов Договору допускається виключно у наступних випадках:</w:t>
      </w:r>
    </w:p>
    <w:p w:rsidR="00095A87" w:rsidRDefault="00095A87" w:rsidP="00095A87">
      <w:pPr>
        <w:ind w:firstLine="567"/>
        <w:jc w:val="both"/>
        <w:rPr>
          <w:lang w:val="uk-UA"/>
        </w:rPr>
      </w:pPr>
      <w:r w:rsidRPr="00095A87">
        <w:rPr>
          <w:lang w:val="uk-UA"/>
        </w:rPr>
        <w:t>1) зменшення обсягів закупівлі, зокрема з урахуванням фактичног</w:t>
      </w:r>
      <w:r w:rsidR="00951C94">
        <w:rPr>
          <w:lang w:val="uk-UA"/>
        </w:rPr>
        <w:t>о обсягу видатків замовника.</w:t>
      </w:r>
    </w:p>
    <w:p w:rsidR="00951C94" w:rsidRPr="001968FD" w:rsidRDefault="00951C94" w:rsidP="00951C94">
      <w:pPr>
        <w:tabs>
          <w:tab w:val="left" w:pos="1134"/>
        </w:tabs>
        <w:ind w:firstLine="567"/>
        <w:jc w:val="both"/>
        <w:rPr>
          <w:i/>
          <w:color w:val="000000"/>
          <w:lang w:val="uk-UA" w:eastAsia="uk-UA"/>
        </w:rPr>
      </w:pPr>
      <w:r w:rsidRPr="001968FD">
        <w:rPr>
          <w:i/>
          <w:color w:val="000000"/>
          <w:lang w:val="uk-UA" w:eastAsia="uk-UA"/>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цим Договором.</w:t>
      </w:r>
    </w:p>
    <w:p w:rsidR="00095A87" w:rsidRDefault="00095A87" w:rsidP="00095A87">
      <w:pPr>
        <w:ind w:firstLine="567"/>
        <w:jc w:val="both"/>
        <w:rPr>
          <w:lang w:val="uk-UA"/>
        </w:rPr>
      </w:pPr>
      <w:r w:rsidRPr="00095A87">
        <w:rPr>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51C94" w:rsidRPr="00951C94" w:rsidRDefault="00951C94" w:rsidP="00951C94">
      <w:pPr>
        <w:tabs>
          <w:tab w:val="left" w:pos="567"/>
        </w:tabs>
        <w:ind w:firstLine="567"/>
        <w:jc w:val="both"/>
        <w:rPr>
          <w:rFonts w:eastAsia="Calibri"/>
          <w:i/>
          <w:lang w:val="uk-UA" w:eastAsia="uk-UA"/>
        </w:rPr>
      </w:pPr>
      <w:r w:rsidRPr="00951C94">
        <w:rPr>
          <w:rFonts w:eastAsia="Calibri"/>
          <w:i/>
          <w:lang w:val="uk-UA" w:eastAsia="uk-UA"/>
        </w:rPr>
        <w:t>У цьому випадку Сторони погоджуються, що зміна ціни за одиницю товару відбувається наступним чином:</w:t>
      </w:r>
    </w:p>
    <w:p w:rsidR="00951C94" w:rsidRPr="00951C94" w:rsidRDefault="00951C94" w:rsidP="00951C94">
      <w:pPr>
        <w:numPr>
          <w:ilvl w:val="0"/>
          <w:numId w:val="13"/>
        </w:numPr>
        <w:tabs>
          <w:tab w:val="left" w:pos="851"/>
        </w:tabs>
        <w:ind w:left="0" w:firstLine="567"/>
        <w:contextualSpacing/>
        <w:jc w:val="both"/>
        <w:rPr>
          <w:i/>
          <w:lang w:val="uk-UA"/>
        </w:rPr>
      </w:pPr>
      <w:r w:rsidRPr="00951C94">
        <w:rPr>
          <w:i/>
          <w:lang w:val="uk-UA"/>
        </w:rPr>
        <w:t>підставою для зміни ціни є письмове звернення Сторони Договору та коливання ціни на ринку;</w:t>
      </w:r>
    </w:p>
    <w:p w:rsidR="00951C94" w:rsidRPr="00951C94" w:rsidRDefault="00951C94" w:rsidP="00951C94">
      <w:pPr>
        <w:numPr>
          <w:ilvl w:val="0"/>
          <w:numId w:val="13"/>
        </w:numPr>
        <w:tabs>
          <w:tab w:val="left" w:pos="851"/>
        </w:tabs>
        <w:ind w:left="0" w:firstLine="567"/>
        <w:contextualSpacing/>
        <w:jc w:val="both"/>
        <w:rPr>
          <w:i/>
          <w:lang w:val="uk-UA"/>
        </w:rPr>
      </w:pPr>
      <w:r w:rsidRPr="00951C94">
        <w:rPr>
          <w:i/>
          <w:lang w:val="uk-UA"/>
        </w:rPr>
        <w:t>збільшення ціни за одиницю товару відбувається пропорційно коливанню ціни такого товару на ринку, але не може перевищувати відсоток коливання (збільшення) ціни такого товару на ринку;</w:t>
      </w:r>
    </w:p>
    <w:p w:rsidR="00951C94" w:rsidRPr="00951C94" w:rsidRDefault="00951C94" w:rsidP="00951C94">
      <w:pPr>
        <w:numPr>
          <w:ilvl w:val="0"/>
          <w:numId w:val="13"/>
        </w:numPr>
        <w:tabs>
          <w:tab w:val="left" w:pos="851"/>
        </w:tabs>
        <w:ind w:left="0" w:firstLine="567"/>
        <w:jc w:val="both"/>
        <w:rPr>
          <w:i/>
          <w:lang w:val="uk-UA"/>
        </w:rPr>
      </w:pPr>
      <w:r w:rsidRPr="00951C94">
        <w:rPr>
          <w:i/>
          <w:lang w:val="uk-UA"/>
        </w:rPr>
        <w:t>документальне підтвердження коливання ціни товару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951C94" w:rsidRPr="00951C94" w:rsidRDefault="00951C94" w:rsidP="00951C94">
      <w:pPr>
        <w:numPr>
          <w:ilvl w:val="0"/>
          <w:numId w:val="13"/>
        </w:numPr>
        <w:tabs>
          <w:tab w:val="left" w:pos="851"/>
        </w:tabs>
        <w:ind w:left="0" w:firstLine="567"/>
        <w:contextualSpacing/>
        <w:jc w:val="both"/>
        <w:rPr>
          <w:i/>
          <w:lang w:val="uk-UA"/>
        </w:rPr>
      </w:pPr>
      <w:r w:rsidRPr="00951C94">
        <w:rPr>
          <w:i/>
          <w:lang w:val="uk-UA"/>
        </w:rPr>
        <w:t>жоден документ, який підтверджує коливання ціни товару на ринку, не може містити один і той самий період;</w:t>
      </w:r>
    </w:p>
    <w:p w:rsidR="00951C94" w:rsidRPr="00951C94" w:rsidRDefault="00951C94" w:rsidP="00951C94">
      <w:pPr>
        <w:numPr>
          <w:ilvl w:val="0"/>
          <w:numId w:val="13"/>
        </w:numPr>
        <w:tabs>
          <w:tab w:val="left" w:pos="851"/>
        </w:tabs>
        <w:ind w:left="0" w:firstLine="567"/>
        <w:contextualSpacing/>
        <w:jc w:val="both"/>
        <w:rPr>
          <w:i/>
          <w:lang w:val="uk-UA"/>
        </w:rPr>
      </w:pPr>
      <w:r w:rsidRPr="00951C94">
        <w:rPr>
          <w:i/>
          <w:lang w:val="uk-UA"/>
        </w:rPr>
        <w:t>документальним підтвердженням коливання ціни товару на ринку можуть бути довідки, які видані уповноваженими на це органами (</w:t>
      </w:r>
      <w:r w:rsidR="001968FD">
        <w:rPr>
          <w:i/>
          <w:lang w:val="uk-UA"/>
        </w:rPr>
        <w:t xml:space="preserve">Міністерство статистики України, </w:t>
      </w:r>
      <w:proofErr w:type="spellStart"/>
      <w:r w:rsidRPr="00951C94">
        <w:rPr>
          <w:i/>
          <w:lang w:val="uk-UA"/>
        </w:rPr>
        <w:t>ДП</w:t>
      </w:r>
      <w:proofErr w:type="spellEnd"/>
      <w:r w:rsidRPr="00951C94">
        <w:rPr>
          <w:i/>
          <w:lang w:val="uk-UA"/>
        </w:rPr>
        <w:t xml:space="preserve"> «</w:t>
      </w:r>
      <w:proofErr w:type="spellStart"/>
      <w:r w:rsidRPr="00951C94">
        <w:rPr>
          <w:i/>
          <w:lang w:val="uk-UA"/>
        </w:rPr>
        <w:t>Держзовнішінформ</w:t>
      </w:r>
      <w:proofErr w:type="spellEnd"/>
      <w:r w:rsidRPr="00951C94">
        <w:rPr>
          <w:i/>
          <w:lang w:val="uk-UA"/>
        </w:rPr>
        <w:t>», Торгово-промисловою палатою та/або її регіональними представництвами тощо) та підтверджують коливання ціни такого товару на ринку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rsidR="00951C94" w:rsidRPr="00951C94" w:rsidRDefault="00951C94" w:rsidP="00951C94">
      <w:pPr>
        <w:widowControl w:val="0"/>
        <w:tabs>
          <w:tab w:val="left" w:pos="0"/>
          <w:tab w:val="left" w:pos="567"/>
        </w:tabs>
        <w:suppressAutoHyphens/>
        <w:autoSpaceDN w:val="0"/>
        <w:jc w:val="both"/>
        <w:textAlignment w:val="baseline"/>
        <w:rPr>
          <w:rFonts w:eastAsia="Calibri"/>
          <w:i/>
          <w:lang w:val="uk-UA" w:eastAsia="en-US"/>
        </w:rPr>
      </w:pPr>
      <w:r w:rsidRPr="00951C94">
        <w:rPr>
          <w:rFonts w:eastAsia="Calibri"/>
          <w:lang w:val="uk-UA" w:eastAsia="en-US"/>
        </w:rPr>
        <w:tab/>
      </w:r>
      <w:r w:rsidRPr="00951C94">
        <w:rPr>
          <w:rFonts w:eastAsia="Calibri"/>
          <w:i/>
          <w:lang w:val="uk-UA" w:eastAsia="en-US"/>
        </w:rPr>
        <w:t>Документальне підтвердження коливання ціни на ринку має містить:</w:t>
      </w:r>
    </w:p>
    <w:p w:rsidR="00951C94" w:rsidRPr="00951C94" w:rsidRDefault="00951C94" w:rsidP="00951C94">
      <w:pPr>
        <w:numPr>
          <w:ilvl w:val="0"/>
          <w:numId w:val="13"/>
        </w:numPr>
        <w:tabs>
          <w:tab w:val="left" w:pos="851"/>
        </w:tabs>
        <w:ind w:left="0" w:firstLine="567"/>
        <w:contextualSpacing/>
        <w:jc w:val="both"/>
        <w:rPr>
          <w:i/>
          <w:lang w:val="uk-UA"/>
        </w:rPr>
      </w:pPr>
      <w:r w:rsidRPr="00951C94">
        <w:rPr>
          <w:i/>
          <w:lang w:val="uk-UA"/>
        </w:rPr>
        <w:t>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951C94" w:rsidRPr="00951C94" w:rsidRDefault="00951C94" w:rsidP="00951C94">
      <w:pPr>
        <w:numPr>
          <w:ilvl w:val="0"/>
          <w:numId w:val="13"/>
        </w:numPr>
        <w:tabs>
          <w:tab w:val="left" w:pos="851"/>
        </w:tabs>
        <w:ind w:left="0" w:firstLine="567"/>
        <w:contextualSpacing/>
        <w:jc w:val="both"/>
        <w:rPr>
          <w:i/>
          <w:lang w:val="uk-UA"/>
        </w:rPr>
      </w:pPr>
      <w:r w:rsidRPr="00951C94">
        <w:rPr>
          <w:i/>
          <w:lang w:val="uk-UA"/>
        </w:rPr>
        <w:t>результат порівняння цін у відсотковому вираженні.</w:t>
      </w:r>
    </w:p>
    <w:p w:rsidR="00951C94" w:rsidRPr="00951C94" w:rsidRDefault="00951C94" w:rsidP="00951C94">
      <w:pPr>
        <w:ind w:left="66" w:firstLine="501"/>
        <w:jc w:val="both"/>
        <w:rPr>
          <w:i/>
          <w:lang w:val="uk-UA"/>
        </w:rPr>
      </w:pPr>
      <w:r w:rsidRPr="00951C94">
        <w:rPr>
          <w:i/>
          <w:lang w:val="uk-UA"/>
        </w:rPr>
        <w:t>Споживач відмовляє Постачальнику у підвищенні ціни за одиницю товару, якщо:</w:t>
      </w:r>
    </w:p>
    <w:p w:rsidR="00951C94" w:rsidRPr="00951C94" w:rsidRDefault="00951C94" w:rsidP="00951C94">
      <w:pPr>
        <w:numPr>
          <w:ilvl w:val="0"/>
          <w:numId w:val="14"/>
        </w:numPr>
        <w:tabs>
          <w:tab w:val="left" w:pos="851"/>
        </w:tabs>
        <w:ind w:left="0" w:firstLine="567"/>
        <w:contextualSpacing/>
        <w:jc w:val="both"/>
        <w:rPr>
          <w:i/>
          <w:lang w:val="uk-UA"/>
        </w:rPr>
      </w:pPr>
      <w:r w:rsidRPr="00951C94">
        <w:rPr>
          <w:i/>
          <w:lang w:val="uk-UA"/>
        </w:rPr>
        <w:t>пропозиція Постачальника щодо збільшення ціни за одиницю товару не відповідає умовам Договору (наприклад, не містить документального підтвердження коливання ціни товару на ринку та/або документальне підтвердження коливання ціни товару на ринку оформлено не у відповідності до умов Договору тощо);</w:t>
      </w:r>
    </w:p>
    <w:p w:rsidR="00951C94" w:rsidRPr="00951C94" w:rsidRDefault="00951C94" w:rsidP="00951C94">
      <w:pPr>
        <w:numPr>
          <w:ilvl w:val="0"/>
          <w:numId w:val="14"/>
        </w:numPr>
        <w:tabs>
          <w:tab w:val="left" w:pos="851"/>
        </w:tabs>
        <w:ind w:left="0" w:firstLine="567"/>
        <w:contextualSpacing/>
        <w:jc w:val="both"/>
        <w:rPr>
          <w:i/>
          <w:lang w:val="uk-UA"/>
        </w:rPr>
      </w:pPr>
      <w:r w:rsidRPr="00951C94">
        <w:rPr>
          <w:i/>
          <w:lang w:val="uk-UA"/>
        </w:rPr>
        <w:t>пропозиція Постачальника щодо збільшення ціни за одиницю товару направлена Споживачу більше як через 7 календарних днів з дати видачі документа, що підтверджує наявність ринкових коливань, та/або більше як через 14 календарних днів з дати, станом на яку розраховувалася ціна на товар;</w:t>
      </w:r>
    </w:p>
    <w:p w:rsidR="00951C94" w:rsidRPr="00951C94" w:rsidRDefault="00951C94" w:rsidP="00951C94">
      <w:pPr>
        <w:numPr>
          <w:ilvl w:val="0"/>
          <w:numId w:val="14"/>
        </w:numPr>
        <w:tabs>
          <w:tab w:val="left" w:pos="851"/>
        </w:tabs>
        <w:ind w:left="0" w:firstLine="567"/>
        <w:contextualSpacing/>
        <w:jc w:val="both"/>
        <w:rPr>
          <w:i/>
          <w:lang w:val="uk-UA"/>
        </w:rPr>
      </w:pPr>
      <w:r w:rsidRPr="00951C94">
        <w:rPr>
          <w:i/>
          <w:lang w:val="uk-UA"/>
        </w:rPr>
        <w:t>пропозиція Постачальника щодо збільшення ціни за одиницю товару не відповідає вимогам Закону з урахуванням Особливостей.</w:t>
      </w:r>
    </w:p>
    <w:p w:rsidR="00095A87" w:rsidRPr="00095A87" w:rsidRDefault="00095A87" w:rsidP="00095A87">
      <w:pPr>
        <w:ind w:firstLine="567"/>
        <w:jc w:val="both"/>
        <w:rPr>
          <w:lang w:val="uk-UA"/>
        </w:rPr>
      </w:pPr>
      <w:r w:rsidRPr="00095A87">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20F04" w:rsidRPr="00A20F04" w:rsidRDefault="00A20F04" w:rsidP="00A20F04">
      <w:pPr>
        <w:tabs>
          <w:tab w:val="left" w:pos="1134"/>
        </w:tabs>
        <w:ind w:firstLine="567"/>
        <w:jc w:val="both"/>
        <w:rPr>
          <w:i/>
          <w:color w:val="000000"/>
          <w:lang w:val="uk-UA" w:eastAsia="uk-UA"/>
        </w:rPr>
      </w:pPr>
      <w:r w:rsidRPr="00A20F04">
        <w:rPr>
          <w:i/>
          <w:color w:val="000000"/>
          <w:lang w:val="uk-UA" w:eastAsia="uk-UA"/>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таке покращення якості, та наданням відповідного документального підтвердження. Під покращенням якості Сторони розуміють покращення технічних характеристик товару  тощо.</w:t>
      </w:r>
    </w:p>
    <w:p w:rsidR="00095A87" w:rsidRDefault="00095A87" w:rsidP="00095A87">
      <w:pPr>
        <w:ind w:firstLine="567"/>
        <w:jc w:val="both"/>
        <w:rPr>
          <w:lang w:val="uk-UA"/>
        </w:rPr>
      </w:pPr>
      <w:r w:rsidRPr="00095A87">
        <w:rPr>
          <w:lang w:val="uk-UA"/>
        </w:rPr>
        <w:t>4) продовження строку дії договору про закупівлю та</w:t>
      </w:r>
      <w:r w:rsidR="00713A05">
        <w:rPr>
          <w:lang w:val="uk-UA"/>
        </w:rPr>
        <w:t>/або</w:t>
      </w:r>
      <w:r w:rsidRPr="00095A87">
        <w:rPr>
          <w:lang w:val="uk-UA"/>
        </w:rPr>
        <w:t xml:space="preserve"> строку виконання зобов’язань щодо передачі товару, виконання робіт, надання послуг у разі виникнення документально </w:t>
      </w:r>
      <w:r w:rsidRPr="00095A87">
        <w:rPr>
          <w:lang w:val="uk-UA"/>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20F04" w:rsidRPr="00A20F04" w:rsidRDefault="00A20F04" w:rsidP="00A20F04">
      <w:pPr>
        <w:tabs>
          <w:tab w:val="left" w:pos="1134"/>
        </w:tabs>
        <w:ind w:firstLine="567"/>
        <w:jc w:val="both"/>
        <w:rPr>
          <w:i/>
          <w:lang w:val="uk-UA" w:eastAsia="uk-UA"/>
        </w:rPr>
      </w:pPr>
      <w:r w:rsidRPr="00A20F04">
        <w:rPr>
          <w:i/>
          <w:lang w:val="uk-UA" w:eastAsia="uk-UA"/>
        </w:rPr>
        <w:t xml:space="preserve">У цьому випадку Сторони погоджуються, що продовження строку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зобов’язань щодо передачі </w:t>
      </w:r>
      <w:r>
        <w:rPr>
          <w:i/>
          <w:lang w:val="uk-UA" w:eastAsia="uk-UA"/>
        </w:rPr>
        <w:t>Продукції</w:t>
      </w:r>
      <w:r w:rsidRPr="00A20F04">
        <w:rPr>
          <w:i/>
          <w:lang w:val="uk-UA" w:eastAsia="uk-UA"/>
        </w:rPr>
        <w:t xml:space="preserve">, у тому числі обставин непереборної сили, затримки фінансування витрат </w:t>
      </w:r>
      <w:r>
        <w:rPr>
          <w:i/>
          <w:lang w:val="uk-UA" w:eastAsia="uk-UA"/>
        </w:rPr>
        <w:t>Покупця</w:t>
      </w:r>
      <w:r w:rsidRPr="00A20F04">
        <w:rPr>
          <w:i/>
          <w:lang w:val="uk-UA" w:eastAsia="uk-UA"/>
        </w:rPr>
        <w:t xml:space="preserve">. До письмового звернення Сторона, що звертається, додає документ (документи), які підтверджують об’єктивні обставини, що спричинили таке продовження. Форма документального підтвердження об'єктивних обставин визначатиметься </w:t>
      </w:r>
      <w:r>
        <w:rPr>
          <w:i/>
          <w:lang w:val="uk-UA" w:eastAsia="uk-UA"/>
        </w:rPr>
        <w:t>Покупцем</w:t>
      </w:r>
      <w:r w:rsidRPr="00A20F04">
        <w:rPr>
          <w:i/>
          <w:lang w:val="uk-UA" w:eastAsia="uk-UA"/>
        </w:rPr>
        <w:t xml:space="preserve"> у момент виникнення об'єктивних обставин (з огляду на їхні особливості) відповідно до діючого законодавства.</w:t>
      </w:r>
    </w:p>
    <w:p w:rsidR="00095A87" w:rsidRPr="00095A87" w:rsidRDefault="00095A87" w:rsidP="00095A87">
      <w:pPr>
        <w:ind w:firstLine="567"/>
        <w:jc w:val="both"/>
        <w:rPr>
          <w:lang w:val="uk-UA"/>
        </w:rPr>
      </w:pPr>
      <w:r w:rsidRPr="00095A87">
        <w:rPr>
          <w:lang w:val="uk-UA"/>
        </w:rPr>
        <w:t>5) погодження зміни ціни в договорі про закупівлю в бік зменшення (без зміни кількості (обсягу) та якості товарів, робіт і послуг).</w:t>
      </w:r>
    </w:p>
    <w:p w:rsidR="00A20F04" w:rsidRPr="00A20F04" w:rsidRDefault="00A20F04" w:rsidP="00A20F04">
      <w:pPr>
        <w:tabs>
          <w:tab w:val="left" w:pos="1134"/>
        </w:tabs>
        <w:ind w:firstLine="567"/>
        <w:jc w:val="both"/>
        <w:rPr>
          <w:i/>
          <w:lang w:val="uk-UA" w:eastAsia="uk-UA"/>
        </w:rPr>
      </w:pPr>
      <w:r w:rsidRPr="00A20F04">
        <w:rPr>
          <w:i/>
          <w:lang w:val="uk-UA" w:eastAsia="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095A87" w:rsidRPr="00095A87" w:rsidRDefault="00095A87" w:rsidP="00095A87">
      <w:pPr>
        <w:ind w:firstLine="567"/>
        <w:jc w:val="both"/>
        <w:rPr>
          <w:lang w:val="uk-UA"/>
        </w:rPr>
      </w:pPr>
      <w:r w:rsidRPr="00095A87">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 пропорційно до зміни податкового навантаження внаслідок зміни системи оподаткування.</w:t>
      </w:r>
    </w:p>
    <w:p w:rsidR="00A20F04" w:rsidRPr="00A20F04" w:rsidRDefault="00A20F04" w:rsidP="00A20F04">
      <w:pPr>
        <w:tabs>
          <w:tab w:val="left" w:pos="1134"/>
        </w:tabs>
        <w:ind w:firstLine="567"/>
        <w:jc w:val="both"/>
        <w:rPr>
          <w:i/>
          <w:lang w:val="uk-UA" w:eastAsia="uk-UA"/>
        </w:rPr>
      </w:pPr>
      <w:r w:rsidRPr="00A20F04">
        <w:rPr>
          <w:i/>
          <w:lang w:val="uk-UA" w:eastAsia="uk-UA"/>
        </w:rPr>
        <w:t>У цьому випадку Сторони погоджуються, що зміна ціни відбувається наступним чином:</w:t>
      </w:r>
    </w:p>
    <w:p w:rsidR="00A20F04" w:rsidRPr="00A20F04" w:rsidRDefault="00A20F04" w:rsidP="00A20F04">
      <w:pPr>
        <w:numPr>
          <w:ilvl w:val="0"/>
          <w:numId w:val="15"/>
        </w:numPr>
        <w:tabs>
          <w:tab w:val="left" w:pos="851"/>
        </w:tabs>
        <w:ind w:left="0" w:firstLine="567"/>
        <w:jc w:val="both"/>
        <w:rPr>
          <w:i/>
          <w:lang w:val="uk-UA" w:eastAsia="uk-UA"/>
        </w:rPr>
      </w:pPr>
      <w:r w:rsidRPr="00A20F04">
        <w:rPr>
          <w:i/>
          <w:lang w:val="uk-UA" w:eastAsia="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зборів та/або зміни умов щодо надання пільг з оподаткування, а також зміни системи оподаткування, зміна яких впливає на визначення вартості (ціни) товару, в тому числі ціни за одиницю товару;</w:t>
      </w:r>
    </w:p>
    <w:p w:rsidR="00A20F04" w:rsidRPr="00A20F04" w:rsidRDefault="00A20F04" w:rsidP="00A20F04">
      <w:pPr>
        <w:numPr>
          <w:ilvl w:val="0"/>
          <w:numId w:val="15"/>
        </w:numPr>
        <w:tabs>
          <w:tab w:val="left" w:pos="851"/>
        </w:tabs>
        <w:ind w:left="0" w:firstLine="567"/>
        <w:jc w:val="both"/>
        <w:rPr>
          <w:i/>
          <w:lang w:val="uk-UA" w:eastAsia="uk-UA"/>
        </w:rPr>
      </w:pPr>
      <w:r w:rsidRPr="00A20F04">
        <w:rPr>
          <w:i/>
          <w:lang w:val="uk-UA" w:eastAsia="uk-UA"/>
        </w:rPr>
        <w:t xml:space="preserve">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зборів та/або змінює умови щодо надання пільг з оподаткування, а також змінює систему оподаткування, зміна яких впливає на визначення вартості (ціни) товару, в тому числі ціни за одиницю товару; </w:t>
      </w:r>
    </w:p>
    <w:p w:rsidR="00A20F04" w:rsidRPr="00A20F04" w:rsidRDefault="00A20F04" w:rsidP="00A20F04">
      <w:pPr>
        <w:numPr>
          <w:ilvl w:val="0"/>
          <w:numId w:val="15"/>
        </w:numPr>
        <w:tabs>
          <w:tab w:val="left" w:pos="851"/>
        </w:tabs>
        <w:ind w:left="0" w:firstLine="567"/>
        <w:jc w:val="both"/>
        <w:rPr>
          <w:i/>
          <w:lang w:val="uk-UA" w:eastAsia="uk-UA"/>
        </w:rPr>
      </w:pPr>
      <w:r w:rsidRPr="00A20F04">
        <w:rPr>
          <w:i/>
          <w:lang w:val="uk-UA" w:eastAsia="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а також зміни системи оподаткування, якщо інше не встановлено чинним законодавством України (у тому числі відповідними документом);</w:t>
      </w:r>
    </w:p>
    <w:p w:rsidR="00A20F04" w:rsidRPr="00A20F04" w:rsidRDefault="00A20F04" w:rsidP="00A20F04">
      <w:pPr>
        <w:numPr>
          <w:ilvl w:val="0"/>
          <w:numId w:val="15"/>
        </w:numPr>
        <w:tabs>
          <w:tab w:val="left" w:pos="851"/>
        </w:tabs>
        <w:ind w:left="0" w:firstLine="567"/>
        <w:jc w:val="both"/>
        <w:rPr>
          <w:i/>
          <w:lang w:val="uk-UA" w:eastAsia="uk-UA"/>
        </w:rPr>
      </w:pPr>
      <w:r w:rsidRPr="00A20F04">
        <w:rPr>
          <w:i/>
          <w:lang w:val="uk-UA" w:eastAsia="uk-UA"/>
        </w:rPr>
        <w:t>зміна ціни відбувається пропорційно зміненій (зміненим) частині (частинам) складової такої ціни, в тому чис</w:t>
      </w:r>
      <w:r>
        <w:rPr>
          <w:i/>
          <w:lang w:val="uk-UA" w:eastAsia="uk-UA"/>
        </w:rPr>
        <w:t>лі і загальна вартість Договору.</w:t>
      </w:r>
    </w:p>
    <w:p w:rsidR="00095A87" w:rsidRPr="00095A87" w:rsidRDefault="00095A87" w:rsidP="00095A87">
      <w:pPr>
        <w:ind w:firstLine="567"/>
        <w:jc w:val="both"/>
        <w:rPr>
          <w:lang w:val="uk-UA"/>
        </w:rPr>
      </w:pPr>
      <w:r w:rsidRPr="00095A87">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5A87">
        <w:rPr>
          <w:lang w:val="uk-UA"/>
        </w:rPr>
        <w:t>Platts</w:t>
      </w:r>
      <w:proofErr w:type="spellEnd"/>
      <w:r w:rsidRPr="00095A87">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5A87" w:rsidRPr="00816BA0" w:rsidRDefault="00095A87" w:rsidP="00816BA0">
      <w:pPr>
        <w:ind w:firstLine="567"/>
        <w:jc w:val="both"/>
        <w:rPr>
          <w:i/>
          <w:lang w:val="uk-UA"/>
        </w:rPr>
      </w:pPr>
      <w:r w:rsidRPr="00816BA0">
        <w:rPr>
          <w:i/>
          <w:lang w:val="uk-UA"/>
        </w:rPr>
        <w:t>У цьому випадку Сторони погоджуються, що зміну ціни здійснюють у такому порядку:</w:t>
      </w:r>
    </w:p>
    <w:p w:rsidR="00095A87" w:rsidRPr="00816BA0" w:rsidRDefault="00095A87" w:rsidP="00816BA0">
      <w:pPr>
        <w:pStyle w:val="a6"/>
        <w:numPr>
          <w:ilvl w:val="0"/>
          <w:numId w:val="15"/>
        </w:numPr>
        <w:tabs>
          <w:tab w:val="left" w:pos="851"/>
        </w:tabs>
        <w:ind w:left="0" w:firstLine="567"/>
        <w:jc w:val="both"/>
        <w:rPr>
          <w:i/>
          <w:lang w:val="uk-UA"/>
        </w:rPr>
      </w:pPr>
      <w:r w:rsidRPr="00816BA0">
        <w:rPr>
          <w:i/>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095A87" w:rsidRPr="00816BA0" w:rsidRDefault="00095A87" w:rsidP="00816BA0">
      <w:pPr>
        <w:pStyle w:val="a6"/>
        <w:numPr>
          <w:ilvl w:val="0"/>
          <w:numId w:val="15"/>
        </w:numPr>
        <w:tabs>
          <w:tab w:val="left" w:pos="851"/>
        </w:tabs>
        <w:ind w:left="0" w:firstLine="567"/>
        <w:jc w:val="both"/>
        <w:rPr>
          <w:i/>
          <w:lang w:val="uk-UA"/>
        </w:rPr>
      </w:pPr>
      <w:r w:rsidRPr="00816BA0">
        <w:rPr>
          <w:i/>
          <w:lang w:val="uk-UA"/>
        </w:rPr>
        <w:t xml:space="preserve">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6BA0">
        <w:rPr>
          <w:i/>
          <w:lang w:val="uk-UA"/>
        </w:rPr>
        <w:t>Platts</w:t>
      </w:r>
      <w:proofErr w:type="spellEnd"/>
      <w:r w:rsidRPr="00816BA0">
        <w:rPr>
          <w:i/>
          <w:lang w:val="uk-UA"/>
        </w:rPr>
        <w:t>, ARGUS, регульованих цін (тарифів), нормативів;</w:t>
      </w:r>
    </w:p>
    <w:p w:rsidR="00095A87" w:rsidRPr="00816BA0" w:rsidRDefault="00095A87" w:rsidP="00816BA0">
      <w:pPr>
        <w:pStyle w:val="a6"/>
        <w:numPr>
          <w:ilvl w:val="0"/>
          <w:numId w:val="15"/>
        </w:numPr>
        <w:tabs>
          <w:tab w:val="left" w:pos="851"/>
        </w:tabs>
        <w:ind w:left="0" w:firstLine="567"/>
        <w:jc w:val="both"/>
        <w:rPr>
          <w:i/>
          <w:lang w:val="uk-UA"/>
        </w:rPr>
      </w:pPr>
      <w:r w:rsidRPr="00816BA0">
        <w:rPr>
          <w:i/>
          <w:lang w:val="uk-UA"/>
        </w:rPr>
        <w:lastRenderedPageBreak/>
        <w:t>нов</w:t>
      </w:r>
      <w:r w:rsidR="00A20F04" w:rsidRPr="00816BA0">
        <w:rPr>
          <w:i/>
          <w:lang w:val="uk-UA"/>
        </w:rPr>
        <w:t>а</w:t>
      </w:r>
      <w:r w:rsidRPr="00816BA0">
        <w:rPr>
          <w:i/>
          <w:lang w:val="uk-UA"/>
        </w:rPr>
        <w:t xml:space="preserve"> (змінен</w:t>
      </w:r>
      <w:r w:rsidR="00A20F04" w:rsidRPr="00816BA0">
        <w:rPr>
          <w:i/>
          <w:lang w:val="uk-UA"/>
        </w:rPr>
        <w:t>а</w:t>
      </w:r>
      <w:r w:rsidRPr="00816BA0">
        <w:rPr>
          <w:i/>
          <w:lang w:val="uk-UA"/>
        </w:rPr>
        <w:t>) цін</w:t>
      </w:r>
      <w:r w:rsidR="00A20F04" w:rsidRPr="00816BA0">
        <w:rPr>
          <w:i/>
          <w:lang w:val="uk-UA"/>
        </w:rPr>
        <w:t>а</w:t>
      </w:r>
      <w:r w:rsidRPr="00816BA0">
        <w:rPr>
          <w:i/>
          <w:lang w:val="uk-UA"/>
        </w:rPr>
        <w:t xml:space="preserve">,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6BA0">
        <w:rPr>
          <w:i/>
          <w:lang w:val="uk-UA"/>
        </w:rPr>
        <w:t>Platts</w:t>
      </w:r>
      <w:proofErr w:type="spellEnd"/>
      <w:r w:rsidRPr="00816BA0">
        <w:rPr>
          <w:i/>
          <w:lang w:val="uk-UA"/>
        </w:rPr>
        <w:t>, ARGUS, регульованих цін (тарифів), нормативів, застосову</w:t>
      </w:r>
      <w:r w:rsidR="00816BA0" w:rsidRPr="00816BA0">
        <w:rPr>
          <w:i/>
          <w:lang w:val="uk-UA"/>
        </w:rPr>
        <w:t>є</w:t>
      </w:r>
      <w:r w:rsidRPr="00816BA0">
        <w:rPr>
          <w:i/>
          <w:lang w:val="uk-UA"/>
        </w:rPr>
        <w:t>ть</w:t>
      </w:r>
      <w:r w:rsidR="00816BA0" w:rsidRPr="00816BA0">
        <w:rPr>
          <w:i/>
          <w:lang w:val="uk-UA"/>
        </w:rPr>
        <w:t>ся</w:t>
      </w:r>
      <w:r w:rsidRPr="00816BA0">
        <w:rPr>
          <w:i/>
          <w:lang w:val="uk-UA"/>
        </w:rPr>
        <w:t xml:space="preserve">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816BA0" w:rsidRPr="00816BA0" w:rsidRDefault="00095A87" w:rsidP="00816BA0">
      <w:pPr>
        <w:tabs>
          <w:tab w:val="left" w:pos="1134"/>
        </w:tabs>
        <w:ind w:firstLine="567"/>
        <w:jc w:val="both"/>
        <w:rPr>
          <w:color w:val="000000"/>
          <w:lang w:val="uk-UA" w:eastAsia="uk-UA"/>
        </w:rPr>
      </w:pPr>
      <w:r w:rsidRPr="00095A87">
        <w:rPr>
          <w:lang w:val="uk-UA"/>
        </w:rPr>
        <w:t xml:space="preserve">8) </w:t>
      </w:r>
      <w:r w:rsidR="00816BA0" w:rsidRPr="00816BA0">
        <w:rPr>
          <w:color w:val="000000"/>
          <w:lang w:val="uk-UA" w:eastAsia="uk-UA"/>
        </w:rPr>
        <w:t>зміни умов у зв'язку із застосуванням положень частини шостої статті 41 Закону</w:t>
      </w:r>
      <w:r w:rsidR="00816BA0">
        <w:rPr>
          <w:color w:val="000000"/>
          <w:lang w:val="uk-UA" w:eastAsia="uk-UA"/>
        </w:rPr>
        <w:t xml:space="preserve"> України «Про публічні закупівлі»</w:t>
      </w:r>
      <w:r w:rsidR="00816BA0" w:rsidRPr="00816BA0">
        <w:rPr>
          <w:color w:val="000000"/>
          <w:lang w:val="uk-UA" w:eastAsia="uk-UA"/>
        </w:rPr>
        <w:t>,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11774" w:rsidRDefault="00611774" w:rsidP="00BE2E46">
      <w:pPr>
        <w:ind w:firstLine="567"/>
        <w:jc w:val="both"/>
        <w:rPr>
          <w:lang w:val="uk-UA"/>
        </w:rPr>
      </w:pPr>
      <w:r>
        <w:rPr>
          <w:lang w:val="uk-UA"/>
        </w:rPr>
        <w:t>1</w:t>
      </w:r>
      <w:r w:rsidR="00D538A9">
        <w:rPr>
          <w:lang w:val="uk-UA"/>
        </w:rPr>
        <w:t>3</w:t>
      </w:r>
      <w:r>
        <w:rPr>
          <w:lang w:val="uk-UA"/>
        </w:rPr>
        <w:t>.</w:t>
      </w:r>
      <w:r w:rsidR="004512F5">
        <w:rPr>
          <w:lang w:val="uk-UA"/>
        </w:rPr>
        <w:t>5</w:t>
      </w:r>
      <w:r>
        <w:rPr>
          <w:lang w:val="uk-UA"/>
        </w:rPr>
        <w:t xml:space="preserve">. </w:t>
      </w:r>
      <w:r w:rsidR="00C269E3" w:rsidRPr="00611774">
        <w:rPr>
          <w:lang w:val="uk-UA"/>
        </w:rPr>
        <w:t>Сторони зобов’язуються не розголошувати третім особам текст цього Договору, будь-які матеріали, інформацію, дані, що стали відомі їм у процесі виконання умов цього Договору, без попередньої письмової згоди на те іншої Сторони та вживати всіх можливих заходів для виключення можливості доступу до зазначеної інформації третіх осіб, крім випадків, коли така інформація (у тому числі щодо використання бюджетних коштів) повинна бути надана (оприлюднена) відповідно до вимог законодавства України.</w:t>
      </w:r>
    </w:p>
    <w:p w:rsidR="00611774" w:rsidRDefault="00611774" w:rsidP="00BE2E46">
      <w:pPr>
        <w:ind w:firstLine="567"/>
        <w:jc w:val="both"/>
        <w:rPr>
          <w:lang w:val="uk-UA"/>
        </w:rPr>
      </w:pPr>
      <w:r>
        <w:rPr>
          <w:lang w:val="uk-UA"/>
        </w:rPr>
        <w:t>1</w:t>
      </w:r>
      <w:r w:rsidR="00D538A9">
        <w:rPr>
          <w:lang w:val="uk-UA"/>
        </w:rPr>
        <w:t>3</w:t>
      </w:r>
      <w:r>
        <w:rPr>
          <w:lang w:val="uk-UA"/>
        </w:rPr>
        <w:t>.</w:t>
      </w:r>
      <w:r w:rsidR="004512F5">
        <w:rPr>
          <w:lang w:val="uk-UA"/>
        </w:rPr>
        <w:t>6</w:t>
      </w:r>
      <w:r>
        <w:rPr>
          <w:lang w:val="uk-UA"/>
        </w:rPr>
        <w:t xml:space="preserve">. </w:t>
      </w:r>
      <w:r w:rsidR="00C269E3" w:rsidRPr="000F5D47">
        <w:rPr>
          <w:lang w:val="uk-UA"/>
        </w:rPr>
        <w:t>Сторони не вправі передавати третім особам права та обов’язки за цим Договором без попередньої письмової згоди на це іншої Сторони.</w:t>
      </w:r>
    </w:p>
    <w:p w:rsidR="000F5D47" w:rsidRDefault="007066A0" w:rsidP="00BE2E46">
      <w:pPr>
        <w:ind w:firstLine="567"/>
        <w:jc w:val="both"/>
        <w:rPr>
          <w:lang w:val="uk-UA"/>
        </w:rPr>
      </w:pPr>
      <w:bookmarkStart w:id="0" w:name="n1769"/>
      <w:bookmarkStart w:id="1" w:name="n1776"/>
      <w:bookmarkEnd w:id="0"/>
      <w:bookmarkEnd w:id="1"/>
      <w:r w:rsidRPr="00F55576">
        <w:rPr>
          <w:lang w:val="uk-UA"/>
        </w:rPr>
        <w:t>1</w:t>
      </w:r>
      <w:r w:rsidR="00D538A9">
        <w:rPr>
          <w:lang w:val="uk-UA"/>
        </w:rPr>
        <w:t>3</w:t>
      </w:r>
      <w:r w:rsidRPr="00F55576">
        <w:rPr>
          <w:lang w:val="uk-UA"/>
        </w:rPr>
        <w:t>.</w:t>
      </w:r>
      <w:r w:rsidR="004512F5">
        <w:rPr>
          <w:lang w:val="uk-UA"/>
        </w:rPr>
        <w:t>7</w:t>
      </w:r>
      <w:r w:rsidR="000F5D47">
        <w:rPr>
          <w:lang w:val="uk-UA"/>
        </w:rPr>
        <w:t>.</w:t>
      </w:r>
      <w:r w:rsidR="00C269E3" w:rsidRPr="000F5D47">
        <w:rPr>
          <w:lang w:val="uk-UA"/>
        </w:rPr>
        <w:t>Сторони розуміють, що для забезпечення реалізації цивільно-правових та господарсько-правових відносин, що виникають із цього Договору, кожна Сторона час від часу може та/або передає іншій Стороні</w:t>
      </w:r>
      <w:r w:rsidR="00DC6563">
        <w:rPr>
          <w:lang w:val="uk-UA"/>
        </w:rPr>
        <w:t>,</w:t>
      </w:r>
      <w:r w:rsidR="00C269E3" w:rsidRPr="000F5D47">
        <w:rPr>
          <w:lang w:val="uk-UA"/>
        </w:rPr>
        <w:t xml:space="preserve"> як третій особі</w:t>
      </w:r>
      <w:r w:rsidR="00DC6563">
        <w:rPr>
          <w:lang w:val="uk-UA"/>
        </w:rPr>
        <w:t>,</w:t>
      </w:r>
      <w:r w:rsidR="00C269E3" w:rsidRPr="000F5D47">
        <w:rPr>
          <w:lang w:val="uk-UA"/>
        </w:rPr>
        <w:t xml:space="preserve"> відповідно до Закону України «Про захист персональних даних» персональні дані своїх працівників та/або посадових осіб, задіяних у виконанні умов цього Договору. Сторони гарантують, що прийом-передача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rsidR="007066A0" w:rsidRPr="00971351" w:rsidRDefault="007066A0" w:rsidP="00BE2E46">
      <w:pPr>
        <w:ind w:firstLine="567"/>
        <w:jc w:val="both"/>
        <w:rPr>
          <w:lang w:val="uk-UA"/>
        </w:rPr>
      </w:pPr>
      <w:r w:rsidRPr="00971351">
        <w:rPr>
          <w:lang w:val="uk-UA"/>
        </w:rPr>
        <w:t>1</w:t>
      </w:r>
      <w:r w:rsidR="00D538A9">
        <w:rPr>
          <w:lang w:val="uk-UA"/>
        </w:rPr>
        <w:t>3</w:t>
      </w:r>
      <w:r w:rsidRPr="00971351">
        <w:rPr>
          <w:lang w:val="uk-UA"/>
        </w:rPr>
        <w:t>.</w:t>
      </w:r>
      <w:r w:rsidR="004512F5">
        <w:rPr>
          <w:lang w:val="uk-UA"/>
        </w:rPr>
        <w:t>8</w:t>
      </w:r>
      <w:r w:rsidR="000F5D47">
        <w:rPr>
          <w:lang w:val="uk-UA"/>
        </w:rPr>
        <w:t xml:space="preserve">. </w:t>
      </w:r>
      <w:r w:rsidR="00C269E3" w:rsidRPr="000F5D47">
        <w:rPr>
          <w:lang w:val="uk-UA"/>
        </w:rPr>
        <w:t>Додаткові угоди й додатки до цього Договору є його невід’ємною частиною та мають юридичну силу в разі, якщо їх викладено в письмовій формі, підписано Сторонами та скріплено печатками Сторін.</w:t>
      </w:r>
    </w:p>
    <w:p w:rsidR="00C269E3" w:rsidRPr="000F5D47" w:rsidRDefault="007066A0" w:rsidP="00C269E3">
      <w:pPr>
        <w:ind w:firstLine="567"/>
        <w:jc w:val="both"/>
        <w:rPr>
          <w:lang w:val="uk-UA"/>
        </w:rPr>
      </w:pPr>
      <w:r w:rsidRPr="00971351">
        <w:rPr>
          <w:lang w:val="uk-UA"/>
        </w:rPr>
        <w:t>1</w:t>
      </w:r>
      <w:r w:rsidR="00D538A9">
        <w:rPr>
          <w:lang w:val="uk-UA"/>
        </w:rPr>
        <w:t>3</w:t>
      </w:r>
      <w:r w:rsidRPr="00971351">
        <w:rPr>
          <w:lang w:val="uk-UA"/>
        </w:rPr>
        <w:t>.</w:t>
      </w:r>
      <w:r w:rsidR="004512F5">
        <w:rPr>
          <w:lang w:val="uk-UA"/>
        </w:rPr>
        <w:t>9</w:t>
      </w:r>
      <w:r w:rsidR="000F5D47">
        <w:rPr>
          <w:lang w:val="uk-UA"/>
        </w:rPr>
        <w:t>.</w:t>
      </w:r>
      <w:r w:rsidR="00C269E3" w:rsidRPr="000F5D47">
        <w:rPr>
          <w:lang w:val="uk-UA"/>
        </w:rPr>
        <w:t>Невід’ємною частиною цього Договору є:</w:t>
      </w:r>
    </w:p>
    <w:p w:rsidR="00C269E3" w:rsidRPr="000F5D47" w:rsidRDefault="00C269E3" w:rsidP="00C269E3">
      <w:pPr>
        <w:ind w:firstLine="567"/>
        <w:jc w:val="both"/>
        <w:rPr>
          <w:lang w:val="uk-UA"/>
        </w:rPr>
      </w:pPr>
      <w:r w:rsidRPr="000F5D47">
        <w:rPr>
          <w:lang w:val="uk-UA"/>
        </w:rPr>
        <w:t xml:space="preserve">- </w:t>
      </w:r>
      <w:r>
        <w:rPr>
          <w:lang w:val="uk-UA"/>
        </w:rPr>
        <w:t>Д</w:t>
      </w:r>
      <w:r w:rsidRPr="000F5D47">
        <w:rPr>
          <w:lang w:val="uk-UA"/>
        </w:rPr>
        <w:t>одаток 1 (Специфікація);</w:t>
      </w:r>
    </w:p>
    <w:p w:rsidR="007066A0" w:rsidRDefault="007066A0" w:rsidP="000F5D47">
      <w:pPr>
        <w:ind w:firstLine="567"/>
        <w:jc w:val="both"/>
        <w:rPr>
          <w:lang w:val="uk-UA"/>
        </w:rPr>
      </w:pPr>
    </w:p>
    <w:p w:rsidR="007066A0" w:rsidRPr="00C01BC3" w:rsidRDefault="007066A0" w:rsidP="007066A0">
      <w:pPr>
        <w:jc w:val="center"/>
        <w:rPr>
          <w:b/>
          <w:lang w:val="uk-UA"/>
        </w:rPr>
      </w:pPr>
      <w:r w:rsidRPr="00C01BC3">
        <w:rPr>
          <w:b/>
          <w:lang w:val="uk-UA"/>
        </w:rPr>
        <w:t>1</w:t>
      </w:r>
      <w:r w:rsidR="00D538A9">
        <w:rPr>
          <w:b/>
          <w:lang w:val="uk-UA"/>
        </w:rPr>
        <w:t>4</w:t>
      </w:r>
      <w:r w:rsidRPr="00C01BC3">
        <w:rPr>
          <w:b/>
          <w:lang w:val="uk-UA"/>
        </w:rPr>
        <w:t>. Місцезнаходження та банківські реквізити Сторін</w:t>
      </w:r>
    </w:p>
    <w:p w:rsidR="007853EE" w:rsidRPr="009C0763" w:rsidRDefault="007066A0" w:rsidP="00F402F5">
      <w:pPr>
        <w:widowControl w:val="0"/>
        <w:tabs>
          <w:tab w:val="left" w:pos="1134"/>
        </w:tabs>
        <w:ind w:firstLine="567"/>
        <w:jc w:val="both"/>
        <w:rPr>
          <w:lang w:val="uk-UA"/>
        </w:rPr>
      </w:pPr>
      <w:r w:rsidRPr="00971351">
        <w:rPr>
          <w:lang w:val="uk-UA"/>
        </w:rPr>
        <w:t>1</w:t>
      </w:r>
      <w:r w:rsidR="00D538A9">
        <w:rPr>
          <w:lang w:val="uk-UA"/>
        </w:rPr>
        <w:t>4</w:t>
      </w:r>
      <w:r w:rsidRPr="00971351">
        <w:rPr>
          <w:lang w:val="uk-UA"/>
        </w:rPr>
        <w:t>.1. Сторон</w:t>
      </w:r>
      <w:r w:rsidR="007853EE">
        <w:rPr>
          <w:lang w:val="uk-UA"/>
        </w:rPr>
        <w:t>а</w:t>
      </w:r>
      <w:r w:rsidR="001968FD">
        <w:rPr>
          <w:lang w:val="uk-UA"/>
        </w:rPr>
        <w:t xml:space="preserve"> </w:t>
      </w:r>
      <w:r w:rsidR="007853EE" w:rsidRPr="009C0763">
        <w:rPr>
          <w:lang w:val="uk-UA"/>
        </w:rPr>
        <w:t>нес</w:t>
      </w:r>
      <w:r w:rsidR="007853EE">
        <w:rPr>
          <w:lang w:val="uk-UA"/>
        </w:rPr>
        <w:t>е</w:t>
      </w:r>
      <w:r w:rsidR="007853EE" w:rsidRPr="009C0763">
        <w:rPr>
          <w:lang w:val="uk-UA"/>
        </w:rPr>
        <w:t xml:space="preserve"> повну відповідальність за правильність вказаних нею у Договорі реквізитів та </w:t>
      </w:r>
      <w:r w:rsidRPr="00971351">
        <w:rPr>
          <w:lang w:val="uk-UA"/>
        </w:rPr>
        <w:t>зобов’язу</w:t>
      </w:r>
      <w:r w:rsidR="007853EE">
        <w:rPr>
          <w:lang w:val="uk-UA"/>
        </w:rPr>
        <w:t>є</w:t>
      </w:r>
      <w:r w:rsidRPr="00971351">
        <w:rPr>
          <w:lang w:val="uk-UA"/>
        </w:rPr>
        <w:t xml:space="preserve">ться </w:t>
      </w:r>
      <w:r w:rsidR="007853EE">
        <w:rPr>
          <w:lang w:val="uk-UA"/>
        </w:rPr>
        <w:t>письмово повідоми</w:t>
      </w:r>
      <w:r w:rsidR="007853EE" w:rsidRPr="00971351">
        <w:rPr>
          <w:lang w:val="uk-UA"/>
        </w:rPr>
        <w:t xml:space="preserve">ти </w:t>
      </w:r>
      <w:r w:rsidR="007853EE" w:rsidRPr="009C0763">
        <w:rPr>
          <w:lang w:val="uk-UA"/>
        </w:rPr>
        <w:t xml:space="preserve">іншу Сторону </w:t>
      </w:r>
      <w:r w:rsidRPr="00971351">
        <w:rPr>
          <w:lang w:val="uk-UA"/>
        </w:rPr>
        <w:t xml:space="preserve">протягом 5 (п’яти) робочих днів у випадках </w:t>
      </w:r>
      <w:r w:rsidR="00347AE1">
        <w:rPr>
          <w:lang w:val="uk-UA"/>
        </w:rPr>
        <w:t xml:space="preserve">їх </w:t>
      </w:r>
      <w:r w:rsidRPr="00971351">
        <w:rPr>
          <w:lang w:val="uk-UA"/>
        </w:rPr>
        <w:t>зміни</w:t>
      </w:r>
      <w:r w:rsidR="007853EE">
        <w:rPr>
          <w:lang w:val="uk-UA"/>
        </w:rPr>
        <w:t>.</w:t>
      </w:r>
      <w:r w:rsidR="0095252C">
        <w:rPr>
          <w:lang w:val="uk-UA"/>
        </w:rPr>
        <w:t xml:space="preserve"> </w:t>
      </w:r>
      <w:r w:rsidR="007853EE" w:rsidRPr="009C0763">
        <w:rPr>
          <w:lang w:val="uk-UA"/>
        </w:rPr>
        <w:t>Таке повідомлення, підписане уповноваженою особою Сторони, є додатком до цього Договору, і не потребує обов’язкового оформлення додаткової угоди та її двостороннього підписання.</w:t>
      </w:r>
    </w:p>
    <w:p w:rsidR="007066A0" w:rsidRDefault="007853EE" w:rsidP="000F5D47">
      <w:pPr>
        <w:ind w:firstLine="567"/>
        <w:jc w:val="both"/>
        <w:rPr>
          <w:lang w:val="uk-UA"/>
        </w:rPr>
      </w:pPr>
      <w:r>
        <w:rPr>
          <w:lang w:val="uk-UA"/>
        </w:rPr>
        <w:t>У</w:t>
      </w:r>
      <w:r w:rsidR="007066A0" w:rsidRPr="00971351">
        <w:rPr>
          <w:lang w:val="uk-UA"/>
        </w:rPr>
        <w:t xml:space="preserve"> разі неповідомлення </w:t>
      </w:r>
      <w:r w:rsidR="009662C7">
        <w:rPr>
          <w:lang w:val="uk-UA"/>
        </w:rPr>
        <w:t xml:space="preserve">про </w:t>
      </w:r>
      <w:r w:rsidR="009662C7" w:rsidRPr="009662C7">
        <w:rPr>
          <w:lang w:val="uk-UA"/>
        </w:rPr>
        <w:t>змін</w:t>
      </w:r>
      <w:r w:rsidR="009662C7">
        <w:rPr>
          <w:lang w:val="uk-UA"/>
        </w:rPr>
        <w:t>у</w:t>
      </w:r>
      <w:r w:rsidR="009662C7" w:rsidRPr="009662C7">
        <w:rPr>
          <w:lang w:val="uk-UA"/>
        </w:rPr>
        <w:t xml:space="preserve"> відомостей, вказаних в розділі 14 цього Договору</w:t>
      </w:r>
      <w:r w:rsidR="009662C7">
        <w:rPr>
          <w:lang w:val="uk-UA"/>
        </w:rPr>
        <w:t>,</w:t>
      </w:r>
      <w:r w:rsidR="0095252C">
        <w:rPr>
          <w:lang w:val="uk-UA"/>
        </w:rPr>
        <w:t xml:space="preserve"> </w:t>
      </w:r>
      <w:r>
        <w:rPr>
          <w:lang w:val="uk-UA"/>
        </w:rPr>
        <w:t xml:space="preserve">Сторона </w:t>
      </w:r>
      <w:r w:rsidR="007066A0" w:rsidRPr="00971351">
        <w:rPr>
          <w:lang w:val="uk-UA"/>
        </w:rPr>
        <w:t>нес</w:t>
      </w:r>
      <w:r>
        <w:rPr>
          <w:lang w:val="uk-UA"/>
        </w:rPr>
        <w:t>е</w:t>
      </w:r>
      <w:r w:rsidR="007066A0" w:rsidRPr="00971351">
        <w:rPr>
          <w:lang w:val="uk-UA"/>
        </w:rPr>
        <w:t xml:space="preserve"> ризик настання пов’язаних із цим несприятливих наслідків.</w:t>
      </w:r>
    </w:p>
    <w:p w:rsidR="009662C7" w:rsidRDefault="009662C7" w:rsidP="000F5D47">
      <w:pPr>
        <w:ind w:firstLine="567"/>
        <w:jc w:val="both"/>
        <w:rPr>
          <w:lang w:val="uk-UA"/>
        </w:rPr>
      </w:pPr>
    </w:p>
    <w:p w:rsidR="009662C7" w:rsidRDefault="009662C7" w:rsidP="000F5D47">
      <w:pPr>
        <w:ind w:firstLine="567"/>
        <w:jc w:val="both"/>
        <w:rPr>
          <w:lang w:val="uk-UA"/>
        </w:rPr>
      </w:pPr>
    </w:p>
    <w:tbl>
      <w:tblPr>
        <w:tblW w:w="5072" w:type="pct"/>
        <w:tblInd w:w="-87" w:type="dxa"/>
        <w:tblCellMar>
          <w:top w:w="60" w:type="dxa"/>
          <w:left w:w="55" w:type="dxa"/>
          <w:bottom w:w="60" w:type="dxa"/>
          <w:right w:w="60" w:type="dxa"/>
        </w:tblCellMar>
        <w:tblLook w:val="04A0"/>
      </w:tblPr>
      <w:tblGrid>
        <w:gridCol w:w="4656"/>
        <w:gridCol w:w="582"/>
        <w:gridCol w:w="4655"/>
      </w:tblGrid>
      <w:tr w:rsidR="009662C7" w:rsidRPr="009662C7" w:rsidTr="00F402F5">
        <w:trPr>
          <w:trHeight w:val="275"/>
        </w:trPr>
        <w:tc>
          <w:tcPr>
            <w:tcW w:w="4538" w:type="dxa"/>
            <w:shd w:val="clear" w:color="auto" w:fill="auto"/>
            <w:tcMar>
              <w:left w:w="55" w:type="dxa"/>
            </w:tcMar>
            <w:vAlign w:val="center"/>
          </w:tcPr>
          <w:p w:rsidR="009662C7" w:rsidRPr="009662C7" w:rsidRDefault="009662C7" w:rsidP="009662C7">
            <w:pPr>
              <w:spacing w:after="120"/>
              <w:jc w:val="center"/>
              <w:rPr>
                <w:b/>
                <w:color w:val="00000A"/>
                <w:lang w:val="uk-UA" w:eastAsia="uk-UA"/>
              </w:rPr>
            </w:pPr>
            <w:r>
              <w:rPr>
                <w:b/>
                <w:color w:val="00000A"/>
                <w:szCs w:val="22"/>
                <w:lang w:val="uk-UA" w:eastAsia="uk-UA"/>
              </w:rPr>
              <w:t>Покупець</w:t>
            </w:r>
            <w:r w:rsidRPr="009662C7">
              <w:rPr>
                <w:b/>
                <w:color w:val="00000A"/>
                <w:szCs w:val="22"/>
                <w:lang w:val="uk-UA" w:eastAsia="uk-UA"/>
              </w:rPr>
              <w:t>:</w:t>
            </w:r>
          </w:p>
          <w:p w:rsidR="009662C7" w:rsidRPr="009662C7" w:rsidRDefault="009662C7" w:rsidP="009662C7">
            <w:pPr>
              <w:jc w:val="center"/>
              <w:rPr>
                <w:b/>
                <w:color w:val="00000A"/>
                <w:lang w:val="uk-UA"/>
              </w:rPr>
            </w:pPr>
            <w:r w:rsidRPr="009662C7">
              <w:rPr>
                <w:b/>
                <w:color w:val="00000A"/>
                <w:szCs w:val="22"/>
                <w:lang w:val="uk-UA" w:eastAsia="uk-UA"/>
              </w:rPr>
              <w:t>Державна установа «Територіальне медичне об’єднання Міністерства внутрішніх справ України по Миколаївській області»</w:t>
            </w:r>
          </w:p>
        </w:tc>
        <w:tc>
          <w:tcPr>
            <w:tcW w:w="567" w:type="dxa"/>
            <w:vMerge w:val="restart"/>
            <w:shd w:val="clear" w:color="auto" w:fill="auto"/>
            <w:tcMar>
              <w:left w:w="55" w:type="dxa"/>
            </w:tcMar>
            <w:vAlign w:val="center"/>
          </w:tcPr>
          <w:p w:rsidR="009662C7" w:rsidRPr="009662C7" w:rsidRDefault="009662C7" w:rsidP="009662C7">
            <w:pPr>
              <w:jc w:val="center"/>
              <w:rPr>
                <w:color w:val="00000A"/>
                <w:lang w:val="uk-UA" w:eastAsia="uk-UA"/>
              </w:rPr>
            </w:pPr>
          </w:p>
        </w:tc>
        <w:tc>
          <w:tcPr>
            <w:tcW w:w="4536" w:type="dxa"/>
            <w:shd w:val="clear" w:color="auto" w:fill="auto"/>
            <w:tcMar>
              <w:left w:w="55" w:type="dxa"/>
            </w:tcMar>
          </w:tcPr>
          <w:p w:rsidR="009662C7" w:rsidRPr="009662C7" w:rsidRDefault="009662C7" w:rsidP="009662C7">
            <w:pPr>
              <w:spacing w:after="120"/>
              <w:jc w:val="center"/>
              <w:rPr>
                <w:b/>
                <w:color w:val="00000A"/>
                <w:lang w:val="uk-UA" w:eastAsia="uk-UA"/>
              </w:rPr>
            </w:pPr>
            <w:r w:rsidRPr="009662C7">
              <w:rPr>
                <w:b/>
                <w:color w:val="00000A"/>
                <w:szCs w:val="22"/>
                <w:lang w:val="uk-UA" w:eastAsia="uk-UA"/>
              </w:rPr>
              <w:t>Постачальник:</w:t>
            </w:r>
          </w:p>
          <w:p w:rsidR="009662C7" w:rsidRPr="009662C7" w:rsidRDefault="009662C7" w:rsidP="009662C7">
            <w:pPr>
              <w:jc w:val="center"/>
              <w:rPr>
                <w:b/>
                <w:color w:val="00000A"/>
                <w:lang w:val="uk-UA"/>
              </w:rPr>
            </w:pPr>
          </w:p>
        </w:tc>
      </w:tr>
      <w:tr w:rsidR="009662C7" w:rsidRPr="009662C7" w:rsidTr="00F402F5">
        <w:trPr>
          <w:trHeight w:val="610"/>
        </w:trPr>
        <w:tc>
          <w:tcPr>
            <w:tcW w:w="4538" w:type="dxa"/>
            <w:shd w:val="clear" w:color="auto" w:fill="auto"/>
            <w:tcMar>
              <w:left w:w="55" w:type="dxa"/>
            </w:tcMar>
          </w:tcPr>
          <w:p w:rsidR="009662C7" w:rsidRPr="009662C7" w:rsidRDefault="009662C7" w:rsidP="009662C7">
            <w:pPr>
              <w:rPr>
                <w:rFonts w:eastAsia="Calibri"/>
                <w:lang w:val="uk-UA" w:eastAsia="en-US"/>
              </w:rPr>
            </w:pPr>
            <w:r w:rsidRPr="009662C7">
              <w:rPr>
                <w:rFonts w:eastAsia="Calibri"/>
                <w:lang w:val="uk-UA" w:eastAsia="en-US"/>
              </w:rPr>
              <w:t>54025, м. Миколаїв, вул. Флотська,71</w:t>
            </w:r>
          </w:p>
          <w:p w:rsidR="009662C7" w:rsidRPr="009662C7" w:rsidRDefault="009662C7" w:rsidP="009662C7">
            <w:pPr>
              <w:rPr>
                <w:rFonts w:eastAsia="Calibri"/>
                <w:lang w:val="uk-UA" w:eastAsia="en-US"/>
              </w:rPr>
            </w:pPr>
            <w:r w:rsidRPr="009662C7">
              <w:rPr>
                <w:rFonts w:eastAsia="Calibri"/>
                <w:lang w:val="uk-UA" w:eastAsia="en-US"/>
              </w:rPr>
              <w:t>ЄДРПОУ 08734534</w:t>
            </w:r>
          </w:p>
          <w:p w:rsidR="009662C7" w:rsidRPr="009662C7" w:rsidRDefault="009662C7" w:rsidP="009662C7">
            <w:pPr>
              <w:rPr>
                <w:color w:val="00000A"/>
                <w:lang w:val="uk-UA"/>
              </w:rPr>
            </w:pPr>
            <w:r w:rsidRPr="009662C7">
              <w:rPr>
                <w:color w:val="00000A"/>
                <w:lang w:val="uk-UA"/>
              </w:rPr>
              <w:lastRenderedPageBreak/>
              <w:t>р/р UA778201720343160001000009001</w:t>
            </w:r>
          </w:p>
          <w:p w:rsidR="009662C7" w:rsidRPr="009662C7" w:rsidRDefault="009662C7" w:rsidP="009662C7">
            <w:pPr>
              <w:rPr>
                <w:color w:val="00000A"/>
                <w:lang w:val="uk-UA"/>
              </w:rPr>
            </w:pPr>
            <w:r w:rsidRPr="009662C7">
              <w:rPr>
                <w:color w:val="00000A"/>
                <w:lang w:val="uk-UA"/>
              </w:rPr>
              <w:t>UA938201720343151001200009001</w:t>
            </w:r>
          </w:p>
          <w:p w:rsidR="009662C7" w:rsidRPr="009662C7" w:rsidRDefault="009662C7" w:rsidP="009662C7">
            <w:pPr>
              <w:rPr>
                <w:color w:val="00000A"/>
                <w:lang w:val="uk-UA"/>
              </w:rPr>
            </w:pPr>
            <w:r w:rsidRPr="009662C7">
              <w:rPr>
                <w:color w:val="00000A"/>
                <w:lang w:val="uk-UA"/>
              </w:rPr>
              <w:t>банк ДКСУ у м. Києві</w:t>
            </w:r>
          </w:p>
          <w:p w:rsidR="009662C7" w:rsidRPr="009662C7" w:rsidRDefault="009662C7" w:rsidP="009662C7">
            <w:pPr>
              <w:rPr>
                <w:color w:val="00000A"/>
                <w:lang w:val="uk-UA" w:eastAsia="uk-UA"/>
              </w:rPr>
            </w:pPr>
            <w:r w:rsidRPr="009662C7">
              <w:rPr>
                <w:color w:val="00000A"/>
                <w:lang w:val="uk-UA" w:eastAsia="uk-UA"/>
              </w:rPr>
              <w:t>тел. (0512) 42 48 16</w:t>
            </w:r>
          </w:p>
          <w:p w:rsidR="009662C7" w:rsidRPr="009662C7" w:rsidRDefault="009662C7" w:rsidP="009662C7">
            <w:pPr>
              <w:rPr>
                <w:color w:val="00000A"/>
                <w:lang w:val="uk-UA" w:eastAsia="uk-UA"/>
              </w:rPr>
            </w:pPr>
            <w:r w:rsidRPr="009662C7">
              <w:rPr>
                <w:color w:val="00000A"/>
                <w:lang w:val="en-US" w:eastAsia="uk-UA"/>
              </w:rPr>
              <w:t>e</w:t>
            </w:r>
            <w:r w:rsidRPr="00AB36DE">
              <w:rPr>
                <w:color w:val="00000A"/>
                <w:lang w:eastAsia="uk-UA"/>
              </w:rPr>
              <w:t>-</w:t>
            </w:r>
            <w:r w:rsidRPr="009662C7">
              <w:rPr>
                <w:color w:val="00000A"/>
                <w:lang w:val="en-US" w:eastAsia="uk-UA"/>
              </w:rPr>
              <w:t>mail</w:t>
            </w:r>
            <w:r w:rsidRPr="009662C7">
              <w:rPr>
                <w:color w:val="00000A"/>
                <w:lang w:val="uk-UA" w:eastAsia="uk-UA"/>
              </w:rPr>
              <w:t xml:space="preserve">: </w:t>
            </w:r>
            <w:r w:rsidRPr="009662C7">
              <w:rPr>
                <w:color w:val="00000A"/>
                <w:lang w:eastAsia="uk-UA"/>
              </w:rPr>
              <w:t>tmo_mykolaiv@ukr.net</w:t>
            </w:r>
            <w:r w:rsidRPr="009662C7">
              <w:rPr>
                <w:color w:val="00000A"/>
                <w:lang w:val="uk-UA" w:eastAsia="uk-UA"/>
              </w:rPr>
              <w:t xml:space="preserve"> (приймальня)</w:t>
            </w:r>
          </w:p>
          <w:p w:rsidR="009662C7" w:rsidRPr="009662C7" w:rsidRDefault="009662C7" w:rsidP="009662C7">
            <w:pPr>
              <w:rPr>
                <w:color w:val="00000A"/>
                <w:lang w:val="uk-UA" w:eastAsia="uk-UA"/>
              </w:rPr>
            </w:pPr>
            <w:proofErr w:type="spellStart"/>
            <w:r w:rsidRPr="009662C7">
              <w:rPr>
                <w:color w:val="00000A"/>
                <w:lang w:val="en-US" w:eastAsia="uk-UA"/>
              </w:rPr>
              <w:t>tmo</w:t>
            </w:r>
            <w:proofErr w:type="spellEnd"/>
            <w:r w:rsidRPr="00AB36DE">
              <w:rPr>
                <w:color w:val="00000A"/>
                <w:lang w:eastAsia="uk-UA"/>
              </w:rPr>
              <w:t>_</w:t>
            </w:r>
            <w:proofErr w:type="spellStart"/>
            <w:r w:rsidRPr="009662C7">
              <w:rPr>
                <w:color w:val="00000A"/>
                <w:lang w:val="en-US" w:eastAsia="uk-UA"/>
              </w:rPr>
              <w:t>nikolaev</w:t>
            </w:r>
            <w:proofErr w:type="spellEnd"/>
            <w:r w:rsidRPr="00AB36DE">
              <w:rPr>
                <w:color w:val="00000A"/>
                <w:lang w:eastAsia="uk-UA"/>
              </w:rPr>
              <w:t>@</w:t>
            </w:r>
            <w:proofErr w:type="spellStart"/>
            <w:r w:rsidRPr="009662C7">
              <w:rPr>
                <w:color w:val="00000A"/>
                <w:lang w:val="en-US" w:eastAsia="uk-UA"/>
              </w:rPr>
              <w:t>i</w:t>
            </w:r>
            <w:proofErr w:type="spellEnd"/>
            <w:r w:rsidRPr="00AB36DE">
              <w:rPr>
                <w:color w:val="00000A"/>
                <w:lang w:eastAsia="uk-UA"/>
              </w:rPr>
              <w:t>.</w:t>
            </w:r>
            <w:proofErr w:type="spellStart"/>
            <w:r w:rsidRPr="009662C7">
              <w:rPr>
                <w:color w:val="00000A"/>
                <w:lang w:val="en-US" w:eastAsia="uk-UA"/>
              </w:rPr>
              <w:t>ua</w:t>
            </w:r>
            <w:proofErr w:type="spellEnd"/>
            <w:r w:rsidRPr="009662C7">
              <w:rPr>
                <w:color w:val="00000A"/>
                <w:lang w:val="uk-UA" w:eastAsia="uk-UA"/>
              </w:rPr>
              <w:t xml:space="preserve"> (бухгалтерія)</w:t>
            </w:r>
          </w:p>
        </w:tc>
        <w:tc>
          <w:tcPr>
            <w:tcW w:w="567" w:type="dxa"/>
            <w:vMerge/>
            <w:shd w:val="clear" w:color="auto" w:fill="auto"/>
            <w:tcMar>
              <w:left w:w="55" w:type="dxa"/>
            </w:tcMar>
          </w:tcPr>
          <w:p w:rsidR="009662C7" w:rsidRPr="009662C7" w:rsidRDefault="009662C7" w:rsidP="009662C7">
            <w:pPr>
              <w:rPr>
                <w:color w:val="00000A"/>
                <w:lang w:val="uk-UA" w:eastAsia="uk-UA"/>
              </w:rPr>
            </w:pPr>
          </w:p>
        </w:tc>
        <w:tc>
          <w:tcPr>
            <w:tcW w:w="4536" w:type="dxa"/>
            <w:shd w:val="clear" w:color="auto" w:fill="auto"/>
            <w:tcMar>
              <w:left w:w="55" w:type="dxa"/>
            </w:tcMar>
          </w:tcPr>
          <w:p w:rsidR="009662C7" w:rsidRPr="00AB36DE" w:rsidRDefault="009662C7" w:rsidP="009662C7">
            <w:pPr>
              <w:contextualSpacing/>
              <w:rPr>
                <w:color w:val="00000A"/>
                <w:lang w:eastAsia="uk-UA"/>
              </w:rPr>
            </w:pPr>
          </w:p>
        </w:tc>
      </w:tr>
      <w:tr w:rsidR="009662C7" w:rsidRPr="009662C7" w:rsidTr="00F402F5">
        <w:trPr>
          <w:trHeight w:val="610"/>
        </w:trPr>
        <w:tc>
          <w:tcPr>
            <w:tcW w:w="4538" w:type="dxa"/>
            <w:shd w:val="clear" w:color="auto" w:fill="auto"/>
            <w:tcMar>
              <w:left w:w="55" w:type="dxa"/>
            </w:tcMar>
          </w:tcPr>
          <w:p w:rsidR="007B6AEE" w:rsidRDefault="007B6AEE" w:rsidP="009662C7">
            <w:pPr>
              <w:rPr>
                <w:rFonts w:eastAsia="Calibri"/>
                <w:b/>
                <w:lang w:val="uk-UA" w:eastAsia="en-US"/>
              </w:rPr>
            </w:pPr>
          </w:p>
          <w:p w:rsidR="009662C7" w:rsidRPr="009662C7" w:rsidRDefault="009662C7" w:rsidP="009662C7">
            <w:pPr>
              <w:rPr>
                <w:rFonts w:eastAsia="Calibri"/>
                <w:b/>
                <w:lang w:val="uk-UA" w:eastAsia="en-US"/>
              </w:rPr>
            </w:pPr>
            <w:r w:rsidRPr="009662C7">
              <w:rPr>
                <w:rFonts w:eastAsia="Calibri"/>
                <w:b/>
                <w:lang w:val="uk-UA" w:eastAsia="en-US"/>
              </w:rPr>
              <w:t>Начальник</w:t>
            </w:r>
          </w:p>
          <w:p w:rsidR="009662C7" w:rsidRPr="009662C7" w:rsidRDefault="009662C7" w:rsidP="009662C7">
            <w:pPr>
              <w:rPr>
                <w:rFonts w:eastAsia="Calibri"/>
                <w:lang w:val="uk-UA" w:eastAsia="en-US"/>
              </w:rPr>
            </w:pPr>
          </w:p>
          <w:p w:rsidR="009662C7" w:rsidRPr="009662C7" w:rsidRDefault="009662C7" w:rsidP="009662C7">
            <w:pPr>
              <w:rPr>
                <w:rFonts w:eastAsia="Calibri"/>
                <w:b/>
                <w:lang w:val="uk-UA" w:eastAsia="en-US"/>
              </w:rPr>
            </w:pPr>
            <w:r w:rsidRPr="009662C7">
              <w:rPr>
                <w:rFonts w:eastAsia="Calibri"/>
                <w:lang w:val="uk-UA" w:eastAsia="en-US"/>
              </w:rPr>
              <w:t xml:space="preserve">________________ </w:t>
            </w:r>
            <w:r w:rsidRPr="009662C7">
              <w:rPr>
                <w:rFonts w:eastAsia="Calibri"/>
                <w:b/>
                <w:lang w:val="uk-UA" w:eastAsia="en-US"/>
              </w:rPr>
              <w:t>Віталій ГУЦУЦУРА</w:t>
            </w:r>
          </w:p>
          <w:p w:rsidR="009662C7" w:rsidRPr="009662C7" w:rsidRDefault="009662C7" w:rsidP="009662C7">
            <w:pPr>
              <w:rPr>
                <w:rFonts w:eastAsia="Calibri"/>
                <w:sz w:val="20"/>
                <w:szCs w:val="20"/>
                <w:lang w:val="uk-UA" w:eastAsia="en-US"/>
              </w:rPr>
            </w:pPr>
            <w:r w:rsidRPr="009662C7">
              <w:rPr>
                <w:rFonts w:eastAsia="Calibri"/>
                <w:sz w:val="20"/>
                <w:szCs w:val="20"/>
                <w:lang w:val="uk-UA" w:eastAsia="en-US"/>
              </w:rPr>
              <w:t xml:space="preserve">                 МП</w:t>
            </w:r>
          </w:p>
        </w:tc>
        <w:tc>
          <w:tcPr>
            <w:tcW w:w="567" w:type="dxa"/>
            <w:shd w:val="clear" w:color="auto" w:fill="auto"/>
            <w:tcMar>
              <w:left w:w="55" w:type="dxa"/>
            </w:tcMar>
          </w:tcPr>
          <w:p w:rsidR="009662C7" w:rsidRPr="009662C7" w:rsidRDefault="009662C7" w:rsidP="009662C7">
            <w:pPr>
              <w:rPr>
                <w:color w:val="00000A"/>
                <w:lang w:val="uk-UA" w:eastAsia="uk-UA"/>
              </w:rPr>
            </w:pPr>
          </w:p>
        </w:tc>
        <w:tc>
          <w:tcPr>
            <w:tcW w:w="4536" w:type="dxa"/>
            <w:shd w:val="clear" w:color="auto" w:fill="auto"/>
            <w:tcMar>
              <w:left w:w="55" w:type="dxa"/>
            </w:tcMar>
          </w:tcPr>
          <w:p w:rsidR="009662C7" w:rsidRDefault="009662C7" w:rsidP="009662C7">
            <w:pPr>
              <w:contextualSpacing/>
              <w:rPr>
                <w:color w:val="00000A"/>
                <w:lang w:val="uk-UA" w:eastAsia="uk-UA"/>
              </w:rPr>
            </w:pPr>
          </w:p>
          <w:p w:rsidR="007B6AEE" w:rsidRPr="009662C7" w:rsidRDefault="007B6AEE" w:rsidP="009662C7">
            <w:pPr>
              <w:contextualSpacing/>
              <w:rPr>
                <w:color w:val="00000A"/>
                <w:lang w:val="uk-UA" w:eastAsia="uk-UA"/>
              </w:rPr>
            </w:pPr>
          </w:p>
          <w:p w:rsidR="009662C7" w:rsidRPr="009662C7" w:rsidRDefault="009662C7" w:rsidP="009662C7">
            <w:pPr>
              <w:contextualSpacing/>
              <w:rPr>
                <w:color w:val="00000A"/>
                <w:lang w:val="uk-UA" w:eastAsia="uk-UA"/>
              </w:rPr>
            </w:pPr>
          </w:p>
          <w:p w:rsidR="009662C7" w:rsidRPr="009662C7" w:rsidRDefault="009662C7" w:rsidP="009662C7">
            <w:pPr>
              <w:contextualSpacing/>
              <w:rPr>
                <w:color w:val="00000A"/>
                <w:lang w:val="uk-UA" w:eastAsia="uk-UA"/>
              </w:rPr>
            </w:pPr>
            <w:r w:rsidRPr="009662C7">
              <w:rPr>
                <w:color w:val="00000A"/>
                <w:lang w:val="uk-UA" w:eastAsia="uk-UA"/>
              </w:rPr>
              <w:t xml:space="preserve">___________________ </w:t>
            </w:r>
          </w:p>
          <w:p w:rsidR="009662C7" w:rsidRPr="009662C7" w:rsidRDefault="009662C7" w:rsidP="009662C7">
            <w:pPr>
              <w:contextualSpacing/>
              <w:rPr>
                <w:color w:val="00000A"/>
                <w:sz w:val="20"/>
                <w:szCs w:val="20"/>
                <w:lang w:val="uk-UA" w:eastAsia="uk-UA"/>
              </w:rPr>
            </w:pPr>
            <w:r w:rsidRPr="009662C7">
              <w:rPr>
                <w:color w:val="00000A"/>
                <w:sz w:val="20"/>
                <w:szCs w:val="20"/>
                <w:lang w:val="uk-UA" w:eastAsia="uk-UA"/>
              </w:rPr>
              <w:t xml:space="preserve">                 МП</w:t>
            </w:r>
          </w:p>
        </w:tc>
      </w:tr>
    </w:tbl>
    <w:p w:rsidR="009662C7" w:rsidRDefault="009662C7" w:rsidP="000F5D47">
      <w:pPr>
        <w:ind w:firstLine="567"/>
        <w:jc w:val="both"/>
        <w:rPr>
          <w:lang w:val="uk-UA"/>
        </w:rPr>
      </w:pPr>
    </w:p>
    <w:p w:rsidR="00B76780" w:rsidRDefault="00B76780">
      <w:pPr>
        <w:spacing w:after="200" w:line="276" w:lineRule="auto"/>
        <w:rPr>
          <w:lang w:val="uk-UA"/>
        </w:rPr>
      </w:pPr>
      <w:r>
        <w:rPr>
          <w:lang w:val="uk-UA"/>
        </w:rPr>
        <w:br w:type="page"/>
      </w:r>
    </w:p>
    <w:p w:rsidR="007066A0" w:rsidRPr="004512F5" w:rsidRDefault="007066A0" w:rsidP="004512F5">
      <w:pPr>
        <w:ind w:left="5670"/>
        <w:jc w:val="both"/>
        <w:rPr>
          <w:lang w:val="uk-UA"/>
        </w:rPr>
      </w:pPr>
      <w:r w:rsidRPr="004512F5">
        <w:rPr>
          <w:lang w:val="uk-UA"/>
        </w:rPr>
        <w:lastRenderedPageBreak/>
        <w:t>Додаток 1</w:t>
      </w:r>
    </w:p>
    <w:p w:rsidR="007066A0" w:rsidRPr="004512F5" w:rsidRDefault="007066A0" w:rsidP="004512F5">
      <w:pPr>
        <w:ind w:left="5670"/>
        <w:rPr>
          <w:lang w:val="uk-UA"/>
        </w:rPr>
      </w:pPr>
      <w:r w:rsidRPr="004512F5">
        <w:rPr>
          <w:lang w:val="uk-UA"/>
        </w:rPr>
        <w:t>до Договору поста</w:t>
      </w:r>
      <w:r w:rsidR="003406D4" w:rsidRPr="004512F5">
        <w:rPr>
          <w:lang w:val="uk-UA"/>
        </w:rPr>
        <w:t>чання № ______</w:t>
      </w:r>
      <w:r w:rsidR="004512F5">
        <w:rPr>
          <w:lang w:val="uk-UA"/>
        </w:rPr>
        <w:t>___</w:t>
      </w:r>
    </w:p>
    <w:p w:rsidR="007066A0" w:rsidRPr="004512F5" w:rsidRDefault="007066A0" w:rsidP="004512F5">
      <w:pPr>
        <w:ind w:left="5670"/>
        <w:rPr>
          <w:lang w:val="uk-UA"/>
        </w:rPr>
      </w:pPr>
      <w:r w:rsidRPr="004512F5">
        <w:rPr>
          <w:lang w:val="uk-UA"/>
        </w:rPr>
        <w:t>від «____</w:t>
      </w:r>
      <w:r w:rsidR="004512F5" w:rsidRPr="004512F5">
        <w:rPr>
          <w:lang w:val="uk-UA"/>
        </w:rPr>
        <w:t>__</w:t>
      </w:r>
      <w:r w:rsidR="006A02C9">
        <w:rPr>
          <w:lang w:val="uk-UA"/>
        </w:rPr>
        <w:t xml:space="preserve">» ____________  </w:t>
      </w:r>
      <w:r w:rsidRPr="004512F5">
        <w:rPr>
          <w:lang w:val="uk-UA"/>
        </w:rPr>
        <w:t>202</w:t>
      </w:r>
      <w:r w:rsidR="006A02C9">
        <w:rPr>
          <w:lang w:val="uk-UA"/>
        </w:rPr>
        <w:t>4</w:t>
      </w:r>
      <w:r w:rsidRPr="004512F5">
        <w:rPr>
          <w:lang w:val="uk-UA"/>
        </w:rPr>
        <w:t xml:space="preserve"> року</w:t>
      </w:r>
    </w:p>
    <w:p w:rsidR="007066A0" w:rsidRDefault="007066A0" w:rsidP="00A00E13">
      <w:pPr>
        <w:spacing w:before="240" w:after="120"/>
        <w:jc w:val="center"/>
        <w:rPr>
          <w:b/>
          <w:lang w:val="uk-UA"/>
        </w:rPr>
      </w:pPr>
      <w:r w:rsidRPr="00F178D7">
        <w:rPr>
          <w:b/>
          <w:lang w:val="uk-UA"/>
        </w:rPr>
        <w:t>Специфікація</w:t>
      </w:r>
    </w:p>
    <w:tbl>
      <w:tblPr>
        <w:tblW w:w="10204" w:type="dxa"/>
        <w:tblInd w:w="-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tblPr>
      <w:tblGrid>
        <w:gridCol w:w="663"/>
        <w:gridCol w:w="2740"/>
        <w:gridCol w:w="1417"/>
        <w:gridCol w:w="1134"/>
        <w:gridCol w:w="1134"/>
        <w:gridCol w:w="1559"/>
        <w:gridCol w:w="1557"/>
      </w:tblGrid>
      <w:tr w:rsidR="00A00E13" w:rsidRPr="00A00E13" w:rsidTr="00A00E13">
        <w:trPr>
          <w:trHeight w:val="788"/>
        </w:trPr>
        <w:tc>
          <w:tcPr>
            <w:tcW w:w="6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0E13" w:rsidRPr="00A00E13" w:rsidRDefault="00A00E13" w:rsidP="000A12BD">
            <w:pPr>
              <w:jc w:val="center"/>
              <w:rPr>
                <w:sz w:val="20"/>
                <w:szCs w:val="20"/>
                <w:lang w:val="uk-UA"/>
              </w:rPr>
            </w:pPr>
            <w:r w:rsidRPr="00A00E13">
              <w:rPr>
                <w:sz w:val="20"/>
                <w:szCs w:val="20"/>
                <w:lang w:val="uk-UA"/>
              </w:rPr>
              <w:t>№ п/п</w:t>
            </w:r>
          </w:p>
        </w:tc>
        <w:tc>
          <w:tcPr>
            <w:tcW w:w="274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0E13" w:rsidRPr="00A00E13" w:rsidRDefault="00A00E13" w:rsidP="008E342B">
            <w:pPr>
              <w:jc w:val="center"/>
              <w:rPr>
                <w:sz w:val="20"/>
                <w:szCs w:val="20"/>
                <w:lang w:val="uk-UA"/>
              </w:rPr>
            </w:pPr>
            <w:r w:rsidRPr="00A00E13">
              <w:rPr>
                <w:sz w:val="20"/>
                <w:szCs w:val="20"/>
                <w:lang w:val="uk-UA"/>
              </w:rPr>
              <w:t>Найменування</w:t>
            </w:r>
          </w:p>
        </w:tc>
        <w:tc>
          <w:tcPr>
            <w:tcW w:w="141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0E13" w:rsidRPr="00A00E13" w:rsidRDefault="00A00E13" w:rsidP="000A12BD">
            <w:pPr>
              <w:jc w:val="center"/>
              <w:rPr>
                <w:sz w:val="20"/>
                <w:szCs w:val="20"/>
                <w:lang w:val="uk-UA"/>
              </w:rPr>
            </w:pPr>
            <w:r w:rsidRPr="00A00E13">
              <w:rPr>
                <w:sz w:val="20"/>
                <w:szCs w:val="20"/>
                <w:lang w:val="uk-UA"/>
              </w:rPr>
              <w:t>Країна походження, виробник</w:t>
            </w:r>
          </w:p>
        </w:tc>
        <w:tc>
          <w:tcPr>
            <w:tcW w:w="1134" w:type="dxa"/>
            <w:tcBorders>
              <w:top w:val="single" w:sz="8" w:space="0" w:color="000000"/>
              <w:bottom w:val="single" w:sz="8" w:space="0" w:color="000000"/>
            </w:tcBorders>
            <w:tcMar>
              <w:top w:w="100" w:type="dxa"/>
              <w:left w:w="100" w:type="dxa"/>
              <w:bottom w:w="100" w:type="dxa"/>
              <w:right w:w="100" w:type="dxa"/>
            </w:tcMar>
          </w:tcPr>
          <w:p w:rsidR="00A00E13" w:rsidRPr="00A00E13" w:rsidRDefault="00A00E13" w:rsidP="000A12BD">
            <w:pPr>
              <w:jc w:val="center"/>
              <w:rPr>
                <w:sz w:val="20"/>
                <w:szCs w:val="20"/>
                <w:lang w:val="uk-UA"/>
              </w:rPr>
            </w:pPr>
            <w:r w:rsidRPr="00A00E13">
              <w:rPr>
                <w:sz w:val="20"/>
                <w:szCs w:val="20"/>
                <w:lang w:val="uk-UA"/>
              </w:rPr>
              <w:t>Одиниця виміру</w:t>
            </w:r>
          </w:p>
        </w:tc>
        <w:tc>
          <w:tcPr>
            <w:tcW w:w="113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0E13" w:rsidRPr="00A00E13" w:rsidRDefault="00A00E13" w:rsidP="000A12BD">
            <w:pPr>
              <w:jc w:val="center"/>
              <w:rPr>
                <w:sz w:val="20"/>
                <w:szCs w:val="20"/>
                <w:lang w:val="uk-UA"/>
              </w:rPr>
            </w:pPr>
            <w:r w:rsidRPr="00A00E13">
              <w:rPr>
                <w:sz w:val="20"/>
                <w:szCs w:val="20"/>
                <w:lang w:val="uk-UA"/>
              </w:rPr>
              <w:t>Кількість одиниць</w:t>
            </w:r>
          </w:p>
        </w:tc>
        <w:tc>
          <w:tcPr>
            <w:tcW w:w="155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0E13" w:rsidRPr="00A00E13" w:rsidRDefault="00A00E13" w:rsidP="0047440A">
            <w:pPr>
              <w:jc w:val="center"/>
              <w:rPr>
                <w:sz w:val="20"/>
                <w:szCs w:val="20"/>
                <w:lang w:val="uk-UA"/>
              </w:rPr>
            </w:pPr>
            <w:r w:rsidRPr="00A00E13">
              <w:rPr>
                <w:sz w:val="20"/>
                <w:szCs w:val="20"/>
                <w:lang w:val="uk-UA"/>
              </w:rPr>
              <w:t>Ціна за одиницю, грн. з/без ПДВ</w:t>
            </w:r>
          </w:p>
        </w:tc>
        <w:tc>
          <w:tcPr>
            <w:tcW w:w="155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0E13" w:rsidRPr="00A00E13" w:rsidRDefault="00A00E13" w:rsidP="00C16A63">
            <w:pPr>
              <w:jc w:val="center"/>
              <w:rPr>
                <w:sz w:val="20"/>
                <w:szCs w:val="20"/>
                <w:lang w:val="uk-UA"/>
              </w:rPr>
            </w:pPr>
            <w:r w:rsidRPr="00A00E13">
              <w:rPr>
                <w:sz w:val="20"/>
                <w:szCs w:val="20"/>
                <w:lang w:val="uk-UA"/>
              </w:rPr>
              <w:t>Загальна вартість, грн. з/без ПДВ</w:t>
            </w:r>
          </w:p>
        </w:tc>
      </w:tr>
      <w:tr w:rsidR="00A00E13" w:rsidRPr="00A00E13" w:rsidTr="00A00E13">
        <w:trPr>
          <w:trHeight w:val="496"/>
        </w:trPr>
        <w:tc>
          <w:tcPr>
            <w:tcW w:w="663"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A00E13" w:rsidRPr="00A00E13" w:rsidRDefault="00A00E13" w:rsidP="00352EF4">
            <w:pPr>
              <w:pStyle w:val="a4"/>
              <w:jc w:val="center"/>
              <w:rPr>
                <w:rFonts w:ascii="Times New Roman" w:hAnsi="Times New Roman"/>
                <w:sz w:val="20"/>
                <w:szCs w:val="20"/>
              </w:rPr>
            </w:pPr>
            <w:r w:rsidRPr="00A00E13">
              <w:rPr>
                <w:rFonts w:ascii="Times New Roman" w:hAnsi="Times New Roman"/>
                <w:sz w:val="20"/>
                <w:szCs w:val="20"/>
              </w:rPr>
              <w:t>1</w:t>
            </w:r>
          </w:p>
        </w:tc>
        <w:tc>
          <w:tcPr>
            <w:tcW w:w="2740" w:type="dxa"/>
            <w:tcBorders>
              <w:right w:val="single" w:sz="8" w:space="0" w:color="000000"/>
            </w:tcBorders>
            <w:shd w:val="clear" w:color="auto" w:fill="auto"/>
            <w:tcMar>
              <w:top w:w="100" w:type="dxa"/>
              <w:left w:w="100" w:type="dxa"/>
              <w:bottom w:w="100" w:type="dxa"/>
              <w:right w:w="100" w:type="dxa"/>
            </w:tcMar>
            <w:vAlign w:val="center"/>
          </w:tcPr>
          <w:p w:rsidR="00A00E13" w:rsidRPr="00A00E13" w:rsidRDefault="00A00E13" w:rsidP="00352EF4">
            <w:pPr>
              <w:pStyle w:val="a4"/>
              <w:rPr>
                <w:rFonts w:ascii="Times New Roman" w:hAnsi="Times New Roman"/>
                <w:sz w:val="20"/>
                <w:szCs w:val="20"/>
              </w:rPr>
            </w:pPr>
          </w:p>
        </w:tc>
        <w:tc>
          <w:tcPr>
            <w:tcW w:w="1417" w:type="dxa"/>
            <w:tcBorders>
              <w:right w:val="single" w:sz="8" w:space="0" w:color="000000"/>
            </w:tcBorders>
            <w:shd w:val="clear" w:color="auto" w:fill="auto"/>
            <w:tcMar>
              <w:top w:w="100" w:type="dxa"/>
              <w:left w:w="100" w:type="dxa"/>
              <w:bottom w:w="100" w:type="dxa"/>
              <w:right w:w="100" w:type="dxa"/>
            </w:tcMar>
            <w:vAlign w:val="center"/>
          </w:tcPr>
          <w:p w:rsidR="00A00E13" w:rsidRPr="00A00E13" w:rsidRDefault="00A00E13" w:rsidP="00A00E13">
            <w:pPr>
              <w:pStyle w:val="a4"/>
              <w:jc w:val="center"/>
              <w:rPr>
                <w:rFonts w:ascii="Times New Roman" w:hAnsi="Times New Roman"/>
                <w:sz w:val="20"/>
                <w:szCs w:val="20"/>
              </w:rPr>
            </w:pPr>
          </w:p>
        </w:tc>
        <w:tc>
          <w:tcPr>
            <w:tcW w:w="1134" w:type="dxa"/>
            <w:tcMar>
              <w:top w:w="100" w:type="dxa"/>
              <w:left w:w="100" w:type="dxa"/>
              <w:bottom w:w="100" w:type="dxa"/>
              <w:right w:w="100" w:type="dxa"/>
            </w:tcMar>
            <w:vAlign w:val="center"/>
          </w:tcPr>
          <w:p w:rsidR="00A00E13" w:rsidRPr="00A00E13" w:rsidRDefault="00A00E13" w:rsidP="00A00E13">
            <w:pPr>
              <w:pStyle w:val="a4"/>
              <w:jc w:val="center"/>
              <w:rPr>
                <w:rFonts w:ascii="Times New Roman" w:hAnsi="Times New Roman"/>
                <w:sz w:val="20"/>
                <w:szCs w:val="20"/>
                <w:lang w:val="ru-RU"/>
              </w:rPr>
            </w:pPr>
          </w:p>
        </w:tc>
        <w:tc>
          <w:tcPr>
            <w:tcW w:w="1134" w:type="dxa"/>
            <w:tcBorders>
              <w:right w:val="single" w:sz="8" w:space="0" w:color="000000"/>
            </w:tcBorders>
            <w:shd w:val="clear" w:color="auto" w:fill="auto"/>
            <w:tcMar>
              <w:top w:w="100" w:type="dxa"/>
              <w:left w:w="100" w:type="dxa"/>
              <w:bottom w:w="100" w:type="dxa"/>
              <w:right w:w="100" w:type="dxa"/>
            </w:tcMar>
            <w:vAlign w:val="center"/>
          </w:tcPr>
          <w:p w:rsidR="00A00E13" w:rsidRPr="00A00E13" w:rsidRDefault="00A00E13" w:rsidP="00A00E13">
            <w:pPr>
              <w:pStyle w:val="a4"/>
              <w:jc w:val="center"/>
              <w:rPr>
                <w:rFonts w:ascii="Times New Roman" w:hAnsi="Times New Roman"/>
                <w:sz w:val="20"/>
                <w:szCs w:val="20"/>
                <w:lang w:val="ru-RU"/>
              </w:rPr>
            </w:pPr>
          </w:p>
        </w:tc>
        <w:tc>
          <w:tcPr>
            <w:tcW w:w="1559" w:type="dxa"/>
            <w:tcBorders>
              <w:right w:val="single" w:sz="8" w:space="0" w:color="000000"/>
            </w:tcBorders>
            <w:shd w:val="clear" w:color="auto" w:fill="auto"/>
            <w:tcMar>
              <w:top w:w="100" w:type="dxa"/>
              <w:left w:w="100" w:type="dxa"/>
              <w:bottom w:w="100" w:type="dxa"/>
              <w:right w:w="100" w:type="dxa"/>
            </w:tcMar>
            <w:vAlign w:val="center"/>
          </w:tcPr>
          <w:p w:rsidR="00A00E13" w:rsidRPr="00A00E13" w:rsidRDefault="00A00E13" w:rsidP="00A00E13">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A00E13" w:rsidRPr="00A00E13" w:rsidRDefault="00A00E13" w:rsidP="00A00E13">
            <w:pPr>
              <w:pStyle w:val="a4"/>
              <w:jc w:val="center"/>
              <w:rPr>
                <w:rFonts w:ascii="Times New Roman" w:hAnsi="Times New Roman"/>
                <w:sz w:val="20"/>
                <w:szCs w:val="20"/>
              </w:rPr>
            </w:pPr>
          </w:p>
        </w:tc>
      </w:tr>
      <w:tr w:rsidR="00A00E13" w:rsidRPr="00A00E13" w:rsidTr="00A00E13">
        <w:trPr>
          <w:trHeight w:val="496"/>
        </w:trPr>
        <w:tc>
          <w:tcPr>
            <w:tcW w:w="663"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A00E13" w:rsidRPr="00A00E13" w:rsidRDefault="00A00E13" w:rsidP="00352EF4">
            <w:pPr>
              <w:pStyle w:val="a4"/>
              <w:jc w:val="center"/>
              <w:rPr>
                <w:rFonts w:ascii="Times New Roman" w:hAnsi="Times New Roman"/>
                <w:sz w:val="20"/>
                <w:szCs w:val="20"/>
              </w:rPr>
            </w:pPr>
            <w:r w:rsidRPr="00A00E13">
              <w:rPr>
                <w:rFonts w:ascii="Times New Roman" w:hAnsi="Times New Roman"/>
                <w:sz w:val="20"/>
                <w:szCs w:val="20"/>
              </w:rPr>
              <w:t>2</w:t>
            </w:r>
          </w:p>
        </w:tc>
        <w:tc>
          <w:tcPr>
            <w:tcW w:w="2740" w:type="dxa"/>
            <w:tcBorders>
              <w:right w:val="single" w:sz="8" w:space="0" w:color="000000"/>
            </w:tcBorders>
            <w:shd w:val="clear" w:color="auto" w:fill="auto"/>
            <w:tcMar>
              <w:top w:w="100" w:type="dxa"/>
              <w:left w:w="100" w:type="dxa"/>
              <w:bottom w:w="100" w:type="dxa"/>
              <w:right w:w="100" w:type="dxa"/>
            </w:tcMar>
            <w:vAlign w:val="center"/>
          </w:tcPr>
          <w:p w:rsidR="00A00E13" w:rsidRPr="00A00E13" w:rsidRDefault="00A00E13" w:rsidP="00352EF4">
            <w:pPr>
              <w:pStyle w:val="a4"/>
              <w:rPr>
                <w:rFonts w:ascii="Times New Roman" w:hAnsi="Times New Roman"/>
                <w:sz w:val="20"/>
                <w:szCs w:val="20"/>
              </w:rPr>
            </w:pPr>
          </w:p>
        </w:tc>
        <w:tc>
          <w:tcPr>
            <w:tcW w:w="1417" w:type="dxa"/>
            <w:tcBorders>
              <w:right w:val="single" w:sz="8" w:space="0" w:color="000000"/>
            </w:tcBorders>
            <w:shd w:val="clear" w:color="auto" w:fill="auto"/>
            <w:tcMar>
              <w:top w:w="100" w:type="dxa"/>
              <w:left w:w="100" w:type="dxa"/>
              <w:bottom w:w="100" w:type="dxa"/>
              <w:right w:w="100" w:type="dxa"/>
            </w:tcMar>
            <w:vAlign w:val="center"/>
          </w:tcPr>
          <w:p w:rsidR="00A00E13" w:rsidRPr="00A00E13" w:rsidRDefault="00A00E13" w:rsidP="00A00E13">
            <w:pPr>
              <w:pStyle w:val="a4"/>
              <w:jc w:val="center"/>
              <w:rPr>
                <w:rFonts w:ascii="Times New Roman" w:hAnsi="Times New Roman"/>
                <w:sz w:val="20"/>
                <w:szCs w:val="20"/>
              </w:rPr>
            </w:pPr>
          </w:p>
        </w:tc>
        <w:tc>
          <w:tcPr>
            <w:tcW w:w="1134" w:type="dxa"/>
            <w:tcMar>
              <w:top w:w="100" w:type="dxa"/>
              <w:left w:w="100" w:type="dxa"/>
              <w:bottom w:w="100" w:type="dxa"/>
              <w:right w:w="100" w:type="dxa"/>
            </w:tcMar>
            <w:vAlign w:val="center"/>
          </w:tcPr>
          <w:p w:rsidR="00A00E13" w:rsidRPr="00A00E13" w:rsidRDefault="00A00E13" w:rsidP="00A00E13">
            <w:pPr>
              <w:pStyle w:val="a4"/>
              <w:jc w:val="center"/>
              <w:rPr>
                <w:rFonts w:ascii="Times New Roman" w:hAnsi="Times New Roman"/>
                <w:sz w:val="20"/>
                <w:szCs w:val="20"/>
                <w:lang w:val="ru-RU"/>
              </w:rPr>
            </w:pPr>
          </w:p>
        </w:tc>
        <w:tc>
          <w:tcPr>
            <w:tcW w:w="1134" w:type="dxa"/>
            <w:tcBorders>
              <w:right w:val="single" w:sz="8" w:space="0" w:color="000000"/>
            </w:tcBorders>
            <w:shd w:val="clear" w:color="auto" w:fill="auto"/>
            <w:tcMar>
              <w:top w:w="100" w:type="dxa"/>
              <w:left w:w="100" w:type="dxa"/>
              <w:bottom w:w="100" w:type="dxa"/>
              <w:right w:w="100" w:type="dxa"/>
            </w:tcMar>
            <w:vAlign w:val="center"/>
          </w:tcPr>
          <w:p w:rsidR="00A00E13" w:rsidRPr="00A00E13" w:rsidRDefault="00A00E13" w:rsidP="00A00E13">
            <w:pPr>
              <w:pStyle w:val="a4"/>
              <w:jc w:val="center"/>
              <w:rPr>
                <w:rFonts w:ascii="Times New Roman" w:hAnsi="Times New Roman"/>
                <w:sz w:val="20"/>
                <w:szCs w:val="20"/>
                <w:lang w:val="ru-RU"/>
              </w:rPr>
            </w:pPr>
          </w:p>
        </w:tc>
        <w:tc>
          <w:tcPr>
            <w:tcW w:w="1559" w:type="dxa"/>
            <w:tcBorders>
              <w:right w:val="single" w:sz="8" w:space="0" w:color="000000"/>
            </w:tcBorders>
            <w:shd w:val="clear" w:color="auto" w:fill="auto"/>
            <w:tcMar>
              <w:top w:w="100" w:type="dxa"/>
              <w:left w:w="100" w:type="dxa"/>
              <w:bottom w:w="100" w:type="dxa"/>
              <w:right w:w="100" w:type="dxa"/>
            </w:tcMar>
            <w:vAlign w:val="center"/>
          </w:tcPr>
          <w:p w:rsidR="00A00E13" w:rsidRPr="00A00E13" w:rsidRDefault="00A00E13" w:rsidP="00A00E13">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A00E13" w:rsidRPr="00A00E13" w:rsidRDefault="00A00E13" w:rsidP="00A00E13">
            <w:pPr>
              <w:pStyle w:val="a4"/>
              <w:jc w:val="center"/>
              <w:rPr>
                <w:rFonts w:ascii="Times New Roman" w:hAnsi="Times New Roman"/>
                <w:sz w:val="20"/>
                <w:szCs w:val="20"/>
              </w:rPr>
            </w:pPr>
          </w:p>
        </w:tc>
      </w:tr>
      <w:tr w:rsidR="00A00E13" w:rsidRPr="00A00E13" w:rsidTr="00A00E13">
        <w:trPr>
          <w:trHeight w:val="347"/>
        </w:trPr>
        <w:tc>
          <w:tcPr>
            <w:tcW w:w="8647" w:type="dxa"/>
            <w:gridSpan w:val="6"/>
            <w:tcBorders>
              <w:left w:val="single" w:sz="8" w:space="0" w:color="000000"/>
              <w:right w:val="single" w:sz="8" w:space="0" w:color="000000"/>
            </w:tcBorders>
          </w:tcPr>
          <w:p w:rsidR="00A00E13" w:rsidRPr="00A00E13" w:rsidRDefault="00A00E13" w:rsidP="00D54183">
            <w:pPr>
              <w:jc w:val="right"/>
              <w:rPr>
                <w:b/>
                <w:sz w:val="20"/>
                <w:szCs w:val="20"/>
                <w:lang w:val="uk-UA"/>
              </w:rPr>
            </w:pPr>
            <w:r w:rsidRPr="00A00E13">
              <w:rPr>
                <w:b/>
                <w:sz w:val="20"/>
                <w:szCs w:val="20"/>
                <w:lang w:val="uk-UA"/>
              </w:rPr>
              <w:t>Всього, грн.</w:t>
            </w:r>
          </w:p>
        </w:tc>
        <w:tc>
          <w:tcPr>
            <w:tcW w:w="1557" w:type="dxa"/>
            <w:tcBorders>
              <w:right w:val="single" w:sz="8" w:space="0" w:color="000000"/>
            </w:tcBorders>
            <w:shd w:val="clear" w:color="auto" w:fill="auto"/>
            <w:tcMar>
              <w:top w:w="100" w:type="dxa"/>
              <w:left w:w="100" w:type="dxa"/>
              <w:bottom w:w="100" w:type="dxa"/>
              <w:right w:w="100" w:type="dxa"/>
            </w:tcMar>
            <w:vAlign w:val="center"/>
          </w:tcPr>
          <w:p w:rsidR="00A00E13" w:rsidRPr="00A00E13" w:rsidRDefault="00A00E13" w:rsidP="0082649B">
            <w:pPr>
              <w:jc w:val="center"/>
              <w:rPr>
                <w:b/>
                <w:sz w:val="20"/>
                <w:szCs w:val="20"/>
                <w:lang w:val="uk-UA"/>
              </w:rPr>
            </w:pPr>
          </w:p>
        </w:tc>
      </w:tr>
      <w:tr w:rsidR="00A00E13" w:rsidRPr="00A00E13" w:rsidTr="00A00E13">
        <w:trPr>
          <w:trHeight w:val="347"/>
        </w:trPr>
        <w:tc>
          <w:tcPr>
            <w:tcW w:w="8647" w:type="dxa"/>
            <w:gridSpan w:val="6"/>
            <w:tcBorders>
              <w:left w:val="single" w:sz="8" w:space="0" w:color="000000"/>
              <w:bottom w:val="single" w:sz="4" w:space="0" w:color="auto"/>
              <w:right w:val="single" w:sz="8" w:space="0" w:color="000000"/>
            </w:tcBorders>
          </w:tcPr>
          <w:p w:rsidR="00A00E13" w:rsidRPr="00A00E13" w:rsidRDefault="00A00E13" w:rsidP="00D54183">
            <w:pPr>
              <w:jc w:val="right"/>
              <w:rPr>
                <w:b/>
                <w:sz w:val="20"/>
                <w:szCs w:val="20"/>
                <w:lang w:val="uk-UA"/>
              </w:rPr>
            </w:pPr>
            <w:r w:rsidRPr="00A00E13">
              <w:rPr>
                <w:b/>
                <w:sz w:val="20"/>
                <w:szCs w:val="20"/>
                <w:lang w:val="uk-UA"/>
              </w:rPr>
              <w:t xml:space="preserve">у тому числі ПДВ, грн. </w:t>
            </w:r>
          </w:p>
        </w:tc>
        <w:tc>
          <w:tcPr>
            <w:tcW w:w="1557" w:type="dxa"/>
            <w:tcBorders>
              <w:bottom w:val="single" w:sz="4" w:space="0" w:color="auto"/>
              <w:right w:val="single" w:sz="8" w:space="0" w:color="000000"/>
            </w:tcBorders>
            <w:shd w:val="clear" w:color="auto" w:fill="auto"/>
            <w:tcMar>
              <w:top w:w="100" w:type="dxa"/>
              <w:left w:w="100" w:type="dxa"/>
              <w:bottom w:w="100" w:type="dxa"/>
              <w:right w:w="100" w:type="dxa"/>
            </w:tcMar>
            <w:vAlign w:val="center"/>
          </w:tcPr>
          <w:p w:rsidR="00A00E13" w:rsidRPr="00A00E13" w:rsidRDefault="00A00E13" w:rsidP="0082649B">
            <w:pPr>
              <w:jc w:val="center"/>
              <w:rPr>
                <w:b/>
                <w:sz w:val="20"/>
                <w:szCs w:val="20"/>
                <w:lang w:val="uk-UA"/>
              </w:rPr>
            </w:pPr>
          </w:p>
        </w:tc>
      </w:tr>
    </w:tbl>
    <w:p w:rsidR="007066A0" w:rsidRPr="006A554D" w:rsidRDefault="007066A0" w:rsidP="007066A0">
      <w:pPr>
        <w:rPr>
          <w:vanish/>
          <w:lang w:val="uk-UA"/>
        </w:rPr>
      </w:pPr>
    </w:p>
    <w:p w:rsidR="007066A0" w:rsidRPr="006A554D" w:rsidRDefault="007066A0" w:rsidP="007066A0">
      <w:pPr>
        <w:rPr>
          <w:vanish/>
          <w:lang w:val="uk-UA"/>
        </w:rPr>
      </w:pPr>
    </w:p>
    <w:tbl>
      <w:tblPr>
        <w:tblW w:w="5072" w:type="pct"/>
        <w:tblInd w:w="-229" w:type="dxa"/>
        <w:tblCellMar>
          <w:top w:w="60" w:type="dxa"/>
          <w:left w:w="55" w:type="dxa"/>
          <w:bottom w:w="60" w:type="dxa"/>
          <w:right w:w="60" w:type="dxa"/>
        </w:tblCellMar>
        <w:tblLook w:val="04A0"/>
      </w:tblPr>
      <w:tblGrid>
        <w:gridCol w:w="4656"/>
        <w:gridCol w:w="582"/>
        <w:gridCol w:w="4655"/>
      </w:tblGrid>
      <w:tr w:rsidR="009662C7" w:rsidRPr="009662C7" w:rsidTr="007B6AEE">
        <w:trPr>
          <w:trHeight w:val="275"/>
        </w:trPr>
        <w:tc>
          <w:tcPr>
            <w:tcW w:w="4656" w:type="dxa"/>
            <w:shd w:val="clear" w:color="auto" w:fill="auto"/>
            <w:tcMar>
              <w:left w:w="55" w:type="dxa"/>
            </w:tcMar>
            <w:vAlign w:val="center"/>
          </w:tcPr>
          <w:p w:rsidR="009662C7" w:rsidRPr="009662C7" w:rsidRDefault="009662C7" w:rsidP="009662C7">
            <w:pPr>
              <w:spacing w:after="120"/>
              <w:jc w:val="center"/>
              <w:rPr>
                <w:b/>
                <w:color w:val="00000A"/>
                <w:lang w:val="uk-UA" w:eastAsia="uk-UA"/>
              </w:rPr>
            </w:pPr>
            <w:r>
              <w:rPr>
                <w:b/>
                <w:color w:val="00000A"/>
                <w:szCs w:val="22"/>
                <w:lang w:val="uk-UA" w:eastAsia="uk-UA"/>
              </w:rPr>
              <w:t>П</w:t>
            </w:r>
            <w:r w:rsidR="007B6AEE">
              <w:rPr>
                <w:b/>
                <w:color w:val="00000A"/>
                <w:szCs w:val="22"/>
                <w:lang w:val="uk-UA" w:eastAsia="uk-UA"/>
              </w:rPr>
              <w:t>окупець</w:t>
            </w:r>
            <w:r w:rsidRPr="009662C7">
              <w:rPr>
                <w:b/>
                <w:color w:val="00000A"/>
                <w:szCs w:val="22"/>
                <w:lang w:val="uk-UA" w:eastAsia="uk-UA"/>
              </w:rPr>
              <w:t>:</w:t>
            </w:r>
          </w:p>
          <w:p w:rsidR="009662C7" w:rsidRPr="009662C7" w:rsidRDefault="009662C7" w:rsidP="009662C7">
            <w:pPr>
              <w:jc w:val="center"/>
              <w:rPr>
                <w:b/>
                <w:color w:val="00000A"/>
                <w:lang w:val="uk-UA"/>
              </w:rPr>
            </w:pPr>
            <w:r w:rsidRPr="009662C7">
              <w:rPr>
                <w:b/>
                <w:color w:val="00000A"/>
                <w:szCs w:val="22"/>
                <w:lang w:val="uk-UA" w:eastAsia="uk-UA"/>
              </w:rPr>
              <w:t>Державна установа «Територіальне медичне об’єднання Міністерства внутрішніх справ України по Миколаївській області»</w:t>
            </w:r>
          </w:p>
        </w:tc>
        <w:tc>
          <w:tcPr>
            <w:tcW w:w="582" w:type="dxa"/>
            <w:shd w:val="clear" w:color="auto" w:fill="auto"/>
            <w:tcMar>
              <w:left w:w="55" w:type="dxa"/>
            </w:tcMar>
            <w:vAlign w:val="center"/>
          </w:tcPr>
          <w:p w:rsidR="009662C7" w:rsidRPr="009662C7" w:rsidRDefault="009662C7" w:rsidP="009662C7">
            <w:pPr>
              <w:jc w:val="center"/>
              <w:rPr>
                <w:color w:val="00000A"/>
                <w:lang w:val="uk-UA" w:eastAsia="uk-UA"/>
              </w:rPr>
            </w:pPr>
          </w:p>
        </w:tc>
        <w:tc>
          <w:tcPr>
            <w:tcW w:w="4655" w:type="dxa"/>
            <w:shd w:val="clear" w:color="auto" w:fill="auto"/>
            <w:tcMar>
              <w:left w:w="55" w:type="dxa"/>
            </w:tcMar>
          </w:tcPr>
          <w:p w:rsidR="009662C7" w:rsidRPr="009662C7" w:rsidRDefault="009662C7" w:rsidP="009662C7">
            <w:pPr>
              <w:spacing w:after="120"/>
              <w:jc w:val="center"/>
              <w:rPr>
                <w:b/>
                <w:color w:val="00000A"/>
                <w:lang w:val="uk-UA" w:eastAsia="uk-UA"/>
              </w:rPr>
            </w:pPr>
            <w:r w:rsidRPr="009662C7">
              <w:rPr>
                <w:b/>
                <w:color w:val="00000A"/>
                <w:szCs w:val="22"/>
                <w:lang w:val="uk-UA" w:eastAsia="uk-UA"/>
              </w:rPr>
              <w:t>Постачальник:</w:t>
            </w:r>
          </w:p>
          <w:p w:rsidR="009662C7" w:rsidRPr="009662C7" w:rsidRDefault="009662C7" w:rsidP="009662C7">
            <w:pPr>
              <w:jc w:val="center"/>
              <w:rPr>
                <w:b/>
                <w:color w:val="00000A"/>
                <w:lang w:val="uk-UA"/>
              </w:rPr>
            </w:pPr>
          </w:p>
        </w:tc>
      </w:tr>
      <w:tr w:rsidR="009662C7" w:rsidRPr="009662C7" w:rsidTr="007B6AEE">
        <w:trPr>
          <w:trHeight w:val="610"/>
        </w:trPr>
        <w:tc>
          <w:tcPr>
            <w:tcW w:w="4656" w:type="dxa"/>
            <w:shd w:val="clear" w:color="auto" w:fill="auto"/>
            <w:tcMar>
              <w:left w:w="55" w:type="dxa"/>
            </w:tcMar>
          </w:tcPr>
          <w:p w:rsidR="007B6AEE" w:rsidRDefault="007B6AEE" w:rsidP="009662C7">
            <w:pPr>
              <w:rPr>
                <w:rFonts w:eastAsia="Calibri"/>
                <w:b/>
                <w:lang w:val="uk-UA" w:eastAsia="en-US"/>
              </w:rPr>
            </w:pPr>
          </w:p>
          <w:p w:rsidR="009662C7" w:rsidRPr="009662C7" w:rsidRDefault="009662C7" w:rsidP="009662C7">
            <w:pPr>
              <w:rPr>
                <w:rFonts w:eastAsia="Calibri"/>
                <w:b/>
                <w:lang w:val="uk-UA" w:eastAsia="en-US"/>
              </w:rPr>
            </w:pPr>
            <w:r w:rsidRPr="009662C7">
              <w:rPr>
                <w:rFonts w:eastAsia="Calibri"/>
                <w:b/>
                <w:lang w:val="uk-UA" w:eastAsia="en-US"/>
              </w:rPr>
              <w:t>Начальник</w:t>
            </w:r>
          </w:p>
          <w:p w:rsidR="009662C7" w:rsidRPr="009662C7" w:rsidRDefault="009662C7" w:rsidP="009662C7">
            <w:pPr>
              <w:rPr>
                <w:rFonts w:eastAsia="Calibri"/>
                <w:lang w:val="uk-UA" w:eastAsia="en-US"/>
              </w:rPr>
            </w:pPr>
          </w:p>
          <w:p w:rsidR="009662C7" w:rsidRPr="009662C7" w:rsidRDefault="009662C7" w:rsidP="009662C7">
            <w:pPr>
              <w:rPr>
                <w:rFonts w:eastAsia="Calibri"/>
                <w:b/>
                <w:lang w:val="uk-UA" w:eastAsia="en-US"/>
              </w:rPr>
            </w:pPr>
            <w:r w:rsidRPr="009662C7">
              <w:rPr>
                <w:rFonts w:eastAsia="Calibri"/>
                <w:lang w:val="uk-UA" w:eastAsia="en-US"/>
              </w:rPr>
              <w:t xml:space="preserve">________________ </w:t>
            </w:r>
            <w:r w:rsidRPr="009662C7">
              <w:rPr>
                <w:rFonts w:eastAsia="Calibri"/>
                <w:b/>
                <w:lang w:val="uk-UA" w:eastAsia="en-US"/>
              </w:rPr>
              <w:t>Віталій ГУЦУЦУРА</w:t>
            </w:r>
          </w:p>
          <w:p w:rsidR="009662C7" w:rsidRPr="009662C7" w:rsidRDefault="009662C7" w:rsidP="009662C7">
            <w:pPr>
              <w:rPr>
                <w:rFonts w:eastAsia="Calibri"/>
                <w:sz w:val="20"/>
                <w:szCs w:val="20"/>
                <w:lang w:val="uk-UA" w:eastAsia="en-US"/>
              </w:rPr>
            </w:pPr>
            <w:r w:rsidRPr="009662C7">
              <w:rPr>
                <w:rFonts w:eastAsia="Calibri"/>
                <w:sz w:val="20"/>
                <w:szCs w:val="20"/>
                <w:lang w:val="uk-UA" w:eastAsia="en-US"/>
              </w:rPr>
              <w:t xml:space="preserve">                 МП</w:t>
            </w:r>
          </w:p>
        </w:tc>
        <w:tc>
          <w:tcPr>
            <w:tcW w:w="582" w:type="dxa"/>
            <w:shd w:val="clear" w:color="auto" w:fill="auto"/>
            <w:tcMar>
              <w:left w:w="55" w:type="dxa"/>
            </w:tcMar>
          </w:tcPr>
          <w:p w:rsidR="009662C7" w:rsidRPr="009662C7" w:rsidRDefault="009662C7" w:rsidP="009662C7">
            <w:pPr>
              <w:rPr>
                <w:color w:val="00000A"/>
                <w:lang w:val="uk-UA" w:eastAsia="uk-UA"/>
              </w:rPr>
            </w:pPr>
          </w:p>
        </w:tc>
        <w:tc>
          <w:tcPr>
            <w:tcW w:w="4655" w:type="dxa"/>
            <w:shd w:val="clear" w:color="auto" w:fill="auto"/>
            <w:tcMar>
              <w:left w:w="55" w:type="dxa"/>
            </w:tcMar>
          </w:tcPr>
          <w:p w:rsidR="009662C7" w:rsidRDefault="009662C7" w:rsidP="009662C7">
            <w:pPr>
              <w:contextualSpacing/>
              <w:rPr>
                <w:color w:val="00000A"/>
                <w:lang w:val="uk-UA" w:eastAsia="uk-UA"/>
              </w:rPr>
            </w:pPr>
          </w:p>
          <w:p w:rsidR="007B6AEE" w:rsidRPr="009662C7" w:rsidRDefault="007B6AEE" w:rsidP="009662C7">
            <w:pPr>
              <w:contextualSpacing/>
              <w:rPr>
                <w:color w:val="00000A"/>
                <w:lang w:val="uk-UA" w:eastAsia="uk-UA"/>
              </w:rPr>
            </w:pPr>
          </w:p>
          <w:p w:rsidR="009662C7" w:rsidRPr="009662C7" w:rsidRDefault="009662C7" w:rsidP="009662C7">
            <w:pPr>
              <w:contextualSpacing/>
              <w:rPr>
                <w:color w:val="00000A"/>
                <w:lang w:val="uk-UA" w:eastAsia="uk-UA"/>
              </w:rPr>
            </w:pPr>
          </w:p>
          <w:p w:rsidR="009662C7" w:rsidRPr="009662C7" w:rsidRDefault="009662C7" w:rsidP="009662C7">
            <w:pPr>
              <w:contextualSpacing/>
              <w:rPr>
                <w:color w:val="00000A"/>
                <w:lang w:val="uk-UA" w:eastAsia="uk-UA"/>
              </w:rPr>
            </w:pPr>
            <w:r w:rsidRPr="009662C7">
              <w:rPr>
                <w:color w:val="00000A"/>
                <w:lang w:val="uk-UA" w:eastAsia="uk-UA"/>
              </w:rPr>
              <w:t xml:space="preserve">___________________ </w:t>
            </w:r>
          </w:p>
          <w:p w:rsidR="009662C7" w:rsidRPr="009662C7" w:rsidRDefault="009662C7" w:rsidP="009662C7">
            <w:pPr>
              <w:contextualSpacing/>
              <w:rPr>
                <w:color w:val="00000A"/>
                <w:sz w:val="20"/>
                <w:szCs w:val="20"/>
                <w:lang w:val="uk-UA" w:eastAsia="uk-UA"/>
              </w:rPr>
            </w:pPr>
            <w:r w:rsidRPr="009662C7">
              <w:rPr>
                <w:color w:val="00000A"/>
                <w:sz w:val="20"/>
                <w:szCs w:val="20"/>
                <w:lang w:val="uk-UA" w:eastAsia="uk-UA"/>
              </w:rPr>
              <w:t xml:space="preserve">                 МП</w:t>
            </w:r>
          </w:p>
        </w:tc>
      </w:tr>
    </w:tbl>
    <w:p w:rsidR="00BD3347" w:rsidRPr="00BD3347" w:rsidRDefault="00BD3347" w:rsidP="0095252C">
      <w:pPr>
        <w:ind w:left="5670"/>
        <w:jc w:val="both"/>
        <w:rPr>
          <w:lang w:val="uk-UA"/>
        </w:rPr>
      </w:pPr>
    </w:p>
    <w:sectPr w:rsidR="00BD3347" w:rsidRPr="00BD3347" w:rsidSect="00C71492">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3D16"/>
    <w:multiLevelType w:val="hybridMultilevel"/>
    <w:tmpl w:val="A1104D1C"/>
    <w:lvl w:ilvl="0" w:tplc="E9A28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7944E2"/>
    <w:multiLevelType w:val="hybridMultilevel"/>
    <w:tmpl w:val="65004490"/>
    <w:lvl w:ilvl="0" w:tplc="E9A28A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62332B"/>
    <w:multiLevelType w:val="multilevel"/>
    <w:tmpl w:val="4BD211B6"/>
    <w:lvl w:ilvl="0">
      <w:start w:val="1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8BA45F0"/>
    <w:multiLevelType w:val="hybridMultilevel"/>
    <w:tmpl w:val="718A4568"/>
    <w:lvl w:ilvl="0" w:tplc="E9A28A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94527A5"/>
    <w:multiLevelType w:val="hybridMultilevel"/>
    <w:tmpl w:val="8EE8D1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B9852E2"/>
    <w:multiLevelType w:val="multilevel"/>
    <w:tmpl w:val="B90A5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634789"/>
    <w:multiLevelType w:val="hybridMultilevel"/>
    <w:tmpl w:val="32D0ADA2"/>
    <w:lvl w:ilvl="0" w:tplc="A0741476">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21E33FAF"/>
    <w:multiLevelType w:val="hybridMultilevel"/>
    <w:tmpl w:val="EA265998"/>
    <w:lvl w:ilvl="0" w:tplc="5ABEA06C">
      <w:numFmt w:val="bullet"/>
      <w:lvlText w:val="-"/>
      <w:lvlJc w:val="left"/>
      <w:pPr>
        <w:ind w:left="1772" w:hanging="360"/>
      </w:pPr>
      <w:rPr>
        <w:rFonts w:ascii="Times New Roman" w:eastAsia="Andale Sans UI" w:hAnsi="Times New Roman" w:cs="Times New Roman" w:hint="default"/>
      </w:rPr>
    </w:lvl>
    <w:lvl w:ilvl="1" w:tplc="04190003">
      <w:start w:val="1"/>
      <w:numFmt w:val="bullet"/>
      <w:lvlText w:val="o"/>
      <w:lvlJc w:val="left"/>
      <w:pPr>
        <w:ind w:left="2492" w:hanging="360"/>
      </w:pPr>
      <w:rPr>
        <w:rFonts w:ascii="Courier New" w:hAnsi="Courier New" w:cs="Courier New" w:hint="default"/>
      </w:rPr>
    </w:lvl>
    <w:lvl w:ilvl="2" w:tplc="04190005">
      <w:start w:val="1"/>
      <w:numFmt w:val="bullet"/>
      <w:lvlText w:val=""/>
      <w:lvlJc w:val="left"/>
      <w:pPr>
        <w:ind w:left="3212" w:hanging="360"/>
      </w:pPr>
      <w:rPr>
        <w:rFonts w:ascii="Wingdings" w:hAnsi="Wingdings" w:hint="default"/>
      </w:rPr>
    </w:lvl>
    <w:lvl w:ilvl="3" w:tplc="04190001">
      <w:start w:val="1"/>
      <w:numFmt w:val="bullet"/>
      <w:lvlText w:val=""/>
      <w:lvlJc w:val="left"/>
      <w:pPr>
        <w:ind w:left="3932" w:hanging="360"/>
      </w:pPr>
      <w:rPr>
        <w:rFonts w:ascii="Symbol" w:hAnsi="Symbol" w:hint="default"/>
      </w:rPr>
    </w:lvl>
    <w:lvl w:ilvl="4" w:tplc="04190003">
      <w:start w:val="1"/>
      <w:numFmt w:val="bullet"/>
      <w:lvlText w:val="o"/>
      <w:lvlJc w:val="left"/>
      <w:pPr>
        <w:ind w:left="4652" w:hanging="360"/>
      </w:pPr>
      <w:rPr>
        <w:rFonts w:ascii="Courier New" w:hAnsi="Courier New" w:cs="Courier New" w:hint="default"/>
      </w:rPr>
    </w:lvl>
    <w:lvl w:ilvl="5" w:tplc="04190005">
      <w:start w:val="1"/>
      <w:numFmt w:val="bullet"/>
      <w:lvlText w:val=""/>
      <w:lvlJc w:val="left"/>
      <w:pPr>
        <w:ind w:left="5372" w:hanging="360"/>
      </w:pPr>
      <w:rPr>
        <w:rFonts w:ascii="Wingdings" w:hAnsi="Wingdings" w:hint="default"/>
      </w:rPr>
    </w:lvl>
    <w:lvl w:ilvl="6" w:tplc="04190001">
      <w:start w:val="1"/>
      <w:numFmt w:val="bullet"/>
      <w:lvlText w:val=""/>
      <w:lvlJc w:val="left"/>
      <w:pPr>
        <w:ind w:left="6092" w:hanging="360"/>
      </w:pPr>
      <w:rPr>
        <w:rFonts w:ascii="Symbol" w:hAnsi="Symbol" w:hint="default"/>
      </w:rPr>
    </w:lvl>
    <w:lvl w:ilvl="7" w:tplc="04190003">
      <w:start w:val="1"/>
      <w:numFmt w:val="bullet"/>
      <w:lvlText w:val="o"/>
      <w:lvlJc w:val="left"/>
      <w:pPr>
        <w:ind w:left="6812" w:hanging="360"/>
      </w:pPr>
      <w:rPr>
        <w:rFonts w:ascii="Courier New" w:hAnsi="Courier New" w:cs="Courier New" w:hint="default"/>
      </w:rPr>
    </w:lvl>
    <w:lvl w:ilvl="8" w:tplc="04190005">
      <w:start w:val="1"/>
      <w:numFmt w:val="bullet"/>
      <w:lvlText w:val=""/>
      <w:lvlJc w:val="left"/>
      <w:pPr>
        <w:ind w:left="7532" w:hanging="360"/>
      </w:pPr>
      <w:rPr>
        <w:rFonts w:ascii="Wingdings" w:hAnsi="Wingdings" w:hint="default"/>
      </w:rPr>
    </w:lvl>
  </w:abstractNum>
  <w:abstractNum w:abstractNumId="8">
    <w:nsid w:val="26F83896"/>
    <w:multiLevelType w:val="multilevel"/>
    <w:tmpl w:val="4378B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24F46CA"/>
    <w:multiLevelType w:val="hybridMultilevel"/>
    <w:tmpl w:val="E496E32E"/>
    <w:lvl w:ilvl="0" w:tplc="04190001">
      <w:start w:val="1"/>
      <w:numFmt w:val="bullet"/>
      <w:lvlText w:val=""/>
      <w:lvlJc w:val="left"/>
      <w:pPr>
        <w:ind w:left="2835" w:hanging="360"/>
      </w:pPr>
      <w:rPr>
        <w:rFonts w:ascii="Symbol" w:hAnsi="Symbol" w:hint="default"/>
      </w:rPr>
    </w:lvl>
    <w:lvl w:ilvl="1" w:tplc="04190003">
      <w:start w:val="1"/>
      <w:numFmt w:val="bullet"/>
      <w:lvlText w:val="o"/>
      <w:lvlJc w:val="left"/>
      <w:pPr>
        <w:ind w:left="3555" w:hanging="360"/>
      </w:pPr>
      <w:rPr>
        <w:rFonts w:ascii="Courier New" w:hAnsi="Courier New" w:cs="Courier New" w:hint="default"/>
      </w:rPr>
    </w:lvl>
    <w:lvl w:ilvl="2" w:tplc="04190005">
      <w:start w:val="1"/>
      <w:numFmt w:val="bullet"/>
      <w:lvlText w:val=""/>
      <w:lvlJc w:val="left"/>
      <w:pPr>
        <w:ind w:left="4275" w:hanging="360"/>
      </w:pPr>
      <w:rPr>
        <w:rFonts w:ascii="Wingdings" w:hAnsi="Wingdings" w:hint="default"/>
      </w:rPr>
    </w:lvl>
    <w:lvl w:ilvl="3" w:tplc="04190001">
      <w:start w:val="1"/>
      <w:numFmt w:val="bullet"/>
      <w:lvlText w:val=""/>
      <w:lvlJc w:val="left"/>
      <w:pPr>
        <w:ind w:left="4995" w:hanging="360"/>
      </w:pPr>
      <w:rPr>
        <w:rFonts w:ascii="Symbol" w:hAnsi="Symbol" w:hint="default"/>
      </w:rPr>
    </w:lvl>
    <w:lvl w:ilvl="4" w:tplc="04190003">
      <w:start w:val="1"/>
      <w:numFmt w:val="bullet"/>
      <w:lvlText w:val="o"/>
      <w:lvlJc w:val="left"/>
      <w:pPr>
        <w:ind w:left="5715" w:hanging="360"/>
      </w:pPr>
      <w:rPr>
        <w:rFonts w:ascii="Courier New" w:hAnsi="Courier New" w:cs="Courier New" w:hint="default"/>
      </w:rPr>
    </w:lvl>
    <w:lvl w:ilvl="5" w:tplc="04190005">
      <w:start w:val="1"/>
      <w:numFmt w:val="bullet"/>
      <w:lvlText w:val=""/>
      <w:lvlJc w:val="left"/>
      <w:pPr>
        <w:ind w:left="6435" w:hanging="360"/>
      </w:pPr>
      <w:rPr>
        <w:rFonts w:ascii="Wingdings" w:hAnsi="Wingdings" w:hint="default"/>
      </w:rPr>
    </w:lvl>
    <w:lvl w:ilvl="6" w:tplc="04190001">
      <w:start w:val="1"/>
      <w:numFmt w:val="bullet"/>
      <w:lvlText w:val=""/>
      <w:lvlJc w:val="left"/>
      <w:pPr>
        <w:ind w:left="7155" w:hanging="360"/>
      </w:pPr>
      <w:rPr>
        <w:rFonts w:ascii="Symbol" w:hAnsi="Symbol" w:hint="default"/>
      </w:rPr>
    </w:lvl>
    <w:lvl w:ilvl="7" w:tplc="04190003">
      <w:start w:val="1"/>
      <w:numFmt w:val="bullet"/>
      <w:lvlText w:val="o"/>
      <w:lvlJc w:val="left"/>
      <w:pPr>
        <w:ind w:left="7875" w:hanging="360"/>
      </w:pPr>
      <w:rPr>
        <w:rFonts w:ascii="Courier New" w:hAnsi="Courier New" w:cs="Courier New" w:hint="default"/>
      </w:rPr>
    </w:lvl>
    <w:lvl w:ilvl="8" w:tplc="04190005">
      <w:start w:val="1"/>
      <w:numFmt w:val="bullet"/>
      <w:lvlText w:val=""/>
      <w:lvlJc w:val="left"/>
      <w:pPr>
        <w:ind w:left="8595" w:hanging="360"/>
      </w:pPr>
      <w:rPr>
        <w:rFonts w:ascii="Wingdings" w:hAnsi="Wingdings" w:hint="default"/>
      </w:rPr>
    </w:lvl>
  </w:abstractNum>
  <w:abstractNum w:abstractNumId="10">
    <w:nsid w:val="3B5D2AC8"/>
    <w:multiLevelType w:val="hybridMultilevel"/>
    <w:tmpl w:val="C902F908"/>
    <w:lvl w:ilvl="0" w:tplc="E9A28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9373D2"/>
    <w:multiLevelType w:val="hybridMultilevel"/>
    <w:tmpl w:val="33FA69B6"/>
    <w:lvl w:ilvl="0" w:tplc="E9A28A8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574E1104"/>
    <w:multiLevelType w:val="hybridMultilevel"/>
    <w:tmpl w:val="0D6C3A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B4D4920"/>
    <w:multiLevelType w:val="hybridMultilevel"/>
    <w:tmpl w:val="3E14E8F4"/>
    <w:lvl w:ilvl="0" w:tplc="12466EE0">
      <w:numFmt w:val="bullet"/>
      <w:lvlText w:val="-"/>
      <w:lvlJc w:val="left"/>
      <w:pPr>
        <w:ind w:left="1777" w:hanging="360"/>
      </w:pPr>
      <w:rPr>
        <w:rFonts w:ascii="Times New Roman" w:eastAsia="Andale Sans UI" w:hAnsi="Times New Roman" w:cs="Times New Roman" w:hint="default"/>
      </w:rPr>
    </w:lvl>
    <w:lvl w:ilvl="1" w:tplc="809A3CA4">
      <w:numFmt w:val="bullet"/>
      <w:lvlText w:val="•"/>
      <w:lvlJc w:val="left"/>
      <w:pPr>
        <w:ind w:left="2497" w:hanging="360"/>
      </w:pPr>
      <w:rPr>
        <w:rFonts w:ascii="Times New Roman" w:eastAsia="Andale Sans UI" w:hAnsi="Times New Roman" w:cs="Times New Roman" w:hint="default"/>
      </w:rPr>
    </w:lvl>
    <w:lvl w:ilvl="2" w:tplc="04190005">
      <w:start w:val="1"/>
      <w:numFmt w:val="bullet"/>
      <w:lvlText w:val=""/>
      <w:lvlJc w:val="left"/>
      <w:pPr>
        <w:ind w:left="3217" w:hanging="360"/>
      </w:pPr>
      <w:rPr>
        <w:rFonts w:ascii="Wingdings" w:hAnsi="Wingdings" w:hint="default"/>
      </w:rPr>
    </w:lvl>
    <w:lvl w:ilvl="3" w:tplc="04190001">
      <w:start w:val="1"/>
      <w:numFmt w:val="bullet"/>
      <w:lvlText w:val=""/>
      <w:lvlJc w:val="left"/>
      <w:pPr>
        <w:ind w:left="3937" w:hanging="360"/>
      </w:pPr>
      <w:rPr>
        <w:rFonts w:ascii="Symbol" w:hAnsi="Symbol" w:hint="default"/>
      </w:rPr>
    </w:lvl>
    <w:lvl w:ilvl="4" w:tplc="04190003">
      <w:start w:val="1"/>
      <w:numFmt w:val="bullet"/>
      <w:lvlText w:val="o"/>
      <w:lvlJc w:val="left"/>
      <w:pPr>
        <w:ind w:left="4657" w:hanging="360"/>
      </w:pPr>
      <w:rPr>
        <w:rFonts w:ascii="Courier New" w:hAnsi="Courier New" w:cs="Courier New" w:hint="default"/>
      </w:rPr>
    </w:lvl>
    <w:lvl w:ilvl="5" w:tplc="04190005">
      <w:start w:val="1"/>
      <w:numFmt w:val="bullet"/>
      <w:lvlText w:val=""/>
      <w:lvlJc w:val="left"/>
      <w:pPr>
        <w:ind w:left="5377" w:hanging="360"/>
      </w:pPr>
      <w:rPr>
        <w:rFonts w:ascii="Wingdings" w:hAnsi="Wingdings" w:hint="default"/>
      </w:rPr>
    </w:lvl>
    <w:lvl w:ilvl="6" w:tplc="04190001">
      <w:start w:val="1"/>
      <w:numFmt w:val="bullet"/>
      <w:lvlText w:val=""/>
      <w:lvlJc w:val="left"/>
      <w:pPr>
        <w:ind w:left="6097" w:hanging="360"/>
      </w:pPr>
      <w:rPr>
        <w:rFonts w:ascii="Symbol" w:hAnsi="Symbol" w:hint="default"/>
      </w:rPr>
    </w:lvl>
    <w:lvl w:ilvl="7" w:tplc="04190003">
      <w:start w:val="1"/>
      <w:numFmt w:val="bullet"/>
      <w:lvlText w:val="o"/>
      <w:lvlJc w:val="left"/>
      <w:pPr>
        <w:ind w:left="6817" w:hanging="360"/>
      </w:pPr>
      <w:rPr>
        <w:rFonts w:ascii="Courier New" w:hAnsi="Courier New" w:cs="Courier New" w:hint="default"/>
      </w:rPr>
    </w:lvl>
    <w:lvl w:ilvl="8" w:tplc="04190005">
      <w:start w:val="1"/>
      <w:numFmt w:val="bullet"/>
      <w:lvlText w:val=""/>
      <w:lvlJc w:val="left"/>
      <w:pPr>
        <w:ind w:left="7537" w:hanging="360"/>
      </w:pPr>
      <w:rPr>
        <w:rFonts w:ascii="Wingdings" w:hAnsi="Wingdings" w:hint="default"/>
      </w:rPr>
    </w:lvl>
  </w:abstractNum>
  <w:abstractNum w:abstractNumId="14">
    <w:nsid w:val="72561759"/>
    <w:multiLevelType w:val="hybridMultilevel"/>
    <w:tmpl w:val="F1807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D07685"/>
    <w:multiLevelType w:val="hybridMultilevel"/>
    <w:tmpl w:val="1A768C7E"/>
    <w:lvl w:ilvl="0" w:tplc="E9A28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946DB7"/>
    <w:multiLevelType w:val="hybridMultilevel"/>
    <w:tmpl w:val="9446D1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E8748C6"/>
    <w:multiLevelType w:val="hybridMultilevel"/>
    <w:tmpl w:val="13002F2C"/>
    <w:lvl w:ilvl="0" w:tplc="0A3E2766">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7E9A3A90"/>
    <w:multiLevelType w:val="hybridMultilevel"/>
    <w:tmpl w:val="507401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6"/>
  </w:num>
  <w:num w:numId="3">
    <w:abstractNumId w:val="17"/>
  </w:num>
  <w:num w:numId="4">
    <w:abstractNumId w:val="12"/>
  </w:num>
  <w:num w:numId="5">
    <w:abstractNumId w:val="18"/>
  </w:num>
  <w:num w:numId="6">
    <w:abstractNumId w:val="16"/>
  </w:num>
  <w:num w:numId="7">
    <w:abstractNumId w:val="4"/>
  </w:num>
  <w:num w:numId="8">
    <w:abstractNumId w:val="5"/>
  </w:num>
  <w:num w:numId="9">
    <w:abstractNumId w:val="2"/>
  </w:num>
  <w:num w:numId="10">
    <w:abstractNumId w:val="9"/>
  </w:num>
  <w:num w:numId="11">
    <w:abstractNumId w:val="13"/>
  </w:num>
  <w:num w:numId="12">
    <w:abstractNumId w:val="7"/>
  </w:num>
  <w:num w:numId="13">
    <w:abstractNumId w:val="3"/>
  </w:num>
  <w:num w:numId="14">
    <w:abstractNumId w:val="11"/>
  </w:num>
  <w:num w:numId="15">
    <w:abstractNumId w:val="1"/>
  </w:num>
  <w:num w:numId="16">
    <w:abstractNumId w:val="0"/>
  </w:num>
  <w:num w:numId="17">
    <w:abstractNumId w:val="8"/>
  </w:num>
  <w:num w:numId="18">
    <w:abstractNumId w:val="1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066A0"/>
    <w:rsid w:val="000049A3"/>
    <w:rsid w:val="00005C8E"/>
    <w:rsid w:val="000078F2"/>
    <w:rsid w:val="000206D1"/>
    <w:rsid w:val="000342D2"/>
    <w:rsid w:val="00034465"/>
    <w:rsid w:val="00042C85"/>
    <w:rsid w:val="00055011"/>
    <w:rsid w:val="000555EE"/>
    <w:rsid w:val="000560B0"/>
    <w:rsid w:val="0005646D"/>
    <w:rsid w:val="000870CD"/>
    <w:rsid w:val="00090E9A"/>
    <w:rsid w:val="000918B2"/>
    <w:rsid w:val="00095A87"/>
    <w:rsid w:val="000A12BD"/>
    <w:rsid w:val="000D7000"/>
    <w:rsid w:val="000E3F20"/>
    <w:rsid w:val="000E400D"/>
    <w:rsid w:val="000F1CB1"/>
    <w:rsid w:val="000F259A"/>
    <w:rsid w:val="000F5D47"/>
    <w:rsid w:val="00104DC7"/>
    <w:rsid w:val="001066BC"/>
    <w:rsid w:val="001106B0"/>
    <w:rsid w:val="001278F3"/>
    <w:rsid w:val="001373B8"/>
    <w:rsid w:val="00137D96"/>
    <w:rsid w:val="00146142"/>
    <w:rsid w:val="00147BF0"/>
    <w:rsid w:val="0015127F"/>
    <w:rsid w:val="00154962"/>
    <w:rsid w:val="00155A3C"/>
    <w:rsid w:val="00156D10"/>
    <w:rsid w:val="0017045C"/>
    <w:rsid w:val="001748E2"/>
    <w:rsid w:val="00175412"/>
    <w:rsid w:val="00175C82"/>
    <w:rsid w:val="0019550E"/>
    <w:rsid w:val="001968FD"/>
    <w:rsid w:val="001A6510"/>
    <w:rsid w:val="001B287C"/>
    <w:rsid w:val="001B46BE"/>
    <w:rsid w:val="001C2E62"/>
    <w:rsid w:val="001C349B"/>
    <w:rsid w:val="001C41EC"/>
    <w:rsid w:val="001E1C5C"/>
    <w:rsid w:val="001F5EEF"/>
    <w:rsid w:val="002059C7"/>
    <w:rsid w:val="002222A5"/>
    <w:rsid w:val="002254BD"/>
    <w:rsid w:val="00235931"/>
    <w:rsid w:val="00245F71"/>
    <w:rsid w:val="00254A25"/>
    <w:rsid w:val="0025765E"/>
    <w:rsid w:val="002B7E83"/>
    <w:rsid w:val="002C6A6D"/>
    <w:rsid w:val="002D35D3"/>
    <w:rsid w:val="002D3D81"/>
    <w:rsid w:val="00303C7B"/>
    <w:rsid w:val="00305445"/>
    <w:rsid w:val="003068E0"/>
    <w:rsid w:val="00312F7F"/>
    <w:rsid w:val="0031475D"/>
    <w:rsid w:val="00324019"/>
    <w:rsid w:val="00325BE9"/>
    <w:rsid w:val="0033452B"/>
    <w:rsid w:val="003406D4"/>
    <w:rsid w:val="00340B60"/>
    <w:rsid w:val="003427BB"/>
    <w:rsid w:val="00347AE1"/>
    <w:rsid w:val="00352EF4"/>
    <w:rsid w:val="00356766"/>
    <w:rsid w:val="003662B1"/>
    <w:rsid w:val="00391098"/>
    <w:rsid w:val="003A2460"/>
    <w:rsid w:val="003B3028"/>
    <w:rsid w:val="003B3D45"/>
    <w:rsid w:val="003C54D0"/>
    <w:rsid w:val="003C7B74"/>
    <w:rsid w:val="003D06EC"/>
    <w:rsid w:val="003D34D3"/>
    <w:rsid w:val="003D5497"/>
    <w:rsid w:val="003E4891"/>
    <w:rsid w:val="003E4A4A"/>
    <w:rsid w:val="003F2E68"/>
    <w:rsid w:val="00400C06"/>
    <w:rsid w:val="00404CE0"/>
    <w:rsid w:val="004117FB"/>
    <w:rsid w:val="0042226D"/>
    <w:rsid w:val="004405A3"/>
    <w:rsid w:val="004512F5"/>
    <w:rsid w:val="00453C62"/>
    <w:rsid w:val="00457A38"/>
    <w:rsid w:val="004600AA"/>
    <w:rsid w:val="004661BC"/>
    <w:rsid w:val="0047440A"/>
    <w:rsid w:val="004814FF"/>
    <w:rsid w:val="004870AA"/>
    <w:rsid w:val="004925DB"/>
    <w:rsid w:val="004A1853"/>
    <w:rsid w:val="004A1DDD"/>
    <w:rsid w:val="004A54E4"/>
    <w:rsid w:val="004B05A7"/>
    <w:rsid w:val="004B32BF"/>
    <w:rsid w:val="004B4FE1"/>
    <w:rsid w:val="004B5B32"/>
    <w:rsid w:val="004C5BF5"/>
    <w:rsid w:val="004D0A08"/>
    <w:rsid w:val="004E11F2"/>
    <w:rsid w:val="004E26BC"/>
    <w:rsid w:val="004E3767"/>
    <w:rsid w:val="004E74EB"/>
    <w:rsid w:val="004F319D"/>
    <w:rsid w:val="004F4B97"/>
    <w:rsid w:val="00504150"/>
    <w:rsid w:val="00511A15"/>
    <w:rsid w:val="005255F6"/>
    <w:rsid w:val="005337AE"/>
    <w:rsid w:val="00533DD5"/>
    <w:rsid w:val="00536340"/>
    <w:rsid w:val="0054632B"/>
    <w:rsid w:val="005708BB"/>
    <w:rsid w:val="00574C53"/>
    <w:rsid w:val="0057520A"/>
    <w:rsid w:val="005860AE"/>
    <w:rsid w:val="00587B2B"/>
    <w:rsid w:val="00596894"/>
    <w:rsid w:val="005A1961"/>
    <w:rsid w:val="005C4C52"/>
    <w:rsid w:val="005D028E"/>
    <w:rsid w:val="005D466B"/>
    <w:rsid w:val="005D52DC"/>
    <w:rsid w:val="005E19A3"/>
    <w:rsid w:val="005E3BB0"/>
    <w:rsid w:val="005E6848"/>
    <w:rsid w:val="005E6E80"/>
    <w:rsid w:val="005F71A0"/>
    <w:rsid w:val="00610457"/>
    <w:rsid w:val="00610A6F"/>
    <w:rsid w:val="00611774"/>
    <w:rsid w:val="006153A5"/>
    <w:rsid w:val="006209E8"/>
    <w:rsid w:val="00632734"/>
    <w:rsid w:val="00633241"/>
    <w:rsid w:val="00634D21"/>
    <w:rsid w:val="00635845"/>
    <w:rsid w:val="00644348"/>
    <w:rsid w:val="00644DA3"/>
    <w:rsid w:val="006605E5"/>
    <w:rsid w:val="00660D8C"/>
    <w:rsid w:val="00664A19"/>
    <w:rsid w:val="00670851"/>
    <w:rsid w:val="0068714C"/>
    <w:rsid w:val="00696848"/>
    <w:rsid w:val="006A02C9"/>
    <w:rsid w:val="006A11E1"/>
    <w:rsid w:val="006A554D"/>
    <w:rsid w:val="006B00A2"/>
    <w:rsid w:val="006D0143"/>
    <w:rsid w:val="006E3580"/>
    <w:rsid w:val="006F2FC9"/>
    <w:rsid w:val="00701891"/>
    <w:rsid w:val="007066A0"/>
    <w:rsid w:val="00713A05"/>
    <w:rsid w:val="00724634"/>
    <w:rsid w:val="00730333"/>
    <w:rsid w:val="00741CF9"/>
    <w:rsid w:val="00766F8A"/>
    <w:rsid w:val="007700C6"/>
    <w:rsid w:val="007752C9"/>
    <w:rsid w:val="00783891"/>
    <w:rsid w:val="007853EE"/>
    <w:rsid w:val="00793185"/>
    <w:rsid w:val="007B1DDD"/>
    <w:rsid w:val="007B6AEE"/>
    <w:rsid w:val="007C15EB"/>
    <w:rsid w:val="007C2931"/>
    <w:rsid w:val="007C69F7"/>
    <w:rsid w:val="007E77AE"/>
    <w:rsid w:val="007F60A8"/>
    <w:rsid w:val="008049C0"/>
    <w:rsid w:val="00806A8F"/>
    <w:rsid w:val="0081371A"/>
    <w:rsid w:val="00816BA0"/>
    <w:rsid w:val="0082649B"/>
    <w:rsid w:val="00826C3F"/>
    <w:rsid w:val="00845BE0"/>
    <w:rsid w:val="0085795D"/>
    <w:rsid w:val="00861576"/>
    <w:rsid w:val="00874790"/>
    <w:rsid w:val="008931CE"/>
    <w:rsid w:val="00897954"/>
    <w:rsid w:val="008A18F5"/>
    <w:rsid w:val="008A2C45"/>
    <w:rsid w:val="008C028B"/>
    <w:rsid w:val="008C6D48"/>
    <w:rsid w:val="008C7C3D"/>
    <w:rsid w:val="008D2203"/>
    <w:rsid w:val="008D313A"/>
    <w:rsid w:val="008D32B0"/>
    <w:rsid w:val="008D4D78"/>
    <w:rsid w:val="008D5932"/>
    <w:rsid w:val="008E229F"/>
    <w:rsid w:val="008E342B"/>
    <w:rsid w:val="008E3E2F"/>
    <w:rsid w:val="008E79C1"/>
    <w:rsid w:val="00907F42"/>
    <w:rsid w:val="00911070"/>
    <w:rsid w:val="00911A10"/>
    <w:rsid w:val="00926B6A"/>
    <w:rsid w:val="00926CDA"/>
    <w:rsid w:val="00926EA7"/>
    <w:rsid w:val="00930DE1"/>
    <w:rsid w:val="00932F0A"/>
    <w:rsid w:val="0094045C"/>
    <w:rsid w:val="00951C94"/>
    <w:rsid w:val="0095252C"/>
    <w:rsid w:val="009643E3"/>
    <w:rsid w:val="009662C7"/>
    <w:rsid w:val="00966474"/>
    <w:rsid w:val="00983B9D"/>
    <w:rsid w:val="009B4252"/>
    <w:rsid w:val="009C04A7"/>
    <w:rsid w:val="009C0763"/>
    <w:rsid w:val="009C28C8"/>
    <w:rsid w:val="009D18AC"/>
    <w:rsid w:val="009E0F4B"/>
    <w:rsid w:val="00A00E13"/>
    <w:rsid w:val="00A05E2A"/>
    <w:rsid w:val="00A11884"/>
    <w:rsid w:val="00A14A0F"/>
    <w:rsid w:val="00A1672D"/>
    <w:rsid w:val="00A20F04"/>
    <w:rsid w:val="00A361BF"/>
    <w:rsid w:val="00A36480"/>
    <w:rsid w:val="00A721F4"/>
    <w:rsid w:val="00A8227C"/>
    <w:rsid w:val="00AA42EC"/>
    <w:rsid w:val="00AB087C"/>
    <w:rsid w:val="00AB36DE"/>
    <w:rsid w:val="00AB6EC0"/>
    <w:rsid w:val="00AC5866"/>
    <w:rsid w:val="00AD064E"/>
    <w:rsid w:val="00AE1E84"/>
    <w:rsid w:val="00AE4118"/>
    <w:rsid w:val="00AE5523"/>
    <w:rsid w:val="00AE7BCB"/>
    <w:rsid w:val="00AE7CB3"/>
    <w:rsid w:val="00AE7D27"/>
    <w:rsid w:val="00AF03C5"/>
    <w:rsid w:val="00AF064E"/>
    <w:rsid w:val="00AF0DDD"/>
    <w:rsid w:val="00B01FAC"/>
    <w:rsid w:val="00B1281F"/>
    <w:rsid w:val="00B14BE2"/>
    <w:rsid w:val="00B37E26"/>
    <w:rsid w:val="00B45F69"/>
    <w:rsid w:val="00B532D1"/>
    <w:rsid w:val="00B64D91"/>
    <w:rsid w:val="00B65454"/>
    <w:rsid w:val="00B71DC0"/>
    <w:rsid w:val="00B75B28"/>
    <w:rsid w:val="00B76780"/>
    <w:rsid w:val="00B77238"/>
    <w:rsid w:val="00B81AEF"/>
    <w:rsid w:val="00B8682B"/>
    <w:rsid w:val="00BC5836"/>
    <w:rsid w:val="00BD3347"/>
    <w:rsid w:val="00BE2E46"/>
    <w:rsid w:val="00BE5A9C"/>
    <w:rsid w:val="00C11B42"/>
    <w:rsid w:val="00C1669E"/>
    <w:rsid w:val="00C16A63"/>
    <w:rsid w:val="00C2462F"/>
    <w:rsid w:val="00C269E3"/>
    <w:rsid w:val="00C31A44"/>
    <w:rsid w:val="00C373D4"/>
    <w:rsid w:val="00C4375F"/>
    <w:rsid w:val="00C46DE5"/>
    <w:rsid w:val="00C568A6"/>
    <w:rsid w:val="00C61CCE"/>
    <w:rsid w:val="00C71251"/>
    <w:rsid w:val="00C71492"/>
    <w:rsid w:val="00C73461"/>
    <w:rsid w:val="00C83C74"/>
    <w:rsid w:val="00C87A63"/>
    <w:rsid w:val="00C964DF"/>
    <w:rsid w:val="00CA12AF"/>
    <w:rsid w:val="00CA1FB8"/>
    <w:rsid w:val="00CC197E"/>
    <w:rsid w:val="00CC362F"/>
    <w:rsid w:val="00CD0D45"/>
    <w:rsid w:val="00CD248B"/>
    <w:rsid w:val="00D0436E"/>
    <w:rsid w:val="00D35355"/>
    <w:rsid w:val="00D4077B"/>
    <w:rsid w:val="00D41241"/>
    <w:rsid w:val="00D4126E"/>
    <w:rsid w:val="00D44A89"/>
    <w:rsid w:val="00D4751E"/>
    <w:rsid w:val="00D538A9"/>
    <w:rsid w:val="00D54183"/>
    <w:rsid w:val="00D554CE"/>
    <w:rsid w:val="00D57459"/>
    <w:rsid w:val="00D65617"/>
    <w:rsid w:val="00D83BD0"/>
    <w:rsid w:val="00D8437E"/>
    <w:rsid w:val="00D84C07"/>
    <w:rsid w:val="00D90DB1"/>
    <w:rsid w:val="00D93A43"/>
    <w:rsid w:val="00DA3C09"/>
    <w:rsid w:val="00DA75A9"/>
    <w:rsid w:val="00DB33B3"/>
    <w:rsid w:val="00DB4C24"/>
    <w:rsid w:val="00DC6563"/>
    <w:rsid w:val="00DC6DD3"/>
    <w:rsid w:val="00DD1375"/>
    <w:rsid w:val="00DD2B18"/>
    <w:rsid w:val="00DD7425"/>
    <w:rsid w:val="00DE1066"/>
    <w:rsid w:val="00DF027D"/>
    <w:rsid w:val="00DF446C"/>
    <w:rsid w:val="00E0042A"/>
    <w:rsid w:val="00E04D76"/>
    <w:rsid w:val="00E062CC"/>
    <w:rsid w:val="00E10A87"/>
    <w:rsid w:val="00E13009"/>
    <w:rsid w:val="00E368B6"/>
    <w:rsid w:val="00E368F7"/>
    <w:rsid w:val="00E45ADB"/>
    <w:rsid w:val="00E52024"/>
    <w:rsid w:val="00E54FAB"/>
    <w:rsid w:val="00E6344F"/>
    <w:rsid w:val="00E76BCD"/>
    <w:rsid w:val="00E825A1"/>
    <w:rsid w:val="00E9108F"/>
    <w:rsid w:val="00E940AB"/>
    <w:rsid w:val="00EA2E48"/>
    <w:rsid w:val="00EA587F"/>
    <w:rsid w:val="00EB0405"/>
    <w:rsid w:val="00EC2E8D"/>
    <w:rsid w:val="00EC3991"/>
    <w:rsid w:val="00ED4229"/>
    <w:rsid w:val="00F23555"/>
    <w:rsid w:val="00F34DB9"/>
    <w:rsid w:val="00F402F5"/>
    <w:rsid w:val="00F4415A"/>
    <w:rsid w:val="00F51AC7"/>
    <w:rsid w:val="00F55576"/>
    <w:rsid w:val="00F65964"/>
    <w:rsid w:val="00F67B12"/>
    <w:rsid w:val="00F74924"/>
    <w:rsid w:val="00F81E64"/>
    <w:rsid w:val="00F94658"/>
    <w:rsid w:val="00F96728"/>
    <w:rsid w:val="00FA4DEB"/>
    <w:rsid w:val="00FA59EB"/>
    <w:rsid w:val="00FB12A2"/>
    <w:rsid w:val="00FB37BE"/>
    <w:rsid w:val="00FB7C6A"/>
    <w:rsid w:val="00FC1ABC"/>
    <w:rsid w:val="00FC1C61"/>
    <w:rsid w:val="00FD0AD5"/>
    <w:rsid w:val="00FD357D"/>
    <w:rsid w:val="00FD3A87"/>
    <w:rsid w:val="00FE5B3D"/>
    <w:rsid w:val="00FF1EEB"/>
    <w:rsid w:val="00FF4034"/>
    <w:rsid w:val="00FF66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A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066A0"/>
    <w:rPr>
      <w:color w:val="0000FF"/>
      <w:u w:val="single"/>
    </w:rPr>
  </w:style>
  <w:style w:type="paragraph" w:styleId="a4">
    <w:name w:val="No Spacing"/>
    <w:link w:val="a5"/>
    <w:qFormat/>
    <w:rsid w:val="007066A0"/>
    <w:pPr>
      <w:spacing w:after="0" w:line="240" w:lineRule="auto"/>
    </w:pPr>
    <w:rPr>
      <w:rFonts w:ascii="Calibri" w:eastAsia="Calibri" w:hAnsi="Calibri" w:cs="Times New Roman"/>
      <w:lang w:val="uk-UA"/>
    </w:rPr>
  </w:style>
  <w:style w:type="character" w:customStyle="1" w:styleId="a5">
    <w:name w:val="Без интервала Знак"/>
    <w:link w:val="a4"/>
    <w:locked/>
    <w:rsid w:val="007066A0"/>
    <w:rPr>
      <w:rFonts w:ascii="Calibri" w:eastAsia="Calibri" w:hAnsi="Calibri" w:cs="Times New Roman"/>
      <w:lang w:val="uk-UA"/>
    </w:rPr>
  </w:style>
  <w:style w:type="paragraph" w:styleId="HTML">
    <w:name w:val="HTML Preformatted"/>
    <w:basedOn w:val="a"/>
    <w:link w:val="HTML0"/>
    <w:rsid w:val="00305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305445"/>
    <w:rPr>
      <w:rFonts w:ascii="Courier New" w:eastAsia="Times New Roman" w:hAnsi="Courier New" w:cs="Times New Roman"/>
      <w:color w:val="000000"/>
      <w:sz w:val="18"/>
      <w:szCs w:val="18"/>
      <w:lang w:eastAsia="ru-RU"/>
    </w:rPr>
  </w:style>
  <w:style w:type="paragraph" w:styleId="a6">
    <w:name w:val="List Paragraph"/>
    <w:basedOn w:val="a"/>
    <w:uiPriority w:val="34"/>
    <w:qFormat/>
    <w:rsid w:val="005860AE"/>
    <w:pPr>
      <w:ind w:left="720"/>
      <w:contextualSpacing/>
    </w:pPr>
  </w:style>
  <w:style w:type="paragraph" w:styleId="a7">
    <w:name w:val="Normal (Web)"/>
    <w:basedOn w:val="a"/>
    <w:uiPriority w:val="99"/>
    <w:semiHidden/>
    <w:unhideWhenUsed/>
    <w:rsid w:val="00DC6DD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A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066A0"/>
    <w:rPr>
      <w:color w:val="0000FF"/>
      <w:u w:val="single"/>
    </w:rPr>
  </w:style>
  <w:style w:type="paragraph" w:styleId="a4">
    <w:name w:val="No Spacing"/>
    <w:link w:val="a5"/>
    <w:qFormat/>
    <w:rsid w:val="007066A0"/>
    <w:pPr>
      <w:spacing w:after="0" w:line="240" w:lineRule="auto"/>
    </w:pPr>
    <w:rPr>
      <w:rFonts w:ascii="Calibri" w:eastAsia="Calibri" w:hAnsi="Calibri" w:cs="Times New Roman"/>
      <w:lang w:val="uk-UA"/>
    </w:rPr>
  </w:style>
  <w:style w:type="character" w:customStyle="1" w:styleId="a5">
    <w:name w:val="Без интервала Знак"/>
    <w:link w:val="a4"/>
    <w:locked/>
    <w:rsid w:val="007066A0"/>
    <w:rPr>
      <w:rFonts w:ascii="Calibri" w:eastAsia="Calibri" w:hAnsi="Calibri" w:cs="Times New Roman"/>
      <w:lang w:val="uk-UA"/>
    </w:rPr>
  </w:style>
  <w:style w:type="paragraph" w:styleId="HTML">
    <w:name w:val="HTML Preformatted"/>
    <w:basedOn w:val="a"/>
    <w:link w:val="HTML0"/>
    <w:rsid w:val="00305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305445"/>
    <w:rPr>
      <w:rFonts w:ascii="Courier New" w:eastAsia="Times New Roman" w:hAnsi="Courier New" w:cs="Times New Roman"/>
      <w:color w:val="000000"/>
      <w:sz w:val="18"/>
      <w:szCs w:val="18"/>
      <w:lang w:eastAsia="ru-RU"/>
    </w:rPr>
  </w:style>
  <w:style w:type="paragraph" w:styleId="a6">
    <w:name w:val="List Paragraph"/>
    <w:basedOn w:val="a"/>
    <w:uiPriority w:val="34"/>
    <w:qFormat/>
    <w:rsid w:val="005860AE"/>
    <w:pPr>
      <w:ind w:left="720"/>
      <w:contextualSpacing/>
    </w:pPr>
  </w:style>
  <w:style w:type="paragraph" w:styleId="a7">
    <w:name w:val="Normal (Web)"/>
    <w:basedOn w:val="a"/>
    <w:uiPriority w:val="99"/>
    <w:semiHidden/>
    <w:unhideWhenUsed/>
    <w:rsid w:val="00DC6DD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88746997">
      <w:bodyDiv w:val="1"/>
      <w:marLeft w:val="0"/>
      <w:marRight w:val="0"/>
      <w:marTop w:val="0"/>
      <w:marBottom w:val="0"/>
      <w:divBdr>
        <w:top w:val="none" w:sz="0" w:space="0" w:color="auto"/>
        <w:left w:val="none" w:sz="0" w:space="0" w:color="auto"/>
        <w:bottom w:val="none" w:sz="0" w:space="0" w:color="auto"/>
        <w:right w:val="none" w:sz="0" w:space="0" w:color="auto"/>
      </w:divBdr>
    </w:div>
    <w:div w:id="188031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6A2A5-5521-4099-A0D7-6E583BD32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13</Pages>
  <Words>6175</Words>
  <Characters>35204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БОЛЬНИЦА УВД 56</dc:creator>
  <cp:lastModifiedBy>БОЛЬНИЦА УВД 56</cp:lastModifiedBy>
  <cp:revision>61</cp:revision>
  <cp:lastPrinted>2021-08-26T11:48:00Z</cp:lastPrinted>
  <dcterms:created xsi:type="dcterms:W3CDTF">2023-02-11T20:35:00Z</dcterms:created>
  <dcterms:modified xsi:type="dcterms:W3CDTF">2023-12-28T12:42:00Z</dcterms:modified>
</cp:coreProperties>
</file>