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7EB56F23"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243AA992" w:rsidR="00015ECC" w:rsidRPr="00097FA2" w:rsidRDefault="00845249" w:rsidP="00CF0134">
      <w:pPr>
        <w:jc w:val="both"/>
        <w:rPr>
          <w:bCs/>
          <w:sz w:val="28"/>
          <w:szCs w:val="28"/>
          <w:lang w:val="uk-UA"/>
        </w:rPr>
      </w:pPr>
      <w:bookmarkStart w:id="0" w:name="_GoBack"/>
      <w:bookmarkEnd w:id="0"/>
      <w:r w:rsidRPr="00FA45CB">
        <w:rPr>
          <w:lang w:val="uk-UA"/>
        </w:rPr>
        <w:t>1.1. По</w:t>
      </w:r>
      <w:r w:rsidR="006517F6" w:rsidRPr="00FA45CB">
        <w:rPr>
          <w:lang w:val="uk-UA"/>
        </w:rPr>
        <w:t>стачальник зобов’язується</w:t>
      </w:r>
      <w:r w:rsidR="00067355" w:rsidRPr="00FA45CB">
        <w:rPr>
          <w:lang w:val="uk-UA"/>
        </w:rPr>
        <w:t xml:space="preserve"> у 2024 р.</w:t>
      </w:r>
      <w:r w:rsidR="006517F6" w:rsidRPr="00FA45CB">
        <w:rPr>
          <w:lang w:val="uk-UA"/>
        </w:rPr>
        <w:t xml:space="preserve"> </w:t>
      </w:r>
      <w:r w:rsidR="005252D4" w:rsidRPr="00FA45CB">
        <w:rPr>
          <w:lang w:val="uk-UA"/>
        </w:rPr>
        <w:t>в</w:t>
      </w:r>
      <w:r w:rsidR="006517F6" w:rsidRPr="00FA45CB">
        <w:rPr>
          <w:lang w:val="uk-UA"/>
        </w:rPr>
        <w:t xml:space="preserve"> </w:t>
      </w:r>
      <w:r w:rsidR="00F9483A" w:rsidRPr="00FA45CB">
        <w:rPr>
          <w:lang w:val="uk-UA"/>
        </w:rPr>
        <w:t>строки, визначені Договором поставити та</w:t>
      </w:r>
      <w:r w:rsidRPr="00FA45CB">
        <w:rPr>
          <w:lang w:val="uk-UA"/>
        </w:rPr>
        <w:t xml:space="preserve"> </w:t>
      </w:r>
      <w:r w:rsidR="00EF6711" w:rsidRPr="00FA45CB">
        <w:rPr>
          <w:lang w:val="uk-UA"/>
        </w:rPr>
        <w:t>передати у власність</w:t>
      </w:r>
      <w:r w:rsidRPr="00FA45CB">
        <w:rPr>
          <w:lang w:val="uk-UA"/>
        </w:rPr>
        <w:t xml:space="preserve"> Покупцеві </w:t>
      </w:r>
      <w:r w:rsidR="00EF6711" w:rsidRPr="00FA45CB">
        <w:rPr>
          <w:lang w:val="uk-UA"/>
        </w:rPr>
        <w:t>товар</w:t>
      </w:r>
      <w:r w:rsidRPr="00FA45CB">
        <w:rPr>
          <w:lang w:val="uk-UA"/>
        </w:rPr>
        <w:t xml:space="preserve"> </w:t>
      </w:r>
      <w:r w:rsidR="00097FA2">
        <w:rPr>
          <w:rStyle w:val="ac"/>
          <w:b w:val="0"/>
          <w:lang w:val="uk-UA"/>
        </w:rPr>
        <w:t>к</w:t>
      </w:r>
      <w:r w:rsidR="00097FA2" w:rsidRPr="00097FA2">
        <w:rPr>
          <w:rStyle w:val="ac"/>
          <w:b w:val="0"/>
          <w:lang w:val="uk-UA"/>
        </w:rPr>
        <w:t>од ДК 021:2015: 33600000-6 — Фармацевтична продукція (</w:t>
      </w:r>
      <w:proofErr w:type="spellStart"/>
      <w:r w:rsidR="00097FA2" w:rsidRPr="00097FA2">
        <w:rPr>
          <w:rStyle w:val="ac"/>
          <w:b w:val="0"/>
          <w:lang w:val="uk-UA"/>
        </w:rPr>
        <w:t>Атракуріум</w:t>
      </w:r>
      <w:proofErr w:type="spellEnd"/>
      <w:r w:rsidR="00097FA2" w:rsidRPr="00097FA2">
        <w:rPr>
          <w:b/>
          <w:bCs/>
          <w:shd w:val="clear" w:color="auto" w:fill="FDFEFD"/>
          <w:lang w:val="uk-UA"/>
        </w:rPr>
        <w:t>-</w:t>
      </w:r>
      <w:r w:rsidR="00097FA2" w:rsidRPr="00097FA2">
        <w:rPr>
          <w:bCs/>
          <w:shd w:val="clear" w:color="auto" w:fill="FDFEFD"/>
          <w:lang w:val="uk-UA"/>
        </w:rPr>
        <w:t>НОВО, розчин для ін'єкцій 10 мг/мл, 5 мл у флаконі № 5</w:t>
      </w:r>
      <w:r w:rsidR="00097FA2" w:rsidRPr="00097FA2">
        <w:rPr>
          <w:rStyle w:val="ac"/>
          <w:b w:val="0"/>
          <w:lang w:val="uk-UA"/>
        </w:rPr>
        <w:t xml:space="preserve"> (</w:t>
      </w:r>
      <w:proofErr w:type="spellStart"/>
      <w:r w:rsidR="00097FA2" w:rsidRPr="00097FA2">
        <w:rPr>
          <w:rStyle w:val="ac"/>
          <w:b w:val="0"/>
        </w:rPr>
        <w:t>Atracurium</w:t>
      </w:r>
      <w:proofErr w:type="spellEnd"/>
      <w:r w:rsidR="00097FA2" w:rsidRPr="00097FA2">
        <w:rPr>
          <w:rStyle w:val="ac"/>
          <w:b w:val="0"/>
          <w:lang w:val="uk-UA"/>
        </w:rPr>
        <w:t xml:space="preserve">; код ДК 021:2015: 33661000-1 — Лікарські засоби для лікування </w:t>
      </w:r>
      <w:proofErr w:type="spellStart"/>
      <w:r w:rsidR="00097FA2" w:rsidRPr="00097FA2">
        <w:rPr>
          <w:rStyle w:val="ac"/>
          <w:b w:val="0"/>
          <w:lang w:val="uk-UA"/>
        </w:rPr>
        <w:t>хвороб</w:t>
      </w:r>
      <w:proofErr w:type="spellEnd"/>
      <w:r w:rsidR="00097FA2" w:rsidRPr="00097FA2">
        <w:rPr>
          <w:rStyle w:val="ac"/>
          <w:b w:val="0"/>
          <w:lang w:val="uk-UA"/>
        </w:rPr>
        <w:t xml:space="preserve"> нервової системи), </w:t>
      </w:r>
      <w:proofErr w:type="spellStart"/>
      <w:r w:rsidR="00097FA2" w:rsidRPr="00097FA2">
        <w:rPr>
          <w:bCs/>
          <w:shd w:val="clear" w:color="auto" w:fill="FDFEFD"/>
          <w:lang w:val="uk-UA"/>
        </w:rPr>
        <w:t>тіопентал</w:t>
      </w:r>
      <w:proofErr w:type="spellEnd"/>
      <w:r w:rsidR="00097FA2" w:rsidRPr="00097FA2">
        <w:rPr>
          <w:bCs/>
          <w:shd w:val="clear" w:color="auto" w:fill="FDFEFD"/>
          <w:lang w:val="uk-UA"/>
        </w:rPr>
        <w:t xml:space="preserve"> </w:t>
      </w:r>
      <w:proofErr w:type="spellStart"/>
      <w:r w:rsidR="00097FA2" w:rsidRPr="00097FA2">
        <w:rPr>
          <w:bCs/>
          <w:shd w:val="clear" w:color="auto" w:fill="FDFEFD"/>
          <w:lang w:val="uk-UA"/>
        </w:rPr>
        <w:t>ліофілізат</w:t>
      </w:r>
      <w:proofErr w:type="spellEnd"/>
      <w:r w:rsidR="00097FA2" w:rsidRPr="00097FA2">
        <w:rPr>
          <w:bCs/>
          <w:shd w:val="clear" w:color="auto" w:fill="FDFEFD"/>
          <w:lang w:val="uk-UA"/>
        </w:rPr>
        <w:t xml:space="preserve"> для розчину для ін'єкцій по 1,0 г</w:t>
      </w:r>
      <w:r w:rsidR="00097FA2" w:rsidRPr="00097FA2">
        <w:rPr>
          <w:rStyle w:val="ac"/>
          <w:b w:val="0"/>
          <w:lang w:val="uk-UA"/>
        </w:rPr>
        <w:t xml:space="preserve"> (</w:t>
      </w:r>
      <w:proofErr w:type="spellStart"/>
      <w:r w:rsidR="00097FA2" w:rsidRPr="00097FA2">
        <w:rPr>
          <w:rStyle w:val="ac"/>
          <w:b w:val="0"/>
        </w:rPr>
        <w:t>Thiopental</w:t>
      </w:r>
      <w:proofErr w:type="spellEnd"/>
      <w:r w:rsidR="00097FA2" w:rsidRPr="00097FA2">
        <w:rPr>
          <w:rStyle w:val="ac"/>
          <w:b w:val="0"/>
          <w:lang w:val="uk-UA"/>
        </w:rPr>
        <w:t xml:space="preserve">; код ДК 021:2015: 33661000-1 — Лікарські засоби для лікування </w:t>
      </w:r>
      <w:proofErr w:type="spellStart"/>
      <w:r w:rsidR="00097FA2" w:rsidRPr="00097FA2">
        <w:rPr>
          <w:rStyle w:val="ac"/>
          <w:b w:val="0"/>
          <w:lang w:val="uk-UA"/>
        </w:rPr>
        <w:t>хвороб</w:t>
      </w:r>
      <w:proofErr w:type="spellEnd"/>
      <w:r w:rsidR="00097FA2" w:rsidRPr="00097FA2">
        <w:rPr>
          <w:rStyle w:val="ac"/>
          <w:b w:val="0"/>
          <w:lang w:val="uk-UA"/>
        </w:rPr>
        <w:t xml:space="preserve"> нервової системи), </w:t>
      </w:r>
      <w:proofErr w:type="spellStart"/>
      <w:r w:rsidR="00097FA2" w:rsidRPr="00097FA2">
        <w:rPr>
          <w:rStyle w:val="ac"/>
          <w:b w:val="0"/>
          <w:lang w:val="uk-UA"/>
        </w:rPr>
        <w:t>пропофол</w:t>
      </w:r>
      <w:proofErr w:type="spellEnd"/>
      <w:r w:rsidR="00097FA2" w:rsidRPr="00097FA2">
        <w:rPr>
          <w:b/>
          <w:bCs/>
          <w:shd w:val="clear" w:color="auto" w:fill="FDFEFD"/>
          <w:lang w:val="uk-UA"/>
        </w:rPr>
        <w:t>-</w:t>
      </w:r>
      <w:r w:rsidR="00097FA2" w:rsidRPr="00097FA2">
        <w:rPr>
          <w:bCs/>
          <w:shd w:val="clear" w:color="auto" w:fill="FDFEFD"/>
          <w:lang w:val="uk-UA"/>
        </w:rPr>
        <w:t xml:space="preserve">НОВО емульсія для </w:t>
      </w:r>
      <w:proofErr w:type="spellStart"/>
      <w:r w:rsidR="00097FA2" w:rsidRPr="00097FA2">
        <w:rPr>
          <w:bCs/>
          <w:shd w:val="clear" w:color="auto" w:fill="FDFEFD"/>
          <w:lang w:val="uk-UA"/>
        </w:rPr>
        <w:t>інфузій</w:t>
      </w:r>
      <w:proofErr w:type="spellEnd"/>
      <w:r w:rsidR="00097FA2" w:rsidRPr="00097FA2">
        <w:rPr>
          <w:bCs/>
          <w:shd w:val="clear" w:color="auto" w:fill="FDFEFD"/>
          <w:lang w:val="uk-UA"/>
        </w:rPr>
        <w:t>, 10 мг/мл; по 20 мл у флаконі; по 5 флаконів</w:t>
      </w:r>
      <w:r w:rsidR="00097FA2" w:rsidRPr="00097FA2">
        <w:rPr>
          <w:rStyle w:val="ac"/>
          <w:b w:val="0"/>
          <w:lang w:val="uk-UA"/>
        </w:rPr>
        <w:t xml:space="preserve"> (</w:t>
      </w:r>
      <w:proofErr w:type="spellStart"/>
      <w:r w:rsidR="00097FA2" w:rsidRPr="00097FA2">
        <w:rPr>
          <w:rStyle w:val="ac"/>
          <w:b w:val="0"/>
        </w:rPr>
        <w:t>Propofol</w:t>
      </w:r>
      <w:proofErr w:type="spellEnd"/>
      <w:r w:rsidR="00097FA2" w:rsidRPr="00097FA2">
        <w:rPr>
          <w:rStyle w:val="ac"/>
          <w:b w:val="0"/>
          <w:lang w:val="uk-UA"/>
        </w:rPr>
        <w:t xml:space="preserve">; код ДК 021:2015: 33661000-1 — Лікарські засоби для лікування </w:t>
      </w:r>
      <w:proofErr w:type="spellStart"/>
      <w:r w:rsidR="00097FA2" w:rsidRPr="00097FA2">
        <w:rPr>
          <w:rStyle w:val="ac"/>
          <w:b w:val="0"/>
          <w:lang w:val="uk-UA"/>
        </w:rPr>
        <w:t>хвороб</w:t>
      </w:r>
      <w:proofErr w:type="spellEnd"/>
      <w:r w:rsidR="00097FA2" w:rsidRPr="00097FA2">
        <w:rPr>
          <w:rStyle w:val="ac"/>
          <w:b w:val="0"/>
          <w:lang w:val="uk-UA"/>
        </w:rPr>
        <w:t xml:space="preserve"> нервової системи))</w:t>
      </w:r>
      <w:r w:rsidRPr="00FA45CB">
        <w:rPr>
          <w:bCs/>
          <w:iCs/>
          <w:lang w:val="uk-UA"/>
        </w:rPr>
        <w:t>(далі</w:t>
      </w:r>
      <w:r w:rsidR="008A4E2C" w:rsidRPr="00FA45CB">
        <w:rPr>
          <w:bCs/>
          <w:iCs/>
          <w:lang w:val="uk-UA"/>
        </w:rPr>
        <w:t xml:space="preserve"> - Т</w:t>
      </w:r>
      <w:r w:rsidRPr="00FA45CB">
        <w:rPr>
          <w:bCs/>
          <w:iCs/>
          <w:lang w:val="uk-UA"/>
        </w:rPr>
        <w:t>овар)</w:t>
      </w:r>
      <w:r w:rsidRPr="00FA45CB">
        <w:rPr>
          <w:lang w:val="uk-UA"/>
        </w:rPr>
        <w:t>,</w:t>
      </w:r>
      <w:r w:rsidR="00F9483A" w:rsidRPr="00FA45CB">
        <w:rPr>
          <w:lang w:val="uk-UA"/>
        </w:rPr>
        <w:t xml:space="preserve"> зазначений</w:t>
      </w:r>
      <w:r w:rsidR="002F3716" w:rsidRPr="00FA45CB">
        <w:rPr>
          <w:lang w:val="uk-UA"/>
        </w:rPr>
        <w:t xml:space="preserve"> в С</w:t>
      </w:r>
      <w:r w:rsidRPr="00FA45CB">
        <w:rPr>
          <w:lang w:val="uk-UA"/>
        </w:rPr>
        <w:t xml:space="preserve">пецифікації, що додається до цього Договору і є його невід’ємною частиною, </w:t>
      </w:r>
      <w:r w:rsidR="008A4E2C" w:rsidRPr="00FA45CB">
        <w:rPr>
          <w:lang w:val="uk-UA"/>
        </w:rPr>
        <w:t>на умовах цього Договору</w:t>
      </w:r>
      <w:r w:rsidR="00F9483A" w:rsidRPr="00FA45CB">
        <w:rPr>
          <w:lang w:val="uk-UA"/>
        </w:rPr>
        <w:t xml:space="preserve">, </w:t>
      </w:r>
      <w:r w:rsidRPr="00FA45CB">
        <w:rPr>
          <w:lang w:val="uk-UA"/>
        </w:rPr>
        <w:t xml:space="preserve">а Покупець - прийняти і оплатити </w:t>
      </w:r>
      <w:r w:rsidR="00F9483A" w:rsidRPr="00FA45CB">
        <w:rPr>
          <w:lang w:val="uk-UA"/>
        </w:rPr>
        <w:t>Товар</w:t>
      </w:r>
      <w:r w:rsidRPr="00FA45CB">
        <w:rPr>
          <w:lang w:val="uk-UA"/>
        </w:rPr>
        <w:t>.</w:t>
      </w:r>
    </w:p>
    <w:p w14:paraId="3ED81684" w14:textId="77777777" w:rsidR="00015ECC" w:rsidRPr="00FA45CB" w:rsidRDefault="00845249" w:rsidP="00FA45CB">
      <w:pPr>
        <w:jc w:val="both"/>
        <w:rPr>
          <w:rFonts w:eastAsia="Calibri"/>
          <w:b/>
          <w:lang w:val="uk-UA"/>
        </w:rPr>
      </w:pPr>
      <w:r w:rsidRPr="00FA45CB">
        <w:rPr>
          <w:lang w:val="uk-UA"/>
        </w:rPr>
        <w:t>1.2. Найменування (номенклатура, асортимент) та</w:t>
      </w:r>
      <w:r w:rsidR="00EF6711" w:rsidRPr="00FA45CB">
        <w:rPr>
          <w:lang w:val="uk-UA"/>
        </w:rPr>
        <w:t xml:space="preserve"> кількість Т</w:t>
      </w:r>
      <w:r w:rsidR="002F3716" w:rsidRPr="00FA45CB">
        <w:rPr>
          <w:lang w:val="uk-UA"/>
        </w:rPr>
        <w:t>овару,</w:t>
      </w:r>
      <w:r w:rsidR="00EF6711" w:rsidRPr="00FA45CB">
        <w:rPr>
          <w:lang w:val="uk-UA"/>
        </w:rPr>
        <w:t xml:space="preserve"> одиниця виміру, ціна за одиницю</w:t>
      </w:r>
      <w:r w:rsidR="003614FB" w:rsidRPr="00FA45CB">
        <w:rPr>
          <w:lang w:val="uk-UA"/>
        </w:rPr>
        <w:t xml:space="preserve">, </w:t>
      </w:r>
      <w:r w:rsidR="002F3716" w:rsidRPr="00FA45CB">
        <w:rPr>
          <w:lang w:val="uk-UA"/>
        </w:rPr>
        <w:t>зазначені</w:t>
      </w:r>
      <w:r w:rsidR="003614FB" w:rsidRPr="00FA45CB">
        <w:rPr>
          <w:lang w:val="uk-UA"/>
        </w:rPr>
        <w:t xml:space="preserve">  </w:t>
      </w:r>
      <w:r w:rsidR="002F3716" w:rsidRPr="00FA45CB">
        <w:rPr>
          <w:lang w:val="uk-UA"/>
        </w:rPr>
        <w:t>в С</w:t>
      </w:r>
      <w:r w:rsidR="00250B55" w:rsidRPr="00FA45CB">
        <w:rPr>
          <w:lang w:val="uk-UA"/>
        </w:rPr>
        <w:t>п</w:t>
      </w:r>
      <w:r w:rsidR="005B4B9A" w:rsidRPr="00FA45CB">
        <w:rPr>
          <w:lang w:val="uk-UA"/>
        </w:rPr>
        <w:t>ецифікації</w:t>
      </w:r>
      <w:r w:rsidR="00015ECC" w:rsidRPr="00FA45CB">
        <w:rPr>
          <w:lang w:val="uk-UA"/>
        </w:rPr>
        <w:t xml:space="preserve"> (Додаток 1)</w:t>
      </w:r>
      <w:r w:rsidR="005B4B9A" w:rsidRPr="00FA45CB">
        <w:rPr>
          <w:lang w:val="uk-UA"/>
        </w:rPr>
        <w:t>.</w:t>
      </w:r>
    </w:p>
    <w:p w14:paraId="77A46968" w14:textId="19798D69" w:rsidR="00EF6711" w:rsidRPr="00FA45CB" w:rsidRDefault="00845249" w:rsidP="00FA45CB">
      <w:pPr>
        <w:jc w:val="both"/>
        <w:rPr>
          <w:rFonts w:eastAsia="Calibri"/>
          <w:b/>
          <w:lang w:val="uk-UA"/>
        </w:rPr>
      </w:pPr>
      <w:r w:rsidRPr="00FA45CB">
        <w:rPr>
          <w:lang w:val="uk-UA"/>
        </w:rPr>
        <w:t xml:space="preserve">1.3. Обсяг закупівлі </w:t>
      </w:r>
      <w:r w:rsidR="00F9483A" w:rsidRPr="00FA45CB">
        <w:rPr>
          <w:lang w:val="uk-UA"/>
        </w:rPr>
        <w:t>Товару</w:t>
      </w:r>
      <w:r w:rsidR="00250B55" w:rsidRPr="00FA45CB">
        <w:rPr>
          <w:lang w:val="uk-UA"/>
        </w:rPr>
        <w:t xml:space="preserve"> може бути змінений Покупцем </w:t>
      </w:r>
      <w:r w:rsidRPr="00FA45CB">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7777777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Товар, що поставляється  не має бути походженням з Російської</w:t>
      </w:r>
      <w:r w:rsidR="005B6335">
        <w:rPr>
          <w:lang w:val="uk-UA"/>
        </w:rPr>
        <w:t xml:space="preserve"> Федерації/Республіки Білорусь. </w:t>
      </w:r>
      <w:r w:rsidRPr="00915306">
        <w:rPr>
          <w:lang w:val="uk-UA"/>
        </w:rPr>
        <w:t>У разі поставки Товару походженням з Російської Федерації/Республіки Білорусь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lastRenderedPageBreak/>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1" w:name="45"/>
      <w:bookmarkEnd w:id="1"/>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 w:name="56"/>
      <w:bookmarkEnd w:id="2"/>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3" w:name="62"/>
      <w:bookmarkEnd w:id="3"/>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lastRenderedPageBreak/>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4" w:name="79"/>
      <w:bookmarkEnd w:id="4"/>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 w:name="99"/>
      <w:bookmarkEnd w:id="5"/>
      <w:r w:rsidRPr="00915306">
        <w:rPr>
          <w:lang w:val="uk-UA"/>
        </w:rPr>
        <w:t>10</w:t>
      </w:r>
      <w:r w:rsidR="00845249" w:rsidRPr="00915306">
        <w:rPr>
          <w:lang w:val="uk-UA"/>
        </w:rPr>
        <w:t xml:space="preserve">.1. Цей Договір набирає чинності з дати підписання і діє </w:t>
      </w:r>
      <w:bookmarkStart w:id="6" w:name="100"/>
      <w:bookmarkEnd w:id="6"/>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7" w:name="101"/>
      <w:bookmarkEnd w:id="7"/>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lastRenderedPageBreak/>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1D53F26F"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p w14:paraId="388842DF" w14:textId="77777777" w:rsidR="004F3A8E" w:rsidRDefault="004F3A8E" w:rsidP="00915306">
      <w:pPr>
        <w:widowControl w:val="0"/>
        <w:snapToGrid w:val="0"/>
        <w:ind w:firstLine="567"/>
        <w:jc w:val="center"/>
        <w:rPr>
          <w:b/>
          <w:lang w:val="uk-UA"/>
        </w:rPr>
      </w:pP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51AA4974"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0CD0D1EB" w14:textId="3C1E3600" w:rsidR="000F31E5" w:rsidRPr="00215C30" w:rsidRDefault="000F31E5"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sidR="00215C30">
              <w:rPr>
                <w:sz w:val="20"/>
                <w:szCs w:val="20"/>
                <w:lang w:val="uk-UA" w:eastAsia="en-US"/>
              </w:rPr>
              <w:t xml:space="preserve"> 483257960000026007300522731</w:t>
            </w:r>
          </w:p>
          <w:p w14:paraId="36D9001B" w14:textId="6C5FC502" w:rsidR="00146F11" w:rsidRPr="00D67E26" w:rsidRDefault="000F31E5" w:rsidP="005D3D67">
            <w:pPr>
              <w:framePr w:hSpace="180" w:wrap="around" w:vAnchor="text" w:hAnchor="margin" w:y="154"/>
              <w:rPr>
                <w:bCs/>
                <w:sz w:val="20"/>
                <w:szCs w:val="20"/>
                <w:lang w:val="uk-UA" w:eastAsia="en-US"/>
              </w:rPr>
            </w:pPr>
            <w:r>
              <w:rPr>
                <w:sz w:val="20"/>
                <w:szCs w:val="20"/>
                <w:lang w:val="uk-UA" w:eastAsia="en-US"/>
              </w:rPr>
              <w:t xml:space="preserve">      </w:t>
            </w:r>
            <w:r w:rsidR="00E23269"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465958A4" w14:textId="094E2983" w:rsidR="002F722E" w:rsidRDefault="002F722E" w:rsidP="00915306">
      <w:pPr>
        <w:rPr>
          <w:lang w:val="uk-UA"/>
        </w:rPr>
      </w:pPr>
    </w:p>
    <w:p w14:paraId="169B39B2" w14:textId="5C01107E" w:rsidR="007E259C" w:rsidRDefault="007E259C" w:rsidP="00915306">
      <w:pPr>
        <w:rPr>
          <w:lang w:val="uk-UA"/>
        </w:rPr>
      </w:pPr>
    </w:p>
    <w:p w14:paraId="2FE29FC5" w14:textId="241814EC" w:rsidR="007E259C" w:rsidRDefault="007E259C" w:rsidP="00915306">
      <w:pPr>
        <w:rPr>
          <w:lang w:val="uk-UA"/>
        </w:rPr>
      </w:pPr>
    </w:p>
    <w:p w14:paraId="4AE758BB" w14:textId="2843E436" w:rsidR="007E259C" w:rsidRDefault="007E259C" w:rsidP="00915306">
      <w:pPr>
        <w:rPr>
          <w:lang w:val="uk-UA"/>
        </w:rPr>
      </w:pPr>
    </w:p>
    <w:p w14:paraId="4F96C322" w14:textId="65C8CF2F" w:rsidR="007E259C" w:rsidRDefault="007E259C" w:rsidP="00915306">
      <w:pPr>
        <w:rPr>
          <w:lang w:val="uk-UA"/>
        </w:rPr>
      </w:pPr>
    </w:p>
    <w:p w14:paraId="63C12420" w14:textId="0393C89B" w:rsidR="007E259C" w:rsidRDefault="007E259C" w:rsidP="00915306">
      <w:pPr>
        <w:rPr>
          <w:lang w:val="uk-UA"/>
        </w:rPr>
      </w:pPr>
    </w:p>
    <w:p w14:paraId="578381C7" w14:textId="6B169438" w:rsidR="007E259C" w:rsidRDefault="007E259C" w:rsidP="00915306">
      <w:pPr>
        <w:rPr>
          <w:lang w:val="uk-UA"/>
        </w:rPr>
      </w:pPr>
    </w:p>
    <w:p w14:paraId="5C411BE2" w14:textId="77777777" w:rsidR="007E259C" w:rsidRDefault="007E259C" w:rsidP="00915306">
      <w:pPr>
        <w:rPr>
          <w:lang w:val="uk-UA"/>
        </w:rPr>
      </w:pPr>
    </w:p>
    <w:p w14:paraId="0C634679" w14:textId="1BDE7AEC" w:rsidR="00673374" w:rsidRDefault="00673374" w:rsidP="00D67E26">
      <w:pPr>
        <w:rPr>
          <w:lang w:val="uk-UA"/>
        </w:rPr>
      </w:pPr>
    </w:p>
    <w:p w14:paraId="411E5E31" w14:textId="77777777" w:rsidR="004F3A8E" w:rsidRDefault="004F3A8E"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15241BDC" w:rsidR="00B97C0E" w:rsidRPr="00915306" w:rsidRDefault="00DE5835" w:rsidP="007B6005">
      <w:pPr>
        <w:ind w:left="6663"/>
        <w:jc w:val="right"/>
      </w:pPr>
      <w:proofErr w:type="gramStart"/>
      <w:r>
        <w:t>до договору</w:t>
      </w:r>
      <w:proofErr w:type="gramEnd"/>
      <w:r>
        <w:t xml:space="preserve"> № __</w:t>
      </w:r>
      <w:r w:rsidR="00B97C0E" w:rsidRPr="00915306">
        <w:t xml:space="preserve">__ </w:t>
      </w:r>
    </w:p>
    <w:p w14:paraId="5AF5B4DE" w14:textId="2782F68F" w:rsidR="00B97C0E" w:rsidRPr="00915306" w:rsidRDefault="00DE5835" w:rsidP="007B6005">
      <w:pPr>
        <w:ind w:left="6663"/>
        <w:jc w:val="right"/>
      </w:pPr>
      <w:proofErr w:type="spellStart"/>
      <w:r>
        <w:t>від</w:t>
      </w:r>
      <w:proofErr w:type="spellEnd"/>
      <w:r>
        <w:t xml:space="preserve"> «___» ___</w:t>
      </w:r>
      <w:r w:rsidR="00393B1E">
        <w:t>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8A2F38">
      <w:pPr>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66398544" w14:textId="77777777" w:rsidR="00DE5835" w:rsidRDefault="00DE5835" w:rsidP="00DE5835">
            <w:pPr>
              <w:jc w:val="both"/>
              <w:rPr>
                <w:sz w:val="20"/>
                <w:szCs w:val="20"/>
                <w:lang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 </w:t>
            </w:r>
          </w:p>
          <w:p w14:paraId="47BA802F" w14:textId="77777777" w:rsidR="00DE5835" w:rsidRPr="00215C30" w:rsidRDefault="00DE5835" w:rsidP="00DE5835">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58D455ED" w14:textId="77777777" w:rsidR="00DE5835" w:rsidRPr="00D67E26" w:rsidRDefault="00DE5835" w:rsidP="00DE5835">
            <w:pPr>
              <w:framePr w:hSpace="180" w:wrap="around" w:vAnchor="text" w:hAnchor="margin" w:y="154"/>
              <w:rPr>
                <w:bCs/>
                <w:sz w:val="20"/>
                <w:szCs w:val="20"/>
                <w:lang w:val="uk-UA" w:eastAsia="en-US"/>
              </w:rPr>
            </w:pPr>
            <w:r>
              <w:rPr>
                <w:sz w:val="20"/>
                <w:szCs w:val="20"/>
                <w:lang w:val="uk-UA" w:eastAsia="en-US"/>
              </w:rPr>
              <w:t xml:space="preserve">      </w:t>
            </w: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06CF840B" w14:textId="77777777" w:rsidR="00D3612E" w:rsidRDefault="00D3612E" w:rsidP="00B41218">
            <w:pPr>
              <w:ind w:right="19"/>
              <w:jc w:val="both"/>
              <w:rPr>
                <w:sz w:val="20"/>
                <w:szCs w:val="20"/>
                <w:lang w:eastAsia="en-US"/>
              </w:rPr>
            </w:pPr>
          </w:p>
          <w:p w14:paraId="1827C111" w14:textId="77777777" w:rsidR="00D3612E" w:rsidRDefault="00D3612E" w:rsidP="00B41218">
            <w:pPr>
              <w:ind w:right="19"/>
              <w:jc w:val="both"/>
              <w:rPr>
                <w:sz w:val="20"/>
                <w:szCs w:val="20"/>
                <w:lang w:eastAsia="en-US"/>
              </w:rPr>
            </w:pPr>
          </w:p>
          <w:p w14:paraId="0283C6EE" w14:textId="77777777" w:rsidR="00D3612E" w:rsidRDefault="00D3612E" w:rsidP="00B41218">
            <w:pPr>
              <w:ind w:right="19"/>
              <w:jc w:val="both"/>
              <w:rPr>
                <w:sz w:val="20"/>
                <w:szCs w:val="20"/>
                <w:lang w:eastAsia="en-US"/>
              </w:rPr>
            </w:pPr>
          </w:p>
          <w:p w14:paraId="1B905748" w14:textId="48265B2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BC96" w14:textId="77777777" w:rsidR="00032395" w:rsidRDefault="00032395">
      <w:r>
        <w:separator/>
      </w:r>
    </w:p>
  </w:endnote>
  <w:endnote w:type="continuationSeparator" w:id="0">
    <w:p w14:paraId="11E8FFB0" w14:textId="77777777" w:rsidR="00032395" w:rsidRDefault="0003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03AD" w14:textId="77777777" w:rsidR="00032395" w:rsidRDefault="00032395">
      <w:r>
        <w:separator/>
      </w:r>
    </w:p>
  </w:footnote>
  <w:footnote w:type="continuationSeparator" w:id="0">
    <w:p w14:paraId="50A19CCF" w14:textId="77777777" w:rsidR="00032395" w:rsidRDefault="0003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2395"/>
    <w:rsid w:val="00037451"/>
    <w:rsid w:val="000471D9"/>
    <w:rsid w:val="0005622C"/>
    <w:rsid w:val="00066C6C"/>
    <w:rsid w:val="00067355"/>
    <w:rsid w:val="00084F1C"/>
    <w:rsid w:val="00092526"/>
    <w:rsid w:val="00097FA2"/>
    <w:rsid w:val="000A1288"/>
    <w:rsid w:val="000B01DE"/>
    <w:rsid w:val="000C3C2C"/>
    <w:rsid w:val="000E312E"/>
    <w:rsid w:val="000F31E5"/>
    <w:rsid w:val="00115DE3"/>
    <w:rsid w:val="0013694D"/>
    <w:rsid w:val="0014089E"/>
    <w:rsid w:val="00146F11"/>
    <w:rsid w:val="001734F0"/>
    <w:rsid w:val="00191C2E"/>
    <w:rsid w:val="001A0090"/>
    <w:rsid w:val="001B0D6F"/>
    <w:rsid w:val="001B5B4A"/>
    <w:rsid w:val="001C4E7B"/>
    <w:rsid w:val="001D7E50"/>
    <w:rsid w:val="001F06EF"/>
    <w:rsid w:val="001F5FFE"/>
    <w:rsid w:val="002003AF"/>
    <w:rsid w:val="00203016"/>
    <w:rsid w:val="00215C30"/>
    <w:rsid w:val="00231C5C"/>
    <w:rsid w:val="0023701C"/>
    <w:rsid w:val="00245979"/>
    <w:rsid w:val="00250B55"/>
    <w:rsid w:val="00255C28"/>
    <w:rsid w:val="0025631B"/>
    <w:rsid w:val="00280FD7"/>
    <w:rsid w:val="002933D6"/>
    <w:rsid w:val="00296281"/>
    <w:rsid w:val="002C30A7"/>
    <w:rsid w:val="002E72D5"/>
    <w:rsid w:val="002F0745"/>
    <w:rsid w:val="002F3716"/>
    <w:rsid w:val="002F54E8"/>
    <w:rsid w:val="002F722E"/>
    <w:rsid w:val="00310324"/>
    <w:rsid w:val="003341B2"/>
    <w:rsid w:val="00334347"/>
    <w:rsid w:val="00337C30"/>
    <w:rsid w:val="00350C92"/>
    <w:rsid w:val="003614FB"/>
    <w:rsid w:val="0036560F"/>
    <w:rsid w:val="003735DB"/>
    <w:rsid w:val="00386258"/>
    <w:rsid w:val="00393B1E"/>
    <w:rsid w:val="003C0CA7"/>
    <w:rsid w:val="003E4F1A"/>
    <w:rsid w:val="003F2709"/>
    <w:rsid w:val="003F5E75"/>
    <w:rsid w:val="004431DB"/>
    <w:rsid w:val="004460A6"/>
    <w:rsid w:val="00456D4E"/>
    <w:rsid w:val="00456DEB"/>
    <w:rsid w:val="00471282"/>
    <w:rsid w:val="00481AA7"/>
    <w:rsid w:val="004A3911"/>
    <w:rsid w:val="004A4A2D"/>
    <w:rsid w:val="004A6FCA"/>
    <w:rsid w:val="004B1270"/>
    <w:rsid w:val="004C44A0"/>
    <w:rsid w:val="004F21BA"/>
    <w:rsid w:val="004F3A8E"/>
    <w:rsid w:val="004F6A90"/>
    <w:rsid w:val="00506A2E"/>
    <w:rsid w:val="005252D4"/>
    <w:rsid w:val="005412BC"/>
    <w:rsid w:val="00547C32"/>
    <w:rsid w:val="00597288"/>
    <w:rsid w:val="005A41BC"/>
    <w:rsid w:val="005B0FF7"/>
    <w:rsid w:val="005B4B9A"/>
    <w:rsid w:val="005B6335"/>
    <w:rsid w:val="005D3D67"/>
    <w:rsid w:val="005D49E8"/>
    <w:rsid w:val="005E26EF"/>
    <w:rsid w:val="005F1717"/>
    <w:rsid w:val="0062230D"/>
    <w:rsid w:val="006517F6"/>
    <w:rsid w:val="00653655"/>
    <w:rsid w:val="00673374"/>
    <w:rsid w:val="006A358E"/>
    <w:rsid w:val="006A38A8"/>
    <w:rsid w:val="006A3F0A"/>
    <w:rsid w:val="006C3086"/>
    <w:rsid w:val="006D3238"/>
    <w:rsid w:val="006E7BF3"/>
    <w:rsid w:val="00711519"/>
    <w:rsid w:val="00727D53"/>
    <w:rsid w:val="0074081A"/>
    <w:rsid w:val="007574C1"/>
    <w:rsid w:val="007643B6"/>
    <w:rsid w:val="00765A4A"/>
    <w:rsid w:val="0077723B"/>
    <w:rsid w:val="007B6005"/>
    <w:rsid w:val="007C619F"/>
    <w:rsid w:val="007E259C"/>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2F38"/>
    <w:rsid w:val="008A3C0C"/>
    <w:rsid w:val="008A4E2C"/>
    <w:rsid w:val="008C30CD"/>
    <w:rsid w:val="008D08DE"/>
    <w:rsid w:val="008E4C6C"/>
    <w:rsid w:val="008F7905"/>
    <w:rsid w:val="00903390"/>
    <w:rsid w:val="00915306"/>
    <w:rsid w:val="009236D5"/>
    <w:rsid w:val="00962758"/>
    <w:rsid w:val="00970A08"/>
    <w:rsid w:val="0097576C"/>
    <w:rsid w:val="00980475"/>
    <w:rsid w:val="009F2B85"/>
    <w:rsid w:val="009F2D96"/>
    <w:rsid w:val="00A1446B"/>
    <w:rsid w:val="00A14F1D"/>
    <w:rsid w:val="00A208C2"/>
    <w:rsid w:val="00A469FB"/>
    <w:rsid w:val="00A46EF7"/>
    <w:rsid w:val="00A564E6"/>
    <w:rsid w:val="00A74210"/>
    <w:rsid w:val="00A8222A"/>
    <w:rsid w:val="00A8706C"/>
    <w:rsid w:val="00A97AD2"/>
    <w:rsid w:val="00AC3639"/>
    <w:rsid w:val="00AC7A87"/>
    <w:rsid w:val="00AF0CD6"/>
    <w:rsid w:val="00B30A8E"/>
    <w:rsid w:val="00B32ECE"/>
    <w:rsid w:val="00B35A0E"/>
    <w:rsid w:val="00B4055B"/>
    <w:rsid w:val="00B50DA6"/>
    <w:rsid w:val="00B81982"/>
    <w:rsid w:val="00B97C0E"/>
    <w:rsid w:val="00BA0A9C"/>
    <w:rsid w:val="00BA12D8"/>
    <w:rsid w:val="00BB0FAB"/>
    <w:rsid w:val="00BD016D"/>
    <w:rsid w:val="00BF380D"/>
    <w:rsid w:val="00C12AE7"/>
    <w:rsid w:val="00C2247F"/>
    <w:rsid w:val="00C93B2C"/>
    <w:rsid w:val="00C96872"/>
    <w:rsid w:val="00CD21DE"/>
    <w:rsid w:val="00CF0134"/>
    <w:rsid w:val="00CF338E"/>
    <w:rsid w:val="00D064B8"/>
    <w:rsid w:val="00D225AF"/>
    <w:rsid w:val="00D360BD"/>
    <w:rsid w:val="00D3612E"/>
    <w:rsid w:val="00D67E26"/>
    <w:rsid w:val="00D82511"/>
    <w:rsid w:val="00D83067"/>
    <w:rsid w:val="00D92E3C"/>
    <w:rsid w:val="00DC3EB7"/>
    <w:rsid w:val="00DE0614"/>
    <w:rsid w:val="00DE49A4"/>
    <w:rsid w:val="00DE5835"/>
    <w:rsid w:val="00DF050B"/>
    <w:rsid w:val="00DF11A5"/>
    <w:rsid w:val="00DF7FF0"/>
    <w:rsid w:val="00E231D0"/>
    <w:rsid w:val="00E23269"/>
    <w:rsid w:val="00E25FDC"/>
    <w:rsid w:val="00E42E78"/>
    <w:rsid w:val="00E45538"/>
    <w:rsid w:val="00E93E91"/>
    <w:rsid w:val="00EA2CFC"/>
    <w:rsid w:val="00EA3216"/>
    <w:rsid w:val="00EB7098"/>
    <w:rsid w:val="00EC25D4"/>
    <w:rsid w:val="00EF6711"/>
    <w:rsid w:val="00F14EB7"/>
    <w:rsid w:val="00F24300"/>
    <w:rsid w:val="00F2476B"/>
    <w:rsid w:val="00F33866"/>
    <w:rsid w:val="00F65BAB"/>
    <w:rsid w:val="00F9483A"/>
    <w:rsid w:val="00FA45CB"/>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2749</Words>
  <Characters>15671</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72</cp:revision>
  <dcterms:created xsi:type="dcterms:W3CDTF">2024-01-25T06:56:00Z</dcterms:created>
  <dcterms:modified xsi:type="dcterms:W3CDTF">2024-02-01T12:45:00Z</dcterms:modified>
</cp:coreProperties>
</file>