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6312" w:right="-25" w:firstLine="708"/>
        <w:rPr>
          <w:b/>
          <w:b/>
          <w:bCs/>
          <w:color w:val="000000"/>
          <w:sz w:val="24"/>
          <w:szCs w:val="24"/>
        </w:rPr>
      </w:pPr>
      <w:r>
        <w:rPr>
          <w:b/>
          <w:bCs/>
          <w:color w:val="000000"/>
          <w:sz w:val="24"/>
          <w:szCs w:val="24"/>
        </w:rPr>
        <w:t>Додаток 2</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shd w:val="clear" w:color="auto" w:fill="FFFFFF"/>
        <w:spacing w:lineRule="exact" w:line="254"/>
        <w:ind w:left="57" w:right="57" w:hanging="57"/>
        <w:jc w:val="center"/>
        <w:rPr>
          <w:bCs/>
          <w:sz w:val="16"/>
          <w:szCs w:val="16"/>
        </w:rPr>
      </w:pPr>
      <w:r>
        <w:rPr>
          <w:bCs/>
          <w:sz w:val="16"/>
          <w:szCs w:val="16"/>
        </w:rPr>
      </w:r>
    </w:p>
    <w:p>
      <w:pPr>
        <w:pStyle w:val="Normal"/>
        <w:shd w:val="clear" w:color="auto" w:fill="FFFFFF"/>
        <w:spacing w:lineRule="exact" w:line="254"/>
        <w:ind w:left="57" w:right="57" w:hanging="57"/>
        <w:jc w:val="center"/>
        <w:rPr/>
      </w:pPr>
      <w:r>
        <w:rPr>
          <w:bCs/>
          <w:sz w:val="24"/>
          <w:szCs w:val="24"/>
        </w:rPr>
        <w:t>П Р О Є К Т</w:t>
      </w:r>
    </w:p>
    <w:p>
      <w:pPr>
        <w:pStyle w:val="Normal"/>
        <w:shd w:val="clear" w:color="auto" w:fill="FFFFFF"/>
        <w:spacing w:lineRule="exact" w:line="254"/>
        <w:ind w:left="57" w:right="57" w:hanging="57"/>
        <w:jc w:val="center"/>
        <w:rPr>
          <w:b/>
          <w:b/>
          <w:bCs/>
          <w:sz w:val="16"/>
          <w:szCs w:val="16"/>
        </w:rPr>
      </w:pPr>
      <w:r>
        <w:rPr>
          <w:b/>
          <w:bCs/>
          <w:sz w:val="16"/>
          <w:szCs w:val="16"/>
        </w:rPr>
      </w:r>
    </w:p>
    <w:p>
      <w:pPr>
        <w:pStyle w:val="Normal"/>
        <w:shd w:val="clear" w:color="auto" w:fill="FFFFFF"/>
        <w:spacing w:lineRule="exact" w:line="254"/>
        <w:ind w:left="57" w:right="57" w:hanging="57"/>
        <w:jc w:val="center"/>
        <w:rPr/>
      </w:pPr>
      <w:r>
        <w:rPr>
          <w:b/>
          <w:bCs/>
          <w:sz w:val="24"/>
          <w:szCs w:val="24"/>
        </w:rPr>
        <w:t>ДОГОВІР  № _____</w:t>
      </w:r>
    </w:p>
    <w:p>
      <w:pPr>
        <w:pStyle w:val="Normal"/>
        <w:shd w:val="clear" w:color="auto" w:fill="FFFFFF"/>
        <w:spacing w:lineRule="exact" w:line="254"/>
        <w:ind w:left="57" w:right="57" w:hanging="57"/>
        <w:jc w:val="center"/>
        <w:rPr/>
      </w:pPr>
      <w:r>
        <w:rPr>
          <w:b/>
          <w:bCs/>
          <w:sz w:val="24"/>
          <w:szCs w:val="24"/>
        </w:rPr>
        <w:t>про закупівлю</w:t>
      </w:r>
    </w:p>
    <w:p>
      <w:pPr>
        <w:pStyle w:val="Normal"/>
        <w:shd w:val="clear" w:color="auto" w:fill="FFFFFF"/>
        <w:spacing w:lineRule="exact" w:line="254"/>
        <w:ind w:left="57" w:right="57" w:hanging="57"/>
        <w:jc w:val="center"/>
        <w:rPr>
          <w:b/>
          <w:b/>
          <w:bCs/>
          <w:sz w:val="16"/>
          <w:szCs w:val="16"/>
        </w:rPr>
      </w:pPr>
      <w:r>
        <w:rPr>
          <w:b/>
          <w:bCs/>
          <w:sz w:val="16"/>
          <w:szCs w:val="16"/>
        </w:rPr>
      </w:r>
    </w:p>
    <w:p>
      <w:pPr>
        <w:pStyle w:val="Normal"/>
        <w:spacing w:lineRule="exact" w:line="1"/>
        <w:jc w:val="both"/>
        <w:rPr>
          <w:b/>
          <w:b/>
          <w:bCs/>
          <w:sz w:val="24"/>
          <w:szCs w:val="24"/>
        </w:rPr>
      </w:pPr>
      <w:r>
        <w:rPr>
          <w:b/>
          <w:bCs/>
          <w:sz w:val="24"/>
          <w:szCs w:val="24"/>
        </w:rPr>
      </w:r>
    </w:p>
    <w:p>
      <w:pPr>
        <w:pStyle w:val="Normal"/>
        <w:shd w:val="clear" w:color="auto" w:fill="FFFFFF"/>
        <w:tabs>
          <w:tab w:val="clear" w:pos="709"/>
          <w:tab w:val="left" w:pos="10065" w:leader="none"/>
        </w:tabs>
        <w:ind w:left="57" w:hanging="0"/>
        <w:jc w:val="center"/>
        <w:rPr/>
      </w:pPr>
      <w:r>
        <w:rPr>
          <w:spacing w:val="-5"/>
          <w:sz w:val="24"/>
          <w:szCs w:val="24"/>
        </w:rPr>
        <w:t xml:space="preserve">м. Чернівці                                                                                            “___” __________ </w:t>
      </w:r>
      <w:r>
        <w:rPr>
          <w:sz w:val="24"/>
          <w:szCs w:val="24"/>
        </w:rPr>
        <w:t xml:space="preserve">2023 </w:t>
      </w:r>
      <w:r>
        <w:rPr>
          <w:spacing w:val="-7"/>
          <w:sz w:val="24"/>
          <w:szCs w:val="24"/>
        </w:rPr>
        <w:t>року</w:t>
      </w:r>
    </w:p>
    <w:p>
      <w:pPr>
        <w:pStyle w:val="Normal"/>
        <w:shd w:val="clear" w:color="auto" w:fill="FFFFFF"/>
        <w:tabs>
          <w:tab w:val="clear" w:pos="709"/>
          <w:tab w:val="left" w:pos="10065" w:leader="none"/>
        </w:tabs>
        <w:ind w:left="57" w:hanging="0"/>
        <w:jc w:val="both"/>
        <w:rPr>
          <w:spacing w:val="-5"/>
          <w:sz w:val="24"/>
          <w:szCs w:val="24"/>
        </w:rPr>
      </w:pPr>
      <w:r>
        <w:rPr>
          <w:spacing w:val="-5"/>
          <w:sz w:val="24"/>
          <w:szCs w:val="24"/>
        </w:rPr>
      </w:r>
    </w:p>
    <w:p>
      <w:pPr>
        <w:pStyle w:val="Normal"/>
        <w:ind w:firstLine="720"/>
        <w:jc w:val="both"/>
        <w:rPr/>
      </w:pPr>
      <w:r>
        <w:rPr>
          <w:b/>
          <w:sz w:val="24"/>
          <w:szCs w:val="24"/>
        </w:rPr>
        <w:t>Головне управління Пенсійного фонду України в Чернівецькій області</w:t>
      </w:r>
      <w:r>
        <w:rPr>
          <w:sz w:val="24"/>
          <w:szCs w:val="24"/>
        </w:rPr>
        <w:t xml:space="preserve">, в особі _______________________________, який діє на підставі </w:t>
      </w:r>
      <w:r>
        <w:rPr>
          <w:rFonts w:eastAsia="MS Mincho"/>
          <w:sz w:val="24"/>
          <w:szCs w:val="24"/>
        </w:rPr>
        <w:t xml:space="preserve">Положення </w:t>
      </w:r>
      <w:r>
        <w:rPr>
          <w:sz w:val="24"/>
          <w:szCs w:val="24"/>
        </w:rPr>
        <w:t>(далі – Замовник), з однієї сторони, та ________________________________________________________________________</w:t>
      </w:r>
      <w:r>
        <w:rPr>
          <w:color w:val="000000"/>
          <w:sz w:val="24"/>
          <w:szCs w:val="24"/>
        </w:rPr>
        <w:t>,</w:t>
      </w:r>
      <w:bookmarkStart w:id="0" w:name="BM22"/>
      <w:bookmarkEnd w:id="0"/>
      <w:r>
        <w:rPr>
          <w:color w:val="000000"/>
          <w:sz w:val="24"/>
          <w:szCs w:val="24"/>
        </w:rPr>
        <w:t xml:space="preserve"> в особі ______________________________________, який діє на підставі _________________, </w:t>
      </w:r>
      <w:r>
        <w:rPr>
          <w:sz w:val="24"/>
          <w:szCs w:val="24"/>
        </w:rPr>
        <w:t>(далі – Постачальник), з іншої сторони, разом – Сторони, уклали цей договір (далі – Договір) про таке:</w:t>
      </w:r>
    </w:p>
    <w:p>
      <w:pPr>
        <w:pStyle w:val="Normal"/>
        <w:jc w:val="center"/>
        <w:rPr>
          <w:b/>
          <w:b/>
          <w:bCs/>
          <w:sz w:val="16"/>
          <w:szCs w:val="16"/>
        </w:rPr>
      </w:pPr>
      <w:r>
        <w:rPr>
          <w:b/>
          <w:bCs/>
          <w:sz w:val="16"/>
          <w:szCs w:val="16"/>
        </w:rPr>
      </w:r>
    </w:p>
    <w:p>
      <w:pPr>
        <w:pStyle w:val="Normal"/>
        <w:jc w:val="center"/>
        <w:rPr/>
      </w:pPr>
      <w:r>
        <w:rPr>
          <w:b/>
          <w:bCs/>
          <w:sz w:val="24"/>
          <w:szCs w:val="24"/>
        </w:rPr>
        <w:t>1. Предмет Договору</w:t>
      </w:r>
    </w:p>
    <w:p>
      <w:pPr>
        <w:pStyle w:val="Normal"/>
        <w:ind w:firstLine="720"/>
        <w:jc w:val="both"/>
        <w:rPr/>
      </w:pPr>
      <w:r>
        <w:rPr>
          <w:sz w:val="24"/>
          <w:szCs w:val="24"/>
        </w:rPr>
        <w:t>1.1. Постачальник зобов’язується поставити Замовникові точки доступу, зазначені в Додатку № 1 до Договору (далі – товар), а Замовник – прийняти і оплатити.</w:t>
      </w:r>
    </w:p>
    <w:p>
      <w:pPr>
        <w:pStyle w:val="Normal"/>
        <w:ind w:firstLine="720"/>
        <w:jc w:val="both"/>
        <w:rPr>
          <w:sz w:val="24"/>
          <w:szCs w:val="24"/>
        </w:rPr>
      </w:pPr>
      <w:r>
        <w:rPr>
          <w:sz w:val="24"/>
          <w:szCs w:val="24"/>
        </w:rPr>
        <w:t>1.2. Найменування предмету закупівлі: Комп’ютерне обладнання – жорсткі диски, SSD накопичувачі, оперативна пам’ять, карт-ридери, блоки живлення, код за ДК 021:2015 – 30230000-0.</w:t>
      </w:r>
    </w:p>
    <w:p>
      <w:pPr>
        <w:pStyle w:val="Normal"/>
        <w:ind w:firstLine="720"/>
        <w:jc w:val="both"/>
        <w:rPr/>
      </w:pPr>
      <w:r>
        <w:rPr>
          <w:sz w:val="24"/>
          <w:szCs w:val="24"/>
        </w:rPr>
        <w:t>1.3. Постачальник визнаний переможцем закупівлі за предметом закупівлі Комп’ютерне обладнання – жорсткі диски, SSD накопичувачі, оперативна пам’ять, карт-ридери, блоки живлення (Лот № ___), рішення від ____________ 2023 р.</w:t>
      </w:r>
    </w:p>
    <w:p>
      <w:pPr>
        <w:pStyle w:val="Normal"/>
        <w:ind w:firstLine="720"/>
        <w:jc w:val="both"/>
        <w:rPr/>
      </w:pPr>
      <w:r>
        <w:rPr>
          <w:sz w:val="24"/>
          <w:szCs w:val="24"/>
        </w:rPr>
        <w:t>1.4. Обсяги закупівлі можуть бути зменшені залежно від реального фінансування видатків Замовника.</w:t>
      </w:r>
    </w:p>
    <w:p>
      <w:pPr>
        <w:pStyle w:val="Normal"/>
        <w:jc w:val="center"/>
        <w:rPr>
          <w:b/>
          <w:b/>
          <w:bCs/>
          <w:sz w:val="16"/>
          <w:szCs w:val="16"/>
        </w:rPr>
      </w:pPr>
      <w:r>
        <w:rPr>
          <w:b/>
          <w:bCs/>
          <w:sz w:val="16"/>
          <w:szCs w:val="16"/>
        </w:rPr>
      </w:r>
    </w:p>
    <w:p>
      <w:pPr>
        <w:pStyle w:val="Normal"/>
        <w:jc w:val="center"/>
        <w:rPr/>
      </w:pPr>
      <w:r>
        <w:rPr>
          <w:b/>
          <w:bCs/>
          <w:sz w:val="24"/>
          <w:szCs w:val="24"/>
        </w:rPr>
        <w:t xml:space="preserve">2. Умови щодо якості </w:t>
      </w:r>
    </w:p>
    <w:p>
      <w:pPr>
        <w:pStyle w:val="Normal"/>
        <w:ind w:firstLine="720"/>
        <w:jc w:val="both"/>
        <w:rPr/>
      </w:pPr>
      <w:r>
        <w:rPr>
          <w:sz w:val="24"/>
          <w:szCs w:val="24"/>
        </w:rPr>
        <w:t>2.1. Постачальник повинен поставити Замовнику товар, якісні, технічні характеристики та комплектність яких відповідають вимогам, зазначеним у Додатку №1 «Специфікація товару», стандартам якості, що застосовуються до товару, технічним умовам, технічній документації на даний вид товару,</w:t>
      </w:r>
      <w:r>
        <w:rPr>
          <w:sz w:val="24"/>
          <w:szCs w:val="24"/>
          <w:shd w:fill="FFFFFF" w:val="clear"/>
        </w:rPr>
        <w:t xml:space="preserve"> у тому числі у частині комплектності, </w:t>
      </w:r>
      <w:r>
        <w:rPr>
          <w:sz w:val="24"/>
          <w:szCs w:val="24"/>
        </w:rPr>
        <w:t>звичайними вимогами до такого товару.</w:t>
      </w:r>
    </w:p>
    <w:p>
      <w:pPr>
        <w:pStyle w:val="Normal"/>
        <w:jc w:val="center"/>
        <w:rPr>
          <w:b/>
          <w:b/>
          <w:bCs/>
          <w:sz w:val="16"/>
          <w:szCs w:val="16"/>
        </w:rPr>
      </w:pPr>
      <w:r>
        <w:rPr>
          <w:b/>
          <w:bCs/>
          <w:sz w:val="16"/>
          <w:szCs w:val="16"/>
        </w:rPr>
      </w:r>
    </w:p>
    <w:p>
      <w:pPr>
        <w:pStyle w:val="Normal"/>
        <w:jc w:val="center"/>
        <w:rPr/>
      </w:pPr>
      <w:r>
        <w:rPr>
          <w:b/>
          <w:bCs/>
          <w:sz w:val="24"/>
          <w:szCs w:val="24"/>
        </w:rPr>
        <w:t>3. Ціна Договору</w:t>
      </w:r>
    </w:p>
    <w:p>
      <w:pPr>
        <w:pStyle w:val="Normal"/>
        <w:ind w:firstLine="720"/>
        <w:jc w:val="both"/>
        <w:rPr/>
      </w:pPr>
      <w:r>
        <w:rPr>
          <w:sz w:val="24"/>
          <w:szCs w:val="24"/>
        </w:rPr>
        <w:t>3.1. Ціна Договору становить ____________ грн. (__________________________ грн. ___ коп.</w:t>
      </w:r>
      <w:r>
        <w:rPr>
          <w:bCs/>
          <w:sz w:val="24"/>
          <w:szCs w:val="24"/>
        </w:rPr>
        <w:t>) з/без ПДВ.</w:t>
      </w:r>
    </w:p>
    <w:p>
      <w:pPr>
        <w:pStyle w:val="Normal"/>
        <w:ind w:firstLine="720"/>
        <w:jc w:val="both"/>
        <w:rPr/>
      </w:pPr>
      <w:r>
        <w:rPr>
          <w:sz w:val="24"/>
          <w:szCs w:val="24"/>
        </w:rPr>
        <w:t>3.2. Ціна Договору включає вартість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pPr>
        <w:pStyle w:val="Normal"/>
        <w:ind w:firstLine="720"/>
        <w:jc w:val="both"/>
        <w:rPr/>
      </w:pPr>
      <w:r>
        <w:rPr>
          <w:sz w:val="24"/>
          <w:szCs w:val="24"/>
        </w:rPr>
        <w:t>3.3. Ціна встановлюється в національній валюті України та вказується в накладних, які підписуються Сторонами.</w:t>
      </w:r>
    </w:p>
    <w:p>
      <w:pPr>
        <w:pStyle w:val="Normal"/>
        <w:ind w:firstLine="720"/>
        <w:jc w:val="both"/>
        <w:rPr/>
      </w:pPr>
      <w:r>
        <w:rPr>
          <w:sz w:val="24"/>
          <w:szCs w:val="24"/>
        </w:rPr>
        <w:t>3.4. Ціна Договору може бути зменшена за взаємною згодою Сторін.</w:t>
      </w:r>
    </w:p>
    <w:p>
      <w:pPr>
        <w:pStyle w:val="Normal"/>
        <w:rPr>
          <w:b/>
          <w:b/>
          <w:bCs/>
          <w:sz w:val="16"/>
          <w:szCs w:val="16"/>
        </w:rPr>
      </w:pPr>
      <w:r>
        <w:rPr>
          <w:b/>
          <w:bCs/>
          <w:sz w:val="16"/>
          <w:szCs w:val="16"/>
        </w:rPr>
      </w:r>
    </w:p>
    <w:p>
      <w:pPr>
        <w:pStyle w:val="Normal"/>
        <w:jc w:val="center"/>
        <w:rPr/>
      </w:pPr>
      <w:r>
        <w:rPr>
          <w:b/>
          <w:bCs/>
          <w:sz w:val="24"/>
          <w:szCs w:val="24"/>
        </w:rPr>
        <w:t>4. Порядок здійснення оплати</w:t>
      </w:r>
    </w:p>
    <w:p>
      <w:pPr>
        <w:pStyle w:val="Normal"/>
        <w:ind w:firstLine="720"/>
        <w:jc w:val="both"/>
        <w:rPr/>
      </w:pPr>
      <w:r>
        <w:rPr>
          <w:sz w:val="24"/>
          <w:szCs w:val="24"/>
        </w:rPr>
        <w:t>4.1. Розрахунки здійснюються протягом 10 (десяти) банківських днів після фактичної поставки Товару (партії товару), на підставі рахунку, видаткової накладної.</w:t>
      </w:r>
    </w:p>
    <w:p>
      <w:pPr>
        <w:pStyle w:val="Normal"/>
        <w:ind w:firstLine="720"/>
        <w:jc w:val="both"/>
        <w:rPr/>
      </w:pPr>
      <w:r>
        <w:rPr>
          <w:sz w:val="24"/>
          <w:szCs w:val="24"/>
        </w:rPr>
        <w:t>4.2.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pPr>
        <w:pStyle w:val="Normal"/>
        <w:tabs>
          <w:tab w:val="clear" w:pos="709"/>
          <w:tab w:val="left" w:pos="426" w:leader="none"/>
          <w:tab w:val="left" w:pos="567" w:leader="none"/>
        </w:tabs>
        <w:ind w:firstLine="720"/>
        <w:jc w:val="both"/>
        <w:rPr/>
      </w:pPr>
      <w:r>
        <w:rPr>
          <w:sz w:val="24"/>
          <w:szCs w:val="24"/>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Постачальник усуває усі виявлені недоліки за власний рахунок протягом 20 календарних днів з моменту їх виявлення.</w:t>
      </w:r>
    </w:p>
    <w:p>
      <w:pPr>
        <w:pStyle w:val="Normal"/>
        <w:ind w:firstLine="720"/>
        <w:jc w:val="both"/>
        <w:rPr/>
      </w:pPr>
      <w:r>
        <w:rPr>
          <w:sz w:val="24"/>
          <w:szCs w:val="24"/>
        </w:rPr>
        <w:t>4.3. Оплата здійснюється в межах затверджених кошторисних призначень на відповідний період.</w:t>
      </w:r>
    </w:p>
    <w:p>
      <w:pPr>
        <w:pStyle w:val="Normal"/>
        <w:ind w:firstLine="720"/>
        <w:jc w:val="both"/>
        <w:rPr/>
      </w:pPr>
      <w:r>
        <w:rPr>
          <w:sz w:val="24"/>
          <w:szCs w:val="24"/>
        </w:rPr>
        <w:t>4.4. Датою оплати вважається дата списання коштів з поточного рахунку Замовника.</w:t>
      </w:r>
    </w:p>
    <w:p>
      <w:pPr>
        <w:pStyle w:val="Normal"/>
        <w:jc w:val="center"/>
        <w:rPr>
          <w:b/>
          <w:b/>
          <w:bCs/>
          <w:sz w:val="16"/>
          <w:szCs w:val="16"/>
        </w:rPr>
      </w:pPr>
      <w:r>
        <w:rPr>
          <w:b/>
          <w:bCs/>
          <w:sz w:val="16"/>
          <w:szCs w:val="16"/>
        </w:rPr>
      </w:r>
    </w:p>
    <w:p>
      <w:pPr>
        <w:pStyle w:val="Normal"/>
        <w:jc w:val="center"/>
        <w:rPr/>
      </w:pPr>
      <w:r>
        <w:rPr>
          <w:b/>
          <w:bCs/>
          <w:sz w:val="24"/>
          <w:szCs w:val="24"/>
        </w:rPr>
        <w:t>5. Поставка товару</w:t>
      </w:r>
    </w:p>
    <w:p>
      <w:pPr>
        <w:pStyle w:val="Normal"/>
        <w:ind w:firstLine="720"/>
        <w:jc w:val="both"/>
        <w:rPr/>
      </w:pPr>
      <w:r>
        <w:rPr>
          <w:sz w:val="24"/>
          <w:szCs w:val="24"/>
        </w:rPr>
        <w:t>5.1. Строк поставки товару: до 15 грудня 2023 року.</w:t>
      </w:r>
    </w:p>
    <w:p>
      <w:pPr>
        <w:pStyle w:val="Normal"/>
        <w:ind w:firstLine="720"/>
        <w:jc w:val="both"/>
        <w:rPr/>
      </w:pPr>
      <w:r>
        <w:rPr>
          <w:sz w:val="24"/>
          <w:szCs w:val="24"/>
        </w:rPr>
        <w:t>5.2. Місце поставки товару:  площа Центральна, 3, м. Чернівці.</w:t>
      </w:r>
    </w:p>
    <w:p>
      <w:pPr>
        <w:pStyle w:val="Normal"/>
        <w:shd w:val="clear" w:color="auto" w:fill="FEFFFE"/>
        <w:ind w:right="10" w:firstLine="720"/>
        <w:jc w:val="both"/>
        <w:rPr/>
      </w:pPr>
      <w:r>
        <w:rPr>
          <w:sz w:val="24"/>
          <w:szCs w:val="24"/>
        </w:rPr>
        <w:t>5.3. Товар може постачатися партіями, згідно заявок Замовника.</w:t>
      </w:r>
    </w:p>
    <w:p>
      <w:pPr>
        <w:pStyle w:val="Normal"/>
        <w:ind w:firstLine="720"/>
        <w:jc w:val="both"/>
        <w:rPr/>
      </w:pPr>
      <w:r>
        <w:rPr>
          <w:sz w:val="24"/>
          <w:szCs w:val="24"/>
        </w:rPr>
        <w:t xml:space="preserve">5.4. Товар поставляється у комплектації та упаковці виробника, тара повинна забезпечувати збереження його при транспортуванні, навантаження, розвантаження. </w:t>
      </w:r>
    </w:p>
    <w:p>
      <w:pPr>
        <w:pStyle w:val="Normal"/>
        <w:jc w:val="center"/>
        <w:rPr>
          <w:b/>
          <w:b/>
          <w:bCs/>
          <w:sz w:val="16"/>
          <w:szCs w:val="16"/>
        </w:rPr>
      </w:pPr>
      <w:r>
        <w:rPr>
          <w:b/>
          <w:bCs/>
          <w:sz w:val="16"/>
          <w:szCs w:val="16"/>
        </w:rPr>
      </w:r>
    </w:p>
    <w:p>
      <w:pPr>
        <w:pStyle w:val="Normal"/>
        <w:jc w:val="center"/>
        <w:rPr/>
      </w:pPr>
      <w:r>
        <w:rPr>
          <w:b/>
          <w:bCs/>
          <w:sz w:val="24"/>
          <w:szCs w:val="24"/>
        </w:rPr>
        <w:t>6. Права та обов’язки Сторін</w:t>
      </w:r>
    </w:p>
    <w:p>
      <w:pPr>
        <w:pStyle w:val="Normal"/>
        <w:ind w:firstLine="709"/>
        <w:jc w:val="both"/>
        <w:rPr/>
      </w:pPr>
      <w:r>
        <w:rPr>
          <w:sz w:val="24"/>
          <w:szCs w:val="24"/>
        </w:rPr>
        <w:t>6.1.</w:t>
        <w:tab/>
        <w:t>Замовник зобов’язаний:</w:t>
      </w:r>
    </w:p>
    <w:p>
      <w:pPr>
        <w:pStyle w:val="Normal"/>
        <w:ind w:firstLine="720"/>
        <w:jc w:val="both"/>
        <w:rPr/>
      </w:pPr>
      <w:r>
        <w:rPr>
          <w:sz w:val="24"/>
          <w:szCs w:val="24"/>
        </w:rPr>
        <w:t>6.1.1. Своєчасно та в повному обсязі сплачувати за поставлений товар.</w:t>
      </w:r>
    </w:p>
    <w:p>
      <w:pPr>
        <w:pStyle w:val="Normal"/>
        <w:ind w:firstLine="720"/>
        <w:jc w:val="both"/>
        <w:rPr/>
      </w:pPr>
      <w:r>
        <w:rPr>
          <w:sz w:val="24"/>
          <w:szCs w:val="24"/>
        </w:rPr>
        <w:t>6.1.2. Прийняти товар у відповідності до умов Договору.</w:t>
      </w:r>
    </w:p>
    <w:p>
      <w:pPr>
        <w:pStyle w:val="Normal"/>
        <w:tabs>
          <w:tab w:val="clear" w:pos="709"/>
          <w:tab w:val="left" w:pos="1276" w:leader="none"/>
        </w:tabs>
        <w:ind w:firstLine="720"/>
        <w:jc w:val="both"/>
        <w:rPr/>
      </w:pPr>
      <w:r>
        <w:rPr>
          <w:sz w:val="24"/>
          <w:szCs w:val="24"/>
        </w:rPr>
        <w:t>6.2.</w:t>
        <w:tab/>
        <w:t>Замовник має право:</w:t>
      </w:r>
    </w:p>
    <w:p>
      <w:pPr>
        <w:pStyle w:val="Normal"/>
        <w:ind w:firstLine="720"/>
        <w:jc w:val="both"/>
        <w:rPr/>
      </w:pPr>
      <w:r>
        <w:rPr>
          <w:sz w:val="24"/>
          <w:szCs w:val="24"/>
        </w:rPr>
        <w:t>6.2.1. Контролювати поставку товару у строки, встановлені Договором.</w:t>
      </w:r>
    </w:p>
    <w:p>
      <w:pPr>
        <w:pStyle w:val="Normal"/>
        <w:ind w:firstLine="720"/>
        <w:jc w:val="both"/>
        <w:rPr/>
      </w:pPr>
      <w:r>
        <w:rPr>
          <w:sz w:val="24"/>
          <w:szCs w:val="24"/>
        </w:rPr>
        <w:t>6.2.2. Повернути рахунок Постачальнику без здійснення оплати в разі неналежного оформлення документів, зазначених у розділі 4 Договору (відсутність підписів тощо).</w:t>
      </w:r>
    </w:p>
    <w:p>
      <w:pPr>
        <w:pStyle w:val="Normal"/>
        <w:ind w:firstLine="720"/>
        <w:jc w:val="both"/>
        <w:rPr/>
      </w:pPr>
      <w:r>
        <w:rPr>
          <w:sz w:val="24"/>
          <w:szCs w:val="24"/>
        </w:rPr>
        <w:t>6.3.</w:t>
        <w:tab/>
        <w:t>Постачальник зобов’язаний:</w:t>
      </w:r>
    </w:p>
    <w:p>
      <w:pPr>
        <w:pStyle w:val="Normal"/>
        <w:ind w:firstLine="720"/>
        <w:jc w:val="both"/>
        <w:rPr/>
      </w:pPr>
      <w:r>
        <w:rPr>
          <w:sz w:val="24"/>
          <w:szCs w:val="24"/>
        </w:rPr>
        <w:t>6.3.1. Забезпечити поставку товару у строки, встановлені Договором.</w:t>
      </w:r>
    </w:p>
    <w:p>
      <w:pPr>
        <w:pStyle w:val="Normal"/>
        <w:ind w:firstLine="720"/>
        <w:jc w:val="both"/>
        <w:rPr/>
      </w:pPr>
      <w:r>
        <w:rPr>
          <w:sz w:val="24"/>
          <w:szCs w:val="24"/>
        </w:rPr>
        <w:t>6.3.2. Забезпечити поставку товару, якість яких відповідає умовам, установленим розділом 2 цього Договору.</w:t>
      </w:r>
    </w:p>
    <w:p>
      <w:pPr>
        <w:pStyle w:val="Normal"/>
        <w:ind w:firstLine="720"/>
        <w:jc w:val="both"/>
        <w:rPr/>
      </w:pPr>
      <w:r>
        <w:rPr>
          <w:sz w:val="24"/>
          <w:szCs w:val="24"/>
        </w:rPr>
        <w:t>6.3.3. Своєчасно усувати недоліки, допущені з його вини.</w:t>
      </w:r>
    </w:p>
    <w:p>
      <w:pPr>
        <w:pStyle w:val="Normal"/>
        <w:ind w:firstLine="720"/>
        <w:jc w:val="both"/>
        <w:rPr/>
      </w:pPr>
      <w:r>
        <w:rPr>
          <w:sz w:val="24"/>
          <w:szCs w:val="24"/>
        </w:rPr>
        <w:t xml:space="preserve">6.3.4. У разі поставки товару неналежної якості, замінити його у місячний термін з дня одержання письмового повідомлення Замовника. </w:t>
      </w:r>
    </w:p>
    <w:p>
      <w:pPr>
        <w:pStyle w:val="Normal"/>
        <w:ind w:firstLine="720"/>
        <w:jc w:val="both"/>
        <w:rPr/>
      </w:pPr>
      <w:r>
        <w:rPr>
          <w:sz w:val="24"/>
          <w:szCs w:val="24"/>
        </w:rPr>
        <w:t>6.4. Постачальник має право:</w:t>
      </w:r>
    </w:p>
    <w:p>
      <w:pPr>
        <w:pStyle w:val="Normal"/>
        <w:ind w:firstLine="720"/>
        <w:jc w:val="both"/>
        <w:rPr/>
      </w:pPr>
      <w:r>
        <w:rPr>
          <w:sz w:val="24"/>
          <w:szCs w:val="24"/>
        </w:rPr>
        <w:t>6.4.1. Своєчасно та в повному обсязі отримувати плату за поставлений товар;</w:t>
      </w:r>
    </w:p>
    <w:p>
      <w:pPr>
        <w:pStyle w:val="Normal"/>
        <w:ind w:firstLine="720"/>
        <w:jc w:val="both"/>
        <w:rPr/>
      </w:pPr>
      <w:r>
        <w:rPr>
          <w:sz w:val="24"/>
          <w:szCs w:val="24"/>
        </w:rPr>
        <w:t>6.4.2. На дострокову поставку товару за погодженням із Замовником.</w:t>
      </w:r>
    </w:p>
    <w:p>
      <w:pPr>
        <w:pStyle w:val="Normal"/>
        <w:rPr>
          <w:b/>
          <w:b/>
          <w:bCs/>
          <w:spacing w:val="-1"/>
          <w:sz w:val="16"/>
          <w:szCs w:val="16"/>
        </w:rPr>
      </w:pPr>
      <w:r>
        <w:rPr>
          <w:b/>
          <w:bCs/>
          <w:spacing w:val="-1"/>
          <w:sz w:val="16"/>
          <w:szCs w:val="16"/>
        </w:rPr>
      </w:r>
    </w:p>
    <w:p>
      <w:pPr>
        <w:pStyle w:val="Normal"/>
        <w:jc w:val="center"/>
        <w:rPr/>
      </w:pPr>
      <w:r>
        <w:rPr>
          <w:b/>
          <w:bCs/>
          <w:spacing w:val="-1"/>
          <w:sz w:val="24"/>
          <w:szCs w:val="24"/>
        </w:rPr>
        <w:t>7. Гарантії</w:t>
      </w:r>
    </w:p>
    <w:p>
      <w:pPr>
        <w:pStyle w:val="Normal"/>
        <w:ind w:firstLine="720"/>
        <w:jc w:val="both"/>
        <w:rPr/>
      </w:pPr>
      <w:r>
        <w:rPr>
          <w:sz w:val="24"/>
          <w:szCs w:val="24"/>
        </w:rPr>
        <w:t xml:space="preserve">7.1. Постачальник гарантує, що товари, які постачаються, є новими, не були у користуванні, відповідають діючим в Україні вимогам (стандартам, технічним умовам), забезпечені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Постачальника з укладання та підписання Договору. </w:t>
      </w:r>
    </w:p>
    <w:p>
      <w:pPr>
        <w:pStyle w:val="Normal"/>
        <w:ind w:firstLine="720"/>
        <w:jc w:val="both"/>
        <w:rPr/>
      </w:pPr>
      <w:r>
        <w:rPr>
          <w:sz w:val="24"/>
          <w:szCs w:val="24"/>
        </w:rPr>
        <w:t xml:space="preserve">7.2. Гарантійний термін на товар, що є предметом цього Договору, встановлюється у Додатку № 1. </w:t>
      </w:r>
    </w:p>
    <w:p>
      <w:pPr>
        <w:pStyle w:val="Normal"/>
        <w:tabs>
          <w:tab w:val="clear" w:pos="709"/>
          <w:tab w:val="left" w:pos="1276" w:leader="none"/>
        </w:tabs>
        <w:ind w:firstLine="720"/>
        <w:jc w:val="both"/>
        <w:rPr/>
      </w:pPr>
      <w:r>
        <w:rPr>
          <w:sz w:val="24"/>
          <w:szCs w:val="24"/>
        </w:rPr>
        <w:t>Строк гарантії збільшується на час, протягом якого товар не міг експлуатуватися у зв’язку з його невідповідністю вимогам якості, встановленим Договором.</w:t>
      </w:r>
    </w:p>
    <w:p>
      <w:pPr>
        <w:pStyle w:val="Normal"/>
        <w:tabs>
          <w:tab w:val="clear" w:pos="709"/>
          <w:tab w:val="left" w:pos="1276" w:leader="none"/>
        </w:tabs>
        <w:ind w:firstLine="720"/>
        <w:jc w:val="both"/>
        <w:rPr/>
      </w:pPr>
      <w:r>
        <w:rPr>
          <w:sz w:val="24"/>
          <w:szCs w:val="24"/>
        </w:rPr>
        <w:t>7.3. Якщо протягом терміну дії гарантії буде виявлено недоліки товару, що перешкоджають нормальному використанні за призначенням, Постачальник зобов’язаний за свій рахунок протягом місяця з дня відповідного письмового повідомлення Замовника виправити всі знайдені недоліки або замінити дефектний товар на доброякісний.</w:t>
      </w:r>
    </w:p>
    <w:p>
      <w:pPr>
        <w:pStyle w:val="Normal"/>
        <w:tabs>
          <w:tab w:val="clear" w:pos="709"/>
          <w:tab w:val="left" w:pos="1276" w:leader="none"/>
        </w:tabs>
        <w:ind w:firstLine="720"/>
        <w:jc w:val="both"/>
        <w:rPr/>
      </w:pPr>
      <w:r>
        <w:rPr>
          <w:sz w:val="24"/>
          <w:szCs w:val="24"/>
        </w:rPr>
        <w:t>7.4. У разі відмови від дефектного товару Постачальник зобов’язаний у 10-денний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вартості дефектного товару або замінити дефектний товар на доброякісний.</w:t>
      </w:r>
    </w:p>
    <w:p>
      <w:pPr>
        <w:pStyle w:val="Normal"/>
        <w:tabs>
          <w:tab w:val="clear" w:pos="709"/>
          <w:tab w:val="left" w:pos="1276" w:leader="none"/>
        </w:tabs>
        <w:ind w:firstLine="720"/>
        <w:jc w:val="both"/>
        <w:rPr/>
      </w:pPr>
      <w:r>
        <w:rPr>
          <w:sz w:val="24"/>
          <w:szCs w:val="24"/>
        </w:rPr>
        <w:t>7.5. Постачальник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w:t>
      </w:r>
    </w:p>
    <w:p>
      <w:pPr>
        <w:pStyle w:val="Normal"/>
        <w:rPr>
          <w:b/>
          <w:b/>
          <w:bCs/>
          <w:sz w:val="16"/>
          <w:szCs w:val="16"/>
        </w:rPr>
      </w:pPr>
      <w:r>
        <w:rPr>
          <w:b/>
          <w:bCs/>
          <w:sz w:val="16"/>
          <w:szCs w:val="16"/>
        </w:rPr>
      </w:r>
    </w:p>
    <w:p>
      <w:pPr>
        <w:pStyle w:val="Normal"/>
        <w:jc w:val="center"/>
        <w:rPr/>
      </w:pPr>
      <w:r>
        <w:rPr>
          <w:b/>
          <w:bCs/>
          <w:sz w:val="24"/>
          <w:szCs w:val="24"/>
        </w:rPr>
        <w:t>8. Відповідальність Сторін</w:t>
      </w:r>
    </w:p>
    <w:p>
      <w:pPr>
        <w:pStyle w:val="Normal"/>
        <w:ind w:firstLine="720"/>
        <w:jc w:val="both"/>
        <w:rPr/>
      </w:pPr>
      <w:r>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pPr>
        <w:pStyle w:val="Normal"/>
        <w:ind w:firstLine="720"/>
        <w:jc w:val="both"/>
        <w:rPr/>
      </w:pPr>
      <w:r>
        <w:rPr>
          <w:sz w:val="24"/>
          <w:szCs w:val="24"/>
        </w:rPr>
        <w:t>8.2. У випадку порушення термінів оплати Замовник сплачує пеню у розмірі 1,0 %  несплаченої суми за кожен день прострочення, але не більше подвійної облікової ставки НБУ.</w:t>
      </w:r>
      <w:bookmarkStart w:id="1" w:name="_GoBack"/>
      <w:bookmarkEnd w:id="1"/>
    </w:p>
    <w:p>
      <w:pPr>
        <w:pStyle w:val="Normal"/>
        <w:widowControl w:val="false"/>
        <w:ind w:firstLine="720"/>
        <w:jc w:val="both"/>
        <w:rPr/>
      </w:pPr>
      <w:r>
        <w:rPr>
          <w:sz w:val="24"/>
          <w:szCs w:val="24"/>
        </w:rPr>
        <w:t xml:space="preserve">8.3. У випадку порушень строків поставки товару Постачальник сплачує пеню у розмірі  1,0 % вартості непоставленого товару за кожен день прострочення, а за прострочення понад 30 днів додатково штраф у розмірі 7 % вказаної вартості. </w:t>
      </w:r>
    </w:p>
    <w:p>
      <w:pPr>
        <w:pStyle w:val="Normal"/>
        <w:ind w:firstLine="720"/>
        <w:jc w:val="both"/>
        <w:rPr/>
      </w:pPr>
      <w:r>
        <w:rPr>
          <w:sz w:val="24"/>
          <w:szCs w:val="24"/>
        </w:rPr>
        <w:t xml:space="preserve">8.4. За порушення умов зобов’язання щодо якості (комплектності) товару Постачальник сплачує штраф у розмірі 20 % вартості неякісного (некомплектного) товару. Постачальник за власний рахунок виправляє недоліки у погоджений сторонами строк. </w:t>
      </w:r>
    </w:p>
    <w:p>
      <w:pPr>
        <w:pStyle w:val="Normal"/>
        <w:ind w:firstLine="720"/>
        <w:jc w:val="both"/>
        <w:rPr/>
      </w:pPr>
      <w:r>
        <w:rPr>
          <w:sz w:val="24"/>
          <w:szCs w:val="24"/>
        </w:rPr>
        <w:t>8.5. Сплата штрафних санкцій не звільняє Сторони від виконання своїх зобов'язань за цим Договором.</w:t>
      </w:r>
    </w:p>
    <w:p>
      <w:pPr>
        <w:pStyle w:val="Normal"/>
        <w:jc w:val="center"/>
        <w:rPr>
          <w:b/>
          <w:b/>
          <w:bCs/>
          <w:sz w:val="16"/>
          <w:szCs w:val="16"/>
        </w:rPr>
      </w:pPr>
      <w:r>
        <w:rPr>
          <w:b/>
          <w:bCs/>
          <w:sz w:val="16"/>
          <w:szCs w:val="16"/>
        </w:rPr>
      </w:r>
    </w:p>
    <w:p>
      <w:pPr>
        <w:pStyle w:val="Normal"/>
        <w:jc w:val="center"/>
        <w:rPr/>
      </w:pPr>
      <w:r>
        <w:rPr>
          <w:b/>
          <w:bCs/>
          <w:sz w:val="24"/>
          <w:szCs w:val="24"/>
        </w:rPr>
        <w:t>9. Обставини непереборної сили</w:t>
      </w:r>
    </w:p>
    <w:p>
      <w:pPr>
        <w:pStyle w:val="Normal"/>
        <w:ind w:firstLine="720"/>
        <w:jc w:val="both"/>
        <w:rPr/>
      </w:pPr>
      <w:r>
        <w:rPr>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ind w:firstLine="720"/>
        <w:jc w:val="both"/>
        <w:rPr/>
      </w:pPr>
      <w:r>
        <w:rPr>
          <w:sz w:val="24"/>
          <w:szCs w:val="24"/>
        </w:rPr>
        <w:t>9.2. Сторона, яка не може виконувати зобов’язання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ind w:firstLine="720"/>
        <w:jc w:val="both"/>
        <w:rPr/>
      </w:pPr>
      <w:r>
        <w:rPr>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ind w:firstLine="720"/>
        <w:jc w:val="both"/>
        <w:rPr/>
      </w:pPr>
      <w:r>
        <w:rPr>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pPr>
        <w:pStyle w:val="Normal"/>
        <w:rPr>
          <w:b/>
          <w:b/>
          <w:bCs/>
          <w:sz w:val="16"/>
          <w:szCs w:val="16"/>
        </w:rPr>
      </w:pPr>
      <w:r>
        <w:rPr>
          <w:b/>
          <w:bCs/>
          <w:sz w:val="16"/>
          <w:szCs w:val="16"/>
        </w:rPr>
      </w:r>
    </w:p>
    <w:p>
      <w:pPr>
        <w:pStyle w:val="Normal"/>
        <w:jc w:val="center"/>
        <w:rPr/>
      </w:pPr>
      <w:r>
        <w:rPr>
          <w:b/>
          <w:bCs/>
          <w:sz w:val="24"/>
          <w:szCs w:val="24"/>
        </w:rPr>
        <w:t>10. Вирішення спорів</w:t>
      </w:r>
    </w:p>
    <w:p>
      <w:pPr>
        <w:pStyle w:val="Normal"/>
        <w:ind w:firstLine="720"/>
        <w:jc w:val="both"/>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ind w:firstLine="720"/>
        <w:jc w:val="both"/>
        <w:rPr/>
      </w:pPr>
      <w:r>
        <w:rPr>
          <w:sz w:val="24"/>
          <w:szCs w:val="24"/>
        </w:rPr>
        <w:t>10.2. У разі недосягнення Сторонами згоди спори (розбіжності) вирішуються у судовому порядку.</w:t>
      </w:r>
    </w:p>
    <w:p>
      <w:pPr>
        <w:pStyle w:val="Normal"/>
        <w:jc w:val="center"/>
        <w:rPr/>
      </w:pPr>
      <w:r>
        <w:rPr>
          <w:b/>
          <w:bCs/>
          <w:sz w:val="24"/>
          <w:szCs w:val="24"/>
        </w:rPr>
        <w:t>11. Строк дії Договору</w:t>
      </w:r>
    </w:p>
    <w:p>
      <w:pPr>
        <w:pStyle w:val="Normal"/>
        <w:ind w:firstLine="720"/>
        <w:jc w:val="both"/>
        <w:rPr/>
      </w:pPr>
      <w:r>
        <w:rPr>
          <w:sz w:val="24"/>
          <w:szCs w:val="24"/>
        </w:rPr>
        <w:t>11.1. Цей Договір набирає чинності з дня його підписання і діє до 31.12.2023 року, а у частині гарантійних зобов’язань – до перебігу строку, зазначеного у розділі 7 Договору.</w:t>
      </w:r>
    </w:p>
    <w:p>
      <w:pPr>
        <w:pStyle w:val="Normal"/>
        <w:ind w:firstLine="720"/>
        <w:jc w:val="both"/>
        <w:rPr/>
      </w:pPr>
      <w:r>
        <w:rPr>
          <w:sz w:val="24"/>
          <w:szCs w:val="24"/>
        </w:rPr>
        <w:t>11.2. Цей Договір укладається і підписується у 2-х примірниках, що мають однакову юридичну силу, по одному для кожної зі сторін.</w:t>
      </w:r>
    </w:p>
    <w:p>
      <w:pPr>
        <w:pStyle w:val="Normal"/>
        <w:jc w:val="center"/>
        <w:rPr>
          <w:b/>
          <w:b/>
          <w:bCs/>
          <w:sz w:val="16"/>
          <w:szCs w:val="16"/>
        </w:rPr>
      </w:pPr>
      <w:r>
        <w:rPr>
          <w:b/>
          <w:bCs/>
          <w:sz w:val="16"/>
          <w:szCs w:val="16"/>
        </w:rPr>
      </w:r>
    </w:p>
    <w:p>
      <w:pPr>
        <w:pStyle w:val="Normal"/>
        <w:jc w:val="center"/>
        <w:rPr/>
      </w:pPr>
      <w:r>
        <w:rPr>
          <w:b/>
          <w:bCs/>
          <w:sz w:val="24"/>
          <w:szCs w:val="24"/>
        </w:rPr>
        <w:t>12. Інші умови</w:t>
      </w:r>
    </w:p>
    <w:p>
      <w:pPr>
        <w:pStyle w:val="Normal"/>
        <w:shd w:val="clear" w:color="auto" w:fill="FEFFFE"/>
        <w:ind w:right="10" w:firstLine="720"/>
        <w:jc w:val="both"/>
        <w:rPr/>
      </w:pPr>
      <w:r>
        <w:rPr>
          <w:sz w:val="24"/>
          <w:szCs w:val="24"/>
          <w:shd w:fill="FEFFFE" w:val="clear"/>
          <w:lang w:eastAsia="uk-UA"/>
        </w:rPr>
        <w:t xml:space="preserve">12.1. </w:t>
      </w:r>
      <w:r>
        <w:rPr>
          <w:sz w:val="24"/>
          <w:szCs w:val="24"/>
        </w:rPr>
        <w:t>Питання, що можуть виникнути під час виконання Договору і не були врегульовані ним, оформляються додатковими угодами.</w:t>
      </w:r>
    </w:p>
    <w:p>
      <w:pPr>
        <w:pStyle w:val="Normal"/>
        <w:ind w:firstLine="720"/>
        <w:jc w:val="both"/>
        <w:rPr/>
      </w:pPr>
      <w:r>
        <w:rPr>
          <w:sz w:val="24"/>
          <w:szCs w:val="24"/>
        </w:rPr>
        <w:t>12.2. Істотні умови Договору не можуть змінюватись після його підписання до виконання зобов’язань Сторонами в повному обсязі, крім випадків:</w:t>
      </w:r>
    </w:p>
    <w:p>
      <w:pPr>
        <w:pStyle w:val="Normal"/>
        <w:ind w:firstLine="720"/>
        <w:jc w:val="both"/>
        <w:rPr/>
      </w:pPr>
      <w:bookmarkStart w:id="2" w:name="n510"/>
      <w:bookmarkEnd w:id="2"/>
      <w:r>
        <w:rPr>
          <w:sz w:val="24"/>
          <w:szCs w:val="24"/>
        </w:rPr>
        <w:t>- зменшення обсягів закупівлі, зокрема з урахуванням фактичного обсягу видатків замовника;</w:t>
      </w:r>
    </w:p>
    <w:p>
      <w:pPr>
        <w:pStyle w:val="Normal"/>
        <w:ind w:firstLine="720"/>
        <w:jc w:val="both"/>
        <w:rPr/>
      </w:pPr>
      <w:bookmarkStart w:id="3" w:name="n511"/>
      <w:bookmarkEnd w:id="3"/>
      <w:r>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pPr>
      <w:bookmarkStart w:id="4" w:name="n512"/>
      <w:bookmarkEnd w:id="4"/>
      <w:r>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ind w:firstLine="720"/>
        <w:jc w:val="both"/>
        <w:rPr/>
      </w:pPr>
      <w:bookmarkStart w:id="5" w:name="n513"/>
      <w:bookmarkEnd w:id="5"/>
      <w:r>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pPr>
      <w:bookmarkStart w:id="6" w:name="n514"/>
      <w:bookmarkEnd w:id="6"/>
      <w:r>
        <w:rPr>
          <w:sz w:val="24"/>
          <w:szCs w:val="24"/>
        </w:rPr>
        <w:t>- погодження зміни ціни в договорі про закупівлю в бік зменшення (без зміни кількості (обсягу) та якості товарів, робіт і послуг);</w:t>
      </w:r>
    </w:p>
    <w:p>
      <w:pPr>
        <w:pStyle w:val="Normal"/>
        <w:ind w:firstLine="720"/>
        <w:jc w:val="both"/>
        <w:rPr/>
      </w:pPr>
      <w:bookmarkStart w:id="7" w:name="n515"/>
      <w:bookmarkEnd w:id="7"/>
      <w:r>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pPr>
      <w:bookmarkStart w:id="8" w:name="n516"/>
      <w:bookmarkEnd w:id="8"/>
      <w:r>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ind w:firstLine="720"/>
        <w:jc w:val="both"/>
        <w:rPr/>
      </w:pPr>
      <w:r>
        <w:rPr>
          <w:sz w:val="24"/>
          <w:szCs w:val="24"/>
        </w:rPr>
        <w:t>12.3. Представники Сторін, уповноваженні на укладання Договору, погодились, що їх персональні дані, які стали відомі Сторонам в зв’язку з укладанням Договору включаються до баз персональних даних Сторін.</w:t>
      </w:r>
    </w:p>
    <w:p>
      <w:pPr>
        <w:pStyle w:val="Normal"/>
        <w:ind w:firstLine="720"/>
        <w:jc w:val="both"/>
        <w:rPr/>
      </w:pPr>
      <w:r>
        <w:rPr>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Normal"/>
        <w:ind w:firstLine="720"/>
        <w:jc w:val="both"/>
        <w:rPr/>
      </w:pPr>
      <w:r>
        <w:rPr>
          <w:sz w:val="24"/>
          <w:szCs w:val="24"/>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pPr>
        <w:pStyle w:val="Normal"/>
        <w:ind w:firstLine="720"/>
        <w:jc w:val="both"/>
        <w:rPr/>
      </w:pPr>
      <w:r>
        <w:rPr>
          <w:sz w:val="24"/>
          <w:szCs w:val="24"/>
        </w:rPr>
        <w:t>12.4. Постачальник є платником ___________________________________.</w:t>
      </w:r>
    </w:p>
    <w:p>
      <w:pPr>
        <w:pStyle w:val="Normal"/>
        <w:ind w:firstLine="720"/>
        <w:jc w:val="both"/>
        <w:rPr/>
      </w:pPr>
      <w:r>
        <w:rPr>
          <w:sz w:val="24"/>
          <w:szCs w:val="24"/>
        </w:rPr>
        <w:t>12.5. Замовник є неприбутковою організацією.</w:t>
      </w:r>
    </w:p>
    <w:p>
      <w:pPr>
        <w:pStyle w:val="Normal"/>
        <w:rPr>
          <w:b/>
          <w:b/>
          <w:bCs/>
          <w:sz w:val="16"/>
          <w:szCs w:val="16"/>
          <w:shd w:fill="FEFFFE" w:val="clear"/>
          <w:lang w:eastAsia="uk-UA"/>
        </w:rPr>
      </w:pPr>
      <w:r>
        <w:rPr>
          <w:b/>
          <w:bCs/>
          <w:sz w:val="16"/>
          <w:szCs w:val="16"/>
          <w:shd w:fill="FEFFFE" w:val="clear"/>
          <w:lang w:eastAsia="uk-UA"/>
        </w:rPr>
      </w:r>
    </w:p>
    <w:p>
      <w:pPr>
        <w:pStyle w:val="Normal"/>
        <w:jc w:val="center"/>
        <w:rPr/>
      </w:pPr>
      <w:r>
        <w:rPr>
          <w:b/>
          <w:bCs/>
          <w:sz w:val="24"/>
          <w:szCs w:val="24"/>
        </w:rPr>
        <w:t>13. Додатки до Договору</w:t>
      </w:r>
    </w:p>
    <w:p>
      <w:pPr>
        <w:pStyle w:val="Normal"/>
        <w:ind w:firstLine="720"/>
        <w:jc w:val="both"/>
        <w:rPr/>
      </w:pPr>
      <w:r>
        <w:rPr>
          <w:sz w:val="24"/>
          <w:szCs w:val="24"/>
        </w:rPr>
        <w:t>13.1. Невід’ємними частинами Договору є:</w:t>
      </w:r>
    </w:p>
    <w:p>
      <w:pPr>
        <w:pStyle w:val="Normal"/>
        <w:ind w:firstLine="720"/>
        <w:jc w:val="both"/>
        <w:rPr/>
      </w:pPr>
      <w:r>
        <w:rPr>
          <w:sz w:val="24"/>
          <w:szCs w:val="24"/>
        </w:rPr>
        <w:t>- Додаток № 1 «Специфікація Товару».</w:t>
      </w:r>
    </w:p>
    <w:p>
      <w:pPr>
        <w:pStyle w:val="Normal"/>
        <w:rPr>
          <w:b/>
          <w:b/>
          <w:bCs/>
          <w:sz w:val="16"/>
          <w:szCs w:val="16"/>
        </w:rPr>
      </w:pPr>
      <w:r>
        <w:rPr>
          <w:b/>
          <w:bCs/>
          <w:sz w:val="16"/>
          <w:szCs w:val="16"/>
        </w:rPr>
      </w:r>
    </w:p>
    <w:p>
      <w:pPr>
        <w:pStyle w:val="Normal"/>
        <w:rPr>
          <w:b/>
          <w:b/>
          <w:bCs/>
          <w:sz w:val="16"/>
          <w:szCs w:val="16"/>
        </w:rPr>
      </w:pPr>
      <w:r>
        <w:rPr>
          <w:b/>
          <w:bCs/>
          <w:sz w:val="16"/>
          <w:szCs w:val="16"/>
        </w:rPr>
      </w:r>
    </w:p>
    <w:p>
      <w:pPr>
        <w:pStyle w:val="Normal"/>
        <w:jc w:val="center"/>
        <w:rPr/>
      </w:pPr>
      <w:r>
        <w:rPr>
          <w:b/>
          <w:bCs/>
          <w:sz w:val="24"/>
          <w:szCs w:val="24"/>
        </w:rPr>
        <w:t>14. Місцезнаходження, банківські реквізити та підписи Сторін</w:t>
      </w:r>
    </w:p>
    <w:p>
      <w:pPr>
        <w:pStyle w:val="Normal"/>
        <w:ind w:firstLine="567"/>
        <w:jc w:val="both"/>
        <w:rPr>
          <w:b/>
          <w:b/>
          <w:bCs/>
          <w:sz w:val="16"/>
          <w:szCs w:val="16"/>
        </w:rPr>
      </w:pPr>
      <w:r>
        <w:rPr>
          <w:b/>
          <w:bCs/>
          <w:sz w:val="16"/>
          <w:szCs w:val="16"/>
        </w:rPr>
      </w:r>
    </w:p>
    <w:tbl>
      <w:tblPr>
        <w:tblW w:w="9900" w:type="dxa"/>
        <w:jc w:val="left"/>
        <w:tblInd w:w="109" w:type="dxa"/>
        <w:tblLayout w:type="fixed"/>
        <w:tblCellMar>
          <w:top w:w="0" w:type="dxa"/>
          <w:left w:w="108" w:type="dxa"/>
          <w:bottom w:w="0" w:type="dxa"/>
          <w:right w:w="108" w:type="dxa"/>
        </w:tblCellMar>
        <w:tblLook w:val="0000"/>
      </w:tblPr>
      <w:tblGrid>
        <w:gridCol w:w="4787"/>
        <w:gridCol w:w="369"/>
        <w:gridCol w:w="4744"/>
      </w:tblGrid>
      <w:tr>
        <w:trPr>
          <w:trHeight w:val="220" w:hRule="atLeast"/>
        </w:trPr>
        <w:tc>
          <w:tcPr>
            <w:tcW w:w="4787" w:type="dxa"/>
            <w:tcBorders/>
            <w:shd w:color="auto" w:fill="auto" w:val="clear"/>
            <w:vAlign w:val="center"/>
          </w:tcPr>
          <w:p>
            <w:pPr>
              <w:pStyle w:val="Normal"/>
              <w:widowControl w:val="false"/>
              <w:shd w:val="clear" w:color="auto" w:fill="FFFFFF"/>
              <w:jc w:val="center"/>
              <w:rPr/>
            </w:pPr>
            <w:r>
              <w:rPr>
                <w:b/>
                <w:spacing w:val="-1"/>
                <w:sz w:val="24"/>
                <w:szCs w:val="24"/>
              </w:rPr>
              <w:t>Замовник:</w:t>
            </w:r>
          </w:p>
        </w:tc>
        <w:tc>
          <w:tcPr>
            <w:tcW w:w="369" w:type="dxa"/>
            <w:tcBorders/>
            <w:shd w:color="auto" w:fill="auto" w:val="clear"/>
            <w:vAlign w:val="center"/>
          </w:tcPr>
          <w:p>
            <w:pPr>
              <w:pStyle w:val="Normal"/>
              <w:widowControl w:val="false"/>
              <w:shd w:val="clear" w:color="auto" w:fill="FFFFFF"/>
              <w:snapToGrid w:val="false"/>
              <w:jc w:val="both"/>
              <w:rPr>
                <w:b/>
                <w:b/>
                <w:spacing w:val="-1"/>
                <w:sz w:val="24"/>
                <w:szCs w:val="24"/>
              </w:rPr>
            </w:pPr>
            <w:r>
              <w:rPr>
                <w:b/>
                <w:spacing w:val="-1"/>
                <w:sz w:val="24"/>
                <w:szCs w:val="24"/>
              </w:rPr>
            </w:r>
          </w:p>
        </w:tc>
        <w:tc>
          <w:tcPr>
            <w:tcW w:w="4744" w:type="dxa"/>
            <w:tcBorders/>
            <w:shd w:color="auto" w:fill="auto" w:val="clear"/>
            <w:vAlign w:val="center"/>
          </w:tcPr>
          <w:p>
            <w:pPr>
              <w:pStyle w:val="Normal"/>
              <w:widowControl w:val="false"/>
              <w:shd w:val="clear" w:color="auto" w:fill="FFFFFF"/>
              <w:jc w:val="center"/>
              <w:rPr/>
            </w:pPr>
            <w:r>
              <w:rPr>
                <w:b/>
                <w:sz w:val="24"/>
                <w:szCs w:val="24"/>
              </w:rPr>
              <w:t>Постачальник:</w:t>
            </w:r>
          </w:p>
        </w:tc>
      </w:tr>
      <w:tr>
        <w:trPr>
          <w:trHeight w:val="539" w:hRule="atLeast"/>
        </w:trPr>
        <w:tc>
          <w:tcPr>
            <w:tcW w:w="4787" w:type="dxa"/>
            <w:tcBorders/>
            <w:shd w:color="auto" w:fill="auto" w:val="clear"/>
          </w:tcPr>
          <w:p>
            <w:pPr>
              <w:pStyle w:val="Normal"/>
              <w:widowControl w:val="false"/>
              <w:spacing w:lineRule="exact" w:line="360"/>
              <w:ind w:left="34" w:hanging="0"/>
              <w:rPr/>
            </w:pPr>
            <w:r>
              <w:rPr>
                <w:b/>
                <w:sz w:val="24"/>
                <w:szCs w:val="24"/>
              </w:rPr>
              <w:t>Головне управління Пенсійного фонду</w:t>
            </w:r>
          </w:p>
          <w:p>
            <w:pPr>
              <w:pStyle w:val="Normal"/>
              <w:widowControl w:val="false"/>
              <w:ind w:left="34" w:hanging="0"/>
              <w:rPr/>
            </w:pPr>
            <w:r>
              <w:rPr>
                <w:b/>
                <w:sz w:val="24"/>
                <w:szCs w:val="24"/>
              </w:rPr>
              <w:t>України в Чернівецькій області</w:t>
            </w:r>
          </w:p>
          <w:p>
            <w:pPr>
              <w:pStyle w:val="Normal"/>
              <w:widowControl w:val="false"/>
              <w:ind w:left="34" w:right="-157" w:hanging="0"/>
              <w:rPr/>
            </w:pPr>
            <w:r>
              <w:rPr>
                <w:sz w:val="24"/>
                <w:szCs w:val="24"/>
              </w:rPr>
              <w:t xml:space="preserve">58002, м. Чернівці, </w:t>
            </w:r>
          </w:p>
          <w:p>
            <w:pPr>
              <w:pStyle w:val="Normal"/>
              <w:widowControl w:val="false"/>
              <w:ind w:left="34" w:right="-157" w:hanging="0"/>
              <w:rPr/>
            </w:pPr>
            <w:r>
              <w:rPr>
                <w:sz w:val="24"/>
                <w:szCs w:val="24"/>
              </w:rPr>
              <w:t>площа Центральна, 3</w:t>
            </w:r>
          </w:p>
          <w:p>
            <w:pPr>
              <w:pStyle w:val="Normal"/>
              <w:widowControl w:val="false"/>
              <w:ind w:left="34" w:hanging="0"/>
              <w:jc w:val="both"/>
              <w:rPr/>
            </w:pPr>
            <w:r>
              <w:rPr>
                <w:sz w:val="24"/>
                <w:szCs w:val="24"/>
              </w:rPr>
              <w:t xml:space="preserve">код за ЄДРПОУ </w:t>
            </w:r>
            <w:r>
              <w:rPr>
                <w:color w:val="000000"/>
                <w:sz w:val="24"/>
                <w:szCs w:val="24"/>
              </w:rPr>
              <w:t>40329345</w:t>
            </w:r>
            <w:r>
              <w:rPr>
                <w:sz w:val="24"/>
                <w:szCs w:val="24"/>
              </w:rPr>
              <w:t>,</w:t>
            </w:r>
          </w:p>
          <w:p>
            <w:pPr>
              <w:pStyle w:val="Normal"/>
              <w:widowControl w:val="false"/>
              <w:ind w:left="34" w:hanging="0"/>
              <w:rPr/>
            </w:pPr>
            <w:r>
              <w:rPr>
                <w:sz w:val="24"/>
                <w:szCs w:val="24"/>
              </w:rPr>
              <w:t xml:space="preserve">р/р </w:t>
            </w:r>
            <w:r>
              <w:rPr>
                <w:color w:val="000000"/>
                <w:sz w:val="24"/>
                <w:szCs w:val="24"/>
              </w:rPr>
              <w:t xml:space="preserve"> </w:t>
            </w:r>
            <w:r>
              <w:rPr>
                <w:rStyle w:val="Zkdefinitionlistitemtext"/>
                <w:sz w:val="24"/>
                <w:szCs w:val="24"/>
                <w:shd w:fill="FFFFFF" w:val="clear"/>
              </w:rPr>
              <w:t>UA103563340000025606301468926</w:t>
            </w:r>
            <w:r>
              <w:rPr>
                <w:color w:val="000000"/>
                <w:sz w:val="24"/>
                <w:szCs w:val="24"/>
              </w:rPr>
              <w:t xml:space="preserve"> </w:t>
            </w:r>
          </w:p>
          <w:p>
            <w:pPr>
              <w:pStyle w:val="Normal"/>
              <w:widowControl w:val="false"/>
              <w:ind w:left="34" w:hanging="0"/>
              <w:rPr/>
            </w:pPr>
            <w:r>
              <w:rPr>
                <w:color w:val="000000"/>
                <w:sz w:val="24"/>
                <w:szCs w:val="24"/>
              </w:rPr>
              <w:t>в філії – ЧОУ АТ «Ощадбанк»</w:t>
            </w:r>
            <w:r>
              <w:rPr>
                <w:sz w:val="24"/>
                <w:szCs w:val="24"/>
              </w:rPr>
              <w:t xml:space="preserve">, </w:t>
            </w:r>
          </w:p>
          <w:p>
            <w:pPr>
              <w:pStyle w:val="Normal"/>
              <w:widowControl w:val="false"/>
              <w:ind w:left="34" w:hanging="0"/>
              <w:rPr/>
            </w:pPr>
            <w:r>
              <w:rPr>
                <w:sz w:val="24"/>
                <w:szCs w:val="24"/>
              </w:rPr>
              <w:t>МФО 356334</w:t>
            </w:r>
          </w:p>
          <w:p>
            <w:pPr>
              <w:pStyle w:val="Normal"/>
              <w:widowControl w:val="false"/>
              <w:shd w:val="clear" w:color="auto" w:fill="FFFFFF"/>
              <w:ind w:left="34" w:hanging="0"/>
              <w:jc w:val="both"/>
              <w:rPr/>
            </w:pPr>
            <w:r>
              <w:rPr>
                <w:sz w:val="24"/>
                <w:szCs w:val="24"/>
              </w:rPr>
              <w:t>тел./факс (0372) 516920</w:t>
            </w:r>
          </w:p>
          <w:p>
            <w:pPr>
              <w:pStyle w:val="Normal"/>
              <w:widowControl w:val="false"/>
              <w:shd w:val="clear" w:color="auto" w:fill="FFFFFF"/>
              <w:ind w:left="34" w:hanging="0"/>
              <w:jc w:val="both"/>
              <w:rPr>
                <w:sz w:val="24"/>
                <w:szCs w:val="24"/>
                <w:shd w:fill="FEFFFE" w:val="clear"/>
                <w:lang w:eastAsia="uk-UA"/>
              </w:rPr>
            </w:pPr>
            <w:r>
              <w:rPr>
                <w:sz w:val="24"/>
                <w:szCs w:val="24"/>
                <w:shd w:fill="FEFFFE" w:val="clear"/>
                <w:lang w:eastAsia="uk-UA"/>
              </w:rPr>
            </w:r>
          </w:p>
          <w:p>
            <w:pPr>
              <w:pStyle w:val="Normal"/>
              <w:widowControl w:val="false"/>
              <w:shd w:val="clear" w:color="auto" w:fill="FFFFFF"/>
              <w:ind w:left="34" w:hanging="0"/>
              <w:jc w:val="both"/>
              <w:rPr/>
            </w:pPr>
            <w:r>
              <w:rPr>
                <w:b/>
                <w:sz w:val="24"/>
                <w:szCs w:val="24"/>
                <w:shd w:fill="FEFFFE" w:val="clear"/>
                <w:lang w:eastAsia="uk-UA"/>
              </w:rPr>
              <w:t>__________ ______________ __________</w:t>
            </w:r>
          </w:p>
          <w:p>
            <w:pPr>
              <w:pStyle w:val="Normal"/>
              <w:widowControl w:val="false"/>
              <w:jc w:val="both"/>
              <w:rPr/>
            </w:pPr>
            <w:r>
              <w:rPr>
                <w:rFonts w:eastAsia="Times New Roman"/>
                <w:sz w:val="24"/>
                <w:szCs w:val="24"/>
                <w:shd w:fill="FEFFFE" w:val="clear"/>
                <w:lang w:eastAsia="uk-UA"/>
              </w:rPr>
              <w:t xml:space="preserve">   </w:t>
            </w:r>
            <w:r>
              <w:rPr>
                <w:sz w:val="24"/>
                <w:szCs w:val="24"/>
                <w:shd w:fill="FEFFFE" w:val="clear"/>
                <w:lang w:eastAsia="uk-UA"/>
              </w:rPr>
              <w:t>М.П.</w:t>
            </w:r>
          </w:p>
        </w:tc>
        <w:tc>
          <w:tcPr>
            <w:tcW w:w="369" w:type="dxa"/>
            <w:tcBorders/>
            <w:shd w:color="auto" w:fill="auto" w:val="clear"/>
          </w:tcPr>
          <w:p>
            <w:pPr>
              <w:pStyle w:val="Normal"/>
              <w:widowControl w:val="false"/>
              <w:shd w:val="clear" w:color="auto" w:fill="FFFFFF"/>
              <w:snapToGrid w:val="false"/>
              <w:jc w:val="both"/>
              <w:rPr>
                <w:spacing w:val="-1"/>
                <w:sz w:val="24"/>
                <w:szCs w:val="24"/>
              </w:rPr>
            </w:pPr>
            <w:r>
              <w:rPr>
                <w:spacing w:val="-1"/>
                <w:sz w:val="24"/>
                <w:szCs w:val="24"/>
              </w:rPr>
            </w:r>
          </w:p>
        </w:tc>
        <w:tc>
          <w:tcPr>
            <w:tcW w:w="4744" w:type="dxa"/>
            <w:tcBorders/>
            <w:shd w:color="auto" w:fill="auto" w:val="clear"/>
          </w:tcPr>
          <w:p>
            <w:pPr>
              <w:pStyle w:val="Normal"/>
              <w:widowControl w:val="false"/>
              <w:spacing w:lineRule="exact" w:line="360"/>
              <w:rPr/>
            </w:pPr>
            <w:r>
              <w:rPr>
                <w:b/>
                <w:sz w:val="24"/>
                <w:szCs w:val="24"/>
              </w:rPr>
              <w:t>____________________________________</w:t>
            </w:r>
          </w:p>
          <w:p>
            <w:pPr>
              <w:pStyle w:val="Normal"/>
              <w:widowControl w:val="false"/>
              <w:spacing w:lineRule="exact" w:line="360"/>
              <w:rPr/>
            </w:pPr>
            <w:r>
              <w:rPr>
                <w:sz w:val="24"/>
                <w:szCs w:val="24"/>
              </w:rPr>
              <w:t>____________________________________</w:t>
            </w:r>
          </w:p>
          <w:p>
            <w:pPr>
              <w:pStyle w:val="Normal"/>
              <w:widowControl w:val="false"/>
              <w:rPr/>
            </w:pPr>
            <w:r>
              <w:rPr>
                <w:sz w:val="24"/>
                <w:szCs w:val="24"/>
              </w:rPr>
              <w:t xml:space="preserve">______, м. __________, вул. __________ </w:t>
            </w:r>
          </w:p>
          <w:p>
            <w:pPr>
              <w:pStyle w:val="Normal"/>
              <w:widowControl w:val="false"/>
              <w:rPr/>
            </w:pPr>
            <w:r>
              <w:rPr>
                <w:sz w:val="24"/>
                <w:szCs w:val="24"/>
              </w:rPr>
              <w:t>код за ЄДРПОУ ________</w:t>
            </w:r>
          </w:p>
          <w:p>
            <w:pPr>
              <w:pStyle w:val="Normal"/>
              <w:widowControl w:val="false"/>
              <w:rPr/>
            </w:pPr>
            <w:r>
              <w:rPr>
                <w:rStyle w:val="Strong"/>
                <w:b w:val="false"/>
                <w:color w:val="000000"/>
                <w:sz w:val="24"/>
                <w:szCs w:val="24"/>
              </w:rPr>
              <w:t xml:space="preserve">р/р UA____________ </w:t>
            </w:r>
          </w:p>
          <w:p>
            <w:pPr>
              <w:pStyle w:val="Normal"/>
              <w:widowControl w:val="false"/>
              <w:rPr/>
            </w:pPr>
            <w:r>
              <w:rPr>
                <w:bCs/>
                <w:sz w:val="24"/>
                <w:szCs w:val="24"/>
                <w:highlight w:val="white"/>
              </w:rPr>
              <w:t xml:space="preserve">в </w:t>
            </w:r>
            <w:r>
              <w:rPr>
                <w:bCs/>
                <w:sz w:val="24"/>
                <w:szCs w:val="24"/>
              </w:rPr>
              <w:t>_____________________</w:t>
            </w:r>
          </w:p>
          <w:p>
            <w:pPr>
              <w:pStyle w:val="Normal"/>
              <w:widowControl w:val="false"/>
              <w:rPr/>
            </w:pPr>
            <w:r>
              <w:rPr>
                <w:sz w:val="24"/>
                <w:szCs w:val="24"/>
              </w:rPr>
              <w:t>ІПН _____________</w:t>
            </w:r>
          </w:p>
          <w:p>
            <w:pPr>
              <w:pStyle w:val="Normal"/>
              <w:widowControl w:val="false"/>
              <w:shd w:val="clear" w:color="auto" w:fill="FFFFFF"/>
              <w:snapToGrid w:val="false"/>
              <w:jc w:val="both"/>
              <w:rPr/>
            </w:pPr>
            <w:r>
              <w:rPr>
                <w:sz w:val="24"/>
                <w:szCs w:val="24"/>
              </w:rPr>
              <w:t>Тел./факс: ____________</w:t>
            </w:r>
          </w:p>
          <w:p>
            <w:pPr>
              <w:pStyle w:val="Normal"/>
              <w:widowControl w:val="false"/>
              <w:shd w:val="clear" w:color="auto" w:fill="FFFFFF"/>
              <w:snapToGrid w:val="false"/>
              <w:jc w:val="both"/>
              <w:rPr>
                <w:spacing w:val="-1"/>
                <w:sz w:val="24"/>
                <w:szCs w:val="24"/>
              </w:rPr>
            </w:pPr>
            <w:r>
              <w:rPr>
                <w:spacing w:val="-1"/>
                <w:sz w:val="24"/>
                <w:szCs w:val="24"/>
              </w:rPr>
            </w:r>
          </w:p>
          <w:p>
            <w:pPr>
              <w:pStyle w:val="Normal"/>
              <w:widowControl w:val="false"/>
              <w:shd w:val="clear" w:color="auto" w:fill="FFFFFF"/>
              <w:snapToGrid w:val="false"/>
              <w:jc w:val="both"/>
              <w:rPr>
                <w:spacing w:val="-1"/>
                <w:sz w:val="24"/>
                <w:szCs w:val="24"/>
              </w:rPr>
            </w:pPr>
            <w:r>
              <w:rPr>
                <w:spacing w:val="-1"/>
                <w:sz w:val="24"/>
                <w:szCs w:val="24"/>
              </w:rPr>
            </w:r>
          </w:p>
          <w:p>
            <w:pPr>
              <w:pStyle w:val="Normal"/>
              <w:widowControl w:val="false"/>
              <w:shd w:val="clear" w:color="auto" w:fill="FFFFFF"/>
              <w:jc w:val="both"/>
              <w:rPr/>
            </w:pPr>
            <w:r>
              <w:rPr>
                <w:b/>
                <w:spacing w:val="-1"/>
                <w:sz w:val="24"/>
                <w:szCs w:val="24"/>
              </w:rPr>
              <w:t xml:space="preserve">_________ </w:t>
            </w:r>
            <w:r>
              <w:rPr>
                <w:spacing w:val="-1"/>
                <w:sz w:val="24"/>
                <w:szCs w:val="24"/>
              </w:rPr>
              <w:t xml:space="preserve">___________ </w:t>
            </w:r>
            <w:r>
              <w:rPr>
                <w:b/>
                <w:spacing w:val="-1"/>
                <w:sz w:val="24"/>
                <w:szCs w:val="24"/>
              </w:rPr>
              <w:t xml:space="preserve">________________ </w:t>
            </w:r>
          </w:p>
          <w:p>
            <w:pPr>
              <w:pStyle w:val="Normal"/>
              <w:widowControl w:val="false"/>
              <w:shd w:val="clear" w:color="auto" w:fill="FFFFFF"/>
              <w:tabs>
                <w:tab w:val="clear" w:pos="709"/>
                <w:tab w:val="left" w:pos="1260" w:leader="none"/>
              </w:tabs>
              <w:jc w:val="both"/>
              <w:rPr/>
            </w:pPr>
            <w:r>
              <w:rPr>
                <w:rFonts w:eastAsia="Times New Roman"/>
                <w:sz w:val="24"/>
                <w:szCs w:val="24"/>
                <w:shd w:fill="FEFFFE" w:val="clear"/>
                <w:lang w:eastAsia="uk-UA"/>
              </w:rPr>
              <w:t xml:space="preserve">    </w:t>
            </w:r>
            <w:r>
              <w:rPr>
                <w:sz w:val="24"/>
                <w:szCs w:val="24"/>
                <w:shd w:fill="FEFFFE" w:val="clear"/>
                <w:lang w:eastAsia="uk-UA"/>
              </w:rPr>
              <w:t>М.П.</w:t>
            </w:r>
          </w:p>
        </w:tc>
      </w:tr>
    </w:tbl>
    <w:p>
      <w:pPr>
        <w:pStyle w:val="Normal"/>
        <w:ind w:left="360" w:hanging="0"/>
        <w:rPr>
          <w:sz w:val="16"/>
          <w:szCs w:val="16"/>
        </w:rPr>
      </w:pPr>
      <w:r>
        <w:rPr>
          <w:sz w:val="16"/>
          <w:szCs w:val="16"/>
        </w:rPr>
      </w:r>
    </w:p>
    <w:p>
      <w:pPr>
        <w:pStyle w:val="Normal"/>
        <w:ind w:left="360" w:hanging="0"/>
        <w:rPr>
          <w:sz w:val="16"/>
          <w:szCs w:val="16"/>
        </w:rPr>
      </w:pPr>
      <w:r>
        <w:rPr>
          <w:sz w:val="16"/>
          <w:szCs w:val="16"/>
        </w:rPr>
      </w:r>
      <w:r>
        <w:br w:type="page"/>
      </w:r>
    </w:p>
    <w:p>
      <w:pPr>
        <w:pStyle w:val="Normal"/>
        <w:ind w:left="360" w:hanging="0"/>
        <w:rPr>
          <w:sz w:val="16"/>
          <w:szCs w:val="16"/>
        </w:rPr>
      </w:pPr>
      <w:r>
        <w:rPr>
          <w:sz w:val="16"/>
          <w:szCs w:val="16"/>
        </w:rPr>
      </w:r>
    </w:p>
    <w:p>
      <w:pPr>
        <w:pStyle w:val="Normal"/>
        <w:ind w:left="6804" w:hanging="0"/>
        <w:jc w:val="right"/>
        <w:rPr/>
      </w:pPr>
      <w:r>
        <w:rPr>
          <w:sz w:val="24"/>
          <w:szCs w:val="24"/>
        </w:rPr>
        <w:t>Додаток  № 1</w:t>
      </w:r>
    </w:p>
    <w:p>
      <w:pPr>
        <w:pStyle w:val="Normal"/>
        <w:ind w:left="6804" w:hanging="0"/>
        <w:jc w:val="right"/>
        <w:rPr/>
      </w:pPr>
      <w:r>
        <w:rPr>
          <w:sz w:val="24"/>
          <w:szCs w:val="24"/>
        </w:rPr>
        <w:t>до Договору №________</w:t>
      </w:r>
    </w:p>
    <w:p>
      <w:pPr>
        <w:pStyle w:val="Normal"/>
        <w:ind w:left="6804" w:hanging="0"/>
        <w:jc w:val="right"/>
        <w:rPr/>
      </w:pPr>
      <w:r>
        <w:rPr>
          <w:bCs/>
          <w:sz w:val="24"/>
          <w:szCs w:val="24"/>
        </w:rPr>
        <w:t>від “___” _______ 2023 року</w:t>
      </w:r>
    </w:p>
    <w:p>
      <w:pPr>
        <w:pStyle w:val="Normal"/>
        <w:rPr>
          <w:bCs/>
          <w:sz w:val="16"/>
          <w:szCs w:val="16"/>
        </w:rPr>
      </w:pPr>
      <w:r>
        <w:rPr>
          <w:bCs/>
          <w:sz w:val="16"/>
          <w:szCs w:val="16"/>
        </w:rPr>
      </w:r>
    </w:p>
    <w:p>
      <w:pPr>
        <w:pStyle w:val="Normal"/>
        <w:jc w:val="center"/>
        <w:rPr>
          <w:b/>
          <w:b/>
          <w:bCs/>
          <w:sz w:val="24"/>
          <w:szCs w:val="24"/>
        </w:rPr>
      </w:pPr>
      <w:r>
        <w:rPr>
          <w:b/>
          <w:bCs/>
          <w:sz w:val="24"/>
          <w:szCs w:val="24"/>
        </w:rPr>
      </w:r>
    </w:p>
    <w:p>
      <w:pPr>
        <w:pStyle w:val="Normal"/>
        <w:jc w:val="center"/>
        <w:rPr/>
      </w:pPr>
      <w:r>
        <w:rPr>
          <w:sz w:val="24"/>
          <w:szCs w:val="24"/>
        </w:rPr>
        <w:t xml:space="preserve">СПЕЦИФІКАЦІЯ  ТОВАРУ </w:t>
      </w:r>
    </w:p>
    <w:p>
      <w:pPr>
        <w:pStyle w:val="Normal"/>
        <w:ind w:left="360" w:hanging="0"/>
        <w:rPr>
          <w:b/>
          <w:b/>
          <w:sz w:val="16"/>
          <w:szCs w:val="16"/>
        </w:rPr>
      </w:pPr>
      <w:r>
        <w:rPr>
          <w:b/>
          <w:sz w:val="16"/>
          <w:szCs w:val="16"/>
        </w:rPr>
      </w:r>
    </w:p>
    <w:tbl>
      <w:tblPr>
        <w:tblW w:w="10064" w:type="dxa"/>
        <w:jc w:val="left"/>
        <w:tblInd w:w="113" w:type="dxa"/>
        <w:tblLayout w:type="fixed"/>
        <w:tblCellMar>
          <w:top w:w="0" w:type="dxa"/>
          <w:left w:w="113" w:type="dxa"/>
          <w:bottom w:w="0" w:type="dxa"/>
          <w:right w:w="108" w:type="dxa"/>
        </w:tblCellMar>
        <w:tblLook w:val="0000"/>
      </w:tblPr>
      <w:tblGrid>
        <w:gridCol w:w="566"/>
        <w:gridCol w:w="5104"/>
        <w:gridCol w:w="810"/>
        <w:gridCol w:w="748"/>
        <w:gridCol w:w="1418"/>
        <w:gridCol w:w="1417"/>
      </w:tblGrid>
      <w:tr>
        <w:trPr>
          <w:trHeight w:val="300" w:hRule="atLeast"/>
        </w:trPr>
        <w:tc>
          <w:tcPr>
            <w:tcW w:w="56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jc w:val="center"/>
              <w:rPr/>
            </w:pPr>
            <w:r>
              <w:rPr>
                <w:color w:val="000000"/>
              </w:rPr>
              <w:t>№</w:t>
            </w:r>
            <w:r>
              <w:rPr>
                <w:rFonts w:eastAsia="Times New Roman"/>
                <w:color w:val="000000"/>
              </w:rPr>
              <w:t xml:space="preserve"> </w:t>
            </w:r>
            <w:r>
              <w:rPr>
                <w:color w:val="000000"/>
              </w:rPr>
              <w:t>з/п</w:t>
            </w:r>
          </w:p>
        </w:tc>
        <w:tc>
          <w:tcPr>
            <w:tcW w:w="510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jc w:val="center"/>
              <w:rPr/>
            </w:pPr>
            <w:r>
              <w:rPr>
                <w:color w:val="000000"/>
              </w:rPr>
              <w:t>Найменування товару</w:t>
            </w:r>
          </w:p>
        </w:tc>
        <w:tc>
          <w:tcPr>
            <w:tcW w:w="81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ind w:left="-108" w:right="-108" w:hanging="0"/>
              <w:jc w:val="center"/>
              <w:rPr/>
            </w:pPr>
            <w:r>
              <w:rPr>
                <w:color w:val="000000"/>
              </w:rPr>
              <w:t>Один. виміру</w:t>
            </w:r>
          </w:p>
        </w:tc>
        <w:tc>
          <w:tcPr>
            <w:tcW w:w="74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jc w:val="center"/>
              <w:rPr/>
            </w:pPr>
            <w:r>
              <w:rPr>
                <w:color w:val="000000"/>
              </w:rPr>
              <w:t xml:space="preserve">Кіль-кість </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ind w:right="-108" w:hanging="108"/>
              <w:jc w:val="center"/>
              <w:rPr/>
            </w:pPr>
            <w:r>
              <w:rPr>
                <w:color w:val="000000"/>
              </w:rPr>
              <w:t>Ціна за одиницю товару, з ПДВ грн.</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ind w:left="-108" w:right="-108" w:firstLine="108"/>
              <w:jc w:val="center"/>
              <w:rPr/>
            </w:pPr>
            <w:r>
              <w:rPr>
                <w:color w:val="000000"/>
              </w:rPr>
              <w:t>Сума, з ПДВ</w:t>
            </w:r>
          </w:p>
          <w:p>
            <w:pPr>
              <w:pStyle w:val="Normal"/>
              <w:widowControl w:val="false"/>
              <w:spacing w:before="40" w:after="40"/>
              <w:ind w:left="-108" w:right="-108" w:firstLine="108"/>
              <w:jc w:val="center"/>
              <w:rPr/>
            </w:pPr>
            <w:r>
              <w:rPr>
                <w:color w:val="000000"/>
              </w:rPr>
              <w:t>грн.</w:t>
            </w:r>
          </w:p>
        </w:tc>
      </w:tr>
      <w:tr>
        <w:trPr>
          <w:trHeight w:val="300" w:hRule="atLeast"/>
        </w:trPr>
        <w:tc>
          <w:tcPr>
            <w:tcW w:w="566"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1"/>
              </w:numPr>
              <w:tabs>
                <w:tab w:val="clear" w:pos="709"/>
                <w:tab w:val="left" w:pos="284" w:leader="none"/>
                <w:tab w:val="right" w:pos="9923" w:leader="underscore"/>
              </w:tabs>
              <w:snapToGrid w:val="false"/>
              <w:ind w:left="360" w:right="-1" w:hanging="360"/>
              <w:jc w:val="center"/>
              <w:rPr>
                <w:color w:val="000000"/>
                <w:sz w:val="24"/>
                <w:szCs w:val="24"/>
              </w:rPr>
            </w:pPr>
            <w:r>
              <w:rPr>
                <w:color w:val="000000"/>
                <w:sz w:val="24"/>
                <w:szCs w:val="24"/>
              </w:rPr>
            </w:r>
          </w:p>
        </w:tc>
        <w:tc>
          <w:tcPr>
            <w:tcW w:w="510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rPr>
                <w:sz w:val="24"/>
                <w:szCs w:val="24"/>
              </w:rPr>
            </w:pPr>
            <w:r>
              <w:rPr>
                <w:sz w:val="24"/>
                <w:szCs w:val="24"/>
              </w:rPr>
            </w:r>
          </w:p>
        </w:tc>
        <w:tc>
          <w:tcPr>
            <w:tcW w:w="81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t>шт.</w:t>
            </w:r>
          </w:p>
        </w:tc>
        <w:tc>
          <w:tcPr>
            <w:tcW w:w="74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jc w:val="center"/>
              <w:rPr>
                <w:sz w:val="24"/>
                <w:szCs w:val="24"/>
              </w:rPr>
            </w:pPr>
            <w:r>
              <w:rPr>
                <w:sz w:val="24"/>
                <w:szCs w:val="24"/>
              </w:rPr>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r>
      <w:tr>
        <w:trPr>
          <w:trHeight w:val="300" w:hRule="atLeast"/>
        </w:trPr>
        <w:tc>
          <w:tcPr>
            <w:tcW w:w="566" w:type="dxa"/>
            <w:tcBorders>
              <w:left w:val="single" w:sz="4" w:space="0" w:color="000000"/>
              <w:bottom w:val="single" w:sz="4" w:space="0" w:color="000000"/>
            </w:tcBorders>
            <w:shd w:color="auto" w:fill="auto" w:val="clear"/>
            <w:vAlign w:val="center"/>
          </w:tcPr>
          <w:p>
            <w:pPr>
              <w:pStyle w:val="Normal"/>
              <w:widowControl w:val="false"/>
              <w:numPr>
                <w:ilvl w:val="0"/>
                <w:numId w:val="1"/>
              </w:numPr>
              <w:tabs>
                <w:tab w:val="clear" w:pos="709"/>
                <w:tab w:val="left" w:pos="284" w:leader="none"/>
                <w:tab w:val="right" w:pos="9923" w:leader="underscore"/>
              </w:tabs>
              <w:snapToGrid w:val="false"/>
              <w:ind w:left="360" w:right="-1" w:hanging="360"/>
              <w:jc w:val="center"/>
              <w:rPr>
                <w:color w:val="000000"/>
                <w:sz w:val="24"/>
                <w:szCs w:val="24"/>
              </w:rPr>
            </w:pPr>
            <w:r>
              <w:rPr>
                <w:color w:val="000000"/>
                <w:sz w:val="24"/>
                <w:szCs w:val="24"/>
              </w:rPr>
            </w:r>
          </w:p>
        </w:tc>
        <w:tc>
          <w:tcPr>
            <w:tcW w:w="5104" w:type="dxa"/>
            <w:tcBorders>
              <w:left w:val="single" w:sz="4" w:space="0" w:color="000000"/>
              <w:bottom w:val="single" w:sz="4" w:space="0" w:color="000000"/>
            </w:tcBorders>
            <w:shd w:color="auto" w:fill="auto" w:val="clear"/>
            <w:vAlign w:val="center"/>
          </w:tcPr>
          <w:p>
            <w:pPr>
              <w:pStyle w:val="Normal"/>
              <w:widowControl w:val="false"/>
              <w:spacing w:lineRule="auto" w:line="252"/>
              <w:rPr>
                <w:sz w:val="24"/>
                <w:szCs w:val="24"/>
              </w:rPr>
            </w:pPr>
            <w:r>
              <w:rPr>
                <w:sz w:val="24"/>
                <w:szCs w:val="24"/>
              </w:rPr>
            </w:r>
          </w:p>
        </w:tc>
        <w:tc>
          <w:tcPr>
            <w:tcW w:w="810" w:type="dxa"/>
            <w:tcBorders>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t>шт.</w:t>
            </w:r>
          </w:p>
        </w:tc>
        <w:tc>
          <w:tcPr>
            <w:tcW w:w="748" w:type="dxa"/>
            <w:tcBorders>
              <w:left w:val="single" w:sz="4" w:space="0" w:color="000000"/>
              <w:bottom w:val="single" w:sz="4" w:space="0" w:color="000000"/>
            </w:tcBorders>
            <w:shd w:color="auto" w:fill="auto" w:val="clear"/>
            <w:vAlign w:val="center"/>
          </w:tcPr>
          <w:p>
            <w:pPr>
              <w:pStyle w:val="Normal"/>
              <w:widowControl w:val="false"/>
              <w:spacing w:lineRule="auto" w:line="252"/>
              <w:jc w:val="center"/>
              <w:rPr>
                <w:sz w:val="24"/>
                <w:szCs w:val="24"/>
              </w:rPr>
            </w:pPr>
            <w:r>
              <w:rPr>
                <w:sz w:val="24"/>
                <w:szCs w:val="24"/>
              </w:rPr>
            </w:r>
          </w:p>
        </w:tc>
        <w:tc>
          <w:tcPr>
            <w:tcW w:w="1418" w:type="dxa"/>
            <w:tcBorders>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c>
          <w:tcPr>
            <w:tcW w:w="1417"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r>
      <w:tr>
        <w:trPr>
          <w:trHeight w:val="300" w:hRule="atLeast"/>
        </w:trPr>
        <w:tc>
          <w:tcPr>
            <w:tcW w:w="8646"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right"/>
              <w:rPr/>
            </w:pPr>
            <w:r>
              <w:rPr>
                <w:sz w:val="24"/>
                <w:szCs w:val="24"/>
              </w:rPr>
              <w:t>Всього без ПДВ, грн.:</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r>
      <w:tr>
        <w:trPr>
          <w:trHeight w:val="300" w:hRule="atLeast"/>
        </w:trPr>
        <w:tc>
          <w:tcPr>
            <w:tcW w:w="8646"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right"/>
              <w:rPr/>
            </w:pPr>
            <w:r>
              <w:rPr>
                <w:color w:val="000000"/>
                <w:sz w:val="24"/>
                <w:szCs w:val="24"/>
              </w:rPr>
              <w:t>Всього (з ПДВ), грн.:</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r>
      <w:tr>
        <w:trPr>
          <w:trHeight w:val="300" w:hRule="atLeast"/>
        </w:trPr>
        <w:tc>
          <w:tcPr>
            <w:tcW w:w="8646"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right"/>
              <w:rPr/>
            </w:pPr>
            <w:r>
              <w:rPr>
                <w:color w:val="000000"/>
                <w:sz w:val="24"/>
                <w:szCs w:val="24"/>
              </w:rPr>
              <w:t>у тому числі ПДВ, грн.:</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84" w:leader="none"/>
                <w:tab w:val="right" w:pos="9923" w:leader="underscore"/>
              </w:tabs>
              <w:snapToGrid w:val="false"/>
              <w:ind w:right="-1" w:firstLine="34"/>
              <w:jc w:val="center"/>
              <w:rPr>
                <w:iCs/>
                <w:color w:val="000000"/>
                <w:spacing w:val="-3"/>
                <w:sz w:val="24"/>
                <w:szCs w:val="24"/>
              </w:rPr>
            </w:pPr>
            <w:r>
              <w:rPr>
                <w:iCs/>
                <w:color w:val="000000"/>
                <w:spacing w:val="-3"/>
                <w:sz w:val="24"/>
                <w:szCs w:val="24"/>
              </w:rPr>
            </w:r>
          </w:p>
        </w:tc>
      </w:tr>
    </w:tbl>
    <w:p>
      <w:pPr>
        <w:pStyle w:val="Normal"/>
        <w:ind w:left="360" w:hanging="0"/>
        <w:rPr>
          <w:sz w:val="16"/>
          <w:szCs w:val="16"/>
        </w:rPr>
      </w:pPr>
      <w:r>
        <w:rPr>
          <w:sz w:val="16"/>
          <w:szCs w:val="16"/>
        </w:rPr>
      </w:r>
    </w:p>
    <w:p>
      <w:pPr>
        <w:pStyle w:val="16"/>
        <w:tabs>
          <w:tab w:val="clear" w:pos="709"/>
          <w:tab w:val="left" w:pos="0" w:leader="none"/>
        </w:tabs>
        <w:spacing w:lineRule="auto" w:line="240" w:before="0" w:after="0"/>
        <w:rPr/>
      </w:pPr>
      <w:r>
        <w:rPr>
          <w:rFonts w:cs="Times New Roman" w:ascii="Times New Roman" w:hAnsi="Times New Roman"/>
          <w:b w:val="false"/>
          <w:bCs w:val="false"/>
          <w:sz w:val="24"/>
          <w:szCs w:val="24"/>
        </w:rPr>
        <w:t xml:space="preserve">Гарантійний термін становить: ___ місяців з дня отримання товару. </w:t>
      </w:r>
    </w:p>
    <w:p>
      <w:pPr>
        <w:pStyle w:val="Normal"/>
        <w:ind w:left="360" w:hanging="0"/>
        <w:rPr>
          <w:b/>
          <w:b/>
          <w:bCs/>
          <w:sz w:val="16"/>
          <w:szCs w:val="16"/>
        </w:rPr>
      </w:pPr>
      <w:r>
        <w:rPr>
          <w:b/>
          <w:bCs/>
          <w:sz w:val="16"/>
          <w:szCs w:val="16"/>
        </w:rPr>
      </w:r>
    </w:p>
    <w:p>
      <w:pPr>
        <w:pStyle w:val="Normal"/>
        <w:ind w:left="360" w:hanging="0"/>
        <w:rPr>
          <w:b/>
          <w:b/>
          <w:bCs/>
          <w:sz w:val="16"/>
          <w:szCs w:val="16"/>
        </w:rPr>
      </w:pPr>
      <w:r>
        <w:rPr>
          <w:b/>
          <w:bCs/>
          <w:sz w:val="16"/>
          <w:szCs w:val="16"/>
        </w:rPr>
      </w:r>
    </w:p>
    <w:p>
      <w:pPr>
        <w:pStyle w:val="Normal"/>
        <w:ind w:left="360" w:hanging="0"/>
        <w:rPr>
          <w:b/>
          <w:b/>
          <w:bCs/>
          <w:sz w:val="16"/>
          <w:szCs w:val="16"/>
        </w:rPr>
      </w:pPr>
      <w:r>
        <w:rPr>
          <w:b/>
          <w:bCs/>
          <w:sz w:val="16"/>
          <w:szCs w:val="16"/>
        </w:rPr>
      </w:r>
    </w:p>
    <w:p>
      <w:pPr>
        <w:pStyle w:val="Normal"/>
        <w:ind w:left="360" w:hanging="0"/>
        <w:rPr>
          <w:b/>
          <w:b/>
          <w:bCs/>
          <w:sz w:val="16"/>
          <w:szCs w:val="16"/>
        </w:rPr>
      </w:pPr>
      <w:r>
        <w:rPr>
          <w:b/>
          <w:bCs/>
          <w:sz w:val="16"/>
          <w:szCs w:val="16"/>
        </w:rPr>
      </w:r>
    </w:p>
    <w:tbl>
      <w:tblPr>
        <w:tblW w:w="9900" w:type="dxa"/>
        <w:jc w:val="left"/>
        <w:tblInd w:w="109" w:type="dxa"/>
        <w:tblLayout w:type="fixed"/>
        <w:tblCellMar>
          <w:top w:w="0" w:type="dxa"/>
          <w:left w:w="108" w:type="dxa"/>
          <w:bottom w:w="0" w:type="dxa"/>
          <w:right w:w="108" w:type="dxa"/>
        </w:tblCellMar>
        <w:tblLook w:val="0000"/>
      </w:tblPr>
      <w:tblGrid>
        <w:gridCol w:w="4787"/>
        <w:gridCol w:w="369"/>
        <w:gridCol w:w="4744"/>
      </w:tblGrid>
      <w:tr>
        <w:trPr>
          <w:trHeight w:val="220" w:hRule="atLeast"/>
        </w:trPr>
        <w:tc>
          <w:tcPr>
            <w:tcW w:w="4787" w:type="dxa"/>
            <w:tcBorders/>
            <w:shd w:color="auto" w:fill="auto" w:val="clear"/>
            <w:vAlign w:val="center"/>
          </w:tcPr>
          <w:p>
            <w:pPr>
              <w:pStyle w:val="Normal"/>
              <w:widowControl w:val="false"/>
              <w:shd w:val="clear" w:color="auto" w:fill="FFFFFF"/>
              <w:jc w:val="center"/>
              <w:rPr/>
            </w:pPr>
            <w:r>
              <w:rPr>
                <w:b/>
                <w:spacing w:val="-1"/>
                <w:sz w:val="24"/>
                <w:szCs w:val="24"/>
              </w:rPr>
              <w:t>Замовник:</w:t>
            </w:r>
          </w:p>
        </w:tc>
        <w:tc>
          <w:tcPr>
            <w:tcW w:w="369" w:type="dxa"/>
            <w:tcBorders/>
            <w:shd w:color="auto" w:fill="auto" w:val="clear"/>
            <w:vAlign w:val="center"/>
          </w:tcPr>
          <w:p>
            <w:pPr>
              <w:pStyle w:val="Normal"/>
              <w:widowControl w:val="false"/>
              <w:shd w:val="clear" w:color="auto" w:fill="FFFFFF"/>
              <w:snapToGrid w:val="false"/>
              <w:jc w:val="both"/>
              <w:rPr>
                <w:b/>
                <w:b/>
                <w:spacing w:val="-1"/>
                <w:sz w:val="24"/>
                <w:szCs w:val="24"/>
              </w:rPr>
            </w:pPr>
            <w:r>
              <w:rPr>
                <w:b/>
                <w:spacing w:val="-1"/>
                <w:sz w:val="24"/>
                <w:szCs w:val="24"/>
              </w:rPr>
            </w:r>
          </w:p>
        </w:tc>
        <w:tc>
          <w:tcPr>
            <w:tcW w:w="4744" w:type="dxa"/>
            <w:tcBorders/>
            <w:shd w:color="auto" w:fill="auto" w:val="clear"/>
            <w:vAlign w:val="center"/>
          </w:tcPr>
          <w:p>
            <w:pPr>
              <w:pStyle w:val="Normal"/>
              <w:widowControl w:val="false"/>
              <w:shd w:val="clear" w:color="auto" w:fill="FFFFFF"/>
              <w:jc w:val="center"/>
              <w:rPr/>
            </w:pPr>
            <w:r>
              <w:rPr>
                <w:b/>
                <w:sz w:val="24"/>
                <w:szCs w:val="24"/>
              </w:rPr>
              <w:t>Постачальник:</w:t>
            </w:r>
          </w:p>
        </w:tc>
      </w:tr>
      <w:tr>
        <w:trPr>
          <w:trHeight w:val="539" w:hRule="atLeast"/>
        </w:trPr>
        <w:tc>
          <w:tcPr>
            <w:tcW w:w="4787" w:type="dxa"/>
            <w:tcBorders/>
            <w:shd w:color="auto" w:fill="auto" w:val="clear"/>
          </w:tcPr>
          <w:p>
            <w:pPr>
              <w:pStyle w:val="Normal"/>
              <w:widowControl w:val="false"/>
              <w:spacing w:lineRule="exact" w:line="360"/>
              <w:rPr/>
            </w:pPr>
            <w:r>
              <w:rPr>
                <w:b/>
                <w:sz w:val="24"/>
                <w:szCs w:val="24"/>
              </w:rPr>
              <w:t>Головне управління Пенсійного фонду</w:t>
            </w:r>
          </w:p>
          <w:p>
            <w:pPr>
              <w:pStyle w:val="Normal"/>
              <w:widowControl w:val="false"/>
              <w:rPr/>
            </w:pPr>
            <w:r>
              <w:rPr>
                <w:b/>
                <w:sz w:val="24"/>
                <w:szCs w:val="24"/>
              </w:rPr>
              <w:t>України в Чернівецькій області</w:t>
            </w:r>
          </w:p>
          <w:p>
            <w:pPr>
              <w:pStyle w:val="Normal"/>
              <w:widowControl w:val="false"/>
              <w:rPr/>
            </w:pPr>
            <w:r>
              <w:rPr>
                <w:sz w:val="24"/>
                <w:szCs w:val="24"/>
              </w:rPr>
              <w:t>58002, м. Чернівці, площа Центральна, 3</w:t>
            </w:r>
          </w:p>
          <w:p>
            <w:pPr>
              <w:pStyle w:val="Normal"/>
              <w:widowControl w:val="false"/>
              <w:jc w:val="both"/>
              <w:rPr/>
            </w:pPr>
            <w:r>
              <w:rPr>
                <w:sz w:val="24"/>
                <w:szCs w:val="24"/>
              </w:rPr>
              <w:t xml:space="preserve">код за ЄДРПОУ </w:t>
            </w:r>
            <w:r>
              <w:rPr>
                <w:color w:val="000000"/>
                <w:sz w:val="24"/>
                <w:szCs w:val="24"/>
              </w:rPr>
              <w:t>40329345</w:t>
            </w:r>
          </w:p>
          <w:p>
            <w:pPr>
              <w:pStyle w:val="Normal"/>
              <w:widowControl w:val="false"/>
              <w:shd w:val="clear" w:color="auto" w:fill="FFFFFF"/>
              <w:jc w:val="both"/>
              <w:rPr>
                <w:sz w:val="24"/>
                <w:szCs w:val="24"/>
              </w:rPr>
            </w:pPr>
            <w:r>
              <w:rPr>
                <w:sz w:val="24"/>
                <w:szCs w:val="24"/>
              </w:rPr>
            </w:r>
          </w:p>
          <w:p>
            <w:pPr>
              <w:pStyle w:val="Normal"/>
              <w:widowControl w:val="false"/>
              <w:shd w:val="clear" w:color="auto" w:fill="FFFFFF"/>
              <w:jc w:val="both"/>
              <w:rPr/>
            </w:pPr>
            <w:r>
              <w:rPr>
                <w:sz w:val="24"/>
                <w:szCs w:val="24"/>
                <w:shd w:fill="FEFFFE" w:val="clear"/>
                <w:lang w:eastAsia="uk-UA"/>
              </w:rPr>
              <w:t>____________</w:t>
            </w:r>
          </w:p>
          <w:p>
            <w:pPr>
              <w:pStyle w:val="Normal"/>
              <w:widowControl w:val="false"/>
              <w:shd w:val="clear" w:color="auto" w:fill="FFFFFF"/>
              <w:jc w:val="both"/>
              <w:rPr/>
            </w:pPr>
            <w:r>
              <w:rPr>
                <w:rFonts w:eastAsia="Times New Roman"/>
                <w:sz w:val="24"/>
                <w:szCs w:val="24"/>
                <w:shd w:fill="FEFFFE" w:val="clear"/>
                <w:lang w:eastAsia="uk-UA"/>
              </w:rPr>
              <w:t xml:space="preserve">                        </w:t>
            </w:r>
            <w:r>
              <w:rPr>
                <w:sz w:val="24"/>
                <w:szCs w:val="24"/>
                <w:shd w:fill="FEFFFE" w:val="clear"/>
                <w:lang w:eastAsia="uk-UA"/>
              </w:rPr>
              <w:t>______________ ___________</w:t>
            </w:r>
          </w:p>
          <w:p>
            <w:pPr>
              <w:pStyle w:val="Normal"/>
              <w:widowControl w:val="false"/>
              <w:jc w:val="both"/>
              <w:rPr/>
            </w:pPr>
            <w:r>
              <w:rPr>
                <w:rFonts w:eastAsia="Times New Roman"/>
                <w:sz w:val="24"/>
                <w:szCs w:val="24"/>
                <w:shd w:fill="FEFFFE" w:val="clear"/>
                <w:lang w:eastAsia="uk-UA"/>
              </w:rPr>
              <w:t xml:space="preserve">       </w:t>
            </w:r>
            <w:r>
              <w:rPr>
                <w:sz w:val="24"/>
                <w:szCs w:val="24"/>
                <w:shd w:fill="FEFFFE" w:val="clear"/>
                <w:lang w:eastAsia="uk-UA"/>
              </w:rPr>
              <w:t>М.П.</w:t>
            </w:r>
          </w:p>
        </w:tc>
        <w:tc>
          <w:tcPr>
            <w:tcW w:w="369" w:type="dxa"/>
            <w:tcBorders/>
            <w:shd w:color="auto" w:fill="auto" w:val="clear"/>
          </w:tcPr>
          <w:p>
            <w:pPr>
              <w:pStyle w:val="Normal"/>
              <w:widowControl w:val="false"/>
              <w:shd w:val="clear" w:color="auto" w:fill="FFFFFF"/>
              <w:snapToGrid w:val="false"/>
              <w:jc w:val="both"/>
              <w:rPr>
                <w:spacing w:val="-1"/>
                <w:sz w:val="24"/>
                <w:szCs w:val="24"/>
              </w:rPr>
            </w:pPr>
            <w:r>
              <w:rPr>
                <w:spacing w:val="-1"/>
                <w:sz w:val="24"/>
                <w:szCs w:val="24"/>
              </w:rPr>
            </w:r>
          </w:p>
        </w:tc>
        <w:tc>
          <w:tcPr>
            <w:tcW w:w="4744" w:type="dxa"/>
            <w:tcBorders/>
            <w:shd w:color="auto" w:fill="auto" w:val="clear"/>
          </w:tcPr>
          <w:p>
            <w:pPr>
              <w:pStyle w:val="Normal"/>
              <w:widowControl w:val="false"/>
              <w:spacing w:lineRule="exact" w:line="360"/>
              <w:rPr/>
            </w:pPr>
            <w:r>
              <w:rPr>
                <w:b/>
                <w:sz w:val="24"/>
                <w:szCs w:val="24"/>
              </w:rPr>
              <w:t>_____________________</w:t>
            </w:r>
          </w:p>
          <w:p>
            <w:pPr>
              <w:pStyle w:val="Normal"/>
              <w:widowControl w:val="false"/>
              <w:rPr/>
            </w:pPr>
            <w:r>
              <w:rPr>
                <w:sz w:val="24"/>
                <w:szCs w:val="24"/>
              </w:rPr>
              <w:t xml:space="preserve">____, м. _________, вул. _________ </w:t>
            </w:r>
          </w:p>
          <w:p>
            <w:pPr>
              <w:pStyle w:val="Normal"/>
              <w:widowControl w:val="false"/>
              <w:rPr/>
            </w:pPr>
            <w:r>
              <w:rPr>
                <w:sz w:val="24"/>
                <w:szCs w:val="24"/>
              </w:rPr>
              <w:t>код за ЄДРПОУ ___________</w:t>
            </w:r>
          </w:p>
          <w:p>
            <w:pPr>
              <w:pStyle w:val="Normal"/>
              <w:widowControl w:val="false"/>
              <w:shd w:val="clear" w:color="auto" w:fill="FFFFFF"/>
              <w:snapToGrid w:val="false"/>
              <w:jc w:val="both"/>
              <w:rPr>
                <w:spacing w:val="-1"/>
                <w:sz w:val="24"/>
                <w:szCs w:val="24"/>
              </w:rPr>
            </w:pPr>
            <w:r>
              <w:rPr>
                <w:spacing w:val="-1"/>
                <w:sz w:val="24"/>
                <w:szCs w:val="24"/>
              </w:rPr>
            </w:r>
          </w:p>
          <w:p>
            <w:pPr>
              <w:pStyle w:val="Normal"/>
              <w:widowControl w:val="false"/>
              <w:shd w:val="clear" w:color="auto" w:fill="FFFFFF"/>
              <w:snapToGrid w:val="false"/>
              <w:jc w:val="both"/>
              <w:rPr>
                <w:spacing w:val="-1"/>
                <w:sz w:val="24"/>
                <w:szCs w:val="24"/>
              </w:rPr>
            </w:pPr>
            <w:r>
              <w:rPr>
                <w:spacing w:val="-1"/>
                <w:sz w:val="24"/>
                <w:szCs w:val="24"/>
              </w:rPr>
            </w:r>
          </w:p>
          <w:p>
            <w:pPr>
              <w:pStyle w:val="Normal"/>
              <w:widowControl w:val="false"/>
              <w:shd w:val="clear" w:color="auto" w:fill="FFFFFF"/>
              <w:jc w:val="both"/>
              <w:rPr/>
            </w:pPr>
            <w:r>
              <w:rPr>
                <w:spacing w:val="-1"/>
                <w:sz w:val="24"/>
                <w:szCs w:val="24"/>
              </w:rPr>
              <w:t xml:space="preserve">____________ </w:t>
            </w:r>
          </w:p>
          <w:p>
            <w:pPr>
              <w:pStyle w:val="Normal"/>
              <w:widowControl w:val="false"/>
              <w:shd w:val="clear" w:color="auto" w:fill="FFFFFF"/>
              <w:jc w:val="both"/>
              <w:rPr/>
            </w:pPr>
            <w:r>
              <w:rPr>
                <w:rFonts w:eastAsia="Times New Roman"/>
                <w:spacing w:val="-1"/>
                <w:sz w:val="24"/>
                <w:szCs w:val="24"/>
              </w:rPr>
              <w:t xml:space="preserve">              </w:t>
            </w:r>
            <w:r>
              <w:rPr>
                <w:spacing w:val="-1"/>
                <w:sz w:val="24"/>
                <w:szCs w:val="24"/>
              </w:rPr>
              <w:t xml:space="preserve">_______________ ___________ </w:t>
            </w:r>
          </w:p>
          <w:p>
            <w:pPr>
              <w:pStyle w:val="Normal"/>
              <w:widowControl w:val="false"/>
              <w:shd w:val="clear" w:color="auto" w:fill="FFFFFF"/>
              <w:tabs>
                <w:tab w:val="clear" w:pos="709"/>
                <w:tab w:val="left" w:pos="1260" w:leader="none"/>
              </w:tabs>
              <w:jc w:val="both"/>
              <w:rPr/>
            </w:pPr>
            <w:r>
              <w:rPr>
                <w:rFonts w:eastAsia="Times New Roman"/>
                <w:sz w:val="24"/>
                <w:szCs w:val="24"/>
                <w:shd w:fill="FEFFFE" w:val="clear"/>
                <w:lang w:eastAsia="uk-UA"/>
              </w:rPr>
              <w:t xml:space="preserve">    </w:t>
            </w:r>
            <w:r>
              <w:rPr>
                <w:sz w:val="24"/>
                <w:szCs w:val="24"/>
                <w:shd w:fill="FEFFFE" w:val="clear"/>
                <w:lang w:eastAsia="uk-UA"/>
              </w:rPr>
              <w:t xml:space="preserve">МП </w:t>
            </w:r>
          </w:p>
        </w:tc>
      </w:tr>
    </w:tbl>
    <w:p>
      <w:pPr>
        <w:pStyle w:val="Normal"/>
        <w:ind w:left="360" w:hanging="0"/>
        <w:rPr>
          <w:sz w:val="16"/>
          <w:szCs w:val="16"/>
        </w:rPr>
      </w:pPr>
      <w:r>
        <w:rPr>
          <w:sz w:val="16"/>
          <w:szCs w:val="16"/>
        </w:rPr>
      </w:r>
    </w:p>
    <w:p>
      <w:pPr>
        <w:pStyle w:val="Normal"/>
        <w:ind w:left="360" w:hanging="0"/>
        <w:rPr/>
      </w:pPr>
      <w:r>
        <w:rPr/>
      </w:r>
    </w:p>
    <w:sectPr>
      <w:headerReference w:type="default" r:id="rId2"/>
      <w:headerReference w:type="first" r:id="rId3"/>
      <w:type w:val="nextPage"/>
      <w:pgSz w:w="11906" w:h="16838"/>
      <w:pgMar w:left="1418" w:right="566" w:gutter="0" w:header="397" w:top="709" w:footer="0" w:bottom="36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Noto Sans Symbols">
    <w:charset w:val="01"/>
    <w:family w:val="roman"/>
    <w:pitch w:val="default"/>
  </w:font>
  <w:font w:name="Tahoma">
    <w:charset w:val="01"/>
    <w:family w:val="roman"/>
    <w:pitch w:val="default"/>
  </w:font>
  <w:font w:name="Liberation Sans">
    <w:altName w:val="Arial"/>
    <w:charset w:val="01"/>
    <w:family w:val="roman"/>
    <w:pitch w:val="default"/>
  </w:font>
  <w:font w:name="Calibri">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126365" cy="144145"/>
              <wp:effectExtent l="0" t="0" r="0" b="0"/>
              <wp:wrapSquare wrapText="bothSides"/>
              <wp:docPr id="1" name=""/>
              <a:graphic xmlns:a="http://schemas.openxmlformats.org/drawingml/2006/main">
                <a:graphicData uri="http://schemas.microsoft.com/office/word/2010/wordprocessingShape">
                  <wps:wsp>
                    <wps:cNvSpPr txBox="1"/>
                    <wps:spPr>
                      <a:xfrm>
                        <a:off x="0" y="0"/>
                        <a:ext cx="126365" cy="144145"/>
                      </a:xfrm>
                      <a:prstGeom prst="rect"/>
                      <a:solidFill>
                        <a:srgbClr val="FFFFFF">
                          <a:alpha val="0"/>
                        </a:srgbClr>
                      </a:solidFill>
                    </wps:spPr>
                    <wps:txbx>
                      <w:txbxContent>
                        <w:p>
                          <w:pPr>
                            <w:pStyle w:val="Style28"/>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5</w:t>
                          </w:r>
                          <w:r>
                            <w:rPr>
                              <w:rStyle w:val="Pagenumber"/>
                              <w:color w:val="333333"/>
                            </w:rPr>
                            <w:fldChar w:fldCharType="end"/>
                          </w:r>
                        </w:p>
                      </w:txbxContent>
                    </wps:txbx>
                    <wps:bodyPr anchor="t" lIns="635" tIns="635" rIns="635" bIns="635">
                      <a:noAutofit/>
                    </wps:bodyPr>
                  </wps:wsp>
                </a:graphicData>
              </a:graphic>
            </wp:anchor>
          </w:drawing>
        </mc:Choice>
        <mc:Fallback>
          <w:pict>
            <v:rect fillcolor="#FFFFFF" stroked="f" strokeweight="0pt" style="position:absolute;rotation:-0;width:9.95pt;height:11.35pt;mso-wrap-distance-left:0pt;mso-wrap-distance-right:0pt;mso-wrap-distance-top:0pt;mso-wrap-distance-bottom:0pt;margin-top:0.05pt;mso-position-vertical-relative:text;margin-left:243.1pt;mso-position-horizontal:center;mso-position-horizontal-relative:margin">
              <v:fill opacity="0f"/>
              <v:textbox inset="0.000694444444444444in,0.000694444444444444in,0.000694444444444444in,0.000694444444444444in">
                <w:txbxContent>
                  <w:p>
                    <w:pPr>
                      <w:pStyle w:val="Style28"/>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5</w:t>
                    </w:r>
                    <w:r>
                      <w:rPr>
                        <w:rStyle w:val="Pagenumber"/>
                        <w:color w:val="333333"/>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4d23"/>
    <w:pPr>
      <w:widowControl/>
      <w:suppressAutoHyphens w:val="true"/>
      <w:bidi w:val="0"/>
      <w:spacing w:before="0" w:after="0"/>
      <w:jc w:val="left"/>
    </w:pPr>
    <w:rPr>
      <w:rFonts w:eastAsia="Calibri" w:ascii="Times New Roman" w:hAnsi="Times New Roman" w:cs="Times New Roman"/>
      <w:color w:val="auto"/>
      <w:kern w:val="0"/>
      <w:sz w:val="20"/>
      <w:szCs w:val="20"/>
      <w:lang w:eastAsia="zh-CN" w:val="uk-UA" w:bidi="ar-SA"/>
    </w:rPr>
  </w:style>
  <w:style w:type="paragraph" w:styleId="1">
    <w:name w:val="Heading 1"/>
    <w:basedOn w:val="Normal"/>
    <w:next w:val="Normal"/>
    <w:qFormat/>
    <w:rsid w:val="00314d23"/>
    <w:pPr>
      <w:keepNext w:val="true"/>
      <w:tabs>
        <w:tab w:val="clear" w:pos="709"/>
        <w:tab w:val="left" w:pos="0" w:leader="none"/>
      </w:tabs>
      <w:jc w:val="right"/>
      <w:outlineLvl w:val="0"/>
    </w:pPr>
    <w:rPr>
      <w:b/>
      <w:bCs/>
    </w:rPr>
  </w:style>
  <w:style w:type="paragraph" w:styleId="2">
    <w:name w:val="Heading 2"/>
    <w:basedOn w:val="Normal"/>
    <w:next w:val="Normal"/>
    <w:qFormat/>
    <w:rsid w:val="00314d23"/>
    <w:pPr>
      <w:keepNext w:val="true"/>
      <w:tabs>
        <w:tab w:val="clear" w:pos="709"/>
        <w:tab w:val="left" w:pos="0" w:leader="none"/>
      </w:tabs>
      <w:jc w:val="right"/>
      <w:outlineLvl w:val="1"/>
    </w:pPr>
    <w:rPr>
      <w:b/>
      <w:bCs/>
      <w:sz w:val="24"/>
      <w:szCs w:val="24"/>
    </w:rPr>
  </w:style>
  <w:style w:type="paragraph" w:styleId="3">
    <w:name w:val="Heading 3"/>
    <w:basedOn w:val="Normal"/>
    <w:next w:val="Normal"/>
    <w:qFormat/>
    <w:rsid w:val="00314d23"/>
    <w:pPr>
      <w:keepNext w:val="true"/>
      <w:tabs>
        <w:tab w:val="clear" w:pos="709"/>
        <w:tab w:val="left" w:pos="0" w:leader="none"/>
      </w:tabs>
      <w:spacing w:before="240" w:after="60"/>
      <w:outlineLvl w:val="2"/>
    </w:pPr>
    <w:rPr>
      <w:rFonts w:ascii="Arial" w:hAnsi="Arial" w:cs="Arial"/>
      <w:b/>
      <w:bCs/>
      <w:sz w:val="26"/>
      <w:szCs w:val="26"/>
    </w:rPr>
  </w:style>
  <w:style w:type="paragraph" w:styleId="6">
    <w:name w:val="Heading 6"/>
    <w:basedOn w:val="Normal"/>
    <w:next w:val="Normal"/>
    <w:qFormat/>
    <w:rsid w:val="00314d23"/>
    <w:pPr>
      <w:keepNext w:val="true"/>
      <w:tabs>
        <w:tab w:val="clear" w:pos="709"/>
        <w:tab w:val="left" w:pos="0" w:leader="none"/>
      </w:tabs>
      <w:spacing w:before="60" w:after="0"/>
      <w:jc w:val="center"/>
      <w:outlineLvl w:val="5"/>
    </w:pPr>
    <w:rPr>
      <w:b/>
      <w:bCs/>
      <w:sz w:val="32"/>
      <w:szCs w:val="32"/>
    </w:rPr>
  </w:style>
  <w:style w:type="paragraph" w:styleId="7">
    <w:name w:val="Heading 7"/>
    <w:basedOn w:val="Normal"/>
    <w:next w:val="Normal"/>
    <w:qFormat/>
    <w:rsid w:val="00314d23"/>
    <w:pPr>
      <w:tabs>
        <w:tab w:val="clear" w:pos="709"/>
        <w:tab w:val="left" w:pos="0" w:leader="none"/>
      </w:tabs>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21" w:customStyle="1">
    <w:name w:val="Основной шрифт абзаца2"/>
    <w:qFormat/>
    <w:rsid w:val="00314d23"/>
    <w:rPr/>
  </w:style>
  <w:style w:type="character" w:styleId="WW8Num1z0" w:customStyle="1">
    <w:name w:val="WW8Num1z0"/>
    <w:qFormat/>
    <w:rsid w:val="00314d23"/>
    <w:rPr>
      <w:rFonts w:cs="Times New Roman"/>
      <w:sz w:val="22"/>
      <w:szCs w:val="22"/>
    </w:rPr>
  </w:style>
  <w:style w:type="character" w:styleId="WW8Num2z0" w:customStyle="1">
    <w:name w:val="WW8Num2z0"/>
    <w:qFormat/>
    <w:rsid w:val="00314d23"/>
    <w:rPr/>
  </w:style>
  <w:style w:type="character" w:styleId="WW8Num2z1" w:customStyle="1">
    <w:name w:val="WW8Num2z1"/>
    <w:qFormat/>
    <w:rsid w:val="00314d23"/>
    <w:rPr/>
  </w:style>
  <w:style w:type="character" w:styleId="WW8Num2z2" w:customStyle="1">
    <w:name w:val="WW8Num2z2"/>
    <w:qFormat/>
    <w:rsid w:val="00314d23"/>
    <w:rPr/>
  </w:style>
  <w:style w:type="character" w:styleId="WW8Num2z3" w:customStyle="1">
    <w:name w:val="WW8Num2z3"/>
    <w:qFormat/>
    <w:rsid w:val="00314d23"/>
    <w:rPr/>
  </w:style>
  <w:style w:type="character" w:styleId="WW8Num2z4" w:customStyle="1">
    <w:name w:val="WW8Num2z4"/>
    <w:qFormat/>
    <w:rsid w:val="00314d23"/>
    <w:rPr/>
  </w:style>
  <w:style w:type="character" w:styleId="WW8Num2z5" w:customStyle="1">
    <w:name w:val="WW8Num2z5"/>
    <w:qFormat/>
    <w:rsid w:val="00314d23"/>
    <w:rPr/>
  </w:style>
  <w:style w:type="character" w:styleId="WW8Num2z6" w:customStyle="1">
    <w:name w:val="WW8Num2z6"/>
    <w:qFormat/>
    <w:rsid w:val="00314d23"/>
    <w:rPr/>
  </w:style>
  <w:style w:type="character" w:styleId="WW8Num2z7" w:customStyle="1">
    <w:name w:val="WW8Num2z7"/>
    <w:qFormat/>
    <w:rsid w:val="00314d23"/>
    <w:rPr/>
  </w:style>
  <w:style w:type="character" w:styleId="WW8Num2z8" w:customStyle="1">
    <w:name w:val="WW8Num2z8"/>
    <w:qFormat/>
    <w:rsid w:val="00314d23"/>
    <w:rPr/>
  </w:style>
  <w:style w:type="character" w:styleId="WW8Num3z0" w:customStyle="1">
    <w:name w:val="WW8Num3z0"/>
    <w:qFormat/>
    <w:rsid w:val="00314d23"/>
    <w:rPr>
      <w:rFonts w:cs="Times New Roman"/>
    </w:rPr>
  </w:style>
  <w:style w:type="character" w:styleId="WW8Num3z1" w:customStyle="1">
    <w:name w:val="WW8Num3z1"/>
    <w:qFormat/>
    <w:rsid w:val="00314d23"/>
    <w:rPr>
      <w:rFonts w:cs="Times New Roman"/>
    </w:rPr>
  </w:style>
  <w:style w:type="character" w:styleId="WW8Num4z0" w:customStyle="1">
    <w:name w:val="WW8Num4z0"/>
    <w:qFormat/>
    <w:rsid w:val="00314d23"/>
    <w:rPr>
      <w:rFonts w:ascii="Times New Roman" w:hAnsi="Times New Roman" w:eastAsia="Times New Roman" w:cs="Times New Roman"/>
    </w:rPr>
  </w:style>
  <w:style w:type="character" w:styleId="WW8Num4z1" w:customStyle="1">
    <w:name w:val="WW8Num4z1"/>
    <w:qFormat/>
    <w:rsid w:val="00314d23"/>
    <w:rPr>
      <w:rFonts w:ascii="Courier New" w:hAnsi="Courier New" w:cs="Courier New"/>
    </w:rPr>
  </w:style>
  <w:style w:type="character" w:styleId="WW8Num4z2" w:customStyle="1">
    <w:name w:val="WW8Num4z2"/>
    <w:qFormat/>
    <w:rsid w:val="00314d23"/>
    <w:rPr>
      <w:rFonts w:ascii="Wingdings" w:hAnsi="Wingdings" w:cs="Wingdings"/>
    </w:rPr>
  </w:style>
  <w:style w:type="character" w:styleId="WW8Num4z3" w:customStyle="1">
    <w:name w:val="WW8Num4z3"/>
    <w:qFormat/>
    <w:rsid w:val="00314d23"/>
    <w:rPr>
      <w:rFonts w:ascii="Symbol" w:hAnsi="Symbol" w:cs="Symbol"/>
    </w:rPr>
  </w:style>
  <w:style w:type="character" w:styleId="WW8Num5z0" w:customStyle="1">
    <w:name w:val="WW8Num5z0"/>
    <w:qFormat/>
    <w:rsid w:val="00314d23"/>
    <w:rPr>
      <w:rFonts w:cs="Times New Roman"/>
    </w:rPr>
  </w:style>
  <w:style w:type="character" w:styleId="WW8Num6z0" w:customStyle="1">
    <w:name w:val="WW8Num6z0"/>
    <w:qFormat/>
    <w:rsid w:val="00314d23"/>
    <w:rPr>
      <w:rFonts w:ascii="Times New Roman" w:hAnsi="Times New Roman" w:eastAsia="Times New Roman" w:cs="Times New Roman"/>
    </w:rPr>
  </w:style>
  <w:style w:type="character" w:styleId="WW8Num6z1" w:customStyle="1">
    <w:name w:val="WW8Num6z1"/>
    <w:qFormat/>
    <w:rsid w:val="00314d23"/>
    <w:rPr>
      <w:rFonts w:ascii="Courier New" w:hAnsi="Courier New" w:cs="Courier New"/>
    </w:rPr>
  </w:style>
  <w:style w:type="character" w:styleId="WW8Num6z2" w:customStyle="1">
    <w:name w:val="WW8Num6z2"/>
    <w:qFormat/>
    <w:rsid w:val="00314d23"/>
    <w:rPr>
      <w:rFonts w:ascii="Wingdings" w:hAnsi="Wingdings" w:cs="Wingdings"/>
    </w:rPr>
  </w:style>
  <w:style w:type="character" w:styleId="WW8Num6z3" w:customStyle="1">
    <w:name w:val="WW8Num6z3"/>
    <w:qFormat/>
    <w:rsid w:val="00314d23"/>
    <w:rPr>
      <w:rFonts w:ascii="Symbol" w:hAnsi="Symbol" w:cs="Symbol"/>
    </w:rPr>
  </w:style>
  <w:style w:type="character" w:styleId="WW8Num7z0" w:customStyle="1">
    <w:name w:val="WW8Num7z0"/>
    <w:qFormat/>
    <w:rsid w:val="00314d23"/>
    <w:rPr>
      <w:rFonts w:cs="Times New Roman"/>
    </w:rPr>
  </w:style>
  <w:style w:type="character" w:styleId="WW8Num8z0" w:customStyle="1">
    <w:name w:val="WW8Num8z0"/>
    <w:qFormat/>
    <w:rsid w:val="00314d23"/>
    <w:rPr/>
  </w:style>
  <w:style w:type="character" w:styleId="WW8Num8z1" w:customStyle="1">
    <w:name w:val="WW8Num8z1"/>
    <w:qFormat/>
    <w:rsid w:val="00314d23"/>
    <w:rPr/>
  </w:style>
  <w:style w:type="character" w:styleId="WW8Num8z2" w:customStyle="1">
    <w:name w:val="WW8Num8z2"/>
    <w:qFormat/>
    <w:rsid w:val="00314d23"/>
    <w:rPr/>
  </w:style>
  <w:style w:type="character" w:styleId="WW8Num8z3" w:customStyle="1">
    <w:name w:val="WW8Num8z3"/>
    <w:qFormat/>
    <w:rsid w:val="00314d23"/>
    <w:rPr/>
  </w:style>
  <w:style w:type="character" w:styleId="WW8Num8z4" w:customStyle="1">
    <w:name w:val="WW8Num8z4"/>
    <w:qFormat/>
    <w:rsid w:val="00314d23"/>
    <w:rPr/>
  </w:style>
  <w:style w:type="character" w:styleId="WW8Num8z5" w:customStyle="1">
    <w:name w:val="WW8Num8z5"/>
    <w:qFormat/>
    <w:rsid w:val="00314d23"/>
    <w:rPr/>
  </w:style>
  <w:style w:type="character" w:styleId="WW8Num8z6" w:customStyle="1">
    <w:name w:val="WW8Num8z6"/>
    <w:qFormat/>
    <w:rsid w:val="00314d23"/>
    <w:rPr/>
  </w:style>
  <w:style w:type="character" w:styleId="WW8Num8z7" w:customStyle="1">
    <w:name w:val="WW8Num8z7"/>
    <w:qFormat/>
    <w:rsid w:val="00314d23"/>
    <w:rPr/>
  </w:style>
  <w:style w:type="character" w:styleId="WW8Num8z8" w:customStyle="1">
    <w:name w:val="WW8Num8z8"/>
    <w:qFormat/>
    <w:rsid w:val="00314d23"/>
    <w:rPr/>
  </w:style>
  <w:style w:type="character" w:styleId="WW8Num9z0" w:customStyle="1">
    <w:name w:val="WW8Num9z0"/>
    <w:qFormat/>
    <w:rsid w:val="00314d23"/>
    <w:rPr/>
  </w:style>
  <w:style w:type="character" w:styleId="WW8Num9z1" w:customStyle="1">
    <w:name w:val="WW8Num9z1"/>
    <w:qFormat/>
    <w:rsid w:val="00314d23"/>
    <w:rPr/>
  </w:style>
  <w:style w:type="character" w:styleId="WW8Num9z2" w:customStyle="1">
    <w:name w:val="WW8Num9z2"/>
    <w:qFormat/>
    <w:rsid w:val="00314d23"/>
    <w:rPr/>
  </w:style>
  <w:style w:type="character" w:styleId="WW8Num9z3" w:customStyle="1">
    <w:name w:val="WW8Num9z3"/>
    <w:qFormat/>
    <w:rsid w:val="00314d23"/>
    <w:rPr/>
  </w:style>
  <w:style w:type="character" w:styleId="WW8Num9z4" w:customStyle="1">
    <w:name w:val="WW8Num9z4"/>
    <w:qFormat/>
    <w:rsid w:val="00314d23"/>
    <w:rPr/>
  </w:style>
  <w:style w:type="character" w:styleId="WW8Num9z5" w:customStyle="1">
    <w:name w:val="WW8Num9z5"/>
    <w:qFormat/>
    <w:rsid w:val="00314d23"/>
    <w:rPr/>
  </w:style>
  <w:style w:type="character" w:styleId="WW8Num9z6" w:customStyle="1">
    <w:name w:val="WW8Num9z6"/>
    <w:qFormat/>
    <w:rsid w:val="00314d23"/>
    <w:rPr/>
  </w:style>
  <w:style w:type="character" w:styleId="WW8Num9z7" w:customStyle="1">
    <w:name w:val="WW8Num9z7"/>
    <w:qFormat/>
    <w:rsid w:val="00314d23"/>
    <w:rPr/>
  </w:style>
  <w:style w:type="character" w:styleId="WW8Num9z8" w:customStyle="1">
    <w:name w:val="WW8Num9z8"/>
    <w:qFormat/>
    <w:rsid w:val="00314d23"/>
    <w:rPr/>
  </w:style>
  <w:style w:type="character" w:styleId="WW8Num10z0" w:customStyle="1">
    <w:name w:val="WW8Num10z0"/>
    <w:qFormat/>
    <w:rsid w:val="00314d23"/>
    <w:rPr>
      <w:rFonts w:cs="Times New Roman"/>
    </w:rPr>
  </w:style>
  <w:style w:type="character" w:styleId="WW8Num11z0" w:customStyle="1">
    <w:name w:val="WW8Num11z0"/>
    <w:qFormat/>
    <w:rsid w:val="00314d23"/>
    <w:rPr>
      <w:rFonts w:cs="Times New Roman"/>
    </w:rPr>
  </w:style>
  <w:style w:type="character" w:styleId="WW8Num12z0" w:customStyle="1">
    <w:name w:val="WW8Num12z0"/>
    <w:qFormat/>
    <w:rsid w:val="00314d23"/>
    <w:rPr>
      <w:rFonts w:cs="Times New Roman"/>
    </w:rPr>
  </w:style>
  <w:style w:type="character" w:styleId="WW8Num13z0" w:customStyle="1">
    <w:name w:val="WW8Num13z0"/>
    <w:qFormat/>
    <w:rsid w:val="00314d23"/>
    <w:rPr>
      <w:rFonts w:ascii="Times New Roman" w:hAnsi="Times New Roman" w:eastAsia="Times New Roman" w:cs="Times New Roman"/>
      <w:position w:val="0"/>
      <w:sz w:val="24"/>
      <w:sz w:val="24"/>
      <w:vertAlign w:val="baseline"/>
    </w:rPr>
  </w:style>
  <w:style w:type="character" w:styleId="WW8Num13z1" w:customStyle="1">
    <w:name w:val="WW8Num13z1"/>
    <w:qFormat/>
    <w:rsid w:val="00314d23"/>
    <w:rPr>
      <w:rFonts w:ascii="Courier New" w:hAnsi="Courier New" w:eastAsia="Courier New" w:cs="Courier New"/>
      <w:position w:val="0"/>
      <w:sz w:val="24"/>
      <w:sz w:val="24"/>
      <w:vertAlign w:val="baseline"/>
    </w:rPr>
  </w:style>
  <w:style w:type="character" w:styleId="WW8Num13z2" w:customStyle="1">
    <w:name w:val="WW8Num13z2"/>
    <w:qFormat/>
    <w:rsid w:val="00314d23"/>
    <w:rPr>
      <w:rFonts w:ascii="Noto Sans Symbols" w:hAnsi="Noto Sans Symbols" w:eastAsia="Noto Sans Symbols" w:cs="Noto Sans Symbols"/>
      <w:position w:val="0"/>
      <w:sz w:val="24"/>
      <w:sz w:val="24"/>
      <w:vertAlign w:val="baseline"/>
    </w:rPr>
  </w:style>
  <w:style w:type="character" w:styleId="WW8Num14z0" w:customStyle="1">
    <w:name w:val="WW8Num14z0"/>
    <w:qFormat/>
    <w:rsid w:val="00314d23"/>
    <w:rPr/>
  </w:style>
  <w:style w:type="character" w:styleId="WW8Num14z1" w:customStyle="1">
    <w:name w:val="WW8Num14z1"/>
    <w:qFormat/>
    <w:rsid w:val="00314d23"/>
    <w:rPr/>
  </w:style>
  <w:style w:type="character" w:styleId="WW8Num14z2" w:customStyle="1">
    <w:name w:val="WW8Num14z2"/>
    <w:qFormat/>
    <w:rsid w:val="00314d23"/>
    <w:rPr/>
  </w:style>
  <w:style w:type="character" w:styleId="WW8Num14z3" w:customStyle="1">
    <w:name w:val="WW8Num14z3"/>
    <w:qFormat/>
    <w:rsid w:val="00314d23"/>
    <w:rPr/>
  </w:style>
  <w:style w:type="character" w:styleId="WW8Num14z4" w:customStyle="1">
    <w:name w:val="WW8Num14z4"/>
    <w:qFormat/>
    <w:rsid w:val="00314d23"/>
    <w:rPr/>
  </w:style>
  <w:style w:type="character" w:styleId="WW8Num14z5" w:customStyle="1">
    <w:name w:val="WW8Num14z5"/>
    <w:qFormat/>
    <w:rsid w:val="00314d23"/>
    <w:rPr/>
  </w:style>
  <w:style w:type="character" w:styleId="WW8Num14z6" w:customStyle="1">
    <w:name w:val="WW8Num14z6"/>
    <w:qFormat/>
    <w:rsid w:val="00314d23"/>
    <w:rPr/>
  </w:style>
  <w:style w:type="character" w:styleId="WW8Num14z7" w:customStyle="1">
    <w:name w:val="WW8Num14z7"/>
    <w:qFormat/>
    <w:rsid w:val="00314d23"/>
    <w:rPr/>
  </w:style>
  <w:style w:type="character" w:styleId="WW8Num14z8" w:customStyle="1">
    <w:name w:val="WW8Num14z8"/>
    <w:qFormat/>
    <w:rsid w:val="00314d23"/>
    <w:rPr/>
  </w:style>
  <w:style w:type="character" w:styleId="WW8Num15z0" w:customStyle="1">
    <w:name w:val="WW8Num15z0"/>
    <w:qFormat/>
    <w:rsid w:val="00314d23"/>
    <w:rPr/>
  </w:style>
  <w:style w:type="character" w:styleId="WW8Num15z1" w:customStyle="1">
    <w:name w:val="WW8Num15z1"/>
    <w:qFormat/>
    <w:rsid w:val="00314d23"/>
    <w:rPr/>
  </w:style>
  <w:style w:type="character" w:styleId="WW8Num15z2" w:customStyle="1">
    <w:name w:val="WW8Num15z2"/>
    <w:qFormat/>
    <w:rsid w:val="00314d23"/>
    <w:rPr/>
  </w:style>
  <w:style w:type="character" w:styleId="WW8Num15z3" w:customStyle="1">
    <w:name w:val="WW8Num15z3"/>
    <w:qFormat/>
    <w:rsid w:val="00314d23"/>
    <w:rPr/>
  </w:style>
  <w:style w:type="character" w:styleId="WW8Num15z4" w:customStyle="1">
    <w:name w:val="WW8Num15z4"/>
    <w:qFormat/>
    <w:rsid w:val="00314d23"/>
    <w:rPr/>
  </w:style>
  <w:style w:type="character" w:styleId="WW8Num15z5" w:customStyle="1">
    <w:name w:val="WW8Num15z5"/>
    <w:qFormat/>
    <w:rsid w:val="00314d23"/>
    <w:rPr/>
  </w:style>
  <w:style w:type="character" w:styleId="WW8Num15z6" w:customStyle="1">
    <w:name w:val="WW8Num15z6"/>
    <w:qFormat/>
    <w:rsid w:val="00314d23"/>
    <w:rPr/>
  </w:style>
  <w:style w:type="character" w:styleId="WW8Num15z7" w:customStyle="1">
    <w:name w:val="WW8Num15z7"/>
    <w:qFormat/>
    <w:rsid w:val="00314d23"/>
    <w:rPr/>
  </w:style>
  <w:style w:type="character" w:styleId="WW8Num15z8" w:customStyle="1">
    <w:name w:val="WW8Num15z8"/>
    <w:qFormat/>
    <w:rsid w:val="00314d23"/>
    <w:rPr/>
  </w:style>
  <w:style w:type="character" w:styleId="WW8Num16z0" w:customStyle="1">
    <w:name w:val="WW8Num16z0"/>
    <w:qFormat/>
    <w:rsid w:val="00314d23"/>
    <w:rPr/>
  </w:style>
  <w:style w:type="character" w:styleId="WW8Num16z1" w:customStyle="1">
    <w:name w:val="WW8Num16z1"/>
    <w:qFormat/>
    <w:rsid w:val="00314d23"/>
    <w:rPr/>
  </w:style>
  <w:style w:type="character" w:styleId="WW8Num16z2" w:customStyle="1">
    <w:name w:val="WW8Num16z2"/>
    <w:qFormat/>
    <w:rsid w:val="00314d23"/>
    <w:rPr/>
  </w:style>
  <w:style w:type="character" w:styleId="WW8Num16z3" w:customStyle="1">
    <w:name w:val="WW8Num16z3"/>
    <w:qFormat/>
    <w:rsid w:val="00314d23"/>
    <w:rPr/>
  </w:style>
  <w:style w:type="character" w:styleId="WW8Num16z4" w:customStyle="1">
    <w:name w:val="WW8Num16z4"/>
    <w:qFormat/>
    <w:rsid w:val="00314d23"/>
    <w:rPr/>
  </w:style>
  <w:style w:type="character" w:styleId="WW8Num16z5" w:customStyle="1">
    <w:name w:val="WW8Num16z5"/>
    <w:qFormat/>
    <w:rsid w:val="00314d23"/>
    <w:rPr/>
  </w:style>
  <w:style w:type="character" w:styleId="WW8Num16z6" w:customStyle="1">
    <w:name w:val="WW8Num16z6"/>
    <w:qFormat/>
    <w:rsid w:val="00314d23"/>
    <w:rPr/>
  </w:style>
  <w:style w:type="character" w:styleId="WW8Num16z7" w:customStyle="1">
    <w:name w:val="WW8Num16z7"/>
    <w:qFormat/>
    <w:rsid w:val="00314d23"/>
    <w:rPr/>
  </w:style>
  <w:style w:type="character" w:styleId="WW8Num16z8" w:customStyle="1">
    <w:name w:val="WW8Num16z8"/>
    <w:qFormat/>
    <w:rsid w:val="00314d23"/>
    <w:rPr/>
  </w:style>
  <w:style w:type="character" w:styleId="WW8Num17z0" w:customStyle="1">
    <w:name w:val="WW8Num17z0"/>
    <w:qFormat/>
    <w:rsid w:val="00314d23"/>
    <w:rPr>
      <w:rFonts w:ascii="Times New Roman" w:hAnsi="Times New Roman" w:cs="Times New Roman"/>
      <w:b w:val="false"/>
      <w:bCs w:val="false"/>
      <w:sz w:val="24"/>
      <w:szCs w:val="24"/>
    </w:rPr>
  </w:style>
  <w:style w:type="character" w:styleId="WW8Num17z1" w:customStyle="1">
    <w:name w:val="WW8Num17z1"/>
    <w:qFormat/>
    <w:rsid w:val="00314d23"/>
    <w:rPr>
      <w:rFonts w:cs="Times New Roman"/>
    </w:rPr>
  </w:style>
  <w:style w:type="character" w:styleId="WW8Num18z0" w:customStyle="1">
    <w:name w:val="WW8Num18z0"/>
    <w:qFormat/>
    <w:rsid w:val="00314d23"/>
    <w:rPr>
      <w:rFonts w:cs="Times New Roman"/>
    </w:rPr>
  </w:style>
  <w:style w:type="character" w:styleId="WW8Num19z0" w:customStyle="1">
    <w:name w:val="WW8Num19z0"/>
    <w:qFormat/>
    <w:rsid w:val="00314d23"/>
    <w:rPr>
      <w:rFonts w:cs="Times New Roman"/>
    </w:rPr>
  </w:style>
  <w:style w:type="character" w:styleId="WW8Num20z0" w:customStyle="1">
    <w:name w:val="WW8Num20z0"/>
    <w:qFormat/>
    <w:rsid w:val="00314d23"/>
    <w:rPr>
      <w:rFonts w:cs="Times New Roman"/>
    </w:rPr>
  </w:style>
  <w:style w:type="character" w:styleId="WW8Num20z1" w:customStyle="1">
    <w:name w:val="WW8Num20z1"/>
    <w:qFormat/>
    <w:rsid w:val="00314d23"/>
    <w:rPr>
      <w:rFonts w:cs="Times New Roman"/>
    </w:rPr>
  </w:style>
  <w:style w:type="character" w:styleId="WW8Num21z0" w:customStyle="1">
    <w:name w:val="WW8Num21z0"/>
    <w:qFormat/>
    <w:rsid w:val="00314d23"/>
    <w:rPr>
      <w:rFonts w:eastAsia="Symbol"/>
    </w:rPr>
  </w:style>
  <w:style w:type="character" w:styleId="WW8Num21z1" w:customStyle="1">
    <w:name w:val="WW8Num21z1"/>
    <w:qFormat/>
    <w:rsid w:val="00314d23"/>
    <w:rPr>
      <w:rFonts w:eastAsia="Courier New"/>
    </w:rPr>
  </w:style>
  <w:style w:type="character" w:styleId="WW8Num22z0" w:customStyle="1">
    <w:name w:val="WW8Num22z0"/>
    <w:qFormat/>
    <w:rsid w:val="00314d23"/>
    <w:rPr>
      <w:rFonts w:cs="Times New Roman"/>
    </w:rPr>
  </w:style>
  <w:style w:type="character" w:styleId="WW8Num23z0" w:customStyle="1">
    <w:name w:val="WW8Num23z0"/>
    <w:qFormat/>
    <w:rsid w:val="00314d23"/>
    <w:rPr>
      <w:rFonts w:ascii="Times New Roman" w:hAnsi="Times New Roman" w:cs="Times New Roman"/>
      <w:sz w:val="24"/>
    </w:rPr>
  </w:style>
  <w:style w:type="character" w:styleId="WW8Num23z1" w:customStyle="1">
    <w:name w:val="WW8Num23z1"/>
    <w:qFormat/>
    <w:rsid w:val="00314d23"/>
    <w:rPr>
      <w:rFonts w:ascii="Courier New" w:hAnsi="Courier New" w:cs="Courier New"/>
    </w:rPr>
  </w:style>
  <w:style w:type="character" w:styleId="WW8Num23z2" w:customStyle="1">
    <w:name w:val="WW8Num23z2"/>
    <w:qFormat/>
    <w:rsid w:val="00314d23"/>
    <w:rPr>
      <w:rFonts w:ascii="Wingdings" w:hAnsi="Wingdings" w:cs="Wingdings"/>
    </w:rPr>
  </w:style>
  <w:style w:type="character" w:styleId="WW8Num23z3" w:customStyle="1">
    <w:name w:val="WW8Num23z3"/>
    <w:qFormat/>
    <w:rsid w:val="00314d23"/>
    <w:rPr>
      <w:rFonts w:ascii="Symbol" w:hAnsi="Symbol" w:cs="Symbol"/>
    </w:rPr>
  </w:style>
  <w:style w:type="character" w:styleId="WW8Num24z0" w:customStyle="1">
    <w:name w:val="WW8Num24z0"/>
    <w:qFormat/>
    <w:rsid w:val="00314d23"/>
    <w:rPr>
      <w:rFonts w:cs="Times New Roman"/>
    </w:rPr>
  </w:style>
  <w:style w:type="character" w:styleId="WW8Num24z1" w:customStyle="1">
    <w:name w:val="WW8Num24z1"/>
    <w:qFormat/>
    <w:rsid w:val="00314d23"/>
    <w:rPr>
      <w:rFonts w:cs="Times New Roman"/>
    </w:rPr>
  </w:style>
  <w:style w:type="character" w:styleId="WW8Num25z0" w:customStyle="1">
    <w:name w:val="WW8Num25z0"/>
    <w:qFormat/>
    <w:rsid w:val="00314d23"/>
    <w:rPr>
      <w:rFonts w:ascii="Symbol" w:hAnsi="Symbol" w:cs="Symbol"/>
    </w:rPr>
  </w:style>
  <w:style w:type="character" w:styleId="WW8Num25z1" w:customStyle="1">
    <w:name w:val="WW8Num25z1"/>
    <w:qFormat/>
    <w:rsid w:val="00314d23"/>
    <w:rPr>
      <w:rFonts w:ascii="Courier New" w:hAnsi="Courier New" w:cs="Courier New"/>
    </w:rPr>
  </w:style>
  <w:style w:type="character" w:styleId="WW8Num25z2" w:customStyle="1">
    <w:name w:val="WW8Num25z2"/>
    <w:qFormat/>
    <w:rsid w:val="00314d23"/>
    <w:rPr>
      <w:rFonts w:ascii="Wingdings" w:hAnsi="Wingdings" w:cs="Wingdings"/>
    </w:rPr>
  </w:style>
  <w:style w:type="character" w:styleId="WW8Num26z0" w:customStyle="1">
    <w:name w:val="WW8Num26z0"/>
    <w:qFormat/>
    <w:rsid w:val="00314d23"/>
    <w:rPr>
      <w:position w:val="0"/>
      <w:sz w:val="24"/>
      <w:sz w:val="24"/>
      <w:vertAlign w:val="baseline"/>
    </w:rPr>
  </w:style>
  <w:style w:type="character" w:styleId="WW8Num27z0" w:customStyle="1">
    <w:name w:val="WW8Num27z0"/>
    <w:qFormat/>
    <w:rsid w:val="00314d23"/>
    <w:rPr>
      <w:rFonts w:ascii="Symbol" w:hAnsi="Symbol" w:cs="Symbol"/>
    </w:rPr>
  </w:style>
  <w:style w:type="character" w:styleId="WW8Num27z1" w:customStyle="1">
    <w:name w:val="WW8Num27z1"/>
    <w:qFormat/>
    <w:rsid w:val="00314d23"/>
    <w:rPr>
      <w:rFonts w:ascii="Courier New" w:hAnsi="Courier New" w:cs="Courier New"/>
    </w:rPr>
  </w:style>
  <w:style w:type="character" w:styleId="WW8Num27z2" w:customStyle="1">
    <w:name w:val="WW8Num27z2"/>
    <w:qFormat/>
    <w:rsid w:val="00314d23"/>
    <w:rPr>
      <w:rFonts w:ascii="Wingdings" w:hAnsi="Wingdings" w:cs="Wingdings"/>
    </w:rPr>
  </w:style>
  <w:style w:type="character" w:styleId="WW8Num28z0" w:customStyle="1">
    <w:name w:val="WW8Num28z0"/>
    <w:qFormat/>
    <w:rsid w:val="00314d23"/>
    <w:rPr>
      <w:rFonts w:ascii="Symbol" w:hAnsi="Symbol" w:cs="Symbol"/>
    </w:rPr>
  </w:style>
  <w:style w:type="character" w:styleId="WW8Num28z1" w:customStyle="1">
    <w:name w:val="WW8Num28z1"/>
    <w:qFormat/>
    <w:rsid w:val="00314d23"/>
    <w:rPr>
      <w:rFonts w:ascii="Courier New" w:hAnsi="Courier New" w:cs="Courier New"/>
    </w:rPr>
  </w:style>
  <w:style w:type="character" w:styleId="WW8Num28z2" w:customStyle="1">
    <w:name w:val="WW8Num28z2"/>
    <w:qFormat/>
    <w:rsid w:val="00314d23"/>
    <w:rPr>
      <w:rFonts w:ascii="Wingdings" w:hAnsi="Wingdings" w:cs="Wingdings"/>
    </w:rPr>
  </w:style>
  <w:style w:type="character" w:styleId="WW8Num29z0" w:customStyle="1">
    <w:name w:val="WW8Num29z0"/>
    <w:qFormat/>
    <w:rsid w:val="00314d23"/>
    <w:rPr>
      <w:rFonts w:ascii="Symbol" w:hAnsi="Symbol" w:cs="Symbol"/>
    </w:rPr>
  </w:style>
  <w:style w:type="character" w:styleId="WW8Num29z1" w:customStyle="1">
    <w:name w:val="WW8Num29z1"/>
    <w:qFormat/>
    <w:rsid w:val="00314d23"/>
    <w:rPr>
      <w:rFonts w:cs="Times New Roman"/>
    </w:rPr>
  </w:style>
  <w:style w:type="character" w:styleId="WW8Num29z2" w:customStyle="1">
    <w:name w:val="WW8Num29z2"/>
    <w:qFormat/>
    <w:rsid w:val="00314d23"/>
    <w:rPr>
      <w:rFonts w:cs="Times New Roman"/>
    </w:rPr>
  </w:style>
  <w:style w:type="character" w:styleId="WW8Num30z0" w:customStyle="1">
    <w:name w:val="WW8Num30z0"/>
    <w:qFormat/>
    <w:rsid w:val="00314d23"/>
    <w:rPr>
      <w:rFonts w:cs="Times New Roman"/>
    </w:rPr>
  </w:style>
  <w:style w:type="character" w:styleId="WW8Num30z1" w:customStyle="1">
    <w:name w:val="WW8Num30z1"/>
    <w:qFormat/>
    <w:rsid w:val="00314d23"/>
    <w:rPr>
      <w:rFonts w:cs="Times New Roman"/>
    </w:rPr>
  </w:style>
  <w:style w:type="character" w:styleId="11" w:customStyle="1">
    <w:name w:val="Основной шрифт абзаца1"/>
    <w:qFormat/>
    <w:rsid w:val="00314d23"/>
    <w:rPr/>
  </w:style>
  <w:style w:type="character" w:styleId="12" w:customStyle="1">
    <w:name w:val="Заголовок 1 Знак"/>
    <w:basedOn w:val="11"/>
    <w:qFormat/>
    <w:rsid w:val="00314d23"/>
    <w:rPr>
      <w:rFonts w:ascii="Times New Roman" w:hAnsi="Times New Roman" w:cs="Times New Roman"/>
      <w:b/>
      <w:bCs/>
      <w:sz w:val="20"/>
      <w:szCs w:val="20"/>
      <w:lang w:val="uk-UA"/>
    </w:rPr>
  </w:style>
  <w:style w:type="character" w:styleId="22" w:customStyle="1">
    <w:name w:val="Заголовок 2 Знак"/>
    <w:basedOn w:val="11"/>
    <w:qFormat/>
    <w:rsid w:val="00314d23"/>
    <w:rPr>
      <w:rFonts w:ascii="Times New Roman" w:hAnsi="Times New Roman" w:cs="Times New Roman"/>
      <w:b/>
      <w:bCs/>
      <w:sz w:val="20"/>
      <w:szCs w:val="20"/>
      <w:lang w:val="uk-UA"/>
    </w:rPr>
  </w:style>
  <w:style w:type="character" w:styleId="31" w:customStyle="1">
    <w:name w:val="Заголовок 3 Знак"/>
    <w:basedOn w:val="11"/>
    <w:qFormat/>
    <w:rsid w:val="00314d23"/>
    <w:rPr>
      <w:rFonts w:ascii="Arial" w:hAnsi="Arial" w:cs="Arial"/>
      <w:b/>
      <w:bCs/>
      <w:sz w:val="26"/>
      <w:szCs w:val="26"/>
      <w:lang w:val="uk-UA"/>
    </w:rPr>
  </w:style>
  <w:style w:type="character" w:styleId="61" w:customStyle="1">
    <w:name w:val="Заголовок 6 Знак"/>
    <w:basedOn w:val="11"/>
    <w:qFormat/>
    <w:rsid w:val="00314d23"/>
    <w:rPr>
      <w:rFonts w:ascii="Times New Roman" w:hAnsi="Times New Roman" w:cs="Times New Roman"/>
      <w:b/>
      <w:bCs/>
      <w:sz w:val="20"/>
      <w:szCs w:val="20"/>
      <w:lang w:val="uk-UA"/>
    </w:rPr>
  </w:style>
  <w:style w:type="character" w:styleId="71" w:customStyle="1">
    <w:name w:val="Заголовок 7 Знак"/>
    <w:basedOn w:val="11"/>
    <w:qFormat/>
    <w:rsid w:val="00314d23"/>
    <w:rPr>
      <w:rFonts w:ascii="Times New Roman" w:hAnsi="Times New Roman" w:cs="Times New Roman"/>
      <w:sz w:val="24"/>
      <w:szCs w:val="24"/>
      <w:lang w:val="uk-UA"/>
    </w:rPr>
  </w:style>
  <w:style w:type="character" w:styleId="Style9" w:customStyle="1">
    <w:name w:val="Название Знак"/>
    <w:basedOn w:val="11"/>
    <w:qFormat/>
    <w:rsid w:val="00314d23"/>
    <w:rPr>
      <w:rFonts w:ascii="Arial" w:hAnsi="Arial" w:cs="Arial"/>
      <w:b/>
      <w:bCs/>
      <w:sz w:val="20"/>
      <w:szCs w:val="20"/>
      <w:lang w:val="uk-UA"/>
    </w:rPr>
  </w:style>
  <w:style w:type="character" w:styleId="23" w:customStyle="1">
    <w:name w:val="Основной текст 2 Знак"/>
    <w:basedOn w:val="11"/>
    <w:qFormat/>
    <w:rsid w:val="00314d23"/>
    <w:rPr>
      <w:rFonts w:ascii="Times New Roman" w:hAnsi="Times New Roman" w:cs="Times New Roman"/>
      <w:b/>
      <w:bCs/>
      <w:sz w:val="20"/>
      <w:szCs w:val="20"/>
      <w:lang w:val="uk-UA"/>
    </w:rPr>
  </w:style>
  <w:style w:type="character" w:styleId="BodyText2Char1" w:customStyle="1">
    <w:name w:val="Body Text 2 Char1"/>
    <w:basedOn w:val="11"/>
    <w:qFormat/>
    <w:rsid w:val="00314d23"/>
    <w:rPr>
      <w:rFonts w:ascii="Times New Roman" w:hAnsi="Times New Roman" w:cs="Times New Roman"/>
      <w:sz w:val="20"/>
      <w:szCs w:val="20"/>
      <w:lang w:val="uk-UA"/>
    </w:rPr>
  </w:style>
  <w:style w:type="character" w:styleId="Style10" w:customStyle="1">
    <w:name w:val="Подзаголовок Знак"/>
    <w:basedOn w:val="11"/>
    <w:qFormat/>
    <w:rsid w:val="00314d23"/>
    <w:rPr>
      <w:rFonts w:ascii="Times New Roman" w:hAnsi="Times New Roman" w:cs="Times New Roman"/>
      <w:b/>
      <w:bCs/>
      <w:sz w:val="24"/>
      <w:szCs w:val="24"/>
      <w:lang w:val="en-GB" w:eastAsia="uk-UA"/>
    </w:rPr>
  </w:style>
  <w:style w:type="character" w:styleId="HTML" w:customStyle="1">
    <w:name w:val="Стандартный HTML Знак"/>
    <w:basedOn w:val="11"/>
    <w:qFormat/>
    <w:rsid w:val="00314d23"/>
    <w:rPr>
      <w:rFonts w:ascii="Courier New" w:hAnsi="Courier New" w:cs="Courier New"/>
      <w:color w:val="000000"/>
      <w:sz w:val="18"/>
      <w:szCs w:val="18"/>
    </w:rPr>
  </w:style>
  <w:style w:type="character" w:styleId="Style11" w:customStyle="1">
    <w:name w:val="Верхний колонтитул Знак"/>
    <w:basedOn w:val="11"/>
    <w:qFormat/>
    <w:rsid w:val="00314d23"/>
    <w:rPr>
      <w:rFonts w:ascii="Times New Roman" w:hAnsi="Times New Roman" w:cs="Times New Roman"/>
      <w:sz w:val="20"/>
      <w:szCs w:val="20"/>
      <w:lang w:val="uk-UA"/>
    </w:rPr>
  </w:style>
  <w:style w:type="character" w:styleId="Pagenumber">
    <w:name w:val="page number"/>
    <w:basedOn w:val="11"/>
    <w:qFormat/>
    <w:rsid w:val="00314d23"/>
    <w:rPr>
      <w:rFonts w:cs="Times New Roman"/>
    </w:rPr>
  </w:style>
  <w:style w:type="character" w:styleId="Style12" w:customStyle="1">
    <w:name w:val="Нижний колонтитул Знак"/>
    <w:basedOn w:val="11"/>
    <w:qFormat/>
    <w:rsid w:val="00314d23"/>
    <w:rPr>
      <w:rFonts w:ascii="Times New Roman" w:hAnsi="Times New Roman" w:cs="Times New Roman"/>
      <w:sz w:val="20"/>
      <w:szCs w:val="20"/>
      <w:lang w:val="uk-UA"/>
    </w:rPr>
  </w:style>
  <w:style w:type="character" w:styleId="FooterChar1" w:customStyle="1">
    <w:name w:val="Footer Char1"/>
    <w:basedOn w:val="11"/>
    <w:qFormat/>
    <w:rsid w:val="00314d23"/>
    <w:rPr>
      <w:rFonts w:ascii="Times New Roman" w:hAnsi="Times New Roman" w:cs="Times New Roman"/>
      <w:sz w:val="20"/>
      <w:szCs w:val="20"/>
      <w:lang w:val="uk-UA"/>
    </w:rPr>
  </w:style>
  <w:style w:type="character" w:styleId="Style13" w:customStyle="1">
    <w:name w:val="Основной текст Знак"/>
    <w:basedOn w:val="11"/>
    <w:qFormat/>
    <w:rsid w:val="00314d23"/>
    <w:rPr>
      <w:rFonts w:ascii="Times New Roman" w:hAnsi="Times New Roman" w:cs="Times New Roman"/>
      <w:sz w:val="20"/>
      <w:szCs w:val="20"/>
      <w:lang w:val="uk-UA"/>
    </w:rPr>
  </w:style>
  <w:style w:type="character" w:styleId="BodyTextChar1" w:customStyle="1">
    <w:name w:val="Body Text Char1"/>
    <w:basedOn w:val="11"/>
    <w:qFormat/>
    <w:rsid w:val="00314d23"/>
    <w:rPr>
      <w:rFonts w:ascii="Times New Roman" w:hAnsi="Times New Roman" w:cs="Times New Roman"/>
      <w:sz w:val="20"/>
      <w:szCs w:val="20"/>
      <w:lang w:val="uk-UA"/>
    </w:rPr>
  </w:style>
  <w:style w:type="character" w:styleId="24" w:customStyle="1">
    <w:name w:val="Основной текст с отступом 2 Знак"/>
    <w:basedOn w:val="11"/>
    <w:qFormat/>
    <w:rsid w:val="00314d23"/>
    <w:rPr>
      <w:rFonts w:ascii="Times New Roman" w:hAnsi="Times New Roman" w:cs="Times New Roman"/>
      <w:sz w:val="20"/>
      <w:szCs w:val="20"/>
      <w:lang w:val="uk-UA"/>
    </w:rPr>
  </w:style>
  <w:style w:type="character" w:styleId="BodyTextIndent3Char" w:customStyle="1">
    <w:name w:val="Body Text Indent 3 Char"/>
    <w:basedOn w:val="11"/>
    <w:qFormat/>
    <w:rsid w:val="00314d23"/>
    <w:rPr>
      <w:rFonts w:cs="Times New Roman"/>
      <w:sz w:val="16"/>
      <w:szCs w:val="16"/>
      <w:lang w:val="uk-UA"/>
    </w:rPr>
  </w:style>
  <w:style w:type="character" w:styleId="32" w:customStyle="1">
    <w:name w:val="Основной текст с отступом 3 Знак"/>
    <w:basedOn w:val="11"/>
    <w:qFormat/>
    <w:rsid w:val="00314d23"/>
    <w:rPr>
      <w:rFonts w:ascii="Times New Roman" w:hAnsi="Times New Roman" w:cs="Times New Roman"/>
      <w:sz w:val="16"/>
      <w:szCs w:val="16"/>
      <w:lang w:val="uk-UA"/>
    </w:rPr>
  </w:style>
  <w:style w:type="character" w:styleId="Style14" w:customStyle="1">
    <w:name w:val="Текст выноски Знак"/>
    <w:basedOn w:val="11"/>
    <w:qFormat/>
    <w:rsid w:val="00314d23"/>
    <w:rPr>
      <w:rFonts w:ascii="Tahoma" w:hAnsi="Tahoma" w:cs="Tahoma"/>
      <w:sz w:val="16"/>
      <w:szCs w:val="16"/>
      <w:lang w:val="uk-UA"/>
    </w:rPr>
  </w:style>
  <w:style w:type="character" w:styleId="BalloonTextChar1" w:customStyle="1">
    <w:name w:val="Balloon Text Char1"/>
    <w:basedOn w:val="11"/>
    <w:qFormat/>
    <w:rsid w:val="00314d23"/>
    <w:rPr>
      <w:rFonts w:ascii="Times New Roman" w:hAnsi="Times New Roman" w:cs="Times New Roman"/>
      <w:sz w:val="2"/>
      <w:lang w:val="uk-UA"/>
    </w:rPr>
  </w:style>
  <w:style w:type="character" w:styleId="Rvts0" w:customStyle="1">
    <w:name w:val="rvts0"/>
    <w:qFormat/>
    <w:rsid w:val="00314d23"/>
    <w:rPr/>
  </w:style>
  <w:style w:type="character" w:styleId="Style15" w:customStyle="1">
    <w:name w:val="Основной текст с отступом Знак"/>
    <w:basedOn w:val="11"/>
    <w:qFormat/>
    <w:rsid w:val="00314d23"/>
    <w:rPr>
      <w:rFonts w:ascii="Times New Roman" w:hAnsi="Times New Roman" w:cs="Times New Roman"/>
      <w:sz w:val="20"/>
      <w:szCs w:val="20"/>
      <w:lang w:val="uk-UA"/>
    </w:rPr>
  </w:style>
  <w:style w:type="character" w:styleId="BodyTextIndentChar1" w:customStyle="1">
    <w:name w:val="Body Text Indent Char1"/>
    <w:basedOn w:val="11"/>
    <w:qFormat/>
    <w:rsid w:val="00314d23"/>
    <w:rPr>
      <w:rFonts w:ascii="Times New Roman" w:hAnsi="Times New Roman" w:cs="Times New Roman"/>
      <w:sz w:val="20"/>
      <w:szCs w:val="20"/>
      <w:lang w:val="uk-UA"/>
    </w:rPr>
  </w:style>
  <w:style w:type="character" w:styleId="Strong">
    <w:name w:val="Strong"/>
    <w:basedOn w:val="11"/>
    <w:qFormat/>
    <w:rsid w:val="00314d23"/>
    <w:rPr>
      <w:rFonts w:cs="Times New Roman"/>
      <w:b/>
      <w:bCs/>
    </w:rPr>
  </w:style>
  <w:style w:type="character" w:styleId="13" w:customStyle="1">
    <w:name w:val="Гиперссылка1"/>
    <w:qFormat/>
    <w:rsid w:val="00314d23"/>
    <w:rPr>
      <w:color w:val="0000FF"/>
      <w:u w:val="single"/>
    </w:rPr>
  </w:style>
  <w:style w:type="character" w:styleId="Style16" w:customStyle="1">
    <w:name w:val="Текст примечания Знак"/>
    <w:basedOn w:val="11"/>
    <w:qFormat/>
    <w:rsid w:val="00314d23"/>
    <w:rPr>
      <w:rFonts w:ascii="Times New Roman" w:hAnsi="Times New Roman" w:cs="Times New Roman"/>
      <w:color w:val="00000A"/>
      <w:sz w:val="20"/>
      <w:szCs w:val="20"/>
      <w:lang w:val="uk-UA"/>
    </w:rPr>
  </w:style>
  <w:style w:type="character" w:styleId="CommentTextChar1" w:customStyle="1">
    <w:name w:val="Comment Text Char1"/>
    <w:basedOn w:val="11"/>
    <w:qFormat/>
    <w:rsid w:val="00314d23"/>
    <w:rPr>
      <w:rFonts w:ascii="Times New Roman" w:hAnsi="Times New Roman" w:cs="Times New Roman"/>
      <w:sz w:val="20"/>
      <w:szCs w:val="20"/>
      <w:lang w:val="uk-UA"/>
    </w:rPr>
  </w:style>
  <w:style w:type="character" w:styleId="Style17" w:customStyle="1">
    <w:name w:val="Тема примечания Знак"/>
    <w:basedOn w:val="Style16"/>
    <w:qFormat/>
    <w:rsid w:val="00314d23"/>
    <w:rPr>
      <w:b/>
      <w:bCs/>
    </w:rPr>
  </w:style>
  <w:style w:type="character" w:styleId="CommentSubjectChar1" w:customStyle="1">
    <w:name w:val="Comment Subject Char1"/>
    <w:basedOn w:val="Style16"/>
    <w:qFormat/>
    <w:rsid w:val="00314d23"/>
    <w:rPr>
      <w:b/>
      <w:bCs/>
    </w:rPr>
  </w:style>
  <w:style w:type="character" w:styleId="Style18">
    <w:name w:val="Гіперпосилання"/>
    <w:rsid w:val="00314d23"/>
    <w:rPr>
      <w:color w:val="0000FF"/>
      <w:u w:val="single"/>
    </w:rPr>
  </w:style>
  <w:style w:type="character" w:styleId="CharAttribute70" w:customStyle="1">
    <w:name w:val="CharAttribute70"/>
    <w:qFormat/>
    <w:rsid w:val="00314d23"/>
    <w:rPr>
      <w:rFonts w:ascii="Times New Roman" w:hAnsi="Times New Roman" w:eastAsia="Times New Roman" w:cs="Times New Roman"/>
      <w:sz w:val="24"/>
    </w:rPr>
  </w:style>
  <w:style w:type="character" w:styleId="8" w:customStyle="1">
    <w:name w:val="Знак Знак8"/>
    <w:basedOn w:val="11"/>
    <w:qFormat/>
    <w:rsid w:val="00314d23"/>
    <w:rPr>
      <w:rFonts w:eastAsia="Calibri"/>
      <w:sz w:val="24"/>
      <w:szCs w:val="22"/>
      <w:lang w:val="uk-UA" w:bidi="ar-SA"/>
    </w:rPr>
  </w:style>
  <w:style w:type="character" w:styleId="Style19" w:customStyle="1">
    <w:name w:val="Знак Знак"/>
    <w:qFormat/>
    <w:rsid w:val="00314d23"/>
    <w:rPr>
      <w:rFonts w:ascii="Courier New" w:hAnsi="Courier New" w:cs="Courier New"/>
      <w:lang w:bidi="ar-SA"/>
    </w:rPr>
  </w:style>
  <w:style w:type="character" w:styleId="Grame" w:customStyle="1">
    <w:name w:val="grame"/>
    <w:qFormat/>
    <w:rsid w:val="00314d23"/>
    <w:rPr/>
  </w:style>
  <w:style w:type="character" w:styleId="Style20" w:customStyle="1">
    <w:name w:val="Обычный (веб) Знак"/>
    <w:qFormat/>
    <w:rsid w:val="00314d23"/>
    <w:rPr>
      <w:rFonts w:eastAsia="Calibri"/>
      <w:sz w:val="24"/>
      <w:szCs w:val="24"/>
      <w:lang w:val="ru-RU" w:bidi="ar-SA"/>
    </w:rPr>
  </w:style>
  <w:style w:type="character" w:styleId="FontStyle16" w:customStyle="1">
    <w:name w:val="Font Style16"/>
    <w:qFormat/>
    <w:rsid w:val="00314d23"/>
    <w:rPr>
      <w:rFonts w:ascii="Times New Roman" w:hAnsi="Times New Roman" w:cs="Times New Roman"/>
      <w:b/>
      <w:bCs/>
      <w:sz w:val="22"/>
      <w:szCs w:val="22"/>
    </w:rPr>
  </w:style>
  <w:style w:type="character" w:styleId="Zkdefinitionlistitemtext" w:customStyle="1">
    <w:name w:val="zk-definition-list__item-text"/>
    <w:basedOn w:val="11"/>
    <w:qFormat/>
    <w:rsid w:val="00314d23"/>
    <w:rPr>
      <w:rFonts w:cs="Times New Roman"/>
    </w:rPr>
  </w:style>
  <w:style w:type="character" w:styleId="WW" w:customStyle="1">
    <w:name w:val="WW-Виділення жирним"/>
    <w:qFormat/>
    <w:rsid w:val="00314d23"/>
    <w:rPr>
      <w:b/>
    </w:rPr>
  </w:style>
  <w:style w:type="character" w:styleId="Spanrvts0" w:customStyle="1">
    <w:name w:val="span_rvts0"/>
    <w:basedOn w:val="21"/>
    <w:qFormat/>
    <w:rsid w:val="00314d23"/>
    <w:rPr>
      <w:rFonts w:ascii="Times New Roman" w:hAnsi="Times New Roman" w:eastAsia="Times New Roman" w:cs="Times New Roman"/>
      <w:b w:val="false"/>
      <w:bCs w:val="false"/>
      <w:i w:val="false"/>
      <w:iCs w:val="false"/>
      <w:sz w:val="24"/>
      <w:szCs w:val="24"/>
    </w:rPr>
  </w:style>
  <w:style w:type="paragraph" w:styleId="Style21" w:customStyle="1">
    <w:name w:val="Заголовок"/>
    <w:basedOn w:val="Normal"/>
    <w:next w:val="Style22"/>
    <w:qFormat/>
    <w:rsid w:val="00314d23"/>
    <w:pPr>
      <w:keepNext w:val="true"/>
      <w:spacing w:before="240" w:after="120"/>
    </w:pPr>
    <w:rPr>
      <w:rFonts w:ascii="Liberation Sans" w:hAnsi="Liberation Sans" w:eastAsia="Times New Roman" w:cs="Liberation Sans"/>
      <w:color w:val="00000A"/>
      <w:sz w:val="28"/>
      <w:szCs w:val="28"/>
    </w:rPr>
  </w:style>
  <w:style w:type="paragraph" w:styleId="Style22">
    <w:name w:val="Body Text"/>
    <w:basedOn w:val="Normal"/>
    <w:rsid w:val="00314d23"/>
    <w:pPr>
      <w:spacing w:before="0" w:after="120"/>
    </w:pPr>
    <w:rPr/>
  </w:style>
  <w:style w:type="paragraph" w:styleId="Style23">
    <w:name w:val="List"/>
    <w:basedOn w:val="Style22"/>
    <w:rsid w:val="00314d23"/>
    <w:pPr/>
    <w:rPr>
      <w:rFonts w:cs="Arial"/>
    </w:rPr>
  </w:style>
  <w:style w:type="paragraph" w:styleId="Style24">
    <w:name w:val="Caption"/>
    <w:basedOn w:val="Normal"/>
    <w:qFormat/>
    <w:pPr>
      <w:suppressLineNumbers/>
      <w:spacing w:before="120" w:after="120"/>
    </w:pPr>
    <w:rPr>
      <w:rFonts w:ascii="Times New Roman" w:hAnsi="Times New Roman" w:cs="Lucida Sans"/>
      <w:i/>
      <w:iCs/>
      <w:sz w:val="24"/>
      <w:szCs w:val="24"/>
    </w:rPr>
  </w:style>
  <w:style w:type="paragraph" w:styleId="Style25" w:customStyle="1">
    <w:name w:val="Покажчик"/>
    <w:basedOn w:val="Normal"/>
    <w:qFormat/>
    <w:rsid w:val="00314d23"/>
    <w:pPr>
      <w:suppressLineNumbers/>
    </w:pPr>
    <w:rPr>
      <w:color w:val="00000A"/>
    </w:rPr>
  </w:style>
  <w:style w:type="paragraph" w:styleId="Caption">
    <w:name w:val="caption"/>
    <w:basedOn w:val="Normal"/>
    <w:qFormat/>
    <w:rsid w:val="00314d23"/>
    <w:pPr>
      <w:suppressLineNumbers/>
      <w:spacing w:before="120" w:after="120"/>
    </w:pPr>
    <w:rPr>
      <w:rFonts w:cs="Lucida Sans"/>
      <w:i/>
      <w:iCs/>
      <w:sz w:val="24"/>
      <w:szCs w:val="24"/>
    </w:rPr>
  </w:style>
  <w:style w:type="paragraph" w:styleId="25" w:customStyle="1">
    <w:name w:val="Название объекта2"/>
    <w:basedOn w:val="Normal"/>
    <w:qFormat/>
    <w:rsid w:val="00314d23"/>
    <w:pPr>
      <w:suppressLineNumbers/>
      <w:spacing w:before="120" w:after="120"/>
    </w:pPr>
    <w:rPr>
      <w:rFonts w:cs="Arial"/>
      <w:i/>
      <w:iCs/>
      <w:sz w:val="24"/>
      <w:szCs w:val="24"/>
    </w:rPr>
  </w:style>
  <w:style w:type="paragraph" w:styleId="221" w:customStyle="1">
    <w:name w:val="Основной текст 22"/>
    <w:basedOn w:val="Normal"/>
    <w:qFormat/>
    <w:rsid w:val="00314d23"/>
    <w:pPr>
      <w:jc w:val="center"/>
    </w:pPr>
    <w:rPr>
      <w:b/>
      <w:bCs/>
      <w:sz w:val="24"/>
      <w:szCs w:val="24"/>
    </w:rPr>
  </w:style>
  <w:style w:type="paragraph" w:styleId="Style26">
    <w:name w:val="Subtitle"/>
    <w:basedOn w:val="Normal"/>
    <w:next w:val="Style22"/>
    <w:qFormat/>
    <w:rsid w:val="00314d23"/>
    <w:pPr>
      <w:spacing w:lineRule="auto" w:line="360"/>
      <w:jc w:val="center"/>
    </w:pPr>
    <w:rPr>
      <w:b/>
      <w:bCs/>
      <w:sz w:val="24"/>
      <w:szCs w:val="24"/>
      <w:lang w:val="en-GB" w:eastAsia="uk-UA"/>
    </w:rPr>
  </w:style>
  <w:style w:type="paragraph" w:styleId="HTMLPreformatted">
    <w:name w:val="HTML Preformatted"/>
    <w:basedOn w:val="Normal"/>
    <w:qFormat/>
    <w:rsid w:val="00314d2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27" w:customStyle="1">
    <w:name w:val="Верхній і нижній колонтитули"/>
    <w:basedOn w:val="Normal"/>
    <w:qFormat/>
    <w:rsid w:val="00314d23"/>
    <w:pPr>
      <w:suppressLineNumbers/>
      <w:tabs>
        <w:tab w:val="clear" w:pos="709"/>
        <w:tab w:val="center" w:pos="4819" w:leader="none"/>
        <w:tab w:val="right" w:pos="9638" w:leader="none"/>
      </w:tabs>
    </w:pPr>
    <w:rPr/>
  </w:style>
  <w:style w:type="paragraph" w:styleId="Style28">
    <w:name w:val="Header"/>
    <w:basedOn w:val="Normal"/>
    <w:rsid w:val="00314d23"/>
    <w:pPr>
      <w:tabs>
        <w:tab w:val="clear" w:pos="709"/>
        <w:tab w:val="center" w:pos="4819" w:leader="none"/>
        <w:tab w:val="right" w:pos="9639" w:leader="none"/>
      </w:tabs>
    </w:pPr>
    <w:rPr/>
  </w:style>
  <w:style w:type="paragraph" w:styleId="Style29">
    <w:name w:val="Footer"/>
    <w:basedOn w:val="Normal"/>
    <w:rsid w:val="00314d23"/>
    <w:pPr>
      <w:tabs>
        <w:tab w:val="clear" w:pos="709"/>
        <w:tab w:val="center" w:pos="4819" w:leader="none"/>
        <w:tab w:val="right" w:pos="9639" w:leader="none"/>
      </w:tabs>
    </w:pPr>
    <w:rPr/>
  </w:style>
  <w:style w:type="paragraph" w:styleId="NormalWeb">
    <w:name w:val="Normal (Web)"/>
    <w:basedOn w:val="Normal"/>
    <w:qFormat/>
    <w:rsid w:val="00314d23"/>
    <w:pPr>
      <w:spacing w:before="280" w:after="280"/>
    </w:pPr>
    <w:rPr>
      <w:rFonts w:ascii="Calibri" w:hAnsi="Calibri" w:cs="Calibri"/>
      <w:sz w:val="24"/>
      <w:szCs w:val="24"/>
      <w:lang w:val="ru-RU"/>
    </w:rPr>
  </w:style>
  <w:style w:type="paragraph" w:styleId="222" w:customStyle="1">
    <w:name w:val="Основной текст с отступом 22"/>
    <w:basedOn w:val="Normal"/>
    <w:qFormat/>
    <w:rsid w:val="00314d23"/>
    <w:pPr>
      <w:spacing w:lineRule="auto" w:line="480" w:before="0" w:after="120"/>
      <w:ind w:left="283" w:hanging="0"/>
    </w:pPr>
    <w:rPr/>
  </w:style>
  <w:style w:type="paragraph" w:styleId="311" w:customStyle="1">
    <w:name w:val="Основной текст с отступом 31"/>
    <w:basedOn w:val="Normal"/>
    <w:qFormat/>
    <w:rsid w:val="00314d23"/>
    <w:pPr>
      <w:spacing w:before="0" w:after="120"/>
      <w:ind w:left="283" w:hanging="0"/>
    </w:pPr>
    <w:rPr>
      <w:sz w:val="16"/>
      <w:szCs w:val="16"/>
    </w:rPr>
  </w:style>
  <w:style w:type="paragraph" w:styleId="14" w:customStyle="1">
    <w:name w:val="Обычный1"/>
    <w:qFormat/>
    <w:rsid w:val="00314d23"/>
    <w:pPr>
      <w:widowControl/>
      <w:suppressAutoHyphens w:val="true"/>
      <w:bidi w:val="0"/>
      <w:spacing w:before="0" w:after="0"/>
      <w:jc w:val="left"/>
    </w:pPr>
    <w:rPr>
      <w:rFonts w:eastAsia="Calibri" w:ascii="Times New Roman" w:hAnsi="Times New Roman" w:cs="Times New Roman"/>
      <w:color w:val="auto"/>
      <w:kern w:val="0"/>
      <w:sz w:val="20"/>
      <w:szCs w:val="20"/>
      <w:lang w:val="en-US" w:eastAsia="zh-CN" w:bidi="ar-SA"/>
    </w:rPr>
  </w:style>
  <w:style w:type="paragraph" w:styleId="BalloonText">
    <w:name w:val="Balloon Text"/>
    <w:basedOn w:val="Normal"/>
    <w:qFormat/>
    <w:rsid w:val="00314d23"/>
    <w:pPr/>
    <w:rPr>
      <w:rFonts w:ascii="Tahoma" w:hAnsi="Tahoma" w:cs="Tahoma"/>
      <w:sz w:val="16"/>
      <w:szCs w:val="16"/>
    </w:rPr>
  </w:style>
  <w:style w:type="paragraph" w:styleId="Style30" w:customStyle="1">
    <w:name w:val="Абзац списку"/>
    <w:basedOn w:val="Normal"/>
    <w:qFormat/>
    <w:rsid w:val="00314d23"/>
    <w:pPr>
      <w:spacing w:lineRule="auto" w:line="276" w:before="0" w:after="200"/>
      <w:ind w:left="720" w:hanging="0"/>
    </w:pPr>
    <w:rPr>
      <w:rFonts w:ascii="Calibri" w:hAnsi="Calibri" w:eastAsia="Times New Roman" w:cs="Calibri"/>
      <w:sz w:val="22"/>
      <w:szCs w:val="22"/>
    </w:rPr>
  </w:style>
  <w:style w:type="paragraph" w:styleId="15" w:customStyle="1">
    <w:name w:val="Без интервала1"/>
    <w:qFormat/>
    <w:rsid w:val="00314d23"/>
    <w:pPr>
      <w:widowControl/>
      <w:suppressAutoHyphens w:val="true"/>
      <w:bidi w:val="0"/>
      <w:spacing w:before="0" w:after="0"/>
      <w:jc w:val="left"/>
    </w:pPr>
    <w:rPr>
      <w:rFonts w:ascii="Calibri" w:hAnsi="Calibri" w:cs="Calibri" w:eastAsia="Times New Roman"/>
      <w:color w:val="auto"/>
      <w:kern w:val="0"/>
      <w:sz w:val="22"/>
      <w:szCs w:val="22"/>
      <w:lang w:eastAsia="zh-CN" w:val="uk-UA" w:bidi="ar-SA"/>
    </w:rPr>
  </w:style>
  <w:style w:type="paragraph" w:styleId="Rvps2" w:customStyle="1">
    <w:name w:val="rvps2"/>
    <w:basedOn w:val="Normal"/>
    <w:qFormat/>
    <w:rsid w:val="00314d23"/>
    <w:pPr>
      <w:spacing w:before="280" w:after="280"/>
    </w:pPr>
    <w:rPr>
      <w:rFonts w:eastAsia="Times New Roman"/>
      <w:sz w:val="24"/>
      <w:szCs w:val="24"/>
    </w:rPr>
  </w:style>
  <w:style w:type="paragraph" w:styleId="Style31">
    <w:name w:val="Body Text Indent"/>
    <w:basedOn w:val="Normal"/>
    <w:rsid w:val="00314d23"/>
    <w:pPr>
      <w:spacing w:before="0" w:after="120"/>
      <w:ind w:left="283" w:hanging="0"/>
    </w:pPr>
    <w:rPr/>
  </w:style>
  <w:style w:type="paragraph" w:styleId="16" w:customStyle="1">
    <w:name w:val="Абзац списка1"/>
    <w:basedOn w:val="Normal"/>
    <w:qFormat/>
    <w:rsid w:val="00314d23"/>
    <w:pPr>
      <w:spacing w:lineRule="auto" w:line="276" w:before="120" w:after="120"/>
      <w:jc w:val="both"/>
    </w:pPr>
    <w:rPr>
      <w:rFonts w:ascii="Tahoma" w:hAnsi="Tahoma" w:cs="Tahoma"/>
      <w:b/>
      <w:bCs/>
      <w:sz w:val="22"/>
      <w:szCs w:val="22"/>
    </w:rPr>
  </w:style>
  <w:style w:type="paragraph" w:styleId="17" w:customStyle="1">
    <w:name w:val="Название объекта1"/>
    <w:basedOn w:val="Normal"/>
    <w:qFormat/>
    <w:rsid w:val="00314d23"/>
    <w:pPr>
      <w:suppressLineNumbers/>
      <w:spacing w:before="120" w:after="120"/>
    </w:pPr>
    <w:rPr>
      <w:i/>
      <w:iCs/>
      <w:color w:val="00000A"/>
      <w:sz w:val="24"/>
      <w:szCs w:val="24"/>
    </w:rPr>
  </w:style>
  <w:style w:type="paragraph" w:styleId="18" w:customStyle="1">
    <w:name w:val="Текст примечания1"/>
    <w:basedOn w:val="Normal"/>
    <w:qFormat/>
    <w:rsid w:val="00314d23"/>
    <w:pPr/>
    <w:rPr>
      <w:color w:val="00000A"/>
    </w:rPr>
  </w:style>
  <w:style w:type="paragraph" w:styleId="Annotationsubject">
    <w:name w:val="annotation subject"/>
    <w:basedOn w:val="18"/>
    <w:next w:val="18"/>
    <w:qFormat/>
    <w:rsid w:val="00314d23"/>
    <w:pPr/>
    <w:rPr>
      <w:b/>
      <w:bCs/>
    </w:rPr>
  </w:style>
  <w:style w:type="paragraph" w:styleId="Xfmc1" w:customStyle="1">
    <w:name w:val="xfmc1"/>
    <w:basedOn w:val="Normal"/>
    <w:qFormat/>
    <w:rsid w:val="00314d23"/>
    <w:pPr>
      <w:spacing w:before="280" w:after="280"/>
    </w:pPr>
    <w:rPr>
      <w:sz w:val="24"/>
      <w:szCs w:val="24"/>
      <w:lang w:val="ru-RU"/>
    </w:rPr>
  </w:style>
  <w:style w:type="paragraph" w:styleId="Style32" w:customStyle="1">
    <w:name w:val="Знак Знак Знак"/>
    <w:basedOn w:val="Normal"/>
    <w:qFormat/>
    <w:rsid w:val="00314d23"/>
    <w:pPr>
      <w:spacing w:lineRule="exact" w:line="240" w:before="60" w:after="0"/>
    </w:pPr>
    <w:rPr>
      <w:rFonts w:ascii="Verdana" w:hAnsi="Verdana" w:eastAsia="Times New Roman" w:cs="Verdana"/>
      <w:lang w:val="en-US"/>
    </w:rPr>
  </w:style>
  <w:style w:type="paragraph" w:styleId="Style33" w:customStyle="1">
    <w:name w:val="Без інтервалів"/>
    <w:qFormat/>
    <w:rsid w:val="00314d23"/>
    <w:pPr>
      <w:widowControl/>
      <w:suppressAutoHyphens w:val="true"/>
      <w:bidi w:val="0"/>
      <w:spacing w:before="0" w:after="0"/>
      <w:jc w:val="left"/>
    </w:pPr>
    <w:rPr>
      <w:rFonts w:ascii="Calibri" w:hAnsi="Calibri" w:eastAsia="Calibri" w:cs="Calibri"/>
      <w:color w:val="auto"/>
      <w:kern w:val="0"/>
      <w:sz w:val="22"/>
      <w:szCs w:val="22"/>
      <w:lang w:eastAsia="zh-CN" w:val="uk-UA" w:bidi="ar-SA"/>
    </w:rPr>
  </w:style>
  <w:style w:type="paragraph" w:styleId="Style34" w:customStyle="1">
    <w:name w:val="Содержимое таблицы"/>
    <w:basedOn w:val="Normal"/>
    <w:qFormat/>
    <w:rsid w:val="00314d23"/>
    <w:pPr>
      <w:widowControl w:val="false"/>
    </w:pPr>
    <w:rPr>
      <w:rFonts w:eastAsia="Droid Sans Fallback" w:cs="FreeSans"/>
      <w:kern w:val="2"/>
      <w:sz w:val="28"/>
      <w:szCs w:val="24"/>
      <w:lang w:bidi="hi-IN"/>
    </w:rPr>
  </w:style>
  <w:style w:type="paragraph" w:styleId="Char" w:customStyle="1">
    <w:name w:val="Char Знак Знак Знак Знак Знак Знак Знак Знак Знак"/>
    <w:basedOn w:val="Normal"/>
    <w:qFormat/>
    <w:rsid w:val="00314d23"/>
    <w:pPr/>
    <w:rPr>
      <w:rFonts w:ascii="Verdana" w:hAnsi="Verdana" w:eastAsia="Times New Roman" w:cs="Verdana"/>
      <w:lang w:val="en-US"/>
    </w:rPr>
  </w:style>
  <w:style w:type="paragraph" w:styleId="LOnormal" w:customStyle="1">
    <w:name w:val="LO-normal"/>
    <w:qFormat/>
    <w:rsid w:val="00314d23"/>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zh-CN" w:bidi="ar-SA"/>
    </w:rPr>
  </w:style>
  <w:style w:type="paragraph" w:styleId="19" w:customStyle="1">
    <w:name w:val="Обычный (веб)1"/>
    <w:basedOn w:val="Normal"/>
    <w:qFormat/>
    <w:rsid w:val="00314d23"/>
    <w:pPr>
      <w:widowControl w:val="false"/>
    </w:pPr>
    <w:rPr>
      <w:rFonts w:ascii="Times New Roman CYR" w:hAnsi="Times New Roman CYR" w:eastAsia="Times New Roman" w:cs="Times New Roman CYR"/>
      <w:sz w:val="24"/>
      <w:szCs w:val="24"/>
      <w:lang w:val="ru-RU"/>
    </w:rPr>
  </w:style>
  <w:style w:type="paragraph" w:styleId="211" w:customStyle="1">
    <w:name w:val="Основной текст 21"/>
    <w:basedOn w:val="Normal"/>
    <w:qFormat/>
    <w:rsid w:val="00314d23"/>
    <w:pPr>
      <w:spacing w:lineRule="auto" w:line="480" w:before="0" w:after="120"/>
    </w:pPr>
    <w:rPr>
      <w:rFonts w:eastAsia="Times New Roman"/>
      <w:sz w:val="24"/>
      <w:szCs w:val="24"/>
      <w:lang w:val="ru-RU"/>
    </w:rPr>
  </w:style>
  <w:style w:type="paragraph" w:styleId="312" w:customStyle="1">
    <w:name w:val="Основной текст 31"/>
    <w:basedOn w:val="Normal"/>
    <w:qFormat/>
    <w:rsid w:val="00314d2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eastAsia="Times New Roman"/>
      <w:color w:val="FF0000"/>
      <w:sz w:val="24"/>
      <w:szCs w:val="24"/>
    </w:rPr>
  </w:style>
  <w:style w:type="paragraph" w:styleId="Style35" w:customStyle="1">
    <w:name w:val="Style3"/>
    <w:basedOn w:val="Normal"/>
    <w:qFormat/>
    <w:rsid w:val="00314d23"/>
    <w:pPr>
      <w:widowControl w:val="false"/>
    </w:pPr>
    <w:rPr>
      <w:rFonts w:eastAsia="Times New Roman"/>
      <w:sz w:val="24"/>
      <w:szCs w:val="24"/>
    </w:rPr>
  </w:style>
  <w:style w:type="paragraph" w:styleId="231" w:customStyle="1">
    <w:name w:val="Основной текст 23"/>
    <w:basedOn w:val="Normal"/>
    <w:qFormat/>
    <w:rsid w:val="00314d23"/>
    <w:pPr/>
    <w:rPr>
      <w:rFonts w:eastAsia="Times New Roman"/>
      <w:sz w:val="24"/>
    </w:rPr>
  </w:style>
  <w:style w:type="paragraph" w:styleId="212" w:customStyle="1">
    <w:name w:val="Основной текст с отступом 21"/>
    <w:basedOn w:val="Normal"/>
    <w:qFormat/>
    <w:rsid w:val="00314d23"/>
    <w:pPr>
      <w:spacing w:lineRule="auto" w:line="480" w:before="0" w:after="120"/>
      <w:ind w:left="283" w:hanging="0"/>
    </w:pPr>
    <w:rPr>
      <w:rFonts w:eastAsia="Times New Roman"/>
      <w:sz w:val="24"/>
      <w:szCs w:val="24"/>
    </w:rPr>
  </w:style>
  <w:style w:type="paragraph" w:styleId="Style36" w:customStyle="1">
    <w:name w:val="Вміст таблиці"/>
    <w:basedOn w:val="Normal"/>
    <w:qFormat/>
    <w:rsid w:val="00314d23"/>
    <w:pPr>
      <w:suppressLineNumbers/>
    </w:pPr>
    <w:rPr/>
  </w:style>
  <w:style w:type="paragraph" w:styleId="Style37" w:customStyle="1">
    <w:name w:val="Заголовок таблиці"/>
    <w:basedOn w:val="Style36"/>
    <w:qFormat/>
    <w:rsid w:val="00314d23"/>
    <w:pPr>
      <w:jc w:val="center"/>
    </w:pPr>
    <w:rPr>
      <w:b/>
      <w:bCs/>
    </w:rPr>
  </w:style>
  <w:style w:type="paragraph" w:styleId="Style38" w:customStyle="1">
    <w:name w:val="Вміст рамки"/>
    <w:basedOn w:val="Normal"/>
    <w:qFormat/>
    <w:rsid w:val="00314d23"/>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LibreOffice/7.3.0.3$Windows_X86_64 LibreOffice_project/0f246aa12d0eee4a0f7adcefbf7c878fc2238db3</Application>
  <AppVersion>15.0000</AppVersion>
  <Pages>5</Pages>
  <Words>1727</Words>
  <Characters>11419</Characters>
  <CharactersWithSpaces>13190</CharactersWithSpaces>
  <Paragraphs>146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2023-10-23T09:37:00Z</dcterms:created>
  <dc:creator>Admin</dc:creator>
  <dc:description/>
  <dc:language>uk-UA</dc:language>
  <cp:lastModifiedBy>Сергій Соболєв</cp:lastModifiedBy>
  <cp:lastPrinted>2021-03-22T12:27:00Z</cp:lastPrinted>
  <dcterms:modified xsi:type="dcterms:W3CDTF">2023-10-26T09:20:44Z</dcterms:modified>
  <cp:revision>12</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