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7A63C7" w:rsidRDefault="007A63C7" w:rsidP="004848D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ДК 021:2015: 15610000-7 — Продукція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>орошномельно-круп'яної промисловості</w:t>
      </w:r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3C7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790746">
        <w:rPr>
          <w:rStyle w:val="rvts82"/>
          <w:rFonts w:ascii="Times New Roman" w:hAnsi="Times New Roman" w:cs="Times New Roman"/>
          <w:b/>
          <w:sz w:val="24"/>
          <w:szCs w:val="24"/>
        </w:rPr>
        <w:t>021:2015: 15610000-7– «Рис 200кг,горох колотий 200кг,перловка 100кг, пшоно 100кг, макарони 200кг,овсяника 50кг,пшеничка 50кг.</w:t>
      </w: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»)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965F67" w:rsidRDefault="002D0D51" w:rsidP="00D0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2D0D51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F757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EE" w:rsidRPr="002D0D51" w:rsidRDefault="002D0D51" w:rsidP="001C3810">
            <w:pPr>
              <w:jc w:val="both"/>
              <w:rPr>
                <w:shd w:val="clear" w:color="auto" w:fill="FFFFFF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 крупа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–круглий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,шліфована вищого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сорту.Рис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 6292-93.Продукт,який отримують при шліфуванні лущення зерен рису,що складається з ядер з шорсткою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поверхнею.Рис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сухий,білий,</w:t>
            </w:r>
            <w:r w:rsidR="007B18F5">
              <w:rPr>
                <w:rFonts w:ascii="Times New Roman" w:hAnsi="Times New Roman" w:cs="Times New Roman"/>
                <w:sz w:val="24"/>
                <w:szCs w:val="24"/>
              </w:rPr>
              <w:t xml:space="preserve">прозорий,чистий,без плісняви,стороннього </w:t>
            </w:r>
            <w:proofErr w:type="spellStart"/>
            <w:r w:rsidR="007B18F5">
              <w:rPr>
                <w:rFonts w:ascii="Times New Roman" w:hAnsi="Times New Roman" w:cs="Times New Roman"/>
                <w:sz w:val="24"/>
                <w:szCs w:val="24"/>
              </w:rPr>
              <w:t>запаху.Без</w:t>
            </w:r>
            <w:proofErr w:type="spellEnd"/>
            <w:r w:rsidR="007B18F5">
              <w:rPr>
                <w:rFonts w:ascii="Times New Roman" w:hAnsi="Times New Roman" w:cs="Times New Roman"/>
                <w:sz w:val="24"/>
                <w:szCs w:val="24"/>
              </w:rPr>
              <w:t xml:space="preserve"> ГМО </w:t>
            </w:r>
            <w:proofErr w:type="spellStart"/>
            <w:r w:rsidR="007B18F5">
              <w:rPr>
                <w:rFonts w:ascii="Times New Roman" w:hAnsi="Times New Roman" w:cs="Times New Roman"/>
                <w:sz w:val="24"/>
                <w:szCs w:val="24"/>
              </w:rPr>
              <w:t>.Не</w:t>
            </w:r>
            <w:proofErr w:type="spellEnd"/>
            <w:r w:rsidR="007B18F5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заражений шкідниками.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A50D6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Макарони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A50D6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658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9A50D6" w:rsidRDefault="009A50D6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Макаронні вироби група має бути правильною,колір однотонним або жовтуватим,смак і запах макаронних виробів має бути без гіркого присмаку,стороннього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смаку.Упаковка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мати чіткій відбиток,дату </w:t>
            </w:r>
            <w:r w:rsidR="00AF3DEA">
              <w:rPr>
                <w:rFonts w:ascii="Times New Roman" w:hAnsi="Times New Roman" w:cs="Times New Roman"/>
                <w:sz w:val="24"/>
                <w:szCs w:val="24"/>
              </w:rPr>
              <w:t>виготовлення та кінцеву дату 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AF3DEA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Овсянка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AF3DEA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58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AF3DEA" w:rsidRDefault="00AF3DEA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вівсяна першого ґатунку</w:t>
            </w:r>
            <w:r w:rsidR="00A72D3F">
              <w:rPr>
                <w:rFonts w:ascii="Times New Roman" w:hAnsi="Times New Roman" w:cs="Times New Roman"/>
                <w:sz w:val="24"/>
                <w:szCs w:val="24"/>
              </w:rPr>
              <w:t xml:space="preserve">,відповідно </w:t>
            </w:r>
            <w:proofErr w:type="spellStart"/>
            <w:r w:rsidR="00A72D3F">
              <w:rPr>
                <w:rFonts w:ascii="Times New Roman" w:hAnsi="Times New Roman" w:cs="Times New Roman"/>
                <w:sz w:val="24"/>
                <w:szCs w:val="24"/>
              </w:rPr>
              <w:t>ДСТУ.Не</w:t>
            </w:r>
            <w:proofErr w:type="spellEnd"/>
            <w:r w:rsidR="00A72D3F">
              <w:rPr>
                <w:rFonts w:ascii="Times New Roman" w:hAnsi="Times New Roman" w:cs="Times New Roman"/>
                <w:sz w:val="24"/>
                <w:szCs w:val="24"/>
              </w:rPr>
              <w:t xml:space="preserve"> дозволяється зараженість та забрудненість </w:t>
            </w:r>
            <w:proofErr w:type="spellStart"/>
            <w:r w:rsidR="00A72D3F">
              <w:rPr>
                <w:rFonts w:ascii="Times New Roman" w:hAnsi="Times New Roman" w:cs="Times New Roman"/>
                <w:sz w:val="24"/>
                <w:szCs w:val="24"/>
              </w:rPr>
              <w:t>шкідниками.Колір</w:t>
            </w:r>
            <w:proofErr w:type="spellEnd"/>
            <w:r w:rsidR="00A72D3F">
              <w:rPr>
                <w:rFonts w:ascii="Times New Roman" w:hAnsi="Times New Roman" w:cs="Times New Roman"/>
                <w:sz w:val="24"/>
                <w:szCs w:val="24"/>
              </w:rPr>
              <w:t xml:space="preserve"> та смак відповідно крупі вівсяній,без стороннього </w:t>
            </w:r>
            <w:proofErr w:type="spellStart"/>
            <w:r w:rsidR="00A72D3F">
              <w:rPr>
                <w:rFonts w:ascii="Times New Roman" w:hAnsi="Times New Roman" w:cs="Times New Roman"/>
                <w:sz w:val="24"/>
                <w:szCs w:val="24"/>
              </w:rPr>
              <w:t>запаху.На</w:t>
            </w:r>
            <w:proofErr w:type="spellEnd"/>
            <w:r w:rsidR="00A72D3F">
              <w:rPr>
                <w:rFonts w:ascii="Times New Roman" w:hAnsi="Times New Roman" w:cs="Times New Roman"/>
                <w:sz w:val="24"/>
                <w:szCs w:val="24"/>
              </w:rPr>
              <w:t xml:space="preserve"> споживчій тарі повинно бути зазначено маркування.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86A63" w:rsidP="004E0221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Крупа пшенична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F4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8922FA" w:rsidRDefault="00086A63" w:rsidP="00772B82">
            <w:pPr>
              <w:spacing w:line="275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Зовнішній вигляд - подрібнені частинки зерен пшениці різної 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Колір</w:t>
            </w:r>
            <w:r w:rsidRPr="008922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 </w:t>
            </w:r>
            <w:proofErr w:type="spellStart"/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світло-</w:t>
            </w:r>
            <w:proofErr w:type="spellEnd"/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коричневого до коричневого.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Смак та запах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відповідає пшеничній крупі, без затхлого, пліснявого та інших сторонніх запахів і </w:t>
            </w:r>
            <w:proofErr w:type="spellStart"/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присмаків</w:t>
            </w:r>
            <w:proofErr w:type="spellEnd"/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Наявність шкідників не допускається.</w:t>
            </w:r>
          </w:p>
          <w:p w:rsidR="00086A63" w:rsidRPr="00F46AFC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4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 по якості та безпечності повинен відповідати </w:t>
            </w:r>
            <w:r w:rsidRPr="006B408C">
              <w:rPr>
                <w:rFonts w:ascii="Times New Roman" w:hAnsi="Times New Roman" w:cs="Times New Roman"/>
                <w:sz w:val="24"/>
                <w:szCs w:val="24"/>
              </w:rPr>
              <w:t xml:space="preserve">вимогам чинних нормативних правових актів та </w:t>
            </w:r>
            <w:r w:rsidRPr="006B4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нормативних документів щодо пок</w:t>
            </w:r>
            <w:r w:rsidRPr="00997716">
              <w:rPr>
                <w:rFonts w:ascii="Times New Roman" w:hAnsi="Times New Roman" w:cs="Times New Roman"/>
                <w:sz w:val="24"/>
                <w:szCs w:val="24"/>
              </w:rPr>
              <w:t>азників якості та безпеки харчових 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Фасування крупи</w:t>
            </w:r>
            <w:r w:rsidRPr="00440B88">
              <w:rPr>
                <w:rFonts w:ascii="Times New Roman" w:hAnsi="Times New Roman" w:cs="Times New Roman"/>
                <w:color w:val="000000"/>
              </w:rPr>
              <w:t xml:space="preserve"> по 1, 5, 10, 25, 50 кг.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перлова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F4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F03599" w:rsidRDefault="00086A63" w:rsidP="00772B82">
            <w:pPr>
              <w:spacing w:line="275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922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Розсипчаста маса, характерна для цього виду круп.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Колір</w:t>
            </w:r>
            <w:r w:rsidRPr="00892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 кремового до світло-коричневого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Запах та смак п</w:t>
            </w:r>
            <w:r w:rsidRPr="008922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Наявність шкідників не допускається.</w:t>
            </w:r>
          </w:p>
          <w:p w:rsidR="00086A63" w:rsidRPr="00527FC9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 по якості та безпечності повинен відповідати </w:t>
            </w:r>
            <w:r w:rsidRPr="00997716">
              <w:rPr>
                <w:rFonts w:ascii="Times New Roman" w:hAnsi="Times New Roman" w:cs="Times New Roman"/>
                <w:sz w:val="24"/>
                <w:szCs w:val="24"/>
              </w:rPr>
              <w:t>вимогам чинних нормативних правових актів та нормативних документів щодо показників якості та безпеки харчових 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Фасування крупи</w:t>
            </w:r>
            <w:r w:rsidRPr="00440B88">
              <w:rPr>
                <w:rFonts w:ascii="Times New Roman" w:hAnsi="Times New Roman" w:cs="Times New Roman"/>
                <w:color w:val="000000"/>
              </w:rPr>
              <w:t xml:space="preserve"> по 1, 5, 10, 25, 50 кг.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6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Пшоно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086A63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F4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Default="00086A63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Круглої форми чисте без різних домішок. Зараженість шкідниками не допускається.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Колір </w:t>
            </w:r>
            <w:r w:rsidRPr="00892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світло – жовтий.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Смак та запах п</w:t>
            </w:r>
            <w:r w:rsidRPr="008922F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      </w:r>
          </w:p>
          <w:p w:rsidR="00086A63" w:rsidRPr="00527FC9" w:rsidRDefault="00086A63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7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Товар по якості та безпечності повинен відповідати </w:t>
            </w:r>
            <w:r w:rsidRPr="00527FC9">
              <w:rPr>
                <w:rFonts w:ascii="Times New Roman" w:hAnsi="Times New Roman" w:cs="Times New Roman"/>
                <w:sz w:val="24"/>
                <w:szCs w:val="24"/>
              </w:rPr>
              <w:t>вимогам чинних нормативних правових актів та нормативних документів щодо показників якості та безпеки харчових 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Фасування крупи</w:t>
            </w:r>
            <w:r w:rsidRPr="00440B88">
              <w:rPr>
                <w:rFonts w:ascii="Times New Roman" w:hAnsi="Times New Roman" w:cs="Times New Roman"/>
                <w:color w:val="000000"/>
              </w:rPr>
              <w:t xml:space="preserve"> по 1, 5, 10, 25, 50 кг.</w:t>
            </w:r>
          </w:p>
        </w:tc>
      </w:tr>
      <w:tr w:rsidR="00455792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92" w:rsidRDefault="00455792">
            <w:pPr>
              <w:widowControl w:val="0"/>
              <w:suppressAutoHyphens/>
              <w:autoSpaceDE w:val="0"/>
              <w:spacing w:after="20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92" w:rsidRDefault="00455792">
            <w:pPr>
              <w:widowControl w:val="0"/>
              <w:suppressAutoHyphens/>
              <w:autoSpaceDE w:val="0"/>
              <w:spacing w:after="200"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792" w:rsidRDefault="00455792">
            <w:pPr>
              <w:widowControl w:val="0"/>
              <w:suppressAutoHyphens/>
              <w:autoSpaceDE w:val="0"/>
              <w:spacing w:after="200"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 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792" w:rsidRDefault="0045579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 повинен бути жовтий або зелений, однорідного розміру. Запах – властивий гороху, без цвілого, затхлого та інших сторонніх запахів. Смак – властивий гороху, без присмаку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гіркоти та сторонніх запахів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Наявність шкідників не допускається.</w:t>
            </w:r>
          </w:p>
          <w:p w:rsidR="00455792" w:rsidRDefault="00455792">
            <w:pPr>
              <w:widowControl w:val="0"/>
              <w:suppressAutoHyphens/>
              <w:autoSpaceDE w:val="0"/>
              <w:spacing w:after="20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 по якості та безпечності повинен відповідати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вимогам чинних нормативних правових актів та нормативних документів щодо показників якості та безпеки харчових продуктів.</w:t>
            </w:r>
            <w:r>
              <w:rPr>
                <w:rFonts w:ascii="Times New Roman" w:hAnsi="Times New Roman" w:cs="Times New Roman"/>
                <w:color w:val="000000"/>
              </w:rPr>
              <w:t xml:space="preserve"> Фасування крупи по 1, 5, 10, 25, 50 кг.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 xml:space="preserve">своїми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A9" w:rsidRDefault="004E35A9">
      <w:pPr>
        <w:spacing w:after="0" w:line="240" w:lineRule="auto"/>
      </w:pPr>
      <w:r>
        <w:separator/>
      </w:r>
    </w:p>
  </w:endnote>
  <w:endnote w:type="continuationSeparator" w:id="0">
    <w:p w:rsidR="004E35A9" w:rsidRDefault="004E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115BD0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55792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A9" w:rsidRDefault="004E35A9">
      <w:pPr>
        <w:spacing w:after="0" w:line="240" w:lineRule="auto"/>
      </w:pPr>
      <w:r>
        <w:separator/>
      </w:r>
    </w:p>
  </w:footnote>
  <w:footnote w:type="continuationSeparator" w:id="0">
    <w:p w:rsidR="004E35A9" w:rsidRDefault="004E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732A"/>
    <w:rsid w:val="0007194E"/>
    <w:rsid w:val="00072FD2"/>
    <w:rsid w:val="00073085"/>
    <w:rsid w:val="00073743"/>
    <w:rsid w:val="00080A70"/>
    <w:rsid w:val="00086A63"/>
    <w:rsid w:val="000902F4"/>
    <w:rsid w:val="0009583D"/>
    <w:rsid w:val="000973C5"/>
    <w:rsid w:val="000A6DAA"/>
    <w:rsid w:val="000C1CA9"/>
    <w:rsid w:val="000E2FE0"/>
    <w:rsid w:val="00100636"/>
    <w:rsid w:val="00115BD0"/>
    <w:rsid w:val="00116BDE"/>
    <w:rsid w:val="00133250"/>
    <w:rsid w:val="001412CE"/>
    <w:rsid w:val="00145740"/>
    <w:rsid w:val="00146CE9"/>
    <w:rsid w:val="00154731"/>
    <w:rsid w:val="00161882"/>
    <w:rsid w:val="00180093"/>
    <w:rsid w:val="00185E67"/>
    <w:rsid w:val="00196A0B"/>
    <w:rsid w:val="001B4F11"/>
    <w:rsid w:val="001C102E"/>
    <w:rsid w:val="001C3810"/>
    <w:rsid w:val="001C46A5"/>
    <w:rsid w:val="001D42D1"/>
    <w:rsid w:val="001E3A8F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557BA"/>
    <w:rsid w:val="002627C5"/>
    <w:rsid w:val="002711A9"/>
    <w:rsid w:val="0027224F"/>
    <w:rsid w:val="002844F5"/>
    <w:rsid w:val="00287803"/>
    <w:rsid w:val="002A1854"/>
    <w:rsid w:val="002D0D51"/>
    <w:rsid w:val="002D615D"/>
    <w:rsid w:val="002E543B"/>
    <w:rsid w:val="002E693F"/>
    <w:rsid w:val="00306C78"/>
    <w:rsid w:val="00315AA7"/>
    <w:rsid w:val="00317214"/>
    <w:rsid w:val="003232A7"/>
    <w:rsid w:val="00333338"/>
    <w:rsid w:val="003404B0"/>
    <w:rsid w:val="00340FAB"/>
    <w:rsid w:val="003458F9"/>
    <w:rsid w:val="00345ABC"/>
    <w:rsid w:val="0035089E"/>
    <w:rsid w:val="00352E83"/>
    <w:rsid w:val="00362421"/>
    <w:rsid w:val="00363FB8"/>
    <w:rsid w:val="0037327B"/>
    <w:rsid w:val="00387242"/>
    <w:rsid w:val="00395A84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55792"/>
    <w:rsid w:val="00461D6E"/>
    <w:rsid w:val="0046540F"/>
    <w:rsid w:val="00481A5B"/>
    <w:rsid w:val="004848DB"/>
    <w:rsid w:val="0049376D"/>
    <w:rsid w:val="00496261"/>
    <w:rsid w:val="004975EB"/>
    <w:rsid w:val="004C73CA"/>
    <w:rsid w:val="004D1953"/>
    <w:rsid w:val="004E02BB"/>
    <w:rsid w:val="004E35A9"/>
    <w:rsid w:val="005112B2"/>
    <w:rsid w:val="00511D7C"/>
    <w:rsid w:val="005156F4"/>
    <w:rsid w:val="00533DCC"/>
    <w:rsid w:val="00535784"/>
    <w:rsid w:val="00543A1D"/>
    <w:rsid w:val="005570E7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51BAD"/>
    <w:rsid w:val="00667EE8"/>
    <w:rsid w:val="006778D3"/>
    <w:rsid w:val="00684FC4"/>
    <w:rsid w:val="00691428"/>
    <w:rsid w:val="00691BE8"/>
    <w:rsid w:val="006D1983"/>
    <w:rsid w:val="006D1CD8"/>
    <w:rsid w:val="006D333B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2842"/>
    <w:rsid w:val="0075057C"/>
    <w:rsid w:val="00761E25"/>
    <w:rsid w:val="007637B6"/>
    <w:rsid w:val="00772869"/>
    <w:rsid w:val="007802FA"/>
    <w:rsid w:val="00785492"/>
    <w:rsid w:val="0078726E"/>
    <w:rsid w:val="00790746"/>
    <w:rsid w:val="00795E35"/>
    <w:rsid w:val="007A63C7"/>
    <w:rsid w:val="007B18F5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436BE"/>
    <w:rsid w:val="00871474"/>
    <w:rsid w:val="008B2200"/>
    <w:rsid w:val="008D4A7A"/>
    <w:rsid w:val="008D612A"/>
    <w:rsid w:val="008D6D54"/>
    <w:rsid w:val="008D7072"/>
    <w:rsid w:val="008E06EE"/>
    <w:rsid w:val="008E7094"/>
    <w:rsid w:val="00900FAC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912E7"/>
    <w:rsid w:val="009A50D6"/>
    <w:rsid w:val="009C411F"/>
    <w:rsid w:val="009D5BD6"/>
    <w:rsid w:val="009E263A"/>
    <w:rsid w:val="009F3D33"/>
    <w:rsid w:val="009F76FC"/>
    <w:rsid w:val="00A11C5A"/>
    <w:rsid w:val="00A21579"/>
    <w:rsid w:val="00A35741"/>
    <w:rsid w:val="00A54295"/>
    <w:rsid w:val="00A65BCE"/>
    <w:rsid w:val="00A6688B"/>
    <w:rsid w:val="00A67E2E"/>
    <w:rsid w:val="00A72D3F"/>
    <w:rsid w:val="00A76DFF"/>
    <w:rsid w:val="00A80F57"/>
    <w:rsid w:val="00A81D11"/>
    <w:rsid w:val="00A86F4B"/>
    <w:rsid w:val="00AA53F6"/>
    <w:rsid w:val="00AB257C"/>
    <w:rsid w:val="00AB66C6"/>
    <w:rsid w:val="00AC5591"/>
    <w:rsid w:val="00AD174C"/>
    <w:rsid w:val="00AD4D65"/>
    <w:rsid w:val="00AF3DEA"/>
    <w:rsid w:val="00B00C87"/>
    <w:rsid w:val="00B03C6D"/>
    <w:rsid w:val="00B04562"/>
    <w:rsid w:val="00B132A5"/>
    <w:rsid w:val="00B35A94"/>
    <w:rsid w:val="00B446B3"/>
    <w:rsid w:val="00B564A8"/>
    <w:rsid w:val="00B66C41"/>
    <w:rsid w:val="00B72D13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3B2C"/>
    <w:rsid w:val="00C31E89"/>
    <w:rsid w:val="00C573E0"/>
    <w:rsid w:val="00C6709D"/>
    <w:rsid w:val="00C73A89"/>
    <w:rsid w:val="00C823B0"/>
    <w:rsid w:val="00C828C4"/>
    <w:rsid w:val="00C85E31"/>
    <w:rsid w:val="00C96D5D"/>
    <w:rsid w:val="00CA2D5E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3E51"/>
    <w:rsid w:val="00D55C12"/>
    <w:rsid w:val="00D62D57"/>
    <w:rsid w:val="00D62FEA"/>
    <w:rsid w:val="00D6305E"/>
    <w:rsid w:val="00D65CBF"/>
    <w:rsid w:val="00D669D4"/>
    <w:rsid w:val="00D66EBF"/>
    <w:rsid w:val="00D8697F"/>
    <w:rsid w:val="00D875E2"/>
    <w:rsid w:val="00D930E7"/>
    <w:rsid w:val="00DA536F"/>
    <w:rsid w:val="00DA6BF0"/>
    <w:rsid w:val="00DB1CF5"/>
    <w:rsid w:val="00DB3D42"/>
    <w:rsid w:val="00DC34E9"/>
    <w:rsid w:val="00DD4926"/>
    <w:rsid w:val="00DF509F"/>
    <w:rsid w:val="00DF79E8"/>
    <w:rsid w:val="00E1237A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491F"/>
    <w:rsid w:val="00E97B92"/>
    <w:rsid w:val="00EA4EEF"/>
    <w:rsid w:val="00EB00A1"/>
    <w:rsid w:val="00EC3657"/>
    <w:rsid w:val="00ED6E92"/>
    <w:rsid w:val="00EF795C"/>
    <w:rsid w:val="00F10015"/>
    <w:rsid w:val="00F15C65"/>
    <w:rsid w:val="00F43088"/>
    <w:rsid w:val="00F47705"/>
    <w:rsid w:val="00F601F5"/>
    <w:rsid w:val="00F657BE"/>
    <w:rsid w:val="00FA6BDB"/>
    <w:rsid w:val="00FA7705"/>
    <w:rsid w:val="00FB510A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6155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7</cp:revision>
  <cp:lastPrinted>2023-06-20T10:42:00Z</cp:lastPrinted>
  <dcterms:created xsi:type="dcterms:W3CDTF">2023-09-04T10:00:00Z</dcterms:created>
  <dcterms:modified xsi:type="dcterms:W3CDTF">2023-09-14T11:56:00Z</dcterms:modified>
</cp:coreProperties>
</file>