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22" w:rsidRPr="003036BB" w:rsidRDefault="00F96F22" w:rsidP="00F96F22">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3036BB">
        <w:rPr>
          <w:rFonts w:ascii="Times New Roman" w:eastAsia="Times New Roman" w:hAnsi="Times New Roman" w:cs="Times New Roman"/>
          <w:b/>
          <w:sz w:val="24"/>
          <w:szCs w:val="24"/>
          <w:lang w:eastAsia="uk-UA"/>
        </w:rPr>
        <w:t>Договір</w:t>
      </w:r>
    </w:p>
    <w:p w:rsidR="00F96F22" w:rsidRPr="003036BB" w:rsidRDefault="00F96F22" w:rsidP="00F96F22">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3036BB">
        <w:rPr>
          <w:rFonts w:ascii="Times New Roman" w:eastAsia="Times New Roman" w:hAnsi="Times New Roman" w:cs="Times New Roman"/>
          <w:b/>
          <w:sz w:val="24"/>
          <w:szCs w:val="24"/>
          <w:lang w:eastAsia="uk-UA"/>
        </w:rPr>
        <w:t xml:space="preserve">про надання послуг </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 xml:space="preserve">                        </w:t>
      </w:r>
    </w:p>
    <w:p w:rsidR="00F96F22" w:rsidRPr="003036BB" w:rsidRDefault="00F96F22" w:rsidP="00F96F22">
      <w:pPr>
        <w:spacing w:after="0" w:line="240" w:lineRule="auto"/>
        <w:ind w:firstLine="284"/>
        <w:jc w:val="both"/>
        <w:rPr>
          <w:rFonts w:ascii="Times New Roman" w:eastAsia="Times New Roman" w:hAnsi="Times New Roman" w:cs="Times New Roman"/>
          <w:b/>
          <w:noProof/>
          <w:sz w:val="24"/>
          <w:szCs w:val="24"/>
          <w:u w:val="single"/>
          <w:lang w:eastAsia="ru-RU"/>
        </w:rPr>
      </w:pPr>
      <w:r w:rsidRPr="003036BB">
        <w:rPr>
          <w:rFonts w:ascii="Times New Roman" w:eastAsia="Times New Roman" w:hAnsi="Times New Roman" w:cs="Times New Roman"/>
          <w:b/>
          <w:sz w:val="24"/>
          <w:szCs w:val="24"/>
          <w:lang w:eastAsia="ru-RU"/>
        </w:rPr>
        <w:t>м. Київ</w:t>
      </w:r>
      <w:r w:rsidRPr="003036BB">
        <w:rPr>
          <w:rFonts w:ascii="Times New Roman" w:eastAsia="Times New Roman" w:hAnsi="Times New Roman" w:cs="Times New Roman"/>
          <w:b/>
          <w:sz w:val="24"/>
          <w:szCs w:val="24"/>
          <w:lang w:eastAsia="ru-RU"/>
        </w:rPr>
        <w:tab/>
      </w:r>
      <w:r w:rsidRPr="003036BB">
        <w:rPr>
          <w:rFonts w:ascii="Times New Roman" w:eastAsia="Times New Roman" w:hAnsi="Times New Roman" w:cs="Times New Roman"/>
          <w:b/>
          <w:sz w:val="24"/>
          <w:szCs w:val="24"/>
          <w:lang w:eastAsia="ru-RU"/>
        </w:rPr>
        <w:tab/>
      </w:r>
      <w:r w:rsidRPr="003036BB">
        <w:rPr>
          <w:rFonts w:ascii="Times New Roman" w:eastAsia="Times New Roman" w:hAnsi="Times New Roman" w:cs="Times New Roman"/>
          <w:b/>
          <w:sz w:val="24"/>
          <w:szCs w:val="24"/>
          <w:lang w:eastAsia="ru-RU"/>
        </w:rPr>
        <w:tab/>
      </w:r>
      <w:r w:rsidRPr="003036BB">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 xml:space="preserve">  </w:t>
      </w:r>
      <w:r>
        <w:rPr>
          <w:rFonts w:ascii="Times New Roman" w:eastAsia="Times New Roman" w:hAnsi="Times New Roman" w:cs="Times New Roman"/>
          <w:b/>
          <w:noProof/>
          <w:sz w:val="24"/>
          <w:szCs w:val="24"/>
          <w:lang w:eastAsia="ru-RU"/>
        </w:rPr>
        <w:tab/>
        <w:t xml:space="preserve">            «</w:t>
      </w:r>
      <w:r w:rsidRPr="003036BB">
        <w:rPr>
          <w:rFonts w:ascii="Times New Roman" w:eastAsia="Times New Roman" w:hAnsi="Times New Roman" w:cs="Times New Roman"/>
          <w:b/>
          <w:noProof/>
          <w:sz w:val="24"/>
          <w:szCs w:val="24"/>
          <w:lang w:eastAsia="ru-RU"/>
        </w:rPr>
        <w:t>___</w:t>
      </w:r>
      <w:r w:rsidR="001C33FE">
        <w:rPr>
          <w:rFonts w:ascii="Times New Roman" w:eastAsia="Times New Roman" w:hAnsi="Times New Roman" w:cs="Times New Roman"/>
          <w:b/>
          <w:noProof/>
          <w:sz w:val="24"/>
          <w:szCs w:val="24"/>
          <w:lang w:eastAsia="ru-RU"/>
        </w:rPr>
        <w:t>» _________2024</w:t>
      </w:r>
      <w:r w:rsidRPr="003036BB">
        <w:rPr>
          <w:rFonts w:ascii="Times New Roman" w:eastAsia="Times New Roman" w:hAnsi="Times New Roman" w:cs="Times New Roman"/>
          <w:b/>
          <w:noProof/>
          <w:sz w:val="24"/>
          <w:szCs w:val="24"/>
          <w:lang w:eastAsia="ru-RU"/>
        </w:rPr>
        <w:t xml:space="preserve"> р.</w:t>
      </w:r>
      <w:r w:rsidRPr="003036BB">
        <w:rPr>
          <w:rFonts w:ascii="Times New Roman" w:eastAsia="Times New Roman" w:hAnsi="Times New Roman" w:cs="Times New Roman"/>
          <w:b/>
          <w:noProof/>
          <w:sz w:val="24"/>
          <w:szCs w:val="24"/>
          <w:u w:val="single"/>
          <w:lang w:eastAsia="ru-RU"/>
        </w:rPr>
        <w:t xml:space="preserve"> </w:t>
      </w:r>
    </w:p>
    <w:p w:rsidR="00F96F22" w:rsidRPr="003036BB" w:rsidRDefault="00F96F22" w:rsidP="00F96F22">
      <w:pPr>
        <w:spacing w:after="0" w:line="240" w:lineRule="auto"/>
        <w:ind w:firstLine="284"/>
        <w:jc w:val="both"/>
        <w:rPr>
          <w:rFonts w:ascii="Times New Roman" w:eastAsia="Times New Roman" w:hAnsi="Times New Roman" w:cs="Times New Roman"/>
          <w:b/>
          <w:noProof/>
          <w:sz w:val="24"/>
          <w:szCs w:val="24"/>
          <w:u w:val="single"/>
          <w:lang w:eastAsia="ru-RU"/>
        </w:rPr>
      </w:pPr>
    </w:p>
    <w:p w:rsidR="00F96F22" w:rsidRPr="003036BB" w:rsidRDefault="00F96F22" w:rsidP="00F96F22">
      <w:pPr>
        <w:spacing w:after="0" w:line="240" w:lineRule="auto"/>
        <w:ind w:firstLine="284"/>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u w:val="single"/>
          <w:lang w:eastAsia="ru-RU"/>
        </w:rPr>
        <w:t xml:space="preserve">                                                                                             </w:t>
      </w:r>
    </w:p>
    <w:p w:rsidR="00F96F22" w:rsidRPr="003036BB" w:rsidRDefault="00F96F22" w:rsidP="00F96F22">
      <w:pPr>
        <w:spacing w:after="0" w:line="240" w:lineRule="auto"/>
        <w:ind w:firstLine="709"/>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b/>
          <w:sz w:val="24"/>
          <w:szCs w:val="24"/>
          <w:lang w:eastAsia="ru-RU"/>
        </w:rPr>
        <w:t xml:space="preserve">Національна  школа суддів України, </w:t>
      </w:r>
      <w:r w:rsidRPr="003036BB">
        <w:rPr>
          <w:rFonts w:ascii="Times New Roman" w:eastAsia="Times New Roman" w:hAnsi="Times New Roman" w:cs="Times New Roman"/>
          <w:sz w:val="24"/>
          <w:szCs w:val="24"/>
          <w:lang w:eastAsia="ru-RU"/>
        </w:rPr>
        <w:t>що надалі іменується</w:t>
      </w:r>
      <w:r w:rsidRPr="003036BB">
        <w:rPr>
          <w:rFonts w:ascii="Times New Roman" w:eastAsia="Times New Roman" w:hAnsi="Times New Roman" w:cs="Times New Roman"/>
          <w:b/>
          <w:sz w:val="24"/>
          <w:szCs w:val="24"/>
          <w:lang w:eastAsia="ru-RU"/>
        </w:rPr>
        <w:t xml:space="preserve"> ЗАМОВНИКОМ, </w:t>
      </w:r>
      <w:r w:rsidRPr="003036BB">
        <w:rPr>
          <w:rFonts w:ascii="Times New Roman" w:eastAsia="Times New Roman" w:hAnsi="Times New Roman" w:cs="Times New Roman"/>
          <w:sz w:val="24"/>
          <w:szCs w:val="24"/>
          <w:lang w:eastAsia="ru-RU"/>
        </w:rPr>
        <w:t xml:space="preserve">в особі </w:t>
      </w:r>
      <w:r>
        <w:rPr>
          <w:rFonts w:ascii="Times New Roman" w:eastAsia="Times New Roman" w:hAnsi="Times New Roman" w:cs="Times New Roman"/>
          <w:sz w:val="24"/>
          <w:szCs w:val="24"/>
          <w:lang w:eastAsia="ru-RU"/>
        </w:rPr>
        <w:t>проректора Шукліної Наталії Георгіївни, я</w:t>
      </w:r>
      <w:r w:rsidR="001C33FE">
        <w:rPr>
          <w:rFonts w:ascii="Times New Roman" w:eastAsia="Times New Roman" w:hAnsi="Times New Roman" w:cs="Times New Roman"/>
          <w:sz w:val="24"/>
          <w:szCs w:val="24"/>
          <w:lang w:eastAsia="ru-RU"/>
        </w:rPr>
        <w:t>ка діє на підставі наказу від 17.07.202</w:t>
      </w:r>
      <w:r>
        <w:rPr>
          <w:rFonts w:ascii="Times New Roman" w:eastAsia="Times New Roman" w:hAnsi="Times New Roman" w:cs="Times New Roman"/>
          <w:sz w:val="24"/>
          <w:szCs w:val="24"/>
          <w:lang w:eastAsia="ru-RU"/>
        </w:rPr>
        <w:t>3 ро</w:t>
      </w:r>
      <w:r w:rsidR="001C33FE">
        <w:rPr>
          <w:rFonts w:ascii="Times New Roman" w:eastAsia="Times New Roman" w:hAnsi="Times New Roman" w:cs="Times New Roman"/>
          <w:sz w:val="24"/>
          <w:szCs w:val="24"/>
          <w:lang w:eastAsia="ru-RU"/>
        </w:rPr>
        <w:t>ку                       № 23</w:t>
      </w:r>
      <w:r w:rsidRPr="003036BB">
        <w:rPr>
          <w:rFonts w:ascii="Times New Roman" w:eastAsia="Times New Roman" w:hAnsi="Times New Roman" w:cs="Times New Roman"/>
          <w:sz w:val="24"/>
          <w:szCs w:val="24"/>
          <w:lang w:eastAsia="ru-RU"/>
        </w:rPr>
        <w:t xml:space="preserve">, з однієї сторони, та </w:t>
      </w:r>
    </w:p>
    <w:p w:rsidR="00F96F22" w:rsidRPr="003036BB" w:rsidRDefault="00F96F22" w:rsidP="00F96F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w:t>
      </w:r>
      <w:r w:rsidRPr="003036BB">
        <w:rPr>
          <w:rFonts w:ascii="Times New Roman" w:eastAsia="Times New Roman" w:hAnsi="Times New Roman" w:cs="Times New Roman"/>
          <w:b/>
          <w:sz w:val="24"/>
          <w:szCs w:val="24"/>
          <w:lang w:eastAsia="ru-RU"/>
        </w:rPr>
        <w:t xml:space="preserve">, </w:t>
      </w:r>
      <w:r w:rsidRPr="003036BB">
        <w:rPr>
          <w:rFonts w:ascii="Times New Roman" w:eastAsia="Times New Roman" w:hAnsi="Times New Roman" w:cs="Times New Roman"/>
          <w:sz w:val="24"/>
          <w:szCs w:val="24"/>
          <w:lang w:eastAsia="ru-RU"/>
        </w:rPr>
        <w:t>що іменується надалі</w:t>
      </w:r>
      <w:r w:rsidRPr="003036BB">
        <w:rPr>
          <w:rFonts w:ascii="Times New Roman" w:eastAsia="Times New Roman" w:hAnsi="Times New Roman" w:cs="Times New Roman"/>
          <w:b/>
          <w:sz w:val="24"/>
          <w:szCs w:val="24"/>
          <w:lang w:eastAsia="ru-RU"/>
        </w:rPr>
        <w:t xml:space="preserve"> ВИКОНАВЦЕМ, </w:t>
      </w:r>
      <w:r w:rsidRPr="003036BB">
        <w:rPr>
          <w:rFonts w:ascii="Times New Roman" w:eastAsia="Times New Roman" w:hAnsi="Times New Roman" w:cs="Times New Roman"/>
          <w:sz w:val="24"/>
          <w:szCs w:val="24"/>
          <w:lang w:eastAsia="ru-RU"/>
        </w:rPr>
        <w:t>в особі</w:t>
      </w:r>
      <w:r>
        <w:rPr>
          <w:rFonts w:ascii="Times New Roman" w:eastAsia="Times New Roman" w:hAnsi="Times New Roman" w:cs="Times New Roman"/>
          <w:sz w:val="24"/>
          <w:szCs w:val="24"/>
          <w:lang w:eastAsia="ru-RU"/>
        </w:rPr>
        <w:t>___________________________________</w:t>
      </w:r>
      <w:r w:rsidRPr="003036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який діє на підставі _______________________</w:t>
      </w:r>
      <w:r w:rsidRPr="003036BB">
        <w:rPr>
          <w:rFonts w:ascii="Times New Roman" w:eastAsia="Times New Roman" w:hAnsi="Times New Roman" w:cs="Times New Roman"/>
          <w:sz w:val="24"/>
          <w:szCs w:val="24"/>
          <w:lang w:eastAsia="ru-RU"/>
        </w:rPr>
        <w:t>, з іншої сторони, уклали цей договір про наступне:</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1. Предмет Договору</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b/>
          <w:sz w:val="24"/>
          <w:szCs w:val="24"/>
          <w:lang w:eastAsia="ru-RU"/>
        </w:rPr>
        <w:t xml:space="preserve">1.1. </w:t>
      </w:r>
      <w:r w:rsidRPr="003036BB">
        <w:rPr>
          <w:rFonts w:ascii="Times New Roman" w:eastAsia="Times New Roman" w:hAnsi="Times New Roman" w:cs="Times New Roman"/>
          <w:sz w:val="24"/>
          <w:szCs w:val="24"/>
          <w:lang w:eastAsia="ru-RU"/>
        </w:rPr>
        <w:t>Замовник доручає, а Виконавець бере на себе зобов’язання надати послуги</w:t>
      </w:r>
      <w:r w:rsidRPr="003036BB">
        <w:rPr>
          <w:rFonts w:ascii="Times New Roman" w:eastAsia="Times New Roman" w:hAnsi="Times New Roman" w:cs="Times New Roman"/>
          <w:b/>
          <w:sz w:val="24"/>
          <w:szCs w:val="24"/>
          <w:lang w:eastAsia="ru-RU"/>
        </w:rPr>
        <w:t xml:space="preserve"> </w:t>
      </w:r>
      <w:r w:rsidR="00E977BB">
        <w:rPr>
          <w:rFonts w:ascii="Times New Roman" w:eastAsia="Times New Roman" w:hAnsi="Times New Roman" w:cs="Times New Roman"/>
          <w:sz w:val="24"/>
          <w:szCs w:val="24"/>
          <w:lang w:eastAsia="ru-RU"/>
        </w:rPr>
        <w:t xml:space="preserve"> шиномонтажу </w:t>
      </w:r>
      <w:r w:rsidRPr="003036BB">
        <w:rPr>
          <w:rFonts w:ascii="Times New Roman" w:eastAsia="Times New Roman" w:hAnsi="Times New Roman" w:cs="Times New Roman"/>
          <w:sz w:val="24"/>
          <w:szCs w:val="24"/>
          <w:lang w:eastAsia="ru-RU"/>
        </w:rPr>
        <w:t xml:space="preserve"> для автомобілів Національної школи суддів України:</w:t>
      </w:r>
    </w:p>
    <w:p w:rsidR="00F96F22" w:rsidRPr="003036BB" w:rsidRDefault="00F96F22" w:rsidP="00F96F22">
      <w:pPr>
        <w:numPr>
          <w:ilvl w:val="0"/>
          <w:numId w:val="15"/>
        </w:numPr>
        <w:spacing w:after="0" w:line="240" w:lineRule="auto"/>
        <w:jc w:val="both"/>
        <w:rPr>
          <w:rFonts w:ascii="Times New Roman" w:eastAsia="Times New Roman" w:hAnsi="Times New Roman" w:cs="Times New Roman"/>
          <w:sz w:val="24"/>
          <w:szCs w:val="24"/>
          <w:lang w:eastAsia="ru-RU"/>
        </w:rPr>
      </w:pPr>
      <w:bookmarkStart w:id="0" w:name="_GoBack"/>
      <w:bookmarkEnd w:id="0"/>
      <w:proofErr w:type="spellStart"/>
      <w:r w:rsidRPr="003036BB">
        <w:rPr>
          <w:rFonts w:ascii="Times New Roman" w:eastAsia="Times New Roman" w:hAnsi="Times New Roman" w:cs="Times New Roman"/>
          <w:sz w:val="24"/>
          <w:szCs w:val="24"/>
          <w:lang w:eastAsia="ru-RU"/>
        </w:rPr>
        <w:t>шиномонтажні</w:t>
      </w:r>
      <w:proofErr w:type="spellEnd"/>
      <w:r w:rsidRPr="003036BB">
        <w:rPr>
          <w:rFonts w:ascii="Times New Roman" w:eastAsia="Times New Roman" w:hAnsi="Times New Roman" w:cs="Times New Roman"/>
          <w:sz w:val="24"/>
          <w:szCs w:val="24"/>
          <w:lang w:eastAsia="ru-RU"/>
        </w:rPr>
        <w:t xml:space="preserve">  послуги</w:t>
      </w:r>
    </w:p>
    <w:p w:rsidR="00F96F22" w:rsidRPr="003036BB" w:rsidRDefault="00F96F22" w:rsidP="00F96F22">
      <w:pPr>
        <w:spacing w:after="0" w:line="240" w:lineRule="auto"/>
        <w:jc w:val="both"/>
        <w:rPr>
          <w:rFonts w:ascii="Times New Roman" w:eastAsia="Times New Roman" w:hAnsi="Times New Roman" w:cs="Times New Roman"/>
          <w:strike/>
          <w:sz w:val="24"/>
          <w:szCs w:val="24"/>
          <w:lang w:eastAsia="ru-RU"/>
        </w:rPr>
      </w:pPr>
      <w:r w:rsidRPr="003036BB">
        <w:rPr>
          <w:rFonts w:ascii="Times New Roman" w:eastAsia="Times New Roman" w:hAnsi="Times New Roman" w:cs="Times New Roman"/>
          <w:b/>
          <w:sz w:val="24"/>
          <w:szCs w:val="24"/>
          <w:lang w:eastAsia="ru-RU"/>
        </w:rPr>
        <w:t>1.2.</w:t>
      </w:r>
      <w:r w:rsidRPr="003036BB">
        <w:rPr>
          <w:rFonts w:ascii="Times New Roman" w:eastAsia="Times New Roman" w:hAnsi="Times New Roman" w:cs="Times New Roman"/>
          <w:sz w:val="24"/>
          <w:szCs w:val="24"/>
          <w:lang w:eastAsia="ru-RU"/>
        </w:rPr>
        <w:t xml:space="preserve"> Вказані послуги надаються </w:t>
      </w:r>
      <w:r w:rsidRPr="003036BB">
        <w:rPr>
          <w:rFonts w:ascii="Times New Roman" w:eastAsia="Times New Roman" w:hAnsi="Times New Roman" w:cs="Times New Roman"/>
          <w:b/>
          <w:sz w:val="24"/>
          <w:szCs w:val="24"/>
          <w:lang w:eastAsia="ru-RU"/>
        </w:rPr>
        <w:t>Замовнику</w:t>
      </w:r>
      <w:r w:rsidRPr="003036BB">
        <w:rPr>
          <w:rFonts w:ascii="Times New Roman" w:eastAsia="Times New Roman" w:hAnsi="Times New Roman" w:cs="Times New Roman"/>
          <w:sz w:val="24"/>
          <w:szCs w:val="24"/>
          <w:lang w:eastAsia="ru-RU"/>
        </w:rPr>
        <w:t xml:space="preserve"> згідно переліку автомобілів, що визначені в додатку до договору (Додаток№2). У випадку зміни переліку, </w:t>
      </w:r>
      <w:r w:rsidRPr="003036BB">
        <w:rPr>
          <w:rFonts w:ascii="Times New Roman" w:eastAsia="Times New Roman" w:hAnsi="Times New Roman" w:cs="Times New Roman"/>
          <w:b/>
          <w:sz w:val="24"/>
          <w:szCs w:val="24"/>
          <w:lang w:eastAsia="ru-RU"/>
        </w:rPr>
        <w:t xml:space="preserve">Замовник </w:t>
      </w:r>
      <w:r w:rsidRPr="003036BB">
        <w:rPr>
          <w:rFonts w:ascii="Times New Roman" w:eastAsia="Times New Roman" w:hAnsi="Times New Roman" w:cs="Times New Roman"/>
          <w:sz w:val="24"/>
          <w:szCs w:val="24"/>
          <w:lang w:eastAsia="ru-RU"/>
        </w:rPr>
        <w:t xml:space="preserve">зобов’язується повідомити </w:t>
      </w:r>
      <w:r w:rsidRPr="003036BB">
        <w:rPr>
          <w:rFonts w:ascii="Times New Roman" w:eastAsia="Times New Roman" w:hAnsi="Times New Roman" w:cs="Times New Roman"/>
          <w:b/>
          <w:sz w:val="24"/>
          <w:szCs w:val="24"/>
          <w:lang w:eastAsia="ru-RU"/>
        </w:rPr>
        <w:t>Виконавця</w:t>
      </w:r>
      <w:r w:rsidRPr="003036BB">
        <w:rPr>
          <w:rFonts w:ascii="Times New Roman" w:eastAsia="Times New Roman" w:hAnsi="Times New Roman" w:cs="Times New Roman"/>
          <w:sz w:val="24"/>
          <w:szCs w:val="24"/>
          <w:lang w:eastAsia="ru-RU"/>
        </w:rPr>
        <w:t xml:space="preserve"> негайно та підписати Додаток №2 зі змінами.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b/>
          <w:sz w:val="24"/>
          <w:szCs w:val="24"/>
          <w:lang w:eastAsia="ru-RU"/>
        </w:rPr>
        <w:t>1.3</w:t>
      </w:r>
      <w:r w:rsidRPr="003036BB">
        <w:rPr>
          <w:rFonts w:ascii="Times New Roman" w:eastAsia="Times New Roman" w:hAnsi="Times New Roman" w:cs="Times New Roman"/>
          <w:sz w:val="24"/>
          <w:szCs w:val="24"/>
          <w:lang w:eastAsia="ru-RU"/>
        </w:rPr>
        <w:t>. Предмет договору відповідає коду ДК 021:2015 – 50110000-9 Послуги з ремонту і технічного обслуговування мототранспортних засобів і супутнього обладнання</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2. Права та обов’язки сторін</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2.1</w:t>
      </w:r>
      <w:r w:rsidRPr="003036BB">
        <w:rPr>
          <w:rFonts w:ascii="Times New Roman" w:eastAsia="Times New Roman" w:hAnsi="Times New Roman" w:cs="Times New Roman"/>
          <w:sz w:val="24"/>
          <w:szCs w:val="24"/>
          <w:lang w:eastAsia="ru-RU"/>
        </w:rPr>
        <w:t xml:space="preserve">. </w:t>
      </w:r>
      <w:r w:rsidRPr="003036BB">
        <w:rPr>
          <w:rFonts w:ascii="Times New Roman" w:eastAsia="Times New Roman" w:hAnsi="Times New Roman" w:cs="Times New Roman"/>
          <w:b/>
          <w:sz w:val="24"/>
          <w:szCs w:val="24"/>
          <w:lang w:eastAsia="ru-RU"/>
        </w:rPr>
        <w:t>Виконавець</w:t>
      </w:r>
      <w:r w:rsidRPr="003036BB">
        <w:rPr>
          <w:rFonts w:ascii="Times New Roman" w:eastAsia="Times New Roman" w:hAnsi="Times New Roman" w:cs="Times New Roman"/>
          <w:sz w:val="24"/>
          <w:szCs w:val="24"/>
          <w:lang w:eastAsia="ru-RU"/>
        </w:rPr>
        <w:t>:</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2.1.1. Надає послуги</w:t>
      </w:r>
      <w:r w:rsidRPr="003036BB">
        <w:rPr>
          <w:rFonts w:ascii="Times New Roman" w:eastAsia="Times New Roman" w:hAnsi="Times New Roman" w:cs="Times New Roman"/>
          <w:sz w:val="24"/>
          <w:szCs w:val="24"/>
          <w:lang w:eastAsia="ru-RU"/>
        </w:rPr>
        <w:t xml:space="preserve"> за місцем знаходження майстерень.</w:t>
      </w:r>
    </w:p>
    <w:p w:rsidR="00F96F22" w:rsidRPr="003036BB" w:rsidRDefault="00F96F22" w:rsidP="00F96F22">
      <w:pPr>
        <w:spacing w:after="0" w:line="240" w:lineRule="auto"/>
        <w:jc w:val="both"/>
        <w:rPr>
          <w:rFonts w:ascii="Times New Roman" w:eastAsia="Times New Roman" w:hAnsi="Times New Roman" w:cs="Times New Roman"/>
          <w:sz w:val="24"/>
          <w:szCs w:val="24"/>
          <w:lang w:val="ru-RU" w:eastAsia="ru-RU"/>
        </w:rPr>
      </w:pPr>
      <w:r w:rsidRPr="003036BB">
        <w:rPr>
          <w:rFonts w:ascii="Times New Roman" w:eastAsia="Times New Roman" w:hAnsi="Times New Roman" w:cs="Times New Roman"/>
          <w:noProof/>
          <w:sz w:val="24"/>
          <w:szCs w:val="24"/>
          <w:lang w:eastAsia="ru-RU"/>
        </w:rPr>
        <w:t xml:space="preserve">2.1.2. Послуги </w:t>
      </w:r>
      <w:r w:rsidRPr="003036BB">
        <w:rPr>
          <w:rFonts w:ascii="Times New Roman" w:eastAsia="Times New Roman" w:hAnsi="Times New Roman" w:cs="Times New Roman"/>
          <w:b/>
          <w:noProof/>
          <w:sz w:val="24"/>
          <w:szCs w:val="24"/>
          <w:lang w:eastAsia="ru-RU"/>
        </w:rPr>
        <w:t>Замовника</w:t>
      </w:r>
      <w:r w:rsidRPr="003036BB">
        <w:rPr>
          <w:rFonts w:ascii="Times New Roman" w:eastAsia="Times New Roman" w:hAnsi="Times New Roman" w:cs="Times New Roman"/>
          <w:noProof/>
          <w:sz w:val="24"/>
          <w:szCs w:val="24"/>
          <w:lang w:eastAsia="ru-RU"/>
        </w:rPr>
        <w:t xml:space="preserve"> у відповідності з п. 1.1. даного договору надаються </w:t>
      </w:r>
      <w:r w:rsidRPr="003036BB">
        <w:rPr>
          <w:rFonts w:ascii="Times New Roman" w:eastAsia="Times New Roman" w:hAnsi="Times New Roman" w:cs="Times New Roman"/>
          <w:b/>
          <w:noProof/>
          <w:sz w:val="24"/>
          <w:szCs w:val="24"/>
          <w:lang w:eastAsia="ru-RU"/>
        </w:rPr>
        <w:t>Виконавцем</w:t>
      </w:r>
      <w:r w:rsidRPr="003036BB">
        <w:rPr>
          <w:rFonts w:ascii="Times New Roman" w:eastAsia="Times New Roman" w:hAnsi="Times New Roman" w:cs="Times New Roman"/>
          <w:noProof/>
          <w:sz w:val="24"/>
          <w:szCs w:val="24"/>
          <w:lang w:eastAsia="ru-RU"/>
        </w:rPr>
        <w:t xml:space="preserve"> </w:t>
      </w:r>
      <w:r w:rsidRPr="003036BB">
        <w:rPr>
          <w:rFonts w:ascii="Times New Roman" w:eastAsia="Times New Roman" w:hAnsi="Times New Roman" w:cs="Times New Roman"/>
          <w:sz w:val="24"/>
          <w:szCs w:val="24"/>
          <w:lang w:eastAsia="ru-RU"/>
        </w:rPr>
        <w:t xml:space="preserve"> на підставі усних заявок </w:t>
      </w:r>
      <w:r w:rsidRPr="003036BB">
        <w:rPr>
          <w:rFonts w:ascii="Times New Roman" w:eastAsia="Times New Roman" w:hAnsi="Times New Roman" w:cs="Times New Roman"/>
          <w:b/>
          <w:sz w:val="24"/>
          <w:szCs w:val="24"/>
          <w:lang w:eastAsia="ru-RU"/>
        </w:rPr>
        <w:t>Замовника.</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2.1.3. До виконання послуг </w:t>
      </w:r>
      <w:r w:rsidRPr="003036BB">
        <w:rPr>
          <w:rFonts w:ascii="Times New Roman" w:eastAsia="Times New Roman" w:hAnsi="Times New Roman" w:cs="Times New Roman"/>
          <w:b/>
          <w:noProof/>
          <w:sz w:val="24"/>
          <w:szCs w:val="24"/>
          <w:lang w:eastAsia="ru-RU"/>
        </w:rPr>
        <w:t>Виконавець</w:t>
      </w:r>
      <w:r w:rsidRPr="003036BB">
        <w:rPr>
          <w:rFonts w:ascii="Times New Roman" w:eastAsia="Times New Roman" w:hAnsi="Times New Roman" w:cs="Times New Roman"/>
          <w:noProof/>
          <w:sz w:val="24"/>
          <w:szCs w:val="24"/>
          <w:lang w:eastAsia="ru-RU"/>
        </w:rPr>
        <w:t xml:space="preserve"> приступає протягом дня з моменту надходження оплати Замовника, у випадку відтермінування оплати - на підставі  заявки </w:t>
      </w:r>
      <w:r w:rsidRPr="003036BB">
        <w:rPr>
          <w:rFonts w:ascii="Times New Roman" w:eastAsia="Times New Roman" w:hAnsi="Times New Roman" w:cs="Times New Roman"/>
          <w:b/>
          <w:noProof/>
          <w:sz w:val="24"/>
          <w:szCs w:val="24"/>
          <w:lang w:eastAsia="ru-RU"/>
        </w:rPr>
        <w:t>Замовника</w:t>
      </w:r>
      <w:r w:rsidRPr="003036BB">
        <w:rPr>
          <w:rFonts w:ascii="Times New Roman" w:eastAsia="Times New Roman" w:hAnsi="Times New Roman" w:cs="Times New Roman"/>
          <w:noProof/>
          <w:sz w:val="24"/>
          <w:szCs w:val="24"/>
          <w:lang w:eastAsia="ru-RU"/>
        </w:rPr>
        <w:t xml:space="preserve">.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2.1.4.</w:t>
      </w:r>
      <w:r w:rsidRPr="003036BB">
        <w:rPr>
          <w:rFonts w:ascii="Times New Roman" w:eastAsia="Times New Roman" w:hAnsi="Times New Roman" w:cs="Times New Roman"/>
          <w:sz w:val="24"/>
          <w:szCs w:val="24"/>
          <w:lang w:eastAsia="ru-RU"/>
        </w:rPr>
        <w:t xml:space="preserve"> </w:t>
      </w:r>
      <w:r w:rsidRPr="003036BB">
        <w:rPr>
          <w:rFonts w:ascii="Times New Roman" w:eastAsia="Times New Roman" w:hAnsi="Times New Roman" w:cs="Times New Roman"/>
          <w:b/>
          <w:sz w:val="24"/>
          <w:szCs w:val="24"/>
          <w:lang w:eastAsia="ru-RU"/>
        </w:rPr>
        <w:t>Виконавець</w:t>
      </w:r>
      <w:r w:rsidRPr="003036BB">
        <w:rPr>
          <w:rFonts w:ascii="Times New Roman" w:eastAsia="Times New Roman" w:hAnsi="Times New Roman" w:cs="Times New Roman"/>
          <w:sz w:val="24"/>
          <w:szCs w:val="24"/>
          <w:lang w:eastAsia="ru-RU"/>
        </w:rPr>
        <w:t xml:space="preserve"> самостійно визначає кількість спеціалістів, що потрібні для надання    послуг, а також графік їх роботи.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2.1.5. </w:t>
      </w:r>
      <w:r w:rsidRPr="003036BB">
        <w:rPr>
          <w:rFonts w:ascii="Times New Roman" w:eastAsia="Times New Roman" w:hAnsi="Times New Roman" w:cs="Times New Roman"/>
          <w:b/>
          <w:noProof/>
          <w:sz w:val="24"/>
          <w:szCs w:val="24"/>
          <w:lang w:eastAsia="ru-RU"/>
        </w:rPr>
        <w:t>Виконавець</w:t>
      </w:r>
      <w:r w:rsidRPr="003036BB">
        <w:rPr>
          <w:rFonts w:ascii="Times New Roman" w:eastAsia="Times New Roman" w:hAnsi="Times New Roman" w:cs="Times New Roman"/>
          <w:noProof/>
          <w:sz w:val="24"/>
          <w:szCs w:val="24"/>
          <w:lang w:eastAsia="ru-RU"/>
        </w:rPr>
        <w:t xml:space="preserve">  визначає термін надання послуг в залежності від їх складності та узгоджує його з </w:t>
      </w:r>
      <w:r w:rsidRPr="003036BB">
        <w:rPr>
          <w:rFonts w:ascii="Times New Roman" w:eastAsia="Times New Roman" w:hAnsi="Times New Roman" w:cs="Times New Roman"/>
          <w:b/>
          <w:noProof/>
          <w:sz w:val="24"/>
          <w:szCs w:val="24"/>
          <w:lang w:eastAsia="ru-RU"/>
        </w:rPr>
        <w:t xml:space="preserve">Замовником. </w:t>
      </w:r>
      <w:r w:rsidRPr="003036BB">
        <w:rPr>
          <w:rFonts w:ascii="Times New Roman" w:eastAsia="Times New Roman" w:hAnsi="Times New Roman" w:cs="Times New Roman"/>
          <w:sz w:val="24"/>
          <w:szCs w:val="24"/>
          <w:lang w:eastAsia="ru-RU"/>
        </w:rPr>
        <w:t>Виконавець, при наданні послуг використовує власні витратні матеріали, комплектуючі та обладнання.</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2.2.</w:t>
      </w:r>
      <w:r w:rsidRPr="003036BB">
        <w:rPr>
          <w:rFonts w:ascii="Times New Roman" w:eastAsia="Times New Roman" w:hAnsi="Times New Roman" w:cs="Times New Roman"/>
          <w:sz w:val="24"/>
          <w:szCs w:val="24"/>
          <w:lang w:eastAsia="ru-RU"/>
        </w:rPr>
        <w:t xml:space="preserve"> </w:t>
      </w:r>
      <w:r w:rsidRPr="003036BB">
        <w:rPr>
          <w:rFonts w:ascii="Times New Roman" w:eastAsia="Times New Roman" w:hAnsi="Times New Roman" w:cs="Times New Roman"/>
          <w:b/>
          <w:sz w:val="24"/>
          <w:szCs w:val="24"/>
          <w:lang w:eastAsia="ru-RU"/>
        </w:rPr>
        <w:t>Замовник:</w:t>
      </w:r>
    </w:p>
    <w:p w:rsidR="00F96F22" w:rsidRPr="003036BB" w:rsidRDefault="00F96F22" w:rsidP="00F96F22">
      <w:pPr>
        <w:spacing w:after="0" w:line="240" w:lineRule="auto"/>
        <w:jc w:val="both"/>
        <w:rPr>
          <w:rFonts w:ascii="Times New Roman" w:eastAsia="Times New Roman" w:hAnsi="Times New Roman" w:cs="Times New Roman"/>
          <w:noProof/>
          <w:sz w:val="24"/>
          <w:szCs w:val="24"/>
          <w:lang w:eastAsia="ru-RU"/>
        </w:rPr>
      </w:pPr>
      <w:r w:rsidRPr="003036BB">
        <w:rPr>
          <w:rFonts w:ascii="Times New Roman" w:eastAsia="Times New Roman" w:hAnsi="Times New Roman" w:cs="Times New Roman"/>
          <w:noProof/>
          <w:sz w:val="24"/>
          <w:szCs w:val="24"/>
          <w:lang w:eastAsia="ru-RU"/>
        </w:rPr>
        <w:t>2.2.1. Зобов</w:t>
      </w:r>
      <w:r w:rsidRPr="003036BB">
        <w:rPr>
          <w:rFonts w:ascii="Times New Roman" w:eastAsia="Times New Roman" w:hAnsi="Times New Roman" w:cs="Times New Roman"/>
          <w:noProof/>
          <w:sz w:val="24"/>
          <w:szCs w:val="24"/>
          <w:lang w:val="ru-RU" w:eastAsia="ru-RU"/>
        </w:rPr>
        <w:t>’</w:t>
      </w:r>
      <w:r w:rsidRPr="003036BB">
        <w:rPr>
          <w:rFonts w:ascii="Times New Roman" w:eastAsia="Times New Roman" w:hAnsi="Times New Roman" w:cs="Times New Roman"/>
          <w:noProof/>
          <w:sz w:val="24"/>
          <w:szCs w:val="24"/>
          <w:lang w:eastAsia="ru-RU"/>
        </w:rPr>
        <w:t xml:space="preserve">язується оплатити надані послуги </w:t>
      </w:r>
      <w:r w:rsidRPr="003036BB">
        <w:rPr>
          <w:rFonts w:ascii="Times New Roman" w:eastAsia="Times New Roman" w:hAnsi="Times New Roman" w:cs="Times New Roman"/>
          <w:b/>
          <w:noProof/>
          <w:sz w:val="24"/>
          <w:szCs w:val="24"/>
          <w:lang w:eastAsia="ru-RU"/>
        </w:rPr>
        <w:t>Виконавця</w:t>
      </w:r>
      <w:r w:rsidRPr="003036BB">
        <w:rPr>
          <w:rFonts w:ascii="Times New Roman" w:eastAsia="Times New Roman" w:hAnsi="Times New Roman" w:cs="Times New Roman"/>
          <w:noProof/>
          <w:sz w:val="24"/>
          <w:szCs w:val="24"/>
          <w:lang w:eastAsia="ru-RU"/>
        </w:rPr>
        <w:t>, що вказані в п. 1 даного Договору в порядку, розмірі, термін, що передбачені  пунктом 4 даного Договору.</w:t>
      </w:r>
    </w:p>
    <w:p w:rsidR="00F96F22" w:rsidRPr="003036BB" w:rsidRDefault="00F96F22" w:rsidP="00F96F22">
      <w:pPr>
        <w:spacing w:after="0" w:line="240" w:lineRule="auto"/>
        <w:jc w:val="both"/>
        <w:rPr>
          <w:rFonts w:ascii="Times New Roman" w:eastAsia="Times New Roman" w:hAnsi="Times New Roman" w:cs="Times New Roman"/>
          <w:noProof/>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val="ru-RU" w:eastAsia="ru-RU"/>
        </w:rPr>
      </w:pPr>
      <w:r w:rsidRPr="003036BB">
        <w:rPr>
          <w:rFonts w:ascii="Times New Roman" w:eastAsia="Times New Roman" w:hAnsi="Times New Roman" w:cs="Times New Roman"/>
          <w:b/>
          <w:sz w:val="24"/>
          <w:szCs w:val="24"/>
          <w:lang w:eastAsia="ru-RU"/>
        </w:rPr>
        <w:t>3. Порядок здачі та прийняття послуг</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3.1. Після надання послуг </w:t>
      </w:r>
      <w:r w:rsidRPr="003036BB">
        <w:rPr>
          <w:rFonts w:ascii="Times New Roman" w:eastAsia="Times New Roman" w:hAnsi="Times New Roman" w:cs="Times New Roman"/>
          <w:b/>
          <w:noProof/>
          <w:sz w:val="24"/>
          <w:szCs w:val="24"/>
          <w:lang w:eastAsia="ru-RU"/>
        </w:rPr>
        <w:t>Виконавець</w:t>
      </w:r>
      <w:r w:rsidRPr="003036BB">
        <w:rPr>
          <w:rFonts w:ascii="Times New Roman" w:eastAsia="Times New Roman" w:hAnsi="Times New Roman" w:cs="Times New Roman"/>
          <w:noProof/>
          <w:sz w:val="24"/>
          <w:szCs w:val="24"/>
          <w:lang w:eastAsia="ru-RU"/>
        </w:rPr>
        <w:t xml:space="preserve"> передає </w:t>
      </w:r>
      <w:r w:rsidRPr="003036BB">
        <w:rPr>
          <w:rFonts w:ascii="Times New Roman" w:eastAsia="Times New Roman" w:hAnsi="Times New Roman" w:cs="Times New Roman"/>
          <w:b/>
          <w:noProof/>
          <w:sz w:val="24"/>
          <w:szCs w:val="24"/>
          <w:lang w:eastAsia="ru-RU"/>
        </w:rPr>
        <w:t>Замовнику</w:t>
      </w:r>
      <w:r w:rsidRPr="003036BB">
        <w:rPr>
          <w:rFonts w:ascii="Times New Roman" w:eastAsia="Times New Roman" w:hAnsi="Times New Roman" w:cs="Times New Roman"/>
          <w:noProof/>
          <w:sz w:val="24"/>
          <w:szCs w:val="24"/>
          <w:lang w:eastAsia="ru-RU"/>
        </w:rPr>
        <w:t xml:space="preserve"> Акт приймання-передачі наданих послуг (далі – Акт) відповідно до Замовлення.</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3.2. </w:t>
      </w:r>
      <w:r w:rsidRPr="003036BB">
        <w:rPr>
          <w:rFonts w:ascii="Times New Roman" w:eastAsia="Times New Roman" w:hAnsi="Times New Roman" w:cs="Times New Roman"/>
          <w:sz w:val="24"/>
          <w:szCs w:val="24"/>
          <w:lang w:eastAsia="ru-RU"/>
        </w:rPr>
        <w:t xml:space="preserve">В Акті </w:t>
      </w:r>
      <w:r w:rsidRPr="003036BB">
        <w:rPr>
          <w:rFonts w:ascii="Times New Roman" w:eastAsia="Times New Roman" w:hAnsi="Times New Roman" w:cs="Times New Roman"/>
          <w:noProof/>
          <w:sz w:val="24"/>
          <w:szCs w:val="24"/>
          <w:lang w:eastAsia="ru-RU"/>
        </w:rPr>
        <w:t>приймання-передачі наданих послуг</w:t>
      </w:r>
      <w:r w:rsidRPr="003036BB">
        <w:rPr>
          <w:rFonts w:ascii="Times New Roman" w:eastAsia="Times New Roman" w:hAnsi="Times New Roman" w:cs="Times New Roman"/>
          <w:sz w:val="24"/>
          <w:szCs w:val="24"/>
          <w:lang w:eastAsia="ru-RU"/>
        </w:rPr>
        <w:t xml:space="preserve"> вказується:</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найменування наданих послуг;</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xml:space="preserve">- вартість наданих послуг;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марка та номерний знак автомобіля, що обслуговувався (за домовленістю сторін);</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якість наданих послуг.</w:t>
      </w:r>
    </w:p>
    <w:p w:rsidR="00F96F22" w:rsidRPr="003036BB" w:rsidRDefault="00F96F22" w:rsidP="00F96F22">
      <w:pPr>
        <w:spacing w:after="0" w:line="240" w:lineRule="auto"/>
        <w:jc w:val="both"/>
        <w:rPr>
          <w:rFonts w:ascii="Times New Roman" w:eastAsia="Times New Roman" w:hAnsi="Times New Roman" w:cs="Times New Roman"/>
          <w:noProof/>
          <w:sz w:val="24"/>
          <w:szCs w:val="24"/>
          <w:lang w:eastAsia="ru-RU"/>
        </w:rPr>
      </w:pPr>
      <w:r w:rsidRPr="003036BB">
        <w:rPr>
          <w:rFonts w:ascii="Times New Roman" w:eastAsia="Times New Roman" w:hAnsi="Times New Roman" w:cs="Times New Roman"/>
          <w:noProof/>
          <w:sz w:val="24"/>
          <w:szCs w:val="24"/>
          <w:lang w:eastAsia="ru-RU"/>
        </w:rPr>
        <w:t>3.3. В Акт приймання-передачі наданих послуг може бути включена і інша інформація, яку сторони вважають необхідною вказати.</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xml:space="preserve">3.4. Сторони погодили процедуру документообігу, а саме надання:  Рахунків-фактур, Актів </w:t>
      </w:r>
      <w:r w:rsidRPr="003036BB">
        <w:rPr>
          <w:rFonts w:ascii="Times New Roman" w:eastAsia="Times New Roman" w:hAnsi="Times New Roman" w:cs="Times New Roman"/>
          <w:noProof/>
          <w:sz w:val="24"/>
          <w:szCs w:val="24"/>
          <w:lang w:eastAsia="ru-RU"/>
        </w:rPr>
        <w:t>приймання-передачі наданих послуг</w:t>
      </w:r>
      <w:r w:rsidRPr="003036BB">
        <w:rPr>
          <w:rFonts w:ascii="Times New Roman" w:eastAsia="Times New Roman" w:hAnsi="Times New Roman" w:cs="Times New Roman"/>
          <w:sz w:val="24"/>
          <w:szCs w:val="24"/>
          <w:lang w:eastAsia="ru-RU"/>
        </w:rPr>
        <w:t xml:space="preserve">, Актів звірок, Замовлення  тощо, в  електронній формі з електронним цифровим підписом (далі-ЕЦП). Якщо протягом 5 (п’яти) робочих днів після </w:t>
      </w:r>
      <w:r w:rsidRPr="003036BB">
        <w:rPr>
          <w:rFonts w:ascii="Times New Roman" w:eastAsia="Times New Roman" w:hAnsi="Times New Roman" w:cs="Times New Roman"/>
          <w:sz w:val="24"/>
          <w:szCs w:val="24"/>
          <w:lang w:eastAsia="ru-RU"/>
        </w:rPr>
        <w:lastRenderedPageBreak/>
        <w:t>надання послуг, Замовник відмовляється підписати Акт приймання-передачі наданих послуг або в зазначений вище термін, не надає вмотивовану відмову у його підписанні, послуги вважаються такими, що надані своєчасно і в повному обсязі. Акт приймання-передачі наданих послуг в такому разі вважається підписаним Замовником.</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val="ru-RU" w:eastAsia="ru-RU"/>
        </w:rPr>
      </w:pPr>
      <w:r w:rsidRPr="003036BB">
        <w:rPr>
          <w:rFonts w:ascii="Times New Roman" w:eastAsia="Times New Roman" w:hAnsi="Times New Roman" w:cs="Times New Roman"/>
          <w:b/>
          <w:sz w:val="24"/>
          <w:szCs w:val="24"/>
          <w:lang w:eastAsia="ru-RU"/>
        </w:rPr>
        <w:t xml:space="preserve">4. Розмір та порядок оплати послуг </w:t>
      </w:r>
    </w:p>
    <w:p w:rsidR="00F96F22" w:rsidRPr="00760BE6"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4.1. </w:t>
      </w:r>
      <w:r w:rsidRPr="003036BB">
        <w:rPr>
          <w:rFonts w:ascii="Times New Roman" w:eastAsia="Times New Roman" w:hAnsi="Times New Roman" w:cs="Times New Roman"/>
          <w:sz w:val="24"/>
          <w:szCs w:val="24"/>
          <w:lang w:eastAsia="ru-RU"/>
        </w:rPr>
        <w:t xml:space="preserve">Вартість послуг становить </w:t>
      </w:r>
      <w:r>
        <w:rPr>
          <w:rFonts w:ascii="Times New Roman" w:eastAsia="Times New Roman" w:hAnsi="Times New Roman" w:cs="Times New Roman"/>
          <w:b/>
          <w:sz w:val="24"/>
          <w:szCs w:val="24"/>
          <w:lang w:eastAsia="ru-RU"/>
        </w:rPr>
        <w:t>_________________</w:t>
      </w:r>
      <w:r>
        <w:rPr>
          <w:rFonts w:ascii="Times New Roman" w:eastAsia="Times New Roman" w:hAnsi="Times New Roman" w:cs="Times New Roman"/>
          <w:sz w:val="24"/>
          <w:szCs w:val="24"/>
          <w:lang w:eastAsia="ru-RU"/>
        </w:rPr>
        <w:t>(_______________________________</w:t>
      </w:r>
      <w:r w:rsidRPr="003036BB">
        <w:rPr>
          <w:rFonts w:ascii="Times New Roman" w:eastAsia="Times New Roman" w:hAnsi="Times New Roman" w:cs="Times New Roman"/>
          <w:sz w:val="24"/>
          <w:szCs w:val="24"/>
          <w:lang w:eastAsia="ru-RU"/>
        </w:rPr>
        <w:t xml:space="preserve"> гривень)</w:t>
      </w:r>
      <w:r w:rsidRPr="003036BB">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грн. ___</w:t>
      </w:r>
      <w:r w:rsidRPr="003036BB">
        <w:rPr>
          <w:rFonts w:ascii="Times New Roman" w:eastAsia="Times New Roman" w:hAnsi="Times New Roman" w:cs="Times New Roman"/>
          <w:sz w:val="24"/>
          <w:szCs w:val="24"/>
          <w:lang w:eastAsia="ru-RU"/>
        </w:rPr>
        <w:t xml:space="preserve"> коп. без</w:t>
      </w:r>
      <w:r>
        <w:rPr>
          <w:rFonts w:ascii="Times New Roman" w:eastAsia="Times New Roman" w:hAnsi="Times New Roman" w:cs="Times New Roman"/>
          <w:sz w:val="24"/>
          <w:szCs w:val="24"/>
          <w:lang w:eastAsia="ru-RU"/>
        </w:rPr>
        <w:t>/з</w:t>
      </w:r>
      <w:r w:rsidRPr="003036BB">
        <w:rPr>
          <w:rFonts w:ascii="Times New Roman" w:eastAsia="Times New Roman" w:hAnsi="Times New Roman" w:cs="Times New Roman"/>
          <w:sz w:val="24"/>
          <w:szCs w:val="24"/>
          <w:lang w:eastAsia="ru-RU"/>
        </w:rPr>
        <w:t xml:space="preserve"> ПДВ.</w:t>
      </w:r>
      <w:r w:rsidRPr="00760BE6">
        <w:t xml:space="preserve"> </w:t>
      </w:r>
      <w:r w:rsidRPr="00F96F22">
        <w:rPr>
          <w:rFonts w:ascii="Times New Roman" w:eastAsia="Times New Roman" w:hAnsi="Times New Roman" w:cs="Times New Roman"/>
          <w:sz w:val="24"/>
          <w:szCs w:val="24"/>
          <w:lang w:eastAsia="ru-RU"/>
        </w:rPr>
        <w:t>Оплата Замовником за послуги проводиться протягом  5 (п’яти) робочого дня після виконання послуг протягом 5 (п’яти) робочих днів відповідно до Акту, шляхом перерахування на поточний рахунок Виконавця суми, зазначеної в рахунку.</w:t>
      </w:r>
      <w:r w:rsidRPr="00760BE6">
        <w:rPr>
          <w:rFonts w:ascii="Times New Roman" w:eastAsia="Times New Roman" w:hAnsi="Times New Roman" w:cs="Times New Roman"/>
          <w:sz w:val="24"/>
          <w:szCs w:val="24"/>
          <w:lang w:eastAsia="ru-RU"/>
        </w:rPr>
        <w:t xml:space="preserve">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val="ru-RU" w:eastAsia="ru-RU"/>
        </w:rPr>
        <w:t xml:space="preserve">4.2. У випадку не сплати вартості </w:t>
      </w:r>
      <w:r>
        <w:rPr>
          <w:rFonts w:ascii="Times New Roman" w:eastAsia="Times New Roman" w:hAnsi="Times New Roman" w:cs="Times New Roman"/>
          <w:noProof/>
          <w:sz w:val="24"/>
          <w:szCs w:val="24"/>
          <w:lang w:val="ru-RU" w:eastAsia="ru-RU"/>
        </w:rPr>
        <w:t xml:space="preserve">наданих послуг згідно п.п.4.1. </w:t>
      </w:r>
      <w:r w:rsidRPr="003036BB">
        <w:rPr>
          <w:rFonts w:ascii="Times New Roman" w:eastAsia="Times New Roman" w:hAnsi="Times New Roman" w:cs="Times New Roman"/>
          <w:b/>
          <w:noProof/>
          <w:sz w:val="24"/>
          <w:szCs w:val="24"/>
          <w:lang w:val="ru-RU" w:eastAsia="ru-RU"/>
        </w:rPr>
        <w:t>Виконавець</w:t>
      </w:r>
      <w:r w:rsidRPr="003036BB">
        <w:rPr>
          <w:rFonts w:ascii="Times New Roman" w:eastAsia="Times New Roman" w:hAnsi="Times New Roman" w:cs="Times New Roman"/>
          <w:noProof/>
          <w:sz w:val="24"/>
          <w:szCs w:val="24"/>
          <w:lang w:val="ru-RU" w:eastAsia="ru-RU"/>
        </w:rPr>
        <w:t xml:space="preserve"> має право в односторонньому порядку призупинити надання послуг </w:t>
      </w:r>
      <w:r w:rsidRPr="003036BB">
        <w:rPr>
          <w:rFonts w:ascii="Times New Roman" w:eastAsia="Times New Roman" w:hAnsi="Times New Roman" w:cs="Times New Roman"/>
          <w:b/>
          <w:noProof/>
          <w:sz w:val="24"/>
          <w:szCs w:val="24"/>
          <w:lang w:val="ru-RU" w:eastAsia="ru-RU"/>
        </w:rPr>
        <w:t>Замовнику</w:t>
      </w:r>
      <w:r w:rsidRPr="003036BB">
        <w:rPr>
          <w:rFonts w:ascii="Times New Roman" w:eastAsia="Times New Roman" w:hAnsi="Times New Roman" w:cs="Times New Roman"/>
          <w:noProof/>
          <w:sz w:val="24"/>
          <w:szCs w:val="24"/>
          <w:lang w:val="ru-RU" w:eastAsia="ru-RU"/>
        </w:rPr>
        <w:t xml:space="preserve"> до оплати суми боргу.</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4.3. У вартість наданих послуг включаються всі витрати </w:t>
      </w:r>
      <w:r w:rsidRPr="003036BB">
        <w:rPr>
          <w:rFonts w:ascii="Times New Roman" w:eastAsia="Times New Roman" w:hAnsi="Times New Roman" w:cs="Times New Roman"/>
          <w:b/>
          <w:noProof/>
          <w:sz w:val="24"/>
          <w:szCs w:val="24"/>
          <w:lang w:eastAsia="ru-RU"/>
        </w:rPr>
        <w:t>Виконавця</w:t>
      </w:r>
      <w:r w:rsidRPr="003036BB">
        <w:rPr>
          <w:rFonts w:ascii="Times New Roman" w:eastAsia="Times New Roman" w:hAnsi="Times New Roman" w:cs="Times New Roman"/>
          <w:noProof/>
          <w:sz w:val="24"/>
          <w:szCs w:val="24"/>
          <w:lang w:eastAsia="ru-RU"/>
        </w:rPr>
        <w:t xml:space="preserve">, пов’язані з виконанням обов’язків по цьому Договору. </w:t>
      </w:r>
    </w:p>
    <w:p w:rsidR="00F96F22" w:rsidRPr="00E503E3" w:rsidRDefault="00F96F22" w:rsidP="00F96F22">
      <w:pPr>
        <w:tabs>
          <w:tab w:val="left" w:pos="2625"/>
        </w:tabs>
        <w:spacing w:after="0" w:line="240" w:lineRule="auto"/>
        <w:jc w:val="both"/>
        <w:rPr>
          <w:rFonts w:ascii="Times New Roman" w:eastAsia="Times New Roman" w:hAnsi="Times New Roman" w:cs="Times New Roman"/>
          <w:noProof/>
          <w:color w:val="FF0000"/>
          <w:sz w:val="24"/>
          <w:szCs w:val="24"/>
          <w:lang w:eastAsia="ru-RU"/>
        </w:rPr>
      </w:pPr>
      <w:r w:rsidRPr="003036BB">
        <w:rPr>
          <w:rFonts w:ascii="Times New Roman" w:eastAsia="Times New Roman" w:hAnsi="Times New Roman" w:cs="Times New Roman"/>
          <w:noProof/>
          <w:sz w:val="24"/>
          <w:szCs w:val="24"/>
          <w:lang w:eastAsia="ru-RU"/>
        </w:rPr>
        <w:t>4.4. Вартість послуг визначається згідно</w:t>
      </w:r>
      <w:r w:rsidRPr="003036BB">
        <w:rPr>
          <w:rFonts w:ascii="Times New Roman" w:eastAsia="Times New Roman" w:hAnsi="Times New Roman" w:cs="Times New Roman"/>
          <w:b/>
          <w:noProof/>
          <w:sz w:val="24"/>
          <w:szCs w:val="24"/>
          <w:lang w:eastAsia="ru-RU"/>
        </w:rPr>
        <w:t xml:space="preserve"> прейскуранту</w:t>
      </w:r>
      <w:r w:rsidRPr="003036BB">
        <w:rPr>
          <w:rFonts w:ascii="Times New Roman" w:eastAsia="Times New Roman" w:hAnsi="Times New Roman" w:cs="Times New Roman"/>
          <w:noProof/>
          <w:sz w:val="24"/>
          <w:szCs w:val="24"/>
          <w:lang w:eastAsia="ru-RU"/>
        </w:rPr>
        <w:t xml:space="preserve">, що знаходиться за адресою надання послуг або на вимогу Замовника додається до Договору. </w:t>
      </w:r>
    </w:p>
    <w:p w:rsidR="00F96F22" w:rsidRPr="00E503E3" w:rsidRDefault="00F96F22" w:rsidP="00F96F22">
      <w:pPr>
        <w:tabs>
          <w:tab w:val="left" w:pos="0"/>
          <w:tab w:val="left" w:pos="709"/>
          <w:tab w:val="left" w:pos="993"/>
          <w:tab w:val="left" w:pos="1134"/>
        </w:tabs>
        <w:spacing w:after="0" w:line="276" w:lineRule="auto"/>
        <w:contextualSpacing/>
        <w:jc w:val="both"/>
        <w:rPr>
          <w:rFonts w:ascii="Times New Roman" w:eastAsia="Times New Roman" w:hAnsi="Times New Roman" w:cs="Times New Roman"/>
          <w:bCs/>
          <w:sz w:val="24"/>
          <w:szCs w:val="24"/>
          <w:lang w:eastAsia="ru-RU"/>
        </w:rPr>
      </w:pPr>
      <w:r w:rsidRPr="00DB5281">
        <w:rPr>
          <w:rFonts w:ascii="Times New Roman" w:eastAsia="Calibri" w:hAnsi="Times New Roman" w:cs="Times New Roman"/>
          <w:sz w:val="24"/>
          <w:szCs w:val="24"/>
        </w:rPr>
        <w:t>4.5</w:t>
      </w:r>
      <w:r w:rsidRPr="00E503E3">
        <w:rPr>
          <w:rFonts w:ascii="Times New Roman" w:eastAsia="Calibri" w:hAnsi="Times New Roman" w:cs="Times New Roman"/>
          <w:sz w:val="24"/>
          <w:szCs w:val="24"/>
        </w:rPr>
        <w:t xml:space="preserve">. </w:t>
      </w:r>
      <w:r w:rsidRPr="00E503E3">
        <w:rPr>
          <w:rFonts w:ascii="Times New Roman" w:eastAsia="Calibri" w:hAnsi="Times New Roman" w:cs="Times New Roman"/>
          <w:sz w:val="24"/>
          <w:szCs w:val="24"/>
          <w:lang w:eastAsia="ar-SA"/>
        </w:rPr>
        <w:t>У разі затримки бюджетного фінансування розрахунок здійснюється протягом 7 (семи) банківських днів з дати отримання Замовником відповідного бюджетного асигнування.</w:t>
      </w:r>
    </w:p>
    <w:p w:rsidR="00F96F22" w:rsidRPr="003036BB" w:rsidRDefault="00F96F22" w:rsidP="00F96F22">
      <w:pPr>
        <w:tabs>
          <w:tab w:val="left" w:pos="2625"/>
        </w:tabs>
        <w:spacing w:after="0" w:line="240" w:lineRule="auto"/>
        <w:jc w:val="both"/>
        <w:rPr>
          <w:rFonts w:ascii="Times New Roman" w:eastAsia="Times New Roman" w:hAnsi="Times New Roman" w:cs="Times New Roman"/>
          <w:noProof/>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val="ru-RU" w:eastAsia="ru-RU"/>
        </w:rPr>
      </w:pPr>
      <w:r w:rsidRPr="003036BB">
        <w:rPr>
          <w:rFonts w:ascii="Times New Roman" w:eastAsia="Times New Roman" w:hAnsi="Times New Roman" w:cs="Times New Roman"/>
          <w:b/>
          <w:sz w:val="24"/>
          <w:szCs w:val="24"/>
          <w:lang w:val="ru-RU" w:eastAsia="ru-RU"/>
        </w:rPr>
        <w:t xml:space="preserve">5. </w:t>
      </w:r>
      <w:proofErr w:type="spellStart"/>
      <w:r w:rsidRPr="003036BB">
        <w:rPr>
          <w:rFonts w:ascii="Times New Roman" w:eastAsia="Times New Roman" w:hAnsi="Times New Roman" w:cs="Times New Roman"/>
          <w:b/>
          <w:sz w:val="24"/>
          <w:szCs w:val="24"/>
          <w:lang w:val="ru-RU" w:eastAsia="ru-RU"/>
        </w:rPr>
        <w:t>Термін</w:t>
      </w:r>
      <w:proofErr w:type="spellEnd"/>
      <w:r w:rsidRPr="003036BB">
        <w:rPr>
          <w:rFonts w:ascii="Times New Roman" w:eastAsia="Times New Roman" w:hAnsi="Times New Roman" w:cs="Times New Roman"/>
          <w:b/>
          <w:sz w:val="24"/>
          <w:szCs w:val="24"/>
          <w:lang w:val="ru-RU" w:eastAsia="ru-RU"/>
        </w:rPr>
        <w:t xml:space="preserve"> </w:t>
      </w:r>
      <w:proofErr w:type="spellStart"/>
      <w:r w:rsidRPr="003036BB">
        <w:rPr>
          <w:rFonts w:ascii="Times New Roman" w:eastAsia="Times New Roman" w:hAnsi="Times New Roman" w:cs="Times New Roman"/>
          <w:b/>
          <w:sz w:val="24"/>
          <w:szCs w:val="24"/>
          <w:lang w:val="ru-RU" w:eastAsia="ru-RU"/>
        </w:rPr>
        <w:t>дії</w:t>
      </w:r>
      <w:proofErr w:type="spellEnd"/>
      <w:r w:rsidRPr="003036BB">
        <w:rPr>
          <w:rFonts w:ascii="Times New Roman" w:eastAsia="Times New Roman" w:hAnsi="Times New Roman" w:cs="Times New Roman"/>
          <w:b/>
          <w:sz w:val="24"/>
          <w:szCs w:val="24"/>
          <w:lang w:val="ru-RU" w:eastAsia="ru-RU"/>
        </w:rPr>
        <w:t xml:space="preserve"> Договору</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 xml:space="preserve">5.1. </w:t>
      </w:r>
      <w:r w:rsidRPr="003036BB">
        <w:rPr>
          <w:rFonts w:ascii="Times New Roman" w:eastAsia="Times New Roman" w:hAnsi="Times New Roman" w:cs="Times New Roman"/>
          <w:b/>
          <w:noProof/>
          <w:sz w:val="24"/>
          <w:szCs w:val="24"/>
          <w:lang w:eastAsia="ru-RU"/>
        </w:rPr>
        <w:t>Виконавець</w:t>
      </w:r>
      <w:r w:rsidRPr="003036BB">
        <w:rPr>
          <w:rFonts w:ascii="Times New Roman" w:eastAsia="Times New Roman" w:hAnsi="Times New Roman" w:cs="Times New Roman"/>
          <w:noProof/>
          <w:sz w:val="24"/>
          <w:szCs w:val="24"/>
          <w:lang w:eastAsia="ru-RU"/>
        </w:rPr>
        <w:t xml:space="preserve"> приступає до виконання своїх обов’язків протягом наступного дня з моменту підписання цього Договору. </w:t>
      </w:r>
    </w:p>
    <w:p w:rsidR="00F96F22" w:rsidRPr="003036BB" w:rsidRDefault="00F96F22" w:rsidP="00F96F22">
      <w:pPr>
        <w:spacing w:after="0" w:line="240" w:lineRule="auto"/>
        <w:jc w:val="both"/>
        <w:rPr>
          <w:rFonts w:ascii="Times New Roman" w:eastAsia="Times New Roman" w:hAnsi="Times New Roman" w:cs="Times New Roman"/>
          <w:noProof/>
          <w:sz w:val="24"/>
          <w:szCs w:val="24"/>
          <w:lang w:eastAsia="ru-RU"/>
        </w:rPr>
      </w:pPr>
      <w:r w:rsidRPr="003036BB">
        <w:rPr>
          <w:rFonts w:ascii="Times New Roman" w:eastAsia="Times New Roman" w:hAnsi="Times New Roman" w:cs="Times New Roman"/>
          <w:noProof/>
          <w:sz w:val="24"/>
          <w:szCs w:val="24"/>
          <w:lang w:eastAsia="ru-RU"/>
        </w:rPr>
        <w:t>5.2. Цей Договір</w:t>
      </w:r>
      <w:r w:rsidRPr="003036BB">
        <w:rPr>
          <w:rFonts w:ascii="Times New Roman" w:eastAsia="Times New Roman" w:hAnsi="Times New Roman" w:cs="Times New Roman"/>
          <w:sz w:val="24"/>
          <w:szCs w:val="24"/>
          <w:lang w:eastAsia="ru-RU"/>
        </w:rPr>
        <w:t xml:space="preserve"> вступає в силу з моменту його підписання </w:t>
      </w:r>
      <w:r w:rsidRPr="003036BB">
        <w:rPr>
          <w:rFonts w:ascii="Times New Roman" w:eastAsia="Times New Roman" w:hAnsi="Times New Roman" w:cs="Times New Roman"/>
          <w:noProof/>
          <w:sz w:val="24"/>
          <w:szCs w:val="24"/>
          <w:lang w:eastAsia="ru-RU"/>
        </w:rPr>
        <w:t>та діє до «</w:t>
      </w:r>
      <w:r w:rsidRPr="003036BB">
        <w:rPr>
          <w:rFonts w:ascii="Times New Roman" w:eastAsia="Times New Roman" w:hAnsi="Times New Roman" w:cs="Times New Roman"/>
          <w:noProof/>
          <w:sz w:val="24"/>
          <w:szCs w:val="24"/>
          <w:lang w:val="ru-RU" w:eastAsia="ru-RU"/>
        </w:rPr>
        <w:t xml:space="preserve">31» </w:t>
      </w:r>
      <w:r w:rsidRPr="003036BB">
        <w:rPr>
          <w:rFonts w:ascii="Times New Roman" w:eastAsia="Times New Roman" w:hAnsi="Times New Roman" w:cs="Times New Roman"/>
          <w:noProof/>
          <w:sz w:val="24"/>
          <w:szCs w:val="24"/>
          <w:lang w:eastAsia="ru-RU"/>
        </w:rPr>
        <w:t>грудня</w:t>
      </w:r>
      <w:r w:rsidR="001C33FE">
        <w:rPr>
          <w:rFonts w:ascii="Times New Roman" w:eastAsia="Times New Roman" w:hAnsi="Times New Roman" w:cs="Times New Roman"/>
          <w:noProof/>
          <w:sz w:val="24"/>
          <w:szCs w:val="24"/>
          <w:lang w:val="ru-RU" w:eastAsia="ru-RU"/>
        </w:rPr>
        <w:t xml:space="preserve"> 2024</w:t>
      </w:r>
      <w:r w:rsidRPr="003036BB">
        <w:rPr>
          <w:rFonts w:ascii="Times New Roman" w:eastAsia="Times New Roman" w:hAnsi="Times New Roman" w:cs="Times New Roman"/>
          <w:noProof/>
          <w:sz w:val="24"/>
          <w:szCs w:val="24"/>
          <w:lang w:val="ru-RU" w:eastAsia="ru-RU"/>
        </w:rPr>
        <w:t xml:space="preserve"> р.</w:t>
      </w:r>
      <w:r w:rsidRPr="003036BB">
        <w:rPr>
          <w:rFonts w:ascii="Times New Roman" w:eastAsia="Times New Roman" w:hAnsi="Times New Roman" w:cs="Times New Roman"/>
          <w:sz w:val="24"/>
          <w:szCs w:val="24"/>
          <w:lang w:val="ru-RU" w:eastAsia="ru-RU"/>
        </w:rPr>
        <w:t xml:space="preserve">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5.3. Договір може бути розірвано кожною із Сторін достроково не інакше як за письмовим повідомленням в термін не пізніше ніж за 20 днів до такого розірвання за умови повного розрахунку за наданні послуги.</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5.4  У разі якщо за 30 днів до завершення  дії Договору жодна із сторін письмово не повідомила іншу Сторону про наміри припинити  дію Договору, Договір автоматично продовжується на кожний  наступний календарний рік на умовах даного Договору.</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6.</w:t>
      </w:r>
      <w:r w:rsidRPr="003036BB">
        <w:rPr>
          <w:rFonts w:ascii="Times New Roman" w:eastAsia="Times New Roman" w:hAnsi="Times New Roman" w:cs="Times New Roman"/>
          <w:sz w:val="24"/>
          <w:szCs w:val="24"/>
          <w:lang w:eastAsia="ru-RU"/>
        </w:rPr>
        <w:t xml:space="preserve"> </w:t>
      </w:r>
      <w:r w:rsidRPr="003036BB">
        <w:rPr>
          <w:rFonts w:ascii="Times New Roman" w:eastAsia="Times New Roman" w:hAnsi="Times New Roman" w:cs="Times New Roman"/>
          <w:b/>
          <w:sz w:val="24"/>
          <w:szCs w:val="24"/>
          <w:lang w:eastAsia="ru-RU"/>
        </w:rPr>
        <w:t>Відповідальність Сторін</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xml:space="preserve">6.1. </w:t>
      </w:r>
      <w:r w:rsidRPr="003036BB">
        <w:rPr>
          <w:rFonts w:ascii="Times New Roman" w:eastAsia="Times New Roman" w:hAnsi="Times New Roman" w:cs="Times New Roman"/>
          <w:b/>
          <w:sz w:val="24"/>
          <w:szCs w:val="24"/>
          <w:lang w:eastAsia="ru-RU"/>
        </w:rPr>
        <w:t>Замовник</w:t>
      </w:r>
      <w:r w:rsidRPr="003036BB">
        <w:rPr>
          <w:rFonts w:ascii="Times New Roman" w:eastAsia="Times New Roman" w:hAnsi="Times New Roman" w:cs="Times New Roman"/>
          <w:sz w:val="24"/>
          <w:szCs w:val="24"/>
          <w:lang w:eastAsia="ru-RU"/>
        </w:rPr>
        <w:t>,</w:t>
      </w:r>
      <w:r w:rsidRPr="003036BB">
        <w:rPr>
          <w:rFonts w:ascii="Times New Roman" w:eastAsia="Times New Roman" w:hAnsi="Times New Roman" w:cs="Times New Roman"/>
          <w:b/>
          <w:sz w:val="24"/>
          <w:szCs w:val="24"/>
          <w:lang w:eastAsia="ru-RU"/>
        </w:rPr>
        <w:t xml:space="preserve"> </w:t>
      </w:r>
      <w:r w:rsidRPr="003036BB">
        <w:rPr>
          <w:rFonts w:ascii="Times New Roman" w:eastAsia="Times New Roman" w:hAnsi="Times New Roman" w:cs="Times New Roman"/>
          <w:sz w:val="24"/>
          <w:szCs w:val="24"/>
          <w:lang w:eastAsia="ru-RU"/>
        </w:rPr>
        <w:t xml:space="preserve">в разі невиконання зобов’язань по своєчасній оплаті послуг у строки, обумовлені дійсним Договором, сплачує </w:t>
      </w:r>
      <w:r w:rsidRPr="003036BB">
        <w:rPr>
          <w:rFonts w:ascii="Times New Roman" w:eastAsia="Times New Roman" w:hAnsi="Times New Roman" w:cs="Times New Roman"/>
          <w:b/>
          <w:sz w:val="24"/>
          <w:szCs w:val="24"/>
          <w:lang w:eastAsia="ru-RU"/>
        </w:rPr>
        <w:t xml:space="preserve">Виконавцю </w:t>
      </w:r>
      <w:r w:rsidRPr="003036BB">
        <w:rPr>
          <w:rFonts w:ascii="Times New Roman" w:eastAsia="Times New Roman" w:hAnsi="Times New Roman" w:cs="Times New Roman"/>
          <w:sz w:val="24"/>
          <w:szCs w:val="24"/>
          <w:lang w:eastAsia="ru-RU"/>
        </w:rPr>
        <w:t>пеню в розмірі 0,1 % від суми неоплачених послуг за кожний день прострочення розрахунку. У випадку прострочення більше 20 днів Замовник додатково сплачує Виконавцю штраф в розмірі 10% від вартості неоплачених послуг. Виконавець в свою чергу має право призупинити надання послуг в односторонньому порядку до сплати заборгованості або розірвати договір в односторонньому порядку.</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 xml:space="preserve">6.2. </w:t>
      </w:r>
      <w:r w:rsidRPr="003036BB">
        <w:rPr>
          <w:rFonts w:ascii="Times New Roman" w:eastAsia="Times New Roman" w:hAnsi="Times New Roman" w:cs="Times New Roman"/>
          <w:b/>
          <w:sz w:val="24"/>
          <w:szCs w:val="24"/>
          <w:lang w:eastAsia="ru-RU"/>
        </w:rPr>
        <w:t xml:space="preserve">Виконавець </w:t>
      </w:r>
      <w:r w:rsidRPr="003036BB">
        <w:rPr>
          <w:rFonts w:ascii="Times New Roman" w:eastAsia="Times New Roman" w:hAnsi="Times New Roman" w:cs="Times New Roman"/>
          <w:sz w:val="24"/>
          <w:szCs w:val="24"/>
          <w:lang w:eastAsia="ru-RU"/>
        </w:rPr>
        <w:t xml:space="preserve">має право вимагати оплату штрафних санкцій згідно п.6.1. лише після пред’явлення письмової вимоги – претензії. Вимога вважається виконаною належним чином після відправлення її поштою та отримання повідомлення з відміткою про її отримання.  </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6.3. Оплата штрафних санкцій не звільняє Сторони дійсного Договору від відповідальності і виконання взятих на себе зобов’язань та усунення недоліків за даним Договором.</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6.4.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10 (десяти) календарних днів з дати настання таких обставин повідомити про це у письмовій формі іншу Сторону.</w:t>
      </w: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7. Інші умови</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7.1. Договір може бути змінено та доповнено за згодою Сторін.</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noProof/>
          <w:sz w:val="24"/>
          <w:szCs w:val="24"/>
          <w:lang w:eastAsia="ru-RU"/>
        </w:rPr>
        <w:t>7.2.</w:t>
      </w:r>
      <w:r w:rsidRPr="003036BB">
        <w:rPr>
          <w:rFonts w:ascii="Times New Roman" w:eastAsia="Times New Roman" w:hAnsi="Times New Roman" w:cs="Times New Roman"/>
          <w:sz w:val="24"/>
          <w:szCs w:val="24"/>
          <w:lang w:eastAsia="ru-RU"/>
        </w:rPr>
        <w:t xml:space="preserve"> Відповідальність Сторін визначається відповідно до діючого законодавства України.</w:t>
      </w:r>
    </w:p>
    <w:p w:rsidR="00F96F22" w:rsidRPr="003036BB" w:rsidRDefault="00F96F22" w:rsidP="00F96F22">
      <w:pPr>
        <w:spacing w:after="0" w:line="240" w:lineRule="auto"/>
        <w:jc w:val="both"/>
        <w:rPr>
          <w:rFonts w:ascii="Times New Roman" w:eastAsia="Times New Roman" w:hAnsi="Times New Roman" w:cs="Times New Roman"/>
          <w:noProof/>
          <w:sz w:val="24"/>
          <w:szCs w:val="24"/>
          <w:lang w:eastAsia="ru-RU"/>
        </w:rPr>
      </w:pPr>
      <w:r w:rsidRPr="003036BB">
        <w:rPr>
          <w:rFonts w:ascii="Times New Roman" w:eastAsia="Times New Roman" w:hAnsi="Times New Roman" w:cs="Times New Roman"/>
          <w:noProof/>
          <w:sz w:val="24"/>
          <w:szCs w:val="24"/>
          <w:lang w:eastAsia="ru-RU"/>
        </w:rPr>
        <w:t xml:space="preserve">7.3.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w:t>
      </w:r>
      <w:r w:rsidRPr="003036BB">
        <w:rPr>
          <w:rFonts w:ascii="Times New Roman" w:eastAsia="Times New Roman" w:hAnsi="Times New Roman" w:cs="Times New Roman"/>
          <w:noProof/>
          <w:sz w:val="24"/>
          <w:szCs w:val="24"/>
          <w:lang w:eastAsia="ru-RU"/>
        </w:rPr>
        <w:lastRenderedPageBreak/>
        <w:t>судовому порядку за встановленою підвідомчістю та підсудністю такого спору, визначеному відповідним чинним законодавством України.</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7.4. В</w:t>
      </w:r>
      <w:r w:rsidRPr="003036BB">
        <w:rPr>
          <w:rFonts w:ascii="Times New Roman" w:eastAsia="Calibri" w:hAnsi="Times New Roman" w:cs="Times New Roman"/>
          <w:sz w:val="24"/>
          <w:szCs w:val="24"/>
          <w:lang w:eastAsia="ru-RU"/>
        </w:rPr>
        <w:t xml:space="preserve">ідповідно до Закону України «Про захист персональних даних» від 1 червня 2010 року, №2297-УІ </w:t>
      </w:r>
      <w:r w:rsidRPr="003036BB">
        <w:rPr>
          <w:rFonts w:ascii="Times New Roman" w:eastAsia="Times New Roman" w:hAnsi="Times New Roman" w:cs="Times New Roman"/>
          <w:sz w:val="24"/>
          <w:szCs w:val="24"/>
          <w:lang w:eastAsia="ru-RU"/>
        </w:rPr>
        <w:t xml:space="preserve">Сторони </w:t>
      </w:r>
      <w:r w:rsidRPr="003036BB">
        <w:rPr>
          <w:rFonts w:ascii="Times New Roman" w:eastAsia="Calibri" w:hAnsi="Times New Roman" w:cs="Times New Roman"/>
          <w:sz w:val="24"/>
          <w:szCs w:val="24"/>
          <w:lang w:eastAsia="ru-RU"/>
        </w:rPr>
        <w:t>надаю</w:t>
      </w:r>
      <w:r w:rsidRPr="003036BB">
        <w:rPr>
          <w:rFonts w:ascii="Times New Roman" w:eastAsia="Times New Roman" w:hAnsi="Times New Roman" w:cs="Times New Roman"/>
          <w:sz w:val="24"/>
          <w:szCs w:val="24"/>
          <w:lang w:eastAsia="ru-RU"/>
        </w:rPr>
        <w:t>ть</w:t>
      </w:r>
      <w:r w:rsidRPr="003036BB">
        <w:rPr>
          <w:rFonts w:ascii="Times New Roman" w:eastAsia="Calibri" w:hAnsi="Times New Roman" w:cs="Times New Roman"/>
          <w:sz w:val="24"/>
          <w:szCs w:val="24"/>
          <w:lang w:eastAsia="ru-RU"/>
        </w:rPr>
        <w:t xml:space="preserve"> згоду на обробку та використання у встановленому Порядку персональних даних </w:t>
      </w:r>
      <w:r w:rsidRPr="003036BB">
        <w:rPr>
          <w:rFonts w:ascii="Times New Roman" w:eastAsia="Times New Roman" w:hAnsi="Times New Roman" w:cs="Times New Roman"/>
          <w:sz w:val="24"/>
          <w:szCs w:val="24"/>
          <w:lang w:eastAsia="ru-RU"/>
        </w:rPr>
        <w:t xml:space="preserve"> Сторін: </w:t>
      </w:r>
      <w:r w:rsidRPr="003036BB">
        <w:rPr>
          <w:rFonts w:ascii="Times New Roman" w:eastAsia="Calibri" w:hAnsi="Times New Roman" w:cs="Times New Roman"/>
          <w:sz w:val="24"/>
          <w:szCs w:val="24"/>
          <w:lang w:eastAsia="ru-RU"/>
        </w:rPr>
        <w:t>у</w:t>
      </w:r>
      <w:r w:rsidRPr="003036BB">
        <w:rPr>
          <w:rFonts w:ascii="Times New Roman" w:eastAsia="Times New Roman" w:hAnsi="Times New Roman" w:cs="Times New Roman"/>
          <w:sz w:val="24"/>
          <w:szCs w:val="24"/>
          <w:lang w:eastAsia="ru-RU"/>
        </w:rPr>
        <w:t xml:space="preserve"> базах клієнтів, бухгалтерських програмах, податковій звітності та інших цілях з метою дотримання </w:t>
      </w:r>
      <w:r w:rsidRPr="003036BB">
        <w:rPr>
          <w:rFonts w:ascii="Times New Roman" w:eastAsia="Calibri" w:hAnsi="Times New Roman" w:cs="Times New Roman"/>
          <w:sz w:val="24"/>
          <w:szCs w:val="24"/>
          <w:lang w:eastAsia="ru-RU"/>
        </w:rPr>
        <w:t>вимог чинного законодавства</w:t>
      </w:r>
      <w:r w:rsidRPr="003036BB">
        <w:rPr>
          <w:rFonts w:ascii="Times New Roman" w:eastAsia="Times New Roman" w:hAnsi="Times New Roman" w:cs="Times New Roman"/>
          <w:sz w:val="24"/>
          <w:szCs w:val="24"/>
          <w:lang w:eastAsia="ru-RU"/>
        </w:rPr>
        <w:t xml:space="preserve"> у здійсненні своєї діяльності, що не суперечить законодавству</w:t>
      </w:r>
      <w:r w:rsidRPr="003036BB">
        <w:rPr>
          <w:rFonts w:ascii="Times New Roman" w:eastAsia="Calibri" w:hAnsi="Times New Roman" w:cs="Times New Roman"/>
          <w:sz w:val="24"/>
          <w:szCs w:val="24"/>
          <w:lang w:eastAsia="ru-RU"/>
        </w:rPr>
        <w:t>. Зокрема з метою підготовки та подання статистичної, адміністративної та іншої звітності,</w:t>
      </w:r>
      <w:r w:rsidRPr="003036BB">
        <w:rPr>
          <w:rFonts w:ascii="Times New Roman" w:eastAsia="Times New Roman" w:hAnsi="Times New Roman" w:cs="Times New Roman"/>
          <w:sz w:val="24"/>
          <w:szCs w:val="24"/>
          <w:lang w:eastAsia="ru-RU"/>
        </w:rPr>
        <w:t xml:space="preserve"> </w:t>
      </w:r>
      <w:r w:rsidRPr="003036BB">
        <w:rPr>
          <w:rFonts w:ascii="Times New Roman" w:eastAsia="Calibri" w:hAnsi="Times New Roman" w:cs="Times New Roman"/>
          <w:sz w:val="24"/>
          <w:szCs w:val="24"/>
          <w:lang w:eastAsia="ru-RU"/>
        </w:rPr>
        <w:t>в обсязі, необхідному для реалізації наведеної мети обробки персональних даних.</w:t>
      </w:r>
      <w:r w:rsidRPr="003036BB">
        <w:rPr>
          <w:rFonts w:ascii="Times New Roman" w:eastAsia="Times New Roman" w:hAnsi="Times New Roman" w:cs="Times New Roman"/>
          <w:sz w:val="24"/>
          <w:szCs w:val="24"/>
          <w:lang w:eastAsia="ru-RU"/>
        </w:rPr>
        <w:t xml:space="preserve"> Сторони погоджуються</w:t>
      </w:r>
      <w:r w:rsidRPr="003036BB">
        <w:rPr>
          <w:rFonts w:ascii="Times New Roman" w:eastAsia="Calibri" w:hAnsi="Times New Roman" w:cs="Times New Roman"/>
          <w:sz w:val="24"/>
          <w:szCs w:val="24"/>
          <w:lang w:eastAsia="ru-RU"/>
        </w:rPr>
        <w:t xml:space="preserve">, що </w:t>
      </w:r>
      <w:r w:rsidRPr="003036BB">
        <w:rPr>
          <w:rFonts w:ascii="Times New Roman" w:eastAsia="Times New Roman" w:hAnsi="Times New Roman" w:cs="Times New Roman"/>
          <w:sz w:val="24"/>
          <w:szCs w:val="24"/>
          <w:lang w:eastAsia="ru-RU"/>
        </w:rPr>
        <w:t>до персональних даних може</w:t>
      </w:r>
      <w:r w:rsidRPr="003036BB">
        <w:rPr>
          <w:rFonts w:ascii="Times New Roman" w:eastAsia="Calibri" w:hAnsi="Times New Roman" w:cs="Times New Roman"/>
          <w:sz w:val="24"/>
          <w:szCs w:val="24"/>
          <w:lang w:eastAsia="ru-RU"/>
        </w:rPr>
        <w:t xml:space="preserve"> бути наданий доступ третім особам за їх запитом, за умови взяття зазначеними особами зобов’язання щодо забезпечення виконання вимог ЗУ «Про захист персональних даних», в порядку, передбаченому ст. 16 ЗУ «Про захист персональних даних».</w:t>
      </w:r>
      <w:r w:rsidRPr="003036BB">
        <w:rPr>
          <w:rFonts w:ascii="Times New Roman" w:eastAsia="Times New Roman" w:hAnsi="Times New Roman" w:cs="Times New Roman"/>
          <w:sz w:val="24"/>
          <w:szCs w:val="24"/>
          <w:lang w:eastAsia="ru-RU"/>
        </w:rPr>
        <w:t xml:space="preserve"> Сторони Зобов’язуються</w:t>
      </w:r>
      <w:r w:rsidRPr="003036BB">
        <w:rPr>
          <w:rFonts w:ascii="Times New Roman" w:eastAsia="Calibri" w:hAnsi="Times New Roman" w:cs="Times New Roman"/>
          <w:sz w:val="24"/>
          <w:szCs w:val="24"/>
          <w:lang w:eastAsia="ru-RU"/>
        </w:rPr>
        <w:t xml:space="preserve"> при зміні персональних даних надавати у найкоротший  термін уточнену інформацію та подавати </w:t>
      </w:r>
      <w:r w:rsidRPr="003036BB">
        <w:rPr>
          <w:rFonts w:ascii="Times New Roman" w:eastAsia="Times New Roman" w:hAnsi="Times New Roman" w:cs="Times New Roman"/>
          <w:sz w:val="24"/>
          <w:szCs w:val="24"/>
          <w:lang w:eastAsia="ru-RU"/>
        </w:rPr>
        <w:t>відповідні документи</w:t>
      </w:r>
      <w:r w:rsidRPr="003036BB">
        <w:rPr>
          <w:rFonts w:ascii="Times New Roman" w:eastAsia="Calibri" w:hAnsi="Times New Roman" w:cs="Times New Roman"/>
          <w:sz w:val="24"/>
          <w:szCs w:val="24"/>
          <w:lang w:eastAsia="ru-RU"/>
        </w:rPr>
        <w:t xml:space="preserve"> для внесення нових персональних даних до бази персональних даних клієнтів.</w:t>
      </w:r>
      <w:r w:rsidRPr="003036BB">
        <w:rPr>
          <w:rFonts w:ascii="Times New Roman" w:eastAsia="Times New Roman" w:hAnsi="Times New Roman" w:cs="Times New Roman"/>
          <w:sz w:val="24"/>
          <w:szCs w:val="24"/>
          <w:lang w:eastAsia="ru-RU"/>
        </w:rPr>
        <w:t xml:space="preserve"> Підписанням Договору Сторони повідомляють та підтверджують </w:t>
      </w:r>
      <w:r w:rsidRPr="003036BB">
        <w:rPr>
          <w:rFonts w:ascii="Times New Roman" w:eastAsia="Calibri" w:hAnsi="Times New Roman" w:cs="Times New Roman"/>
          <w:sz w:val="24"/>
          <w:szCs w:val="24"/>
          <w:lang w:eastAsia="ru-RU"/>
        </w:rPr>
        <w:t xml:space="preserve">про включення персональних даних до </w:t>
      </w:r>
      <w:r w:rsidRPr="003036BB">
        <w:rPr>
          <w:rFonts w:ascii="Times New Roman" w:eastAsia="Times New Roman" w:hAnsi="Times New Roman" w:cs="Times New Roman"/>
          <w:sz w:val="24"/>
          <w:szCs w:val="24"/>
          <w:lang w:eastAsia="ru-RU"/>
        </w:rPr>
        <w:t xml:space="preserve">власної </w:t>
      </w:r>
      <w:r w:rsidRPr="003036BB">
        <w:rPr>
          <w:rFonts w:ascii="Times New Roman" w:eastAsia="Calibri" w:hAnsi="Times New Roman" w:cs="Times New Roman"/>
          <w:sz w:val="24"/>
          <w:szCs w:val="24"/>
          <w:lang w:eastAsia="ru-RU"/>
        </w:rPr>
        <w:t>бази персональних даних клієнтів</w:t>
      </w:r>
      <w:r w:rsidRPr="003036BB">
        <w:rPr>
          <w:rFonts w:ascii="Times New Roman" w:eastAsia="Times New Roman" w:hAnsi="Times New Roman" w:cs="Times New Roman"/>
          <w:sz w:val="24"/>
          <w:szCs w:val="24"/>
          <w:lang w:eastAsia="ru-RU"/>
        </w:rPr>
        <w:t>.</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7.5. Даний Договір укладено у двох оригінальних примірниках, по одному для кожної із сторін.</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7.6. У випадках, не передбачених даним Договором, сторони керуються нормами чинного законодавства України.</w:t>
      </w:r>
    </w:p>
    <w:p w:rsidR="00F96F22" w:rsidRPr="003036BB" w:rsidRDefault="00F96F22" w:rsidP="00F96F22">
      <w:pPr>
        <w:spacing w:after="0" w:line="240" w:lineRule="auto"/>
        <w:jc w:val="both"/>
        <w:rPr>
          <w:rFonts w:ascii="Times New Roman" w:eastAsia="Times New Roman" w:hAnsi="Times New Roman" w:cs="Times New Roman"/>
          <w:sz w:val="24"/>
          <w:szCs w:val="24"/>
          <w:lang w:eastAsia="ru-RU"/>
        </w:rPr>
      </w:pPr>
      <w:r w:rsidRPr="003036BB">
        <w:rPr>
          <w:rFonts w:ascii="Times New Roman" w:eastAsia="Times New Roman" w:hAnsi="Times New Roman" w:cs="Times New Roman"/>
          <w:sz w:val="24"/>
          <w:szCs w:val="24"/>
          <w:lang w:eastAsia="ru-RU"/>
        </w:rPr>
        <w:t>7.7.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F96F22" w:rsidRPr="003036BB" w:rsidRDefault="00F96F22" w:rsidP="00F96F22">
      <w:pPr>
        <w:spacing w:after="0" w:line="240" w:lineRule="auto"/>
        <w:jc w:val="both"/>
        <w:rPr>
          <w:rFonts w:ascii="Times New Roman" w:eastAsia="Times New Roman" w:hAnsi="Times New Roman" w:cs="Times New Roman"/>
          <w:b/>
          <w:noProof/>
          <w:sz w:val="24"/>
          <w:szCs w:val="24"/>
          <w:lang w:eastAsia="ru-RU"/>
        </w:rPr>
      </w:pP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noProof/>
          <w:sz w:val="24"/>
          <w:szCs w:val="24"/>
          <w:lang w:eastAsia="ru-RU"/>
        </w:rPr>
        <w:t xml:space="preserve">8. </w:t>
      </w:r>
      <w:r w:rsidRPr="003036BB">
        <w:rPr>
          <w:rFonts w:ascii="Times New Roman" w:eastAsia="Times New Roman" w:hAnsi="Times New Roman" w:cs="Times New Roman"/>
          <w:b/>
          <w:sz w:val="24"/>
          <w:szCs w:val="24"/>
          <w:lang w:eastAsia="ru-RU"/>
        </w:rPr>
        <w:t>Адреси та реквізити сторін:</w:t>
      </w:r>
    </w:p>
    <w:p w:rsidR="00F96F22" w:rsidRPr="003036BB" w:rsidRDefault="00F96F22" w:rsidP="00F96F22">
      <w:pPr>
        <w:autoSpaceDN w:val="0"/>
        <w:spacing w:after="0" w:line="240" w:lineRule="auto"/>
        <w:jc w:val="both"/>
        <w:rPr>
          <w:rFonts w:ascii="Times New Roman" w:eastAsia="Times New Roman" w:hAnsi="Times New Roman" w:cs="Times New Roman"/>
          <w:b/>
          <w:sz w:val="24"/>
          <w:szCs w:val="24"/>
          <w:lang w:eastAsia="ru-RU"/>
        </w:rPr>
      </w:pPr>
    </w:p>
    <w:tbl>
      <w:tblPr>
        <w:tblW w:w="10206" w:type="dxa"/>
        <w:tblLook w:val="04A0" w:firstRow="1" w:lastRow="0" w:firstColumn="1" w:lastColumn="0" w:noHBand="0" w:noVBand="1"/>
      </w:tblPr>
      <w:tblGrid>
        <w:gridCol w:w="5314"/>
        <w:gridCol w:w="4892"/>
      </w:tblGrid>
      <w:tr w:rsidR="00F96F22" w:rsidRPr="003036BB" w:rsidTr="008A7648">
        <w:trPr>
          <w:trHeight w:val="391"/>
        </w:trPr>
        <w:tc>
          <w:tcPr>
            <w:tcW w:w="5314" w:type="dxa"/>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Виконавець:</w:t>
            </w:r>
          </w:p>
        </w:tc>
        <w:tc>
          <w:tcPr>
            <w:tcW w:w="4892" w:type="dxa"/>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proofErr w:type="spellStart"/>
            <w:r w:rsidRPr="003036BB">
              <w:rPr>
                <w:rFonts w:ascii="Times New Roman" w:eastAsia="Times New Roman" w:hAnsi="Times New Roman" w:cs="Times New Roman"/>
                <w:b/>
                <w:sz w:val="24"/>
                <w:szCs w:val="24"/>
                <w:lang w:val="ru-RU" w:eastAsia="ru-RU"/>
              </w:rPr>
              <w:t>Замовник</w:t>
            </w:r>
            <w:proofErr w:type="spellEnd"/>
            <w:r w:rsidRPr="003036BB">
              <w:rPr>
                <w:rFonts w:ascii="Times New Roman" w:eastAsia="Times New Roman" w:hAnsi="Times New Roman" w:cs="Times New Roman"/>
                <w:b/>
                <w:sz w:val="24"/>
                <w:szCs w:val="24"/>
                <w:lang w:val="ru-RU" w:eastAsia="ru-RU"/>
              </w:rPr>
              <w:t>:</w:t>
            </w:r>
          </w:p>
        </w:tc>
      </w:tr>
      <w:tr w:rsidR="00F96F22" w:rsidRPr="003036BB" w:rsidTr="008A7648">
        <w:trPr>
          <w:trHeight w:val="3641"/>
        </w:trPr>
        <w:tc>
          <w:tcPr>
            <w:tcW w:w="5314" w:type="dxa"/>
            <w:hideMark/>
          </w:tcPr>
          <w:p w:rsidR="00F96F22" w:rsidRPr="003036BB" w:rsidRDefault="00F96F22" w:rsidP="008A7648">
            <w:pPr>
              <w:widowControl w:val="0"/>
              <w:tabs>
                <w:tab w:val="left" w:leader="underscore" w:pos="5294"/>
                <w:tab w:val="left" w:leader="underscore" w:pos="6988"/>
              </w:tabs>
              <w:spacing w:after="0" w:line="269" w:lineRule="exact"/>
              <w:rPr>
                <w:rFonts w:ascii="Times New Roman" w:eastAsia="Times New Roman" w:hAnsi="Times New Roman" w:cs="Times New Roman"/>
                <w:spacing w:val="4"/>
                <w:sz w:val="24"/>
                <w:szCs w:val="24"/>
              </w:rPr>
            </w:pPr>
          </w:p>
        </w:tc>
        <w:tc>
          <w:tcPr>
            <w:tcW w:w="4892" w:type="dxa"/>
            <w:hideMark/>
          </w:tcPr>
          <w:p w:rsidR="00F96F22" w:rsidRPr="003036BB" w:rsidRDefault="00F96F22" w:rsidP="008A7648">
            <w:pPr>
              <w:spacing w:before="57" w:after="0" w:line="256" w:lineRule="auto"/>
              <w:ind w:left="-14"/>
              <w:rPr>
                <w:rFonts w:ascii="Times New Roman" w:eastAsia="Times New Roman" w:hAnsi="Times New Roman" w:cs="Times New Roman"/>
                <w:sz w:val="24"/>
                <w:szCs w:val="24"/>
                <w:lang w:eastAsia="ru-RU"/>
              </w:rPr>
            </w:pPr>
            <w:r w:rsidRPr="003036BB">
              <w:rPr>
                <w:rFonts w:ascii="Times New Roman" w:eastAsia="Times New Roman" w:hAnsi="Times New Roman" w:cs="Arial"/>
                <w:b/>
                <w:bCs/>
                <w:color w:val="000000" w:themeColor="text1"/>
                <w:sz w:val="24"/>
                <w:szCs w:val="24"/>
                <w:lang w:eastAsia="uk-UA"/>
              </w:rPr>
              <w:t>НАЦІОНАЛЬНА ШКОЛА СУДДІВ УКРАЇНИ</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 xml:space="preserve">Місцезнаходження юридичної особи:01601, </w:t>
            </w:r>
            <w:proofErr w:type="spellStart"/>
            <w:r w:rsidRPr="003036BB">
              <w:rPr>
                <w:rFonts w:ascii="Times New Roman" w:eastAsia="Times New Roman" w:hAnsi="Times New Roman" w:cs="Arial"/>
                <w:sz w:val="24"/>
                <w:szCs w:val="24"/>
                <w:lang w:eastAsia="ru-RU"/>
              </w:rPr>
              <w:t>м.Київ</w:t>
            </w:r>
            <w:proofErr w:type="spellEnd"/>
            <w:r w:rsidRPr="003036BB">
              <w:rPr>
                <w:rFonts w:ascii="Times New Roman" w:eastAsia="Times New Roman" w:hAnsi="Times New Roman" w:cs="Arial"/>
                <w:sz w:val="24"/>
                <w:szCs w:val="24"/>
                <w:lang w:eastAsia="ru-RU"/>
              </w:rPr>
              <w:t xml:space="preserve">, </w:t>
            </w:r>
            <w:proofErr w:type="spellStart"/>
            <w:r w:rsidRPr="003036BB">
              <w:rPr>
                <w:rFonts w:ascii="Times New Roman" w:eastAsia="Times New Roman" w:hAnsi="Times New Roman" w:cs="Arial"/>
                <w:sz w:val="24"/>
                <w:szCs w:val="24"/>
                <w:lang w:eastAsia="ru-RU"/>
              </w:rPr>
              <w:t>вул.Липська</w:t>
            </w:r>
            <w:proofErr w:type="spellEnd"/>
            <w:r w:rsidRPr="003036BB">
              <w:rPr>
                <w:rFonts w:ascii="Times New Roman" w:eastAsia="Times New Roman" w:hAnsi="Times New Roman" w:cs="Arial"/>
                <w:sz w:val="24"/>
                <w:szCs w:val="24"/>
                <w:lang w:eastAsia="ru-RU"/>
              </w:rPr>
              <w:t>, буд.16-Г</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 xml:space="preserve">Поштова адреса: 01032, </w:t>
            </w:r>
            <w:proofErr w:type="spellStart"/>
            <w:r w:rsidRPr="003036BB">
              <w:rPr>
                <w:rFonts w:ascii="Times New Roman" w:eastAsia="Times New Roman" w:hAnsi="Times New Roman" w:cs="Arial"/>
                <w:sz w:val="24"/>
                <w:szCs w:val="24"/>
                <w:lang w:eastAsia="ru-RU"/>
              </w:rPr>
              <w:t>м.Київ</w:t>
            </w:r>
            <w:proofErr w:type="spellEnd"/>
            <w:r w:rsidRPr="003036BB">
              <w:rPr>
                <w:rFonts w:ascii="Times New Roman" w:eastAsia="Times New Roman" w:hAnsi="Times New Roman" w:cs="Arial"/>
                <w:sz w:val="24"/>
                <w:szCs w:val="24"/>
                <w:lang w:eastAsia="ru-RU"/>
              </w:rPr>
              <w:t xml:space="preserve">, </w:t>
            </w:r>
            <w:proofErr w:type="spellStart"/>
            <w:r w:rsidRPr="003036BB">
              <w:rPr>
                <w:rFonts w:ascii="Times New Roman" w:eastAsia="Times New Roman" w:hAnsi="Times New Roman" w:cs="Arial"/>
                <w:sz w:val="24"/>
                <w:szCs w:val="24"/>
                <w:lang w:eastAsia="ru-RU"/>
              </w:rPr>
              <w:t>вул.Жилянська</w:t>
            </w:r>
            <w:proofErr w:type="spellEnd"/>
            <w:r w:rsidRPr="003036BB">
              <w:rPr>
                <w:rFonts w:ascii="Times New Roman" w:eastAsia="Times New Roman" w:hAnsi="Times New Roman" w:cs="Arial"/>
                <w:sz w:val="24"/>
                <w:szCs w:val="24"/>
                <w:lang w:eastAsia="ru-RU"/>
              </w:rPr>
              <w:t>, буд. 120-А</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Код ЄДРПОУ 37451388</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Банківські реквізити:</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 xml:space="preserve"> р/р UA</w:t>
            </w:r>
            <w:r w:rsidRPr="003036BB">
              <w:rPr>
                <w:rFonts w:ascii="Times New Roman" w:eastAsia="Times New Roman" w:hAnsi="Times New Roman" w:cs="Times New Roman"/>
                <w:bCs/>
                <w:sz w:val="24"/>
                <w:szCs w:val="24"/>
                <w:shd w:val="clear" w:color="auto" w:fill="FDFDFD"/>
                <w:lang w:eastAsia="ru-RU"/>
              </w:rPr>
              <w:t>888</w:t>
            </w:r>
            <w:r w:rsidRPr="003036BB">
              <w:rPr>
                <w:rFonts w:ascii="Times New Roman" w:eastAsia="Times New Roman" w:hAnsi="Times New Roman" w:cs="Times New Roman"/>
                <w:sz w:val="24"/>
                <w:szCs w:val="24"/>
                <w:lang w:eastAsia="ru-RU"/>
              </w:rPr>
              <w:t>201720343131001100077878</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в ДКСУ у м. Києві</w:t>
            </w:r>
          </w:p>
          <w:p w:rsidR="00F96F22" w:rsidRPr="003036BB" w:rsidRDefault="00F96F22" w:rsidP="008A7648">
            <w:pPr>
              <w:spacing w:after="0" w:line="256" w:lineRule="auto"/>
              <w:rPr>
                <w:rFonts w:ascii="Arial" w:eastAsia="Times New Roman" w:hAnsi="Arial" w:cs="Arial"/>
                <w:sz w:val="24"/>
                <w:szCs w:val="24"/>
                <w:lang w:eastAsia="ru-RU"/>
              </w:rPr>
            </w:pPr>
            <w:r w:rsidRPr="003036BB">
              <w:rPr>
                <w:rFonts w:ascii="Times New Roman" w:eastAsia="Times New Roman" w:hAnsi="Times New Roman" w:cs="Arial"/>
                <w:sz w:val="24"/>
                <w:szCs w:val="24"/>
                <w:lang w:eastAsia="ru-RU"/>
              </w:rPr>
              <w:t>МФО 820172</w:t>
            </w:r>
          </w:p>
          <w:p w:rsidR="00F96F22" w:rsidRPr="003036BB" w:rsidRDefault="00F96F22" w:rsidP="008A7648">
            <w:pPr>
              <w:spacing w:after="0" w:line="256" w:lineRule="auto"/>
              <w:rPr>
                <w:rFonts w:ascii="Arial" w:eastAsia="Times New Roman" w:hAnsi="Arial" w:cs="Arial"/>
                <w:sz w:val="24"/>
                <w:szCs w:val="24"/>
                <w:lang w:eastAsia="ru-RU"/>
              </w:rPr>
            </w:pPr>
            <w:proofErr w:type="spellStart"/>
            <w:r w:rsidRPr="003036BB">
              <w:rPr>
                <w:rFonts w:ascii="Times New Roman" w:eastAsia="Times New Roman" w:hAnsi="Times New Roman" w:cs="Arial"/>
                <w:sz w:val="24"/>
                <w:szCs w:val="24"/>
                <w:lang w:eastAsia="ru-RU"/>
              </w:rPr>
              <w:t>Тел</w:t>
            </w:r>
            <w:proofErr w:type="spellEnd"/>
            <w:r w:rsidRPr="003036BB">
              <w:rPr>
                <w:rFonts w:ascii="Times New Roman" w:eastAsia="Times New Roman" w:hAnsi="Times New Roman" w:cs="Arial"/>
                <w:sz w:val="24"/>
                <w:szCs w:val="24"/>
                <w:lang w:eastAsia="ru-RU"/>
              </w:rPr>
              <w:t>. (044) 597 09 36</w:t>
            </w:r>
          </w:p>
        </w:tc>
      </w:tr>
      <w:tr w:rsidR="00F96F22" w:rsidRPr="003036BB" w:rsidTr="008A7648">
        <w:trPr>
          <w:trHeight w:val="953"/>
        </w:trPr>
        <w:tc>
          <w:tcPr>
            <w:tcW w:w="5314" w:type="dxa"/>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 </w:t>
            </w:r>
          </w:p>
        </w:tc>
        <w:tc>
          <w:tcPr>
            <w:tcW w:w="4892" w:type="dxa"/>
            <w:hideMark/>
          </w:tcPr>
          <w:p w:rsidR="00F96F22" w:rsidRPr="003036BB" w:rsidRDefault="00CB60FE" w:rsidP="008A7648">
            <w:pPr>
              <w:spacing w:after="0" w:line="25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Проректор __________Наталія ШУКЛІНА</w:t>
            </w:r>
          </w:p>
          <w:p w:rsidR="00F96F22" w:rsidRPr="003036BB" w:rsidRDefault="00F96F22" w:rsidP="008A7648">
            <w:pPr>
              <w:spacing w:after="0" w:line="256" w:lineRule="auto"/>
              <w:jc w:val="both"/>
              <w:rPr>
                <w:rFonts w:ascii="Times New Roman" w:eastAsia="Times New Roman" w:hAnsi="Times New Roman" w:cs="Times New Roman"/>
                <w:b/>
                <w:sz w:val="24"/>
                <w:szCs w:val="24"/>
                <w:lang w:val="en-US" w:eastAsia="ru-RU"/>
              </w:rPr>
            </w:pPr>
            <w:r w:rsidRPr="003036BB">
              <w:rPr>
                <w:rFonts w:ascii="Times New Roman" w:eastAsia="Times New Roman" w:hAnsi="Times New Roman" w:cs="Times New Roman"/>
                <w:b/>
                <w:sz w:val="24"/>
                <w:szCs w:val="24"/>
                <w:lang w:eastAsia="ru-RU"/>
              </w:rPr>
              <w:t xml:space="preserve">                       </w:t>
            </w:r>
          </w:p>
        </w:tc>
      </w:tr>
    </w:tbl>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br w:type="page"/>
      </w:r>
      <w:r w:rsidRPr="003036BB">
        <w:rPr>
          <w:rFonts w:ascii="Times New Roman" w:eastAsia="Times New Roman" w:hAnsi="Times New Roman" w:cs="Times New Roman"/>
          <w:b/>
          <w:sz w:val="24"/>
          <w:szCs w:val="24"/>
          <w:lang w:eastAsia="ru-RU"/>
        </w:rPr>
        <w:lastRenderedPageBreak/>
        <w:t xml:space="preserve">                                                                                                      Додаток №1 </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 xml:space="preserve">                                                                                                      до Договору № </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від ___</w:t>
      </w:r>
      <w:r w:rsidRPr="003036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w:t>
      </w:r>
      <w:r w:rsidR="001C33FE">
        <w:rPr>
          <w:rFonts w:ascii="Times New Roman" w:eastAsia="Times New Roman" w:hAnsi="Times New Roman" w:cs="Times New Roman"/>
          <w:b/>
          <w:sz w:val="24"/>
          <w:szCs w:val="24"/>
          <w:lang w:eastAsia="ru-RU"/>
        </w:rPr>
        <w:t>2024</w:t>
      </w:r>
      <w:r w:rsidRPr="003036BB">
        <w:rPr>
          <w:rFonts w:ascii="Times New Roman" w:eastAsia="Times New Roman" w:hAnsi="Times New Roman" w:cs="Times New Roman"/>
          <w:b/>
          <w:sz w:val="24"/>
          <w:szCs w:val="24"/>
          <w:lang w:eastAsia="ru-RU"/>
        </w:rPr>
        <w:t xml:space="preserve"> р.</w:t>
      </w:r>
    </w:p>
    <w:p w:rsidR="00F96F22" w:rsidRPr="003036BB" w:rsidRDefault="00F96F22" w:rsidP="00F96F22">
      <w:pPr>
        <w:spacing w:after="0" w:line="240" w:lineRule="auto"/>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Перелік автомобілів:</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601"/>
        <w:gridCol w:w="3226"/>
      </w:tblGrid>
      <w:tr w:rsidR="00F96F22" w:rsidRPr="003036BB" w:rsidTr="008A7648">
        <w:tc>
          <w:tcPr>
            <w:tcW w:w="802"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w:t>
            </w:r>
          </w:p>
        </w:tc>
        <w:tc>
          <w:tcPr>
            <w:tcW w:w="5601"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Марка</w:t>
            </w:r>
          </w:p>
        </w:tc>
        <w:tc>
          <w:tcPr>
            <w:tcW w:w="3226"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Номер реєстрації</w:t>
            </w:r>
          </w:p>
        </w:tc>
      </w:tr>
      <w:tr w:rsidR="00F96F22" w:rsidRPr="003036BB" w:rsidTr="008A7648">
        <w:tc>
          <w:tcPr>
            <w:tcW w:w="802"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1</w:t>
            </w:r>
          </w:p>
        </w:tc>
        <w:tc>
          <w:tcPr>
            <w:tcW w:w="5601"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val="en-US" w:eastAsia="ru-RU"/>
              </w:rPr>
              <w:t xml:space="preserve">Skoda </w:t>
            </w:r>
            <w:proofErr w:type="spellStart"/>
            <w:r w:rsidRPr="003036BB">
              <w:rPr>
                <w:rFonts w:ascii="Times New Roman" w:eastAsia="Times New Roman" w:hAnsi="Times New Roman" w:cs="Times New Roman"/>
                <w:b/>
                <w:sz w:val="24"/>
                <w:szCs w:val="24"/>
                <w:lang w:val="en-US" w:eastAsia="ru-RU"/>
              </w:rPr>
              <w:t>Oktavia</w:t>
            </w:r>
            <w:proofErr w:type="spellEnd"/>
          </w:p>
        </w:tc>
        <w:tc>
          <w:tcPr>
            <w:tcW w:w="3226"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p>
        </w:tc>
      </w:tr>
      <w:tr w:rsidR="00F96F22" w:rsidRPr="003036BB" w:rsidTr="008A7648">
        <w:tc>
          <w:tcPr>
            <w:tcW w:w="802"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2</w:t>
            </w:r>
          </w:p>
        </w:tc>
        <w:tc>
          <w:tcPr>
            <w:tcW w:w="5601"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val="en-US" w:eastAsia="ru-RU"/>
              </w:rPr>
              <w:t>Toyota Camry</w:t>
            </w:r>
          </w:p>
        </w:tc>
        <w:tc>
          <w:tcPr>
            <w:tcW w:w="3226"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p>
        </w:tc>
      </w:tr>
      <w:tr w:rsidR="00F96F22" w:rsidRPr="003036BB" w:rsidTr="008A7648">
        <w:tc>
          <w:tcPr>
            <w:tcW w:w="802"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3</w:t>
            </w:r>
          </w:p>
        </w:tc>
        <w:tc>
          <w:tcPr>
            <w:tcW w:w="5601"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tabs>
                <w:tab w:val="left" w:pos="426"/>
              </w:tabs>
              <w:spacing w:after="0" w:line="276" w:lineRule="auto"/>
              <w:jc w:val="both"/>
              <w:rPr>
                <w:rFonts w:ascii="Times New Roman" w:eastAsia="Times New Roman" w:hAnsi="Times New Roman" w:cs="Times New Roman"/>
                <w:b/>
                <w:sz w:val="24"/>
                <w:szCs w:val="24"/>
                <w:lang w:val="ru-RU" w:eastAsia="ru-RU"/>
              </w:rPr>
            </w:pPr>
            <w:r w:rsidRPr="003036BB">
              <w:rPr>
                <w:rFonts w:ascii="Times New Roman" w:eastAsia="Calibri" w:hAnsi="Times New Roman" w:cs="Times New Roman"/>
                <w:b/>
                <w:sz w:val="24"/>
                <w:szCs w:val="24"/>
                <w:lang w:val="en-US"/>
              </w:rPr>
              <w:t xml:space="preserve">Toyota Camry </w:t>
            </w:r>
          </w:p>
        </w:tc>
        <w:tc>
          <w:tcPr>
            <w:tcW w:w="3226" w:type="dxa"/>
            <w:tcBorders>
              <w:top w:val="single" w:sz="4" w:space="0" w:color="auto"/>
              <w:left w:val="single" w:sz="4" w:space="0" w:color="auto"/>
              <w:bottom w:val="single" w:sz="4" w:space="0" w:color="auto"/>
              <w:right w:val="single" w:sz="4" w:space="0" w:color="auto"/>
            </w:tcBorders>
            <w:hideMark/>
          </w:tcPr>
          <w:p w:rsidR="00F96F22" w:rsidRPr="003036BB" w:rsidRDefault="00F96F22" w:rsidP="008A7648">
            <w:pPr>
              <w:spacing w:after="0" w:line="256" w:lineRule="auto"/>
              <w:jc w:val="both"/>
              <w:rPr>
                <w:rFonts w:ascii="Times New Roman" w:eastAsia="Times New Roman" w:hAnsi="Times New Roman" w:cs="Times New Roman"/>
                <w:b/>
                <w:sz w:val="24"/>
                <w:szCs w:val="24"/>
                <w:lang w:val="en-US" w:eastAsia="ru-RU"/>
              </w:rPr>
            </w:pPr>
          </w:p>
        </w:tc>
      </w:tr>
    </w:tbl>
    <w:p w:rsidR="00F96F22" w:rsidRPr="003036BB" w:rsidRDefault="00F96F22" w:rsidP="00F96F22">
      <w:pPr>
        <w:spacing w:after="0" w:line="240" w:lineRule="auto"/>
        <w:ind w:left="1416" w:hanging="1416"/>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ind w:left="1416" w:hanging="1416"/>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ind w:left="1416" w:hanging="1416"/>
        <w:jc w:val="both"/>
        <w:rPr>
          <w:rFonts w:ascii="Times New Roman" w:eastAsia="Times New Roman" w:hAnsi="Times New Roman" w:cs="Times New Roman"/>
          <w:b/>
          <w:sz w:val="20"/>
          <w:szCs w:val="20"/>
          <w:lang w:eastAsia="ru-RU"/>
        </w:rPr>
      </w:pPr>
    </w:p>
    <w:p w:rsidR="00F96F22" w:rsidRPr="003036BB" w:rsidRDefault="00F96F22" w:rsidP="00F96F22">
      <w:pPr>
        <w:spacing w:after="0" w:line="240" w:lineRule="auto"/>
        <w:ind w:left="1416" w:hanging="1416"/>
        <w:jc w:val="both"/>
        <w:rPr>
          <w:rFonts w:ascii="Times New Roman" w:eastAsia="Times New Roman" w:hAnsi="Times New Roman" w:cs="Times New Roman"/>
          <w:b/>
          <w:sz w:val="20"/>
          <w:szCs w:val="20"/>
          <w:lang w:eastAsia="ru-RU"/>
        </w:rPr>
      </w:pPr>
      <w:r w:rsidRPr="003036BB">
        <w:rPr>
          <w:rFonts w:ascii="Times New Roman" w:eastAsia="Times New Roman" w:hAnsi="Times New Roman" w:cs="Times New Roman"/>
          <w:b/>
          <w:sz w:val="20"/>
          <w:szCs w:val="20"/>
          <w:lang w:eastAsia="ru-RU"/>
        </w:rPr>
        <w:t>Виконавець</w:t>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t xml:space="preserve">  Замовник</w:t>
      </w:r>
    </w:p>
    <w:p w:rsidR="00F96F22" w:rsidRPr="003036BB" w:rsidRDefault="00CB60FE" w:rsidP="00F96F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r w:rsidR="00F96F22" w:rsidRPr="003036BB">
        <w:rPr>
          <w:rFonts w:ascii="Times New Roman" w:eastAsia="Times New Roman" w:hAnsi="Times New Roman" w:cs="Times New Roman"/>
          <w:b/>
          <w:sz w:val="20"/>
          <w:szCs w:val="20"/>
          <w:lang w:eastAsia="ru-RU"/>
        </w:rPr>
        <w:t>___________</w:t>
      </w:r>
      <w:r w:rsidR="00F96F22" w:rsidRPr="003036BB">
        <w:rPr>
          <w:rFonts w:ascii="Times New Roman" w:eastAsia="Times New Roman" w:hAnsi="Times New Roman" w:cs="Times New Roman"/>
          <w:b/>
          <w:sz w:val="20"/>
          <w:szCs w:val="20"/>
          <w:lang w:eastAsia="ru-RU"/>
        </w:rPr>
        <w:tab/>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Проректор__________Наталія</w:t>
      </w:r>
      <w:proofErr w:type="spellEnd"/>
      <w:r>
        <w:rPr>
          <w:rFonts w:ascii="Times New Roman" w:eastAsia="Times New Roman" w:hAnsi="Times New Roman" w:cs="Times New Roman"/>
          <w:b/>
          <w:sz w:val="24"/>
          <w:szCs w:val="24"/>
          <w:lang w:eastAsia="ru-RU"/>
        </w:rPr>
        <w:t xml:space="preserve"> ШУКЛІНА</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F96F22" w:rsidRPr="003036BB" w:rsidRDefault="00F96F22" w:rsidP="00F96F22">
      <w:pPr>
        <w:spacing w:line="256" w:lineRule="auto"/>
        <w:rPr>
          <w:rFonts w:ascii="Times New Roman" w:eastAsia="Times New Roman" w:hAnsi="Times New Roman" w:cs="Times New Roman"/>
          <w:b/>
          <w:sz w:val="20"/>
          <w:szCs w:val="20"/>
          <w:lang w:eastAsia="ru-RU"/>
        </w:rPr>
      </w:pPr>
      <w:r w:rsidRPr="003036BB">
        <w:rPr>
          <w:rFonts w:ascii="Times New Roman" w:eastAsia="Times New Roman" w:hAnsi="Times New Roman" w:cs="Times New Roman"/>
          <w:b/>
          <w:sz w:val="20"/>
          <w:szCs w:val="20"/>
          <w:lang w:eastAsia="ru-RU"/>
        </w:rPr>
        <w:br w:type="page"/>
      </w:r>
    </w:p>
    <w:p w:rsidR="00F96F22" w:rsidRPr="003036BB" w:rsidRDefault="00F96F22" w:rsidP="00F96F22">
      <w:pPr>
        <w:spacing w:after="0" w:line="240" w:lineRule="auto"/>
        <w:ind w:left="6237"/>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lastRenderedPageBreak/>
        <w:t>Додаток №3</w:t>
      </w:r>
    </w:p>
    <w:p w:rsidR="00F96F22" w:rsidRPr="003036BB" w:rsidRDefault="00F96F22" w:rsidP="00F96F22">
      <w:pPr>
        <w:spacing w:after="0" w:line="240" w:lineRule="auto"/>
        <w:ind w:left="6237"/>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до Договору №</w:t>
      </w:r>
    </w:p>
    <w:p w:rsidR="00F96F22" w:rsidRPr="003036BB" w:rsidRDefault="00F96F22" w:rsidP="00F96F2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___</w:t>
      </w:r>
      <w:r w:rsidRPr="003036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w:t>
      </w:r>
      <w:r w:rsidR="001C33FE">
        <w:rPr>
          <w:rFonts w:ascii="Times New Roman" w:eastAsia="Times New Roman" w:hAnsi="Times New Roman" w:cs="Times New Roman"/>
          <w:b/>
          <w:sz w:val="24"/>
          <w:szCs w:val="24"/>
          <w:lang w:eastAsia="ru-RU"/>
        </w:rPr>
        <w:t>2024</w:t>
      </w:r>
      <w:r w:rsidRPr="003036BB">
        <w:rPr>
          <w:rFonts w:ascii="Times New Roman" w:eastAsia="Times New Roman" w:hAnsi="Times New Roman" w:cs="Times New Roman"/>
          <w:b/>
          <w:sz w:val="24"/>
          <w:szCs w:val="24"/>
          <w:lang w:eastAsia="ru-RU"/>
        </w:rPr>
        <w:t xml:space="preserve"> р.</w:t>
      </w:r>
    </w:p>
    <w:p w:rsidR="00F96F22" w:rsidRPr="003036BB" w:rsidRDefault="00F96F22" w:rsidP="00F96F22">
      <w:pPr>
        <w:spacing w:after="0" w:line="240" w:lineRule="auto"/>
        <w:jc w:val="center"/>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Специфікація</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r w:rsidRPr="003036BB">
        <w:rPr>
          <w:rFonts w:ascii="Times New Roman" w:eastAsia="Times New Roman" w:hAnsi="Times New Roman" w:cs="Times New Roman"/>
          <w:b/>
          <w:sz w:val="24"/>
          <w:szCs w:val="24"/>
          <w:lang w:eastAsia="ru-RU"/>
        </w:rPr>
        <w:t xml:space="preserve">Всього </w:t>
      </w:r>
      <w:r w:rsidR="006742CE">
        <w:rPr>
          <w:rFonts w:ascii="Times New Roman" w:eastAsia="Times New Roman" w:hAnsi="Times New Roman" w:cs="Times New Roman"/>
          <w:b/>
          <w:sz w:val="24"/>
          <w:szCs w:val="24"/>
          <w:lang w:eastAsia="ru-RU"/>
        </w:rPr>
        <w:t xml:space="preserve">__ </w:t>
      </w:r>
      <w:r w:rsidRPr="003036BB">
        <w:rPr>
          <w:rFonts w:ascii="Times New Roman" w:eastAsia="Times New Roman" w:hAnsi="Times New Roman" w:cs="Times New Roman"/>
          <w:b/>
          <w:sz w:val="24"/>
          <w:szCs w:val="24"/>
          <w:lang w:eastAsia="ru-RU"/>
        </w:rPr>
        <w:t xml:space="preserve"> послуги на суму </w:t>
      </w:r>
      <w:r w:rsidR="006742CE">
        <w:rPr>
          <w:rFonts w:ascii="Times New Roman" w:eastAsia="Times New Roman" w:hAnsi="Times New Roman" w:cs="Times New Roman"/>
          <w:b/>
          <w:sz w:val="24"/>
          <w:szCs w:val="24"/>
          <w:lang w:eastAsia="ru-RU"/>
        </w:rPr>
        <w:t xml:space="preserve">___________ </w:t>
      </w:r>
      <w:r w:rsidRPr="003036BB">
        <w:rPr>
          <w:rFonts w:ascii="Times New Roman" w:eastAsia="Times New Roman" w:hAnsi="Times New Roman" w:cs="Times New Roman"/>
          <w:b/>
          <w:sz w:val="24"/>
          <w:szCs w:val="24"/>
          <w:lang w:eastAsia="ru-RU"/>
        </w:rPr>
        <w:t>(</w:t>
      </w:r>
      <w:r w:rsidR="006742CE">
        <w:rPr>
          <w:rFonts w:ascii="Times New Roman" w:eastAsia="Times New Roman" w:hAnsi="Times New Roman" w:cs="Times New Roman"/>
          <w:b/>
          <w:sz w:val="24"/>
          <w:szCs w:val="24"/>
          <w:lang w:eastAsia="ru-RU"/>
        </w:rPr>
        <w:t xml:space="preserve">________________________________) грн. ___ </w:t>
      </w:r>
      <w:r w:rsidRPr="003036BB">
        <w:rPr>
          <w:rFonts w:ascii="Times New Roman" w:eastAsia="Times New Roman" w:hAnsi="Times New Roman" w:cs="Times New Roman"/>
          <w:b/>
          <w:sz w:val="24"/>
          <w:szCs w:val="24"/>
          <w:lang w:eastAsia="ru-RU"/>
        </w:rPr>
        <w:t xml:space="preserve">коп. </w:t>
      </w:r>
      <w:r w:rsidR="00CB60FE">
        <w:rPr>
          <w:rFonts w:ascii="Times New Roman" w:eastAsia="Times New Roman" w:hAnsi="Times New Roman" w:cs="Times New Roman"/>
          <w:b/>
          <w:sz w:val="24"/>
          <w:szCs w:val="24"/>
          <w:lang w:eastAsia="ru-RU"/>
        </w:rPr>
        <w:t>З/</w:t>
      </w:r>
      <w:r w:rsidRPr="003036BB">
        <w:rPr>
          <w:rFonts w:ascii="Times New Roman" w:eastAsia="Times New Roman" w:hAnsi="Times New Roman" w:cs="Times New Roman"/>
          <w:b/>
          <w:sz w:val="24"/>
          <w:szCs w:val="24"/>
          <w:lang w:eastAsia="ru-RU"/>
        </w:rPr>
        <w:t>без ПДВ.</w:t>
      </w: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F96F22" w:rsidRPr="003036BB" w:rsidRDefault="00F96F22" w:rsidP="00F96F22">
      <w:pPr>
        <w:spacing w:after="0" w:line="240" w:lineRule="auto"/>
        <w:ind w:left="1416" w:hanging="1416"/>
        <w:jc w:val="both"/>
        <w:rPr>
          <w:rFonts w:ascii="Times New Roman" w:eastAsia="Times New Roman" w:hAnsi="Times New Roman" w:cs="Times New Roman"/>
          <w:b/>
          <w:sz w:val="20"/>
          <w:szCs w:val="20"/>
          <w:lang w:eastAsia="ru-RU"/>
        </w:rPr>
      </w:pPr>
      <w:r w:rsidRPr="003036BB">
        <w:rPr>
          <w:rFonts w:ascii="Times New Roman" w:eastAsia="Times New Roman" w:hAnsi="Times New Roman" w:cs="Times New Roman"/>
          <w:b/>
          <w:sz w:val="20"/>
          <w:szCs w:val="20"/>
          <w:lang w:eastAsia="ru-RU"/>
        </w:rPr>
        <w:t>Виконавець</w:t>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r>
      <w:r w:rsidRPr="003036BB">
        <w:rPr>
          <w:rFonts w:ascii="Times New Roman" w:eastAsia="Times New Roman" w:hAnsi="Times New Roman" w:cs="Times New Roman"/>
          <w:b/>
          <w:sz w:val="20"/>
          <w:szCs w:val="20"/>
          <w:lang w:eastAsia="ru-RU"/>
        </w:rPr>
        <w:tab/>
        <w:t xml:space="preserve">  Замовник</w:t>
      </w:r>
    </w:p>
    <w:p w:rsidR="00F96F22" w:rsidRPr="003036BB" w:rsidRDefault="00CB60FE" w:rsidP="00F96F2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0"/>
          <w:szCs w:val="20"/>
          <w:lang w:eastAsia="ru-RU"/>
        </w:rPr>
        <w:t xml:space="preserve">        </w:t>
      </w:r>
      <w:r w:rsidR="00F96F22" w:rsidRPr="003036BB">
        <w:rPr>
          <w:rFonts w:ascii="Times New Roman" w:eastAsia="Times New Roman" w:hAnsi="Times New Roman" w:cs="Times New Roman"/>
          <w:b/>
          <w:sz w:val="20"/>
          <w:szCs w:val="20"/>
          <w:lang w:eastAsia="ru-RU"/>
        </w:rPr>
        <w:t>___________</w:t>
      </w:r>
      <w:r w:rsidR="00F96F22" w:rsidRPr="003036BB">
        <w:rPr>
          <w:rFonts w:ascii="Times New Roman" w:eastAsia="Times New Roman" w:hAnsi="Times New Roman" w:cs="Times New Roman"/>
          <w:b/>
          <w:sz w:val="20"/>
          <w:szCs w:val="20"/>
          <w:lang w:eastAsia="ru-RU"/>
        </w:rPr>
        <w:tab/>
      </w:r>
      <w:r>
        <w:rPr>
          <w:rFonts w:ascii="Times New Roman" w:eastAsia="Times New Roman" w:hAnsi="Times New Roman" w:cs="Times New Roman"/>
          <w:b/>
          <w:sz w:val="24"/>
          <w:szCs w:val="24"/>
          <w:lang w:eastAsia="ru-RU"/>
        </w:rPr>
        <w:t xml:space="preserve">                         </w:t>
      </w:r>
      <w:r w:rsidR="00F96F22" w:rsidRPr="003036B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Проректор __________Наталія ШУКЛІНА</w:t>
      </w:r>
    </w:p>
    <w:tbl>
      <w:tblPr>
        <w:tblW w:w="10340" w:type="dxa"/>
        <w:tblInd w:w="108" w:type="dxa"/>
        <w:tblLook w:val="04A0" w:firstRow="1" w:lastRow="0" w:firstColumn="1" w:lastColumn="0" w:noHBand="0" w:noVBand="1"/>
      </w:tblPr>
      <w:tblGrid>
        <w:gridCol w:w="482"/>
        <w:gridCol w:w="3720"/>
        <w:gridCol w:w="1939"/>
        <w:gridCol w:w="2096"/>
        <w:gridCol w:w="2103"/>
      </w:tblGrid>
      <w:tr w:rsidR="00F96F22" w:rsidRPr="003036BB" w:rsidTr="008A7648">
        <w:trPr>
          <w:trHeight w:val="300"/>
        </w:trPr>
        <w:tc>
          <w:tcPr>
            <w:tcW w:w="482" w:type="dxa"/>
            <w:noWrap/>
            <w:vAlign w:val="bottom"/>
            <w:hideMark/>
          </w:tcPr>
          <w:p w:rsidR="00F96F22" w:rsidRPr="003036BB" w:rsidRDefault="00F96F22" w:rsidP="008A7648">
            <w:pPr>
              <w:spacing w:after="0" w:line="240" w:lineRule="auto"/>
              <w:rPr>
                <w:rFonts w:ascii="Times New Roman" w:eastAsia="Times New Roman" w:hAnsi="Times New Roman" w:cs="Times New Roman"/>
                <w:b/>
                <w:sz w:val="24"/>
                <w:szCs w:val="24"/>
                <w:lang w:eastAsia="ru-RU"/>
              </w:rPr>
            </w:pPr>
          </w:p>
        </w:tc>
        <w:tc>
          <w:tcPr>
            <w:tcW w:w="3720" w:type="dxa"/>
            <w:vAlign w:val="bottom"/>
            <w:hideMark/>
          </w:tcPr>
          <w:p w:rsidR="00F96F22" w:rsidRPr="003036BB" w:rsidRDefault="00F96F22" w:rsidP="008A7648">
            <w:pPr>
              <w:spacing w:line="256" w:lineRule="auto"/>
              <w:rPr>
                <w:rFonts w:ascii="Calibri" w:eastAsia="Calibri" w:hAnsi="Calibri" w:cs="Times New Roman"/>
                <w:sz w:val="20"/>
                <w:szCs w:val="20"/>
                <w:lang w:eastAsia="uk-UA"/>
              </w:rPr>
            </w:pPr>
          </w:p>
        </w:tc>
        <w:tc>
          <w:tcPr>
            <w:tcW w:w="1939" w:type="dxa"/>
            <w:vAlign w:val="center"/>
            <w:hideMark/>
          </w:tcPr>
          <w:p w:rsidR="00F96F22" w:rsidRPr="003036BB" w:rsidRDefault="00F96F22" w:rsidP="008A7648">
            <w:pPr>
              <w:spacing w:line="256" w:lineRule="auto"/>
              <w:rPr>
                <w:rFonts w:ascii="Calibri" w:eastAsia="Calibri" w:hAnsi="Calibri" w:cs="Times New Roman"/>
                <w:sz w:val="20"/>
                <w:szCs w:val="20"/>
                <w:lang w:eastAsia="uk-UA"/>
              </w:rPr>
            </w:pPr>
          </w:p>
        </w:tc>
        <w:tc>
          <w:tcPr>
            <w:tcW w:w="2096" w:type="dxa"/>
            <w:vAlign w:val="bottom"/>
            <w:hideMark/>
          </w:tcPr>
          <w:p w:rsidR="00F96F22" w:rsidRPr="003036BB" w:rsidRDefault="00F96F22" w:rsidP="008A7648">
            <w:pPr>
              <w:spacing w:line="256" w:lineRule="auto"/>
              <w:rPr>
                <w:rFonts w:ascii="Calibri" w:eastAsia="Calibri" w:hAnsi="Calibri" w:cs="Times New Roman"/>
                <w:sz w:val="20"/>
                <w:szCs w:val="20"/>
                <w:lang w:eastAsia="uk-UA"/>
              </w:rPr>
            </w:pPr>
          </w:p>
        </w:tc>
        <w:tc>
          <w:tcPr>
            <w:tcW w:w="2103" w:type="dxa"/>
            <w:vAlign w:val="bottom"/>
            <w:hideMark/>
          </w:tcPr>
          <w:p w:rsidR="00F96F22" w:rsidRPr="003036BB" w:rsidRDefault="00F96F22" w:rsidP="008A7648">
            <w:pPr>
              <w:spacing w:line="256" w:lineRule="auto"/>
              <w:rPr>
                <w:rFonts w:ascii="Calibri" w:eastAsia="Calibri" w:hAnsi="Calibri" w:cs="Times New Roman"/>
                <w:sz w:val="20"/>
                <w:szCs w:val="20"/>
                <w:lang w:eastAsia="uk-UA"/>
              </w:rPr>
            </w:pPr>
          </w:p>
        </w:tc>
      </w:tr>
    </w:tbl>
    <w:p w:rsidR="00F96F22" w:rsidRPr="003036BB" w:rsidRDefault="00F96F22" w:rsidP="00F96F22">
      <w:pPr>
        <w:spacing w:after="0" w:line="240" w:lineRule="auto"/>
        <w:jc w:val="both"/>
        <w:rPr>
          <w:rFonts w:ascii="Times New Roman" w:eastAsia="Times New Roman" w:hAnsi="Times New Roman" w:cs="Times New Roman"/>
          <w:b/>
          <w:sz w:val="24"/>
          <w:szCs w:val="24"/>
          <w:lang w:eastAsia="ru-RU"/>
        </w:rPr>
      </w:pPr>
    </w:p>
    <w:p w:rsidR="00995E4A" w:rsidRPr="00F96F22" w:rsidRDefault="00995E4A" w:rsidP="00F96F22"/>
    <w:sectPr w:rsidR="00995E4A" w:rsidRPr="00F96F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B59"/>
    <w:multiLevelType w:val="multilevel"/>
    <w:tmpl w:val="7B78064C"/>
    <w:lvl w:ilvl="0">
      <w:start w:val="2"/>
      <w:numFmt w:val="decimal"/>
      <w:lvlText w:val="%1."/>
      <w:lvlJc w:val="left"/>
      <w:pPr>
        <w:tabs>
          <w:tab w:val="num" w:pos="360"/>
        </w:tabs>
        <w:ind w:left="360" w:hanging="360"/>
      </w:pPr>
    </w:lvl>
    <w:lvl w:ilvl="1">
      <w:start w:val="1"/>
      <w:numFmt w:val="decimal"/>
      <w:lvlRestart w:val="0"/>
      <w:suff w:val="space"/>
      <w:lvlText w:val="3.%2."/>
      <w:lvlJc w:val="left"/>
      <w:pPr>
        <w:ind w:left="792" w:hanging="432"/>
      </w:pPr>
      <w:rPr>
        <w:b/>
      </w:rPr>
    </w:lvl>
    <w:lvl w:ilvl="2">
      <w:start w:val="1"/>
      <w:numFmt w:val="decimal"/>
      <w:lvlText w:val="3.4.%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3259B4"/>
    <w:multiLevelType w:val="multilevel"/>
    <w:tmpl w:val="4B9AD798"/>
    <w:lvl w:ilvl="0">
      <w:start w:val="3"/>
      <w:numFmt w:val="decimal"/>
      <w:lvlText w:val="%1."/>
      <w:lvlJc w:val="left"/>
      <w:pPr>
        <w:tabs>
          <w:tab w:val="num" w:pos="495"/>
        </w:tabs>
        <w:ind w:left="495" w:hanging="495"/>
      </w:pPr>
    </w:lvl>
    <w:lvl w:ilvl="1">
      <w:start w:val="4"/>
      <w:numFmt w:val="decimal"/>
      <w:lvlText w:val="%1.%2."/>
      <w:lvlJc w:val="left"/>
      <w:pPr>
        <w:tabs>
          <w:tab w:val="num" w:pos="495"/>
        </w:tabs>
        <w:ind w:left="495" w:hanging="495"/>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7095E14"/>
    <w:multiLevelType w:val="multilevel"/>
    <w:tmpl w:val="61325880"/>
    <w:lvl w:ilvl="0">
      <w:start w:val="7"/>
      <w:numFmt w:val="none"/>
      <w:lvlText w:val="7."/>
      <w:lvlJc w:val="left"/>
      <w:pPr>
        <w:tabs>
          <w:tab w:val="num" w:pos="360"/>
        </w:tabs>
        <w:ind w:left="360" w:hanging="360"/>
      </w:pPr>
      <w:rPr>
        <w:b/>
      </w:rPr>
    </w:lvl>
    <w:lvl w:ilvl="1">
      <w:start w:val="1"/>
      <w:numFmt w:val="decimal"/>
      <w:lvlRestart w:val="0"/>
      <w:suff w:val="space"/>
      <w:lvlText w:val="5.%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D085147"/>
    <w:multiLevelType w:val="multilevel"/>
    <w:tmpl w:val="2318DB42"/>
    <w:lvl w:ilvl="0">
      <w:start w:val="2"/>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62F62EB"/>
    <w:multiLevelType w:val="hybridMultilevel"/>
    <w:tmpl w:val="C1B48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CC2768"/>
    <w:multiLevelType w:val="multilevel"/>
    <w:tmpl w:val="AAFE66A6"/>
    <w:lvl w:ilvl="0">
      <w:start w:val="5"/>
      <w:numFmt w:val="decimal"/>
      <w:lvlText w:val="%1."/>
      <w:lvlJc w:val="left"/>
      <w:pPr>
        <w:tabs>
          <w:tab w:val="num" w:pos="360"/>
        </w:tabs>
        <w:ind w:left="360" w:hanging="360"/>
      </w:pPr>
    </w:lvl>
    <w:lvl w:ilvl="1">
      <w:start w:val="1"/>
      <w:numFmt w:val="decimal"/>
      <w:lvlRestart w:val="0"/>
      <w:suff w:val="space"/>
      <w:lvlText w:val="6.%2."/>
      <w:lvlJc w:val="left"/>
      <w:pPr>
        <w:ind w:left="43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EA796E"/>
    <w:multiLevelType w:val="hybridMultilevel"/>
    <w:tmpl w:val="9A428430"/>
    <w:lvl w:ilvl="0" w:tplc="D96472D8">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207"/>
        </w:tabs>
        <w:ind w:left="-207" w:hanging="360"/>
      </w:pPr>
      <w:rPr>
        <w:rFonts w:ascii="Courier New" w:hAnsi="Courier New" w:cs="Courier New" w:hint="default"/>
      </w:rPr>
    </w:lvl>
    <w:lvl w:ilvl="2" w:tplc="04220005">
      <w:start w:val="1"/>
      <w:numFmt w:val="bullet"/>
      <w:lvlText w:val=""/>
      <w:lvlJc w:val="left"/>
      <w:pPr>
        <w:tabs>
          <w:tab w:val="num" w:pos="513"/>
        </w:tabs>
        <w:ind w:left="513" w:hanging="360"/>
      </w:pPr>
      <w:rPr>
        <w:rFonts w:ascii="Wingdings" w:hAnsi="Wingdings" w:hint="default"/>
      </w:rPr>
    </w:lvl>
    <w:lvl w:ilvl="3" w:tplc="04220001">
      <w:start w:val="1"/>
      <w:numFmt w:val="bullet"/>
      <w:lvlText w:val=""/>
      <w:lvlJc w:val="left"/>
      <w:pPr>
        <w:tabs>
          <w:tab w:val="num" w:pos="1233"/>
        </w:tabs>
        <w:ind w:left="1233" w:hanging="360"/>
      </w:pPr>
      <w:rPr>
        <w:rFonts w:ascii="Symbol" w:hAnsi="Symbol" w:hint="default"/>
      </w:rPr>
    </w:lvl>
    <w:lvl w:ilvl="4" w:tplc="04220003">
      <w:start w:val="1"/>
      <w:numFmt w:val="bullet"/>
      <w:lvlText w:val="o"/>
      <w:lvlJc w:val="left"/>
      <w:pPr>
        <w:tabs>
          <w:tab w:val="num" w:pos="1953"/>
        </w:tabs>
        <w:ind w:left="1953" w:hanging="360"/>
      </w:pPr>
      <w:rPr>
        <w:rFonts w:ascii="Courier New" w:hAnsi="Courier New" w:cs="Courier New" w:hint="default"/>
      </w:rPr>
    </w:lvl>
    <w:lvl w:ilvl="5" w:tplc="04220005">
      <w:start w:val="1"/>
      <w:numFmt w:val="bullet"/>
      <w:lvlText w:val=""/>
      <w:lvlJc w:val="left"/>
      <w:pPr>
        <w:tabs>
          <w:tab w:val="num" w:pos="2673"/>
        </w:tabs>
        <w:ind w:left="2673" w:hanging="360"/>
      </w:pPr>
      <w:rPr>
        <w:rFonts w:ascii="Wingdings" w:hAnsi="Wingdings" w:hint="default"/>
      </w:rPr>
    </w:lvl>
    <w:lvl w:ilvl="6" w:tplc="04220001">
      <w:start w:val="1"/>
      <w:numFmt w:val="bullet"/>
      <w:lvlText w:val=""/>
      <w:lvlJc w:val="left"/>
      <w:pPr>
        <w:tabs>
          <w:tab w:val="num" w:pos="3393"/>
        </w:tabs>
        <w:ind w:left="3393" w:hanging="360"/>
      </w:pPr>
      <w:rPr>
        <w:rFonts w:ascii="Symbol" w:hAnsi="Symbol" w:hint="default"/>
      </w:rPr>
    </w:lvl>
    <w:lvl w:ilvl="7" w:tplc="04220003">
      <w:start w:val="1"/>
      <w:numFmt w:val="bullet"/>
      <w:lvlText w:val="o"/>
      <w:lvlJc w:val="left"/>
      <w:pPr>
        <w:tabs>
          <w:tab w:val="num" w:pos="4113"/>
        </w:tabs>
        <w:ind w:left="4113" w:hanging="360"/>
      </w:pPr>
      <w:rPr>
        <w:rFonts w:ascii="Courier New" w:hAnsi="Courier New" w:cs="Courier New" w:hint="default"/>
      </w:rPr>
    </w:lvl>
    <w:lvl w:ilvl="8" w:tplc="04220005">
      <w:start w:val="1"/>
      <w:numFmt w:val="bullet"/>
      <w:lvlText w:val=""/>
      <w:lvlJc w:val="left"/>
      <w:pPr>
        <w:tabs>
          <w:tab w:val="num" w:pos="4833"/>
        </w:tabs>
        <w:ind w:left="4833" w:hanging="360"/>
      </w:pPr>
      <w:rPr>
        <w:rFonts w:ascii="Wingdings" w:hAnsi="Wingdings" w:hint="default"/>
      </w:rPr>
    </w:lvl>
  </w:abstractNum>
  <w:abstractNum w:abstractNumId="7" w15:restartNumberingAfterBreak="0">
    <w:nsid w:val="3EAA3EF3"/>
    <w:multiLevelType w:val="hybridMultilevel"/>
    <w:tmpl w:val="AA18041E"/>
    <w:lvl w:ilvl="0" w:tplc="AD3ED38E">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7565BC"/>
    <w:multiLevelType w:val="multilevel"/>
    <w:tmpl w:val="5324E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73275"/>
    <w:multiLevelType w:val="hybridMultilevel"/>
    <w:tmpl w:val="467ECB98"/>
    <w:lvl w:ilvl="0" w:tplc="F13ABFA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EF461D"/>
    <w:multiLevelType w:val="multilevel"/>
    <w:tmpl w:val="E2AA56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576884"/>
    <w:multiLevelType w:val="hybridMultilevel"/>
    <w:tmpl w:val="36E673C6"/>
    <w:lvl w:ilvl="0" w:tplc="2D36F810">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15:restartNumberingAfterBreak="0">
    <w:nsid w:val="7A404279"/>
    <w:multiLevelType w:val="multilevel"/>
    <w:tmpl w:val="B04007B0"/>
    <w:lvl w:ilvl="0">
      <w:start w:val="1"/>
      <w:numFmt w:val="decimal"/>
      <w:lvlText w:val="%1."/>
      <w:lvlJc w:val="left"/>
      <w:pPr>
        <w:tabs>
          <w:tab w:val="num" w:pos="360"/>
        </w:tabs>
        <w:ind w:left="360" w:hanging="360"/>
      </w:pPr>
    </w:lvl>
    <w:lvl w:ilvl="1">
      <w:start w:val="1"/>
      <w:numFmt w:val="decimal"/>
      <w:lvlRestart w:val="0"/>
      <w:suff w:val="space"/>
      <w:lvlText w:val="%1.%2."/>
      <w:lvlJc w:val="left"/>
      <w:pPr>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4"/>
  </w:num>
  <w:num w:numId="2">
    <w:abstractNumId w:val="8"/>
  </w:num>
  <w:num w:numId="3">
    <w:abstractNumId w:val="10"/>
  </w:num>
  <w:num w:numId="4">
    <w:abstractNumId w:val="9"/>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F"/>
    <w:rsid w:val="00135651"/>
    <w:rsid w:val="001C33FE"/>
    <w:rsid w:val="00544341"/>
    <w:rsid w:val="006742CE"/>
    <w:rsid w:val="00934A6A"/>
    <w:rsid w:val="00995E4A"/>
    <w:rsid w:val="009C7F8F"/>
    <w:rsid w:val="00A91439"/>
    <w:rsid w:val="00C20B91"/>
    <w:rsid w:val="00CB60FE"/>
    <w:rsid w:val="00E23DC3"/>
    <w:rsid w:val="00E2409D"/>
    <w:rsid w:val="00E977BB"/>
    <w:rsid w:val="00F96F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136B"/>
  <w15:chartTrackingRefBased/>
  <w15:docId w15:val="{C56AA627-4BD0-43A1-A4FE-EF234CE0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F2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6CEE3-2517-43D2-97EE-88B87584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6252</Words>
  <Characters>3565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15</cp:revision>
  <dcterms:created xsi:type="dcterms:W3CDTF">2023-02-07T12:48:00Z</dcterms:created>
  <dcterms:modified xsi:type="dcterms:W3CDTF">2024-03-19T09:10:00Z</dcterms:modified>
</cp:coreProperties>
</file>