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3D" w:rsidRDefault="008965D2" w:rsidP="003A2D21">
      <w:pPr>
        <w:spacing w:after="210" w:line="220" w:lineRule="exact"/>
        <w:jc w:val="center"/>
        <w:rPr>
          <w:rStyle w:val="30"/>
          <w:rFonts w:eastAsia="Arial Unicode MS"/>
          <w:bCs w:val="0"/>
        </w:rPr>
      </w:pPr>
      <w:r>
        <w:rPr>
          <w:rFonts w:ascii="Times New Roman" w:hAnsi="Times New Roman" w:cs="Times New Roman"/>
          <w:b/>
          <w:noProof/>
          <w:sz w:val="22"/>
          <w:szCs w:val="22"/>
          <w:lang w:val="ru-RU" w:eastAsia="ru-RU" w:bidi="ar-SA"/>
        </w:rPr>
        <w:drawing>
          <wp:anchor distT="0" distB="0" distL="114300" distR="114300" simplePos="0" relativeHeight="251661312" behindDoc="0" locked="0" layoutInCell="1" allowOverlap="1" wp14:anchorId="0EC355E8" wp14:editId="76C35455">
            <wp:simplePos x="0" y="0"/>
            <wp:positionH relativeFrom="column">
              <wp:posOffset>3182620</wp:posOffset>
            </wp:positionH>
            <wp:positionV relativeFrom="paragraph">
              <wp:posOffset>-40640</wp:posOffset>
            </wp:positionV>
            <wp:extent cx="2219325" cy="80899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 директора.jp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19325" cy="8089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lang w:val="ru-RU" w:eastAsia="ru-RU" w:bidi="ar-SA"/>
        </w:rPr>
        <w:drawing>
          <wp:anchor distT="0" distB="0" distL="114300" distR="114300" simplePos="0" relativeHeight="251660288" behindDoc="1" locked="0" layoutInCell="1" allowOverlap="1" wp14:anchorId="0B3A84A6" wp14:editId="5EFF99FD">
            <wp:simplePos x="0" y="0"/>
            <wp:positionH relativeFrom="column">
              <wp:posOffset>2658745</wp:posOffset>
            </wp:positionH>
            <wp:positionV relativeFrom="paragraph">
              <wp:posOffset>-297815</wp:posOffset>
            </wp:positionV>
            <wp:extent cx="1496060" cy="1483995"/>
            <wp:effectExtent l="0" t="0" r="8890" b="190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ка ЧМФК.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96060" cy="1483995"/>
                    </a:xfrm>
                    <a:prstGeom prst="rect">
                      <a:avLst/>
                    </a:prstGeom>
                  </pic:spPr>
                </pic:pic>
              </a:graphicData>
            </a:graphic>
            <wp14:sizeRelH relativeFrom="page">
              <wp14:pctWidth>0</wp14:pctWidth>
            </wp14:sizeRelH>
            <wp14:sizeRelV relativeFrom="page">
              <wp14:pctHeight>0</wp14:pctHeight>
            </wp14:sizeRelV>
          </wp:anchor>
        </w:drawing>
      </w:r>
      <w:r w:rsidR="00340E3D">
        <w:rPr>
          <w:rStyle w:val="30"/>
          <w:rFonts w:eastAsia="Arial Unicode MS"/>
          <w:bCs w:val="0"/>
        </w:rPr>
        <w:t xml:space="preserve">                                         «ПОГОДЖЕНО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59"/>
      </w:tblGrid>
      <w:tr w:rsidR="00340E3D" w:rsidTr="00340E3D">
        <w:tc>
          <w:tcPr>
            <w:tcW w:w="5059" w:type="dxa"/>
          </w:tcPr>
          <w:p w:rsidR="00340E3D" w:rsidRDefault="00340E3D" w:rsidP="003A2D21">
            <w:pPr>
              <w:spacing w:after="210" w:line="220" w:lineRule="exact"/>
              <w:jc w:val="center"/>
              <w:rPr>
                <w:rStyle w:val="30"/>
                <w:rFonts w:eastAsia="Arial Unicode MS"/>
                <w:bCs w:val="0"/>
              </w:rPr>
            </w:pPr>
          </w:p>
        </w:tc>
        <w:tc>
          <w:tcPr>
            <w:tcW w:w="5059" w:type="dxa"/>
          </w:tcPr>
          <w:p w:rsidR="00340E3D" w:rsidRDefault="00340E3D" w:rsidP="003A2D21">
            <w:pPr>
              <w:spacing w:after="210" w:line="220" w:lineRule="exact"/>
              <w:jc w:val="center"/>
              <w:rPr>
                <w:rStyle w:val="30"/>
                <w:rFonts w:eastAsia="Arial Unicode MS"/>
                <w:bCs w:val="0"/>
              </w:rPr>
            </w:pPr>
            <w:proofErr w:type="spellStart"/>
            <w:r>
              <w:rPr>
                <w:rStyle w:val="30"/>
                <w:rFonts w:eastAsia="Arial Unicode MS"/>
                <w:bCs w:val="0"/>
              </w:rPr>
              <w:t>____________________</w:t>
            </w:r>
            <w:r w:rsidR="00ED6476">
              <w:rPr>
                <w:rStyle w:val="30"/>
                <w:rFonts w:eastAsia="Arial Unicode MS"/>
                <w:bCs w:val="0"/>
              </w:rPr>
              <w:t>т</w:t>
            </w:r>
            <w:r>
              <w:rPr>
                <w:rStyle w:val="30"/>
                <w:rFonts w:eastAsia="Arial Unicode MS"/>
                <w:bCs w:val="0"/>
              </w:rPr>
              <w:t>.в</w:t>
            </w:r>
            <w:proofErr w:type="spellEnd"/>
            <w:r>
              <w:rPr>
                <w:rStyle w:val="30"/>
                <w:rFonts w:eastAsia="Arial Unicode MS"/>
                <w:bCs w:val="0"/>
              </w:rPr>
              <w:t xml:space="preserve">.о. директора       </w:t>
            </w:r>
            <w:proofErr w:type="spellStart"/>
            <w:r>
              <w:rPr>
                <w:rStyle w:val="30"/>
                <w:rFonts w:eastAsia="Arial Unicode MS"/>
                <w:bCs w:val="0"/>
              </w:rPr>
              <w:t>Чемеровецького</w:t>
            </w:r>
            <w:proofErr w:type="spellEnd"/>
            <w:r>
              <w:rPr>
                <w:rStyle w:val="30"/>
                <w:rFonts w:eastAsia="Arial Unicode MS"/>
                <w:bCs w:val="0"/>
              </w:rPr>
              <w:t xml:space="preserve"> медичного фахового коледжу</w:t>
            </w:r>
          </w:p>
          <w:p w:rsidR="00340E3D" w:rsidRDefault="00340E3D" w:rsidP="00340E3D">
            <w:pPr>
              <w:spacing w:after="210" w:line="220" w:lineRule="exact"/>
              <w:rPr>
                <w:rStyle w:val="30"/>
                <w:rFonts w:eastAsia="Arial Unicode MS"/>
                <w:bCs w:val="0"/>
              </w:rPr>
            </w:pPr>
            <w:r>
              <w:rPr>
                <w:rStyle w:val="30"/>
                <w:rFonts w:eastAsia="Arial Unicode MS"/>
                <w:bCs w:val="0"/>
              </w:rPr>
              <w:t>П.Я.</w:t>
            </w:r>
            <w:proofErr w:type="spellStart"/>
            <w:r>
              <w:rPr>
                <w:rStyle w:val="30"/>
                <w:rFonts w:eastAsia="Arial Unicode MS"/>
                <w:bCs w:val="0"/>
              </w:rPr>
              <w:t>Шерстюк</w:t>
            </w:r>
            <w:proofErr w:type="spellEnd"/>
            <w:r>
              <w:rPr>
                <w:rStyle w:val="30"/>
                <w:rFonts w:eastAsia="Arial Unicode MS"/>
                <w:bCs w:val="0"/>
              </w:rPr>
              <w:t xml:space="preserve">  </w:t>
            </w:r>
          </w:p>
        </w:tc>
      </w:tr>
      <w:tr w:rsidR="00340E3D" w:rsidTr="00340E3D">
        <w:tc>
          <w:tcPr>
            <w:tcW w:w="5059" w:type="dxa"/>
          </w:tcPr>
          <w:p w:rsidR="00340E3D" w:rsidRDefault="00340E3D" w:rsidP="003A2D21">
            <w:pPr>
              <w:spacing w:after="210" w:line="220" w:lineRule="exact"/>
              <w:jc w:val="center"/>
              <w:rPr>
                <w:rStyle w:val="30"/>
                <w:rFonts w:eastAsia="Arial Unicode MS"/>
                <w:bCs w:val="0"/>
              </w:rPr>
            </w:pPr>
          </w:p>
        </w:tc>
        <w:tc>
          <w:tcPr>
            <w:tcW w:w="5059" w:type="dxa"/>
          </w:tcPr>
          <w:p w:rsidR="00340E3D" w:rsidRDefault="00340E3D" w:rsidP="00340E3D">
            <w:pPr>
              <w:spacing w:after="210" w:line="220" w:lineRule="exact"/>
              <w:rPr>
                <w:rStyle w:val="30"/>
                <w:rFonts w:eastAsia="Arial Unicode MS"/>
                <w:bCs w:val="0"/>
              </w:rPr>
            </w:pPr>
            <w:r>
              <w:rPr>
                <w:rStyle w:val="30"/>
                <w:rFonts w:eastAsia="Arial Unicode MS"/>
                <w:bCs w:val="0"/>
              </w:rPr>
              <w:t>29.12.2023</w:t>
            </w:r>
            <w:bookmarkStart w:id="0" w:name="_GoBack"/>
            <w:bookmarkEnd w:id="0"/>
          </w:p>
        </w:tc>
      </w:tr>
      <w:tr w:rsidR="00340E3D" w:rsidTr="00340E3D">
        <w:tc>
          <w:tcPr>
            <w:tcW w:w="5059" w:type="dxa"/>
          </w:tcPr>
          <w:p w:rsidR="00340E3D" w:rsidRDefault="00340E3D" w:rsidP="003A2D21">
            <w:pPr>
              <w:spacing w:after="210" w:line="220" w:lineRule="exact"/>
              <w:jc w:val="center"/>
              <w:rPr>
                <w:rStyle w:val="30"/>
                <w:rFonts w:eastAsia="Arial Unicode MS"/>
                <w:bCs w:val="0"/>
              </w:rPr>
            </w:pPr>
          </w:p>
        </w:tc>
        <w:tc>
          <w:tcPr>
            <w:tcW w:w="5059" w:type="dxa"/>
          </w:tcPr>
          <w:p w:rsidR="00340E3D" w:rsidRDefault="00340E3D" w:rsidP="003A2D21">
            <w:pPr>
              <w:spacing w:after="210" w:line="220" w:lineRule="exact"/>
              <w:jc w:val="center"/>
              <w:rPr>
                <w:rStyle w:val="30"/>
                <w:rFonts w:eastAsia="Arial Unicode MS"/>
                <w:bCs w:val="0"/>
              </w:rPr>
            </w:pPr>
          </w:p>
        </w:tc>
      </w:tr>
    </w:tbl>
    <w:p w:rsidR="00340E3D" w:rsidRDefault="00340E3D" w:rsidP="003A2D21">
      <w:pPr>
        <w:spacing w:after="210" w:line="220" w:lineRule="exact"/>
        <w:jc w:val="center"/>
        <w:rPr>
          <w:rStyle w:val="30"/>
          <w:rFonts w:eastAsia="Arial Unicode MS"/>
          <w:bCs w:val="0"/>
        </w:rPr>
      </w:pPr>
    </w:p>
    <w:p w:rsidR="003A2D21" w:rsidRPr="003A2D21" w:rsidRDefault="003A2D21" w:rsidP="003A2D21">
      <w:pPr>
        <w:spacing w:after="210" w:line="220" w:lineRule="exact"/>
        <w:jc w:val="center"/>
      </w:pPr>
      <w:r w:rsidRPr="003A2D21">
        <w:rPr>
          <w:rStyle w:val="30"/>
          <w:rFonts w:eastAsia="Arial Unicode MS"/>
          <w:bCs w:val="0"/>
        </w:rPr>
        <w:t>ОБГРУНТУВАННЯ ПІДСТАВИ</w:t>
      </w:r>
    </w:p>
    <w:p w:rsidR="003A2D21" w:rsidRPr="003A2D21" w:rsidRDefault="003A2D21" w:rsidP="003A2D21">
      <w:pPr>
        <w:spacing w:after="221"/>
        <w:jc w:val="both"/>
      </w:pPr>
      <w:r>
        <w:rPr>
          <w:rStyle w:val="40"/>
          <w:rFonts w:eastAsia="Arial Unicode MS"/>
          <w:i w:val="0"/>
          <w:iCs w:val="0"/>
        </w:rPr>
        <w:t xml:space="preserve">для здійснення </w:t>
      </w:r>
      <w:r w:rsidRPr="003A2D21">
        <w:rPr>
          <w:rStyle w:val="40"/>
          <w:rFonts w:eastAsia="Arial Unicode MS"/>
          <w:iCs w:val="0"/>
        </w:rPr>
        <w:t xml:space="preserve">закупівлі </w:t>
      </w:r>
      <w:r>
        <w:rPr>
          <w:rStyle w:val="41"/>
          <w:rFonts w:eastAsia="Arial Unicode MS"/>
        </w:rPr>
        <w:t>згідно з підпунктом 5 пункту 13</w:t>
      </w:r>
      <w:r w:rsidRPr="003A2D21">
        <w:rPr>
          <w:rStyle w:val="41"/>
          <w:rFonts w:eastAsia="Arial Unicode MS"/>
        </w:rPr>
        <w:t xml:space="preserve"> Особливостей </w:t>
      </w:r>
      <w:r w:rsidRPr="003A2D21">
        <w:rPr>
          <w:rStyle w:val="40"/>
          <w:rFonts w:eastAsia="Arial Unicode MS"/>
          <w:iCs w:val="0"/>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rStyle w:val="40"/>
          <w:rFonts w:eastAsia="Arial Unicode MS"/>
          <w:iCs w:val="0"/>
          <w:lang w:eastAsia="ru-RU" w:bidi="ru-RU"/>
        </w:rPr>
        <w:t>воє</w:t>
      </w:r>
      <w:r w:rsidRPr="003A2D21">
        <w:rPr>
          <w:rStyle w:val="40"/>
          <w:rFonts w:eastAsia="Arial Unicode MS"/>
          <w:iCs w:val="0"/>
          <w:lang w:eastAsia="ru-RU" w:bidi="ru-RU"/>
        </w:rPr>
        <w:t xml:space="preserve">нного </w:t>
      </w:r>
      <w:r w:rsidRPr="003A2D21">
        <w:rPr>
          <w:rStyle w:val="40"/>
          <w:rFonts w:eastAsia="Arial Unicode MS"/>
          <w:iCs w:val="0"/>
        </w:rPr>
        <w:t>стану в Україні та протягом 90 днів з дня його притінення або скасування, затверджених по</w:t>
      </w:r>
      <w:r w:rsidR="00ED6476">
        <w:rPr>
          <w:rStyle w:val="40"/>
          <w:rFonts w:eastAsia="Arial Unicode MS"/>
          <w:iCs w:val="0"/>
        </w:rPr>
        <w:t>становою від 12.10.2022 № 1178</w:t>
      </w:r>
      <w:r w:rsidRPr="003A2D21">
        <w:rPr>
          <w:rStyle w:val="40"/>
          <w:rFonts w:eastAsia="Arial Unicode MS"/>
          <w:iCs w:val="0"/>
        </w:rPr>
        <w:t xml:space="preserve"> (далі</w:t>
      </w:r>
      <w:r w:rsidRPr="003A2D21">
        <w:rPr>
          <w:rStyle w:val="47pt"/>
          <w:rFonts w:eastAsia="Arial Unicode MS"/>
        </w:rPr>
        <w:t xml:space="preserve"> — </w:t>
      </w:r>
      <w:r w:rsidRPr="003A2D21">
        <w:rPr>
          <w:rStyle w:val="40"/>
          <w:rFonts w:eastAsia="Arial Unicode MS"/>
          <w:iCs w:val="0"/>
        </w:rPr>
        <w:t>Особливості</w:t>
      </w:r>
      <w:r w:rsidRPr="003A2D21">
        <w:rPr>
          <w:rStyle w:val="40"/>
          <w:rFonts w:eastAsia="Arial Unicode MS"/>
          <w:iCs w:val="0"/>
        </w:rPr>
        <w:t>).</w:t>
      </w:r>
    </w:p>
    <w:p w:rsidR="003A2D21" w:rsidRDefault="003A2D21" w:rsidP="003A2D21">
      <w:pPr>
        <w:numPr>
          <w:ilvl w:val="0"/>
          <w:numId w:val="1"/>
        </w:numPr>
        <w:tabs>
          <w:tab w:val="left" w:pos="308"/>
        </w:tabs>
        <w:spacing w:line="274" w:lineRule="exact"/>
        <w:jc w:val="both"/>
      </w:pPr>
      <w:r>
        <w:rPr>
          <w:rStyle w:val="20"/>
          <w:rFonts w:eastAsia="Arial Unicode M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A2D21" w:rsidRPr="003A2D21" w:rsidRDefault="003A2D21" w:rsidP="003A2D21">
      <w:pPr>
        <w:numPr>
          <w:ilvl w:val="1"/>
          <w:numId w:val="1"/>
        </w:numPr>
        <w:tabs>
          <w:tab w:val="left" w:pos="1176"/>
        </w:tabs>
        <w:spacing w:line="274" w:lineRule="exact"/>
        <w:ind w:firstLine="760"/>
        <w:jc w:val="both"/>
        <w:rPr>
          <w:rStyle w:val="20"/>
          <w:rFonts w:ascii="Arial Unicode MS" w:eastAsia="Arial Unicode MS" w:hAnsi="Arial Unicode MS" w:cs="Arial Unicode MS"/>
          <w:sz w:val="24"/>
          <w:szCs w:val="24"/>
        </w:rPr>
      </w:pPr>
      <w:r w:rsidRPr="003A2D21">
        <w:rPr>
          <w:rStyle w:val="20"/>
          <w:rFonts w:eastAsia="Arial Unicode MS"/>
        </w:rPr>
        <w:t xml:space="preserve">найменування замовника: </w:t>
      </w:r>
      <w:proofErr w:type="spellStart"/>
      <w:r w:rsidRPr="003A2D21">
        <w:rPr>
          <w:rStyle w:val="20"/>
          <w:rFonts w:eastAsia="Arial Unicode MS"/>
        </w:rPr>
        <w:t>Чемеровецький</w:t>
      </w:r>
      <w:proofErr w:type="spellEnd"/>
      <w:r w:rsidRPr="003A2D21">
        <w:rPr>
          <w:rStyle w:val="20"/>
          <w:rFonts w:eastAsia="Arial Unicode MS"/>
        </w:rPr>
        <w:t xml:space="preserve"> медичний </w:t>
      </w:r>
      <w:r w:rsidRPr="003A2D21">
        <w:rPr>
          <w:rStyle w:val="20"/>
          <w:rFonts w:eastAsia="Arial Unicode MS"/>
        </w:rPr>
        <w:t xml:space="preserve"> фаховий коледж </w:t>
      </w:r>
    </w:p>
    <w:p w:rsidR="003A2D21" w:rsidRDefault="003A2D21" w:rsidP="003A2D21">
      <w:pPr>
        <w:numPr>
          <w:ilvl w:val="1"/>
          <w:numId w:val="1"/>
        </w:numPr>
        <w:tabs>
          <w:tab w:val="left" w:pos="1176"/>
        </w:tabs>
        <w:spacing w:line="274" w:lineRule="exact"/>
        <w:ind w:firstLine="760"/>
        <w:jc w:val="both"/>
      </w:pPr>
      <w:r w:rsidRPr="003A2D21">
        <w:rPr>
          <w:rStyle w:val="20"/>
          <w:rFonts w:eastAsia="Arial Unicode MS"/>
        </w:rPr>
        <w:t xml:space="preserve">місцезнаходження замовника: </w:t>
      </w:r>
      <w:r>
        <w:rPr>
          <w:rStyle w:val="20"/>
          <w:rFonts w:eastAsia="Arial Unicode MS"/>
        </w:rPr>
        <w:t xml:space="preserve">Хмельницька  область </w:t>
      </w:r>
      <w:proofErr w:type="spellStart"/>
      <w:r>
        <w:rPr>
          <w:rStyle w:val="20"/>
          <w:rFonts w:eastAsia="Arial Unicode MS"/>
        </w:rPr>
        <w:t>смт.Чемерівці</w:t>
      </w:r>
      <w:proofErr w:type="spellEnd"/>
      <w:r>
        <w:rPr>
          <w:rStyle w:val="20"/>
          <w:rFonts w:eastAsia="Arial Unicode MS"/>
        </w:rPr>
        <w:t xml:space="preserve">  </w:t>
      </w:r>
      <w:proofErr w:type="spellStart"/>
      <w:r>
        <w:rPr>
          <w:rStyle w:val="20"/>
          <w:rFonts w:eastAsia="Arial Unicode MS"/>
        </w:rPr>
        <w:t>вул.Центральна</w:t>
      </w:r>
      <w:proofErr w:type="spellEnd"/>
      <w:r>
        <w:rPr>
          <w:rStyle w:val="20"/>
          <w:rFonts w:eastAsia="Arial Unicode MS"/>
        </w:rPr>
        <w:t>,32</w:t>
      </w:r>
    </w:p>
    <w:p w:rsidR="003A2D21" w:rsidRDefault="003A2D21" w:rsidP="003A2D21">
      <w:pPr>
        <w:numPr>
          <w:ilvl w:val="1"/>
          <w:numId w:val="1"/>
        </w:numPr>
        <w:tabs>
          <w:tab w:val="left" w:pos="1212"/>
        </w:tabs>
        <w:spacing w:line="274" w:lineRule="exact"/>
        <w:ind w:firstLine="760"/>
        <w:jc w:val="both"/>
      </w:pPr>
      <w:r>
        <w:rPr>
          <w:rStyle w:val="20"/>
          <w:rFonts w:eastAsia="Arial Unicode MS"/>
        </w:rPr>
        <w:t>ідентифі</w:t>
      </w:r>
      <w:r>
        <w:rPr>
          <w:rStyle w:val="20"/>
          <w:rFonts w:eastAsia="Arial Unicode MS"/>
        </w:rPr>
        <w:t>каційний код замовника: 02010942</w:t>
      </w:r>
    </w:p>
    <w:p w:rsidR="003A2D21" w:rsidRPr="003A2D21" w:rsidRDefault="003A2D21" w:rsidP="003A2D21">
      <w:pPr>
        <w:numPr>
          <w:ilvl w:val="1"/>
          <w:numId w:val="1"/>
        </w:numPr>
        <w:tabs>
          <w:tab w:val="left" w:pos="1330"/>
        </w:tabs>
        <w:spacing w:after="236" w:line="264" w:lineRule="exact"/>
        <w:ind w:firstLine="760"/>
        <w:jc w:val="both"/>
        <w:rPr>
          <w:rStyle w:val="20"/>
          <w:rFonts w:eastAsia="Arial Unicode MS"/>
        </w:rPr>
      </w:pPr>
      <w:r>
        <w:rPr>
          <w:rStyle w:val="20"/>
          <w:rFonts w:eastAsia="Arial Unicode MS"/>
        </w:rPr>
        <w:t xml:space="preserve">категорія замовника: Юридична особа, яка забезпечує потреби держави або </w:t>
      </w:r>
      <w:r>
        <w:rPr>
          <w:rStyle w:val="20"/>
          <w:rFonts w:eastAsia="Arial Unicode MS"/>
        </w:rPr>
        <w:t>територіальної громади</w:t>
      </w:r>
    </w:p>
    <w:p w:rsidR="003A2D21" w:rsidRDefault="003A2D21" w:rsidP="003A2D21">
      <w:pPr>
        <w:numPr>
          <w:ilvl w:val="0"/>
          <w:numId w:val="1"/>
        </w:numPr>
        <w:tabs>
          <w:tab w:val="left" w:pos="303"/>
        </w:tabs>
        <w:spacing w:after="124" w:line="269" w:lineRule="exact"/>
        <w:jc w:val="both"/>
      </w:pPr>
      <w:r>
        <w:rPr>
          <w:rStyle w:val="20"/>
          <w:rFonts w:eastAsia="Arial Unicode M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Електрична енергія 09310000-5 — Електрична енергія</w:t>
      </w:r>
    </w:p>
    <w:p w:rsidR="003A2D21" w:rsidRDefault="003A2D21" w:rsidP="003A2D21">
      <w:pPr>
        <w:numPr>
          <w:ilvl w:val="0"/>
          <w:numId w:val="1"/>
        </w:numPr>
        <w:tabs>
          <w:tab w:val="left" w:pos="308"/>
        </w:tabs>
        <w:spacing w:after="112" w:line="264" w:lineRule="exact"/>
        <w:jc w:val="both"/>
      </w:pPr>
      <w:r>
        <w:rPr>
          <w:rStyle w:val="20"/>
          <w:rFonts w:eastAsia="Arial Unicode MS"/>
        </w:rPr>
        <w:t>Розмір бюджетного призначення та/або очікувана вар</w:t>
      </w:r>
      <w:r>
        <w:rPr>
          <w:rStyle w:val="20"/>
          <w:rFonts w:eastAsia="Arial Unicode MS"/>
        </w:rPr>
        <w:t>тість предмета закупівлі: 187440</w:t>
      </w:r>
      <w:r>
        <w:rPr>
          <w:rStyle w:val="20"/>
          <w:rFonts w:eastAsia="Arial Unicode MS"/>
        </w:rPr>
        <w:t xml:space="preserve"> грн.</w:t>
      </w:r>
      <w:r>
        <w:rPr>
          <w:rStyle w:val="20"/>
          <w:rFonts w:eastAsia="Arial Unicode MS"/>
        </w:rPr>
        <w:t xml:space="preserve"> 00</w:t>
      </w:r>
      <w:r>
        <w:rPr>
          <w:rStyle w:val="20"/>
          <w:rFonts w:eastAsia="Arial Unicode MS"/>
        </w:rPr>
        <w:t xml:space="preserve"> коп.</w:t>
      </w:r>
    </w:p>
    <w:p w:rsidR="003A2D21" w:rsidRDefault="003A2D21" w:rsidP="003A2D21">
      <w:pPr>
        <w:spacing w:after="283" w:line="274" w:lineRule="exact"/>
        <w:jc w:val="both"/>
      </w:pPr>
      <w:r>
        <w:rPr>
          <w:rStyle w:val="42"/>
          <w:rFonts w:eastAsia="Arial Unicode MS"/>
          <w:i w:val="0"/>
          <w:iCs w:val="0"/>
        </w:rPr>
        <w:t>Пі</w:t>
      </w:r>
      <w:r>
        <w:rPr>
          <w:rStyle w:val="42"/>
          <w:rFonts w:eastAsia="Arial Unicode MS"/>
          <w:i w:val="0"/>
          <w:iCs w:val="0"/>
        </w:rPr>
        <w:t xml:space="preserve">дстави для здійснення закупівлі: </w:t>
      </w:r>
      <w:r>
        <w:rPr>
          <w:rStyle w:val="40"/>
          <w:rFonts w:eastAsia="Arial Unicode MS"/>
          <w:i w:val="0"/>
          <w:iCs w:val="0"/>
        </w:rPr>
        <w:t>відповідно до підпункту 5 пункту 13 Особливостей роботи, товари чи послуги можуть бути виконані, поставлені чи надані виключно певним суб’єктом господарювання у випадку укладення договору про закупівлю з постачальником «останньої надії» або з постачал</w:t>
      </w:r>
      <w:r>
        <w:rPr>
          <w:rStyle w:val="40"/>
          <w:rFonts w:eastAsia="Arial Unicode MS"/>
          <w:i w:val="0"/>
          <w:iCs w:val="0"/>
        </w:rPr>
        <w:t xml:space="preserve">ьником універсальної послуги на </w:t>
      </w:r>
      <w:r>
        <w:rPr>
          <w:rStyle w:val="40"/>
          <w:rFonts w:eastAsia="Arial Unicode MS"/>
          <w:i w:val="0"/>
          <w:iCs w:val="0"/>
        </w:rPr>
        <w:t xml:space="preserve"> постачання електричної енергії або природного газу.</w:t>
      </w:r>
    </w:p>
    <w:p w:rsidR="003A2D21" w:rsidRDefault="003A2D21" w:rsidP="003A2D21">
      <w:pPr>
        <w:spacing w:after="43" w:line="220" w:lineRule="exact"/>
        <w:jc w:val="both"/>
      </w:pPr>
      <w:r>
        <w:rPr>
          <w:rStyle w:val="30"/>
          <w:rFonts w:eastAsia="Arial Unicode MS"/>
          <w:b w:val="0"/>
          <w:bCs w:val="0"/>
        </w:rPr>
        <w:t>Обґрунтування</w:t>
      </w:r>
      <w:r>
        <w:rPr>
          <w:rStyle w:val="30"/>
          <w:rFonts w:eastAsia="Arial Unicode MS"/>
          <w:b w:val="0"/>
          <w:bCs w:val="0"/>
        </w:rPr>
        <w:t xml:space="preserve"> підстави для здійснення закупівлі:</w:t>
      </w:r>
    </w:p>
    <w:p w:rsidR="003A2D21" w:rsidRDefault="003A2D21" w:rsidP="00420CF2">
      <w:pPr>
        <w:spacing w:line="269" w:lineRule="exact"/>
        <w:ind w:firstLine="760"/>
        <w:jc w:val="both"/>
      </w:pPr>
      <w:r>
        <w:rPr>
          <w:rStyle w:val="20"/>
          <w:rFonts w:eastAsia="Arial Unicode MS"/>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3A2D21" w:rsidRDefault="003A2D21" w:rsidP="00420CF2">
      <w:pPr>
        <w:ind w:firstLine="760"/>
        <w:jc w:val="both"/>
      </w:pPr>
      <w:r>
        <w:rPr>
          <w:rStyle w:val="20"/>
          <w:rFonts w:eastAsia="Arial Unicode MS"/>
        </w:rPr>
        <w:t>Статтею 4 Указу № 64</w:t>
      </w:r>
      <w:r>
        <w:rPr>
          <w:rStyle w:val="20"/>
          <w:rFonts w:eastAsia="Arial Unicode MS"/>
        </w:rPr>
        <w:t xml:space="preserve"> К</w:t>
      </w:r>
      <w:r>
        <w:rPr>
          <w:rStyle w:val="20"/>
          <w:rFonts w:eastAsia="Arial Unicode MS"/>
        </w:rPr>
        <w:t>абінету Міністрів України постановлено невідкладно:</w:t>
      </w:r>
    </w:p>
    <w:p w:rsidR="003A2D21" w:rsidRDefault="003A2D21" w:rsidP="00420CF2">
      <w:pPr>
        <w:numPr>
          <w:ilvl w:val="0"/>
          <w:numId w:val="2"/>
        </w:numPr>
        <w:tabs>
          <w:tab w:val="left" w:pos="1115"/>
        </w:tabs>
        <w:spacing w:line="274" w:lineRule="exact"/>
        <w:ind w:firstLine="760"/>
        <w:jc w:val="both"/>
      </w:pPr>
      <w:r>
        <w:rPr>
          <w:rStyle w:val="20"/>
          <w:rFonts w:eastAsia="Arial Unicode MS"/>
        </w:rPr>
        <w:t>ввести в дію план запровадження та забезпечення заходів правового режиму воєнного стану в Україні;</w:t>
      </w:r>
    </w:p>
    <w:p w:rsidR="003A2D21" w:rsidRDefault="003A2D21" w:rsidP="00420CF2">
      <w:pPr>
        <w:numPr>
          <w:ilvl w:val="0"/>
          <w:numId w:val="2"/>
        </w:numPr>
        <w:tabs>
          <w:tab w:val="left" w:pos="1018"/>
        </w:tabs>
        <w:spacing w:line="274" w:lineRule="exact"/>
        <w:ind w:firstLine="760"/>
        <w:jc w:val="both"/>
      </w:pPr>
      <w:r>
        <w:rPr>
          <w:rStyle w:val="20"/>
          <w:rFonts w:eastAsia="Arial Unicode MS"/>
        </w:rPr>
        <w:t>забезпечити фінансування та вжити в межах повноважень інших заходів, пов'язаних із запровадженням право</w:t>
      </w:r>
      <w:r>
        <w:rPr>
          <w:rStyle w:val="20"/>
          <w:rFonts w:eastAsia="Arial Unicode MS"/>
        </w:rPr>
        <w:t>вого режиму воєнного стану на т</w:t>
      </w:r>
      <w:r>
        <w:rPr>
          <w:rStyle w:val="20"/>
          <w:rFonts w:eastAsia="Arial Unicode MS"/>
        </w:rPr>
        <w:t>ериторії України.</w:t>
      </w:r>
    </w:p>
    <w:p w:rsidR="003A2D21" w:rsidRDefault="003A2D21" w:rsidP="00420CF2">
      <w:pPr>
        <w:ind w:firstLine="760"/>
        <w:jc w:val="both"/>
      </w:pPr>
      <w:r>
        <w:rPr>
          <w:rStyle w:val="20"/>
          <w:rFonts w:eastAsia="Arial Unicode MS"/>
        </w:rPr>
        <w:t>Стаття 12</w:t>
      </w:r>
      <w:r>
        <w:rPr>
          <w:rStyle w:val="20"/>
          <w:rFonts w:eastAsia="Arial Unicode MS"/>
          <w:vertAlign w:val="superscript"/>
        </w:rPr>
        <w:t>1</w:t>
      </w:r>
      <w:r>
        <w:rPr>
          <w:rStyle w:val="20"/>
          <w:rFonts w:eastAsia="Arial Unicode MS"/>
        </w:rPr>
        <w:t xml:space="preserve">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3A2D21" w:rsidRDefault="003A2D21" w:rsidP="00420CF2">
      <w:pPr>
        <w:spacing w:line="220" w:lineRule="exact"/>
        <w:ind w:firstLine="760"/>
        <w:jc w:val="both"/>
      </w:pPr>
      <w:r>
        <w:rPr>
          <w:rStyle w:val="20"/>
          <w:rFonts w:eastAsia="Arial Unicode MS"/>
        </w:rPr>
        <w:t>1) працює відповідно до Регламенту Кабінету Міністрів України в умовах воєнного стану;</w:t>
      </w:r>
    </w:p>
    <w:p w:rsidR="003A2D21" w:rsidRPr="00420CF2" w:rsidRDefault="003A2D21" w:rsidP="00420CF2">
      <w:pPr>
        <w:ind w:firstLine="760"/>
        <w:jc w:val="both"/>
        <w:rPr>
          <w:rStyle w:val="20"/>
          <w:rFonts w:eastAsia="Arial Unicode MS"/>
        </w:rPr>
      </w:pPr>
      <w:r w:rsidRPr="00420CF2">
        <w:rPr>
          <w:rStyle w:val="20"/>
          <w:rFonts w:eastAsia="Arial Unicode MS"/>
        </w:rPr>
        <w:t xml:space="preserve">2) </w:t>
      </w:r>
      <w:r>
        <w:rPr>
          <w:rStyle w:val="20"/>
          <w:rFonts w:eastAsia="Arial Unicode MS"/>
        </w:rPr>
        <w:t>розробляє та вволить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3A2D21" w:rsidRDefault="003A2D21" w:rsidP="00420CF2">
      <w:pPr>
        <w:ind w:right="180" w:firstLine="800"/>
        <w:jc w:val="both"/>
      </w:pPr>
      <w:r>
        <w:rPr>
          <w:rStyle w:val="20"/>
          <w:rFonts w:eastAsia="Arial Unicode MS"/>
        </w:rPr>
        <w:t xml:space="preserve">Згідно з сьомим абзацом пункту 5 частини 1 статті 20 </w:t>
      </w:r>
      <w:r w:rsidR="00420CF2">
        <w:rPr>
          <w:rStyle w:val="20"/>
          <w:rFonts w:eastAsia="Arial Unicode MS"/>
        </w:rPr>
        <w:t>Закону У</w:t>
      </w:r>
      <w:r>
        <w:rPr>
          <w:rStyle w:val="20"/>
          <w:rFonts w:eastAsia="Arial Unicode MS"/>
        </w:rPr>
        <w:t>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га переведенням її на режим роботи в умовах надзвичайного чи воєнного стану.</w:t>
      </w:r>
    </w:p>
    <w:p w:rsidR="003A2D21" w:rsidRDefault="003A2D21" w:rsidP="00420CF2">
      <w:pPr>
        <w:ind w:right="180" w:firstLine="800"/>
        <w:jc w:val="both"/>
      </w:pPr>
      <w:r>
        <w:rPr>
          <w:rStyle w:val="20"/>
          <w:rFonts w:eastAsia="Arial Unicode MS"/>
        </w:rPr>
        <w:t xml:space="preserve">З метою невідкладного забезпечення заходів правового режиму воєнного стану, до яких, у </w:t>
      </w:r>
      <w:r>
        <w:rPr>
          <w:rStyle w:val="295pt"/>
          <w:rFonts w:eastAsia="Arial Unicode MS"/>
        </w:rPr>
        <w:t xml:space="preserve">тому </w:t>
      </w:r>
      <w:r>
        <w:rPr>
          <w:rStyle w:val="20"/>
          <w:rFonts w:eastAsia="Arial Unicode MS"/>
        </w:rPr>
        <w:t>числі, входить здійснення публічних закупівель, частиною З</w:t>
      </w:r>
      <w:r>
        <w:rPr>
          <w:rStyle w:val="20"/>
          <w:rFonts w:eastAsia="Arial Unicode MS"/>
          <w:vertAlign w:val="superscript"/>
        </w:rPr>
        <w:t>7</w:t>
      </w:r>
      <w:r>
        <w:rPr>
          <w:rStyle w:val="20"/>
          <w:rFonts w:eastAsia="Arial Unicode MS"/>
        </w:rPr>
        <w:t xml:space="preserve"> розділу X «Прикінцеві та перехідні </w:t>
      </w:r>
      <w:r>
        <w:rPr>
          <w:rStyle w:val="20"/>
          <w:rFonts w:eastAsia="Arial Unicode MS"/>
        </w:rPr>
        <w:lastRenderedPageBreak/>
        <w:t>положення» Закону встановлено, що на період дії правового режиму воєнного стану в Україні та протягом 90</w:t>
      </w:r>
      <w:r w:rsidR="00420CF2">
        <w:rPr>
          <w:rStyle w:val="20"/>
          <w:rFonts w:eastAsia="Arial Unicode MS"/>
        </w:rPr>
        <w:t xml:space="preserve"> днів з дня його припинення або</w:t>
      </w:r>
      <w:r>
        <w:rPr>
          <w:rStyle w:val="20"/>
          <w:rFonts w:eastAsia="Arial Unicode MS"/>
        </w:rPr>
        <w:t xml:space="preserve"> скасування особливості здійснення закупівель товарів, робіт і послуг для замовників, передбачених цим</w:t>
      </w:r>
      <w:r w:rsidR="00420CF2">
        <w:rPr>
          <w:rStyle w:val="20"/>
          <w:rFonts w:eastAsia="Arial Unicode MS"/>
        </w:rPr>
        <w:t xml:space="preserve"> </w:t>
      </w:r>
      <w:r>
        <w:rPr>
          <w:rStyle w:val="20"/>
          <w:rFonts w:eastAsia="Arial Unicode MS"/>
        </w:rPr>
        <w:t>Законом, визначаються Кабінетом</w:t>
      </w:r>
      <w:r w:rsidR="00420CF2">
        <w:rPr>
          <w:rStyle w:val="20"/>
          <w:rFonts w:eastAsia="Arial Unicode MS"/>
        </w:rPr>
        <w:t xml:space="preserve"> Міністрів України із забезпеченням захищеності таких замовників від воєнних загроз.</w:t>
      </w:r>
    </w:p>
    <w:p w:rsidR="003A2D21" w:rsidRDefault="003A2D21" w:rsidP="00420CF2">
      <w:pPr>
        <w:spacing w:line="278" w:lineRule="exact"/>
        <w:ind w:firstLine="800"/>
        <w:jc w:val="both"/>
      </w:pPr>
      <w:r>
        <w:rPr>
          <w:rStyle w:val="20"/>
          <w:rFonts w:eastAsia="Arial Unicode MS"/>
        </w:rPr>
        <w:t xml:space="preserve">На виконання цієї норми Закону урядом були прийняті </w:t>
      </w:r>
      <w:r>
        <w:rPr>
          <w:rStyle w:val="21"/>
          <w:rFonts w:eastAsia="Arial Unicode MS"/>
        </w:rPr>
        <w:t>Особливості.</w:t>
      </w:r>
    </w:p>
    <w:p w:rsidR="003A2D21" w:rsidRDefault="003A2D21" w:rsidP="00420CF2">
      <w:pPr>
        <w:spacing w:after="169" w:line="278" w:lineRule="exact"/>
        <w:ind w:right="180" w:firstLine="800"/>
        <w:jc w:val="both"/>
      </w:pPr>
      <w:r>
        <w:rPr>
          <w:rStyle w:val="20"/>
          <w:rFonts w:eastAsia="Arial Unicode MS"/>
        </w:rPr>
        <w:t xml:space="preserve">Положеннями </w:t>
      </w:r>
      <w:r>
        <w:rPr>
          <w:rStyle w:val="21"/>
          <w:rFonts w:eastAsia="Arial Unicode MS"/>
        </w:rPr>
        <w:t>Особливостей</w:t>
      </w:r>
      <w:r>
        <w:rPr>
          <w:rStyle w:val="20"/>
          <w:rFonts w:eastAsia="Arial Unicode MS"/>
        </w:rPr>
        <w:t xml:space="preserve"> передбачено підставу для здійснення закупівлі за </w:t>
      </w:r>
      <w:r>
        <w:rPr>
          <w:rStyle w:val="22"/>
          <w:rFonts w:eastAsia="Arial Unicode MS"/>
        </w:rPr>
        <w:t xml:space="preserve">підпунктом 5 пункту 13: </w:t>
      </w:r>
      <w:r>
        <w:rPr>
          <w:rStyle w:val="20"/>
          <w:rFonts w:eastAsia="Arial Unicode MS"/>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Pr>
          <w:rStyle w:val="20"/>
          <w:rFonts w:eastAsia="Arial Unicode MS"/>
        </w:rPr>
        <w:t>млн</w:t>
      </w:r>
      <w:proofErr w:type="spellEnd"/>
      <w:r>
        <w:rPr>
          <w:rStyle w:val="20"/>
          <w:rFonts w:eastAsia="Arial Unicode MS"/>
        </w:rPr>
        <w:t xml:space="preserve"> грив</w:t>
      </w:r>
      <w:r w:rsidR="00420CF2">
        <w:rPr>
          <w:rStyle w:val="20"/>
          <w:rFonts w:eastAsia="Arial Unicode MS"/>
        </w:rPr>
        <w:t>ень, може здійснюватися без засто</w:t>
      </w:r>
      <w:r>
        <w:rPr>
          <w:rStyle w:val="20"/>
          <w:rFonts w:eastAsia="Arial Unicode MS"/>
        </w:rPr>
        <w:t xml:space="preserve">сування відкритих торгів та/або електронного каталогу для закупівлі товару у разі, коли </w:t>
      </w:r>
      <w:r>
        <w:rPr>
          <w:rStyle w:val="23"/>
          <w:rFonts w:eastAsia="Arial Unicode MS"/>
        </w:rPr>
        <w:t>роботи, товари чи послуги мажуть бути виконані, поставлен</w:t>
      </w:r>
      <w:r w:rsidR="00420CF2">
        <w:rPr>
          <w:rStyle w:val="23"/>
          <w:rFonts w:eastAsia="Arial Unicode MS"/>
        </w:rPr>
        <w:t>і чи надані виключно певним суб’єктом</w:t>
      </w:r>
      <w:r>
        <w:rPr>
          <w:rStyle w:val="23"/>
          <w:rFonts w:eastAsia="Arial Unicode MS"/>
        </w:rPr>
        <w:t xml:space="preserve"> господарювання у випадку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3A2D21" w:rsidRDefault="003A2D21" w:rsidP="00846289">
      <w:pPr>
        <w:spacing w:line="293" w:lineRule="exact"/>
        <w:ind w:right="180" w:firstLine="800"/>
        <w:jc w:val="both"/>
      </w:pPr>
      <w:r>
        <w:rPr>
          <w:rStyle w:val="20"/>
          <w:rFonts w:eastAsia="Arial Unicode MS"/>
        </w:rPr>
        <w:t xml:space="preserve">Обсяг закупівлі визначається на підставі річного планування, а також з урахуванням потреби замовника на </w:t>
      </w:r>
      <w:r w:rsidR="00846289">
        <w:rPr>
          <w:rStyle w:val="20"/>
          <w:rFonts w:eastAsia="Arial Unicode MS"/>
        </w:rPr>
        <w:t>період з 1 січня 2024 року до 30 квітня</w:t>
      </w:r>
      <w:r>
        <w:rPr>
          <w:rStyle w:val="20"/>
          <w:rFonts w:eastAsia="Arial Unicode MS"/>
        </w:rPr>
        <w:t xml:space="preserve"> 2024 року.</w:t>
      </w:r>
    </w:p>
    <w:p w:rsidR="003A2D21" w:rsidRDefault="003A2D21" w:rsidP="00846289">
      <w:pPr>
        <w:spacing w:line="302" w:lineRule="exact"/>
        <w:ind w:right="180" w:firstLine="800"/>
        <w:jc w:val="both"/>
      </w:pPr>
      <w:r>
        <w:rPr>
          <w:rStyle w:val="20"/>
          <w:rFonts w:eastAsia="Arial Unicode MS"/>
        </w:rPr>
        <w:t xml:space="preserve">У </w:t>
      </w:r>
      <w:proofErr w:type="spellStart"/>
      <w:r w:rsidR="00846289">
        <w:rPr>
          <w:rStyle w:val="20"/>
          <w:rFonts w:eastAsia="Arial Unicode MS"/>
        </w:rPr>
        <w:t>Чемеровецького</w:t>
      </w:r>
      <w:proofErr w:type="spellEnd"/>
      <w:r w:rsidR="00846289">
        <w:rPr>
          <w:rStyle w:val="20"/>
          <w:rFonts w:eastAsia="Arial Unicode MS"/>
        </w:rPr>
        <w:t xml:space="preserve"> медичного фахового коледжу </w:t>
      </w:r>
      <w:r>
        <w:rPr>
          <w:rStyle w:val="20"/>
          <w:rFonts w:eastAsia="Arial Unicode MS"/>
        </w:rPr>
        <w:t xml:space="preserve"> виникла необхідність у закупівлі електричної енергії для приміщень гуртожитків на 2024 рік відповідно до очікуваної вартості.</w:t>
      </w:r>
    </w:p>
    <w:p w:rsidR="003A2D21" w:rsidRDefault="003A2D21" w:rsidP="00846289">
      <w:pPr>
        <w:spacing w:line="278" w:lineRule="exact"/>
        <w:ind w:right="180" w:firstLine="800"/>
        <w:jc w:val="both"/>
      </w:pPr>
      <w:r>
        <w:rPr>
          <w:rStyle w:val="20"/>
          <w:rFonts w:eastAsia="Arial Unicode MS"/>
        </w:rPr>
        <w:t>Пунктом З</w:t>
      </w:r>
      <w:r>
        <w:rPr>
          <w:rStyle w:val="20"/>
          <w:rFonts w:eastAsia="Arial Unicode MS"/>
          <w:vertAlign w:val="superscript"/>
        </w:rPr>
        <w:t>7</w:t>
      </w:r>
      <w:r>
        <w:rPr>
          <w:rStyle w:val="20"/>
          <w:rFonts w:eastAsia="Arial Unicode MS"/>
        </w:rPr>
        <w:t xml:space="preserve"> розділу X Закону України «Про пу</w:t>
      </w:r>
      <w:r w:rsidR="00846289">
        <w:rPr>
          <w:rStyle w:val="20"/>
          <w:rFonts w:eastAsia="Arial Unicode MS"/>
        </w:rPr>
        <w:t>блічні закупівлі» від 25</w:t>
      </w:r>
      <w:r>
        <w:rPr>
          <w:rStyle w:val="20"/>
          <w:rFonts w:eastAsia="Arial Unicode MS"/>
        </w:rPr>
        <w:t xml:space="preserve">. 12.2015 </w:t>
      </w:r>
      <w:r w:rsidR="00846289">
        <w:rPr>
          <w:rStyle w:val="20"/>
          <w:rFonts w:eastAsia="Arial Unicode MS"/>
          <w:lang w:eastAsia="de-DE" w:bidi="de-DE"/>
        </w:rPr>
        <w:t>№922</w:t>
      </w:r>
      <w:r>
        <w:rPr>
          <w:rStyle w:val="21"/>
          <w:rFonts w:eastAsia="Arial Unicode MS"/>
          <w:lang w:val="de-DE" w:eastAsia="de-DE" w:bidi="de-DE"/>
        </w:rPr>
        <w:t xml:space="preserve">- </w:t>
      </w:r>
      <w:r>
        <w:rPr>
          <w:rStyle w:val="20"/>
          <w:rFonts w:eastAsia="Arial Unicode MS"/>
        </w:rPr>
        <w:t>VIII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з забезпеченням захищеності таких замовників від воєнних загроз.</w:t>
      </w:r>
    </w:p>
    <w:p w:rsidR="003A2D21" w:rsidRDefault="003A2D21" w:rsidP="00846289">
      <w:pPr>
        <w:spacing w:line="278" w:lineRule="exact"/>
        <w:ind w:right="180" w:firstLine="800"/>
        <w:jc w:val="both"/>
      </w:pPr>
      <w:r>
        <w:rPr>
          <w:rStyle w:val="20"/>
          <w:rFonts w:eastAsia="Arial Unicode MS"/>
        </w:rPr>
        <w:t>Постановою Кабіне</w:t>
      </w:r>
      <w:r w:rsidR="00846289">
        <w:rPr>
          <w:rStyle w:val="20"/>
          <w:rFonts w:eastAsia="Arial Unicode MS"/>
        </w:rPr>
        <w:t>ту Міністрів України від 12 жов</w:t>
      </w:r>
      <w:r>
        <w:rPr>
          <w:rStyle w:val="20"/>
          <w:rFonts w:eastAsia="Arial Unicode MS"/>
        </w:rPr>
        <w:t>тня 2022 року № 1 178 затверджено Особливості здійснення публічних закупівель товарів, робіт ь послуг для замовників, передбачених Законом Украйни “Про публічні закупівлі", на період дії правового режиму воєнного стану в Україні та протягом 90 днів з дня його припинення або скасування.</w:t>
      </w:r>
    </w:p>
    <w:p w:rsidR="003A2D21" w:rsidRDefault="003A2D21" w:rsidP="00846289">
      <w:pPr>
        <w:spacing w:line="278" w:lineRule="exact"/>
        <w:ind w:firstLine="920"/>
        <w:jc w:val="both"/>
      </w:pPr>
      <w:r>
        <w:rPr>
          <w:rStyle w:val="20"/>
          <w:rFonts w:eastAsia="Arial Unicode MS"/>
        </w:rPr>
        <w:t xml:space="preserve">Відповідно до пункту 10 Особливостей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пункту 3 розділу Порядку визначення предмета закупівлі, затвердженого наказом Мінекономіки від 15 квітня 2020 р. № 708 (далі - послуги з поточного ремонту), вартість яких становить або перевищує 100 </w:t>
      </w:r>
      <w:r w:rsidR="00846289">
        <w:rPr>
          <w:rStyle w:val="20"/>
          <w:rFonts w:eastAsia="Arial Unicode MS"/>
        </w:rPr>
        <w:t>т</w:t>
      </w:r>
      <w:r>
        <w:rPr>
          <w:rStyle w:val="20"/>
          <w:rFonts w:eastAsia="Arial Unicode MS"/>
        </w:rPr>
        <w:t>ис. гривень, послуг з поточного ремонту, вартість як</w:t>
      </w:r>
      <w:r w:rsidR="00846289">
        <w:rPr>
          <w:rStyle w:val="20"/>
          <w:rFonts w:eastAsia="Arial Unicode MS"/>
        </w:rPr>
        <w:t>их становить або перевищує 200 т</w:t>
      </w:r>
      <w:r>
        <w:rPr>
          <w:rStyle w:val="20"/>
          <w:rFonts w:eastAsia="Arial Unicode MS"/>
        </w:rPr>
        <w:t xml:space="preserve">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w:t>
      </w:r>
      <w:r w:rsidR="00846289">
        <w:rPr>
          <w:rStyle w:val="20"/>
          <w:rFonts w:eastAsia="Arial Unicode MS"/>
        </w:rPr>
        <w:t xml:space="preserve">порядку, встановленого </w:t>
      </w:r>
      <w:r>
        <w:rPr>
          <w:rStyle w:val="20"/>
          <w:rFonts w:eastAsia="Arial Unicode MS"/>
        </w:rPr>
        <w:t xml:space="preserve"> постановою Кабінету Міністрів України від 14 вересня 2020 р. № 822 "Про затвердження Порядку формування та використання електронного каталогу . з урахуванням положень, визначених цими особливостями.</w:t>
      </w:r>
    </w:p>
    <w:p w:rsidR="003A2D21" w:rsidRDefault="003A2D21" w:rsidP="00ED6476">
      <w:pPr>
        <w:spacing w:line="283" w:lineRule="exact"/>
        <w:ind w:firstLine="708"/>
        <w:jc w:val="both"/>
      </w:pPr>
      <w:r w:rsidRPr="00846289">
        <w:rPr>
          <w:rStyle w:val="20"/>
          <w:rFonts w:eastAsia="Arial Unicode MS"/>
        </w:rPr>
        <w:t>Згідно абзацу 5 підпункту 5 пункту 13 Особливостей придбання замовниками товарів і послуг (крім послуг 3 поточного ремонту), вартість яких становить або</w:t>
      </w:r>
      <w:r w:rsidR="00846289">
        <w:rPr>
          <w:rStyle w:val="20"/>
          <w:rFonts w:eastAsia="Arial Unicode MS"/>
        </w:rPr>
        <w:t xml:space="preserve"> </w:t>
      </w:r>
      <w:r w:rsidRPr="00846289">
        <w:rPr>
          <w:rStyle w:val="20"/>
          <w:rFonts w:eastAsia="Arial Unicode MS"/>
        </w:rPr>
        <w:t>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мли. гривень, може здійснюватися шляхом укладення договору про закупівлю без застосування відкритих торгів та/або електронного</w:t>
      </w:r>
      <w:r>
        <w:rPr>
          <w:rStyle w:val="30"/>
          <w:rFonts w:eastAsia="Arial Unicode MS"/>
          <w:b w:val="0"/>
          <w:bCs w:val="0"/>
        </w:rPr>
        <w:t xml:space="preserve">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зокрема укладення договору про закупівлю з постачальником “останньої надії” або </w:t>
      </w:r>
      <w:r>
        <w:rPr>
          <w:rStyle w:val="31"/>
          <w:rFonts w:eastAsia="Arial Unicode MS"/>
        </w:rPr>
        <w:t xml:space="preserve">з </w:t>
      </w:r>
      <w:r w:rsidR="00846289">
        <w:rPr>
          <w:rStyle w:val="32"/>
          <w:rFonts w:eastAsia="Arial Unicode MS"/>
          <w:b w:val="0"/>
          <w:bCs w:val="0"/>
        </w:rPr>
        <w:t>постачальником універсальної</w:t>
      </w:r>
      <w:r>
        <w:rPr>
          <w:rStyle w:val="32"/>
          <w:rFonts w:eastAsia="Arial Unicode MS"/>
          <w:b w:val="0"/>
          <w:bCs w:val="0"/>
        </w:rPr>
        <w:t xml:space="preserve"> послуги на постачання електричної енергії</w:t>
      </w:r>
      <w:r>
        <w:rPr>
          <w:rStyle w:val="31"/>
          <w:rFonts w:eastAsia="Arial Unicode MS"/>
        </w:rPr>
        <w:t xml:space="preserve"> </w:t>
      </w:r>
      <w:r>
        <w:rPr>
          <w:rStyle w:val="30"/>
          <w:rFonts w:eastAsia="Arial Unicode MS"/>
          <w:b w:val="0"/>
          <w:bCs w:val="0"/>
        </w:rPr>
        <w:t>або природного газу.</w:t>
      </w:r>
    </w:p>
    <w:p w:rsidR="003A2D21" w:rsidRPr="00ED6476" w:rsidRDefault="003A2D21" w:rsidP="00ED6476">
      <w:pPr>
        <w:tabs>
          <w:tab w:val="left" w:pos="6787"/>
        </w:tabs>
        <w:spacing w:line="269" w:lineRule="exact"/>
        <w:ind w:firstLine="980"/>
        <w:jc w:val="both"/>
        <w:rPr>
          <w:rStyle w:val="20"/>
          <w:rFonts w:eastAsia="Arial Unicode MS"/>
        </w:rPr>
      </w:pPr>
      <w:r>
        <w:rPr>
          <w:rStyle w:val="20"/>
          <w:rFonts w:eastAsia="Arial Unicode MS"/>
        </w:rPr>
        <w:t xml:space="preserve">Законом України «Про ринок електричної енергії» № </w:t>
      </w:r>
      <w:r w:rsidR="00ED6476">
        <w:rPr>
          <w:rStyle w:val="20"/>
          <w:rFonts w:eastAsia="Arial Unicode MS"/>
        </w:rPr>
        <w:t>2019-</w:t>
      </w:r>
      <w:r w:rsidR="00ED6476" w:rsidRPr="00ED6476">
        <w:rPr>
          <w:rStyle w:val="20"/>
          <w:rFonts w:eastAsia="Arial Unicode MS"/>
        </w:rPr>
        <w:t xml:space="preserve"> </w:t>
      </w:r>
      <w:r w:rsidR="00ED6476" w:rsidRPr="00ED6476">
        <w:rPr>
          <w:rStyle w:val="20"/>
          <w:rFonts w:eastAsia="Arial Unicode MS"/>
        </w:rPr>
        <w:t>VIII</w:t>
      </w:r>
      <w:r>
        <w:rPr>
          <w:rStyle w:val="20"/>
          <w:rFonts w:eastAsia="Arial Unicode MS"/>
        </w:rPr>
        <w:t xml:space="preserve"> від 13.04.2017 визначено (далі Закон), що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w:t>
      </w:r>
      <w:r w:rsidR="00ED6476">
        <w:rPr>
          <w:rStyle w:val="20"/>
          <w:rFonts w:eastAsia="Arial Unicode MS"/>
        </w:rPr>
        <w:t>ектричної енергії споживачам з у</w:t>
      </w:r>
      <w:r>
        <w:rPr>
          <w:rStyle w:val="20"/>
          <w:rFonts w:eastAsia="Arial Unicode MS"/>
        </w:rPr>
        <w:t xml:space="preserve">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w:t>
      </w:r>
      <w:r>
        <w:rPr>
          <w:rStyle w:val="20"/>
          <w:rFonts w:eastAsia="Arial Unicode MS"/>
        </w:rPr>
        <w:lastRenderedPageBreak/>
        <w:t>природне середовище.</w:t>
      </w:r>
      <w:r>
        <w:rPr>
          <w:rStyle w:val="20"/>
          <w:rFonts w:eastAsia="Arial Unicode MS"/>
        </w:rPr>
        <w:tab/>
      </w:r>
    </w:p>
    <w:p w:rsidR="003A2D21" w:rsidRPr="00ED6476" w:rsidRDefault="00846289" w:rsidP="00ED6476">
      <w:pPr>
        <w:spacing w:line="235" w:lineRule="exact"/>
        <w:ind w:firstLine="820"/>
        <w:jc w:val="both"/>
        <w:rPr>
          <w:rStyle w:val="20"/>
          <w:rFonts w:eastAsia="Arial Unicode MS"/>
        </w:rPr>
      </w:pPr>
      <w:r>
        <w:rPr>
          <w:rStyle w:val="20"/>
          <w:rFonts w:eastAsia="Arial Unicode MS"/>
        </w:rPr>
        <w:t>Відповідно до п. 93 ч.1</w:t>
      </w:r>
      <w:r w:rsidR="003A2D21">
        <w:rPr>
          <w:rStyle w:val="20"/>
          <w:rFonts w:eastAsia="Arial Unicode MS"/>
        </w:rPr>
        <w:t xml:space="preserve"> статті 1 Розділу 1 Закону Украйни № 2019-</w:t>
      </w:r>
      <w:r w:rsidRPr="00846289">
        <w:rPr>
          <w:rStyle w:val="20"/>
          <w:rFonts w:eastAsia="Arial Unicode MS"/>
        </w:rPr>
        <w:t xml:space="preserve"> </w:t>
      </w:r>
      <w:r>
        <w:rPr>
          <w:rStyle w:val="20"/>
          <w:rFonts w:eastAsia="Arial Unicode MS"/>
        </w:rPr>
        <w:t>VIII</w:t>
      </w:r>
      <w:r>
        <w:rPr>
          <w:rStyle w:val="20"/>
          <w:rFonts w:eastAsia="Arial Unicode MS"/>
        </w:rPr>
        <w:t xml:space="preserve"> </w:t>
      </w:r>
      <w:r w:rsidR="003A2D21">
        <w:rPr>
          <w:rStyle w:val="20"/>
          <w:rFonts w:eastAsia="Arial Unicode MS"/>
        </w:rPr>
        <w:t xml:space="preserve"> від 13.04.2017 «Про ринок електричної енергії»:</w:t>
      </w:r>
    </w:p>
    <w:p w:rsidR="003A2D21" w:rsidRPr="00ED6476" w:rsidRDefault="003A2D21" w:rsidP="00ED6476">
      <w:pPr>
        <w:numPr>
          <w:ilvl w:val="0"/>
          <w:numId w:val="3"/>
        </w:numPr>
        <w:tabs>
          <w:tab w:val="left" w:pos="1032"/>
        </w:tabs>
        <w:spacing w:line="254" w:lineRule="exact"/>
        <w:ind w:firstLine="820"/>
        <w:jc w:val="both"/>
        <w:rPr>
          <w:rStyle w:val="20"/>
          <w:rFonts w:eastAsia="Arial Unicode MS"/>
        </w:rPr>
      </w:pPr>
      <w:r w:rsidRPr="00ED6476">
        <w:rPr>
          <w:rStyle w:val="20"/>
          <w:rFonts w:eastAsia="Arial Unicode MS"/>
          <w:b/>
          <w:bCs/>
        </w:rPr>
        <w:t xml:space="preserve">універсальна послуга - </w:t>
      </w:r>
      <w:r w:rsidRPr="00ED6476">
        <w:rPr>
          <w:rStyle w:val="20"/>
          <w:rFonts w:eastAsia="Arial Unicode MS"/>
        </w:rPr>
        <w:t xml:space="preserve">постачання електричної енергії побутовим </w:t>
      </w:r>
      <w:r w:rsidRPr="00ED6476">
        <w:rPr>
          <w:rStyle w:val="20"/>
          <w:rFonts w:eastAsia="Arial Unicode MS"/>
          <w:b/>
          <w:bCs/>
        </w:rPr>
        <w:t>та малим</w:t>
      </w:r>
    </w:p>
    <w:p w:rsidR="003A2D21" w:rsidRPr="00ED6476" w:rsidRDefault="003A2D21" w:rsidP="00ED6476">
      <w:pPr>
        <w:tabs>
          <w:tab w:val="left" w:pos="7493"/>
        </w:tabs>
        <w:spacing w:line="254" w:lineRule="exact"/>
        <w:jc w:val="both"/>
        <w:rPr>
          <w:rStyle w:val="20"/>
          <w:rFonts w:eastAsia="Arial Unicode MS"/>
        </w:rPr>
      </w:pPr>
      <w:proofErr w:type="spellStart"/>
      <w:r>
        <w:rPr>
          <w:rStyle w:val="20"/>
          <w:rFonts w:eastAsia="Arial Unicode MS"/>
        </w:rPr>
        <w:t>непобутовим</w:t>
      </w:r>
      <w:proofErr w:type="spellEnd"/>
      <w:r>
        <w:rPr>
          <w:rStyle w:val="20"/>
          <w:rFonts w:eastAsia="Arial Unicode MS"/>
        </w:rPr>
        <w:t xml:space="preserve"> споживачам, що гарантує їхні права бути забезпеченими електричною енергією визначеної якості на умовах, визначених відповідно до цього Зако</w:t>
      </w:r>
      <w:r w:rsidR="004730D5">
        <w:rPr>
          <w:rStyle w:val="20"/>
          <w:rFonts w:eastAsia="Arial Unicode MS"/>
        </w:rPr>
        <w:t>ну, на всій території України;</w:t>
      </w:r>
      <w:r w:rsidR="004730D5">
        <w:rPr>
          <w:rStyle w:val="20"/>
          <w:rFonts w:eastAsia="Arial Unicode MS"/>
        </w:rPr>
        <w:tab/>
      </w:r>
    </w:p>
    <w:p w:rsidR="003A2D21" w:rsidRPr="00ED6476" w:rsidRDefault="003A2D21" w:rsidP="00ED6476">
      <w:pPr>
        <w:spacing w:line="235" w:lineRule="exact"/>
        <w:ind w:firstLine="820"/>
        <w:jc w:val="both"/>
        <w:rPr>
          <w:rStyle w:val="20"/>
          <w:rFonts w:eastAsia="Arial Unicode MS"/>
        </w:rPr>
      </w:pPr>
      <w:r>
        <w:rPr>
          <w:rStyle w:val="20"/>
          <w:rFonts w:eastAsia="Arial Unicode MS"/>
        </w:rPr>
        <w:t xml:space="preserve">Згідно до п. </w:t>
      </w:r>
      <w:r w:rsidR="004730D5">
        <w:rPr>
          <w:rStyle w:val="20"/>
          <w:rFonts w:eastAsia="Arial Unicode MS"/>
        </w:rPr>
        <w:t>62 ч.1</w:t>
      </w:r>
      <w:r>
        <w:rPr>
          <w:rStyle w:val="20"/>
          <w:rFonts w:eastAsia="Arial Unicode MS"/>
        </w:rPr>
        <w:t xml:space="preserve"> статті 1 Розділу 1 Закону України № 2019-</w:t>
      </w:r>
      <w:r w:rsidR="00EA0844" w:rsidRPr="00EA0844">
        <w:rPr>
          <w:rStyle w:val="20"/>
          <w:rFonts w:eastAsia="Arial Unicode MS"/>
        </w:rPr>
        <w:t xml:space="preserve"> </w:t>
      </w:r>
      <w:r w:rsidR="00EA0844">
        <w:rPr>
          <w:rStyle w:val="20"/>
          <w:rFonts w:eastAsia="Arial Unicode MS"/>
        </w:rPr>
        <w:t>VIII</w:t>
      </w:r>
      <w:r w:rsidR="00EA0844">
        <w:rPr>
          <w:rStyle w:val="20"/>
          <w:rFonts w:eastAsia="Arial Unicode MS"/>
        </w:rPr>
        <w:t xml:space="preserve"> </w:t>
      </w:r>
      <w:r>
        <w:rPr>
          <w:rStyle w:val="20"/>
          <w:rFonts w:eastAsia="Arial Unicode MS"/>
        </w:rPr>
        <w:t xml:space="preserve"> від 13.04.2017 «Про ринок електричної енергії»:</w:t>
      </w:r>
    </w:p>
    <w:p w:rsidR="003A2D21" w:rsidRPr="00ED6476" w:rsidRDefault="003A2D21" w:rsidP="00ED6476">
      <w:pPr>
        <w:numPr>
          <w:ilvl w:val="0"/>
          <w:numId w:val="3"/>
        </w:numPr>
        <w:tabs>
          <w:tab w:val="left" w:pos="1012"/>
        </w:tabs>
        <w:spacing w:line="274" w:lineRule="exact"/>
        <w:ind w:firstLine="820"/>
        <w:jc w:val="both"/>
        <w:rPr>
          <w:rStyle w:val="20"/>
          <w:rFonts w:eastAsia="Arial Unicode MS"/>
        </w:rPr>
      </w:pPr>
      <w:r>
        <w:rPr>
          <w:rStyle w:val="20"/>
          <w:rFonts w:eastAsia="Arial Unicode MS"/>
        </w:rPr>
        <w:t xml:space="preserve">побутовий споживач - </w:t>
      </w:r>
      <w:r w:rsidRPr="00ED6476">
        <w:rPr>
          <w:rStyle w:val="20"/>
          <w:rFonts w:eastAsia="Arial Unicode MS"/>
          <w:i/>
          <w:iCs/>
        </w:rPr>
        <w:t>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w:t>
      </w:r>
      <w:r w:rsidRPr="00ED6476">
        <w:rPr>
          <w:rStyle w:val="20"/>
          <w:rFonts w:eastAsia="Arial Unicode MS"/>
        </w:rPr>
        <w:t xml:space="preserve"> </w:t>
      </w:r>
      <w:r>
        <w:rPr>
          <w:rStyle w:val="20"/>
          <w:rFonts w:eastAsia="Arial Unicode MS"/>
        </w:rPr>
        <w:t>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3A2D21" w:rsidRPr="00ED6476" w:rsidRDefault="003A2D21" w:rsidP="00ED6476">
      <w:pPr>
        <w:ind w:firstLine="820"/>
        <w:jc w:val="both"/>
        <w:rPr>
          <w:rStyle w:val="20"/>
          <w:rFonts w:eastAsia="Arial Unicode MS"/>
        </w:rPr>
      </w:pPr>
      <w:r>
        <w:rPr>
          <w:rStyle w:val="20"/>
          <w:rFonts w:eastAsia="Arial Unicode MS"/>
        </w:rPr>
        <w:t xml:space="preserve">Відповідно до Положення про покладення спеціальних </w:t>
      </w:r>
      <w:r w:rsidR="004730D5">
        <w:rPr>
          <w:rStyle w:val="20"/>
          <w:rFonts w:eastAsia="Arial Unicode MS"/>
        </w:rPr>
        <w:t>обов’язків</w:t>
      </w:r>
      <w:r>
        <w:rPr>
          <w:rStyle w:val="20"/>
          <w:rFonts w:eastAsia="Arial Unicode MS"/>
        </w:rPr>
        <w:t xml:space="preserve"> на учасників ринку електричної енергії для забезпечення загальносуспільних інтересів у процесі функціонування ринку електричної енергії, затвердженого постановою Кабінету міністрів від 05.06.2019 року № 48</w:t>
      </w:r>
      <w:r w:rsidR="00BA2B2D">
        <w:rPr>
          <w:rStyle w:val="20"/>
          <w:rFonts w:eastAsia="Arial Unicode MS"/>
        </w:rPr>
        <w:t>3</w:t>
      </w:r>
      <w:r>
        <w:rPr>
          <w:rStyle w:val="20"/>
          <w:rFonts w:eastAsia="Arial Unicode MS"/>
        </w:rPr>
        <w:t>» (із змінами</w:t>
      </w:r>
      <w:r w:rsidR="00BA2B2D">
        <w:rPr>
          <w:rStyle w:val="20"/>
          <w:rFonts w:eastAsia="Arial Unicode MS"/>
        </w:rPr>
        <w:t>, згідно Постанови КМУ №1375 від 27.12.2023 року</w:t>
      </w:r>
      <w:r w:rsidR="00ED6476">
        <w:rPr>
          <w:rStyle w:val="20"/>
          <w:rFonts w:eastAsia="Arial Unicode MS"/>
        </w:rPr>
        <w:t xml:space="preserve">) (далі Положення № 483) </w:t>
      </w:r>
      <w:r>
        <w:rPr>
          <w:rStyle w:val="20"/>
          <w:rFonts w:eastAsia="Arial Unicode MS"/>
        </w:rPr>
        <w:t xml:space="preserve"> фіксована ціна на електричну енергію для побутових споживачів встановлюється Кабінетом Міністрів України. </w:t>
      </w:r>
      <w:r w:rsidRPr="00ED6476">
        <w:rPr>
          <w:rStyle w:val="20"/>
          <w:rFonts w:eastAsia="Arial Unicode MS"/>
          <w:i/>
          <w:iCs/>
        </w:rPr>
        <w:t xml:space="preserve">Відповідно Додатку </w:t>
      </w:r>
      <w:r w:rsidRPr="00ED6476">
        <w:rPr>
          <w:rStyle w:val="20"/>
          <w:rFonts w:eastAsia="Arial Unicode MS"/>
          <w:b/>
          <w:bCs/>
          <w:i/>
          <w:iCs/>
        </w:rPr>
        <w:t>№</w:t>
      </w:r>
      <w:r w:rsidR="00BA2B2D" w:rsidRPr="00ED6476">
        <w:rPr>
          <w:rStyle w:val="20"/>
          <w:rFonts w:eastAsia="Arial Unicode MS"/>
        </w:rPr>
        <w:t>3</w:t>
      </w:r>
      <w:r w:rsidRPr="00ED6476">
        <w:rPr>
          <w:rStyle w:val="20"/>
          <w:rFonts w:eastAsia="Arial Unicode MS"/>
        </w:rPr>
        <w:t xml:space="preserve"> до Положення № 483 встановлено фіксовані ціни на електричну енергію для індивідуальних та колективних побутових споживачів (зокрема гуртожитків) </w:t>
      </w:r>
      <w:r w:rsidR="00EA0844" w:rsidRPr="00ED6476">
        <w:rPr>
          <w:rStyle w:val="20"/>
          <w:rFonts w:eastAsia="Arial Unicode MS"/>
        </w:rPr>
        <w:t>з 1 січня</w:t>
      </w:r>
      <w:r w:rsidRPr="00ED6476">
        <w:rPr>
          <w:rStyle w:val="20"/>
          <w:rFonts w:eastAsia="Arial Unicode MS"/>
        </w:rPr>
        <w:t xml:space="preserve"> </w:t>
      </w:r>
      <w:r w:rsidR="00EA0844" w:rsidRPr="00ED6476">
        <w:rPr>
          <w:rStyle w:val="20"/>
          <w:rFonts w:eastAsia="Arial Unicode MS"/>
        </w:rPr>
        <w:t>2024 року по 30</w:t>
      </w:r>
      <w:r w:rsidRPr="00ED6476">
        <w:rPr>
          <w:rStyle w:val="20"/>
          <w:rFonts w:eastAsia="Arial Unicode MS"/>
        </w:rPr>
        <w:t xml:space="preserve"> </w:t>
      </w:r>
      <w:r w:rsidR="00EA0844" w:rsidRPr="00ED6476">
        <w:rPr>
          <w:rStyle w:val="20"/>
          <w:rFonts w:eastAsia="Arial Unicode MS"/>
        </w:rPr>
        <w:t xml:space="preserve">квітня  2024 </w:t>
      </w:r>
      <w:r w:rsidRPr="00ED6476">
        <w:rPr>
          <w:rStyle w:val="20"/>
          <w:rFonts w:eastAsia="Arial Unicode MS"/>
        </w:rPr>
        <w:t xml:space="preserve"> року включно.</w:t>
      </w:r>
      <w:r w:rsidRPr="00ED6476">
        <w:rPr>
          <w:rStyle w:val="20"/>
          <w:rFonts w:eastAsia="Arial Unicode MS"/>
          <w:i/>
          <w:iCs/>
        </w:rPr>
        <w:t xml:space="preserve"> Згідно пункту 1 Додатку № 3 до Положення № 483 </w:t>
      </w:r>
      <w:r w:rsidRPr="00ED6476">
        <w:rPr>
          <w:rStyle w:val="20"/>
          <w:rFonts w:eastAsia="Arial Unicode MS"/>
        </w:rPr>
        <w:t>фіксована ціна на електричну енергію д</w:t>
      </w:r>
      <w:r w:rsidR="00EA0844" w:rsidRPr="00ED6476">
        <w:rPr>
          <w:rStyle w:val="20"/>
          <w:rFonts w:eastAsia="Arial Unicode MS"/>
        </w:rPr>
        <w:t>ля гуртожитків складає 2.64 з П</w:t>
      </w:r>
      <w:r w:rsidRPr="00ED6476">
        <w:rPr>
          <w:rStyle w:val="20"/>
          <w:rFonts w:eastAsia="Arial Unicode MS"/>
        </w:rPr>
        <w:t>ДВ.</w:t>
      </w:r>
    </w:p>
    <w:p w:rsidR="003A2D21" w:rsidRPr="00ED6476" w:rsidRDefault="003A2D21" w:rsidP="00ED6476">
      <w:pPr>
        <w:spacing w:line="269" w:lineRule="exact"/>
        <w:ind w:firstLine="820"/>
        <w:jc w:val="both"/>
        <w:rPr>
          <w:rStyle w:val="20"/>
          <w:rFonts w:eastAsia="Arial Unicode MS"/>
        </w:rPr>
      </w:pPr>
      <w:r>
        <w:rPr>
          <w:rStyle w:val="20"/>
          <w:rFonts w:eastAsia="Arial Unicode MS"/>
        </w:rPr>
        <w:t>Відповідно до підпункту 1 пункту 2 Додатку № 3 Положення № 483 Фіксована ціна, визначена пунктом</w:t>
      </w:r>
      <w:r w:rsidR="00D9202E">
        <w:rPr>
          <w:rStyle w:val="20"/>
          <w:rFonts w:eastAsia="Arial Unicode MS"/>
        </w:rPr>
        <w:t xml:space="preserve"> 1 Додатку 3 до Положення № 483</w:t>
      </w:r>
      <w:r>
        <w:rPr>
          <w:rStyle w:val="20"/>
          <w:rFonts w:eastAsia="Arial Unicode MS"/>
        </w:rPr>
        <w:t xml:space="preserve"> застосовується до електричної енергії, що купується у пос</w:t>
      </w:r>
      <w:r w:rsidR="00D9202E">
        <w:rPr>
          <w:rStyle w:val="20"/>
          <w:rFonts w:eastAsia="Arial Unicode MS"/>
        </w:rPr>
        <w:t>тачальників універсальних послуг</w:t>
      </w:r>
      <w:r>
        <w:rPr>
          <w:rStyle w:val="20"/>
          <w:rFonts w:eastAsia="Arial Unicode MS"/>
        </w:rPr>
        <w:t xml:space="preserve"> та споживається індивідуальними та колективними побутовими споживачами, в тому числі у гуртожитках, що розраховуються за </w:t>
      </w:r>
      <w:r w:rsidR="00D9202E">
        <w:rPr>
          <w:rStyle w:val="20"/>
          <w:rFonts w:eastAsia="Arial Unicode MS"/>
        </w:rPr>
        <w:t>елект</w:t>
      </w:r>
      <w:r>
        <w:rPr>
          <w:rStyle w:val="20"/>
          <w:rFonts w:eastAsia="Arial Unicode MS"/>
        </w:rPr>
        <w:t>ричну енергію за загальним розрахунковим засобом обліку в частині споживання електричної енергії фізичними особами для забезпечення власних побутових потреб, які не включають професійну та/або господарську діяльність.</w:t>
      </w:r>
    </w:p>
    <w:p w:rsidR="003A2D21" w:rsidRPr="00ED6476" w:rsidRDefault="00D9202E" w:rsidP="00ED6476">
      <w:pPr>
        <w:spacing w:line="264" w:lineRule="exact"/>
        <w:ind w:firstLine="820"/>
        <w:jc w:val="both"/>
        <w:rPr>
          <w:rStyle w:val="20"/>
          <w:rFonts w:eastAsia="Arial Unicode MS"/>
        </w:rPr>
      </w:pPr>
      <w:proofErr w:type="spellStart"/>
      <w:r>
        <w:rPr>
          <w:rStyle w:val="20"/>
          <w:rFonts w:eastAsia="Arial Unicode MS"/>
        </w:rPr>
        <w:t>Чемеровецький</w:t>
      </w:r>
      <w:proofErr w:type="spellEnd"/>
      <w:r>
        <w:rPr>
          <w:rStyle w:val="20"/>
          <w:rFonts w:eastAsia="Arial Unicode MS"/>
        </w:rPr>
        <w:t xml:space="preserve"> медичний фаховий коледж</w:t>
      </w:r>
      <w:r w:rsidR="003A2D21">
        <w:rPr>
          <w:rStyle w:val="20"/>
          <w:rFonts w:eastAsia="Arial Unicode MS"/>
        </w:rPr>
        <w:t xml:space="preserve"> в розумінні Закону України «Про публічні закупівлі» є замовником, який здійснює закупівлі відповідно до цього Закону, та забезпечує постачання електричної енергії </w:t>
      </w:r>
      <w:r>
        <w:rPr>
          <w:rStyle w:val="20"/>
          <w:rFonts w:eastAsia="Arial Unicode MS"/>
        </w:rPr>
        <w:t>гуртожитку,</w:t>
      </w:r>
      <w:r w:rsidR="003A2D21">
        <w:rPr>
          <w:rStyle w:val="20"/>
          <w:rFonts w:eastAsia="Arial Unicode MS"/>
        </w:rPr>
        <w:t xml:space="preserve"> який відповідає кри</w:t>
      </w:r>
      <w:r>
        <w:rPr>
          <w:rStyle w:val="20"/>
          <w:rFonts w:eastAsia="Arial Unicode MS"/>
        </w:rPr>
        <w:t>т</w:t>
      </w:r>
      <w:r w:rsidR="003A2D21">
        <w:rPr>
          <w:rStyle w:val="20"/>
          <w:rFonts w:eastAsia="Arial Unicode MS"/>
        </w:rPr>
        <w:t xml:space="preserve">еріям </w:t>
      </w:r>
      <w:proofErr w:type="spellStart"/>
      <w:r>
        <w:rPr>
          <w:rStyle w:val="20"/>
          <w:rFonts w:eastAsia="Arial Unicode MS"/>
        </w:rPr>
        <w:t>тарифоутворення</w:t>
      </w:r>
      <w:proofErr w:type="spellEnd"/>
      <w:r>
        <w:rPr>
          <w:rStyle w:val="20"/>
          <w:rFonts w:eastAsia="Arial Unicode MS"/>
        </w:rPr>
        <w:t xml:space="preserve"> </w:t>
      </w:r>
      <w:r w:rsidR="003A2D21">
        <w:rPr>
          <w:rStyle w:val="20"/>
          <w:rFonts w:eastAsia="Arial Unicode MS"/>
        </w:rPr>
        <w:t xml:space="preserve"> для населення, а саме гуртожиток, який розраховується з енер</w:t>
      </w:r>
      <w:r w:rsidR="009F5840">
        <w:rPr>
          <w:rStyle w:val="20"/>
          <w:rFonts w:eastAsia="Arial Unicode MS"/>
        </w:rPr>
        <w:t>гопостачальною організацією за</w:t>
      </w:r>
      <w:r>
        <w:rPr>
          <w:rStyle w:val="20"/>
          <w:rFonts w:eastAsia="Arial Unicode MS"/>
        </w:rPr>
        <w:t xml:space="preserve">                                         </w:t>
      </w:r>
      <w:r w:rsidR="009F5840">
        <w:rPr>
          <w:rStyle w:val="20"/>
          <w:rFonts w:eastAsia="Arial Unicode MS"/>
        </w:rPr>
        <w:t>з</w:t>
      </w:r>
      <w:r w:rsidR="003A2D21">
        <w:rPr>
          <w:rStyle w:val="20"/>
          <w:rFonts w:eastAsia="Arial Unicode MS"/>
        </w:rPr>
        <w:t xml:space="preserve">агальним розрахунковим засобом </w:t>
      </w:r>
      <w:r w:rsidR="009F5840">
        <w:rPr>
          <w:rStyle w:val="20"/>
          <w:rFonts w:eastAsia="Arial Unicode MS"/>
        </w:rPr>
        <w:t xml:space="preserve">обліку. Отже застосування </w:t>
      </w:r>
      <w:r w:rsidR="003A2D21">
        <w:rPr>
          <w:rStyle w:val="20"/>
          <w:rFonts w:eastAsia="Arial Unicode MS"/>
        </w:rPr>
        <w:t xml:space="preserve"> </w:t>
      </w:r>
      <w:r w:rsidR="009F5840">
        <w:rPr>
          <w:rStyle w:val="20"/>
          <w:rFonts w:eastAsia="Arial Unicode MS"/>
        </w:rPr>
        <w:t>встановлених П</w:t>
      </w:r>
      <w:r w:rsidR="003A2D21">
        <w:rPr>
          <w:rStyle w:val="20"/>
          <w:rFonts w:eastAsia="Arial Unicode MS"/>
        </w:rPr>
        <w:t xml:space="preserve">оложенням № 483 тарифів до обсягів спожитої ними електричної енергії є </w:t>
      </w:r>
      <w:r w:rsidR="009F5840">
        <w:rPr>
          <w:rStyle w:val="20"/>
          <w:rFonts w:eastAsia="Arial Unicode MS"/>
        </w:rPr>
        <w:t>обґрунтованим</w:t>
      </w:r>
      <w:r w:rsidR="003A2D21">
        <w:rPr>
          <w:rStyle w:val="20"/>
          <w:rFonts w:eastAsia="Arial Unicode MS"/>
        </w:rPr>
        <w:t>.</w:t>
      </w:r>
    </w:p>
    <w:p w:rsidR="003A2D21" w:rsidRPr="00ED6476" w:rsidRDefault="003A2D21" w:rsidP="00ED6476">
      <w:pPr>
        <w:ind w:firstLine="760"/>
        <w:jc w:val="both"/>
        <w:rPr>
          <w:rStyle w:val="20"/>
          <w:rFonts w:eastAsia="Arial Unicode MS"/>
        </w:rPr>
      </w:pPr>
      <w:r>
        <w:rPr>
          <w:rStyle w:val="20"/>
          <w:rFonts w:eastAsia="Arial Unicode MS"/>
        </w:rPr>
        <w:t>Відповідно до Положення № 483, можливість застосовувати тарифи передбачена законодавством для постачальників універсальних послуг. Також слід зазначити, що закупівля електричної енергії для гуртожитку саме на умовах універсальної послуги повністю забезпечує дотримання основних принципів проведення публічних за</w:t>
      </w:r>
      <w:r w:rsidR="009F5840">
        <w:rPr>
          <w:rStyle w:val="20"/>
          <w:rFonts w:eastAsia="Arial Unicode MS"/>
        </w:rPr>
        <w:t>купівель, визначених ст. 5 ЗУ «П</w:t>
      </w:r>
      <w:r>
        <w:rPr>
          <w:rStyle w:val="20"/>
          <w:rFonts w:eastAsia="Arial Unicode MS"/>
        </w:rPr>
        <w:t>ро публічні закупівлі», а саме: максимальну економію та ефективність, відкритість та прозорість, недискримінацію учасників, запобігання кор</w:t>
      </w:r>
      <w:r w:rsidR="009F5840">
        <w:rPr>
          <w:rStyle w:val="20"/>
          <w:rFonts w:eastAsia="Arial Unicode MS"/>
        </w:rPr>
        <w:t>упційним діям і зловживанням. П</w:t>
      </w:r>
      <w:r>
        <w:rPr>
          <w:rStyle w:val="20"/>
          <w:rFonts w:eastAsia="Arial Unicode MS"/>
        </w:rPr>
        <w:t>ринцип максимальної економії полягає в обов'язку замовника утриматися від протиправного та надмірного витрачання коштів. Цей принцип допускає, що. крім використання мінімально необхідного обсягу ресурсів для</w:t>
      </w:r>
      <w:r w:rsidR="00EF0378">
        <w:rPr>
          <w:rStyle w:val="20"/>
          <w:rFonts w:eastAsia="Arial Unicode MS"/>
        </w:rPr>
        <w:t xml:space="preserve"> </w:t>
      </w:r>
      <w:r>
        <w:rPr>
          <w:rStyle w:val="20"/>
          <w:rFonts w:eastAsia="Arial Unicode MS"/>
        </w:rPr>
        <w:t xml:space="preserve">укладення договору щодо закупівлі та контролю за його виконанням, під час проведення закупівель основну увагу також приділяють економічним критеріям, </w:t>
      </w:r>
      <w:r w:rsidR="00EF0378">
        <w:rPr>
          <w:rStyle w:val="20"/>
          <w:rFonts w:eastAsia="Arial Unicode MS"/>
        </w:rPr>
        <w:t>серед яких найважливішим є</w:t>
      </w:r>
      <w:r>
        <w:rPr>
          <w:rStyle w:val="20"/>
          <w:rFonts w:eastAsia="Arial Unicode MS"/>
        </w:rPr>
        <w:t xml:space="preserve"> ціна.</w:t>
      </w:r>
    </w:p>
    <w:p w:rsidR="003A2D21" w:rsidRPr="00ED6476" w:rsidRDefault="003A2D21" w:rsidP="00ED6476">
      <w:pPr>
        <w:ind w:firstLine="760"/>
        <w:jc w:val="both"/>
        <w:rPr>
          <w:rStyle w:val="20"/>
          <w:rFonts w:eastAsia="Arial Unicode MS"/>
        </w:rPr>
      </w:pPr>
      <w:r>
        <w:rPr>
          <w:rStyle w:val="20"/>
          <w:rFonts w:eastAsia="Arial Unicode MS"/>
        </w:rPr>
        <w:t>Зазначений принцип діє в сукупності з принципом ефективності, забезпечуючи придбання товарів, робіт чи послуг з найкращим для забезпечення потреб замовника співвідношенням ціни та якості.</w:t>
      </w:r>
    </w:p>
    <w:p w:rsidR="003A2D21" w:rsidRPr="00ED6476" w:rsidRDefault="003A2D21" w:rsidP="00ED6476">
      <w:pPr>
        <w:ind w:firstLine="760"/>
        <w:jc w:val="both"/>
        <w:rPr>
          <w:rStyle w:val="20"/>
          <w:rFonts w:eastAsia="Arial Unicode MS"/>
        </w:rPr>
      </w:pPr>
      <w:r>
        <w:rPr>
          <w:rStyle w:val="20"/>
          <w:rFonts w:eastAsia="Arial Unicode MS"/>
        </w:rPr>
        <w:t>Принцип відкритості та прозорості полягає у відкритому для ознайомлення доступі громадськості до інформації про дії замовників, що спрямовані на використання коштів державного або місцевого бюджетів чи інших видів фінансового забезпечення як при здійсненні закупівель за процедурами, так і при здійсненні закупівель іншими способами.</w:t>
      </w:r>
    </w:p>
    <w:p w:rsidR="003A2D21" w:rsidRPr="00ED6476" w:rsidRDefault="003A2D21" w:rsidP="00ED6476">
      <w:pPr>
        <w:ind w:firstLine="760"/>
        <w:jc w:val="both"/>
        <w:rPr>
          <w:rStyle w:val="20"/>
          <w:rFonts w:eastAsia="Arial Unicode MS"/>
        </w:rPr>
      </w:pPr>
      <w:r>
        <w:rPr>
          <w:rStyle w:val="20"/>
          <w:rFonts w:eastAsia="Arial Unicode MS"/>
        </w:rPr>
        <w:t>Відповідно до частини 6 статті 10 Закону доступ до інформації, оприлюдненої в електронній системі закупівель, є безоплатним та вільним. Інформацію про закупівлю, визначену цим Законом, розміщують в електронній системі закупівель безоплатно через авторизовані</w:t>
      </w:r>
      <w:r w:rsidRPr="00ED6476">
        <w:rPr>
          <w:rStyle w:val="20"/>
          <w:rFonts w:eastAsia="Arial Unicode MS"/>
        </w:rPr>
        <w:t>1</w:t>
      </w:r>
      <w:r>
        <w:rPr>
          <w:rStyle w:val="20"/>
          <w:rFonts w:eastAsia="Arial Unicode MS"/>
        </w:rPr>
        <w:t xml:space="preserve"> електронні майданчики, Інформацію про закупівлі, зазначену в частині першій цієї статті, оприлюднюють відповідно до вимог Закону України «Про доступ до публічної інформації», у тому числі у формі відкритих даних. В </w:t>
      </w:r>
      <w:r>
        <w:rPr>
          <w:rStyle w:val="20"/>
          <w:rFonts w:eastAsia="Arial Unicode MS"/>
        </w:rPr>
        <w:lastRenderedPageBreak/>
        <w:t>електронній системі закупівлі, крім інформації, зазначеної в частині першій цієї статті, може бути оприлюднена інша інформація.</w:t>
      </w:r>
    </w:p>
    <w:p w:rsidR="003A2D21" w:rsidRPr="00ED6476" w:rsidRDefault="003A2D21" w:rsidP="00ED6476">
      <w:pPr>
        <w:ind w:firstLine="760"/>
        <w:jc w:val="both"/>
        <w:rPr>
          <w:rStyle w:val="20"/>
          <w:rFonts w:eastAsia="Arial Unicode MS"/>
        </w:rPr>
      </w:pPr>
      <w:r>
        <w:rPr>
          <w:rStyle w:val="20"/>
          <w:rFonts w:eastAsia="Arial Unicode MS"/>
        </w:rPr>
        <w:t xml:space="preserve">Відповідно до частини 1 статті 1 Закону України </w:t>
      </w:r>
      <w:r w:rsidR="00EF0378">
        <w:rPr>
          <w:rStyle w:val="20"/>
          <w:rFonts w:eastAsia="Arial Unicode MS"/>
        </w:rPr>
        <w:t>«П</w:t>
      </w:r>
      <w:r>
        <w:rPr>
          <w:rStyle w:val="20"/>
          <w:rFonts w:eastAsia="Arial Unicode MS"/>
        </w:rPr>
        <w:t xml:space="preserve">ро запобігання корупції» корупція це використання особою, зазначеною в частині 1 статті 3 цього Закону, наданих їй службових </w:t>
      </w:r>
      <w:r w:rsidR="00EF0378">
        <w:rPr>
          <w:rStyle w:val="20"/>
          <w:rFonts w:eastAsia="Arial Unicode MS"/>
        </w:rPr>
        <w:t>повноважень чи пов’язаних</w:t>
      </w:r>
      <w:r>
        <w:rPr>
          <w:rStyle w:val="20"/>
          <w:rFonts w:eastAsia="Arial Unicode MS"/>
        </w:rPr>
        <w:t xml:space="preserve">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3A2D21" w:rsidRPr="00ED6476" w:rsidRDefault="00EF0378" w:rsidP="00ED6476">
      <w:pPr>
        <w:ind w:firstLine="760"/>
        <w:jc w:val="both"/>
        <w:rPr>
          <w:rStyle w:val="20"/>
          <w:rFonts w:eastAsia="Arial Unicode MS"/>
        </w:rPr>
      </w:pPr>
      <w:r>
        <w:rPr>
          <w:rStyle w:val="20"/>
          <w:rFonts w:eastAsia="Arial Unicode MS"/>
        </w:rPr>
        <w:t xml:space="preserve">Це </w:t>
      </w:r>
      <w:r w:rsidR="003A2D21">
        <w:rPr>
          <w:rStyle w:val="20"/>
          <w:rFonts w:eastAsia="Arial Unicode MS"/>
        </w:rPr>
        <w:t xml:space="preserve"> може виражатися в діях учасника процедури закупівлі, при яких він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w:t>
      </w:r>
      <w:r>
        <w:rPr>
          <w:rStyle w:val="20"/>
          <w:rFonts w:eastAsia="Arial Unicode MS"/>
        </w:rPr>
        <w:t>ю</w:t>
      </w:r>
      <w:r w:rsidR="003A2D21">
        <w:rPr>
          <w:rStyle w:val="20"/>
          <w:rFonts w:eastAsia="Arial Unicode MS"/>
        </w:rPr>
        <w:t xml:space="preserve"> вплинути на прийняття рішення щодо визначення переможця процедури закупівлі або застосування замовником певної процедури закупівлі.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3A2D21" w:rsidRPr="00ED6476" w:rsidRDefault="003A2D21" w:rsidP="00ED6476">
      <w:pPr>
        <w:ind w:firstLine="760"/>
        <w:jc w:val="both"/>
        <w:rPr>
          <w:rStyle w:val="20"/>
          <w:rFonts w:eastAsia="Arial Unicode MS"/>
        </w:rPr>
      </w:pPr>
      <w:r>
        <w:rPr>
          <w:rStyle w:val="20"/>
          <w:rFonts w:eastAsia="Arial Unicode MS"/>
        </w:rPr>
        <w:t xml:space="preserve">Відповідно до статей 5 та 12 Закону України «Про ціни і ціноутворення» до повноважень Кабінету Міністрів України у сфері ціноутворення належить проведення державної цінової політики та здійснення державного регулювання цін. Державні регульовані </w:t>
      </w:r>
      <w:r w:rsidR="00C87D15">
        <w:rPr>
          <w:rStyle w:val="20"/>
          <w:rFonts w:eastAsia="Arial Unicode MS"/>
        </w:rPr>
        <w:t>ц</w:t>
      </w:r>
      <w:r>
        <w:rPr>
          <w:rStyle w:val="20"/>
          <w:rFonts w:eastAsia="Arial Unicode MS"/>
        </w:rPr>
        <w:t xml:space="preserve">іни повинні бути економічно </w:t>
      </w:r>
      <w:r w:rsidR="00EF0378">
        <w:rPr>
          <w:rStyle w:val="20"/>
          <w:rFonts w:eastAsia="Arial Unicode MS"/>
        </w:rPr>
        <w:t>обґрунтованими</w:t>
      </w:r>
      <w:r>
        <w:rPr>
          <w:rStyle w:val="20"/>
          <w:rFonts w:eastAsia="Arial Unicode MS"/>
        </w:rPr>
        <w:t xml:space="preserve"> (забезпечувати відповідність ціни на товар витратам на його виробництво, продаж (реалізацію) та прибуток від його продажу (реалізації)).</w:t>
      </w:r>
    </w:p>
    <w:p w:rsidR="003A2D21" w:rsidRPr="00ED6476" w:rsidRDefault="00EF0378" w:rsidP="00ED6476">
      <w:pPr>
        <w:ind w:firstLine="760"/>
        <w:jc w:val="both"/>
        <w:rPr>
          <w:rStyle w:val="20"/>
          <w:rFonts w:eastAsia="Arial Unicode MS"/>
        </w:rPr>
      </w:pPr>
      <w:r>
        <w:rPr>
          <w:rStyle w:val="20"/>
          <w:rFonts w:eastAsia="Arial Unicode MS"/>
        </w:rPr>
        <w:t>С</w:t>
      </w:r>
      <w:r w:rsidR="003A2D21">
        <w:rPr>
          <w:rStyle w:val="20"/>
          <w:rFonts w:eastAsia="Arial Unicode MS"/>
        </w:rPr>
        <w:t xml:space="preserve">таттею 13 цього Закону встановлено, що державне регулювання цін здійснюється Кабінетом Міністрів України відповідно до його повноважень шляхом установлення, зокрема, </w:t>
      </w:r>
      <w:r w:rsidR="00C87D15">
        <w:rPr>
          <w:rStyle w:val="20"/>
          <w:rFonts w:eastAsia="Arial Unicode MS"/>
        </w:rPr>
        <w:t>обов’язкових</w:t>
      </w:r>
      <w:r w:rsidR="003A2D21">
        <w:rPr>
          <w:rStyle w:val="20"/>
          <w:rFonts w:eastAsia="Arial Unicode MS"/>
        </w:rPr>
        <w:t xml:space="preserve"> для застосування суб'єктами господарювання фіксованих цін.</w:t>
      </w:r>
    </w:p>
    <w:p w:rsidR="003A2D21" w:rsidRPr="00ED6476" w:rsidRDefault="003A2D21" w:rsidP="00ED6476">
      <w:pPr>
        <w:ind w:firstLine="760"/>
        <w:jc w:val="both"/>
        <w:rPr>
          <w:rStyle w:val="20"/>
          <w:rFonts w:eastAsia="Arial Unicode MS"/>
        </w:rPr>
      </w:pPr>
      <w:r>
        <w:rPr>
          <w:rStyle w:val="20"/>
          <w:rFonts w:eastAsia="Arial Unicode MS"/>
        </w:rPr>
        <w:t xml:space="preserve">Законом України «Про ринок електричної енергії» (далі Закон) визначено, що функціонування ринку електричної енергії здійснюється на принципах недискримінаційного </w:t>
      </w:r>
      <w:proofErr w:type="spellStart"/>
      <w:r>
        <w:rPr>
          <w:rStyle w:val="20"/>
          <w:rFonts w:eastAsia="Arial Unicode MS"/>
        </w:rPr>
        <w:t>ціно-</w:t>
      </w:r>
      <w:proofErr w:type="spellEnd"/>
      <w:r>
        <w:rPr>
          <w:rStyle w:val="20"/>
          <w:rFonts w:eastAsia="Arial Unicode MS"/>
        </w:rPr>
        <w:t xml:space="preserve"> та </w:t>
      </w:r>
      <w:proofErr w:type="spellStart"/>
      <w:r>
        <w:rPr>
          <w:rStyle w:val="20"/>
          <w:rFonts w:eastAsia="Arial Unicode MS"/>
        </w:rPr>
        <w:t>тарифоутворення</w:t>
      </w:r>
      <w:proofErr w:type="spellEnd"/>
      <w:r>
        <w:rPr>
          <w:rStyle w:val="20"/>
          <w:rFonts w:eastAsia="Arial Unicode MS"/>
        </w:rPr>
        <w:t xml:space="preserve">. що відображає економічно </w:t>
      </w:r>
      <w:r w:rsidR="00EF0378">
        <w:rPr>
          <w:rStyle w:val="20"/>
          <w:rFonts w:eastAsia="Arial Unicode MS"/>
        </w:rPr>
        <w:t>обґрунтовані</w:t>
      </w:r>
      <w:r>
        <w:rPr>
          <w:rStyle w:val="20"/>
          <w:rFonts w:eastAsia="Arial Unicode MS"/>
        </w:rPr>
        <w:t xml:space="preserve"> витрати, а ціни та тарифи на ринку електричної енергії, що регулюються державою, повинні бути встановлені з урахуванням вимог цілісності ОЕС України, економічно </w:t>
      </w:r>
      <w:r w:rsidR="00EF0378">
        <w:rPr>
          <w:rStyle w:val="20"/>
          <w:rFonts w:eastAsia="Arial Unicode MS"/>
        </w:rPr>
        <w:t>обґрунтованих</w:t>
      </w:r>
      <w:r>
        <w:rPr>
          <w:rStyle w:val="20"/>
          <w:rFonts w:eastAsia="Arial Unicode MS"/>
        </w:rPr>
        <w:t xml:space="preserve"> та прозорих витрат відповідного учасника ринку електричної енергії та належного рівня норми прибутку.</w:t>
      </w:r>
    </w:p>
    <w:p w:rsidR="003A2D21" w:rsidRPr="00ED6476" w:rsidRDefault="003A2D21" w:rsidP="00ED6476">
      <w:pPr>
        <w:ind w:firstLine="740"/>
        <w:jc w:val="both"/>
        <w:rPr>
          <w:rStyle w:val="20"/>
          <w:rFonts w:eastAsia="Arial Unicode MS"/>
        </w:rPr>
      </w:pPr>
      <w:r>
        <w:rPr>
          <w:rStyle w:val="20"/>
          <w:rFonts w:eastAsia="Arial Unicode MS"/>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3A2D21" w:rsidRPr="00ED6476" w:rsidRDefault="003A2D21" w:rsidP="00ED6476">
      <w:pPr>
        <w:spacing w:line="274" w:lineRule="exact"/>
        <w:ind w:firstLine="740"/>
        <w:jc w:val="both"/>
        <w:rPr>
          <w:rStyle w:val="20"/>
          <w:rFonts w:eastAsia="Arial Unicode MS"/>
        </w:rPr>
      </w:pPr>
      <w:r w:rsidRPr="00ED6476">
        <w:rPr>
          <w:rStyle w:val="20"/>
          <w:rFonts w:eastAsia="Arial Unicode MS"/>
        </w:rPr>
        <w:t>Тому, керуючись цими принципами, для оптимізації процесу обліку та розрахунків за електроенергію, є необхідність скористатися правом, наданим Законом України «Про рынок електричної енергії». Положенням № 483 та здійснити закупівлю у постачальника універсальної послуги.</w:t>
      </w:r>
    </w:p>
    <w:p w:rsidR="003A2D21" w:rsidRPr="00ED6476" w:rsidRDefault="003A2D21" w:rsidP="00ED6476">
      <w:pPr>
        <w:spacing w:line="274" w:lineRule="exact"/>
        <w:ind w:firstLine="740"/>
        <w:jc w:val="both"/>
        <w:rPr>
          <w:rStyle w:val="20"/>
          <w:rFonts w:eastAsia="Arial Unicode MS"/>
        </w:rPr>
      </w:pPr>
      <w:r w:rsidRPr="00ED6476">
        <w:rPr>
          <w:rStyle w:val="20"/>
          <w:rFonts w:eastAsia="Arial Unicode MS"/>
        </w:rPr>
        <w:t xml:space="preserve">Відповідно до інформації, що оприлюднена на офіційному </w:t>
      </w:r>
      <w:r w:rsidR="00EF0378" w:rsidRPr="00ED6476">
        <w:rPr>
          <w:rStyle w:val="20"/>
          <w:rFonts w:eastAsia="Arial Unicode MS"/>
        </w:rPr>
        <w:t>веб-сай</w:t>
      </w:r>
      <w:r w:rsidRPr="00ED6476">
        <w:rPr>
          <w:rStyle w:val="20"/>
          <w:rFonts w:eastAsia="Arial Unicode MS"/>
        </w:rPr>
        <w:t>ті Національної комісії, що здійснює державне регулювання</w:t>
      </w:r>
      <w:r w:rsidRPr="00ED6476">
        <w:rPr>
          <w:rStyle w:val="20"/>
          <w:rFonts w:eastAsia="Arial Unicode MS"/>
          <w:i/>
          <w:iCs/>
        </w:rPr>
        <w:t xml:space="preserve"> у </w:t>
      </w:r>
      <w:r w:rsidRPr="00ED6476">
        <w:rPr>
          <w:rStyle w:val="20"/>
          <w:rFonts w:eastAsia="Arial Unicode MS"/>
        </w:rPr>
        <w:t>сферах енерге</w:t>
      </w:r>
      <w:r w:rsidR="00C87D15">
        <w:rPr>
          <w:rStyle w:val="20"/>
          <w:rFonts w:eastAsia="Arial Unicode MS"/>
        </w:rPr>
        <w:t>тики та комунальних послуг, суб</w:t>
      </w:r>
      <w:r w:rsidRPr="00ED6476">
        <w:rPr>
          <w:rStyle w:val="20"/>
          <w:rFonts w:eastAsia="Arial Unicode MS"/>
        </w:rPr>
        <w:t xml:space="preserve">'єктом господарювання у результаті здійснення заходів з відокремлення та відповідно єдиним </w:t>
      </w:r>
      <w:r w:rsidR="00C87D15" w:rsidRPr="00ED6476">
        <w:rPr>
          <w:rStyle w:val="20"/>
          <w:rFonts w:eastAsia="Arial Unicode MS"/>
        </w:rPr>
        <w:t>на давачем</w:t>
      </w:r>
      <w:r w:rsidRPr="00ED6476">
        <w:rPr>
          <w:rStyle w:val="20"/>
          <w:rFonts w:eastAsia="Arial Unicode MS"/>
        </w:rPr>
        <w:t xml:space="preserve"> універсаль</w:t>
      </w:r>
      <w:r w:rsidR="00EF0378" w:rsidRPr="00ED6476">
        <w:rPr>
          <w:rStyle w:val="20"/>
          <w:rFonts w:eastAsia="Arial Unicode MS"/>
        </w:rPr>
        <w:t xml:space="preserve">ної послуги на території Хмельницької </w:t>
      </w:r>
      <w:r w:rsidRPr="00ED6476">
        <w:rPr>
          <w:rStyle w:val="20"/>
          <w:rFonts w:eastAsia="Arial Unicode MS"/>
        </w:rPr>
        <w:t xml:space="preserve"> області є ТОВ «</w:t>
      </w:r>
      <w:r w:rsidR="00EF0378" w:rsidRPr="00ED6476">
        <w:rPr>
          <w:rStyle w:val="20"/>
          <w:rFonts w:eastAsia="Arial Unicode MS"/>
        </w:rPr>
        <w:t>ХМЕЛЬНИЦЬКЕНЕРГОЗБУТ</w:t>
      </w:r>
      <w:r w:rsidRPr="00ED6476">
        <w:rPr>
          <w:rStyle w:val="20"/>
          <w:rFonts w:eastAsia="Arial Unicode MS"/>
        </w:rPr>
        <w:t>».</w:t>
      </w:r>
    </w:p>
    <w:p w:rsidR="003A2D21" w:rsidRPr="00ED6476" w:rsidRDefault="003A2D21" w:rsidP="00ED6476">
      <w:pPr>
        <w:ind w:firstLine="740"/>
        <w:jc w:val="both"/>
        <w:rPr>
          <w:rStyle w:val="20"/>
          <w:rFonts w:eastAsia="Arial Unicode MS"/>
        </w:rPr>
      </w:pPr>
      <w:r>
        <w:rPr>
          <w:rStyle w:val="20"/>
          <w:rFonts w:eastAsia="Arial Unicode MS"/>
        </w:rPr>
        <w:t>Згідно частини</w:t>
      </w:r>
      <w:r w:rsidR="00EF0378">
        <w:rPr>
          <w:rStyle w:val="20"/>
          <w:rFonts w:eastAsia="Arial Unicode MS"/>
        </w:rPr>
        <w:t xml:space="preserve"> 3 статті 63 Закону № </w:t>
      </w:r>
      <w:r w:rsidR="00EF0378" w:rsidRPr="00ED6476">
        <w:rPr>
          <w:rStyle w:val="20"/>
          <w:rFonts w:eastAsia="Arial Unicode MS"/>
          <w:iCs/>
        </w:rPr>
        <w:t>2019- VIII</w:t>
      </w:r>
      <w:r>
        <w:rPr>
          <w:rStyle w:val="20"/>
          <w:rFonts w:eastAsia="Arial Unicode MS"/>
        </w:rPr>
        <w:t xml:space="preserve">, постачальник надає універсальну послугу за економічно </w:t>
      </w:r>
      <w:r w:rsidR="00FD5C4A">
        <w:rPr>
          <w:rStyle w:val="20"/>
          <w:rFonts w:eastAsia="Arial Unicode MS"/>
        </w:rPr>
        <w:t>обґрунтованими</w:t>
      </w:r>
      <w:r>
        <w:rPr>
          <w:rStyle w:val="20"/>
          <w:rFonts w:eastAsia="Arial Unicode MS"/>
        </w:rPr>
        <w:t xml:space="preserve">, прозорими та </w:t>
      </w:r>
      <w:r w:rsidR="00FD5C4A">
        <w:rPr>
          <w:rStyle w:val="20"/>
          <w:rFonts w:eastAsia="Arial Unicode MS"/>
        </w:rPr>
        <w:t>недискримінаційними</w:t>
      </w:r>
      <w:r>
        <w:rPr>
          <w:rStyle w:val="20"/>
          <w:rFonts w:eastAsia="Arial Unicode MS"/>
        </w:rPr>
        <w:t xml:space="preserve">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 У разі постачання електричної енергії постачальником універсальних послуг, послугу з розподілу (передачі) електричної енергії для потреб споживачів, електроустановки яких приєднані на території діяльності відповідного оператора системи, оплачує відповідний </w:t>
      </w:r>
      <w:proofErr w:type="spellStart"/>
      <w:r>
        <w:rPr>
          <w:rStyle w:val="20"/>
          <w:rFonts w:eastAsia="Arial Unicode MS"/>
        </w:rPr>
        <w:t>електропостачальник</w:t>
      </w:r>
      <w:proofErr w:type="spellEnd"/>
      <w:r>
        <w:rPr>
          <w:rStyle w:val="20"/>
          <w:rFonts w:eastAsia="Arial Unicode MS"/>
        </w:rPr>
        <w:t xml:space="preserve"> за усією сукупністю зазначених споживачів, постачання яким здійснює постачальник універсальних послуг. При цьому ціни на електричну енергію, що постачається споживачам постачальниками універсальних послуг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 (Постанова НКРЕКП від 14.03.2018 № 312 «Про затвердження Правил роздрібного ринку електричної енергії»).</w:t>
      </w:r>
    </w:p>
    <w:p w:rsidR="003A2D21" w:rsidRPr="00ED6476" w:rsidRDefault="00FD5C4A" w:rsidP="00ED6476">
      <w:pPr>
        <w:ind w:firstLine="740"/>
        <w:jc w:val="both"/>
        <w:rPr>
          <w:rStyle w:val="20"/>
          <w:rFonts w:eastAsia="Arial Unicode MS"/>
        </w:rPr>
      </w:pPr>
      <w:r>
        <w:rPr>
          <w:rStyle w:val="20"/>
          <w:rFonts w:eastAsia="Arial Unicode MS"/>
        </w:rPr>
        <w:t>Отже. Нам,</w:t>
      </w:r>
      <w:proofErr w:type="spellStart"/>
      <w:r>
        <w:rPr>
          <w:rStyle w:val="20"/>
          <w:rFonts w:eastAsia="Arial Unicode MS"/>
        </w:rPr>
        <w:t>Чемеровецькому</w:t>
      </w:r>
      <w:proofErr w:type="spellEnd"/>
      <w:r>
        <w:rPr>
          <w:rStyle w:val="20"/>
          <w:rFonts w:eastAsia="Arial Unicode MS"/>
        </w:rPr>
        <w:t xml:space="preserve"> медичному фаховому коледжу</w:t>
      </w:r>
      <w:r w:rsidR="003A2D21">
        <w:rPr>
          <w:rStyle w:val="20"/>
          <w:rFonts w:eastAsia="Arial Unicode MS"/>
        </w:rPr>
        <w:t xml:space="preserve">, як замовнику, враховуючи наше місцезнаходження, можливо укласти договір про постачання електричної енергії для приміщень </w:t>
      </w:r>
      <w:r w:rsidR="003A2D21">
        <w:rPr>
          <w:rStyle w:val="20"/>
          <w:rFonts w:eastAsia="Arial Unicode MS"/>
        </w:rPr>
        <w:lastRenderedPageBreak/>
        <w:t>гуртожитків лише з одним постачальником універсальних послуг з ТОВ «</w:t>
      </w:r>
      <w:r>
        <w:rPr>
          <w:rStyle w:val="20"/>
          <w:rFonts w:eastAsia="Arial Unicode MS"/>
        </w:rPr>
        <w:t>ХМЕЛЬНИЦЬКЕНЕРГОЗБУТ</w:t>
      </w:r>
      <w:r w:rsidR="003A2D21">
        <w:rPr>
          <w:rStyle w:val="20"/>
          <w:rFonts w:eastAsia="Arial Unicode MS"/>
        </w:rPr>
        <w:t xml:space="preserve">» (ЄДРПОУ </w:t>
      </w:r>
      <w:r>
        <w:rPr>
          <w:rStyle w:val="20"/>
          <w:rFonts w:eastAsia="Arial Unicode MS"/>
        </w:rPr>
        <w:t>42035266</w:t>
      </w:r>
      <w:r w:rsidR="003A2D21">
        <w:rPr>
          <w:rStyle w:val="20"/>
          <w:rFonts w:eastAsia="Arial Unicode MS"/>
        </w:rPr>
        <w:t xml:space="preserve">). </w:t>
      </w:r>
    </w:p>
    <w:p w:rsidR="003A2D21" w:rsidRPr="00ED6476" w:rsidRDefault="003A2D21" w:rsidP="00ED6476">
      <w:pPr>
        <w:spacing w:after="283"/>
        <w:ind w:firstLine="740"/>
        <w:jc w:val="both"/>
        <w:rPr>
          <w:rStyle w:val="20"/>
          <w:rFonts w:eastAsia="Arial Unicode MS"/>
        </w:rPr>
      </w:pPr>
      <w:r>
        <w:rPr>
          <w:rStyle w:val="20"/>
          <w:rFonts w:eastAsia="Arial Unicode MS"/>
        </w:rPr>
        <w:t xml:space="preserve">Враховуючи </w:t>
      </w:r>
      <w:r w:rsidR="00FD5C4A">
        <w:rPr>
          <w:rStyle w:val="20"/>
          <w:rFonts w:eastAsia="Arial Unicode MS"/>
        </w:rPr>
        <w:t xml:space="preserve">вищевикладене, </w:t>
      </w:r>
      <w:proofErr w:type="spellStart"/>
      <w:r w:rsidR="00FD5C4A">
        <w:rPr>
          <w:rStyle w:val="20"/>
          <w:rFonts w:eastAsia="Arial Unicode MS"/>
        </w:rPr>
        <w:t>Чемеровецький</w:t>
      </w:r>
      <w:proofErr w:type="spellEnd"/>
      <w:r w:rsidR="00FD5C4A">
        <w:rPr>
          <w:rStyle w:val="20"/>
          <w:rFonts w:eastAsia="Arial Unicode MS"/>
        </w:rPr>
        <w:t xml:space="preserve"> медичний фаховий коледж</w:t>
      </w:r>
      <w:r>
        <w:rPr>
          <w:rStyle w:val="20"/>
          <w:rFonts w:eastAsia="Arial Unicode MS"/>
        </w:rPr>
        <w:t>, у відповідності до вимог абзацу 5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Украйні та протягом 90 днів з дня його припинення або скасування, затверджених постановою КМУ від 12 жовтня 2022 року № 1178 має право здійснити закупівлю товару «код ДК 021:2015 - 09310000-5 «Електрична енергія» (Е</w:t>
      </w:r>
      <w:r w:rsidR="00FD5C4A">
        <w:rPr>
          <w:rStyle w:val="20"/>
          <w:rFonts w:eastAsia="Arial Unicode MS"/>
        </w:rPr>
        <w:t>лектрична енергія для гуртожитків</w:t>
      </w:r>
      <w:r>
        <w:rPr>
          <w:rStyle w:val="20"/>
          <w:rFonts w:eastAsia="Arial Unicode MS"/>
        </w:rPr>
        <w:t>)» без застосування відкритих торгів та/або електронного каталогу.</w:t>
      </w:r>
    </w:p>
    <w:p w:rsidR="003A2D21" w:rsidRPr="00ED6476" w:rsidRDefault="003A2D21" w:rsidP="00ED6476">
      <w:pPr>
        <w:spacing w:after="210" w:line="220" w:lineRule="exact"/>
        <w:ind w:firstLine="740"/>
        <w:jc w:val="both"/>
        <w:rPr>
          <w:rStyle w:val="20"/>
          <w:rFonts w:eastAsia="Arial Unicode MS"/>
        </w:rPr>
      </w:pPr>
      <w:r w:rsidRPr="00ED6476">
        <w:rPr>
          <w:rStyle w:val="20"/>
          <w:rFonts w:eastAsia="Arial Unicode MS"/>
        </w:rPr>
        <w:t>Документи що підтверджують наявність умов застосування виключення:</w:t>
      </w:r>
    </w:p>
    <w:p w:rsidR="003A2D21" w:rsidRPr="00ED6476" w:rsidRDefault="003A2D21" w:rsidP="00ED6476">
      <w:pPr>
        <w:ind w:firstLine="740"/>
        <w:jc w:val="both"/>
        <w:rPr>
          <w:rStyle w:val="20"/>
          <w:rFonts w:eastAsia="Arial Unicode MS"/>
        </w:rPr>
      </w:pPr>
      <w:r>
        <w:rPr>
          <w:rStyle w:val="20"/>
          <w:rFonts w:eastAsia="Arial Unicode MS"/>
        </w:rPr>
        <w:t>Постанова Кабінету Міністрів України від 11 серпня 2021 р. № 859</w:t>
      </w:r>
    </w:p>
    <w:p w:rsidR="003A2D21" w:rsidRPr="00ED6476" w:rsidRDefault="003A2D21" w:rsidP="00ED6476">
      <w:pPr>
        <w:ind w:firstLine="740"/>
        <w:jc w:val="both"/>
        <w:rPr>
          <w:rStyle w:val="20"/>
          <w:rFonts w:eastAsia="Arial Unicode MS"/>
        </w:rPr>
      </w:pPr>
      <w:r>
        <w:rPr>
          <w:rStyle w:val="20"/>
          <w:rFonts w:eastAsia="Arial Unicode MS"/>
        </w:rPr>
        <w:t xml:space="preserve">Постанова </w:t>
      </w:r>
      <w:r w:rsidR="00FD5C4A">
        <w:rPr>
          <w:rStyle w:val="20"/>
          <w:rFonts w:eastAsia="Arial Unicode MS"/>
        </w:rPr>
        <w:t>Кабінету Міністрів України №1375</w:t>
      </w:r>
      <w:r>
        <w:rPr>
          <w:rStyle w:val="20"/>
          <w:rFonts w:eastAsia="Arial Unicode MS"/>
        </w:rPr>
        <w:t xml:space="preserve"> від </w:t>
      </w:r>
      <w:r w:rsidR="00FD5C4A">
        <w:rPr>
          <w:rStyle w:val="20"/>
          <w:rFonts w:eastAsia="Arial Unicode MS"/>
        </w:rPr>
        <w:t>27</w:t>
      </w:r>
      <w:r>
        <w:rPr>
          <w:rStyle w:val="20"/>
          <w:rFonts w:eastAsia="Arial Unicode MS"/>
        </w:rPr>
        <w:t>.</w:t>
      </w:r>
      <w:r w:rsidR="00FD5C4A">
        <w:rPr>
          <w:rStyle w:val="20"/>
          <w:rFonts w:eastAsia="Arial Unicode MS"/>
        </w:rPr>
        <w:t>12.2023</w:t>
      </w:r>
      <w:r>
        <w:rPr>
          <w:rStyle w:val="20"/>
          <w:rFonts w:eastAsia="Arial Unicode MS"/>
        </w:rPr>
        <w:t xml:space="preserve"> </w:t>
      </w:r>
      <w:r w:rsidR="00FD5C4A">
        <w:rPr>
          <w:rStyle w:val="20"/>
          <w:rFonts w:eastAsia="Arial Unicode MS"/>
        </w:rPr>
        <w:t>р. «Про</w:t>
      </w:r>
      <w:r>
        <w:rPr>
          <w:rStyle w:val="20"/>
          <w:rFonts w:eastAsia="Arial Unicode MS"/>
        </w:rPr>
        <w:t xml:space="preserve"> внесення змін до постанови Кабінету Міністрів України від 5 червня 2019 р. № 483»</w:t>
      </w:r>
    </w:p>
    <w:p w:rsidR="003A2D21" w:rsidRPr="00ED6476" w:rsidRDefault="003A2D21" w:rsidP="00ED6476">
      <w:pPr>
        <w:ind w:firstLine="740"/>
        <w:jc w:val="both"/>
        <w:rPr>
          <w:rStyle w:val="20"/>
          <w:rFonts w:eastAsia="Arial Unicode MS"/>
        </w:rPr>
      </w:pPr>
      <w:r>
        <w:rPr>
          <w:rStyle w:val="20"/>
          <w:rFonts w:eastAsia="Arial Unicode MS"/>
        </w:rPr>
        <w:t>Ліцензія на право провадження господарської діяльності з постачання електричної енергії споживачу,</w:t>
      </w:r>
      <w:r w:rsidR="00FD5C4A">
        <w:rPr>
          <w:rStyle w:val="20"/>
          <w:rFonts w:eastAsia="Arial Unicode MS"/>
        </w:rPr>
        <w:t xml:space="preserve"> виданої Постановою НКРЕКП від 14</w:t>
      </w:r>
      <w:r>
        <w:rPr>
          <w:rStyle w:val="20"/>
          <w:rFonts w:eastAsia="Arial Unicode MS"/>
        </w:rPr>
        <w:t>.06.</w:t>
      </w:r>
      <w:r w:rsidR="00FD5C4A">
        <w:rPr>
          <w:rStyle w:val="20"/>
          <w:rFonts w:eastAsia="Arial Unicode MS"/>
        </w:rPr>
        <w:t>1</w:t>
      </w:r>
      <w:r>
        <w:rPr>
          <w:rStyle w:val="20"/>
          <w:rFonts w:eastAsia="Arial Unicode MS"/>
        </w:rPr>
        <w:t xml:space="preserve">8 р. </w:t>
      </w:r>
      <w:r w:rsidR="00FD5C4A">
        <w:rPr>
          <w:rStyle w:val="20"/>
          <w:rFonts w:eastAsia="Arial Unicode MS"/>
        </w:rPr>
        <w:t>за № 429</w:t>
      </w:r>
      <w:r>
        <w:rPr>
          <w:rStyle w:val="20"/>
          <w:rFonts w:eastAsia="Arial Unicode MS"/>
        </w:rPr>
        <w:t>.</w:t>
      </w:r>
    </w:p>
    <w:p w:rsidR="00340E3D" w:rsidRDefault="003A2D21" w:rsidP="00ED6476">
      <w:pPr>
        <w:ind w:firstLine="740"/>
        <w:jc w:val="both"/>
        <w:rPr>
          <w:rStyle w:val="20"/>
          <w:rFonts w:eastAsia="Arial Unicode MS"/>
        </w:rPr>
      </w:pPr>
      <w:r>
        <w:rPr>
          <w:rStyle w:val="20"/>
          <w:rFonts w:eastAsia="Arial Unicode MS"/>
        </w:rPr>
        <w:t>Закон України «Про ринок електричної енергії» та Правила роздрібного ринку електричної енергії, затверджених постановою Національної комісією, що здійснює державне</w:t>
      </w:r>
      <w:r w:rsidR="00340E3D">
        <w:rPr>
          <w:rStyle w:val="20"/>
          <w:rFonts w:eastAsia="Arial Unicode MS"/>
        </w:rPr>
        <w:t xml:space="preserve"> </w:t>
      </w:r>
      <w:r>
        <w:rPr>
          <w:rStyle w:val="20"/>
          <w:rFonts w:eastAsia="Arial Unicode MS"/>
        </w:rPr>
        <w:t>регулювання у сферах енергетики та комунальних послуг від 14 березня 2018 року № 312</w:t>
      </w:r>
      <w:r w:rsidR="00340E3D">
        <w:rPr>
          <w:rStyle w:val="20"/>
          <w:rFonts w:eastAsia="Arial Unicode MS"/>
        </w:rPr>
        <w:t>.</w:t>
      </w:r>
    </w:p>
    <w:p w:rsidR="008965D2" w:rsidRDefault="003A2D21" w:rsidP="008965D2">
      <w:pPr>
        <w:spacing w:line="220" w:lineRule="exact"/>
        <w:ind w:firstLine="709"/>
        <w:jc w:val="both"/>
        <w:rPr>
          <w:rStyle w:val="20"/>
          <w:rFonts w:eastAsia="Arial Unicode MS"/>
        </w:rPr>
      </w:pPr>
      <w:r>
        <w:rPr>
          <w:rStyle w:val="20"/>
          <w:rFonts w:eastAsia="Arial Unicode MS"/>
        </w:rPr>
        <w:t>Постанова НКРЕКГІ від 05.10.2018 року № 1176 «Про затвердження Методики розрахунку тарифу на послуги постачальника універсальних послуг». «Порядок формування цін на універсальні послуги» затверджений Постановою НКРЕКП від 05.10.2018 № 1177.</w:t>
      </w:r>
    </w:p>
    <w:p w:rsidR="00340E3D" w:rsidRPr="00ED6476" w:rsidRDefault="003A2D21" w:rsidP="008965D2">
      <w:pPr>
        <w:spacing w:line="220" w:lineRule="exact"/>
        <w:ind w:firstLine="709"/>
        <w:jc w:val="both"/>
        <w:rPr>
          <w:rStyle w:val="20"/>
          <w:rFonts w:eastAsia="Arial Unicode MS"/>
        </w:rPr>
      </w:pPr>
      <w:r>
        <w:rPr>
          <w:rStyle w:val="20"/>
          <w:rFonts w:eastAsia="Arial Unicode MS"/>
        </w:rPr>
        <w:t xml:space="preserve">Інформація, що оприлюднена на офіційному веб-сайті Національної комісії, що здійснює державне регулювання у сферах енергетики та комунальних послуг, суб’єктом господарювання у результаті здійснення заходів з відокремлення та відповідно єдиним </w:t>
      </w:r>
      <w:r w:rsidR="00FD5C4A">
        <w:rPr>
          <w:rStyle w:val="20"/>
          <w:rFonts w:eastAsia="Arial Unicode MS"/>
        </w:rPr>
        <w:t>на давачем</w:t>
      </w:r>
      <w:r>
        <w:rPr>
          <w:rStyle w:val="20"/>
          <w:rFonts w:eastAsia="Arial Unicode MS"/>
        </w:rPr>
        <w:t xml:space="preserve"> універсальної послуги на території </w:t>
      </w:r>
      <w:r w:rsidR="00FD5C4A">
        <w:rPr>
          <w:rStyle w:val="20"/>
          <w:rFonts w:eastAsia="Arial Unicode MS"/>
        </w:rPr>
        <w:t xml:space="preserve">Хмельницької області </w:t>
      </w:r>
      <w:r>
        <w:rPr>
          <w:rStyle w:val="20"/>
          <w:rFonts w:eastAsia="Arial Unicode MS"/>
        </w:rPr>
        <w:t xml:space="preserve"> </w:t>
      </w:r>
      <w:r w:rsidR="00FD5C4A">
        <w:rPr>
          <w:rStyle w:val="20"/>
          <w:rFonts w:eastAsia="Arial Unicode MS"/>
        </w:rPr>
        <w:t xml:space="preserve">є </w:t>
      </w:r>
      <w:r w:rsidRPr="00DC2635">
        <w:rPr>
          <w:rStyle w:val="20"/>
          <w:rFonts w:eastAsia="Arial Unicode MS"/>
        </w:rPr>
        <w:t xml:space="preserve"> </w:t>
      </w:r>
      <w:r>
        <w:rPr>
          <w:rStyle w:val="20"/>
          <w:rFonts w:eastAsia="Arial Unicode MS"/>
        </w:rPr>
        <w:t>ТОВ «</w:t>
      </w:r>
      <w:r w:rsidR="00FD5C4A">
        <w:rPr>
          <w:rStyle w:val="20"/>
          <w:rFonts w:eastAsia="Arial Unicode MS"/>
        </w:rPr>
        <w:t>ХМЕЛЬНИЦЬКЕНЕРГОЗБУТ</w:t>
      </w:r>
      <w:r>
        <w:rPr>
          <w:rStyle w:val="20"/>
          <w:rFonts w:eastAsia="Arial Unicode MS"/>
        </w:rPr>
        <w:t>» (</w:t>
      </w:r>
      <w:r w:rsidR="00FD5C4A" w:rsidRPr="00FD5C4A">
        <w:rPr>
          <w:rStyle w:val="20"/>
          <w:rFonts w:eastAsia="Arial Unicode MS"/>
        </w:rPr>
        <w:t xml:space="preserve">https://www.nerc.gov.ua/ </w:t>
      </w:r>
      <w:r w:rsidRPr="00DC2635">
        <w:rPr>
          <w:rStyle w:val="20"/>
          <w:rFonts w:eastAsia="Arial Unicode MS"/>
        </w:rPr>
        <w:t>).</w:t>
      </w:r>
    </w:p>
    <w:p w:rsidR="00340E3D" w:rsidRPr="00ED6476" w:rsidRDefault="00340E3D" w:rsidP="00340E3D">
      <w:pPr>
        <w:rPr>
          <w:rStyle w:val="20"/>
          <w:rFonts w:eastAsia="Arial Unicode MS"/>
        </w:rPr>
      </w:pPr>
    </w:p>
    <w:p w:rsidR="00340E3D" w:rsidRPr="00340E3D" w:rsidRDefault="00340E3D" w:rsidP="00340E3D">
      <w:r>
        <w:rPr>
          <w:noProof/>
          <w:lang w:eastAsia="ru-RU"/>
        </w:rPr>
        <w:drawing>
          <wp:anchor distT="0" distB="0" distL="114300" distR="114300" simplePos="0" relativeHeight="251659264" behindDoc="0" locked="0" layoutInCell="1" allowOverlap="1" wp14:anchorId="5C681109" wp14:editId="1F627AC9">
            <wp:simplePos x="0" y="0"/>
            <wp:positionH relativeFrom="column">
              <wp:posOffset>2582545</wp:posOffset>
            </wp:positionH>
            <wp:positionV relativeFrom="paragraph">
              <wp:posOffset>134620</wp:posOffset>
            </wp:positionV>
            <wp:extent cx="1304925" cy="533400"/>
            <wp:effectExtent l="0" t="0" r="9525" b="0"/>
            <wp:wrapNone/>
            <wp:docPr id="1" name="Рисунок 1" descr="F:\Підп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ідпи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E3D" w:rsidRPr="00340E3D" w:rsidRDefault="00340E3D" w:rsidP="00340E3D">
      <w:pPr>
        <w:rPr>
          <w:rFonts w:ascii="Times New Roman" w:hAnsi="Times New Roman" w:cs="Times New Roman"/>
        </w:rPr>
      </w:pPr>
      <w:r w:rsidRPr="00340E3D">
        <w:rPr>
          <w:rFonts w:ascii="Times New Roman" w:hAnsi="Times New Roman" w:cs="Times New Roman"/>
        </w:rPr>
        <w:t xml:space="preserve">Фахівець з публічних закупівель                                          </w:t>
      </w:r>
      <w:r>
        <w:rPr>
          <w:rFonts w:ascii="Times New Roman" w:hAnsi="Times New Roman" w:cs="Times New Roman"/>
        </w:rPr>
        <w:t xml:space="preserve">             </w:t>
      </w:r>
      <w:r w:rsidRPr="00340E3D">
        <w:rPr>
          <w:rFonts w:ascii="Times New Roman" w:hAnsi="Times New Roman" w:cs="Times New Roman"/>
        </w:rPr>
        <w:t xml:space="preserve"> Оксана ЦИБУЛЬСЬКА </w:t>
      </w:r>
    </w:p>
    <w:p w:rsidR="00340E3D" w:rsidRDefault="00340E3D" w:rsidP="00340E3D"/>
    <w:p w:rsidR="003A2D21" w:rsidRPr="00340E3D" w:rsidRDefault="003A2D21" w:rsidP="00340E3D">
      <w:pPr>
        <w:sectPr w:rsidR="003A2D21" w:rsidRPr="00340E3D" w:rsidSect="003A2D21">
          <w:pgSz w:w="11900" w:h="16840"/>
          <w:pgMar w:top="784" w:right="590" w:bottom="1035" w:left="1408" w:header="0" w:footer="3" w:gutter="0"/>
          <w:cols w:space="720"/>
          <w:noEndnote/>
          <w:docGrid w:linePitch="360"/>
        </w:sectPr>
      </w:pPr>
    </w:p>
    <w:p w:rsidR="003A2D21" w:rsidRPr="00FD5C4A" w:rsidRDefault="003A2D21" w:rsidP="003A2D21">
      <w:pPr>
        <w:spacing w:line="240" w:lineRule="exact"/>
        <w:rPr>
          <w:sz w:val="19"/>
          <w:szCs w:val="19"/>
        </w:rPr>
      </w:pPr>
    </w:p>
    <w:p w:rsidR="003A2D21" w:rsidRDefault="003A2D21" w:rsidP="003A2D21">
      <w:pPr>
        <w:spacing w:line="240" w:lineRule="exact"/>
        <w:rPr>
          <w:sz w:val="19"/>
          <w:szCs w:val="19"/>
        </w:rPr>
      </w:pPr>
    </w:p>
    <w:p w:rsidR="003A2D21" w:rsidRDefault="003A2D21" w:rsidP="003A2D21">
      <w:pPr>
        <w:spacing w:line="240" w:lineRule="exact"/>
        <w:rPr>
          <w:sz w:val="19"/>
          <w:szCs w:val="19"/>
        </w:rPr>
      </w:pPr>
    </w:p>
    <w:p w:rsidR="003A2D21" w:rsidRDefault="003A2D21" w:rsidP="003A2D21">
      <w:pPr>
        <w:spacing w:line="240" w:lineRule="exact"/>
        <w:rPr>
          <w:sz w:val="19"/>
          <w:szCs w:val="19"/>
        </w:rPr>
      </w:pPr>
    </w:p>
    <w:p w:rsidR="003A2D21" w:rsidRDefault="003A2D21" w:rsidP="003A2D21">
      <w:pPr>
        <w:spacing w:before="104" w:after="104" w:line="240" w:lineRule="exact"/>
        <w:rPr>
          <w:sz w:val="19"/>
          <w:szCs w:val="19"/>
        </w:rPr>
      </w:pPr>
    </w:p>
    <w:p w:rsidR="00340E3D" w:rsidRDefault="00340E3D" w:rsidP="003A2D21">
      <w:pPr>
        <w:rPr>
          <w:sz w:val="2"/>
          <w:szCs w:val="2"/>
        </w:rPr>
      </w:pPr>
    </w:p>
    <w:p w:rsidR="00340E3D" w:rsidRDefault="00340E3D" w:rsidP="00340E3D">
      <w:pPr>
        <w:rPr>
          <w:sz w:val="2"/>
          <w:szCs w:val="2"/>
        </w:rPr>
      </w:pPr>
    </w:p>
    <w:p w:rsidR="0075072E" w:rsidRDefault="00340E3D" w:rsidP="00340E3D">
      <w:pPr>
        <w:tabs>
          <w:tab w:val="left" w:pos="1770"/>
        </w:tabs>
      </w:pPr>
      <w:r>
        <w:rPr>
          <w:sz w:val="2"/>
          <w:szCs w:val="2"/>
        </w:rPr>
        <w:tab/>
      </w:r>
    </w:p>
    <w:sectPr w:rsidR="00750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8BF"/>
    <w:multiLevelType w:val="multilevel"/>
    <w:tmpl w:val="F7540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154F8"/>
    <w:multiLevelType w:val="multilevel"/>
    <w:tmpl w:val="CE0E9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CE5DCE"/>
    <w:multiLevelType w:val="multilevel"/>
    <w:tmpl w:val="FEF45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9D"/>
    <w:rsid w:val="00340E3D"/>
    <w:rsid w:val="003A2D21"/>
    <w:rsid w:val="003F529D"/>
    <w:rsid w:val="00420CF2"/>
    <w:rsid w:val="004730D5"/>
    <w:rsid w:val="0075072E"/>
    <w:rsid w:val="00846289"/>
    <w:rsid w:val="008965D2"/>
    <w:rsid w:val="009F5840"/>
    <w:rsid w:val="00A64F23"/>
    <w:rsid w:val="00BA2B2D"/>
    <w:rsid w:val="00C87D15"/>
    <w:rsid w:val="00D9202E"/>
    <w:rsid w:val="00EA0844"/>
    <w:rsid w:val="00ED6476"/>
    <w:rsid w:val="00EF0378"/>
    <w:rsid w:val="00FD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D2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2"/>
    <w:rsid w:val="003A2D21"/>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rsid w:val="003A2D21"/>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3A2D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rsid w:val="003A2D21"/>
    <w:rPr>
      <w:rFonts w:ascii="Times New Roman" w:eastAsia="Times New Roman" w:hAnsi="Times New Roman" w:cs="Times New Roman"/>
      <w:b w:val="0"/>
      <w:bCs w:val="0"/>
      <w:i/>
      <w:iCs/>
      <w:smallCaps w:val="0"/>
      <w:strike w:val="0"/>
      <w:sz w:val="22"/>
      <w:szCs w:val="22"/>
      <w:u w:val="none"/>
    </w:rPr>
  </w:style>
  <w:style w:type="character" w:customStyle="1" w:styleId="40">
    <w:name w:val="Основной текст (4)"/>
    <w:basedOn w:val="4"/>
    <w:rsid w:val="003A2D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41">
    <w:name w:val="Основной текст (4) + Полужирный"/>
    <w:basedOn w:val="4"/>
    <w:rsid w:val="003A2D2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47pt">
    <w:name w:val="Основной текст (4) + 7 pt;Не курсив"/>
    <w:basedOn w:val="4"/>
    <w:rsid w:val="003A2D21"/>
    <w:rPr>
      <w:rFonts w:ascii="Times New Roman" w:eastAsia="Times New Roman" w:hAnsi="Times New Roman" w:cs="Times New Roman"/>
      <w:b w:val="0"/>
      <w:bCs w:val="0"/>
      <w:i/>
      <w:iCs/>
      <w:smallCaps w:val="0"/>
      <w:strike w:val="0"/>
      <w:color w:val="000000"/>
      <w:spacing w:val="0"/>
      <w:w w:val="100"/>
      <w:position w:val="0"/>
      <w:sz w:val="14"/>
      <w:szCs w:val="14"/>
      <w:u w:val="none"/>
      <w:lang w:val="uk-UA" w:eastAsia="uk-UA" w:bidi="uk-UA"/>
    </w:rPr>
  </w:style>
  <w:style w:type="character" w:customStyle="1" w:styleId="2">
    <w:name w:val="Основной текст (2)_"/>
    <w:basedOn w:val="a0"/>
    <w:rsid w:val="003A2D21"/>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3A2D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 Полужирный;Не курсив"/>
    <w:basedOn w:val="4"/>
    <w:rsid w:val="003A2D2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95pt">
    <w:name w:val="Основной текст (2) + 9;5 pt;Малые прописные"/>
    <w:basedOn w:val="2"/>
    <w:rsid w:val="003A2D21"/>
    <w:rPr>
      <w:rFonts w:ascii="Times New Roman" w:eastAsia="Times New Roman" w:hAnsi="Times New Roman" w:cs="Times New Roman"/>
      <w:b w:val="0"/>
      <w:bCs w:val="0"/>
      <w:i w:val="0"/>
      <w:iCs w:val="0"/>
      <w:smallCaps/>
      <w:strike w:val="0"/>
      <w:color w:val="000000"/>
      <w:spacing w:val="0"/>
      <w:w w:val="100"/>
      <w:position w:val="0"/>
      <w:sz w:val="19"/>
      <w:szCs w:val="19"/>
      <w:u w:val="none"/>
      <w:lang w:val="uk-UA" w:eastAsia="uk-UA" w:bidi="uk-UA"/>
    </w:rPr>
  </w:style>
  <w:style w:type="character" w:customStyle="1" w:styleId="21">
    <w:name w:val="Основной текст (2) + Полужирный;Курсив"/>
    <w:basedOn w:val="2"/>
    <w:rsid w:val="003A2D2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3A2D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Курсив"/>
    <w:basedOn w:val="2"/>
    <w:rsid w:val="003A2D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1">
    <w:name w:val="Основной текст (3) + Не полужирный"/>
    <w:basedOn w:val="3"/>
    <w:rsid w:val="003A2D2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2">
    <w:name w:val="Основной текст (3) + Курсив"/>
    <w:basedOn w:val="3"/>
    <w:rsid w:val="003A2D21"/>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7pt">
    <w:name w:val="Основной текст (2) + 7 pt"/>
    <w:basedOn w:val="2"/>
    <w:rsid w:val="003A2D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2pt">
    <w:name w:val="Основной текст (2) + 12 pt;Курсив"/>
    <w:basedOn w:val="2"/>
    <w:rsid w:val="003A2D2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Основной текст (4) + Не курсив"/>
    <w:basedOn w:val="4"/>
    <w:rsid w:val="003A2D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table" w:styleId="a3">
    <w:name w:val="Table Grid"/>
    <w:basedOn w:val="a1"/>
    <w:uiPriority w:val="59"/>
    <w:rsid w:val="00340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65D2"/>
    <w:rPr>
      <w:rFonts w:ascii="Tahoma" w:hAnsi="Tahoma" w:cs="Tahoma"/>
      <w:sz w:val="16"/>
      <w:szCs w:val="16"/>
    </w:rPr>
  </w:style>
  <w:style w:type="character" w:customStyle="1" w:styleId="a5">
    <w:name w:val="Текст выноски Знак"/>
    <w:basedOn w:val="a0"/>
    <w:link w:val="a4"/>
    <w:uiPriority w:val="99"/>
    <w:semiHidden/>
    <w:rsid w:val="008965D2"/>
    <w:rPr>
      <w:rFonts w:ascii="Tahoma" w:eastAsia="Arial Unicode MS" w:hAnsi="Tahoma" w:cs="Tahoma"/>
      <w:color w:val="000000"/>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D2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2"/>
    <w:rsid w:val="003A2D21"/>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rsid w:val="003A2D21"/>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3A2D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rsid w:val="003A2D21"/>
    <w:rPr>
      <w:rFonts w:ascii="Times New Roman" w:eastAsia="Times New Roman" w:hAnsi="Times New Roman" w:cs="Times New Roman"/>
      <w:b w:val="0"/>
      <w:bCs w:val="0"/>
      <w:i/>
      <w:iCs/>
      <w:smallCaps w:val="0"/>
      <w:strike w:val="0"/>
      <w:sz w:val="22"/>
      <w:szCs w:val="22"/>
      <w:u w:val="none"/>
    </w:rPr>
  </w:style>
  <w:style w:type="character" w:customStyle="1" w:styleId="40">
    <w:name w:val="Основной текст (4)"/>
    <w:basedOn w:val="4"/>
    <w:rsid w:val="003A2D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41">
    <w:name w:val="Основной текст (4) + Полужирный"/>
    <w:basedOn w:val="4"/>
    <w:rsid w:val="003A2D2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47pt">
    <w:name w:val="Основной текст (4) + 7 pt;Не курсив"/>
    <w:basedOn w:val="4"/>
    <w:rsid w:val="003A2D21"/>
    <w:rPr>
      <w:rFonts w:ascii="Times New Roman" w:eastAsia="Times New Roman" w:hAnsi="Times New Roman" w:cs="Times New Roman"/>
      <w:b w:val="0"/>
      <w:bCs w:val="0"/>
      <w:i/>
      <w:iCs/>
      <w:smallCaps w:val="0"/>
      <w:strike w:val="0"/>
      <w:color w:val="000000"/>
      <w:spacing w:val="0"/>
      <w:w w:val="100"/>
      <w:position w:val="0"/>
      <w:sz w:val="14"/>
      <w:szCs w:val="14"/>
      <w:u w:val="none"/>
      <w:lang w:val="uk-UA" w:eastAsia="uk-UA" w:bidi="uk-UA"/>
    </w:rPr>
  </w:style>
  <w:style w:type="character" w:customStyle="1" w:styleId="2">
    <w:name w:val="Основной текст (2)_"/>
    <w:basedOn w:val="a0"/>
    <w:rsid w:val="003A2D21"/>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3A2D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 Полужирный;Не курсив"/>
    <w:basedOn w:val="4"/>
    <w:rsid w:val="003A2D2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95pt">
    <w:name w:val="Основной текст (2) + 9;5 pt;Малые прописные"/>
    <w:basedOn w:val="2"/>
    <w:rsid w:val="003A2D21"/>
    <w:rPr>
      <w:rFonts w:ascii="Times New Roman" w:eastAsia="Times New Roman" w:hAnsi="Times New Roman" w:cs="Times New Roman"/>
      <w:b w:val="0"/>
      <w:bCs w:val="0"/>
      <w:i w:val="0"/>
      <w:iCs w:val="0"/>
      <w:smallCaps/>
      <w:strike w:val="0"/>
      <w:color w:val="000000"/>
      <w:spacing w:val="0"/>
      <w:w w:val="100"/>
      <w:position w:val="0"/>
      <w:sz w:val="19"/>
      <w:szCs w:val="19"/>
      <w:u w:val="none"/>
      <w:lang w:val="uk-UA" w:eastAsia="uk-UA" w:bidi="uk-UA"/>
    </w:rPr>
  </w:style>
  <w:style w:type="character" w:customStyle="1" w:styleId="21">
    <w:name w:val="Основной текст (2) + Полужирный;Курсив"/>
    <w:basedOn w:val="2"/>
    <w:rsid w:val="003A2D2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3A2D2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Курсив"/>
    <w:basedOn w:val="2"/>
    <w:rsid w:val="003A2D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1">
    <w:name w:val="Основной текст (3) + Не полужирный"/>
    <w:basedOn w:val="3"/>
    <w:rsid w:val="003A2D2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2">
    <w:name w:val="Основной текст (3) + Курсив"/>
    <w:basedOn w:val="3"/>
    <w:rsid w:val="003A2D21"/>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7pt">
    <w:name w:val="Основной текст (2) + 7 pt"/>
    <w:basedOn w:val="2"/>
    <w:rsid w:val="003A2D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2pt">
    <w:name w:val="Основной текст (2) + 12 pt;Курсив"/>
    <w:basedOn w:val="2"/>
    <w:rsid w:val="003A2D2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Основной текст (4) + Не курсив"/>
    <w:basedOn w:val="4"/>
    <w:rsid w:val="003A2D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table" w:styleId="a3">
    <w:name w:val="Table Grid"/>
    <w:basedOn w:val="a1"/>
    <w:uiPriority w:val="59"/>
    <w:rsid w:val="00340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65D2"/>
    <w:rPr>
      <w:rFonts w:ascii="Tahoma" w:hAnsi="Tahoma" w:cs="Tahoma"/>
      <w:sz w:val="16"/>
      <w:szCs w:val="16"/>
    </w:rPr>
  </w:style>
  <w:style w:type="character" w:customStyle="1" w:styleId="a5">
    <w:name w:val="Текст выноски Знак"/>
    <w:basedOn w:val="a0"/>
    <w:link w:val="a4"/>
    <w:uiPriority w:val="99"/>
    <w:semiHidden/>
    <w:rsid w:val="008965D2"/>
    <w:rPr>
      <w:rFonts w:ascii="Tahoma" w:eastAsia="Arial Unicode MS" w:hAnsi="Tahoma" w:cs="Tahoma"/>
      <w:color w:val="000000"/>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5</cp:revision>
  <cp:lastPrinted>2024-01-03T11:10:00Z</cp:lastPrinted>
  <dcterms:created xsi:type="dcterms:W3CDTF">2024-01-03T07:34:00Z</dcterms:created>
  <dcterms:modified xsi:type="dcterms:W3CDTF">2024-01-03T11:24:00Z</dcterms:modified>
</cp:coreProperties>
</file>