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A4" w:rsidRPr="004B6FA4" w:rsidRDefault="004B6FA4" w:rsidP="004B6FA4">
      <w:pPr>
        <w:widowControl w:val="0"/>
        <w:autoSpaceDE w:val="0"/>
        <w:autoSpaceDN w:val="0"/>
        <w:jc w:val="right"/>
        <w:rPr>
          <w:rFonts w:ascii="Times New Roman" w:eastAsia="Times New Roman" w:hAnsi="Times New Roman" w:cs="Times New Roman"/>
          <w:b/>
          <w:sz w:val="24"/>
          <w:szCs w:val="24"/>
          <w:lang w:val="ru-RU"/>
        </w:rPr>
      </w:pPr>
      <w:r w:rsidRPr="004B6FA4">
        <w:rPr>
          <w:rFonts w:ascii="Times New Roman" w:eastAsia="Times New Roman" w:hAnsi="Times New Roman" w:cs="Times New Roman"/>
          <w:b/>
          <w:sz w:val="24"/>
          <w:szCs w:val="24"/>
        </w:rPr>
        <w:t>Додаток №</w:t>
      </w:r>
      <w:r w:rsidRPr="004B6FA4">
        <w:rPr>
          <w:rFonts w:ascii="Times New Roman" w:eastAsia="Times New Roman" w:hAnsi="Times New Roman" w:cs="Times New Roman"/>
          <w:b/>
          <w:sz w:val="24"/>
          <w:szCs w:val="24"/>
          <w:lang w:val="ru-RU"/>
        </w:rPr>
        <w:t>3</w:t>
      </w:r>
    </w:p>
    <w:p w:rsidR="004B6FA4" w:rsidRPr="004B6FA4" w:rsidRDefault="004B6FA4" w:rsidP="004B6FA4">
      <w:pPr>
        <w:pStyle w:val="1"/>
        <w:spacing w:line="240" w:lineRule="auto"/>
        <w:ind w:firstLine="709"/>
        <w:jc w:val="right"/>
        <w:rPr>
          <w:rFonts w:ascii="Times New Roman" w:hAnsi="Times New Roman" w:cs="Times New Roman"/>
          <w:b/>
          <w:sz w:val="24"/>
          <w:szCs w:val="24"/>
        </w:rPr>
      </w:pPr>
      <w:r w:rsidRPr="004B6FA4">
        <w:rPr>
          <w:rFonts w:ascii="Times New Roman" w:hAnsi="Times New Roman" w:cs="Times New Roman"/>
          <w:b/>
          <w:sz w:val="24"/>
          <w:szCs w:val="24"/>
        </w:rPr>
        <w:t xml:space="preserve">до </w:t>
      </w:r>
      <w:proofErr w:type="spellStart"/>
      <w:r w:rsidRPr="004B6FA4">
        <w:rPr>
          <w:rFonts w:ascii="Times New Roman" w:hAnsi="Times New Roman" w:cs="Times New Roman"/>
          <w:b/>
          <w:sz w:val="24"/>
          <w:szCs w:val="24"/>
        </w:rPr>
        <w:t>тендерної</w:t>
      </w:r>
      <w:proofErr w:type="spellEnd"/>
      <w:r w:rsidRPr="004B6FA4">
        <w:rPr>
          <w:rFonts w:ascii="Times New Roman" w:hAnsi="Times New Roman" w:cs="Times New Roman"/>
          <w:b/>
          <w:sz w:val="24"/>
          <w:szCs w:val="24"/>
        </w:rPr>
        <w:t xml:space="preserve"> </w:t>
      </w:r>
      <w:proofErr w:type="spellStart"/>
      <w:r w:rsidRPr="004B6FA4">
        <w:rPr>
          <w:rFonts w:ascii="Times New Roman" w:hAnsi="Times New Roman" w:cs="Times New Roman"/>
          <w:b/>
          <w:sz w:val="24"/>
          <w:szCs w:val="24"/>
        </w:rPr>
        <w:t>документації</w:t>
      </w:r>
      <w:proofErr w:type="spellEnd"/>
    </w:p>
    <w:p w:rsidR="004B6FA4" w:rsidRPr="004B6FA4" w:rsidRDefault="004B6FA4" w:rsidP="004B6FA4">
      <w:pPr>
        <w:widowControl w:val="0"/>
        <w:autoSpaceDE w:val="0"/>
        <w:autoSpaceDN w:val="0"/>
        <w:jc w:val="right"/>
        <w:rPr>
          <w:rFonts w:ascii="Times New Roman" w:eastAsia="Times New Roman" w:hAnsi="Times New Roman" w:cs="Times New Roman"/>
          <w:b/>
          <w:sz w:val="24"/>
          <w:szCs w:val="24"/>
          <w:lang w:val="ru-RU"/>
        </w:rPr>
      </w:pPr>
    </w:p>
    <w:p w:rsidR="004B6FA4" w:rsidRPr="004B6FA4" w:rsidRDefault="004B6FA4" w:rsidP="004B6FA4">
      <w:pPr>
        <w:jc w:val="center"/>
        <w:rPr>
          <w:rFonts w:ascii="Times New Roman" w:hAnsi="Times New Roman" w:cs="Times New Roman"/>
          <w:b/>
          <w:sz w:val="24"/>
          <w:szCs w:val="24"/>
        </w:rPr>
      </w:pPr>
      <w:r w:rsidRPr="004B6FA4">
        <w:rPr>
          <w:rFonts w:ascii="Times New Roman" w:hAnsi="Times New Roman" w:cs="Times New Roman"/>
          <w:b/>
          <w:sz w:val="24"/>
          <w:szCs w:val="24"/>
        </w:rPr>
        <w:t xml:space="preserve">ТЕХНІЧНІ ВИМОГИ </w:t>
      </w:r>
    </w:p>
    <w:p w:rsidR="004B6FA4" w:rsidRPr="004B6FA4" w:rsidRDefault="004B6FA4" w:rsidP="004B6FA4">
      <w:pPr>
        <w:jc w:val="center"/>
        <w:rPr>
          <w:rFonts w:ascii="Times New Roman" w:hAnsi="Times New Roman" w:cs="Times New Roman"/>
          <w:sz w:val="24"/>
          <w:szCs w:val="24"/>
        </w:rPr>
      </w:pPr>
      <w:r w:rsidRPr="004B6FA4">
        <w:rPr>
          <w:rFonts w:ascii="Times New Roman" w:hAnsi="Times New Roman" w:cs="Times New Roman"/>
          <w:sz w:val="24"/>
          <w:szCs w:val="24"/>
        </w:rPr>
        <w:t>Технічні, якісні та кількісні вимоги до предмету закупівлі.</w:t>
      </w:r>
    </w:p>
    <w:p w:rsidR="004B6FA4" w:rsidRPr="004B6FA4" w:rsidRDefault="004B6FA4" w:rsidP="004B6FA4">
      <w:pPr>
        <w:widowControl w:val="0"/>
        <w:tabs>
          <w:tab w:val="left" w:pos="0"/>
          <w:tab w:val="left" w:pos="284"/>
          <w:tab w:val="left" w:pos="851"/>
        </w:tabs>
        <w:ind w:left="-11"/>
        <w:jc w:val="both"/>
        <w:rPr>
          <w:rFonts w:ascii="Times New Roman" w:hAnsi="Times New Roman" w:cs="Times New Roman"/>
          <w:sz w:val="24"/>
          <w:szCs w:val="24"/>
        </w:rPr>
      </w:pPr>
      <w:r w:rsidRPr="004B6FA4">
        <w:rPr>
          <w:rFonts w:ascii="Times New Roman" w:hAnsi="Times New Roman" w:cs="Times New Roman"/>
          <w:b/>
          <w:sz w:val="24"/>
          <w:szCs w:val="24"/>
        </w:rPr>
        <w:t xml:space="preserve">1. Перелік сканованих копій документів у форматі </w:t>
      </w:r>
      <w:proofErr w:type="spellStart"/>
      <w:r w:rsidRPr="004B6FA4">
        <w:rPr>
          <w:rFonts w:ascii="Times New Roman" w:hAnsi="Times New Roman" w:cs="Times New Roman"/>
          <w:b/>
          <w:sz w:val="24"/>
          <w:szCs w:val="24"/>
        </w:rPr>
        <w:t>pdf</w:t>
      </w:r>
      <w:proofErr w:type="spellEnd"/>
      <w:r w:rsidRPr="004B6FA4">
        <w:rPr>
          <w:rFonts w:ascii="Times New Roman" w:hAnsi="Times New Roman" w:cs="Times New Roman"/>
          <w:b/>
          <w:sz w:val="24"/>
          <w:szCs w:val="24"/>
        </w:rPr>
        <w:t>., що надаються учасником у складі цінової  пропозиції  на електронні торги.</w:t>
      </w:r>
      <w:r w:rsidRPr="004B6FA4">
        <w:rPr>
          <w:rFonts w:ascii="Times New Roman" w:hAnsi="Times New Roman" w:cs="Times New Roman"/>
          <w:sz w:val="24"/>
          <w:szCs w:val="24"/>
        </w:rPr>
        <w:t xml:space="preserve"> </w:t>
      </w:r>
      <w:r w:rsidRPr="004B6FA4">
        <w:rPr>
          <w:rFonts w:ascii="Times New Roman" w:hAnsi="Times New Roman" w:cs="Times New Roman"/>
          <w:sz w:val="24"/>
          <w:szCs w:val="24"/>
          <w:lang w:eastAsia="uk-UA"/>
        </w:rPr>
        <w:t xml:space="preserve">  </w:t>
      </w:r>
    </w:p>
    <w:p w:rsidR="004B6FA4" w:rsidRPr="004B6FA4" w:rsidRDefault="004B6FA4" w:rsidP="004B6FA4">
      <w:pPr>
        <w:widowControl w:val="0"/>
        <w:tabs>
          <w:tab w:val="left" w:pos="0"/>
          <w:tab w:val="left" w:pos="284"/>
          <w:tab w:val="left" w:pos="851"/>
        </w:tabs>
        <w:jc w:val="both"/>
        <w:rPr>
          <w:rFonts w:ascii="Times New Roman" w:hAnsi="Times New Roman" w:cs="Times New Roman"/>
          <w:sz w:val="24"/>
          <w:szCs w:val="24"/>
        </w:rPr>
      </w:pPr>
      <w:r w:rsidRPr="004B6FA4">
        <w:rPr>
          <w:rFonts w:ascii="Times New Roman" w:hAnsi="Times New Roman" w:cs="Times New Roman"/>
          <w:sz w:val="24"/>
          <w:szCs w:val="24"/>
        </w:rPr>
        <w:t>1.1</w:t>
      </w:r>
      <w:r w:rsidRPr="004B6FA4">
        <w:rPr>
          <w:rFonts w:ascii="Times New Roman" w:hAnsi="Times New Roman" w:cs="Times New Roman"/>
          <w:color w:val="00B050"/>
          <w:sz w:val="24"/>
          <w:szCs w:val="24"/>
        </w:rPr>
        <w:t>.</w:t>
      </w:r>
      <w:r w:rsidRPr="004B6FA4">
        <w:rPr>
          <w:rFonts w:ascii="Times New Roman" w:hAnsi="Times New Roman" w:cs="Times New Roman"/>
          <w:sz w:val="24"/>
          <w:szCs w:val="24"/>
        </w:rPr>
        <w:t xml:space="preserve"> Довідка про основний інженерно-технічний персонал та робітників відповідної кваліфікації, які мають необхідні знання та досвід та забезпечать якісне надання послуг, згідно з наданою формою.</w:t>
      </w:r>
    </w:p>
    <w:p w:rsidR="004B6FA4" w:rsidRPr="004B6FA4" w:rsidRDefault="004B6FA4" w:rsidP="004B6FA4">
      <w:pPr>
        <w:widowControl w:val="0"/>
        <w:tabs>
          <w:tab w:val="left" w:pos="0"/>
          <w:tab w:val="left" w:pos="284"/>
          <w:tab w:val="left" w:pos="851"/>
        </w:tabs>
        <w:jc w:val="both"/>
        <w:rPr>
          <w:rFonts w:ascii="Times New Roman" w:hAnsi="Times New Roman" w:cs="Times New Roman"/>
          <w:sz w:val="24"/>
          <w:szCs w:val="24"/>
        </w:rPr>
      </w:pPr>
      <w:r w:rsidRPr="004B6FA4">
        <w:rPr>
          <w:rFonts w:ascii="Times New Roman" w:hAnsi="Times New Roman" w:cs="Times New Roman"/>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489"/>
        <w:gridCol w:w="1405"/>
        <w:gridCol w:w="1346"/>
        <w:gridCol w:w="1351"/>
        <w:gridCol w:w="1933"/>
        <w:gridCol w:w="1701"/>
      </w:tblGrid>
      <w:tr w:rsidR="004B6FA4" w:rsidRPr="004B6FA4" w:rsidTr="004B6FA4">
        <w:tc>
          <w:tcPr>
            <w:tcW w:w="522" w:type="dxa"/>
            <w:vAlign w:val="center"/>
          </w:tcPr>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r w:rsidRPr="004B6FA4">
              <w:rPr>
                <w:rFonts w:ascii="Times New Roman" w:hAnsi="Times New Roman" w:cs="Times New Roman"/>
                <w:sz w:val="24"/>
                <w:szCs w:val="24"/>
              </w:rPr>
              <w:t>№</w:t>
            </w:r>
          </w:p>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r w:rsidRPr="004B6FA4">
              <w:rPr>
                <w:rFonts w:ascii="Times New Roman" w:hAnsi="Times New Roman" w:cs="Times New Roman"/>
                <w:sz w:val="24"/>
                <w:szCs w:val="24"/>
              </w:rPr>
              <w:t>з/п</w:t>
            </w:r>
          </w:p>
        </w:tc>
        <w:tc>
          <w:tcPr>
            <w:tcW w:w="1489" w:type="dxa"/>
            <w:vAlign w:val="center"/>
          </w:tcPr>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r w:rsidRPr="004B6FA4">
              <w:rPr>
                <w:rFonts w:ascii="Times New Roman" w:hAnsi="Times New Roman" w:cs="Times New Roman"/>
                <w:sz w:val="24"/>
                <w:szCs w:val="24"/>
              </w:rPr>
              <w:t>Посада (робоча професія)</w:t>
            </w:r>
          </w:p>
        </w:tc>
        <w:tc>
          <w:tcPr>
            <w:tcW w:w="1405" w:type="dxa"/>
            <w:vAlign w:val="center"/>
          </w:tcPr>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r w:rsidRPr="004B6FA4">
              <w:rPr>
                <w:rFonts w:ascii="Times New Roman" w:hAnsi="Times New Roman" w:cs="Times New Roman"/>
                <w:sz w:val="24"/>
                <w:szCs w:val="24"/>
              </w:rPr>
              <w:t>Прізвище та</w:t>
            </w:r>
          </w:p>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r w:rsidRPr="004B6FA4">
              <w:rPr>
                <w:rFonts w:ascii="Times New Roman" w:hAnsi="Times New Roman" w:cs="Times New Roman"/>
                <w:sz w:val="24"/>
                <w:szCs w:val="24"/>
              </w:rPr>
              <w:t>ініціали</w:t>
            </w:r>
          </w:p>
        </w:tc>
        <w:tc>
          <w:tcPr>
            <w:tcW w:w="1346" w:type="dxa"/>
            <w:vAlign w:val="center"/>
          </w:tcPr>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r w:rsidRPr="004B6FA4">
              <w:rPr>
                <w:rFonts w:ascii="Times New Roman" w:hAnsi="Times New Roman" w:cs="Times New Roman"/>
                <w:sz w:val="24"/>
                <w:szCs w:val="24"/>
              </w:rPr>
              <w:t>Штатний, найманий працівник</w:t>
            </w:r>
          </w:p>
        </w:tc>
        <w:tc>
          <w:tcPr>
            <w:tcW w:w="1351" w:type="dxa"/>
            <w:vAlign w:val="center"/>
          </w:tcPr>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r w:rsidRPr="004B6FA4">
              <w:rPr>
                <w:rFonts w:ascii="Times New Roman" w:hAnsi="Times New Roman" w:cs="Times New Roman"/>
                <w:sz w:val="24"/>
                <w:szCs w:val="24"/>
              </w:rPr>
              <w:t>Загальний стаж роботи, років</w:t>
            </w:r>
          </w:p>
        </w:tc>
        <w:tc>
          <w:tcPr>
            <w:tcW w:w="1933" w:type="dxa"/>
            <w:vAlign w:val="center"/>
          </w:tcPr>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r w:rsidRPr="004B6FA4">
              <w:rPr>
                <w:rFonts w:ascii="Times New Roman" w:hAnsi="Times New Roman" w:cs="Times New Roman"/>
                <w:sz w:val="24"/>
                <w:szCs w:val="24"/>
                <w:lang w:eastAsia="uk-UA"/>
              </w:rPr>
              <w:t>Документи, що підтверджують кваліфікацію працівника (назва документу, серія, номер, дата видачі + копії)</w:t>
            </w:r>
          </w:p>
        </w:tc>
        <w:tc>
          <w:tcPr>
            <w:tcW w:w="1701" w:type="dxa"/>
            <w:vAlign w:val="center"/>
          </w:tcPr>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r w:rsidRPr="004B6FA4">
              <w:rPr>
                <w:rFonts w:ascii="Times New Roman" w:hAnsi="Times New Roman" w:cs="Times New Roman"/>
                <w:sz w:val="24"/>
                <w:szCs w:val="24"/>
              </w:rPr>
              <w:t>Досвід виконання аналогічних послуг, років</w:t>
            </w:r>
          </w:p>
        </w:tc>
      </w:tr>
      <w:tr w:rsidR="004B6FA4" w:rsidRPr="004B6FA4" w:rsidTr="004B6FA4">
        <w:tc>
          <w:tcPr>
            <w:tcW w:w="522" w:type="dxa"/>
            <w:vAlign w:val="center"/>
          </w:tcPr>
          <w:p w:rsidR="004B6FA4" w:rsidRPr="004B6FA4" w:rsidRDefault="004B6FA4" w:rsidP="006C31ED">
            <w:pPr>
              <w:widowControl w:val="0"/>
              <w:tabs>
                <w:tab w:val="left" w:pos="0"/>
                <w:tab w:val="left" w:pos="284"/>
                <w:tab w:val="left" w:pos="851"/>
              </w:tabs>
              <w:contextualSpacing/>
              <w:jc w:val="center"/>
              <w:rPr>
                <w:rFonts w:ascii="Times New Roman" w:hAnsi="Times New Roman" w:cs="Times New Roman"/>
                <w:sz w:val="24"/>
                <w:szCs w:val="24"/>
              </w:rPr>
            </w:pPr>
            <w:r w:rsidRPr="004B6FA4">
              <w:rPr>
                <w:rFonts w:ascii="Times New Roman" w:hAnsi="Times New Roman" w:cs="Times New Roman"/>
                <w:sz w:val="24"/>
                <w:szCs w:val="24"/>
              </w:rPr>
              <w:t>1</w:t>
            </w:r>
          </w:p>
        </w:tc>
        <w:tc>
          <w:tcPr>
            <w:tcW w:w="1489" w:type="dxa"/>
            <w:vAlign w:val="center"/>
          </w:tcPr>
          <w:p w:rsidR="004B6FA4" w:rsidRPr="004B6FA4" w:rsidRDefault="004B6FA4" w:rsidP="006C31ED">
            <w:pPr>
              <w:widowControl w:val="0"/>
              <w:tabs>
                <w:tab w:val="left" w:pos="0"/>
                <w:tab w:val="left" w:pos="284"/>
                <w:tab w:val="left" w:pos="851"/>
              </w:tabs>
              <w:contextualSpacing/>
              <w:jc w:val="center"/>
              <w:rPr>
                <w:rFonts w:ascii="Times New Roman" w:hAnsi="Times New Roman" w:cs="Times New Roman"/>
                <w:sz w:val="24"/>
                <w:szCs w:val="24"/>
              </w:rPr>
            </w:pPr>
            <w:r w:rsidRPr="004B6FA4">
              <w:rPr>
                <w:rFonts w:ascii="Times New Roman" w:hAnsi="Times New Roman" w:cs="Times New Roman"/>
                <w:sz w:val="24"/>
                <w:szCs w:val="24"/>
              </w:rPr>
              <w:t>2</w:t>
            </w:r>
          </w:p>
        </w:tc>
        <w:tc>
          <w:tcPr>
            <w:tcW w:w="1405" w:type="dxa"/>
            <w:vAlign w:val="center"/>
          </w:tcPr>
          <w:p w:rsidR="004B6FA4" w:rsidRPr="004B6FA4" w:rsidRDefault="004B6FA4" w:rsidP="006C31ED">
            <w:pPr>
              <w:widowControl w:val="0"/>
              <w:tabs>
                <w:tab w:val="left" w:pos="0"/>
                <w:tab w:val="left" w:pos="284"/>
                <w:tab w:val="left" w:pos="851"/>
              </w:tabs>
              <w:contextualSpacing/>
              <w:jc w:val="center"/>
              <w:rPr>
                <w:rFonts w:ascii="Times New Roman" w:hAnsi="Times New Roman" w:cs="Times New Roman"/>
                <w:sz w:val="24"/>
                <w:szCs w:val="24"/>
              </w:rPr>
            </w:pPr>
            <w:r w:rsidRPr="004B6FA4">
              <w:rPr>
                <w:rFonts w:ascii="Times New Roman" w:hAnsi="Times New Roman" w:cs="Times New Roman"/>
                <w:sz w:val="24"/>
                <w:szCs w:val="24"/>
              </w:rPr>
              <w:t>3</w:t>
            </w:r>
          </w:p>
        </w:tc>
        <w:tc>
          <w:tcPr>
            <w:tcW w:w="1346" w:type="dxa"/>
            <w:vAlign w:val="center"/>
          </w:tcPr>
          <w:p w:rsidR="004B6FA4" w:rsidRPr="004B6FA4" w:rsidRDefault="004B6FA4" w:rsidP="006C31ED">
            <w:pPr>
              <w:widowControl w:val="0"/>
              <w:tabs>
                <w:tab w:val="left" w:pos="0"/>
                <w:tab w:val="left" w:pos="284"/>
                <w:tab w:val="left" w:pos="851"/>
              </w:tabs>
              <w:contextualSpacing/>
              <w:jc w:val="center"/>
              <w:rPr>
                <w:rFonts w:ascii="Times New Roman" w:hAnsi="Times New Roman" w:cs="Times New Roman"/>
                <w:sz w:val="24"/>
                <w:szCs w:val="24"/>
              </w:rPr>
            </w:pPr>
            <w:r w:rsidRPr="004B6FA4">
              <w:rPr>
                <w:rFonts w:ascii="Times New Roman" w:hAnsi="Times New Roman" w:cs="Times New Roman"/>
                <w:sz w:val="24"/>
                <w:szCs w:val="24"/>
              </w:rPr>
              <w:t>4</w:t>
            </w:r>
          </w:p>
        </w:tc>
        <w:tc>
          <w:tcPr>
            <w:tcW w:w="1351" w:type="dxa"/>
            <w:vAlign w:val="center"/>
          </w:tcPr>
          <w:p w:rsidR="004B6FA4" w:rsidRPr="004B6FA4" w:rsidRDefault="004B6FA4" w:rsidP="006C31ED">
            <w:pPr>
              <w:widowControl w:val="0"/>
              <w:tabs>
                <w:tab w:val="left" w:pos="0"/>
                <w:tab w:val="left" w:pos="284"/>
                <w:tab w:val="left" w:pos="851"/>
              </w:tabs>
              <w:contextualSpacing/>
              <w:jc w:val="center"/>
              <w:rPr>
                <w:rFonts w:ascii="Times New Roman" w:hAnsi="Times New Roman" w:cs="Times New Roman"/>
                <w:sz w:val="24"/>
                <w:szCs w:val="24"/>
              </w:rPr>
            </w:pPr>
            <w:r w:rsidRPr="004B6FA4">
              <w:rPr>
                <w:rFonts w:ascii="Times New Roman" w:hAnsi="Times New Roman" w:cs="Times New Roman"/>
                <w:sz w:val="24"/>
                <w:szCs w:val="24"/>
              </w:rPr>
              <w:t>5</w:t>
            </w:r>
          </w:p>
        </w:tc>
        <w:tc>
          <w:tcPr>
            <w:tcW w:w="1933" w:type="dxa"/>
            <w:vAlign w:val="center"/>
          </w:tcPr>
          <w:p w:rsidR="004B6FA4" w:rsidRPr="004B6FA4" w:rsidRDefault="004B6FA4" w:rsidP="006C31ED">
            <w:pPr>
              <w:widowControl w:val="0"/>
              <w:tabs>
                <w:tab w:val="left" w:pos="0"/>
                <w:tab w:val="left" w:pos="284"/>
                <w:tab w:val="left" w:pos="851"/>
              </w:tabs>
              <w:contextualSpacing/>
              <w:jc w:val="center"/>
              <w:rPr>
                <w:rFonts w:ascii="Times New Roman" w:hAnsi="Times New Roman" w:cs="Times New Roman"/>
                <w:sz w:val="24"/>
                <w:szCs w:val="24"/>
              </w:rPr>
            </w:pPr>
            <w:r w:rsidRPr="004B6FA4">
              <w:rPr>
                <w:rFonts w:ascii="Times New Roman" w:hAnsi="Times New Roman" w:cs="Times New Roman"/>
                <w:sz w:val="24"/>
                <w:szCs w:val="24"/>
              </w:rPr>
              <w:t>6</w:t>
            </w:r>
          </w:p>
        </w:tc>
        <w:tc>
          <w:tcPr>
            <w:tcW w:w="1701" w:type="dxa"/>
            <w:vAlign w:val="center"/>
          </w:tcPr>
          <w:p w:rsidR="004B6FA4" w:rsidRPr="004B6FA4" w:rsidRDefault="004B6FA4" w:rsidP="006C31ED">
            <w:pPr>
              <w:widowControl w:val="0"/>
              <w:tabs>
                <w:tab w:val="left" w:pos="0"/>
                <w:tab w:val="left" w:pos="284"/>
                <w:tab w:val="left" w:pos="851"/>
              </w:tabs>
              <w:contextualSpacing/>
              <w:jc w:val="center"/>
              <w:rPr>
                <w:rFonts w:ascii="Times New Roman" w:hAnsi="Times New Roman" w:cs="Times New Roman"/>
                <w:sz w:val="24"/>
                <w:szCs w:val="24"/>
              </w:rPr>
            </w:pPr>
            <w:r w:rsidRPr="004B6FA4">
              <w:rPr>
                <w:rFonts w:ascii="Times New Roman" w:hAnsi="Times New Roman" w:cs="Times New Roman"/>
                <w:sz w:val="24"/>
                <w:szCs w:val="24"/>
              </w:rPr>
              <w:t>7</w:t>
            </w:r>
          </w:p>
        </w:tc>
      </w:tr>
      <w:tr w:rsidR="004B6FA4" w:rsidRPr="004B6FA4" w:rsidTr="004B6FA4">
        <w:trPr>
          <w:trHeight w:val="489"/>
        </w:trPr>
        <w:tc>
          <w:tcPr>
            <w:tcW w:w="522" w:type="dxa"/>
            <w:vAlign w:val="center"/>
          </w:tcPr>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p>
        </w:tc>
        <w:tc>
          <w:tcPr>
            <w:tcW w:w="1489" w:type="dxa"/>
            <w:vAlign w:val="center"/>
          </w:tcPr>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p>
        </w:tc>
        <w:tc>
          <w:tcPr>
            <w:tcW w:w="1405" w:type="dxa"/>
            <w:vAlign w:val="center"/>
          </w:tcPr>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p>
        </w:tc>
        <w:tc>
          <w:tcPr>
            <w:tcW w:w="1346" w:type="dxa"/>
            <w:vAlign w:val="center"/>
          </w:tcPr>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p>
        </w:tc>
        <w:tc>
          <w:tcPr>
            <w:tcW w:w="1351" w:type="dxa"/>
            <w:vAlign w:val="center"/>
          </w:tcPr>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p>
        </w:tc>
        <w:tc>
          <w:tcPr>
            <w:tcW w:w="1933" w:type="dxa"/>
            <w:vAlign w:val="center"/>
          </w:tcPr>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p>
        </w:tc>
        <w:tc>
          <w:tcPr>
            <w:tcW w:w="1701" w:type="dxa"/>
            <w:vAlign w:val="center"/>
          </w:tcPr>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p>
        </w:tc>
      </w:tr>
    </w:tbl>
    <w:p w:rsidR="004B6FA4" w:rsidRPr="004B6FA4" w:rsidRDefault="004B6FA4" w:rsidP="004B6FA4">
      <w:pPr>
        <w:pStyle w:val="a3"/>
        <w:tabs>
          <w:tab w:val="left" w:pos="2160"/>
          <w:tab w:val="left" w:pos="3600"/>
        </w:tabs>
        <w:spacing w:after="0" w:line="240" w:lineRule="auto"/>
        <w:jc w:val="both"/>
        <w:rPr>
          <w:lang w:val="uk-UA"/>
        </w:rPr>
      </w:pPr>
    </w:p>
    <w:p w:rsidR="004B6FA4" w:rsidRPr="004B6FA4" w:rsidRDefault="004B6FA4" w:rsidP="004B6FA4">
      <w:pPr>
        <w:pStyle w:val="a3"/>
        <w:tabs>
          <w:tab w:val="left" w:pos="2160"/>
          <w:tab w:val="left" w:pos="3600"/>
        </w:tabs>
        <w:spacing w:after="0"/>
        <w:jc w:val="both"/>
        <w:rPr>
          <w:lang w:val="uk-UA"/>
        </w:rPr>
      </w:pPr>
      <w:r w:rsidRPr="004B6FA4">
        <w:rPr>
          <w:lang w:val="uk-UA"/>
        </w:rPr>
        <w:t>1.2</w:t>
      </w:r>
      <w:r w:rsidRPr="004B6FA4">
        <w:rPr>
          <w:color w:val="00B050"/>
          <w:lang w:val="uk-UA"/>
        </w:rPr>
        <w:t>.</w:t>
      </w:r>
      <w:r w:rsidRPr="004B6FA4">
        <w:rPr>
          <w:lang w:val="uk-UA"/>
        </w:rPr>
        <w:t xml:space="preserve"> Довідка (згідно з наданою формою), яка містить інформацію, що учасник має можливість базування персоналу та матеріально-технічних ресурсів (перелік інструменту та обладнання) для надання послуг у  м. Дніпро (надати копію витягу з Державного реєстру речових прав на нерухоме майно, договір оренди приміщення).</w:t>
      </w:r>
    </w:p>
    <w:p w:rsidR="004B6FA4" w:rsidRPr="004B6FA4" w:rsidRDefault="004B6FA4" w:rsidP="004B6FA4">
      <w:pPr>
        <w:pStyle w:val="a3"/>
        <w:tabs>
          <w:tab w:val="left" w:pos="2160"/>
          <w:tab w:val="left" w:pos="3600"/>
        </w:tabs>
        <w:spacing w:after="0" w:line="240" w:lineRule="auto"/>
        <w:jc w:val="both"/>
        <w:rPr>
          <w:color w:val="FF0000"/>
          <w:lang w:val="uk-UA"/>
        </w:rPr>
      </w:pPr>
    </w:p>
    <w:p w:rsidR="004B6FA4" w:rsidRPr="004B6FA4" w:rsidRDefault="004B6FA4" w:rsidP="004B6FA4">
      <w:pPr>
        <w:widowControl w:val="0"/>
        <w:tabs>
          <w:tab w:val="left" w:pos="0"/>
          <w:tab w:val="left" w:pos="284"/>
          <w:tab w:val="left" w:pos="851"/>
        </w:tabs>
        <w:ind w:left="-11"/>
        <w:jc w:val="center"/>
        <w:rPr>
          <w:rFonts w:ascii="Times New Roman" w:hAnsi="Times New Roman" w:cs="Times New Roman"/>
          <w:b/>
          <w:sz w:val="24"/>
          <w:szCs w:val="24"/>
        </w:rPr>
      </w:pPr>
      <w:r w:rsidRPr="004B6FA4">
        <w:rPr>
          <w:rFonts w:ascii="Times New Roman" w:hAnsi="Times New Roman" w:cs="Times New Roman"/>
          <w:b/>
          <w:sz w:val="24"/>
          <w:szCs w:val="24"/>
        </w:rPr>
        <w:t>ДОВІДКА</w:t>
      </w:r>
    </w:p>
    <w:p w:rsidR="004B6FA4" w:rsidRPr="004B6FA4" w:rsidRDefault="004B6FA4" w:rsidP="004B6FA4">
      <w:pPr>
        <w:widowControl w:val="0"/>
        <w:tabs>
          <w:tab w:val="left" w:pos="0"/>
          <w:tab w:val="left" w:pos="284"/>
          <w:tab w:val="left" w:pos="851"/>
        </w:tabs>
        <w:ind w:left="-11"/>
        <w:jc w:val="center"/>
        <w:rPr>
          <w:rFonts w:ascii="Times New Roman" w:hAnsi="Times New Roman" w:cs="Times New Roman"/>
          <w:sz w:val="24"/>
          <w:szCs w:val="24"/>
          <w:shd w:val="clear" w:color="auto" w:fill="FFFFFF"/>
        </w:rPr>
      </w:pPr>
      <w:r w:rsidRPr="004B6FA4">
        <w:rPr>
          <w:rFonts w:ascii="Times New Roman" w:hAnsi="Times New Roman" w:cs="Times New Roman"/>
          <w:sz w:val="24"/>
          <w:szCs w:val="24"/>
        </w:rPr>
        <w:t>про н</w:t>
      </w:r>
      <w:r w:rsidRPr="004B6FA4">
        <w:rPr>
          <w:rFonts w:ascii="Times New Roman" w:hAnsi="Times New Roman" w:cs="Times New Roman"/>
          <w:sz w:val="24"/>
          <w:szCs w:val="24"/>
          <w:shd w:val="clear" w:color="auto" w:fill="FFFFFF"/>
        </w:rPr>
        <w:t>аявність в учасника процедури закупівлі  обладнання та матеріально-технічної бази, необхідних для надання послуг</w:t>
      </w:r>
    </w:p>
    <w:tbl>
      <w:tblPr>
        <w:tblW w:w="975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617"/>
        <w:gridCol w:w="2336"/>
        <w:gridCol w:w="3260"/>
      </w:tblGrid>
      <w:tr w:rsidR="004B6FA4" w:rsidRPr="004B6FA4" w:rsidTr="004B6FA4">
        <w:tc>
          <w:tcPr>
            <w:tcW w:w="545" w:type="dxa"/>
            <w:vAlign w:val="center"/>
          </w:tcPr>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r w:rsidRPr="004B6FA4">
              <w:rPr>
                <w:rFonts w:ascii="Times New Roman" w:hAnsi="Times New Roman" w:cs="Times New Roman"/>
                <w:sz w:val="24"/>
                <w:szCs w:val="24"/>
              </w:rPr>
              <w:t>№ з/п</w:t>
            </w:r>
          </w:p>
        </w:tc>
        <w:tc>
          <w:tcPr>
            <w:tcW w:w="3617" w:type="dxa"/>
            <w:vAlign w:val="center"/>
          </w:tcPr>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r w:rsidRPr="004B6FA4">
              <w:rPr>
                <w:rFonts w:ascii="Times New Roman" w:hAnsi="Times New Roman" w:cs="Times New Roman"/>
                <w:sz w:val="24"/>
                <w:szCs w:val="24"/>
              </w:rPr>
              <w:t>Назва обладнання або об’єкту матеріально-технічної бази</w:t>
            </w:r>
          </w:p>
        </w:tc>
        <w:tc>
          <w:tcPr>
            <w:tcW w:w="2336" w:type="dxa"/>
            <w:vAlign w:val="center"/>
          </w:tcPr>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r w:rsidRPr="004B6FA4">
              <w:rPr>
                <w:rFonts w:ascii="Times New Roman" w:hAnsi="Times New Roman" w:cs="Times New Roman"/>
                <w:sz w:val="24"/>
                <w:szCs w:val="24"/>
              </w:rPr>
              <w:t>Місцезнаходження обладнання або об’єкту</w:t>
            </w:r>
          </w:p>
        </w:tc>
        <w:tc>
          <w:tcPr>
            <w:tcW w:w="3260" w:type="dxa"/>
            <w:vAlign w:val="center"/>
          </w:tcPr>
          <w:p w:rsidR="004B6FA4" w:rsidRPr="004B6FA4" w:rsidRDefault="004B6FA4" w:rsidP="004B6FA4">
            <w:pPr>
              <w:widowControl w:val="0"/>
              <w:tabs>
                <w:tab w:val="left" w:pos="0"/>
                <w:tab w:val="left" w:pos="284"/>
                <w:tab w:val="left" w:pos="851"/>
              </w:tabs>
              <w:ind w:right="-100"/>
              <w:jc w:val="center"/>
              <w:rPr>
                <w:rFonts w:ascii="Times New Roman" w:hAnsi="Times New Roman" w:cs="Times New Roman"/>
                <w:sz w:val="24"/>
                <w:szCs w:val="24"/>
              </w:rPr>
            </w:pPr>
            <w:r w:rsidRPr="004B6FA4">
              <w:rPr>
                <w:rFonts w:ascii="Times New Roman" w:hAnsi="Times New Roman" w:cs="Times New Roman"/>
                <w:sz w:val="24"/>
                <w:szCs w:val="24"/>
              </w:rPr>
              <w:t>Право, на якому належить обладнання, об’єкт (право власності, оренда, інші права користування)</w:t>
            </w:r>
          </w:p>
        </w:tc>
      </w:tr>
      <w:tr w:rsidR="004B6FA4" w:rsidRPr="004B6FA4" w:rsidTr="004B6FA4">
        <w:tc>
          <w:tcPr>
            <w:tcW w:w="545" w:type="dxa"/>
          </w:tcPr>
          <w:p w:rsidR="004B6FA4" w:rsidRPr="004B6FA4" w:rsidRDefault="004B6FA4" w:rsidP="006C31ED">
            <w:pPr>
              <w:widowControl w:val="0"/>
              <w:tabs>
                <w:tab w:val="left" w:pos="0"/>
                <w:tab w:val="left" w:pos="284"/>
                <w:tab w:val="left" w:pos="851"/>
              </w:tabs>
              <w:contextualSpacing/>
              <w:jc w:val="center"/>
              <w:rPr>
                <w:rFonts w:ascii="Times New Roman" w:hAnsi="Times New Roman" w:cs="Times New Roman"/>
                <w:sz w:val="24"/>
                <w:szCs w:val="24"/>
              </w:rPr>
            </w:pPr>
            <w:r w:rsidRPr="004B6FA4">
              <w:rPr>
                <w:rFonts w:ascii="Times New Roman" w:hAnsi="Times New Roman" w:cs="Times New Roman"/>
                <w:sz w:val="24"/>
                <w:szCs w:val="24"/>
              </w:rPr>
              <w:t>1</w:t>
            </w:r>
          </w:p>
        </w:tc>
        <w:tc>
          <w:tcPr>
            <w:tcW w:w="3617" w:type="dxa"/>
          </w:tcPr>
          <w:p w:rsidR="004B6FA4" w:rsidRPr="004B6FA4" w:rsidRDefault="004B6FA4" w:rsidP="006C31ED">
            <w:pPr>
              <w:widowControl w:val="0"/>
              <w:tabs>
                <w:tab w:val="left" w:pos="0"/>
                <w:tab w:val="left" w:pos="284"/>
                <w:tab w:val="left" w:pos="851"/>
              </w:tabs>
              <w:contextualSpacing/>
              <w:jc w:val="center"/>
              <w:rPr>
                <w:rFonts w:ascii="Times New Roman" w:hAnsi="Times New Roman" w:cs="Times New Roman"/>
                <w:sz w:val="24"/>
                <w:szCs w:val="24"/>
              </w:rPr>
            </w:pPr>
            <w:r w:rsidRPr="004B6FA4">
              <w:rPr>
                <w:rFonts w:ascii="Times New Roman" w:hAnsi="Times New Roman" w:cs="Times New Roman"/>
                <w:sz w:val="24"/>
                <w:szCs w:val="24"/>
              </w:rPr>
              <w:t>2</w:t>
            </w:r>
          </w:p>
        </w:tc>
        <w:tc>
          <w:tcPr>
            <w:tcW w:w="2336" w:type="dxa"/>
          </w:tcPr>
          <w:p w:rsidR="004B6FA4" w:rsidRPr="004B6FA4" w:rsidRDefault="004B6FA4" w:rsidP="006C31ED">
            <w:pPr>
              <w:widowControl w:val="0"/>
              <w:tabs>
                <w:tab w:val="left" w:pos="0"/>
                <w:tab w:val="left" w:pos="284"/>
                <w:tab w:val="left" w:pos="851"/>
              </w:tabs>
              <w:contextualSpacing/>
              <w:jc w:val="center"/>
              <w:rPr>
                <w:rFonts w:ascii="Times New Roman" w:hAnsi="Times New Roman" w:cs="Times New Roman"/>
                <w:sz w:val="24"/>
                <w:szCs w:val="24"/>
              </w:rPr>
            </w:pPr>
            <w:r w:rsidRPr="004B6FA4">
              <w:rPr>
                <w:rFonts w:ascii="Times New Roman" w:hAnsi="Times New Roman" w:cs="Times New Roman"/>
                <w:sz w:val="24"/>
                <w:szCs w:val="24"/>
              </w:rPr>
              <w:t>3</w:t>
            </w:r>
          </w:p>
        </w:tc>
        <w:tc>
          <w:tcPr>
            <w:tcW w:w="3260" w:type="dxa"/>
          </w:tcPr>
          <w:p w:rsidR="004B6FA4" w:rsidRPr="004B6FA4" w:rsidRDefault="004B6FA4" w:rsidP="006C31ED">
            <w:pPr>
              <w:widowControl w:val="0"/>
              <w:tabs>
                <w:tab w:val="left" w:pos="0"/>
                <w:tab w:val="left" w:pos="284"/>
                <w:tab w:val="left" w:pos="851"/>
              </w:tabs>
              <w:contextualSpacing/>
              <w:jc w:val="center"/>
              <w:rPr>
                <w:rFonts w:ascii="Times New Roman" w:hAnsi="Times New Roman" w:cs="Times New Roman"/>
                <w:sz w:val="24"/>
                <w:szCs w:val="24"/>
              </w:rPr>
            </w:pPr>
            <w:r w:rsidRPr="004B6FA4">
              <w:rPr>
                <w:rFonts w:ascii="Times New Roman" w:hAnsi="Times New Roman" w:cs="Times New Roman"/>
                <w:sz w:val="24"/>
                <w:szCs w:val="24"/>
              </w:rPr>
              <w:t>4</w:t>
            </w:r>
          </w:p>
        </w:tc>
      </w:tr>
      <w:tr w:rsidR="004B6FA4" w:rsidRPr="004B6FA4" w:rsidTr="004B6FA4">
        <w:trPr>
          <w:trHeight w:val="485"/>
        </w:trPr>
        <w:tc>
          <w:tcPr>
            <w:tcW w:w="545" w:type="dxa"/>
          </w:tcPr>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p>
        </w:tc>
        <w:tc>
          <w:tcPr>
            <w:tcW w:w="3617" w:type="dxa"/>
          </w:tcPr>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p>
        </w:tc>
        <w:tc>
          <w:tcPr>
            <w:tcW w:w="2336" w:type="dxa"/>
          </w:tcPr>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p>
        </w:tc>
        <w:tc>
          <w:tcPr>
            <w:tcW w:w="3260" w:type="dxa"/>
          </w:tcPr>
          <w:p w:rsidR="004B6FA4" w:rsidRPr="004B6FA4" w:rsidRDefault="004B6FA4" w:rsidP="006C31ED">
            <w:pPr>
              <w:widowControl w:val="0"/>
              <w:tabs>
                <w:tab w:val="left" w:pos="0"/>
                <w:tab w:val="left" w:pos="284"/>
                <w:tab w:val="left" w:pos="851"/>
              </w:tabs>
              <w:jc w:val="center"/>
              <w:rPr>
                <w:rFonts w:ascii="Times New Roman" w:hAnsi="Times New Roman" w:cs="Times New Roman"/>
                <w:sz w:val="24"/>
                <w:szCs w:val="24"/>
              </w:rPr>
            </w:pPr>
          </w:p>
        </w:tc>
      </w:tr>
    </w:tbl>
    <w:p w:rsidR="004B6FA4" w:rsidRPr="004B6FA4" w:rsidRDefault="004B6FA4" w:rsidP="004B6FA4">
      <w:pPr>
        <w:tabs>
          <w:tab w:val="left" w:pos="0"/>
        </w:tabs>
        <w:jc w:val="both"/>
        <w:rPr>
          <w:rFonts w:ascii="Times New Roman" w:hAnsi="Times New Roman" w:cs="Times New Roman"/>
          <w:sz w:val="24"/>
          <w:szCs w:val="24"/>
        </w:rPr>
      </w:pPr>
      <w:r w:rsidRPr="004B6FA4">
        <w:rPr>
          <w:rFonts w:ascii="Times New Roman" w:hAnsi="Times New Roman" w:cs="Times New Roman"/>
          <w:sz w:val="24"/>
          <w:szCs w:val="24"/>
        </w:rPr>
        <w:t>1.3. Копія дозволу на право  виконання робіт підвищеної небезпеки відповідно до напрямку діяльності, чинного на момент термінів подання пропозицій та терміну надання послуг за договором.</w:t>
      </w:r>
    </w:p>
    <w:p w:rsidR="004B6FA4" w:rsidRPr="004B6FA4" w:rsidRDefault="004B6FA4" w:rsidP="004B6FA4">
      <w:pPr>
        <w:pStyle w:val="10"/>
        <w:spacing w:after="0" w:line="276" w:lineRule="auto"/>
        <w:ind w:left="0"/>
        <w:jc w:val="both"/>
        <w:rPr>
          <w:rFonts w:ascii="Times New Roman" w:hAnsi="Times New Roman"/>
          <w:sz w:val="24"/>
          <w:szCs w:val="24"/>
        </w:rPr>
      </w:pPr>
      <w:r w:rsidRPr="004B6FA4">
        <w:rPr>
          <w:rFonts w:ascii="Times New Roman" w:hAnsi="Times New Roman"/>
          <w:sz w:val="24"/>
          <w:szCs w:val="24"/>
        </w:rPr>
        <w:t>1.4. Копії підтверджуючих документів про проходження вказаними в довідці   інженерно-технічним персоналом та  працівниками навчання з газової безпеки (посвідчення та протоколи).</w:t>
      </w:r>
    </w:p>
    <w:p w:rsidR="004B6FA4" w:rsidRPr="004B6FA4" w:rsidRDefault="004B6FA4" w:rsidP="004B6FA4">
      <w:pPr>
        <w:widowControl w:val="0"/>
        <w:tabs>
          <w:tab w:val="left" w:pos="1080"/>
        </w:tabs>
        <w:autoSpaceDE w:val="0"/>
        <w:autoSpaceDN w:val="0"/>
        <w:adjustRightInd w:val="0"/>
        <w:jc w:val="both"/>
        <w:rPr>
          <w:rFonts w:ascii="Times New Roman" w:hAnsi="Times New Roman" w:cs="Times New Roman"/>
          <w:sz w:val="24"/>
          <w:szCs w:val="24"/>
        </w:rPr>
      </w:pPr>
      <w:r w:rsidRPr="004B6FA4">
        <w:rPr>
          <w:rFonts w:ascii="Times New Roman" w:hAnsi="Times New Roman" w:cs="Times New Roman"/>
          <w:sz w:val="24"/>
          <w:szCs w:val="24"/>
        </w:rPr>
        <w:t>1.5. Довідка, яка містить відомості про наявність в Учасника досвіду виконання аналогічного договору (за складом, обсягом (кількість послуг) та ступенем складності, укладеного за останні три роки, підтверджених  копією договору та актами наданих послуг до цього договору (із вказаною вартістю послуг за договором та обсягом наданих послуг за актами надання послуг не менше 80% вартості послуг за договором) та відгуком замовника.</w:t>
      </w:r>
    </w:p>
    <w:p w:rsidR="004B6FA4" w:rsidRPr="004B6FA4" w:rsidRDefault="004B6FA4" w:rsidP="004B6FA4">
      <w:pPr>
        <w:widowControl w:val="0"/>
        <w:tabs>
          <w:tab w:val="left" w:pos="1080"/>
        </w:tabs>
        <w:autoSpaceDE w:val="0"/>
        <w:autoSpaceDN w:val="0"/>
        <w:adjustRightInd w:val="0"/>
        <w:jc w:val="both"/>
        <w:rPr>
          <w:rFonts w:ascii="Times New Roman" w:hAnsi="Times New Roman" w:cs="Times New Roman"/>
          <w:sz w:val="24"/>
          <w:szCs w:val="24"/>
        </w:rPr>
      </w:pPr>
    </w:p>
    <w:p w:rsidR="004B6FA4" w:rsidRPr="004B6FA4" w:rsidRDefault="004B6FA4" w:rsidP="004B6FA4">
      <w:pPr>
        <w:suppressAutoHyphens/>
        <w:jc w:val="center"/>
        <w:rPr>
          <w:rFonts w:ascii="Times New Roman" w:hAnsi="Times New Roman" w:cs="Times New Roman"/>
          <w:b/>
          <w:sz w:val="24"/>
          <w:szCs w:val="24"/>
          <w:lang w:eastAsia="zh-CN"/>
        </w:rPr>
      </w:pPr>
      <w:r w:rsidRPr="004B6FA4">
        <w:rPr>
          <w:rFonts w:ascii="Times New Roman" w:hAnsi="Times New Roman" w:cs="Times New Roman"/>
          <w:b/>
          <w:sz w:val="24"/>
          <w:szCs w:val="24"/>
          <w:lang w:eastAsia="zh-CN"/>
        </w:rPr>
        <w:t xml:space="preserve">ДОВІДКА </w:t>
      </w:r>
    </w:p>
    <w:p w:rsidR="004B6FA4" w:rsidRPr="004B6FA4" w:rsidRDefault="004B6FA4" w:rsidP="004B6FA4">
      <w:pPr>
        <w:suppressAutoHyphens/>
        <w:jc w:val="center"/>
        <w:rPr>
          <w:rFonts w:ascii="Times New Roman" w:hAnsi="Times New Roman" w:cs="Times New Roman"/>
          <w:sz w:val="24"/>
          <w:szCs w:val="24"/>
          <w:lang w:eastAsia="zh-CN"/>
        </w:rPr>
      </w:pPr>
      <w:r w:rsidRPr="004B6FA4">
        <w:rPr>
          <w:rFonts w:ascii="Times New Roman" w:hAnsi="Times New Roman" w:cs="Times New Roman"/>
          <w:sz w:val="24"/>
          <w:szCs w:val="24"/>
          <w:lang w:eastAsia="zh-CN"/>
        </w:rPr>
        <w:t>про наявність в Учасника досвіду виконання аналогічного договору</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1842"/>
        <w:gridCol w:w="2127"/>
        <w:gridCol w:w="1293"/>
      </w:tblGrid>
      <w:tr w:rsidR="004B6FA4" w:rsidRPr="004B6FA4" w:rsidTr="004B6FA4">
        <w:tc>
          <w:tcPr>
            <w:tcW w:w="534" w:type="dxa"/>
            <w:vAlign w:val="center"/>
          </w:tcPr>
          <w:p w:rsidR="004B6FA4" w:rsidRPr="004B6FA4" w:rsidRDefault="004B6FA4" w:rsidP="006C31ED">
            <w:pPr>
              <w:suppressAutoHyphens/>
              <w:jc w:val="center"/>
              <w:rPr>
                <w:rFonts w:ascii="Times New Roman" w:hAnsi="Times New Roman" w:cs="Times New Roman"/>
                <w:sz w:val="24"/>
                <w:szCs w:val="24"/>
                <w:lang w:eastAsia="zh-CN"/>
              </w:rPr>
            </w:pPr>
            <w:r w:rsidRPr="004B6FA4">
              <w:rPr>
                <w:rFonts w:ascii="Times New Roman" w:hAnsi="Times New Roman" w:cs="Times New Roman"/>
                <w:sz w:val="24"/>
                <w:szCs w:val="24"/>
                <w:lang w:eastAsia="zh-CN"/>
              </w:rPr>
              <w:t>№</w:t>
            </w:r>
          </w:p>
          <w:p w:rsidR="004B6FA4" w:rsidRPr="004B6FA4" w:rsidRDefault="004B6FA4" w:rsidP="006C31ED">
            <w:pPr>
              <w:suppressAutoHyphens/>
              <w:jc w:val="center"/>
              <w:rPr>
                <w:rFonts w:ascii="Times New Roman" w:hAnsi="Times New Roman" w:cs="Times New Roman"/>
                <w:sz w:val="24"/>
                <w:szCs w:val="24"/>
                <w:lang w:eastAsia="zh-CN"/>
              </w:rPr>
            </w:pPr>
            <w:r w:rsidRPr="004B6FA4">
              <w:rPr>
                <w:rFonts w:ascii="Times New Roman" w:hAnsi="Times New Roman" w:cs="Times New Roman"/>
                <w:sz w:val="24"/>
                <w:szCs w:val="24"/>
                <w:lang w:eastAsia="zh-CN"/>
              </w:rPr>
              <w:t>з/п</w:t>
            </w:r>
          </w:p>
        </w:tc>
        <w:tc>
          <w:tcPr>
            <w:tcW w:w="3969" w:type="dxa"/>
            <w:vAlign w:val="center"/>
          </w:tcPr>
          <w:p w:rsidR="004B6FA4" w:rsidRPr="004B6FA4" w:rsidRDefault="004B6FA4" w:rsidP="006C31ED">
            <w:pPr>
              <w:suppressAutoHyphens/>
              <w:jc w:val="center"/>
              <w:rPr>
                <w:rFonts w:ascii="Times New Roman" w:hAnsi="Times New Roman" w:cs="Times New Roman"/>
                <w:sz w:val="24"/>
                <w:szCs w:val="24"/>
                <w:lang w:eastAsia="zh-CN"/>
              </w:rPr>
            </w:pPr>
            <w:r w:rsidRPr="004B6FA4">
              <w:rPr>
                <w:rFonts w:ascii="Times New Roman" w:hAnsi="Times New Roman" w:cs="Times New Roman"/>
                <w:sz w:val="24"/>
                <w:szCs w:val="24"/>
                <w:lang w:eastAsia="zh-CN"/>
              </w:rPr>
              <w:t>Найменування замовника, для якого виконувались аналогічні послуги, місцезнаходження та контактний телефон</w:t>
            </w:r>
          </w:p>
        </w:tc>
        <w:tc>
          <w:tcPr>
            <w:tcW w:w="1842" w:type="dxa"/>
            <w:vAlign w:val="center"/>
          </w:tcPr>
          <w:p w:rsidR="004B6FA4" w:rsidRPr="004B6FA4" w:rsidRDefault="004B6FA4" w:rsidP="006C31ED">
            <w:pPr>
              <w:suppressAutoHyphens/>
              <w:jc w:val="center"/>
              <w:rPr>
                <w:rFonts w:ascii="Times New Roman" w:hAnsi="Times New Roman" w:cs="Times New Roman"/>
                <w:sz w:val="24"/>
                <w:szCs w:val="24"/>
                <w:lang w:eastAsia="zh-CN"/>
              </w:rPr>
            </w:pPr>
            <w:r w:rsidRPr="004B6FA4">
              <w:rPr>
                <w:rFonts w:ascii="Times New Roman" w:hAnsi="Times New Roman" w:cs="Times New Roman"/>
                <w:sz w:val="24"/>
                <w:szCs w:val="24"/>
                <w:lang w:eastAsia="zh-CN"/>
              </w:rPr>
              <w:t>Предмет договору та загальний опис послуг</w:t>
            </w:r>
          </w:p>
        </w:tc>
        <w:tc>
          <w:tcPr>
            <w:tcW w:w="2127" w:type="dxa"/>
            <w:vAlign w:val="center"/>
          </w:tcPr>
          <w:p w:rsidR="004B6FA4" w:rsidRPr="004B6FA4" w:rsidRDefault="004B6FA4" w:rsidP="006C31ED">
            <w:pPr>
              <w:suppressAutoHyphens/>
              <w:jc w:val="center"/>
              <w:rPr>
                <w:rFonts w:ascii="Times New Roman" w:hAnsi="Times New Roman" w:cs="Times New Roman"/>
                <w:sz w:val="24"/>
                <w:szCs w:val="24"/>
                <w:lang w:eastAsia="zh-CN"/>
              </w:rPr>
            </w:pPr>
            <w:r w:rsidRPr="004B6FA4">
              <w:rPr>
                <w:rFonts w:ascii="Times New Roman" w:hAnsi="Times New Roman" w:cs="Times New Roman"/>
                <w:sz w:val="24"/>
                <w:szCs w:val="24"/>
                <w:lang w:eastAsia="zh-CN"/>
              </w:rPr>
              <w:t>Дата підписання договору та термін його дії</w:t>
            </w:r>
          </w:p>
        </w:tc>
        <w:tc>
          <w:tcPr>
            <w:tcW w:w="1293" w:type="dxa"/>
            <w:vAlign w:val="center"/>
          </w:tcPr>
          <w:p w:rsidR="004B6FA4" w:rsidRPr="004B6FA4" w:rsidRDefault="004B6FA4" w:rsidP="006C31ED">
            <w:pPr>
              <w:suppressAutoHyphens/>
              <w:jc w:val="center"/>
              <w:rPr>
                <w:rFonts w:ascii="Times New Roman" w:hAnsi="Times New Roman" w:cs="Times New Roman"/>
                <w:sz w:val="24"/>
                <w:szCs w:val="24"/>
                <w:lang w:eastAsia="zh-CN"/>
              </w:rPr>
            </w:pPr>
            <w:r w:rsidRPr="004B6FA4">
              <w:rPr>
                <w:rFonts w:ascii="Times New Roman" w:hAnsi="Times New Roman" w:cs="Times New Roman"/>
                <w:sz w:val="24"/>
                <w:szCs w:val="24"/>
                <w:lang w:eastAsia="zh-CN"/>
              </w:rPr>
              <w:t>Контактна особа замовника</w:t>
            </w:r>
          </w:p>
        </w:tc>
      </w:tr>
      <w:tr w:rsidR="004B6FA4" w:rsidRPr="004B6FA4" w:rsidTr="004B6FA4">
        <w:tc>
          <w:tcPr>
            <w:tcW w:w="534" w:type="dxa"/>
          </w:tcPr>
          <w:p w:rsidR="004B6FA4" w:rsidRPr="004B6FA4" w:rsidRDefault="004B6FA4" w:rsidP="006C31ED">
            <w:pPr>
              <w:suppressAutoHyphens/>
              <w:contextualSpacing/>
              <w:jc w:val="center"/>
              <w:rPr>
                <w:rFonts w:ascii="Times New Roman" w:hAnsi="Times New Roman" w:cs="Times New Roman"/>
                <w:sz w:val="24"/>
                <w:szCs w:val="24"/>
                <w:lang w:eastAsia="zh-CN"/>
              </w:rPr>
            </w:pPr>
            <w:r w:rsidRPr="004B6FA4">
              <w:rPr>
                <w:rFonts w:ascii="Times New Roman" w:hAnsi="Times New Roman" w:cs="Times New Roman"/>
                <w:sz w:val="24"/>
                <w:szCs w:val="24"/>
                <w:lang w:eastAsia="zh-CN"/>
              </w:rPr>
              <w:t>1</w:t>
            </w:r>
          </w:p>
        </w:tc>
        <w:tc>
          <w:tcPr>
            <w:tcW w:w="3969" w:type="dxa"/>
          </w:tcPr>
          <w:p w:rsidR="004B6FA4" w:rsidRPr="004B6FA4" w:rsidRDefault="004B6FA4" w:rsidP="006C31ED">
            <w:pPr>
              <w:suppressAutoHyphens/>
              <w:contextualSpacing/>
              <w:jc w:val="center"/>
              <w:rPr>
                <w:rFonts w:ascii="Times New Roman" w:hAnsi="Times New Roman" w:cs="Times New Roman"/>
                <w:sz w:val="24"/>
                <w:szCs w:val="24"/>
                <w:lang w:eastAsia="zh-CN"/>
              </w:rPr>
            </w:pPr>
            <w:r w:rsidRPr="004B6FA4">
              <w:rPr>
                <w:rFonts w:ascii="Times New Roman" w:hAnsi="Times New Roman" w:cs="Times New Roman"/>
                <w:sz w:val="24"/>
                <w:szCs w:val="24"/>
                <w:lang w:eastAsia="zh-CN"/>
              </w:rPr>
              <w:t>2</w:t>
            </w:r>
          </w:p>
        </w:tc>
        <w:tc>
          <w:tcPr>
            <w:tcW w:w="1842" w:type="dxa"/>
          </w:tcPr>
          <w:p w:rsidR="004B6FA4" w:rsidRPr="004B6FA4" w:rsidRDefault="004B6FA4" w:rsidP="006C31ED">
            <w:pPr>
              <w:suppressAutoHyphens/>
              <w:contextualSpacing/>
              <w:jc w:val="center"/>
              <w:rPr>
                <w:rFonts w:ascii="Times New Roman" w:hAnsi="Times New Roman" w:cs="Times New Roman"/>
                <w:sz w:val="24"/>
                <w:szCs w:val="24"/>
                <w:lang w:eastAsia="zh-CN"/>
              </w:rPr>
            </w:pPr>
            <w:r w:rsidRPr="004B6FA4">
              <w:rPr>
                <w:rFonts w:ascii="Times New Roman" w:hAnsi="Times New Roman" w:cs="Times New Roman"/>
                <w:sz w:val="24"/>
                <w:szCs w:val="24"/>
                <w:lang w:eastAsia="zh-CN"/>
              </w:rPr>
              <w:t>3</w:t>
            </w:r>
          </w:p>
        </w:tc>
        <w:tc>
          <w:tcPr>
            <w:tcW w:w="2127" w:type="dxa"/>
          </w:tcPr>
          <w:p w:rsidR="004B6FA4" w:rsidRPr="004B6FA4" w:rsidRDefault="004B6FA4" w:rsidP="006C31ED">
            <w:pPr>
              <w:suppressAutoHyphens/>
              <w:contextualSpacing/>
              <w:jc w:val="center"/>
              <w:rPr>
                <w:rFonts w:ascii="Times New Roman" w:hAnsi="Times New Roman" w:cs="Times New Roman"/>
                <w:sz w:val="24"/>
                <w:szCs w:val="24"/>
                <w:lang w:eastAsia="zh-CN"/>
              </w:rPr>
            </w:pPr>
            <w:r w:rsidRPr="004B6FA4">
              <w:rPr>
                <w:rFonts w:ascii="Times New Roman" w:hAnsi="Times New Roman" w:cs="Times New Roman"/>
                <w:sz w:val="24"/>
                <w:szCs w:val="24"/>
                <w:lang w:eastAsia="zh-CN"/>
              </w:rPr>
              <w:t>4</w:t>
            </w:r>
          </w:p>
        </w:tc>
        <w:tc>
          <w:tcPr>
            <w:tcW w:w="1293" w:type="dxa"/>
          </w:tcPr>
          <w:p w:rsidR="004B6FA4" w:rsidRPr="004B6FA4" w:rsidRDefault="004B6FA4" w:rsidP="006C31ED">
            <w:pPr>
              <w:suppressAutoHyphens/>
              <w:contextualSpacing/>
              <w:jc w:val="center"/>
              <w:rPr>
                <w:rFonts w:ascii="Times New Roman" w:hAnsi="Times New Roman" w:cs="Times New Roman"/>
                <w:sz w:val="24"/>
                <w:szCs w:val="24"/>
                <w:lang w:eastAsia="zh-CN"/>
              </w:rPr>
            </w:pPr>
            <w:r w:rsidRPr="004B6FA4">
              <w:rPr>
                <w:rFonts w:ascii="Times New Roman" w:hAnsi="Times New Roman" w:cs="Times New Roman"/>
                <w:sz w:val="24"/>
                <w:szCs w:val="24"/>
                <w:lang w:eastAsia="zh-CN"/>
              </w:rPr>
              <w:t>5</w:t>
            </w:r>
          </w:p>
        </w:tc>
      </w:tr>
      <w:tr w:rsidR="004B6FA4" w:rsidRPr="004B6FA4" w:rsidTr="004B6FA4">
        <w:trPr>
          <w:trHeight w:val="535"/>
        </w:trPr>
        <w:tc>
          <w:tcPr>
            <w:tcW w:w="534" w:type="dxa"/>
          </w:tcPr>
          <w:p w:rsidR="004B6FA4" w:rsidRPr="004B6FA4" w:rsidRDefault="004B6FA4" w:rsidP="006C31ED">
            <w:pPr>
              <w:suppressAutoHyphens/>
              <w:jc w:val="center"/>
              <w:rPr>
                <w:rFonts w:ascii="Times New Roman" w:hAnsi="Times New Roman" w:cs="Times New Roman"/>
                <w:sz w:val="24"/>
                <w:szCs w:val="24"/>
                <w:lang w:eastAsia="zh-CN"/>
              </w:rPr>
            </w:pPr>
          </w:p>
        </w:tc>
        <w:tc>
          <w:tcPr>
            <w:tcW w:w="3969" w:type="dxa"/>
          </w:tcPr>
          <w:p w:rsidR="004B6FA4" w:rsidRPr="004B6FA4" w:rsidRDefault="004B6FA4" w:rsidP="006C31ED">
            <w:pPr>
              <w:suppressAutoHyphens/>
              <w:jc w:val="center"/>
              <w:rPr>
                <w:rFonts w:ascii="Times New Roman" w:hAnsi="Times New Roman" w:cs="Times New Roman"/>
                <w:sz w:val="24"/>
                <w:szCs w:val="24"/>
                <w:lang w:eastAsia="zh-CN"/>
              </w:rPr>
            </w:pPr>
          </w:p>
        </w:tc>
        <w:tc>
          <w:tcPr>
            <w:tcW w:w="1842" w:type="dxa"/>
          </w:tcPr>
          <w:p w:rsidR="004B6FA4" w:rsidRPr="004B6FA4" w:rsidRDefault="004B6FA4" w:rsidP="006C31ED">
            <w:pPr>
              <w:suppressAutoHyphens/>
              <w:jc w:val="center"/>
              <w:rPr>
                <w:rFonts w:ascii="Times New Roman" w:hAnsi="Times New Roman" w:cs="Times New Roman"/>
                <w:sz w:val="24"/>
                <w:szCs w:val="24"/>
                <w:lang w:eastAsia="zh-CN"/>
              </w:rPr>
            </w:pPr>
          </w:p>
        </w:tc>
        <w:tc>
          <w:tcPr>
            <w:tcW w:w="2127" w:type="dxa"/>
          </w:tcPr>
          <w:p w:rsidR="004B6FA4" w:rsidRPr="004B6FA4" w:rsidRDefault="004B6FA4" w:rsidP="006C31ED">
            <w:pPr>
              <w:suppressAutoHyphens/>
              <w:jc w:val="center"/>
              <w:rPr>
                <w:rFonts w:ascii="Times New Roman" w:hAnsi="Times New Roman" w:cs="Times New Roman"/>
                <w:sz w:val="24"/>
                <w:szCs w:val="24"/>
                <w:lang w:eastAsia="zh-CN"/>
              </w:rPr>
            </w:pPr>
          </w:p>
        </w:tc>
        <w:tc>
          <w:tcPr>
            <w:tcW w:w="1293" w:type="dxa"/>
          </w:tcPr>
          <w:p w:rsidR="004B6FA4" w:rsidRPr="004B6FA4" w:rsidRDefault="004B6FA4" w:rsidP="006C31ED">
            <w:pPr>
              <w:suppressAutoHyphens/>
              <w:jc w:val="center"/>
              <w:rPr>
                <w:rFonts w:ascii="Times New Roman" w:hAnsi="Times New Roman" w:cs="Times New Roman"/>
                <w:sz w:val="24"/>
                <w:szCs w:val="24"/>
                <w:lang w:eastAsia="zh-CN"/>
              </w:rPr>
            </w:pPr>
          </w:p>
        </w:tc>
      </w:tr>
    </w:tbl>
    <w:p w:rsidR="004B6FA4" w:rsidRPr="004B6FA4" w:rsidRDefault="004B6FA4" w:rsidP="004B6FA4">
      <w:pPr>
        <w:pStyle w:val="10"/>
        <w:spacing w:line="276" w:lineRule="auto"/>
        <w:ind w:left="0"/>
        <w:jc w:val="both"/>
        <w:rPr>
          <w:rFonts w:ascii="Times New Roman" w:hAnsi="Times New Roman"/>
          <w:sz w:val="24"/>
          <w:szCs w:val="24"/>
        </w:rPr>
      </w:pPr>
    </w:p>
    <w:p w:rsidR="004B6FA4" w:rsidRPr="004B6FA4" w:rsidRDefault="004B6FA4" w:rsidP="004B6FA4">
      <w:pPr>
        <w:pStyle w:val="10"/>
        <w:spacing w:line="276" w:lineRule="auto"/>
        <w:ind w:left="0"/>
        <w:jc w:val="both"/>
        <w:rPr>
          <w:rFonts w:ascii="Times New Roman" w:hAnsi="Times New Roman"/>
          <w:b/>
          <w:sz w:val="24"/>
          <w:szCs w:val="24"/>
        </w:rPr>
      </w:pPr>
      <w:r w:rsidRPr="004B6FA4">
        <w:rPr>
          <w:rFonts w:ascii="Times New Roman" w:hAnsi="Times New Roman"/>
          <w:sz w:val="24"/>
          <w:szCs w:val="24"/>
        </w:rPr>
        <w:t>1.6.</w:t>
      </w:r>
      <w:r w:rsidRPr="004B6FA4">
        <w:rPr>
          <w:rFonts w:ascii="Times New Roman" w:hAnsi="Times New Roman"/>
          <w:b/>
          <w:sz w:val="24"/>
          <w:szCs w:val="24"/>
        </w:rPr>
        <w:t xml:space="preserve"> </w:t>
      </w:r>
      <w:r w:rsidRPr="004B6FA4">
        <w:rPr>
          <w:rFonts w:ascii="Times New Roman" w:hAnsi="Times New Roman"/>
          <w:sz w:val="24"/>
          <w:szCs w:val="24"/>
        </w:rPr>
        <w:t>Копія договору зі службою Оператора ГРМ</w:t>
      </w:r>
      <w:r w:rsidRPr="004B6FA4">
        <w:rPr>
          <w:rFonts w:ascii="Times New Roman" w:hAnsi="Times New Roman"/>
          <w:b/>
          <w:sz w:val="24"/>
          <w:szCs w:val="24"/>
        </w:rPr>
        <w:t>.</w:t>
      </w:r>
    </w:p>
    <w:p w:rsidR="004B6FA4" w:rsidRPr="004B6FA4" w:rsidRDefault="004B6FA4" w:rsidP="004B6FA4">
      <w:pPr>
        <w:pStyle w:val="10"/>
        <w:spacing w:after="0" w:line="276" w:lineRule="auto"/>
        <w:ind w:left="0"/>
        <w:jc w:val="both"/>
        <w:rPr>
          <w:rFonts w:ascii="Times New Roman" w:hAnsi="Times New Roman"/>
          <w:sz w:val="24"/>
          <w:szCs w:val="24"/>
        </w:rPr>
      </w:pPr>
      <w:r w:rsidRPr="004B6FA4">
        <w:rPr>
          <w:rFonts w:ascii="Times New Roman" w:hAnsi="Times New Roman"/>
          <w:sz w:val="24"/>
          <w:szCs w:val="24"/>
        </w:rPr>
        <w:t>1.7.  Довідку в довільній формі про те, що при р</w:t>
      </w:r>
      <w:r w:rsidRPr="004B6FA4">
        <w:rPr>
          <w:rFonts w:ascii="Times New Roman" w:hAnsi="Times New Roman"/>
          <w:color w:val="000000"/>
          <w:sz w:val="24"/>
          <w:szCs w:val="24"/>
          <w:lang w:eastAsia="uk-UA"/>
        </w:rPr>
        <w:t xml:space="preserve">озрахунку вартості тендерної  (цінової) пропозиції,  </w:t>
      </w:r>
      <w:r w:rsidRPr="004B6FA4">
        <w:rPr>
          <w:rFonts w:ascii="Times New Roman" w:hAnsi="Times New Roman"/>
          <w:sz w:val="24"/>
          <w:szCs w:val="24"/>
        </w:rPr>
        <w:t>Учасник визначає ціни з урахуванням всіх видів та обсягів послуг, що повинні бути надані, а також всіх витрат, зокрема сплату податків і зборів, що сплачуються або мають бути сплачені, вартість матеріалів, страхування, транспортні витрати,  інші витрати.</w:t>
      </w:r>
    </w:p>
    <w:p w:rsidR="004B6FA4" w:rsidRPr="004B6FA4" w:rsidRDefault="004B6FA4" w:rsidP="004B6FA4">
      <w:pPr>
        <w:jc w:val="both"/>
        <w:rPr>
          <w:rFonts w:ascii="Times New Roman" w:hAnsi="Times New Roman" w:cs="Times New Roman"/>
          <w:sz w:val="24"/>
          <w:szCs w:val="24"/>
        </w:rPr>
      </w:pPr>
      <w:r w:rsidRPr="004B6FA4">
        <w:rPr>
          <w:rFonts w:ascii="Times New Roman" w:hAnsi="Times New Roman" w:cs="Times New Roman"/>
          <w:sz w:val="24"/>
          <w:szCs w:val="24"/>
        </w:rPr>
        <w:t xml:space="preserve">1.8. Проект договору, скріплений підписом та печаткою уповноваженої особи учасника, що підтверджує погодження учасника з умовами договору. </w:t>
      </w:r>
    </w:p>
    <w:p w:rsidR="004B6FA4" w:rsidRPr="004B6FA4" w:rsidRDefault="004B6FA4" w:rsidP="004B6FA4">
      <w:pPr>
        <w:jc w:val="both"/>
        <w:rPr>
          <w:rFonts w:ascii="Times New Roman" w:hAnsi="Times New Roman" w:cs="Times New Roman"/>
          <w:sz w:val="24"/>
          <w:szCs w:val="24"/>
        </w:rPr>
      </w:pPr>
      <w:r w:rsidRPr="004B6FA4">
        <w:rPr>
          <w:rFonts w:ascii="Times New Roman" w:hAnsi="Times New Roman" w:cs="Times New Roman"/>
          <w:sz w:val="24"/>
          <w:szCs w:val="24"/>
        </w:rPr>
        <w:t>1.9. Інші документи, які учасник відбору вважає  за доцільне  надати у складі своєї пропозиції.</w:t>
      </w:r>
    </w:p>
    <w:p w:rsidR="004B6FA4" w:rsidRPr="004B6FA4" w:rsidRDefault="004B6FA4" w:rsidP="004B6FA4">
      <w:pPr>
        <w:jc w:val="both"/>
        <w:rPr>
          <w:rFonts w:ascii="Times New Roman" w:hAnsi="Times New Roman" w:cs="Times New Roman"/>
          <w:sz w:val="24"/>
          <w:szCs w:val="24"/>
        </w:rPr>
      </w:pPr>
      <w:r w:rsidRPr="004B6FA4">
        <w:rPr>
          <w:rFonts w:ascii="Times New Roman" w:hAnsi="Times New Roman" w:cs="Times New Roman"/>
          <w:sz w:val="24"/>
          <w:szCs w:val="24"/>
        </w:rPr>
        <w:t>Якщо пропозиція закупівлі Учасника містить не всі види послуг або зміну обсягів та складу послуг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4B6FA4" w:rsidRPr="004B6FA4" w:rsidRDefault="004B6FA4" w:rsidP="004B6FA4">
      <w:pPr>
        <w:rPr>
          <w:rFonts w:ascii="Times New Roman" w:hAnsi="Times New Roman" w:cs="Times New Roman"/>
          <w:color w:val="FF0000"/>
          <w:sz w:val="24"/>
          <w:szCs w:val="24"/>
        </w:rPr>
      </w:pPr>
    </w:p>
    <w:p w:rsidR="004B6FA4" w:rsidRPr="004B6FA4" w:rsidRDefault="004B6FA4" w:rsidP="004B6FA4">
      <w:pPr>
        <w:widowControl w:val="0"/>
        <w:tabs>
          <w:tab w:val="left" w:pos="0"/>
          <w:tab w:val="left" w:pos="284"/>
          <w:tab w:val="left" w:pos="851"/>
        </w:tabs>
        <w:suppressAutoHyphens/>
        <w:jc w:val="both"/>
        <w:rPr>
          <w:rFonts w:ascii="Times New Roman" w:hAnsi="Times New Roman" w:cs="Times New Roman"/>
          <w:i/>
          <w:sz w:val="24"/>
          <w:szCs w:val="24"/>
        </w:rPr>
      </w:pPr>
      <w:r w:rsidRPr="004B6FA4">
        <w:rPr>
          <w:rFonts w:ascii="Times New Roman" w:hAnsi="Times New Roman" w:cs="Times New Roman"/>
          <w:color w:val="FF0000"/>
          <w:sz w:val="24"/>
          <w:szCs w:val="24"/>
        </w:rPr>
        <w:tab/>
      </w:r>
      <w:r w:rsidRPr="004B6FA4">
        <w:rPr>
          <w:rFonts w:ascii="Times New Roman" w:hAnsi="Times New Roman" w:cs="Times New Roman"/>
          <w:i/>
          <w:sz w:val="24"/>
          <w:szCs w:val="24"/>
        </w:rPr>
        <w:t>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rsidR="004B6FA4" w:rsidRPr="004B6FA4" w:rsidRDefault="004B6FA4" w:rsidP="004B6FA4">
      <w:pPr>
        <w:widowControl w:val="0"/>
        <w:tabs>
          <w:tab w:val="left" w:pos="0"/>
          <w:tab w:val="left" w:pos="284"/>
          <w:tab w:val="left" w:pos="851"/>
        </w:tabs>
        <w:suppressAutoHyphens/>
        <w:jc w:val="both"/>
        <w:rPr>
          <w:rFonts w:ascii="Times New Roman" w:hAnsi="Times New Roman" w:cs="Times New Roman"/>
          <w:i/>
          <w:sz w:val="24"/>
          <w:szCs w:val="24"/>
        </w:rPr>
      </w:pPr>
      <w:r w:rsidRPr="004B6FA4">
        <w:rPr>
          <w:rFonts w:ascii="Times New Roman" w:hAnsi="Times New Roman" w:cs="Times New Roman"/>
          <w:color w:val="000000"/>
          <w:sz w:val="24"/>
          <w:szCs w:val="24"/>
        </w:rPr>
        <w:t xml:space="preserve">                                                                                                                            </w:t>
      </w:r>
    </w:p>
    <w:p w:rsidR="004B6FA4" w:rsidRPr="004B6FA4" w:rsidRDefault="004B6FA4" w:rsidP="004B6FA4">
      <w:pPr>
        <w:jc w:val="both"/>
        <w:rPr>
          <w:rFonts w:ascii="Times New Roman" w:hAnsi="Times New Roman" w:cs="Times New Roman"/>
          <w:b/>
          <w:sz w:val="24"/>
          <w:szCs w:val="24"/>
        </w:rPr>
      </w:pPr>
      <w:r w:rsidRPr="004B6FA4">
        <w:rPr>
          <w:rFonts w:ascii="Times New Roman" w:hAnsi="Times New Roman" w:cs="Times New Roman"/>
          <w:b/>
          <w:sz w:val="24"/>
          <w:szCs w:val="24"/>
        </w:rPr>
        <w:t>2. Технічні  вимоги до предмету закупівлі:</w:t>
      </w:r>
    </w:p>
    <w:p w:rsidR="004B6FA4" w:rsidRPr="004B6FA4" w:rsidRDefault="004B6FA4" w:rsidP="004B6FA4">
      <w:pPr>
        <w:jc w:val="both"/>
        <w:rPr>
          <w:rFonts w:ascii="Times New Roman" w:hAnsi="Times New Roman" w:cs="Times New Roman"/>
          <w:sz w:val="24"/>
          <w:szCs w:val="24"/>
        </w:rPr>
      </w:pPr>
      <w:r w:rsidRPr="004B6FA4">
        <w:rPr>
          <w:rFonts w:ascii="Times New Roman" w:hAnsi="Times New Roman" w:cs="Times New Roman"/>
          <w:sz w:val="24"/>
          <w:szCs w:val="24"/>
        </w:rPr>
        <w:t>2.1.</w:t>
      </w:r>
      <w:r w:rsidRPr="004B6FA4">
        <w:rPr>
          <w:rFonts w:ascii="Times New Roman" w:hAnsi="Times New Roman" w:cs="Times New Roman"/>
          <w:b/>
          <w:sz w:val="24"/>
          <w:szCs w:val="24"/>
        </w:rPr>
        <w:t xml:space="preserve"> </w:t>
      </w:r>
      <w:r w:rsidRPr="004B6FA4">
        <w:rPr>
          <w:rFonts w:ascii="Times New Roman" w:hAnsi="Times New Roman" w:cs="Times New Roman"/>
          <w:sz w:val="24"/>
          <w:szCs w:val="24"/>
        </w:rPr>
        <w:t>Технічне обслуговування  систем газопостачання та газового обладнання  на об’єктах регулюються Правилами безпеки систем газопостачання, затвердженими наказом Міністерства енергетики та вугільної промисловості України від 15.05.2015 № 285 (далі – ПБСГ),  ДБН В.2.5-20-2018 «Газопостачання» (далі Норми), виконавчо-технічною документацією.</w:t>
      </w:r>
    </w:p>
    <w:p w:rsidR="004B6FA4" w:rsidRPr="004B6FA4" w:rsidRDefault="004B6FA4" w:rsidP="004B6FA4">
      <w:pPr>
        <w:jc w:val="both"/>
        <w:rPr>
          <w:rFonts w:ascii="Times New Roman" w:hAnsi="Times New Roman" w:cs="Times New Roman"/>
          <w:sz w:val="24"/>
          <w:szCs w:val="24"/>
        </w:rPr>
      </w:pPr>
      <w:r w:rsidRPr="004B6FA4">
        <w:rPr>
          <w:rFonts w:ascii="Times New Roman" w:hAnsi="Times New Roman" w:cs="Times New Roman"/>
          <w:sz w:val="24"/>
          <w:szCs w:val="24"/>
        </w:rPr>
        <w:t>2.2. Перелік послуг, кількість, періодичність їх надання визначаються відповідно до ПБСГ, Норм та  виконавчо-технічної документації.</w:t>
      </w:r>
    </w:p>
    <w:p w:rsidR="004B6FA4" w:rsidRPr="004B6FA4" w:rsidRDefault="004B6FA4" w:rsidP="004B6FA4">
      <w:pPr>
        <w:jc w:val="both"/>
        <w:rPr>
          <w:rFonts w:ascii="Times New Roman" w:hAnsi="Times New Roman" w:cs="Times New Roman"/>
          <w:sz w:val="24"/>
          <w:szCs w:val="24"/>
        </w:rPr>
      </w:pPr>
      <w:r w:rsidRPr="004B6FA4">
        <w:rPr>
          <w:rFonts w:ascii="Times New Roman" w:hAnsi="Times New Roman" w:cs="Times New Roman"/>
          <w:sz w:val="24"/>
          <w:szCs w:val="24"/>
        </w:rPr>
        <w:t>2.3. Своєчасне та якісне проведення  всіх видів регламентних робіт  попереджувального характеру, що виконуються в плановому порядку спрямовані на забезпечення  безперебійної роботи   систем</w:t>
      </w:r>
      <w:r w:rsidRPr="004B6FA4">
        <w:rPr>
          <w:rFonts w:ascii="Times New Roman" w:hAnsi="Times New Roman" w:cs="Times New Roman"/>
          <w:b/>
          <w:sz w:val="24"/>
          <w:szCs w:val="24"/>
        </w:rPr>
        <w:t xml:space="preserve"> </w:t>
      </w:r>
      <w:r w:rsidRPr="004B6FA4">
        <w:rPr>
          <w:rFonts w:ascii="Times New Roman" w:hAnsi="Times New Roman" w:cs="Times New Roman"/>
          <w:sz w:val="24"/>
          <w:szCs w:val="24"/>
        </w:rPr>
        <w:t>газопостачання та газового обладнання.</w:t>
      </w:r>
    </w:p>
    <w:p w:rsidR="004B6FA4" w:rsidRPr="004B6FA4" w:rsidRDefault="004B6FA4" w:rsidP="004B6FA4">
      <w:pPr>
        <w:jc w:val="both"/>
        <w:rPr>
          <w:rFonts w:ascii="Times New Roman" w:hAnsi="Times New Roman" w:cs="Times New Roman"/>
          <w:sz w:val="24"/>
          <w:szCs w:val="24"/>
        </w:rPr>
      </w:pPr>
      <w:r w:rsidRPr="004B6FA4">
        <w:rPr>
          <w:rFonts w:ascii="Times New Roman" w:hAnsi="Times New Roman" w:cs="Times New Roman"/>
          <w:sz w:val="24"/>
          <w:szCs w:val="24"/>
        </w:rPr>
        <w:t xml:space="preserve">2.4. Своєчасне та якісне проведення  всіх видів регламентних робіт попереджувального характеру, за рахунок робочої сили та матеріальних ресурсів Виконавця. Забезпечити якісну, безперебійну та безпечну роботу </w:t>
      </w:r>
      <w:r w:rsidRPr="004B6FA4">
        <w:rPr>
          <w:rFonts w:ascii="Times New Roman" w:hAnsi="Times New Roman" w:cs="Times New Roman"/>
          <w:b/>
          <w:sz w:val="24"/>
          <w:szCs w:val="24"/>
        </w:rPr>
        <w:t xml:space="preserve"> </w:t>
      </w:r>
      <w:r w:rsidRPr="004B6FA4">
        <w:rPr>
          <w:rFonts w:ascii="Times New Roman" w:hAnsi="Times New Roman" w:cs="Times New Roman"/>
          <w:sz w:val="24"/>
          <w:szCs w:val="24"/>
        </w:rPr>
        <w:t>систем газопостачання та газового обладнання  на них згідно з нормативними документами.</w:t>
      </w:r>
    </w:p>
    <w:p w:rsidR="004B6FA4" w:rsidRPr="004B6FA4" w:rsidRDefault="004B6FA4" w:rsidP="004B6FA4">
      <w:pPr>
        <w:jc w:val="both"/>
        <w:rPr>
          <w:rFonts w:ascii="Times New Roman" w:hAnsi="Times New Roman" w:cs="Times New Roman"/>
          <w:sz w:val="24"/>
          <w:szCs w:val="24"/>
          <w:u w:val="single"/>
        </w:rPr>
      </w:pPr>
      <w:r w:rsidRPr="004B6FA4">
        <w:rPr>
          <w:rFonts w:ascii="Times New Roman" w:hAnsi="Times New Roman" w:cs="Times New Roman"/>
          <w:sz w:val="24"/>
          <w:szCs w:val="24"/>
        </w:rPr>
        <w:t xml:space="preserve">2.5. Якість наданих послуг має забезпечити безперебійну роботу систем газопостачання та газового обладнання  об’єктів  згідно з проектними характеристиками. </w:t>
      </w:r>
    </w:p>
    <w:p w:rsidR="004B6FA4" w:rsidRPr="004B6FA4" w:rsidRDefault="004B6FA4" w:rsidP="004B6FA4">
      <w:pPr>
        <w:jc w:val="both"/>
        <w:rPr>
          <w:rFonts w:ascii="Times New Roman" w:hAnsi="Times New Roman" w:cs="Times New Roman"/>
          <w:b/>
          <w:sz w:val="24"/>
          <w:szCs w:val="24"/>
        </w:rPr>
      </w:pPr>
      <w:r w:rsidRPr="004B6FA4">
        <w:rPr>
          <w:rFonts w:ascii="Times New Roman" w:hAnsi="Times New Roman" w:cs="Times New Roman"/>
          <w:sz w:val="24"/>
          <w:szCs w:val="24"/>
        </w:rPr>
        <w:t xml:space="preserve">2.6. У разі виявлених несправностей в обладнанні, на </w:t>
      </w:r>
      <w:proofErr w:type="spellStart"/>
      <w:r w:rsidRPr="004B6FA4">
        <w:rPr>
          <w:rFonts w:ascii="Times New Roman" w:hAnsi="Times New Roman" w:cs="Times New Roman"/>
          <w:sz w:val="24"/>
          <w:szCs w:val="24"/>
        </w:rPr>
        <w:t>екстренне</w:t>
      </w:r>
      <w:proofErr w:type="spellEnd"/>
      <w:r w:rsidRPr="004B6FA4">
        <w:rPr>
          <w:rFonts w:ascii="Times New Roman" w:hAnsi="Times New Roman" w:cs="Times New Roman"/>
          <w:sz w:val="24"/>
          <w:szCs w:val="24"/>
        </w:rPr>
        <w:t xml:space="preserve"> звернення Замовника, спеціалісти повинні виїхати не пізніше 1 години  після наданої заявки.</w:t>
      </w:r>
    </w:p>
    <w:p w:rsidR="004B6FA4" w:rsidRPr="004B6FA4" w:rsidRDefault="004B6FA4" w:rsidP="004B6FA4">
      <w:pPr>
        <w:jc w:val="both"/>
        <w:rPr>
          <w:rFonts w:ascii="Times New Roman" w:hAnsi="Times New Roman" w:cs="Times New Roman"/>
          <w:sz w:val="24"/>
          <w:szCs w:val="24"/>
        </w:rPr>
      </w:pPr>
      <w:r w:rsidRPr="004B6FA4">
        <w:rPr>
          <w:rFonts w:ascii="Times New Roman" w:hAnsi="Times New Roman" w:cs="Times New Roman"/>
          <w:sz w:val="24"/>
          <w:szCs w:val="24"/>
        </w:rPr>
        <w:t>2.7. Виконавець повинен брати участь  у перевірках, які проводяться контролюючими органами.  Своєчасно усувати технічні порушення згідно з виданими приписами контролюючих органів, якщо це порушення відноситься до технічного обслуговування систем газопостачання та газового обладнання  об’єктів.</w:t>
      </w:r>
    </w:p>
    <w:p w:rsidR="004B6FA4" w:rsidRPr="004B6FA4" w:rsidRDefault="004B6FA4" w:rsidP="004B6FA4">
      <w:pPr>
        <w:jc w:val="both"/>
        <w:rPr>
          <w:rFonts w:ascii="Times New Roman" w:hAnsi="Times New Roman" w:cs="Times New Roman"/>
          <w:sz w:val="24"/>
          <w:szCs w:val="24"/>
        </w:rPr>
      </w:pPr>
      <w:r w:rsidRPr="004B6FA4">
        <w:rPr>
          <w:rFonts w:ascii="Times New Roman" w:hAnsi="Times New Roman" w:cs="Times New Roman"/>
          <w:sz w:val="24"/>
          <w:szCs w:val="24"/>
        </w:rPr>
        <w:lastRenderedPageBreak/>
        <w:t>2.8. Надавати послуги та виконувати ремонтні роботи навченим та атестованим персоналом. До початку надання послуг необхідно попередньо погодити із Замовником список осіб, які направляються на об’єкт.</w:t>
      </w:r>
    </w:p>
    <w:p w:rsidR="004B6FA4" w:rsidRPr="004B6FA4" w:rsidRDefault="004B6FA4" w:rsidP="004B6FA4">
      <w:pPr>
        <w:jc w:val="both"/>
        <w:rPr>
          <w:rFonts w:ascii="Times New Roman" w:hAnsi="Times New Roman" w:cs="Times New Roman"/>
          <w:sz w:val="24"/>
          <w:szCs w:val="24"/>
        </w:rPr>
      </w:pPr>
      <w:r w:rsidRPr="004B6FA4">
        <w:rPr>
          <w:rFonts w:ascii="Times New Roman" w:hAnsi="Times New Roman" w:cs="Times New Roman"/>
          <w:sz w:val="24"/>
          <w:szCs w:val="24"/>
        </w:rPr>
        <w:t>2.9. Виконавець при наданні послуг несе повну відповідальність  за дотримання правил  охорони праці та техніки безпеки, пожежної безпеки, захисту навколишнього середовища.</w:t>
      </w:r>
    </w:p>
    <w:p w:rsidR="004B6FA4" w:rsidRPr="004B6FA4" w:rsidRDefault="004B6FA4" w:rsidP="004B6FA4">
      <w:pPr>
        <w:jc w:val="both"/>
        <w:rPr>
          <w:rFonts w:ascii="Times New Roman" w:hAnsi="Times New Roman" w:cs="Times New Roman"/>
          <w:sz w:val="24"/>
          <w:szCs w:val="24"/>
        </w:rPr>
      </w:pPr>
      <w:r w:rsidRPr="004B6FA4">
        <w:rPr>
          <w:rFonts w:ascii="Times New Roman" w:hAnsi="Times New Roman" w:cs="Times New Roman"/>
          <w:sz w:val="24"/>
          <w:szCs w:val="24"/>
        </w:rPr>
        <w:t>2.10. Ведення журналів обліку і характеру наданих послуг на об’єкті згідно з переліком послуг.</w:t>
      </w:r>
    </w:p>
    <w:p w:rsidR="004B6FA4" w:rsidRPr="004B6FA4" w:rsidRDefault="004B6FA4" w:rsidP="004B6FA4">
      <w:pPr>
        <w:jc w:val="both"/>
        <w:rPr>
          <w:rFonts w:ascii="Times New Roman" w:hAnsi="Times New Roman" w:cs="Times New Roman"/>
          <w:sz w:val="24"/>
          <w:szCs w:val="24"/>
        </w:rPr>
      </w:pPr>
      <w:r w:rsidRPr="004B6FA4">
        <w:rPr>
          <w:rFonts w:ascii="Times New Roman" w:hAnsi="Times New Roman" w:cs="Times New Roman"/>
          <w:sz w:val="24"/>
          <w:szCs w:val="24"/>
        </w:rPr>
        <w:t>2.11. Гарантійний термін на  надані послуги - на період дії договору.</w:t>
      </w:r>
    </w:p>
    <w:p w:rsidR="004B6FA4" w:rsidRPr="004B6FA4" w:rsidRDefault="004B6FA4" w:rsidP="004B6FA4">
      <w:pPr>
        <w:jc w:val="both"/>
        <w:rPr>
          <w:rFonts w:ascii="Times New Roman" w:hAnsi="Times New Roman" w:cs="Times New Roman"/>
          <w:sz w:val="24"/>
          <w:szCs w:val="24"/>
        </w:rPr>
      </w:pPr>
      <w:r w:rsidRPr="004B6FA4">
        <w:rPr>
          <w:rFonts w:ascii="Times New Roman" w:hAnsi="Times New Roman" w:cs="Times New Roman"/>
          <w:sz w:val="24"/>
          <w:szCs w:val="24"/>
        </w:rPr>
        <w:t xml:space="preserve">2.12. Наявність договору із службою Оператора ГРМ. </w:t>
      </w:r>
      <w:r w:rsidRPr="004B6FA4">
        <w:rPr>
          <w:rFonts w:ascii="Times New Roman" w:hAnsi="Times New Roman" w:cs="Times New Roman"/>
          <w:bCs/>
          <w:sz w:val="24"/>
          <w:szCs w:val="24"/>
        </w:rPr>
        <w:t xml:space="preserve">                                                                                                  </w:t>
      </w:r>
    </w:p>
    <w:p w:rsidR="004B6FA4" w:rsidRPr="004B6FA4" w:rsidRDefault="004B6FA4" w:rsidP="004B6FA4">
      <w:pPr>
        <w:jc w:val="center"/>
        <w:rPr>
          <w:rFonts w:ascii="Times New Roman" w:hAnsi="Times New Roman" w:cs="Times New Roman"/>
          <w:b/>
          <w:sz w:val="24"/>
          <w:szCs w:val="24"/>
        </w:rPr>
      </w:pPr>
      <w:r w:rsidRPr="004B6FA4">
        <w:rPr>
          <w:rFonts w:ascii="Times New Roman" w:hAnsi="Times New Roman" w:cs="Times New Roman"/>
          <w:b/>
          <w:sz w:val="24"/>
          <w:szCs w:val="24"/>
        </w:rPr>
        <w:t>ТЕХНІЧНА СПЕЦИФІКАЦІЯ</w:t>
      </w:r>
    </w:p>
    <w:p w:rsidR="004B6FA4" w:rsidRPr="004B6FA4" w:rsidRDefault="004B6FA4" w:rsidP="004B6FA4">
      <w:pPr>
        <w:jc w:val="center"/>
        <w:rPr>
          <w:rFonts w:ascii="Times New Roman" w:hAnsi="Times New Roman" w:cs="Times New Roman"/>
          <w:b/>
          <w:sz w:val="24"/>
          <w:szCs w:val="24"/>
        </w:rPr>
      </w:pPr>
      <w:r w:rsidRPr="004B6FA4">
        <w:rPr>
          <w:rFonts w:ascii="Times New Roman" w:hAnsi="Times New Roman" w:cs="Times New Roman"/>
          <w:b/>
          <w:sz w:val="24"/>
          <w:szCs w:val="24"/>
        </w:rPr>
        <w:t xml:space="preserve">Перелік послуг з технічного обслуговування </w:t>
      </w:r>
    </w:p>
    <w:p w:rsidR="004B6FA4" w:rsidRPr="004B6FA4" w:rsidRDefault="004B6FA4" w:rsidP="004B6FA4">
      <w:pPr>
        <w:jc w:val="center"/>
        <w:rPr>
          <w:rFonts w:ascii="Times New Roman" w:hAnsi="Times New Roman" w:cs="Times New Roman"/>
          <w:b/>
          <w:sz w:val="24"/>
          <w:szCs w:val="24"/>
        </w:rPr>
      </w:pPr>
      <w:r w:rsidRPr="004B6FA4">
        <w:rPr>
          <w:rFonts w:ascii="Times New Roman" w:hAnsi="Times New Roman" w:cs="Times New Roman"/>
          <w:b/>
          <w:sz w:val="24"/>
          <w:szCs w:val="24"/>
        </w:rPr>
        <w:t>систем газопостачання та газового обладнання  на об’єктах ДДМУ</w:t>
      </w:r>
    </w:p>
    <w:p w:rsidR="004B6FA4" w:rsidRPr="004B6FA4" w:rsidRDefault="004B6FA4" w:rsidP="004B6FA4">
      <w:pPr>
        <w:jc w:val="center"/>
        <w:rPr>
          <w:rFonts w:ascii="Times New Roman" w:hAnsi="Times New Roman" w:cs="Times New Roman"/>
          <w:b/>
          <w:sz w:val="24"/>
          <w:szCs w:val="24"/>
        </w:rPr>
      </w:pPr>
      <w:r w:rsidRPr="004B6FA4">
        <w:rPr>
          <w:rFonts w:ascii="Times New Roman" w:hAnsi="Times New Roman" w:cs="Times New Roman"/>
          <w:b/>
          <w:sz w:val="24"/>
          <w:szCs w:val="24"/>
        </w:rPr>
        <w:t xml:space="preserve">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5670"/>
        <w:gridCol w:w="1275"/>
        <w:gridCol w:w="993"/>
        <w:gridCol w:w="1275"/>
      </w:tblGrid>
      <w:tr w:rsidR="004B6FA4" w:rsidRPr="004B6FA4" w:rsidTr="004B6FA4">
        <w:trPr>
          <w:trHeight w:val="709"/>
        </w:trPr>
        <w:tc>
          <w:tcPr>
            <w:tcW w:w="606" w:type="dxa"/>
          </w:tcPr>
          <w:p w:rsidR="004B6FA4" w:rsidRPr="004B6FA4" w:rsidRDefault="004B6FA4" w:rsidP="006C31ED">
            <w:pPr>
              <w:contextualSpacing/>
              <w:jc w:val="center"/>
              <w:rPr>
                <w:rFonts w:ascii="Times New Roman" w:hAnsi="Times New Roman" w:cs="Times New Roman"/>
                <w:b/>
                <w:bCs/>
                <w:sz w:val="24"/>
                <w:szCs w:val="24"/>
              </w:rPr>
            </w:pPr>
            <w:r w:rsidRPr="004B6FA4">
              <w:rPr>
                <w:rFonts w:ascii="Times New Roman" w:hAnsi="Times New Roman" w:cs="Times New Roman"/>
                <w:b/>
                <w:bCs/>
                <w:sz w:val="24"/>
                <w:szCs w:val="24"/>
              </w:rPr>
              <w:t>№</w:t>
            </w:r>
          </w:p>
          <w:p w:rsidR="004B6FA4" w:rsidRPr="004B6FA4" w:rsidRDefault="004B6FA4" w:rsidP="006C31ED">
            <w:pPr>
              <w:contextualSpacing/>
              <w:jc w:val="center"/>
              <w:rPr>
                <w:rFonts w:ascii="Times New Roman" w:hAnsi="Times New Roman" w:cs="Times New Roman"/>
                <w:b/>
                <w:bCs/>
                <w:sz w:val="24"/>
                <w:szCs w:val="24"/>
              </w:rPr>
            </w:pPr>
            <w:r w:rsidRPr="004B6FA4">
              <w:rPr>
                <w:rFonts w:ascii="Times New Roman" w:hAnsi="Times New Roman" w:cs="Times New Roman"/>
                <w:b/>
                <w:bCs/>
                <w:sz w:val="24"/>
                <w:szCs w:val="24"/>
              </w:rPr>
              <w:t>з/п</w:t>
            </w:r>
          </w:p>
        </w:tc>
        <w:tc>
          <w:tcPr>
            <w:tcW w:w="5670" w:type="dxa"/>
          </w:tcPr>
          <w:p w:rsidR="004B6FA4" w:rsidRPr="004B6FA4" w:rsidRDefault="004B6FA4" w:rsidP="006C31ED">
            <w:pPr>
              <w:contextualSpacing/>
              <w:jc w:val="center"/>
              <w:rPr>
                <w:rFonts w:ascii="Times New Roman" w:hAnsi="Times New Roman" w:cs="Times New Roman"/>
                <w:b/>
                <w:bCs/>
                <w:sz w:val="24"/>
                <w:szCs w:val="24"/>
              </w:rPr>
            </w:pPr>
            <w:r w:rsidRPr="004B6FA4">
              <w:rPr>
                <w:rFonts w:ascii="Times New Roman" w:hAnsi="Times New Roman" w:cs="Times New Roman"/>
                <w:b/>
                <w:bCs/>
                <w:sz w:val="24"/>
                <w:szCs w:val="24"/>
              </w:rPr>
              <w:t>Найменування послуг</w:t>
            </w:r>
          </w:p>
        </w:tc>
        <w:tc>
          <w:tcPr>
            <w:tcW w:w="1275" w:type="dxa"/>
          </w:tcPr>
          <w:p w:rsidR="004B6FA4" w:rsidRPr="004B6FA4" w:rsidRDefault="004B6FA4" w:rsidP="006C31ED">
            <w:pPr>
              <w:contextualSpacing/>
              <w:jc w:val="center"/>
              <w:rPr>
                <w:rFonts w:ascii="Times New Roman" w:hAnsi="Times New Roman" w:cs="Times New Roman"/>
                <w:b/>
                <w:bCs/>
                <w:sz w:val="24"/>
                <w:szCs w:val="24"/>
              </w:rPr>
            </w:pPr>
            <w:r w:rsidRPr="004B6FA4">
              <w:rPr>
                <w:rFonts w:ascii="Times New Roman" w:hAnsi="Times New Roman" w:cs="Times New Roman"/>
                <w:b/>
                <w:bCs/>
                <w:sz w:val="24"/>
                <w:szCs w:val="24"/>
              </w:rPr>
              <w:t xml:space="preserve">Одиниця </w:t>
            </w:r>
            <w:proofErr w:type="spellStart"/>
            <w:r w:rsidRPr="004B6FA4">
              <w:rPr>
                <w:rFonts w:ascii="Times New Roman" w:hAnsi="Times New Roman" w:cs="Times New Roman"/>
                <w:b/>
                <w:bCs/>
                <w:sz w:val="24"/>
                <w:szCs w:val="24"/>
              </w:rPr>
              <w:t>вимiру</w:t>
            </w:r>
            <w:proofErr w:type="spellEnd"/>
          </w:p>
        </w:tc>
        <w:tc>
          <w:tcPr>
            <w:tcW w:w="993" w:type="dxa"/>
          </w:tcPr>
          <w:p w:rsidR="004B6FA4" w:rsidRPr="004B6FA4" w:rsidRDefault="004B6FA4" w:rsidP="006C31ED">
            <w:pPr>
              <w:contextualSpacing/>
              <w:jc w:val="center"/>
              <w:rPr>
                <w:rFonts w:ascii="Times New Roman" w:hAnsi="Times New Roman" w:cs="Times New Roman"/>
                <w:b/>
                <w:bCs/>
                <w:sz w:val="24"/>
                <w:szCs w:val="24"/>
              </w:rPr>
            </w:pPr>
            <w:proofErr w:type="spellStart"/>
            <w:r w:rsidRPr="004B6FA4">
              <w:rPr>
                <w:rFonts w:ascii="Times New Roman" w:hAnsi="Times New Roman" w:cs="Times New Roman"/>
                <w:b/>
                <w:bCs/>
                <w:sz w:val="24"/>
                <w:szCs w:val="24"/>
              </w:rPr>
              <w:t>К-сть</w:t>
            </w:r>
            <w:proofErr w:type="spellEnd"/>
          </w:p>
        </w:tc>
        <w:tc>
          <w:tcPr>
            <w:tcW w:w="1275" w:type="dxa"/>
          </w:tcPr>
          <w:p w:rsidR="004B6FA4" w:rsidRPr="004B6FA4" w:rsidRDefault="004B6FA4" w:rsidP="006C31ED">
            <w:pPr>
              <w:contextualSpacing/>
              <w:jc w:val="center"/>
              <w:rPr>
                <w:rFonts w:ascii="Times New Roman" w:hAnsi="Times New Roman" w:cs="Times New Roman"/>
                <w:b/>
                <w:bCs/>
                <w:sz w:val="24"/>
                <w:szCs w:val="24"/>
              </w:rPr>
            </w:pPr>
            <w:proofErr w:type="spellStart"/>
            <w:r w:rsidRPr="004B6FA4">
              <w:rPr>
                <w:rFonts w:ascii="Times New Roman" w:hAnsi="Times New Roman" w:cs="Times New Roman"/>
                <w:b/>
                <w:bCs/>
                <w:sz w:val="24"/>
                <w:szCs w:val="24"/>
              </w:rPr>
              <w:t>Перiодичнiсть</w:t>
            </w:r>
            <w:proofErr w:type="spellEnd"/>
          </w:p>
          <w:p w:rsidR="004B6FA4" w:rsidRPr="004B6FA4" w:rsidRDefault="004B6FA4" w:rsidP="006C31ED">
            <w:pPr>
              <w:contextualSpacing/>
              <w:jc w:val="center"/>
              <w:rPr>
                <w:rFonts w:ascii="Times New Roman" w:hAnsi="Times New Roman" w:cs="Times New Roman"/>
                <w:b/>
                <w:bCs/>
                <w:sz w:val="24"/>
                <w:szCs w:val="24"/>
              </w:rPr>
            </w:pPr>
            <w:r w:rsidRPr="004B6FA4">
              <w:rPr>
                <w:rFonts w:ascii="Times New Roman" w:hAnsi="Times New Roman" w:cs="Times New Roman"/>
                <w:b/>
                <w:bCs/>
                <w:sz w:val="24"/>
                <w:szCs w:val="24"/>
              </w:rPr>
              <w:t>обслуговування</w:t>
            </w:r>
          </w:p>
        </w:tc>
      </w:tr>
      <w:tr w:rsidR="004B6FA4" w:rsidRPr="004B6FA4" w:rsidTr="004B6FA4">
        <w:trPr>
          <w:trHeight w:val="190"/>
          <w:tblHeader/>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5670"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2</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3</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4</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5</w:t>
            </w:r>
          </w:p>
        </w:tc>
      </w:tr>
      <w:tr w:rsidR="004B6FA4" w:rsidRPr="004B6FA4" w:rsidTr="004B6FA4">
        <w:trPr>
          <w:trHeight w:val="142"/>
        </w:trPr>
        <w:tc>
          <w:tcPr>
            <w:tcW w:w="9819" w:type="dxa"/>
            <w:gridSpan w:val="5"/>
            <w:vAlign w:val="center"/>
          </w:tcPr>
          <w:p w:rsidR="004B6FA4" w:rsidRPr="004B6FA4" w:rsidRDefault="004B6FA4" w:rsidP="006C31ED">
            <w:pPr>
              <w:rPr>
                <w:rFonts w:ascii="Times New Roman" w:hAnsi="Times New Roman" w:cs="Times New Roman"/>
                <w:b/>
                <w:bCs/>
                <w:sz w:val="24"/>
                <w:szCs w:val="24"/>
              </w:rPr>
            </w:pPr>
            <w:r w:rsidRPr="004B6FA4">
              <w:rPr>
                <w:rFonts w:ascii="Times New Roman" w:hAnsi="Times New Roman" w:cs="Times New Roman"/>
                <w:b/>
                <w:bCs/>
                <w:sz w:val="24"/>
                <w:szCs w:val="24"/>
              </w:rPr>
              <w:t>Дмитра Яворницького буд.24 котельня №2</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ТЕХНIЧНЕ ОБСТЕЖЕННЯ ГАЗОВИХ ПРИЛАДIВ ТА УСТАТКУВАННЯ: </w:t>
            </w: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обстеження (</w:t>
            </w:r>
            <w:proofErr w:type="spellStart"/>
            <w:r w:rsidRPr="004B6FA4">
              <w:rPr>
                <w:rFonts w:ascii="Times New Roman" w:hAnsi="Times New Roman" w:cs="Times New Roman"/>
                <w:bCs/>
                <w:sz w:val="24"/>
                <w:szCs w:val="24"/>
              </w:rPr>
              <w:t>технiчний</w:t>
            </w:r>
            <w:proofErr w:type="spellEnd"/>
            <w:r w:rsidRPr="004B6FA4">
              <w:rPr>
                <w:rFonts w:ascii="Times New Roman" w:hAnsi="Times New Roman" w:cs="Times New Roman"/>
                <w:bCs/>
                <w:sz w:val="24"/>
                <w:szCs w:val="24"/>
              </w:rPr>
              <w:t xml:space="preserve"> огляд)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котельнi</w:t>
            </w:r>
            <w:proofErr w:type="spellEnd"/>
            <w:r w:rsidRPr="004B6FA4">
              <w:rPr>
                <w:rFonts w:ascii="Times New Roman" w:hAnsi="Times New Roman" w:cs="Times New Roman"/>
                <w:bCs/>
                <w:sz w:val="24"/>
                <w:szCs w:val="24"/>
              </w:rPr>
              <w:t>: з одним котлом без автоматики</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4</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2</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ТЕХНIЧНЕ ОБСТЕЖЕННЯ ГАЗОВИХ ПРИЛАДIВ ТА УСТАТКУВАННЯ: </w:t>
            </w: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обстеження (</w:t>
            </w:r>
            <w:proofErr w:type="spellStart"/>
            <w:r w:rsidRPr="004B6FA4">
              <w:rPr>
                <w:rFonts w:ascii="Times New Roman" w:hAnsi="Times New Roman" w:cs="Times New Roman"/>
                <w:bCs/>
                <w:sz w:val="24"/>
                <w:szCs w:val="24"/>
              </w:rPr>
              <w:t>технiчний</w:t>
            </w:r>
            <w:proofErr w:type="spellEnd"/>
            <w:r w:rsidRPr="004B6FA4">
              <w:rPr>
                <w:rFonts w:ascii="Times New Roman" w:hAnsi="Times New Roman" w:cs="Times New Roman"/>
                <w:bCs/>
                <w:sz w:val="24"/>
                <w:szCs w:val="24"/>
              </w:rPr>
              <w:t xml:space="preserve"> огляд)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котельнi</w:t>
            </w:r>
            <w:proofErr w:type="spellEnd"/>
            <w:r w:rsidRPr="004B6FA4">
              <w:rPr>
                <w:rFonts w:ascii="Times New Roman" w:hAnsi="Times New Roman" w:cs="Times New Roman"/>
                <w:bCs/>
                <w:sz w:val="24"/>
                <w:szCs w:val="24"/>
              </w:rPr>
              <w:t>: на кожний наступний котел</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4</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3</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СЕЗОНЕ ОБСЛУГОВУВАННЯ ПРИЛАДIВ ТА УСТАТКУВАННЯ: </w:t>
            </w:r>
            <w:proofErr w:type="spellStart"/>
            <w:r w:rsidRPr="004B6FA4">
              <w:rPr>
                <w:rFonts w:ascii="Times New Roman" w:hAnsi="Times New Roman" w:cs="Times New Roman"/>
                <w:bCs/>
                <w:sz w:val="24"/>
                <w:szCs w:val="24"/>
              </w:rPr>
              <w:t>Вiдключення</w:t>
            </w:r>
            <w:proofErr w:type="spellEnd"/>
            <w:r w:rsidRPr="004B6FA4">
              <w:rPr>
                <w:rFonts w:ascii="Times New Roman" w:hAnsi="Times New Roman" w:cs="Times New Roman"/>
                <w:bCs/>
                <w:sz w:val="24"/>
                <w:szCs w:val="24"/>
              </w:rPr>
              <w:t xml:space="preserve"> обладнання котельної на </w:t>
            </w:r>
            <w:proofErr w:type="spellStart"/>
            <w:r w:rsidRPr="004B6FA4">
              <w:rPr>
                <w:rFonts w:ascii="Times New Roman" w:hAnsi="Times New Roman" w:cs="Times New Roman"/>
                <w:bCs/>
                <w:sz w:val="24"/>
                <w:szCs w:val="24"/>
              </w:rPr>
              <w:t>лiтнiй</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перiод</w:t>
            </w:r>
            <w:proofErr w:type="spellEnd"/>
            <w:r w:rsidRPr="004B6FA4">
              <w:rPr>
                <w:rFonts w:ascii="Times New Roman" w:hAnsi="Times New Roman" w:cs="Times New Roman"/>
                <w:bCs/>
                <w:sz w:val="24"/>
                <w:szCs w:val="24"/>
              </w:rPr>
              <w:t xml:space="preserve">: з </w:t>
            </w:r>
            <w:proofErr w:type="spellStart"/>
            <w:r w:rsidRPr="004B6FA4">
              <w:rPr>
                <w:rFonts w:ascii="Times New Roman" w:hAnsi="Times New Roman" w:cs="Times New Roman"/>
                <w:bCs/>
                <w:sz w:val="24"/>
                <w:szCs w:val="24"/>
              </w:rPr>
              <w:t>ротацiйним</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лiчильником</w:t>
            </w:r>
            <w:proofErr w:type="spellEnd"/>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4</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Передпускова </w:t>
            </w:r>
            <w:proofErr w:type="spellStart"/>
            <w:r w:rsidRPr="004B6FA4">
              <w:rPr>
                <w:rFonts w:ascii="Times New Roman" w:hAnsi="Times New Roman" w:cs="Times New Roman"/>
                <w:bCs/>
                <w:sz w:val="24"/>
                <w:szCs w:val="24"/>
              </w:rPr>
              <w:t>пiдготовка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котельної з пуском котельної: з одним котлом без автоматики</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5</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Передпускова </w:t>
            </w:r>
            <w:proofErr w:type="spellStart"/>
            <w:r w:rsidRPr="004B6FA4">
              <w:rPr>
                <w:rFonts w:ascii="Times New Roman" w:hAnsi="Times New Roman" w:cs="Times New Roman"/>
                <w:bCs/>
                <w:sz w:val="24"/>
                <w:szCs w:val="24"/>
              </w:rPr>
              <w:t>пiдготовка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котельної з пуском котельної: на кожний наступний котел</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6</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обслуговування ультразвукових </w:t>
            </w:r>
            <w:proofErr w:type="spellStart"/>
            <w:r w:rsidRPr="004B6FA4">
              <w:rPr>
                <w:rFonts w:ascii="Times New Roman" w:hAnsi="Times New Roman" w:cs="Times New Roman"/>
                <w:bCs/>
                <w:sz w:val="24"/>
                <w:szCs w:val="24"/>
              </w:rPr>
              <w:t>лiчильникiв</w:t>
            </w:r>
            <w:proofErr w:type="spellEnd"/>
            <w:r w:rsidRPr="004B6FA4">
              <w:rPr>
                <w:rFonts w:ascii="Times New Roman" w:hAnsi="Times New Roman" w:cs="Times New Roman"/>
                <w:bCs/>
                <w:sz w:val="24"/>
                <w:szCs w:val="24"/>
              </w:rPr>
              <w:t xml:space="preserve"> типу Курс-01, тип </w:t>
            </w:r>
            <w:proofErr w:type="spellStart"/>
            <w:r w:rsidRPr="004B6FA4">
              <w:rPr>
                <w:rFonts w:ascii="Times New Roman" w:hAnsi="Times New Roman" w:cs="Times New Roman"/>
                <w:bCs/>
                <w:sz w:val="24"/>
                <w:szCs w:val="24"/>
              </w:rPr>
              <w:t>лiчильникiв</w:t>
            </w:r>
            <w:proofErr w:type="spellEnd"/>
            <w:r w:rsidRPr="004B6FA4">
              <w:rPr>
                <w:rFonts w:ascii="Times New Roman" w:hAnsi="Times New Roman" w:cs="Times New Roman"/>
                <w:bCs/>
                <w:sz w:val="24"/>
                <w:szCs w:val="24"/>
              </w:rPr>
              <w:t xml:space="preserve"> : G-16; G-25; G-40</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7</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обслуговування </w:t>
            </w:r>
            <w:proofErr w:type="spellStart"/>
            <w:r w:rsidRPr="004B6FA4">
              <w:rPr>
                <w:rFonts w:ascii="Times New Roman" w:hAnsi="Times New Roman" w:cs="Times New Roman"/>
                <w:bCs/>
                <w:sz w:val="24"/>
                <w:szCs w:val="24"/>
              </w:rPr>
              <w:t>вiдсiчного</w:t>
            </w:r>
            <w:proofErr w:type="spellEnd"/>
            <w:r w:rsidRPr="004B6FA4">
              <w:rPr>
                <w:rFonts w:ascii="Times New Roman" w:hAnsi="Times New Roman" w:cs="Times New Roman"/>
                <w:bCs/>
                <w:sz w:val="24"/>
                <w:szCs w:val="24"/>
              </w:rPr>
              <w:t xml:space="preserve"> клапану, умови роботи, </w:t>
            </w:r>
            <w:proofErr w:type="spellStart"/>
            <w:r w:rsidRPr="004B6FA4">
              <w:rPr>
                <w:rFonts w:ascii="Times New Roman" w:hAnsi="Times New Roman" w:cs="Times New Roman"/>
                <w:bCs/>
                <w:sz w:val="24"/>
                <w:szCs w:val="24"/>
              </w:rPr>
              <w:t>-на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висотi</w:t>
            </w:r>
            <w:proofErr w:type="spellEnd"/>
            <w:r w:rsidRPr="004B6FA4">
              <w:rPr>
                <w:rFonts w:ascii="Times New Roman" w:hAnsi="Times New Roman" w:cs="Times New Roman"/>
                <w:bCs/>
                <w:sz w:val="24"/>
                <w:szCs w:val="24"/>
              </w:rPr>
              <w:t xml:space="preserve"> з приставною драбиною</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6</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8</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Обслуговуван.сигналiзаторiв</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загазованностi</w:t>
            </w:r>
            <w:proofErr w:type="spellEnd"/>
            <w:r w:rsidRPr="004B6FA4">
              <w:rPr>
                <w:rFonts w:ascii="Times New Roman" w:hAnsi="Times New Roman" w:cs="Times New Roman"/>
                <w:bCs/>
                <w:sz w:val="24"/>
                <w:szCs w:val="24"/>
              </w:rPr>
              <w:t xml:space="preserve"> типу СГБ-1, ГСБ01,GS-133 i </w:t>
            </w:r>
            <w:proofErr w:type="spellStart"/>
            <w:r w:rsidRPr="004B6FA4">
              <w:rPr>
                <w:rFonts w:ascii="Times New Roman" w:hAnsi="Times New Roman" w:cs="Times New Roman"/>
                <w:bCs/>
                <w:sz w:val="24"/>
                <w:szCs w:val="24"/>
              </w:rPr>
              <w:t>iн</w:t>
            </w:r>
            <w:proofErr w:type="spellEnd"/>
            <w:r w:rsidRPr="004B6FA4">
              <w:rPr>
                <w:rFonts w:ascii="Times New Roman" w:hAnsi="Times New Roman" w:cs="Times New Roman"/>
                <w:bCs/>
                <w:sz w:val="24"/>
                <w:szCs w:val="24"/>
              </w:rPr>
              <w:t xml:space="preserve">., умови роботи з приставною драбиною,на </w:t>
            </w:r>
            <w:proofErr w:type="spellStart"/>
            <w:r w:rsidRPr="004B6FA4">
              <w:rPr>
                <w:rFonts w:ascii="Times New Roman" w:hAnsi="Times New Roman" w:cs="Times New Roman"/>
                <w:bCs/>
                <w:sz w:val="24"/>
                <w:szCs w:val="24"/>
              </w:rPr>
              <w:t>висотi</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-перевiрка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спрацьов.сигналiз</w:t>
            </w:r>
            <w:proofErr w:type="spellEnd"/>
            <w:r w:rsidRPr="004B6FA4">
              <w:rPr>
                <w:rFonts w:ascii="Times New Roman" w:hAnsi="Times New Roman" w:cs="Times New Roman"/>
                <w:bCs/>
                <w:sz w:val="24"/>
                <w:szCs w:val="24"/>
              </w:rPr>
              <w:t>.</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6</w:t>
            </w:r>
          </w:p>
        </w:tc>
      </w:tr>
      <w:tr w:rsidR="004B6FA4" w:rsidRPr="004B6FA4" w:rsidTr="004B6FA4">
        <w:trPr>
          <w:trHeight w:val="142"/>
        </w:trPr>
        <w:tc>
          <w:tcPr>
            <w:tcW w:w="9819" w:type="dxa"/>
            <w:gridSpan w:val="5"/>
            <w:vAlign w:val="center"/>
          </w:tcPr>
          <w:p w:rsidR="004B6FA4" w:rsidRPr="004B6FA4" w:rsidRDefault="004B6FA4" w:rsidP="006C31ED">
            <w:pPr>
              <w:rPr>
                <w:rFonts w:ascii="Times New Roman" w:hAnsi="Times New Roman" w:cs="Times New Roman"/>
                <w:b/>
                <w:bCs/>
                <w:sz w:val="24"/>
                <w:szCs w:val="24"/>
              </w:rPr>
            </w:pPr>
            <w:r w:rsidRPr="004B6FA4">
              <w:rPr>
                <w:rFonts w:ascii="Times New Roman" w:hAnsi="Times New Roman" w:cs="Times New Roman"/>
                <w:b/>
                <w:bCs/>
                <w:sz w:val="24"/>
                <w:szCs w:val="24"/>
              </w:rPr>
              <w:t>Володимира Вернадського буд.9 котельня №1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ТЕХНIЧНЕ ОБСТЕЖЕННЯ ГАЗОВИХ ПРИЛАДIВ ТА УСТАТКУВАННЯ: </w:t>
            </w: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обстеження (</w:t>
            </w:r>
            <w:proofErr w:type="spellStart"/>
            <w:r w:rsidRPr="004B6FA4">
              <w:rPr>
                <w:rFonts w:ascii="Times New Roman" w:hAnsi="Times New Roman" w:cs="Times New Roman"/>
                <w:bCs/>
                <w:sz w:val="24"/>
                <w:szCs w:val="24"/>
              </w:rPr>
              <w:t>технiчний</w:t>
            </w:r>
            <w:proofErr w:type="spellEnd"/>
            <w:r w:rsidRPr="004B6FA4">
              <w:rPr>
                <w:rFonts w:ascii="Times New Roman" w:hAnsi="Times New Roman" w:cs="Times New Roman"/>
                <w:bCs/>
                <w:sz w:val="24"/>
                <w:szCs w:val="24"/>
              </w:rPr>
              <w:t xml:space="preserve"> огляд)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котельнi</w:t>
            </w:r>
            <w:proofErr w:type="spellEnd"/>
            <w:r w:rsidRPr="004B6FA4">
              <w:rPr>
                <w:rFonts w:ascii="Times New Roman" w:hAnsi="Times New Roman" w:cs="Times New Roman"/>
                <w:bCs/>
                <w:sz w:val="24"/>
                <w:szCs w:val="24"/>
              </w:rPr>
              <w:t>: з одним котлом без автоматики</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4</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lastRenderedPageBreak/>
              <w:t>2</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ТЕХНIЧНЕ ОБСТЕЖЕННЯ ГАЗОВИХ ПРИЛАДIВ ТА УСТАТКУВАННЯ: </w:t>
            </w: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обстеження (</w:t>
            </w:r>
            <w:proofErr w:type="spellStart"/>
            <w:r w:rsidRPr="004B6FA4">
              <w:rPr>
                <w:rFonts w:ascii="Times New Roman" w:hAnsi="Times New Roman" w:cs="Times New Roman"/>
                <w:bCs/>
                <w:sz w:val="24"/>
                <w:szCs w:val="24"/>
              </w:rPr>
              <w:t>технiчний</w:t>
            </w:r>
            <w:proofErr w:type="spellEnd"/>
            <w:r w:rsidRPr="004B6FA4">
              <w:rPr>
                <w:rFonts w:ascii="Times New Roman" w:hAnsi="Times New Roman" w:cs="Times New Roman"/>
                <w:bCs/>
                <w:sz w:val="24"/>
                <w:szCs w:val="24"/>
              </w:rPr>
              <w:t xml:space="preserve"> огляд)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котельнi</w:t>
            </w:r>
            <w:proofErr w:type="spellEnd"/>
            <w:r w:rsidRPr="004B6FA4">
              <w:rPr>
                <w:rFonts w:ascii="Times New Roman" w:hAnsi="Times New Roman" w:cs="Times New Roman"/>
                <w:bCs/>
                <w:sz w:val="24"/>
                <w:szCs w:val="24"/>
              </w:rPr>
              <w:t>: на кожний наступний котел</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4</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3</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СЕЗОННЕ ОБСЛУГОВУВАННЯ ПРИЛАДIВ ТА УСТАТКУВАННЯ: </w:t>
            </w:r>
            <w:proofErr w:type="spellStart"/>
            <w:r w:rsidRPr="004B6FA4">
              <w:rPr>
                <w:rFonts w:ascii="Times New Roman" w:hAnsi="Times New Roman" w:cs="Times New Roman"/>
                <w:bCs/>
                <w:sz w:val="24"/>
                <w:szCs w:val="24"/>
              </w:rPr>
              <w:t>Вiдключення</w:t>
            </w:r>
            <w:proofErr w:type="spellEnd"/>
            <w:r w:rsidRPr="004B6FA4">
              <w:rPr>
                <w:rFonts w:ascii="Times New Roman" w:hAnsi="Times New Roman" w:cs="Times New Roman"/>
                <w:bCs/>
                <w:sz w:val="24"/>
                <w:szCs w:val="24"/>
              </w:rPr>
              <w:t xml:space="preserve"> обладнання котельної на </w:t>
            </w:r>
            <w:proofErr w:type="spellStart"/>
            <w:r w:rsidRPr="004B6FA4">
              <w:rPr>
                <w:rFonts w:ascii="Times New Roman" w:hAnsi="Times New Roman" w:cs="Times New Roman"/>
                <w:bCs/>
                <w:sz w:val="24"/>
                <w:szCs w:val="24"/>
              </w:rPr>
              <w:t>лiтнiй</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перiод</w:t>
            </w:r>
            <w:proofErr w:type="spellEnd"/>
            <w:r w:rsidRPr="004B6FA4">
              <w:rPr>
                <w:rFonts w:ascii="Times New Roman" w:hAnsi="Times New Roman" w:cs="Times New Roman"/>
                <w:bCs/>
                <w:sz w:val="24"/>
                <w:szCs w:val="24"/>
              </w:rPr>
              <w:t xml:space="preserve">: з </w:t>
            </w:r>
            <w:proofErr w:type="spellStart"/>
            <w:r w:rsidRPr="004B6FA4">
              <w:rPr>
                <w:rFonts w:ascii="Times New Roman" w:hAnsi="Times New Roman" w:cs="Times New Roman"/>
                <w:bCs/>
                <w:sz w:val="24"/>
                <w:szCs w:val="24"/>
              </w:rPr>
              <w:t>ротацiйним</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лiчильником</w:t>
            </w:r>
            <w:proofErr w:type="spellEnd"/>
          </w:p>
        </w:tc>
        <w:tc>
          <w:tcPr>
            <w:tcW w:w="1275" w:type="dxa"/>
            <w:vAlign w:val="center"/>
          </w:tcPr>
          <w:p w:rsidR="004B6FA4" w:rsidRPr="004B6FA4" w:rsidRDefault="004B6FA4" w:rsidP="006C31ED">
            <w:pPr>
              <w:jc w:val="center"/>
              <w:rPr>
                <w:rFonts w:ascii="Times New Roman" w:hAnsi="Times New Roman" w:cs="Times New Roman"/>
                <w:bCs/>
                <w:sz w:val="24"/>
                <w:szCs w:val="24"/>
              </w:rPr>
            </w:pPr>
            <w:proofErr w:type="spellStart"/>
            <w:r w:rsidRPr="004B6FA4">
              <w:rPr>
                <w:rFonts w:ascii="Times New Roman" w:hAnsi="Times New Roman" w:cs="Times New Roman"/>
                <w:bCs/>
                <w:sz w:val="24"/>
                <w:szCs w:val="24"/>
              </w:rPr>
              <w:t>шт</w:t>
            </w:r>
            <w:proofErr w:type="spellEnd"/>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4</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Передпускова </w:t>
            </w:r>
            <w:proofErr w:type="spellStart"/>
            <w:r w:rsidRPr="004B6FA4">
              <w:rPr>
                <w:rFonts w:ascii="Times New Roman" w:hAnsi="Times New Roman" w:cs="Times New Roman"/>
                <w:bCs/>
                <w:sz w:val="24"/>
                <w:szCs w:val="24"/>
              </w:rPr>
              <w:t>пiдготовка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котельної з пуском котельної: з одним котлом без автоматики</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5</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Передпускова </w:t>
            </w:r>
            <w:proofErr w:type="spellStart"/>
            <w:r w:rsidRPr="004B6FA4">
              <w:rPr>
                <w:rFonts w:ascii="Times New Roman" w:hAnsi="Times New Roman" w:cs="Times New Roman"/>
                <w:bCs/>
                <w:sz w:val="24"/>
                <w:szCs w:val="24"/>
              </w:rPr>
              <w:t>пiдготовка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котельної з пуском котельної: на кожний наступний котел</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6</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обслуговування ультразвукових </w:t>
            </w:r>
            <w:proofErr w:type="spellStart"/>
            <w:r w:rsidRPr="004B6FA4">
              <w:rPr>
                <w:rFonts w:ascii="Times New Roman" w:hAnsi="Times New Roman" w:cs="Times New Roman"/>
                <w:bCs/>
                <w:sz w:val="24"/>
                <w:szCs w:val="24"/>
              </w:rPr>
              <w:t>лiчильникiв</w:t>
            </w:r>
            <w:proofErr w:type="spellEnd"/>
            <w:r w:rsidRPr="004B6FA4">
              <w:rPr>
                <w:rFonts w:ascii="Times New Roman" w:hAnsi="Times New Roman" w:cs="Times New Roman"/>
                <w:bCs/>
                <w:sz w:val="24"/>
                <w:szCs w:val="24"/>
              </w:rPr>
              <w:t xml:space="preserve"> типу Курс-01, тип </w:t>
            </w:r>
            <w:proofErr w:type="spellStart"/>
            <w:r w:rsidRPr="004B6FA4">
              <w:rPr>
                <w:rFonts w:ascii="Times New Roman" w:hAnsi="Times New Roman" w:cs="Times New Roman"/>
                <w:bCs/>
                <w:sz w:val="24"/>
                <w:szCs w:val="24"/>
              </w:rPr>
              <w:t>лiчильникiв</w:t>
            </w:r>
            <w:proofErr w:type="spellEnd"/>
            <w:r w:rsidRPr="004B6FA4">
              <w:rPr>
                <w:rFonts w:ascii="Times New Roman" w:hAnsi="Times New Roman" w:cs="Times New Roman"/>
                <w:bCs/>
                <w:sz w:val="24"/>
                <w:szCs w:val="24"/>
              </w:rPr>
              <w:t xml:space="preserve"> : G-16; G-25; G-40</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7</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обслуговування </w:t>
            </w:r>
            <w:proofErr w:type="spellStart"/>
            <w:r w:rsidRPr="004B6FA4">
              <w:rPr>
                <w:rFonts w:ascii="Times New Roman" w:hAnsi="Times New Roman" w:cs="Times New Roman"/>
                <w:bCs/>
                <w:sz w:val="24"/>
                <w:szCs w:val="24"/>
              </w:rPr>
              <w:t>вiдсiчного</w:t>
            </w:r>
            <w:proofErr w:type="spellEnd"/>
            <w:r w:rsidRPr="004B6FA4">
              <w:rPr>
                <w:rFonts w:ascii="Times New Roman" w:hAnsi="Times New Roman" w:cs="Times New Roman"/>
                <w:bCs/>
                <w:sz w:val="24"/>
                <w:szCs w:val="24"/>
              </w:rPr>
              <w:t xml:space="preserve"> клапану, умови роботи, </w:t>
            </w:r>
            <w:proofErr w:type="spellStart"/>
            <w:r w:rsidRPr="004B6FA4">
              <w:rPr>
                <w:rFonts w:ascii="Times New Roman" w:hAnsi="Times New Roman" w:cs="Times New Roman"/>
                <w:bCs/>
                <w:sz w:val="24"/>
                <w:szCs w:val="24"/>
              </w:rPr>
              <w:t>-на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висотi</w:t>
            </w:r>
            <w:proofErr w:type="spellEnd"/>
            <w:r w:rsidRPr="004B6FA4">
              <w:rPr>
                <w:rFonts w:ascii="Times New Roman" w:hAnsi="Times New Roman" w:cs="Times New Roman"/>
                <w:bCs/>
                <w:sz w:val="24"/>
                <w:szCs w:val="24"/>
              </w:rPr>
              <w:t xml:space="preserve"> з приставною драбиною</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6</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8</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Обслуговуван.сигналiзаторiв</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загазованностi</w:t>
            </w:r>
            <w:proofErr w:type="spellEnd"/>
            <w:r w:rsidRPr="004B6FA4">
              <w:rPr>
                <w:rFonts w:ascii="Times New Roman" w:hAnsi="Times New Roman" w:cs="Times New Roman"/>
                <w:bCs/>
                <w:sz w:val="24"/>
                <w:szCs w:val="24"/>
              </w:rPr>
              <w:t xml:space="preserve"> типу СГБ-1, ГСБ01,GS-133 i </w:t>
            </w:r>
            <w:proofErr w:type="spellStart"/>
            <w:r w:rsidRPr="004B6FA4">
              <w:rPr>
                <w:rFonts w:ascii="Times New Roman" w:hAnsi="Times New Roman" w:cs="Times New Roman"/>
                <w:bCs/>
                <w:sz w:val="24"/>
                <w:szCs w:val="24"/>
              </w:rPr>
              <w:t>iн</w:t>
            </w:r>
            <w:proofErr w:type="spellEnd"/>
            <w:r w:rsidRPr="004B6FA4">
              <w:rPr>
                <w:rFonts w:ascii="Times New Roman" w:hAnsi="Times New Roman" w:cs="Times New Roman"/>
                <w:bCs/>
                <w:sz w:val="24"/>
                <w:szCs w:val="24"/>
              </w:rPr>
              <w:t xml:space="preserve">., умови роботи з приставною драбиною,на </w:t>
            </w:r>
            <w:proofErr w:type="spellStart"/>
            <w:r w:rsidRPr="004B6FA4">
              <w:rPr>
                <w:rFonts w:ascii="Times New Roman" w:hAnsi="Times New Roman" w:cs="Times New Roman"/>
                <w:bCs/>
                <w:sz w:val="24"/>
                <w:szCs w:val="24"/>
              </w:rPr>
              <w:t>висотi</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-перевiрка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спрацьов.сигналiз</w:t>
            </w:r>
            <w:proofErr w:type="spellEnd"/>
            <w:r w:rsidRPr="004B6FA4">
              <w:rPr>
                <w:rFonts w:ascii="Times New Roman" w:hAnsi="Times New Roman" w:cs="Times New Roman"/>
                <w:bCs/>
                <w:sz w:val="24"/>
                <w:szCs w:val="24"/>
              </w:rPr>
              <w:t>.</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6</w:t>
            </w:r>
          </w:p>
        </w:tc>
      </w:tr>
      <w:tr w:rsidR="004B6FA4" w:rsidRPr="004B6FA4" w:rsidTr="004B6FA4">
        <w:trPr>
          <w:trHeight w:val="142"/>
        </w:trPr>
        <w:tc>
          <w:tcPr>
            <w:tcW w:w="9819" w:type="dxa"/>
            <w:gridSpan w:val="5"/>
            <w:vAlign w:val="center"/>
          </w:tcPr>
          <w:p w:rsidR="004B6FA4" w:rsidRPr="004B6FA4" w:rsidRDefault="004B6FA4" w:rsidP="006C31ED">
            <w:pPr>
              <w:rPr>
                <w:rFonts w:ascii="Times New Roman" w:hAnsi="Times New Roman" w:cs="Times New Roman"/>
                <w:b/>
                <w:bCs/>
                <w:sz w:val="24"/>
                <w:szCs w:val="24"/>
              </w:rPr>
            </w:pPr>
            <w:r w:rsidRPr="004B6FA4">
              <w:rPr>
                <w:rFonts w:ascii="Times New Roman" w:hAnsi="Times New Roman" w:cs="Times New Roman"/>
                <w:b/>
                <w:bCs/>
                <w:sz w:val="24"/>
                <w:szCs w:val="24"/>
              </w:rPr>
              <w:t>Набережна Перемоги буд.44 б гуртожиток №6</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ТЕХНIЧНЕ ОБСЛУГОВУВАННЯ ГАЗОВИХ ПРИЛАДIВ ТА УСТАТКУВАННЯ: Побутова газова плита: чотириконфорочна</w:t>
            </w:r>
          </w:p>
        </w:tc>
        <w:tc>
          <w:tcPr>
            <w:tcW w:w="1275"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плита</w:t>
            </w:r>
          </w:p>
        </w:tc>
        <w:tc>
          <w:tcPr>
            <w:tcW w:w="993"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67</w:t>
            </w:r>
          </w:p>
        </w:tc>
        <w:tc>
          <w:tcPr>
            <w:tcW w:w="1275"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10</w:t>
            </w:r>
          </w:p>
        </w:tc>
      </w:tr>
      <w:tr w:rsidR="004B6FA4" w:rsidRPr="004B6FA4" w:rsidTr="004B6FA4">
        <w:trPr>
          <w:trHeight w:val="142"/>
        </w:trPr>
        <w:tc>
          <w:tcPr>
            <w:tcW w:w="9819" w:type="dxa"/>
            <w:gridSpan w:val="5"/>
            <w:vAlign w:val="center"/>
          </w:tcPr>
          <w:p w:rsidR="004B6FA4" w:rsidRPr="004B6FA4" w:rsidRDefault="004B6FA4" w:rsidP="006C31ED">
            <w:pPr>
              <w:contextualSpacing/>
              <w:rPr>
                <w:rFonts w:ascii="Times New Roman" w:hAnsi="Times New Roman" w:cs="Times New Roman"/>
                <w:b/>
                <w:bCs/>
                <w:sz w:val="24"/>
                <w:szCs w:val="24"/>
              </w:rPr>
            </w:pPr>
            <w:r w:rsidRPr="004B6FA4">
              <w:rPr>
                <w:rFonts w:ascii="Times New Roman" w:hAnsi="Times New Roman" w:cs="Times New Roman"/>
                <w:b/>
                <w:bCs/>
                <w:sz w:val="24"/>
                <w:szCs w:val="24"/>
              </w:rPr>
              <w:t>Набережна Перемоги буд.44 а гуртожиток №7</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ТЕХНIЧНЕ ОБСЛУГОВУВАННЯ ГАЗОВИХ ПРИЛАДIВ ТА УСТАТКУВАННЯ: Побутова газова плита: чотириконфорочна</w:t>
            </w:r>
          </w:p>
        </w:tc>
        <w:tc>
          <w:tcPr>
            <w:tcW w:w="1275"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плита</w:t>
            </w:r>
          </w:p>
        </w:tc>
        <w:tc>
          <w:tcPr>
            <w:tcW w:w="993"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59</w:t>
            </w:r>
          </w:p>
        </w:tc>
        <w:tc>
          <w:tcPr>
            <w:tcW w:w="1275"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10</w:t>
            </w:r>
          </w:p>
        </w:tc>
      </w:tr>
      <w:tr w:rsidR="004B6FA4" w:rsidRPr="004B6FA4" w:rsidTr="004B6FA4">
        <w:trPr>
          <w:trHeight w:val="142"/>
        </w:trPr>
        <w:tc>
          <w:tcPr>
            <w:tcW w:w="9819" w:type="dxa"/>
            <w:gridSpan w:val="5"/>
            <w:vAlign w:val="center"/>
          </w:tcPr>
          <w:p w:rsidR="004B6FA4" w:rsidRPr="004B6FA4" w:rsidRDefault="004B6FA4" w:rsidP="006C31ED">
            <w:pPr>
              <w:rPr>
                <w:rFonts w:ascii="Times New Roman" w:hAnsi="Times New Roman" w:cs="Times New Roman"/>
                <w:b/>
                <w:bCs/>
                <w:sz w:val="24"/>
                <w:szCs w:val="24"/>
              </w:rPr>
            </w:pPr>
            <w:r w:rsidRPr="004B6FA4">
              <w:rPr>
                <w:rFonts w:ascii="Times New Roman" w:hAnsi="Times New Roman" w:cs="Times New Roman"/>
                <w:b/>
                <w:bCs/>
                <w:sz w:val="24"/>
                <w:szCs w:val="24"/>
              </w:rPr>
              <w:t>Набережна Перемоги буд.44 б котельня №7</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ТЕХНIЧНЕ ОБСТЕЖЕННЯ ГАЗОВИХ ПРИЛАДIВ ТА УСТАТКУВАННЯ: </w:t>
            </w: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обстеження (</w:t>
            </w:r>
            <w:proofErr w:type="spellStart"/>
            <w:r w:rsidRPr="004B6FA4">
              <w:rPr>
                <w:rFonts w:ascii="Times New Roman" w:hAnsi="Times New Roman" w:cs="Times New Roman"/>
                <w:bCs/>
                <w:sz w:val="24"/>
                <w:szCs w:val="24"/>
              </w:rPr>
              <w:t>технiчний</w:t>
            </w:r>
            <w:proofErr w:type="spellEnd"/>
            <w:r w:rsidRPr="004B6FA4">
              <w:rPr>
                <w:rFonts w:ascii="Times New Roman" w:hAnsi="Times New Roman" w:cs="Times New Roman"/>
                <w:bCs/>
                <w:sz w:val="24"/>
                <w:szCs w:val="24"/>
              </w:rPr>
              <w:t xml:space="preserve"> огляд)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котельнi</w:t>
            </w:r>
            <w:proofErr w:type="spellEnd"/>
            <w:r w:rsidRPr="004B6FA4">
              <w:rPr>
                <w:rFonts w:ascii="Times New Roman" w:hAnsi="Times New Roman" w:cs="Times New Roman"/>
                <w:bCs/>
                <w:sz w:val="24"/>
                <w:szCs w:val="24"/>
              </w:rPr>
              <w:t>: з одним котлом без автоматики</w:t>
            </w:r>
          </w:p>
        </w:tc>
        <w:tc>
          <w:tcPr>
            <w:tcW w:w="1275"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9</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2</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ТЕХНIЧНЕ ОБСТЕЖЕННЯ ГАЗОВИХ ПРИЛАДIВ ТА УСТАТКУВАННЯ: </w:t>
            </w: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обстеження (</w:t>
            </w:r>
            <w:proofErr w:type="spellStart"/>
            <w:r w:rsidRPr="004B6FA4">
              <w:rPr>
                <w:rFonts w:ascii="Times New Roman" w:hAnsi="Times New Roman" w:cs="Times New Roman"/>
                <w:bCs/>
                <w:sz w:val="24"/>
                <w:szCs w:val="24"/>
              </w:rPr>
              <w:t>технiчний</w:t>
            </w:r>
            <w:proofErr w:type="spellEnd"/>
            <w:r w:rsidRPr="004B6FA4">
              <w:rPr>
                <w:rFonts w:ascii="Times New Roman" w:hAnsi="Times New Roman" w:cs="Times New Roman"/>
                <w:bCs/>
                <w:sz w:val="24"/>
                <w:szCs w:val="24"/>
              </w:rPr>
              <w:t xml:space="preserve"> огляд)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котельнi</w:t>
            </w:r>
            <w:proofErr w:type="spellEnd"/>
            <w:r w:rsidRPr="004B6FA4">
              <w:rPr>
                <w:rFonts w:ascii="Times New Roman" w:hAnsi="Times New Roman" w:cs="Times New Roman"/>
                <w:bCs/>
                <w:sz w:val="24"/>
                <w:szCs w:val="24"/>
              </w:rPr>
              <w:t>: на кожний наступний котел</w:t>
            </w:r>
          </w:p>
        </w:tc>
        <w:tc>
          <w:tcPr>
            <w:tcW w:w="1275"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9</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3</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СЕЗОННЕ ОБСЛУГОВУВАННЯ ПРИЛАДIВ ТА УСТАТКУВАННЯ: </w:t>
            </w:r>
            <w:proofErr w:type="spellStart"/>
            <w:r w:rsidRPr="004B6FA4">
              <w:rPr>
                <w:rFonts w:ascii="Times New Roman" w:hAnsi="Times New Roman" w:cs="Times New Roman"/>
                <w:bCs/>
                <w:sz w:val="24"/>
                <w:szCs w:val="24"/>
              </w:rPr>
              <w:t>Вiдключення</w:t>
            </w:r>
            <w:proofErr w:type="spellEnd"/>
            <w:r w:rsidRPr="004B6FA4">
              <w:rPr>
                <w:rFonts w:ascii="Times New Roman" w:hAnsi="Times New Roman" w:cs="Times New Roman"/>
                <w:bCs/>
                <w:sz w:val="24"/>
                <w:szCs w:val="24"/>
              </w:rPr>
              <w:t xml:space="preserve"> обладнання котельної на </w:t>
            </w:r>
            <w:proofErr w:type="spellStart"/>
            <w:r w:rsidRPr="004B6FA4">
              <w:rPr>
                <w:rFonts w:ascii="Times New Roman" w:hAnsi="Times New Roman" w:cs="Times New Roman"/>
                <w:bCs/>
                <w:sz w:val="24"/>
                <w:szCs w:val="24"/>
              </w:rPr>
              <w:t>лiтнiй</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перiод</w:t>
            </w:r>
            <w:proofErr w:type="spellEnd"/>
            <w:r w:rsidRPr="004B6FA4">
              <w:rPr>
                <w:rFonts w:ascii="Times New Roman" w:hAnsi="Times New Roman" w:cs="Times New Roman"/>
                <w:bCs/>
                <w:sz w:val="24"/>
                <w:szCs w:val="24"/>
              </w:rPr>
              <w:t xml:space="preserve">: з </w:t>
            </w:r>
            <w:proofErr w:type="spellStart"/>
            <w:r w:rsidRPr="004B6FA4">
              <w:rPr>
                <w:rFonts w:ascii="Times New Roman" w:hAnsi="Times New Roman" w:cs="Times New Roman"/>
                <w:bCs/>
                <w:sz w:val="24"/>
                <w:szCs w:val="24"/>
              </w:rPr>
              <w:t>ротацiйним</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лiчильником</w:t>
            </w:r>
            <w:proofErr w:type="spellEnd"/>
          </w:p>
        </w:tc>
        <w:tc>
          <w:tcPr>
            <w:tcW w:w="1275" w:type="dxa"/>
            <w:vAlign w:val="center"/>
          </w:tcPr>
          <w:p w:rsidR="004B6FA4" w:rsidRPr="004B6FA4" w:rsidRDefault="004B6FA4" w:rsidP="006C31ED">
            <w:pPr>
              <w:contextualSpacing/>
              <w:jc w:val="center"/>
              <w:rPr>
                <w:rFonts w:ascii="Times New Roman" w:hAnsi="Times New Roman" w:cs="Times New Roman"/>
                <w:bCs/>
                <w:sz w:val="24"/>
                <w:szCs w:val="24"/>
              </w:rPr>
            </w:pPr>
            <w:proofErr w:type="spellStart"/>
            <w:r w:rsidRPr="004B6FA4">
              <w:rPr>
                <w:rFonts w:ascii="Times New Roman" w:hAnsi="Times New Roman" w:cs="Times New Roman"/>
                <w:bCs/>
                <w:sz w:val="24"/>
                <w:szCs w:val="24"/>
              </w:rPr>
              <w:t>шт</w:t>
            </w:r>
            <w:proofErr w:type="spellEnd"/>
          </w:p>
        </w:tc>
        <w:tc>
          <w:tcPr>
            <w:tcW w:w="993"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4</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Пуск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котельної: з одним котлом без автоматики</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5</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Пуск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котельної: на кожний наступний котел</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6</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обслуговування </w:t>
            </w:r>
            <w:proofErr w:type="spellStart"/>
            <w:r w:rsidRPr="004B6FA4">
              <w:rPr>
                <w:rFonts w:ascii="Times New Roman" w:hAnsi="Times New Roman" w:cs="Times New Roman"/>
                <w:bCs/>
                <w:sz w:val="24"/>
                <w:szCs w:val="24"/>
              </w:rPr>
              <w:t>лiчильникiв</w:t>
            </w:r>
            <w:proofErr w:type="spellEnd"/>
            <w:r w:rsidRPr="004B6FA4">
              <w:rPr>
                <w:rFonts w:ascii="Times New Roman" w:hAnsi="Times New Roman" w:cs="Times New Roman"/>
                <w:bCs/>
                <w:sz w:val="24"/>
                <w:szCs w:val="24"/>
              </w:rPr>
              <w:t xml:space="preserve"> газу в </w:t>
            </w:r>
            <w:proofErr w:type="spellStart"/>
            <w:r w:rsidRPr="004B6FA4">
              <w:rPr>
                <w:rFonts w:ascii="Times New Roman" w:hAnsi="Times New Roman" w:cs="Times New Roman"/>
                <w:bCs/>
                <w:sz w:val="24"/>
                <w:szCs w:val="24"/>
              </w:rPr>
              <w:t>котельнiй</w:t>
            </w:r>
            <w:proofErr w:type="spellEnd"/>
            <w:r w:rsidRPr="004B6FA4">
              <w:rPr>
                <w:rFonts w:ascii="Times New Roman" w:hAnsi="Times New Roman" w:cs="Times New Roman"/>
                <w:bCs/>
                <w:sz w:val="24"/>
                <w:szCs w:val="24"/>
              </w:rPr>
              <w:t xml:space="preserve"> ( з промиванням): РГ, РС-100</w:t>
            </w:r>
          </w:p>
        </w:tc>
        <w:tc>
          <w:tcPr>
            <w:tcW w:w="1275" w:type="dxa"/>
            <w:vAlign w:val="center"/>
          </w:tcPr>
          <w:p w:rsidR="004B6FA4" w:rsidRPr="004B6FA4" w:rsidRDefault="004B6FA4" w:rsidP="006C31ED">
            <w:pPr>
              <w:jc w:val="center"/>
              <w:rPr>
                <w:rFonts w:ascii="Times New Roman" w:hAnsi="Times New Roman" w:cs="Times New Roman"/>
                <w:bCs/>
                <w:sz w:val="24"/>
                <w:szCs w:val="24"/>
              </w:rPr>
            </w:pPr>
            <w:proofErr w:type="spellStart"/>
            <w:r w:rsidRPr="004B6FA4">
              <w:rPr>
                <w:rFonts w:ascii="Times New Roman" w:hAnsi="Times New Roman" w:cs="Times New Roman"/>
                <w:bCs/>
                <w:sz w:val="24"/>
                <w:szCs w:val="24"/>
              </w:rPr>
              <w:t>лiчильник</w:t>
            </w:r>
            <w:proofErr w:type="spellEnd"/>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2</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7</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обслуговування </w:t>
            </w:r>
            <w:proofErr w:type="spellStart"/>
            <w:r w:rsidRPr="004B6FA4">
              <w:rPr>
                <w:rFonts w:ascii="Times New Roman" w:hAnsi="Times New Roman" w:cs="Times New Roman"/>
                <w:bCs/>
                <w:sz w:val="24"/>
                <w:szCs w:val="24"/>
              </w:rPr>
              <w:t>вiдсiчного</w:t>
            </w:r>
            <w:proofErr w:type="spellEnd"/>
            <w:r w:rsidRPr="004B6FA4">
              <w:rPr>
                <w:rFonts w:ascii="Times New Roman" w:hAnsi="Times New Roman" w:cs="Times New Roman"/>
                <w:bCs/>
                <w:sz w:val="24"/>
                <w:szCs w:val="24"/>
              </w:rPr>
              <w:t xml:space="preserve"> клапану, умови роботи, </w:t>
            </w:r>
            <w:proofErr w:type="spellStart"/>
            <w:r w:rsidRPr="004B6FA4">
              <w:rPr>
                <w:rFonts w:ascii="Times New Roman" w:hAnsi="Times New Roman" w:cs="Times New Roman"/>
                <w:bCs/>
                <w:sz w:val="24"/>
                <w:szCs w:val="24"/>
              </w:rPr>
              <w:t>-на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висотi</w:t>
            </w:r>
            <w:proofErr w:type="spellEnd"/>
            <w:r w:rsidRPr="004B6FA4">
              <w:rPr>
                <w:rFonts w:ascii="Times New Roman" w:hAnsi="Times New Roman" w:cs="Times New Roman"/>
                <w:bCs/>
                <w:sz w:val="24"/>
                <w:szCs w:val="24"/>
              </w:rPr>
              <w:t xml:space="preserve"> з приставною драбиною</w:t>
            </w:r>
          </w:p>
        </w:tc>
        <w:tc>
          <w:tcPr>
            <w:tcW w:w="1275"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10</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lastRenderedPageBreak/>
              <w:t>8</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Обслуговуван.сигналiзаторiв</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загазованностi</w:t>
            </w:r>
            <w:proofErr w:type="spellEnd"/>
            <w:r w:rsidRPr="004B6FA4">
              <w:rPr>
                <w:rFonts w:ascii="Times New Roman" w:hAnsi="Times New Roman" w:cs="Times New Roman"/>
                <w:bCs/>
                <w:sz w:val="24"/>
                <w:szCs w:val="24"/>
              </w:rPr>
              <w:t xml:space="preserve"> типу СГБ-1, ГСБ01,GS-133 i </w:t>
            </w:r>
            <w:proofErr w:type="spellStart"/>
            <w:r w:rsidRPr="004B6FA4">
              <w:rPr>
                <w:rFonts w:ascii="Times New Roman" w:hAnsi="Times New Roman" w:cs="Times New Roman"/>
                <w:bCs/>
                <w:sz w:val="24"/>
                <w:szCs w:val="24"/>
              </w:rPr>
              <w:t>iн</w:t>
            </w:r>
            <w:proofErr w:type="spellEnd"/>
            <w:r w:rsidRPr="004B6FA4">
              <w:rPr>
                <w:rFonts w:ascii="Times New Roman" w:hAnsi="Times New Roman" w:cs="Times New Roman"/>
                <w:bCs/>
                <w:sz w:val="24"/>
                <w:szCs w:val="24"/>
              </w:rPr>
              <w:t xml:space="preserve">., умови роботи з приставною драбиною,на </w:t>
            </w:r>
            <w:proofErr w:type="spellStart"/>
            <w:r w:rsidRPr="004B6FA4">
              <w:rPr>
                <w:rFonts w:ascii="Times New Roman" w:hAnsi="Times New Roman" w:cs="Times New Roman"/>
                <w:bCs/>
                <w:sz w:val="24"/>
                <w:szCs w:val="24"/>
              </w:rPr>
              <w:t>висотi</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-перевiрка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спрацьов.сигналiз</w:t>
            </w:r>
            <w:proofErr w:type="spellEnd"/>
            <w:r w:rsidRPr="004B6FA4">
              <w:rPr>
                <w:rFonts w:ascii="Times New Roman" w:hAnsi="Times New Roman" w:cs="Times New Roman"/>
                <w:bCs/>
                <w:sz w:val="24"/>
                <w:szCs w:val="24"/>
              </w:rPr>
              <w:t>.</w:t>
            </w:r>
          </w:p>
        </w:tc>
        <w:tc>
          <w:tcPr>
            <w:tcW w:w="1275"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10</w:t>
            </w:r>
          </w:p>
        </w:tc>
      </w:tr>
      <w:tr w:rsidR="004B6FA4" w:rsidRPr="004B6FA4" w:rsidTr="004B6FA4">
        <w:trPr>
          <w:trHeight w:val="142"/>
        </w:trPr>
        <w:tc>
          <w:tcPr>
            <w:tcW w:w="9819" w:type="dxa"/>
            <w:gridSpan w:val="5"/>
            <w:vAlign w:val="center"/>
          </w:tcPr>
          <w:p w:rsidR="004B6FA4" w:rsidRPr="004B6FA4" w:rsidRDefault="004B6FA4" w:rsidP="006C31ED">
            <w:pPr>
              <w:rPr>
                <w:rFonts w:ascii="Times New Roman" w:hAnsi="Times New Roman" w:cs="Times New Roman"/>
                <w:b/>
                <w:bCs/>
                <w:sz w:val="24"/>
                <w:szCs w:val="24"/>
              </w:rPr>
            </w:pPr>
            <w:r w:rsidRPr="004B6FA4">
              <w:rPr>
                <w:rFonts w:ascii="Times New Roman" w:hAnsi="Times New Roman" w:cs="Times New Roman"/>
                <w:b/>
                <w:bCs/>
                <w:sz w:val="24"/>
                <w:szCs w:val="24"/>
              </w:rPr>
              <w:t>Набережна Перемоги буд.44 а котельня №8</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ТЕХНIЧНЕ ОБСТЕЖЕННЯ ГАЗОВИХ ПРИЛАДIВ ТА УСТАТКУВАННЯ: </w:t>
            </w: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обстеження (</w:t>
            </w:r>
            <w:proofErr w:type="spellStart"/>
            <w:r w:rsidRPr="004B6FA4">
              <w:rPr>
                <w:rFonts w:ascii="Times New Roman" w:hAnsi="Times New Roman" w:cs="Times New Roman"/>
                <w:bCs/>
                <w:sz w:val="24"/>
                <w:szCs w:val="24"/>
              </w:rPr>
              <w:t>технiчний</w:t>
            </w:r>
            <w:proofErr w:type="spellEnd"/>
            <w:r w:rsidRPr="004B6FA4">
              <w:rPr>
                <w:rFonts w:ascii="Times New Roman" w:hAnsi="Times New Roman" w:cs="Times New Roman"/>
                <w:bCs/>
                <w:sz w:val="24"/>
                <w:szCs w:val="24"/>
              </w:rPr>
              <w:t xml:space="preserve"> огляд)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котельнi</w:t>
            </w:r>
            <w:proofErr w:type="spellEnd"/>
            <w:r w:rsidRPr="004B6FA4">
              <w:rPr>
                <w:rFonts w:ascii="Times New Roman" w:hAnsi="Times New Roman" w:cs="Times New Roman"/>
                <w:bCs/>
                <w:sz w:val="24"/>
                <w:szCs w:val="24"/>
              </w:rPr>
              <w:t>: з одним котлом без автоматики</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9</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2</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ТЕХНIЧНЕ ОБСТЕЖЕННЯ ГАЗОВИХ ПРИЛАДIВ ТА УСТАТКУВАННЯ: </w:t>
            </w: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обстеження (</w:t>
            </w:r>
            <w:proofErr w:type="spellStart"/>
            <w:r w:rsidRPr="004B6FA4">
              <w:rPr>
                <w:rFonts w:ascii="Times New Roman" w:hAnsi="Times New Roman" w:cs="Times New Roman"/>
                <w:bCs/>
                <w:sz w:val="24"/>
                <w:szCs w:val="24"/>
              </w:rPr>
              <w:t>технiчний</w:t>
            </w:r>
            <w:proofErr w:type="spellEnd"/>
            <w:r w:rsidRPr="004B6FA4">
              <w:rPr>
                <w:rFonts w:ascii="Times New Roman" w:hAnsi="Times New Roman" w:cs="Times New Roman"/>
                <w:bCs/>
                <w:sz w:val="24"/>
                <w:szCs w:val="24"/>
              </w:rPr>
              <w:t xml:space="preserve"> огляд)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котельнi</w:t>
            </w:r>
            <w:proofErr w:type="spellEnd"/>
            <w:r w:rsidRPr="004B6FA4">
              <w:rPr>
                <w:rFonts w:ascii="Times New Roman" w:hAnsi="Times New Roman" w:cs="Times New Roman"/>
                <w:bCs/>
                <w:sz w:val="24"/>
                <w:szCs w:val="24"/>
              </w:rPr>
              <w:t>: на кожний наступний котел</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9</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3</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СЕЗОННЕ ОБСЛУГОВУВАННЯ ПРИЛАДIВ ТА УСТАТКУВАННЯ: </w:t>
            </w:r>
            <w:proofErr w:type="spellStart"/>
            <w:r w:rsidRPr="004B6FA4">
              <w:rPr>
                <w:rFonts w:ascii="Times New Roman" w:hAnsi="Times New Roman" w:cs="Times New Roman"/>
                <w:bCs/>
                <w:sz w:val="24"/>
                <w:szCs w:val="24"/>
              </w:rPr>
              <w:t>Вiдключення</w:t>
            </w:r>
            <w:proofErr w:type="spellEnd"/>
            <w:r w:rsidRPr="004B6FA4">
              <w:rPr>
                <w:rFonts w:ascii="Times New Roman" w:hAnsi="Times New Roman" w:cs="Times New Roman"/>
                <w:bCs/>
                <w:sz w:val="24"/>
                <w:szCs w:val="24"/>
              </w:rPr>
              <w:t xml:space="preserve"> обладнання котельної на </w:t>
            </w:r>
            <w:proofErr w:type="spellStart"/>
            <w:r w:rsidRPr="004B6FA4">
              <w:rPr>
                <w:rFonts w:ascii="Times New Roman" w:hAnsi="Times New Roman" w:cs="Times New Roman"/>
                <w:bCs/>
                <w:sz w:val="24"/>
                <w:szCs w:val="24"/>
              </w:rPr>
              <w:t>лiтнiй</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перiод</w:t>
            </w:r>
            <w:proofErr w:type="spellEnd"/>
            <w:r w:rsidRPr="004B6FA4">
              <w:rPr>
                <w:rFonts w:ascii="Times New Roman" w:hAnsi="Times New Roman" w:cs="Times New Roman"/>
                <w:bCs/>
                <w:sz w:val="24"/>
                <w:szCs w:val="24"/>
              </w:rPr>
              <w:t xml:space="preserve">: з </w:t>
            </w:r>
            <w:proofErr w:type="spellStart"/>
            <w:r w:rsidRPr="004B6FA4">
              <w:rPr>
                <w:rFonts w:ascii="Times New Roman" w:hAnsi="Times New Roman" w:cs="Times New Roman"/>
                <w:bCs/>
                <w:sz w:val="24"/>
                <w:szCs w:val="24"/>
              </w:rPr>
              <w:t>ротацiйним</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лiчильником</w:t>
            </w:r>
            <w:proofErr w:type="spellEnd"/>
          </w:p>
        </w:tc>
        <w:tc>
          <w:tcPr>
            <w:tcW w:w="1275" w:type="dxa"/>
            <w:vAlign w:val="center"/>
          </w:tcPr>
          <w:p w:rsidR="004B6FA4" w:rsidRPr="004B6FA4" w:rsidRDefault="004B6FA4" w:rsidP="006C31ED">
            <w:pPr>
              <w:jc w:val="center"/>
              <w:rPr>
                <w:rFonts w:ascii="Times New Roman" w:hAnsi="Times New Roman" w:cs="Times New Roman"/>
                <w:bCs/>
                <w:sz w:val="24"/>
                <w:szCs w:val="24"/>
              </w:rPr>
            </w:pPr>
            <w:proofErr w:type="spellStart"/>
            <w:r w:rsidRPr="004B6FA4">
              <w:rPr>
                <w:rFonts w:ascii="Times New Roman" w:hAnsi="Times New Roman" w:cs="Times New Roman"/>
                <w:bCs/>
                <w:sz w:val="24"/>
                <w:szCs w:val="24"/>
              </w:rPr>
              <w:t>шт</w:t>
            </w:r>
            <w:proofErr w:type="spellEnd"/>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4</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Пуск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котельної: з одним котлом без автоматики</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5</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Пуск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котельної: на кожний наступний котел</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6</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обслуговування </w:t>
            </w:r>
            <w:proofErr w:type="spellStart"/>
            <w:r w:rsidRPr="004B6FA4">
              <w:rPr>
                <w:rFonts w:ascii="Times New Roman" w:hAnsi="Times New Roman" w:cs="Times New Roman"/>
                <w:bCs/>
                <w:sz w:val="24"/>
                <w:szCs w:val="24"/>
              </w:rPr>
              <w:t>лiчильникiв</w:t>
            </w:r>
            <w:proofErr w:type="spellEnd"/>
            <w:r w:rsidRPr="004B6FA4">
              <w:rPr>
                <w:rFonts w:ascii="Times New Roman" w:hAnsi="Times New Roman" w:cs="Times New Roman"/>
                <w:bCs/>
                <w:sz w:val="24"/>
                <w:szCs w:val="24"/>
              </w:rPr>
              <w:t xml:space="preserve"> газу в </w:t>
            </w:r>
            <w:proofErr w:type="spellStart"/>
            <w:r w:rsidRPr="004B6FA4">
              <w:rPr>
                <w:rFonts w:ascii="Times New Roman" w:hAnsi="Times New Roman" w:cs="Times New Roman"/>
                <w:bCs/>
                <w:sz w:val="24"/>
                <w:szCs w:val="24"/>
              </w:rPr>
              <w:t>котельнiй</w:t>
            </w:r>
            <w:proofErr w:type="spellEnd"/>
            <w:r w:rsidRPr="004B6FA4">
              <w:rPr>
                <w:rFonts w:ascii="Times New Roman" w:hAnsi="Times New Roman" w:cs="Times New Roman"/>
                <w:bCs/>
                <w:sz w:val="24"/>
                <w:szCs w:val="24"/>
              </w:rPr>
              <w:t xml:space="preserve"> ( з промиванням): РГ, РС-100</w:t>
            </w:r>
          </w:p>
        </w:tc>
        <w:tc>
          <w:tcPr>
            <w:tcW w:w="1275" w:type="dxa"/>
            <w:vAlign w:val="center"/>
          </w:tcPr>
          <w:p w:rsidR="004B6FA4" w:rsidRPr="004B6FA4" w:rsidRDefault="004B6FA4" w:rsidP="006C31ED">
            <w:pPr>
              <w:jc w:val="center"/>
              <w:rPr>
                <w:rFonts w:ascii="Times New Roman" w:hAnsi="Times New Roman" w:cs="Times New Roman"/>
                <w:bCs/>
                <w:sz w:val="24"/>
                <w:szCs w:val="24"/>
              </w:rPr>
            </w:pPr>
            <w:proofErr w:type="spellStart"/>
            <w:r w:rsidRPr="004B6FA4">
              <w:rPr>
                <w:rFonts w:ascii="Times New Roman" w:hAnsi="Times New Roman" w:cs="Times New Roman"/>
                <w:bCs/>
                <w:sz w:val="24"/>
                <w:szCs w:val="24"/>
              </w:rPr>
              <w:t>лiчильник</w:t>
            </w:r>
            <w:proofErr w:type="spellEnd"/>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2</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7</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обслуговування </w:t>
            </w:r>
            <w:proofErr w:type="spellStart"/>
            <w:r w:rsidRPr="004B6FA4">
              <w:rPr>
                <w:rFonts w:ascii="Times New Roman" w:hAnsi="Times New Roman" w:cs="Times New Roman"/>
                <w:bCs/>
                <w:sz w:val="24"/>
                <w:szCs w:val="24"/>
              </w:rPr>
              <w:t>вiдсiчного</w:t>
            </w:r>
            <w:proofErr w:type="spellEnd"/>
            <w:r w:rsidRPr="004B6FA4">
              <w:rPr>
                <w:rFonts w:ascii="Times New Roman" w:hAnsi="Times New Roman" w:cs="Times New Roman"/>
                <w:bCs/>
                <w:sz w:val="24"/>
                <w:szCs w:val="24"/>
              </w:rPr>
              <w:t xml:space="preserve"> клапану, умови роботи, </w:t>
            </w:r>
            <w:proofErr w:type="spellStart"/>
            <w:r w:rsidRPr="004B6FA4">
              <w:rPr>
                <w:rFonts w:ascii="Times New Roman" w:hAnsi="Times New Roman" w:cs="Times New Roman"/>
                <w:bCs/>
                <w:sz w:val="24"/>
                <w:szCs w:val="24"/>
              </w:rPr>
              <w:t>-на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висотi</w:t>
            </w:r>
            <w:proofErr w:type="spellEnd"/>
            <w:r w:rsidRPr="004B6FA4">
              <w:rPr>
                <w:rFonts w:ascii="Times New Roman" w:hAnsi="Times New Roman" w:cs="Times New Roman"/>
                <w:bCs/>
                <w:sz w:val="24"/>
                <w:szCs w:val="24"/>
              </w:rPr>
              <w:t xml:space="preserve"> з приставною драбиною</w:t>
            </w:r>
          </w:p>
        </w:tc>
        <w:tc>
          <w:tcPr>
            <w:tcW w:w="1275"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10</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8</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Обслуговуван.сигналiзаторiв</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загазованностi</w:t>
            </w:r>
            <w:proofErr w:type="spellEnd"/>
            <w:r w:rsidRPr="004B6FA4">
              <w:rPr>
                <w:rFonts w:ascii="Times New Roman" w:hAnsi="Times New Roman" w:cs="Times New Roman"/>
                <w:bCs/>
                <w:sz w:val="24"/>
                <w:szCs w:val="24"/>
              </w:rPr>
              <w:t xml:space="preserve"> типу СГБ-1, ГСБ01,GS-133 i </w:t>
            </w:r>
            <w:proofErr w:type="spellStart"/>
            <w:r w:rsidRPr="004B6FA4">
              <w:rPr>
                <w:rFonts w:ascii="Times New Roman" w:hAnsi="Times New Roman" w:cs="Times New Roman"/>
                <w:bCs/>
                <w:sz w:val="24"/>
                <w:szCs w:val="24"/>
              </w:rPr>
              <w:t>iн</w:t>
            </w:r>
            <w:proofErr w:type="spellEnd"/>
            <w:r w:rsidRPr="004B6FA4">
              <w:rPr>
                <w:rFonts w:ascii="Times New Roman" w:hAnsi="Times New Roman" w:cs="Times New Roman"/>
                <w:bCs/>
                <w:sz w:val="24"/>
                <w:szCs w:val="24"/>
              </w:rPr>
              <w:t xml:space="preserve">., умови роботи з приставною драбиною,на </w:t>
            </w:r>
            <w:proofErr w:type="spellStart"/>
            <w:r w:rsidRPr="004B6FA4">
              <w:rPr>
                <w:rFonts w:ascii="Times New Roman" w:hAnsi="Times New Roman" w:cs="Times New Roman"/>
                <w:bCs/>
                <w:sz w:val="24"/>
                <w:szCs w:val="24"/>
              </w:rPr>
              <w:t>висотi</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-перевiрка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спрацьов.сигналiз</w:t>
            </w:r>
            <w:proofErr w:type="spellEnd"/>
            <w:r w:rsidRPr="004B6FA4">
              <w:rPr>
                <w:rFonts w:ascii="Times New Roman" w:hAnsi="Times New Roman" w:cs="Times New Roman"/>
                <w:bCs/>
                <w:sz w:val="24"/>
                <w:szCs w:val="24"/>
              </w:rPr>
              <w:t>.</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10</w:t>
            </w:r>
          </w:p>
        </w:tc>
      </w:tr>
      <w:tr w:rsidR="004B6FA4" w:rsidRPr="004B6FA4" w:rsidTr="004B6FA4">
        <w:trPr>
          <w:trHeight w:val="142"/>
        </w:trPr>
        <w:tc>
          <w:tcPr>
            <w:tcW w:w="9819" w:type="dxa"/>
            <w:gridSpan w:val="5"/>
            <w:vAlign w:val="center"/>
          </w:tcPr>
          <w:p w:rsidR="004B6FA4" w:rsidRPr="004B6FA4" w:rsidRDefault="004B6FA4" w:rsidP="006C31ED">
            <w:pPr>
              <w:rPr>
                <w:rFonts w:ascii="Times New Roman" w:hAnsi="Times New Roman" w:cs="Times New Roman"/>
                <w:b/>
                <w:bCs/>
                <w:sz w:val="24"/>
                <w:szCs w:val="24"/>
              </w:rPr>
            </w:pPr>
            <w:r w:rsidRPr="004B6FA4">
              <w:rPr>
                <w:rFonts w:ascii="Times New Roman" w:hAnsi="Times New Roman" w:cs="Times New Roman"/>
                <w:b/>
                <w:bCs/>
                <w:sz w:val="24"/>
                <w:szCs w:val="24"/>
              </w:rPr>
              <w:t>Соборна площа буд.2 котельня №3</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ТЕХНIЧНЕ ОБСТЕЖЕННЯ ГАЗОВИХ ПРИЛАДIВ ТА УСТАТКУВАННЯ: </w:t>
            </w: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обстеження (</w:t>
            </w:r>
            <w:proofErr w:type="spellStart"/>
            <w:r w:rsidRPr="004B6FA4">
              <w:rPr>
                <w:rFonts w:ascii="Times New Roman" w:hAnsi="Times New Roman" w:cs="Times New Roman"/>
                <w:bCs/>
                <w:sz w:val="24"/>
                <w:szCs w:val="24"/>
              </w:rPr>
              <w:t>технiчний</w:t>
            </w:r>
            <w:proofErr w:type="spellEnd"/>
            <w:r w:rsidRPr="004B6FA4">
              <w:rPr>
                <w:rFonts w:ascii="Times New Roman" w:hAnsi="Times New Roman" w:cs="Times New Roman"/>
                <w:bCs/>
                <w:sz w:val="24"/>
                <w:szCs w:val="24"/>
              </w:rPr>
              <w:t xml:space="preserve"> огляд)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котельнi</w:t>
            </w:r>
            <w:proofErr w:type="spellEnd"/>
            <w:r w:rsidRPr="004B6FA4">
              <w:rPr>
                <w:rFonts w:ascii="Times New Roman" w:hAnsi="Times New Roman" w:cs="Times New Roman"/>
                <w:bCs/>
                <w:sz w:val="24"/>
                <w:szCs w:val="24"/>
              </w:rPr>
              <w:t>: з одним котлом з автоматикою</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4</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2</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СЕЗОННЕ ОБСЛУГОВУВАННЯ ПРИЛАДIВ ТА УСТАТКУВАННЯ: </w:t>
            </w:r>
            <w:proofErr w:type="spellStart"/>
            <w:r w:rsidRPr="004B6FA4">
              <w:rPr>
                <w:rFonts w:ascii="Times New Roman" w:hAnsi="Times New Roman" w:cs="Times New Roman"/>
                <w:bCs/>
                <w:sz w:val="24"/>
                <w:szCs w:val="24"/>
              </w:rPr>
              <w:t>Вiдключення</w:t>
            </w:r>
            <w:proofErr w:type="spellEnd"/>
            <w:r w:rsidRPr="004B6FA4">
              <w:rPr>
                <w:rFonts w:ascii="Times New Roman" w:hAnsi="Times New Roman" w:cs="Times New Roman"/>
                <w:bCs/>
                <w:sz w:val="24"/>
                <w:szCs w:val="24"/>
              </w:rPr>
              <w:t xml:space="preserve"> обладнання котельної на </w:t>
            </w:r>
            <w:proofErr w:type="spellStart"/>
            <w:r w:rsidRPr="004B6FA4">
              <w:rPr>
                <w:rFonts w:ascii="Times New Roman" w:hAnsi="Times New Roman" w:cs="Times New Roman"/>
                <w:bCs/>
                <w:sz w:val="24"/>
                <w:szCs w:val="24"/>
              </w:rPr>
              <w:t>лiтнiй</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перiод</w:t>
            </w:r>
            <w:proofErr w:type="spellEnd"/>
            <w:r w:rsidRPr="004B6FA4">
              <w:rPr>
                <w:rFonts w:ascii="Times New Roman" w:hAnsi="Times New Roman" w:cs="Times New Roman"/>
                <w:bCs/>
                <w:sz w:val="24"/>
                <w:szCs w:val="24"/>
              </w:rPr>
              <w:t xml:space="preserve">: з </w:t>
            </w:r>
            <w:proofErr w:type="spellStart"/>
            <w:r w:rsidRPr="004B6FA4">
              <w:rPr>
                <w:rFonts w:ascii="Times New Roman" w:hAnsi="Times New Roman" w:cs="Times New Roman"/>
                <w:bCs/>
                <w:sz w:val="24"/>
                <w:szCs w:val="24"/>
              </w:rPr>
              <w:t>ротацiйним</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лiчильником</w:t>
            </w:r>
            <w:proofErr w:type="spellEnd"/>
          </w:p>
        </w:tc>
        <w:tc>
          <w:tcPr>
            <w:tcW w:w="1275" w:type="dxa"/>
            <w:vAlign w:val="center"/>
          </w:tcPr>
          <w:p w:rsidR="004B6FA4" w:rsidRPr="004B6FA4" w:rsidRDefault="004B6FA4" w:rsidP="006C31ED">
            <w:pPr>
              <w:jc w:val="center"/>
              <w:rPr>
                <w:rFonts w:ascii="Times New Roman" w:hAnsi="Times New Roman" w:cs="Times New Roman"/>
                <w:bCs/>
                <w:sz w:val="24"/>
                <w:szCs w:val="24"/>
              </w:rPr>
            </w:pPr>
            <w:proofErr w:type="spellStart"/>
            <w:r w:rsidRPr="004B6FA4">
              <w:rPr>
                <w:rFonts w:ascii="Times New Roman" w:hAnsi="Times New Roman" w:cs="Times New Roman"/>
                <w:bCs/>
                <w:sz w:val="24"/>
                <w:szCs w:val="24"/>
              </w:rPr>
              <w:t>шт</w:t>
            </w:r>
            <w:proofErr w:type="spellEnd"/>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3</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Середнiй</w:t>
            </w:r>
            <w:proofErr w:type="spellEnd"/>
            <w:r w:rsidRPr="004B6FA4">
              <w:rPr>
                <w:rFonts w:ascii="Times New Roman" w:hAnsi="Times New Roman" w:cs="Times New Roman"/>
                <w:bCs/>
                <w:sz w:val="24"/>
                <w:szCs w:val="24"/>
              </w:rPr>
              <w:t xml:space="preserve"> ремонт клапана головного</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клапан</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4</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Передпускова </w:t>
            </w:r>
            <w:proofErr w:type="spellStart"/>
            <w:r w:rsidRPr="004B6FA4">
              <w:rPr>
                <w:rFonts w:ascii="Times New Roman" w:hAnsi="Times New Roman" w:cs="Times New Roman"/>
                <w:bCs/>
                <w:sz w:val="24"/>
                <w:szCs w:val="24"/>
              </w:rPr>
              <w:t>пiдготовка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котельної з пуском котельної: з одним котлом з автоматикою</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5</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обслуговування ультразвукових </w:t>
            </w:r>
            <w:proofErr w:type="spellStart"/>
            <w:r w:rsidRPr="004B6FA4">
              <w:rPr>
                <w:rFonts w:ascii="Times New Roman" w:hAnsi="Times New Roman" w:cs="Times New Roman"/>
                <w:bCs/>
                <w:sz w:val="24"/>
                <w:szCs w:val="24"/>
              </w:rPr>
              <w:t>лiчильникiв</w:t>
            </w:r>
            <w:proofErr w:type="spellEnd"/>
            <w:r w:rsidRPr="004B6FA4">
              <w:rPr>
                <w:rFonts w:ascii="Times New Roman" w:hAnsi="Times New Roman" w:cs="Times New Roman"/>
                <w:bCs/>
                <w:sz w:val="24"/>
                <w:szCs w:val="24"/>
              </w:rPr>
              <w:t xml:space="preserve"> типу Курс-01, тип </w:t>
            </w:r>
            <w:proofErr w:type="spellStart"/>
            <w:r w:rsidRPr="004B6FA4">
              <w:rPr>
                <w:rFonts w:ascii="Times New Roman" w:hAnsi="Times New Roman" w:cs="Times New Roman"/>
                <w:bCs/>
                <w:sz w:val="24"/>
                <w:szCs w:val="24"/>
              </w:rPr>
              <w:t>лiчильникiв</w:t>
            </w:r>
            <w:proofErr w:type="spellEnd"/>
            <w:r w:rsidRPr="004B6FA4">
              <w:rPr>
                <w:rFonts w:ascii="Times New Roman" w:hAnsi="Times New Roman" w:cs="Times New Roman"/>
                <w:bCs/>
                <w:sz w:val="24"/>
                <w:szCs w:val="24"/>
              </w:rPr>
              <w:t xml:space="preserve"> : G-250</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shd w:val="clear" w:color="auto" w:fill="auto"/>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6</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обслуговування </w:t>
            </w:r>
            <w:proofErr w:type="spellStart"/>
            <w:r w:rsidRPr="004B6FA4">
              <w:rPr>
                <w:rFonts w:ascii="Times New Roman" w:hAnsi="Times New Roman" w:cs="Times New Roman"/>
                <w:bCs/>
                <w:sz w:val="24"/>
                <w:szCs w:val="24"/>
              </w:rPr>
              <w:t>вiдсiчного</w:t>
            </w:r>
            <w:proofErr w:type="spellEnd"/>
            <w:r w:rsidRPr="004B6FA4">
              <w:rPr>
                <w:rFonts w:ascii="Times New Roman" w:hAnsi="Times New Roman" w:cs="Times New Roman"/>
                <w:bCs/>
                <w:sz w:val="24"/>
                <w:szCs w:val="24"/>
              </w:rPr>
              <w:t xml:space="preserve"> клапану, умови роботи, </w:t>
            </w:r>
            <w:proofErr w:type="spellStart"/>
            <w:r w:rsidRPr="004B6FA4">
              <w:rPr>
                <w:rFonts w:ascii="Times New Roman" w:hAnsi="Times New Roman" w:cs="Times New Roman"/>
                <w:bCs/>
                <w:sz w:val="24"/>
                <w:szCs w:val="24"/>
              </w:rPr>
              <w:t>-на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висотi</w:t>
            </w:r>
            <w:proofErr w:type="spellEnd"/>
            <w:r w:rsidRPr="004B6FA4">
              <w:rPr>
                <w:rFonts w:ascii="Times New Roman" w:hAnsi="Times New Roman" w:cs="Times New Roman"/>
                <w:bCs/>
                <w:sz w:val="24"/>
                <w:szCs w:val="24"/>
              </w:rPr>
              <w:t xml:space="preserve"> з приставною драбиною</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6</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7</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Обслуговуван.сигналiзаторiв</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загазованностi</w:t>
            </w:r>
            <w:proofErr w:type="spellEnd"/>
            <w:r w:rsidRPr="004B6FA4">
              <w:rPr>
                <w:rFonts w:ascii="Times New Roman" w:hAnsi="Times New Roman" w:cs="Times New Roman"/>
                <w:bCs/>
                <w:sz w:val="24"/>
                <w:szCs w:val="24"/>
              </w:rPr>
              <w:t xml:space="preserve"> типу СГБ-1, ГСБ01,GS-133 i </w:t>
            </w:r>
            <w:proofErr w:type="spellStart"/>
            <w:r w:rsidRPr="004B6FA4">
              <w:rPr>
                <w:rFonts w:ascii="Times New Roman" w:hAnsi="Times New Roman" w:cs="Times New Roman"/>
                <w:bCs/>
                <w:sz w:val="24"/>
                <w:szCs w:val="24"/>
              </w:rPr>
              <w:t>iн</w:t>
            </w:r>
            <w:proofErr w:type="spellEnd"/>
            <w:r w:rsidRPr="004B6FA4">
              <w:rPr>
                <w:rFonts w:ascii="Times New Roman" w:hAnsi="Times New Roman" w:cs="Times New Roman"/>
                <w:bCs/>
                <w:sz w:val="24"/>
                <w:szCs w:val="24"/>
              </w:rPr>
              <w:t xml:space="preserve">., умови роботи з приставною драбиною,на </w:t>
            </w:r>
            <w:proofErr w:type="spellStart"/>
            <w:r w:rsidRPr="004B6FA4">
              <w:rPr>
                <w:rFonts w:ascii="Times New Roman" w:hAnsi="Times New Roman" w:cs="Times New Roman"/>
                <w:bCs/>
                <w:sz w:val="24"/>
                <w:szCs w:val="24"/>
              </w:rPr>
              <w:t>висотi</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-перевiрка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спрацьов.сигналiз</w:t>
            </w:r>
            <w:proofErr w:type="spellEnd"/>
            <w:r w:rsidRPr="004B6FA4">
              <w:rPr>
                <w:rFonts w:ascii="Times New Roman" w:hAnsi="Times New Roman" w:cs="Times New Roman"/>
                <w:bCs/>
                <w:sz w:val="24"/>
                <w:szCs w:val="24"/>
              </w:rPr>
              <w:t>.</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6</w:t>
            </w:r>
          </w:p>
        </w:tc>
      </w:tr>
      <w:tr w:rsidR="004B6FA4" w:rsidRPr="004B6FA4" w:rsidTr="004B6FA4">
        <w:trPr>
          <w:trHeight w:val="142"/>
        </w:trPr>
        <w:tc>
          <w:tcPr>
            <w:tcW w:w="9819" w:type="dxa"/>
            <w:gridSpan w:val="5"/>
            <w:vAlign w:val="center"/>
          </w:tcPr>
          <w:p w:rsidR="004B6FA4" w:rsidRPr="004B6FA4" w:rsidRDefault="004B6FA4" w:rsidP="006C31ED">
            <w:pPr>
              <w:rPr>
                <w:rFonts w:ascii="Times New Roman" w:hAnsi="Times New Roman" w:cs="Times New Roman"/>
                <w:b/>
                <w:bCs/>
                <w:sz w:val="24"/>
                <w:szCs w:val="24"/>
              </w:rPr>
            </w:pPr>
            <w:r w:rsidRPr="004B6FA4">
              <w:rPr>
                <w:rFonts w:ascii="Times New Roman" w:hAnsi="Times New Roman" w:cs="Times New Roman"/>
                <w:b/>
                <w:bCs/>
                <w:sz w:val="24"/>
                <w:szCs w:val="24"/>
              </w:rPr>
              <w:t>Соборна площа буд.2 котельня №9</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lastRenderedPageBreak/>
              <w:t>1</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ТЕХНIЧНЕ ОБСТЕЖЕННЯ ГАЗОВИХ ПРИЛАДIВ ТА УСТАТКУВАННЯ: </w:t>
            </w: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обстеження (</w:t>
            </w:r>
            <w:proofErr w:type="spellStart"/>
            <w:r w:rsidRPr="004B6FA4">
              <w:rPr>
                <w:rFonts w:ascii="Times New Roman" w:hAnsi="Times New Roman" w:cs="Times New Roman"/>
                <w:bCs/>
                <w:sz w:val="24"/>
                <w:szCs w:val="24"/>
              </w:rPr>
              <w:t>технiчний</w:t>
            </w:r>
            <w:proofErr w:type="spellEnd"/>
            <w:r w:rsidRPr="004B6FA4">
              <w:rPr>
                <w:rFonts w:ascii="Times New Roman" w:hAnsi="Times New Roman" w:cs="Times New Roman"/>
                <w:bCs/>
                <w:sz w:val="24"/>
                <w:szCs w:val="24"/>
              </w:rPr>
              <w:t xml:space="preserve"> огляд)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котельнi</w:t>
            </w:r>
            <w:proofErr w:type="spellEnd"/>
            <w:r w:rsidRPr="004B6FA4">
              <w:rPr>
                <w:rFonts w:ascii="Times New Roman" w:hAnsi="Times New Roman" w:cs="Times New Roman"/>
                <w:bCs/>
                <w:sz w:val="24"/>
                <w:szCs w:val="24"/>
              </w:rPr>
              <w:t>: з одним котлом без автоматики</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4</w:t>
            </w:r>
          </w:p>
        </w:tc>
      </w:tr>
      <w:tr w:rsidR="004B6FA4" w:rsidRPr="004B6FA4" w:rsidTr="004B6FA4">
        <w:trPr>
          <w:cantSplit/>
          <w:trHeight w:val="359"/>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2</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ТЕХНIЧНЕ ОБСТЕЖЕННЯ ГАЗОВИХ ПРИЛАДIВ ТА УСТАТКУВАННЯ: </w:t>
            </w: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обстеження (</w:t>
            </w:r>
            <w:proofErr w:type="spellStart"/>
            <w:r w:rsidRPr="004B6FA4">
              <w:rPr>
                <w:rFonts w:ascii="Times New Roman" w:hAnsi="Times New Roman" w:cs="Times New Roman"/>
                <w:bCs/>
                <w:sz w:val="24"/>
                <w:szCs w:val="24"/>
              </w:rPr>
              <w:t>технiчний</w:t>
            </w:r>
            <w:proofErr w:type="spellEnd"/>
            <w:r w:rsidRPr="004B6FA4">
              <w:rPr>
                <w:rFonts w:ascii="Times New Roman" w:hAnsi="Times New Roman" w:cs="Times New Roman"/>
                <w:bCs/>
                <w:sz w:val="24"/>
                <w:szCs w:val="24"/>
              </w:rPr>
              <w:t xml:space="preserve"> огляд)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котельнi</w:t>
            </w:r>
            <w:proofErr w:type="spellEnd"/>
            <w:r w:rsidRPr="004B6FA4">
              <w:rPr>
                <w:rFonts w:ascii="Times New Roman" w:hAnsi="Times New Roman" w:cs="Times New Roman"/>
                <w:bCs/>
                <w:sz w:val="24"/>
                <w:szCs w:val="24"/>
              </w:rPr>
              <w:t>: на кожний наступний котел</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4</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3</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СЕЗОННЕ ОБСЛУГОВУВАННЯ ПРИЛАДIВ ТА УСТАТКУВАННЯ: </w:t>
            </w:r>
            <w:proofErr w:type="spellStart"/>
            <w:r w:rsidRPr="004B6FA4">
              <w:rPr>
                <w:rFonts w:ascii="Times New Roman" w:hAnsi="Times New Roman" w:cs="Times New Roman"/>
                <w:bCs/>
                <w:sz w:val="24"/>
                <w:szCs w:val="24"/>
              </w:rPr>
              <w:t>Вiдключення</w:t>
            </w:r>
            <w:proofErr w:type="spellEnd"/>
            <w:r w:rsidRPr="004B6FA4">
              <w:rPr>
                <w:rFonts w:ascii="Times New Roman" w:hAnsi="Times New Roman" w:cs="Times New Roman"/>
                <w:bCs/>
                <w:sz w:val="24"/>
                <w:szCs w:val="24"/>
              </w:rPr>
              <w:t xml:space="preserve"> обладнання котельної на </w:t>
            </w:r>
            <w:proofErr w:type="spellStart"/>
            <w:r w:rsidRPr="004B6FA4">
              <w:rPr>
                <w:rFonts w:ascii="Times New Roman" w:hAnsi="Times New Roman" w:cs="Times New Roman"/>
                <w:bCs/>
                <w:sz w:val="24"/>
                <w:szCs w:val="24"/>
              </w:rPr>
              <w:t>лiтнiй</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перiод</w:t>
            </w:r>
            <w:proofErr w:type="spellEnd"/>
            <w:r w:rsidRPr="004B6FA4">
              <w:rPr>
                <w:rFonts w:ascii="Times New Roman" w:hAnsi="Times New Roman" w:cs="Times New Roman"/>
                <w:bCs/>
                <w:sz w:val="24"/>
                <w:szCs w:val="24"/>
              </w:rPr>
              <w:t xml:space="preserve">: з </w:t>
            </w:r>
            <w:proofErr w:type="spellStart"/>
            <w:r w:rsidRPr="004B6FA4">
              <w:rPr>
                <w:rFonts w:ascii="Times New Roman" w:hAnsi="Times New Roman" w:cs="Times New Roman"/>
                <w:bCs/>
                <w:sz w:val="24"/>
                <w:szCs w:val="24"/>
              </w:rPr>
              <w:t>ротацiйним</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лiчильником</w:t>
            </w:r>
            <w:proofErr w:type="spellEnd"/>
          </w:p>
        </w:tc>
        <w:tc>
          <w:tcPr>
            <w:tcW w:w="1275" w:type="dxa"/>
            <w:vAlign w:val="center"/>
          </w:tcPr>
          <w:p w:rsidR="004B6FA4" w:rsidRPr="004B6FA4" w:rsidRDefault="004B6FA4" w:rsidP="006C31ED">
            <w:pPr>
              <w:jc w:val="center"/>
              <w:rPr>
                <w:rFonts w:ascii="Times New Roman" w:hAnsi="Times New Roman" w:cs="Times New Roman"/>
                <w:bCs/>
                <w:sz w:val="24"/>
                <w:szCs w:val="24"/>
              </w:rPr>
            </w:pPr>
            <w:proofErr w:type="spellStart"/>
            <w:r w:rsidRPr="004B6FA4">
              <w:rPr>
                <w:rFonts w:ascii="Times New Roman" w:hAnsi="Times New Roman" w:cs="Times New Roman"/>
                <w:bCs/>
                <w:sz w:val="24"/>
                <w:szCs w:val="24"/>
              </w:rPr>
              <w:t>шт</w:t>
            </w:r>
            <w:proofErr w:type="spellEnd"/>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4</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Передпускова </w:t>
            </w:r>
            <w:proofErr w:type="spellStart"/>
            <w:r w:rsidRPr="004B6FA4">
              <w:rPr>
                <w:rFonts w:ascii="Times New Roman" w:hAnsi="Times New Roman" w:cs="Times New Roman"/>
                <w:bCs/>
                <w:sz w:val="24"/>
                <w:szCs w:val="24"/>
              </w:rPr>
              <w:t>пiдготовка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котельної з пуском котельної: з одним котлом без автоматики</w:t>
            </w:r>
          </w:p>
        </w:tc>
        <w:tc>
          <w:tcPr>
            <w:tcW w:w="1275"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5</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Передпускова </w:t>
            </w:r>
            <w:proofErr w:type="spellStart"/>
            <w:r w:rsidRPr="004B6FA4">
              <w:rPr>
                <w:rFonts w:ascii="Times New Roman" w:hAnsi="Times New Roman" w:cs="Times New Roman"/>
                <w:bCs/>
                <w:sz w:val="24"/>
                <w:szCs w:val="24"/>
              </w:rPr>
              <w:t>пiдготовка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котельної з пуском котельної: на кожний наступний котел</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6</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обслуговування ультразвукових </w:t>
            </w:r>
            <w:proofErr w:type="spellStart"/>
            <w:r w:rsidRPr="004B6FA4">
              <w:rPr>
                <w:rFonts w:ascii="Times New Roman" w:hAnsi="Times New Roman" w:cs="Times New Roman"/>
                <w:bCs/>
                <w:sz w:val="24"/>
                <w:szCs w:val="24"/>
              </w:rPr>
              <w:t>лiчильникiв</w:t>
            </w:r>
            <w:proofErr w:type="spellEnd"/>
            <w:r w:rsidRPr="004B6FA4">
              <w:rPr>
                <w:rFonts w:ascii="Times New Roman" w:hAnsi="Times New Roman" w:cs="Times New Roman"/>
                <w:bCs/>
                <w:sz w:val="24"/>
                <w:szCs w:val="24"/>
              </w:rPr>
              <w:t xml:space="preserve"> типу Курс-01, тип </w:t>
            </w:r>
            <w:proofErr w:type="spellStart"/>
            <w:r w:rsidRPr="004B6FA4">
              <w:rPr>
                <w:rFonts w:ascii="Times New Roman" w:hAnsi="Times New Roman" w:cs="Times New Roman"/>
                <w:bCs/>
                <w:sz w:val="24"/>
                <w:szCs w:val="24"/>
              </w:rPr>
              <w:t>лiчильникiв</w:t>
            </w:r>
            <w:proofErr w:type="spellEnd"/>
            <w:r w:rsidRPr="004B6FA4">
              <w:rPr>
                <w:rFonts w:ascii="Times New Roman" w:hAnsi="Times New Roman" w:cs="Times New Roman"/>
                <w:bCs/>
                <w:sz w:val="24"/>
                <w:szCs w:val="24"/>
              </w:rPr>
              <w:t xml:space="preserve"> : G-65; G-100; G-160</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7</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обслуговування </w:t>
            </w:r>
            <w:proofErr w:type="spellStart"/>
            <w:r w:rsidRPr="004B6FA4">
              <w:rPr>
                <w:rFonts w:ascii="Times New Roman" w:hAnsi="Times New Roman" w:cs="Times New Roman"/>
                <w:bCs/>
                <w:sz w:val="24"/>
                <w:szCs w:val="24"/>
              </w:rPr>
              <w:t>вiдсiчного</w:t>
            </w:r>
            <w:proofErr w:type="spellEnd"/>
            <w:r w:rsidRPr="004B6FA4">
              <w:rPr>
                <w:rFonts w:ascii="Times New Roman" w:hAnsi="Times New Roman" w:cs="Times New Roman"/>
                <w:bCs/>
                <w:sz w:val="24"/>
                <w:szCs w:val="24"/>
              </w:rPr>
              <w:t xml:space="preserve"> клапану, умови роботи, </w:t>
            </w:r>
            <w:proofErr w:type="spellStart"/>
            <w:r w:rsidRPr="004B6FA4">
              <w:rPr>
                <w:rFonts w:ascii="Times New Roman" w:hAnsi="Times New Roman" w:cs="Times New Roman"/>
                <w:bCs/>
                <w:sz w:val="24"/>
                <w:szCs w:val="24"/>
              </w:rPr>
              <w:t>-на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висотi</w:t>
            </w:r>
            <w:proofErr w:type="spellEnd"/>
            <w:r w:rsidRPr="004B6FA4">
              <w:rPr>
                <w:rFonts w:ascii="Times New Roman" w:hAnsi="Times New Roman" w:cs="Times New Roman"/>
                <w:bCs/>
                <w:sz w:val="24"/>
                <w:szCs w:val="24"/>
              </w:rPr>
              <w:t xml:space="preserve"> з приставною драбиною</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6</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8</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Обслуговуван.сигналiзаторiв</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загазованностi</w:t>
            </w:r>
            <w:proofErr w:type="spellEnd"/>
            <w:r w:rsidRPr="004B6FA4">
              <w:rPr>
                <w:rFonts w:ascii="Times New Roman" w:hAnsi="Times New Roman" w:cs="Times New Roman"/>
                <w:bCs/>
                <w:sz w:val="24"/>
                <w:szCs w:val="24"/>
              </w:rPr>
              <w:t xml:space="preserve"> типу СГБ-1, ГСБ01,GS-133 i </w:t>
            </w:r>
            <w:proofErr w:type="spellStart"/>
            <w:r w:rsidRPr="004B6FA4">
              <w:rPr>
                <w:rFonts w:ascii="Times New Roman" w:hAnsi="Times New Roman" w:cs="Times New Roman"/>
                <w:bCs/>
                <w:sz w:val="24"/>
                <w:szCs w:val="24"/>
              </w:rPr>
              <w:t>iн</w:t>
            </w:r>
            <w:proofErr w:type="spellEnd"/>
            <w:r w:rsidRPr="004B6FA4">
              <w:rPr>
                <w:rFonts w:ascii="Times New Roman" w:hAnsi="Times New Roman" w:cs="Times New Roman"/>
                <w:bCs/>
                <w:sz w:val="24"/>
                <w:szCs w:val="24"/>
              </w:rPr>
              <w:t xml:space="preserve">., умови роботи з приставною драбиною,на </w:t>
            </w:r>
            <w:proofErr w:type="spellStart"/>
            <w:r w:rsidRPr="004B6FA4">
              <w:rPr>
                <w:rFonts w:ascii="Times New Roman" w:hAnsi="Times New Roman" w:cs="Times New Roman"/>
                <w:bCs/>
                <w:sz w:val="24"/>
                <w:szCs w:val="24"/>
              </w:rPr>
              <w:t>висотi</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-перевiрка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спрацьов.сигналiз</w:t>
            </w:r>
            <w:proofErr w:type="spellEnd"/>
            <w:r w:rsidRPr="004B6FA4">
              <w:rPr>
                <w:rFonts w:ascii="Times New Roman" w:hAnsi="Times New Roman" w:cs="Times New Roman"/>
                <w:bCs/>
                <w:sz w:val="24"/>
                <w:szCs w:val="24"/>
              </w:rPr>
              <w:t>.</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6</w:t>
            </w:r>
          </w:p>
        </w:tc>
      </w:tr>
      <w:tr w:rsidR="004B6FA4" w:rsidRPr="004B6FA4" w:rsidTr="004B6FA4">
        <w:trPr>
          <w:trHeight w:val="142"/>
        </w:trPr>
        <w:tc>
          <w:tcPr>
            <w:tcW w:w="9819" w:type="dxa"/>
            <w:gridSpan w:val="5"/>
            <w:vAlign w:val="center"/>
          </w:tcPr>
          <w:p w:rsidR="004B6FA4" w:rsidRPr="004B6FA4" w:rsidRDefault="004B6FA4" w:rsidP="006C31ED">
            <w:pPr>
              <w:rPr>
                <w:rFonts w:ascii="Times New Roman" w:hAnsi="Times New Roman" w:cs="Times New Roman"/>
                <w:b/>
                <w:bCs/>
                <w:sz w:val="24"/>
                <w:szCs w:val="24"/>
              </w:rPr>
            </w:pPr>
            <w:r w:rsidRPr="004B6FA4">
              <w:rPr>
                <w:rFonts w:ascii="Times New Roman" w:hAnsi="Times New Roman" w:cs="Times New Roman"/>
                <w:b/>
                <w:bCs/>
                <w:sz w:val="24"/>
                <w:szCs w:val="24"/>
              </w:rPr>
              <w:t>Севастопольська буд.17 котельня №5</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ТЕХНIЧНЕ ОБСТЕЖЕННЯ ГАЗОВИХ ПРИЛАДIВ ТА УСТАТКУВАННЯ: </w:t>
            </w: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обстеження (</w:t>
            </w:r>
            <w:proofErr w:type="spellStart"/>
            <w:r w:rsidRPr="004B6FA4">
              <w:rPr>
                <w:rFonts w:ascii="Times New Roman" w:hAnsi="Times New Roman" w:cs="Times New Roman"/>
                <w:bCs/>
                <w:sz w:val="24"/>
                <w:szCs w:val="24"/>
              </w:rPr>
              <w:t>технiчний</w:t>
            </w:r>
            <w:proofErr w:type="spellEnd"/>
            <w:r w:rsidRPr="004B6FA4">
              <w:rPr>
                <w:rFonts w:ascii="Times New Roman" w:hAnsi="Times New Roman" w:cs="Times New Roman"/>
                <w:bCs/>
                <w:sz w:val="24"/>
                <w:szCs w:val="24"/>
              </w:rPr>
              <w:t xml:space="preserve"> огляд)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котельнi</w:t>
            </w:r>
            <w:proofErr w:type="spellEnd"/>
            <w:r w:rsidRPr="004B6FA4">
              <w:rPr>
                <w:rFonts w:ascii="Times New Roman" w:hAnsi="Times New Roman" w:cs="Times New Roman"/>
                <w:bCs/>
                <w:sz w:val="24"/>
                <w:szCs w:val="24"/>
              </w:rPr>
              <w:t>: з одним котлом з автоматикою</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4</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2</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СЕЗОННЕ ОБСЛУГОВУВАННЯ ПРИЛАДIВ ТА УСТАТКУВАННЯ: </w:t>
            </w:r>
            <w:proofErr w:type="spellStart"/>
            <w:r w:rsidRPr="004B6FA4">
              <w:rPr>
                <w:rFonts w:ascii="Times New Roman" w:hAnsi="Times New Roman" w:cs="Times New Roman"/>
                <w:bCs/>
                <w:sz w:val="24"/>
                <w:szCs w:val="24"/>
              </w:rPr>
              <w:t>Вiдключення</w:t>
            </w:r>
            <w:proofErr w:type="spellEnd"/>
            <w:r w:rsidRPr="004B6FA4">
              <w:rPr>
                <w:rFonts w:ascii="Times New Roman" w:hAnsi="Times New Roman" w:cs="Times New Roman"/>
                <w:bCs/>
                <w:sz w:val="24"/>
                <w:szCs w:val="24"/>
              </w:rPr>
              <w:t xml:space="preserve"> обладнання котельної на </w:t>
            </w:r>
            <w:proofErr w:type="spellStart"/>
            <w:r w:rsidRPr="004B6FA4">
              <w:rPr>
                <w:rFonts w:ascii="Times New Roman" w:hAnsi="Times New Roman" w:cs="Times New Roman"/>
                <w:bCs/>
                <w:sz w:val="24"/>
                <w:szCs w:val="24"/>
              </w:rPr>
              <w:t>лiтнiй</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перiод</w:t>
            </w:r>
            <w:proofErr w:type="spellEnd"/>
            <w:r w:rsidRPr="004B6FA4">
              <w:rPr>
                <w:rFonts w:ascii="Times New Roman" w:hAnsi="Times New Roman" w:cs="Times New Roman"/>
                <w:bCs/>
                <w:sz w:val="24"/>
                <w:szCs w:val="24"/>
              </w:rPr>
              <w:t xml:space="preserve">: з </w:t>
            </w:r>
            <w:proofErr w:type="spellStart"/>
            <w:r w:rsidRPr="004B6FA4">
              <w:rPr>
                <w:rFonts w:ascii="Times New Roman" w:hAnsi="Times New Roman" w:cs="Times New Roman"/>
                <w:bCs/>
                <w:sz w:val="24"/>
                <w:szCs w:val="24"/>
              </w:rPr>
              <w:t>ротацiйним</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лiчильником</w:t>
            </w:r>
            <w:proofErr w:type="spellEnd"/>
          </w:p>
        </w:tc>
        <w:tc>
          <w:tcPr>
            <w:tcW w:w="1275" w:type="dxa"/>
            <w:vAlign w:val="center"/>
          </w:tcPr>
          <w:p w:rsidR="004B6FA4" w:rsidRPr="004B6FA4" w:rsidRDefault="004B6FA4" w:rsidP="006C31ED">
            <w:pPr>
              <w:jc w:val="center"/>
              <w:rPr>
                <w:rFonts w:ascii="Times New Roman" w:hAnsi="Times New Roman" w:cs="Times New Roman"/>
                <w:bCs/>
                <w:sz w:val="24"/>
                <w:szCs w:val="24"/>
              </w:rPr>
            </w:pPr>
            <w:proofErr w:type="spellStart"/>
            <w:r w:rsidRPr="004B6FA4">
              <w:rPr>
                <w:rFonts w:ascii="Times New Roman" w:hAnsi="Times New Roman" w:cs="Times New Roman"/>
                <w:bCs/>
                <w:sz w:val="24"/>
                <w:szCs w:val="24"/>
              </w:rPr>
              <w:t>шт</w:t>
            </w:r>
            <w:proofErr w:type="spellEnd"/>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3</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Середнiй</w:t>
            </w:r>
            <w:proofErr w:type="spellEnd"/>
            <w:r w:rsidRPr="004B6FA4">
              <w:rPr>
                <w:rFonts w:ascii="Times New Roman" w:hAnsi="Times New Roman" w:cs="Times New Roman"/>
                <w:bCs/>
                <w:sz w:val="24"/>
                <w:szCs w:val="24"/>
              </w:rPr>
              <w:t xml:space="preserve"> ремонт клапана головного</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клапан</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4</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Передпускова </w:t>
            </w:r>
            <w:proofErr w:type="spellStart"/>
            <w:r w:rsidRPr="004B6FA4">
              <w:rPr>
                <w:rFonts w:ascii="Times New Roman" w:hAnsi="Times New Roman" w:cs="Times New Roman"/>
                <w:bCs/>
                <w:sz w:val="24"/>
                <w:szCs w:val="24"/>
              </w:rPr>
              <w:t>пiдготовка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котельної з пуском котельної: з одним котлом з автоматикою</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5</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обслуговування </w:t>
            </w:r>
            <w:proofErr w:type="spellStart"/>
            <w:r w:rsidRPr="004B6FA4">
              <w:rPr>
                <w:rFonts w:ascii="Times New Roman" w:hAnsi="Times New Roman" w:cs="Times New Roman"/>
                <w:bCs/>
                <w:sz w:val="24"/>
                <w:szCs w:val="24"/>
              </w:rPr>
              <w:t>вiдсiчного</w:t>
            </w:r>
            <w:proofErr w:type="spellEnd"/>
            <w:r w:rsidRPr="004B6FA4">
              <w:rPr>
                <w:rFonts w:ascii="Times New Roman" w:hAnsi="Times New Roman" w:cs="Times New Roman"/>
                <w:bCs/>
                <w:sz w:val="24"/>
                <w:szCs w:val="24"/>
              </w:rPr>
              <w:t xml:space="preserve"> клапану, умови роботи, </w:t>
            </w:r>
            <w:proofErr w:type="spellStart"/>
            <w:r w:rsidRPr="004B6FA4">
              <w:rPr>
                <w:rFonts w:ascii="Times New Roman" w:hAnsi="Times New Roman" w:cs="Times New Roman"/>
                <w:bCs/>
                <w:sz w:val="24"/>
                <w:szCs w:val="24"/>
              </w:rPr>
              <w:t>-на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висотi</w:t>
            </w:r>
            <w:proofErr w:type="spellEnd"/>
            <w:r w:rsidRPr="004B6FA4">
              <w:rPr>
                <w:rFonts w:ascii="Times New Roman" w:hAnsi="Times New Roman" w:cs="Times New Roman"/>
                <w:bCs/>
                <w:sz w:val="24"/>
                <w:szCs w:val="24"/>
              </w:rPr>
              <w:t xml:space="preserve"> з приставною драбиною</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6</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6</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Обслуговуван.сигналiзаторiв</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загазованностi</w:t>
            </w:r>
            <w:proofErr w:type="spellEnd"/>
            <w:r w:rsidRPr="004B6FA4">
              <w:rPr>
                <w:rFonts w:ascii="Times New Roman" w:hAnsi="Times New Roman" w:cs="Times New Roman"/>
                <w:bCs/>
                <w:sz w:val="24"/>
                <w:szCs w:val="24"/>
              </w:rPr>
              <w:t xml:space="preserve"> типу СГБ-1, ГСБ01,GS-133 i </w:t>
            </w:r>
            <w:proofErr w:type="spellStart"/>
            <w:r w:rsidRPr="004B6FA4">
              <w:rPr>
                <w:rFonts w:ascii="Times New Roman" w:hAnsi="Times New Roman" w:cs="Times New Roman"/>
                <w:bCs/>
                <w:sz w:val="24"/>
                <w:szCs w:val="24"/>
              </w:rPr>
              <w:t>iн</w:t>
            </w:r>
            <w:proofErr w:type="spellEnd"/>
            <w:r w:rsidRPr="004B6FA4">
              <w:rPr>
                <w:rFonts w:ascii="Times New Roman" w:hAnsi="Times New Roman" w:cs="Times New Roman"/>
                <w:bCs/>
                <w:sz w:val="24"/>
                <w:szCs w:val="24"/>
              </w:rPr>
              <w:t xml:space="preserve">., умови роботи з приставною драбиною,на </w:t>
            </w:r>
            <w:proofErr w:type="spellStart"/>
            <w:r w:rsidRPr="004B6FA4">
              <w:rPr>
                <w:rFonts w:ascii="Times New Roman" w:hAnsi="Times New Roman" w:cs="Times New Roman"/>
                <w:bCs/>
                <w:sz w:val="24"/>
                <w:szCs w:val="24"/>
              </w:rPr>
              <w:t>висотi</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-перевiрка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спрацьов.сигналiз</w:t>
            </w:r>
            <w:proofErr w:type="spellEnd"/>
            <w:r w:rsidRPr="004B6FA4">
              <w:rPr>
                <w:rFonts w:ascii="Times New Roman" w:hAnsi="Times New Roman" w:cs="Times New Roman"/>
                <w:bCs/>
                <w:sz w:val="24"/>
                <w:szCs w:val="24"/>
              </w:rPr>
              <w:t>.</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6</w:t>
            </w:r>
          </w:p>
        </w:tc>
      </w:tr>
      <w:tr w:rsidR="004B6FA4" w:rsidRPr="004B6FA4" w:rsidTr="004B6FA4">
        <w:trPr>
          <w:trHeight w:val="142"/>
        </w:trPr>
        <w:tc>
          <w:tcPr>
            <w:tcW w:w="9819" w:type="dxa"/>
            <w:gridSpan w:val="5"/>
            <w:vAlign w:val="center"/>
          </w:tcPr>
          <w:p w:rsidR="004B6FA4" w:rsidRPr="004B6FA4" w:rsidRDefault="004B6FA4" w:rsidP="006C31ED">
            <w:pPr>
              <w:rPr>
                <w:rFonts w:ascii="Times New Roman" w:hAnsi="Times New Roman" w:cs="Times New Roman"/>
                <w:b/>
                <w:bCs/>
                <w:sz w:val="24"/>
                <w:szCs w:val="24"/>
              </w:rPr>
            </w:pPr>
            <w:r w:rsidRPr="004B6FA4">
              <w:rPr>
                <w:rFonts w:ascii="Times New Roman" w:hAnsi="Times New Roman" w:cs="Times New Roman"/>
                <w:b/>
                <w:bCs/>
                <w:sz w:val="24"/>
                <w:szCs w:val="24"/>
              </w:rPr>
              <w:t>Севастопольська буд.17 гуртожиток №3</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ТЕХНIЧНЕ ОБСЛУГОВУВАННЯ ГАЗОВИХ ПРИЛАДIВ ТА УСТАТКУВАННЯ: Побутова газова плита: чотириконфорочна</w:t>
            </w:r>
          </w:p>
        </w:tc>
        <w:tc>
          <w:tcPr>
            <w:tcW w:w="1275"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плита</w:t>
            </w:r>
          </w:p>
        </w:tc>
        <w:tc>
          <w:tcPr>
            <w:tcW w:w="993"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16</w:t>
            </w:r>
          </w:p>
        </w:tc>
        <w:tc>
          <w:tcPr>
            <w:tcW w:w="1275"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10</w:t>
            </w:r>
          </w:p>
        </w:tc>
      </w:tr>
      <w:tr w:rsidR="004B6FA4" w:rsidRPr="004B6FA4" w:rsidTr="004B6FA4">
        <w:trPr>
          <w:trHeight w:val="142"/>
        </w:trPr>
        <w:tc>
          <w:tcPr>
            <w:tcW w:w="9819" w:type="dxa"/>
            <w:gridSpan w:val="5"/>
            <w:vAlign w:val="center"/>
          </w:tcPr>
          <w:p w:rsidR="004B6FA4" w:rsidRPr="004B6FA4" w:rsidRDefault="004B6FA4" w:rsidP="006C31ED">
            <w:pPr>
              <w:rPr>
                <w:rFonts w:ascii="Times New Roman" w:hAnsi="Times New Roman" w:cs="Times New Roman"/>
                <w:b/>
                <w:bCs/>
                <w:sz w:val="24"/>
                <w:szCs w:val="24"/>
              </w:rPr>
            </w:pPr>
            <w:r w:rsidRPr="004B6FA4">
              <w:rPr>
                <w:rFonts w:ascii="Times New Roman" w:hAnsi="Times New Roman" w:cs="Times New Roman"/>
                <w:b/>
                <w:bCs/>
                <w:sz w:val="24"/>
                <w:szCs w:val="24"/>
              </w:rPr>
              <w:t>Севастопольська буд.17 котельня  №4</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ТЕХНIЧНЕ ОБСТЕЖЕННЯ ГАЗОВИХ ПРИЛАДIВ ТА УСТАТКУВАННЯ: </w:t>
            </w: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обстеження (</w:t>
            </w:r>
            <w:proofErr w:type="spellStart"/>
            <w:r w:rsidRPr="004B6FA4">
              <w:rPr>
                <w:rFonts w:ascii="Times New Roman" w:hAnsi="Times New Roman" w:cs="Times New Roman"/>
                <w:bCs/>
                <w:sz w:val="24"/>
                <w:szCs w:val="24"/>
              </w:rPr>
              <w:t>технiчний</w:t>
            </w:r>
            <w:proofErr w:type="spellEnd"/>
            <w:r w:rsidRPr="004B6FA4">
              <w:rPr>
                <w:rFonts w:ascii="Times New Roman" w:hAnsi="Times New Roman" w:cs="Times New Roman"/>
                <w:bCs/>
                <w:sz w:val="24"/>
                <w:szCs w:val="24"/>
              </w:rPr>
              <w:t xml:space="preserve"> огляд)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котельнi</w:t>
            </w:r>
            <w:proofErr w:type="spellEnd"/>
            <w:r w:rsidRPr="004B6FA4">
              <w:rPr>
                <w:rFonts w:ascii="Times New Roman" w:hAnsi="Times New Roman" w:cs="Times New Roman"/>
                <w:bCs/>
                <w:sz w:val="24"/>
                <w:szCs w:val="24"/>
              </w:rPr>
              <w:t>: з одним котлом з автоматикою</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4</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lastRenderedPageBreak/>
              <w:t>2</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СЕЗОННЕ ОБСЛУГОВУВАННЯ ПРИЛАДIВ ТА УСТАТКУВАННЯ: </w:t>
            </w:r>
            <w:proofErr w:type="spellStart"/>
            <w:r w:rsidRPr="004B6FA4">
              <w:rPr>
                <w:rFonts w:ascii="Times New Roman" w:hAnsi="Times New Roman" w:cs="Times New Roman"/>
                <w:bCs/>
                <w:sz w:val="24"/>
                <w:szCs w:val="24"/>
              </w:rPr>
              <w:t>Вiдключення</w:t>
            </w:r>
            <w:proofErr w:type="spellEnd"/>
            <w:r w:rsidRPr="004B6FA4">
              <w:rPr>
                <w:rFonts w:ascii="Times New Roman" w:hAnsi="Times New Roman" w:cs="Times New Roman"/>
                <w:bCs/>
                <w:sz w:val="24"/>
                <w:szCs w:val="24"/>
              </w:rPr>
              <w:t xml:space="preserve"> обладнання котельної на </w:t>
            </w:r>
            <w:proofErr w:type="spellStart"/>
            <w:r w:rsidRPr="004B6FA4">
              <w:rPr>
                <w:rFonts w:ascii="Times New Roman" w:hAnsi="Times New Roman" w:cs="Times New Roman"/>
                <w:bCs/>
                <w:sz w:val="24"/>
                <w:szCs w:val="24"/>
              </w:rPr>
              <w:t>лiтнiй</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перiод</w:t>
            </w:r>
            <w:proofErr w:type="spellEnd"/>
            <w:r w:rsidRPr="004B6FA4">
              <w:rPr>
                <w:rFonts w:ascii="Times New Roman" w:hAnsi="Times New Roman" w:cs="Times New Roman"/>
                <w:bCs/>
                <w:sz w:val="24"/>
                <w:szCs w:val="24"/>
              </w:rPr>
              <w:t xml:space="preserve">: з </w:t>
            </w:r>
            <w:proofErr w:type="spellStart"/>
            <w:r w:rsidRPr="004B6FA4">
              <w:rPr>
                <w:rFonts w:ascii="Times New Roman" w:hAnsi="Times New Roman" w:cs="Times New Roman"/>
                <w:bCs/>
                <w:sz w:val="24"/>
                <w:szCs w:val="24"/>
              </w:rPr>
              <w:t>ротацiйним</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лiчильником</w:t>
            </w:r>
            <w:proofErr w:type="spellEnd"/>
          </w:p>
        </w:tc>
        <w:tc>
          <w:tcPr>
            <w:tcW w:w="1275" w:type="dxa"/>
            <w:vAlign w:val="center"/>
          </w:tcPr>
          <w:p w:rsidR="004B6FA4" w:rsidRPr="004B6FA4" w:rsidRDefault="004B6FA4" w:rsidP="006C31ED">
            <w:pPr>
              <w:jc w:val="center"/>
              <w:rPr>
                <w:rFonts w:ascii="Times New Roman" w:hAnsi="Times New Roman" w:cs="Times New Roman"/>
                <w:bCs/>
                <w:sz w:val="24"/>
                <w:szCs w:val="24"/>
              </w:rPr>
            </w:pPr>
            <w:proofErr w:type="spellStart"/>
            <w:r w:rsidRPr="004B6FA4">
              <w:rPr>
                <w:rFonts w:ascii="Times New Roman" w:hAnsi="Times New Roman" w:cs="Times New Roman"/>
                <w:bCs/>
                <w:sz w:val="24"/>
                <w:szCs w:val="24"/>
              </w:rPr>
              <w:t>шт</w:t>
            </w:r>
            <w:proofErr w:type="spellEnd"/>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3</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Середнiй</w:t>
            </w:r>
            <w:proofErr w:type="spellEnd"/>
            <w:r w:rsidRPr="004B6FA4">
              <w:rPr>
                <w:rFonts w:ascii="Times New Roman" w:hAnsi="Times New Roman" w:cs="Times New Roman"/>
                <w:bCs/>
                <w:sz w:val="24"/>
                <w:szCs w:val="24"/>
              </w:rPr>
              <w:t xml:space="preserve"> ремонт клапана головного</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клапан</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4</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Передпускова </w:t>
            </w:r>
            <w:proofErr w:type="spellStart"/>
            <w:r w:rsidRPr="004B6FA4">
              <w:rPr>
                <w:rFonts w:ascii="Times New Roman" w:hAnsi="Times New Roman" w:cs="Times New Roman"/>
                <w:bCs/>
                <w:sz w:val="24"/>
                <w:szCs w:val="24"/>
              </w:rPr>
              <w:t>пiдготовка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котельної з пуском котельної: з одним котлом з автоматикою</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5</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обслуговування </w:t>
            </w:r>
            <w:proofErr w:type="spellStart"/>
            <w:r w:rsidRPr="004B6FA4">
              <w:rPr>
                <w:rFonts w:ascii="Times New Roman" w:hAnsi="Times New Roman" w:cs="Times New Roman"/>
                <w:bCs/>
                <w:sz w:val="24"/>
                <w:szCs w:val="24"/>
              </w:rPr>
              <w:t>вiдсiчного</w:t>
            </w:r>
            <w:proofErr w:type="spellEnd"/>
            <w:r w:rsidRPr="004B6FA4">
              <w:rPr>
                <w:rFonts w:ascii="Times New Roman" w:hAnsi="Times New Roman" w:cs="Times New Roman"/>
                <w:bCs/>
                <w:sz w:val="24"/>
                <w:szCs w:val="24"/>
              </w:rPr>
              <w:t xml:space="preserve"> клапану, умови роботи, </w:t>
            </w:r>
            <w:proofErr w:type="spellStart"/>
            <w:r w:rsidRPr="004B6FA4">
              <w:rPr>
                <w:rFonts w:ascii="Times New Roman" w:hAnsi="Times New Roman" w:cs="Times New Roman"/>
                <w:bCs/>
                <w:sz w:val="24"/>
                <w:szCs w:val="24"/>
              </w:rPr>
              <w:t>-на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висотi</w:t>
            </w:r>
            <w:proofErr w:type="spellEnd"/>
            <w:r w:rsidRPr="004B6FA4">
              <w:rPr>
                <w:rFonts w:ascii="Times New Roman" w:hAnsi="Times New Roman" w:cs="Times New Roman"/>
                <w:bCs/>
                <w:sz w:val="24"/>
                <w:szCs w:val="24"/>
              </w:rPr>
              <w:t xml:space="preserve"> з приставною драбиною</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6</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6</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Обслуговуван.сигналiзаторiв</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загазованностi</w:t>
            </w:r>
            <w:proofErr w:type="spellEnd"/>
            <w:r w:rsidRPr="004B6FA4">
              <w:rPr>
                <w:rFonts w:ascii="Times New Roman" w:hAnsi="Times New Roman" w:cs="Times New Roman"/>
                <w:bCs/>
                <w:sz w:val="24"/>
                <w:szCs w:val="24"/>
              </w:rPr>
              <w:t xml:space="preserve"> типу СГБ-1, ГСБ01,GS-133 i </w:t>
            </w:r>
            <w:proofErr w:type="spellStart"/>
            <w:r w:rsidRPr="004B6FA4">
              <w:rPr>
                <w:rFonts w:ascii="Times New Roman" w:hAnsi="Times New Roman" w:cs="Times New Roman"/>
                <w:bCs/>
                <w:sz w:val="24"/>
                <w:szCs w:val="24"/>
              </w:rPr>
              <w:t>iн</w:t>
            </w:r>
            <w:proofErr w:type="spellEnd"/>
            <w:r w:rsidRPr="004B6FA4">
              <w:rPr>
                <w:rFonts w:ascii="Times New Roman" w:hAnsi="Times New Roman" w:cs="Times New Roman"/>
                <w:bCs/>
                <w:sz w:val="24"/>
                <w:szCs w:val="24"/>
              </w:rPr>
              <w:t xml:space="preserve">., умови роботи з приставною драбиною,на </w:t>
            </w:r>
            <w:proofErr w:type="spellStart"/>
            <w:r w:rsidRPr="004B6FA4">
              <w:rPr>
                <w:rFonts w:ascii="Times New Roman" w:hAnsi="Times New Roman" w:cs="Times New Roman"/>
                <w:bCs/>
                <w:sz w:val="24"/>
                <w:szCs w:val="24"/>
              </w:rPr>
              <w:t>висотi</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-перевiрка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спрацьов.сигналiз</w:t>
            </w:r>
            <w:proofErr w:type="spellEnd"/>
            <w:r w:rsidRPr="004B6FA4">
              <w:rPr>
                <w:rFonts w:ascii="Times New Roman" w:hAnsi="Times New Roman" w:cs="Times New Roman"/>
                <w:bCs/>
                <w:sz w:val="24"/>
                <w:szCs w:val="24"/>
              </w:rPr>
              <w:t>.</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6</w:t>
            </w:r>
          </w:p>
        </w:tc>
      </w:tr>
      <w:tr w:rsidR="004B6FA4" w:rsidRPr="004B6FA4" w:rsidTr="004B6FA4">
        <w:trPr>
          <w:trHeight w:val="142"/>
        </w:trPr>
        <w:tc>
          <w:tcPr>
            <w:tcW w:w="9819" w:type="dxa"/>
            <w:gridSpan w:val="5"/>
            <w:vAlign w:val="center"/>
          </w:tcPr>
          <w:p w:rsidR="004B6FA4" w:rsidRPr="004B6FA4" w:rsidRDefault="004B6FA4" w:rsidP="006C31ED">
            <w:pPr>
              <w:rPr>
                <w:rFonts w:ascii="Times New Roman" w:hAnsi="Times New Roman" w:cs="Times New Roman"/>
                <w:b/>
                <w:bCs/>
                <w:sz w:val="24"/>
                <w:szCs w:val="24"/>
              </w:rPr>
            </w:pPr>
            <w:r w:rsidRPr="004B6FA4">
              <w:rPr>
                <w:rFonts w:ascii="Times New Roman" w:hAnsi="Times New Roman" w:cs="Times New Roman"/>
                <w:b/>
                <w:bCs/>
                <w:sz w:val="24"/>
                <w:szCs w:val="24"/>
              </w:rPr>
              <w:t>Севастопольська буд.17 котельня №6</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ТЕХНIЧНЕ ОБСТЕЖЕННЯ ГАЗОВИХ ПРИЛАДIВ ТА УСТАТКУВАННЯ: </w:t>
            </w: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обстеження (</w:t>
            </w:r>
            <w:proofErr w:type="spellStart"/>
            <w:r w:rsidRPr="004B6FA4">
              <w:rPr>
                <w:rFonts w:ascii="Times New Roman" w:hAnsi="Times New Roman" w:cs="Times New Roman"/>
                <w:bCs/>
                <w:sz w:val="24"/>
                <w:szCs w:val="24"/>
              </w:rPr>
              <w:t>технiчний</w:t>
            </w:r>
            <w:proofErr w:type="spellEnd"/>
            <w:r w:rsidRPr="004B6FA4">
              <w:rPr>
                <w:rFonts w:ascii="Times New Roman" w:hAnsi="Times New Roman" w:cs="Times New Roman"/>
                <w:bCs/>
                <w:sz w:val="24"/>
                <w:szCs w:val="24"/>
              </w:rPr>
              <w:t xml:space="preserve"> огляд)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котельнi</w:t>
            </w:r>
            <w:proofErr w:type="spellEnd"/>
            <w:r w:rsidRPr="004B6FA4">
              <w:rPr>
                <w:rFonts w:ascii="Times New Roman" w:hAnsi="Times New Roman" w:cs="Times New Roman"/>
                <w:bCs/>
                <w:sz w:val="24"/>
                <w:szCs w:val="24"/>
              </w:rPr>
              <w:t>: з одним котлом без автоматики</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9</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2</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ТЕХНIЧНЕ ОБСТЕЖЕННЯ ГАЗОВИХ ПРИЛАДIВ ТА УСТАТКУВАННЯ: </w:t>
            </w: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обстеження (</w:t>
            </w:r>
            <w:proofErr w:type="spellStart"/>
            <w:r w:rsidRPr="004B6FA4">
              <w:rPr>
                <w:rFonts w:ascii="Times New Roman" w:hAnsi="Times New Roman" w:cs="Times New Roman"/>
                <w:bCs/>
                <w:sz w:val="24"/>
                <w:szCs w:val="24"/>
              </w:rPr>
              <w:t>технiчний</w:t>
            </w:r>
            <w:proofErr w:type="spellEnd"/>
            <w:r w:rsidRPr="004B6FA4">
              <w:rPr>
                <w:rFonts w:ascii="Times New Roman" w:hAnsi="Times New Roman" w:cs="Times New Roman"/>
                <w:bCs/>
                <w:sz w:val="24"/>
                <w:szCs w:val="24"/>
              </w:rPr>
              <w:t xml:space="preserve"> огляд)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котельнi</w:t>
            </w:r>
            <w:proofErr w:type="spellEnd"/>
            <w:r w:rsidRPr="004B6FA4">
              <w:rPr>
                <w:rFonts w:ascii="Times New Roman" w:hAnsi="Times New Roman" w:cs="Times New Roman"/>
                <w:bCs/>
                <w:sz w:val="24"/>
                <w:szCs w:val="24"/>
              </w:rPr>
              <w:t>: на кожний наступний котел</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9</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3</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СЕЗОННЕ ОБСЛУГОВУВАННЯ ПРИЛАДIВ ТА УСТАТКУВАННЯ: </w:t>
            </w:r>
            <w:proofErr w:type="spellStart"/>
            <w:r w:rsidRPr="004B6FA4">
              <w:rPr>
                <w:rFonts w:ascii="Times New Roman" w:hAnsi="Times New Roman" w:cs="Times New Roman"/>
                <w:bCs/>
                <w:sz w:val="24"/>
                <w:szCs w:val="24"/>
              </w:rPr>
              <w:t>Вiдключення</w:t>
            </w:r>
            <w:proofErr w:type="spellEnd"/>
            <w:r w:rsidRPr="004B6FA4">
              <w:rPr>
                <w:rFonts w:ascii="Times New Roman" w:hAnsi="Times New Roman" w:cs="Times New Roman"/>
                <w:bCs/>
                <w:sz w:val="24"/>
                <w:szCs w:val="24"/>
              </w:rPr>
              <w:t xml:space="preserve"> обладнання котельної на </w:t>
            </w:r>
            <w:proofErr w:type="spellStart"/>
            <w:r w:rsidRPr="004B6FA4">
              <w:rPr>
                <w:rFonts w:ascii="Times New Roman" w:hAnsi="Times New Roman" w:cs="Times New Roman"/>
                <w:bCs/>
                <w:sz w:val="24"/>
                <w:szCs w:val="24"/>
              </w:rPr>
              <w:t>лiтнiй</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перiод</w:t>
            </w:r>
            <w:proofErr w:type="spellEnd"/>
            <w:r w:rsidRPr="004B6FA4">
              <w:rPr>
                <w:rFonts w:ascii="Times New Roman" w:hAnsi="Times New Roman" w:cs="Times New Roman"/>
                <w:bCs/>
                <w:sz w:val="24"/>
                <w:szCs w:val="24"/>
              </w:rPr>
              <w:t xml:space="preserve">: з </w:t>
            </w:r>
            <w:proofErr w:type="spellStart"/>
            <w:r w:rsidRPr="004B6FA4">
              <w:rPr>
                <w:rFonts w:ascii="Times New Roman" w:hAnsi="Times New Roman" w:cs="Times New Roman"/>
                <w:bCs/>
                <w:sz w:val="24"/>
                <w:szCs w:val="24"/>
              </w:rPr>
              <w:t>ротацiйним</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лiчильником</w:t>
            </w:r>
            <w:proofErr w:type="spellEnd"/>
          </w:p>
        </w:tc>
        <w:tc>
          <w:tcPr>
            <w:tcW w:w="1275" w:type="dxa"/>
            <w:vAlign w:val="center"/>
          </w:tcPr>
          <w:p w:rsidR="004B6FA4" w:rsidRPr="004B6FA4" w:rsidRDefault="004B6FA4" w:rsidP="006C31ED">
            <w:pPr>
              <w:jc w:val="center"/>
              <w:rPr>
                <w:rFonts w:ascii="Times New Roman" w:hAnsi="Times New Roman" w:cs="Times New Roman"/>
                <w:bCs/>
                <w:sz w:val="24"/>
                <w:szCs w:val="24"/>
              </w:rPr>
            </w:pPr>
            <w:proofErr w:type="spellStart"/>
            <w:r w:rsidRPr="004B6FA4">
              <w:rPr>
                <w:rFonts w:ascii="Times New Roman" w:hAnsi="Times New Roman" w:cs="Times New Roman"/>
                <w:bCs/>
                <w:sz w:val="24"/>
                <w:szCs w:val="24"/>
              </w:rPr>
              <w:t>шт</w:t>
            </w:r>
            <w:proofErr w:type="spellEnd"/>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4</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Пуск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котельної: з одним котлом без автоматики</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5</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 xml:space="preserve">Пуск </w:t>
            </w:r>
            <w:proofErr w:type="spellStart"/>
            <w:r w:rsidRPr="004B6FA4">
              <w:rPr>
                <w:rFonts w:ascii="Times New Roman" w:hAnsi="Times New Roman" w:cs="Times New Roman"/>
                <w:bCs/>
                <w:sz w:val="24"/>
                <w:szCs w:val="24"/>
              </w:rPr>
              <w:t>газифiкованої</w:t>
            </w:r>
            <w:proofErr w:type="spellEnd"/>
            <w:r w:rsidRPr="004B6FA4">
              <w:rPr>
                <w:rFonts w:ascii="Times New Roman" w:hAnsi="Times New Roman" w:cs="Times New Roman"/>
                <w:bCs/>
                <w:sz w:val="24"/>
                <w:szCs w:val="24"/>
              </w:rPr>
              <w:t xml:space="preserve"> котельної: на кожний наступний котел</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котел</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6</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Технiчне</w:t>
            </w:r>
            <w:proofErr w:type="spellEnd"/>
            <w:r w:rsidRPr="004B6FA4">
              <w:rPr>
                <w:rFonts w:ascii="Times New Roman" w:hAnsi="Times New Roman" w:cs="Times New Roman"/>
                <w:bCs/>
                <w:sz w:val="24"/>
                <w:szCs w:val="24"/>
              </w:rPr>
              <w:t xml:space="preserve"> обслуговування </w:t>
            </w:r>
            <w:proofErr w:type="spellStart"/>
            <w:r w:rsidRPr="004B6FA4">
              <w:rPr>
                <w:rFonts w:ascii="Times New Roman" w:hAnsi="Times New Roman" w:cs="Times New Roman"/>
                <w:bCs/>
                <w:sz w:val="24"/>
                <w:szCs w:val="24"/>
              </w:rPr>
              <w:t>вiдсiчного</w:t>
            </w:r>
            <w:proofErr w:type="spellEnd"/>
            <w:r w:rsidRPr="004B6FA4">
              <w:rPr>
                <w:rFonts w:ascii="Times New Roman" w:hAnsi="Times New Roman" w:cs="Times New Roman"/>
                <w:bCs/>
                <w:sz w:val="24"/>
                <w:szCs w:val="24"/>
              </w:rPr>
              <w:t xml:space="preserve"> клапану, умови роботи, </w:t>
            </w:r>
            <w:proofErr w:type="spellStart"/>
            <w:r w:rsidRPr="004B6FA4">
              <w:rPr>
                <w:rFonts w:ascii="Times New Roman" w:hAnsi="Times New Roman" w:cs="Times New Roman"/>
                <w:bCs/>
                <w:sz w:val="24"/>
                <w:szCs w:val="24"/>
              </w:rPr>
              <w:t>-на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висотi</w:t>
            </w:r>
            <w:proofErr w:type="spellEnd"/>
            <w:r w:rsidRPr="004B6FA4">
              <w:rPr>
                <w:rFonts w:ascii="Times New Roman" w:hAnsi="Times New Roman" w:cs="Times New Roman"/>
                <w:bCs/>
                <w:sz w:val="24"/>
                <w:szCs w:val="24"/>
              </w:rPr>
              <w:t xml:space="preserve"> з приставною драбиною</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10</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7</w:t>
            </w:r>
          </w:p>
        </w:tc>
        <w:tc>
          <w:tcPr>
            <w:tcW w:w="5670" w:type="dxa"/>
            <w:vAlign w:val="center"/>
          </w:tcPr>
          <w:p w:rsidR="004B6FA4" w:rsidRPr="004B6FA4" w:rsidRDefault="004B6FA4" w:rsidP="006C31ED">
            <w:pPr>
              <w:rPr>
                <w:rFonts w:ascii="Times New Roman" w:hAnsi="Times New Roman" w:cs="Times New Roman"/>
                <w:bCs/>
                <w:sz w:val="24"/>
                <w:szCs w:val="24"/>
              </w:rPr>
            </w:pPr>
            <w:proofErr w:type="spellStart"/>
            <w:r w:rsidRPr="004B6FA4">
              <w:rPr>
                <w:rFonts w:ascii="Times New Roman" w:hAnsi="Times New Roman" w:cs="Times New Roman"/>
                <w:bCs/>
                <w:sz w:val="24"/>
                <w:szCs w:val="24"/>
              </w:rPr>
              <w:t>Обслуговуван.сигналiзаторiв</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загазованностi</w:t>
            </w:r>
            <w:proofErr w:type="spellEnd"/>
            <w:r w:rsidRPr="004B6FA4">
              <w:rPr>
                <w:rFonts w:ascii="Times New Roman" w:hAnsi="Times New Roman" w:cs="Times New Roman"/>
                <w:bCs/>
                <w:sz w:val="24"/>
                <w:szCs w:val="24"/>
              </w:rPr>
              <w:t xml:space="preserve"> типу СГБ-1, ГСБ01,GS-133 i </w:t>
            </w:r>
            <w:proofErr w:type="spellStart"/>
            <w:r w:rsidRPr="004B6FA4">
              <w:rPr>
                <w:rFonts w:ascii="Times New Roman" w:hAnsi="Times New Roman" w:cs="Times New Roman"/>
                <w:bCs/>
                <w:sz w:val="24"/>
                <w:szCs w:val="24"/>
              </w:rPr>
              <w:t>iн</w:t>
            </w:r>
            <w:proofErr w:type="spellEnd"/>
            <w:r w:rsidRPr="004B6FA4">
              <w:rPr>
                <w:rFonts w:ascii="Times New Roman" w:hAnsi="Times New Roman" w:cs="Times New Roman"/>
                <w:bCs/>
                <w:sz w:val="24"/>
                <w:szCs w:val="24"/>
              </w:rPr>
              <w:t xml:space="preserve">., умови роботи з приставною драбиною,на </w:t>
            </w:r>
            <w:proofErr w:type="spellStart"/>
            <w:r w:rsidRPr="004B6FA4">
              <w:rPr>
                <w:rFonts w:ascii="Times New Roman" w:hAnsi="Times New Roman" w:cs="Times New Roman"/>
                <w:bCs/>
                <w:sz w:val="24"/>
                <w:szCs w:val="24"/>
              </w:rPr>
              <w:t>висотi</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-перевiрка</w:t>
            </w:r>
            <w:proofErr w:type="spellEnd"/>
            <w:r w:rsidRPr="004B6FA4">
              <w:rPr>
                <w:rFonts w:ascii="Times New Roman" w:hAnsi="Times New Roman" w:cs="Times New Roman"/>
                <w:bCs/>
                <w:sz w:val="24"/>
                <w:szCs w:val="24"/>
              </w:rPr>
              <w:t xml:space="preserve"> </w:t>
            </w:r>
            <w:proofErr w:type="spellStart"/>
            <w:r w:rsidRPr="004B6FA4">
              <w:rPr>
                <w:rFonts w:ascii="Times New Roman" w:hAnsi="Times New Roman" w:cs="Times New Roman"/>
                <w:bCs/>
                <w:sz w:val="24"/>
                <w:szCs w:val="24"/>
              </w:rPr>
              <w:t>спрацьов.сигналiз</w:t>
            </w:r>
            <w:proofErr w:type="spellEnd"/>
            <w:r w:rsidRPr="004B6FA4">
              <w:rPr>
                <w:rFonts w:ascii="Times New Roman" w:hAnsi="Times New Roman" w:cs="Times New Roman"/>
                <w:bCs/>
                <w:sz w:val="24"/>
                <w:szCs w:val="24"/>
              </w:rPr>
              <w:t>.</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шт.</w:t>
            </w:r>
          </w:p>
        </w:tc>
        <w:tc>
          <w:tcPr>
            <w:tcW w:w="993"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1275"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10</w:t>
            </w:r>
          </w:p>
        </w:tc>
      </w:tr>
      <w:tr w:rsidR="004B6FA4" w:rsidRPr="004B6FA4" w:rsidTr="004B6FA4">
        <w:trPr>
          <w:trHeight w:val="142"/>
        </w:trPr>
        <w:tc>
          <w:tcPr>
            <w:tcW w:w="9819" w:type="dxa"/>
            <w:gridSpan w:val="5"/>
            <w:vAlign w:val="center"/>
          </w:tcPr>
          <w:p w:rsidR="004B6FA4" w:rsidRPr="004B6FA4" w:rsidRDefault="004B6FA4" w:rsidP="006C31ED">
            <w:pPr>
              <w:rPr>
                <w:rFonts w:ascii="Times New Roman" w:hAnsi="Times New Roman" w:cs="Times New Roman"/>
                <w:b/>
                <w:bCs/>
                <w:sz w:val="24"/>
                <w:szCs w:val="24"/>
              </w:rPr>
            </w:pPr>
            <w:r w:rsidRPr="004B6FA4">
              <w:rPr>
                <w:rFonts w:ascii="Times New Roman" w:hAnsi="Times New Roman" w:cs="Times New Roman"/>
                <w:b/>
                <w:bCs/>
                <w:sz w:val="24"/>
                <w:szCs w:val="24"/>
              </w:rPr>
              <w:t>Севастопольська буд.17 гуртожиток №4</w:t>
            </w:r>
          </w:p>
        </w:tc>
      </w:tr>
      <w:tr w:rsidR="004B6FA4" w:rsidRPr="004B6FA4" w:rsidTr="004B6FA4">
        <w:trPr>
          <w:cantSplit/>
          <w:trHeight w:val="142"/>
        </w:trPr>
        <w:tc>
          <w:tcPr>
            <w:tcW w:w="606" w:type="dxa"/>
            <w:vAlign w:val="center"/>
          </w:tcPr>
          <w:p w:rsidR="004B6FA4" w:rsidRPr="004B6FA4" w:rsidRDefault="004B6FA4" w:rsidP="006C31ED">
            <w:pPr>
              <w:jc w:val="center"/>
              <w:rPr>
                <w:rFonts w:ascii="Times New Roman" w:hAnsi="Times New Roman" w:cs="Times New Roman"/>
                <w:bCs/>
                <w:sz w:val="24"/>
                <w:szCs w:val="24"/>
              </w:rPr>
            </w:pPr>
            <w:r w:rsidRPr="004B6FA4">
              <w:rPr>
                <w:rFonts w:ascii="Times New Roman" w:hAnsi="Times New Roman" w:cs="Times New Roman"/>
                <w:bCs/>
                <w:sz w:val="24"/>
                <w:szCs w:val="24"/>
              </w:rPr>
              <w:t>1</w:t>
            </w:r>
          </w:p>
        </w:tc>
        <w:tc>
          <w:tcPr>
            <w:tcW w:w="5670" w:type="dxa"/>
            <w:vAlign w:val="center"/>
          </w:tcPr>
          <w:p w:rsidR="004B6FA4" w:rsidRPr="004B6FA4" w:rsidRDefault="004B6FA4" w:rsidP="006C31ED">
            <w:pPr>
              <w:rPr>
                <w:rFonts w:ascii="Times New Roman" w:hAnsi="Times New Roman" w:cs="Times New Roman"/>
                <w:bCs/>
                <w:sz w:val="24"/>
                <w:szCs w:val="24"/>
              </w:rPr>
            </w:pPr>
            <w:r w:rsidRPr="004B6FA4">
              <w:rPr>
                <w:rFonts w:ascii="Times New Roman" w:hAnsi="Times New Roman" w:cs="Times New Roman"/>
                <w:bCs/>
                <w:sz w:val="24"/>
                <w:szCs w:val="24"/>
              </w:rPr>
              <w:t>ТЕХНIЧНЕ ОБСЛУГОВУВАННЯ ГАЗОВИХ ПРИЛАДIВ ТА УСТАТКУВАННЯ: Побутова газова плита: чотириконфорочна</w:t>
            </w:r>
          </w:p>
        </w:tc>
        <w:tc>
          <w:tcPr>
            <w:tcW w:w="1275"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плита</w:t>
            </w:r>
          </w:p>
        </w:tc>
        <w:tc>
          <w:tcPr>
            <w:tcW w:w="993"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17</w:t>
            </w:r>
          </w:p>
        </w:tc>
        <w:tc>
          <w:tcPr>
            <w:tcW w:w="1275" w:type="dxa"/>
            <w:vAlign w:val="center"/>
          </w:tcPr>
          <w:p w:rsidR="004B6FA4" w:rsidRPr="004B6FA4" w:rsidRDefault="004B6FA4" w:rsidP="006C31ED">
            <w:pPr>
              <w:contextualSpacing/>
              <w:jc w:val="center"/>
              <w:rPr>
                <w:rFonts w:ascii="Times New Roman" w:hAnsi="Times New Roman" w:cs="Times New Roman"/>
                <w:bCs/>
                <w:sz w:val="24"/>
                <w:szCs w:val="24"/>
              </w:rPr>
            </w:pPr>
            <w:r w:rsidRPr="004B6FA4">
              <w:rPr>
                <w:rFonts w:ascii="Times New Roman" w:hAnsi="Times New Roman" w:cs="Times New Roman"/>
                <w:bCs/>
                <w:sz w:val="24"/>
                <w:szCs w:val="24"/>
              </w:rPr>
              <w:t>10</w:t>
            </w:r>
          </w:p>
        </w:tc>
      </w:tr>
    </w:tbl>
    <w:p w:rsidR="004B6FA4" w:rsidRPr="004B6FA4" w:rsidRDefault="004B6FA4" w:rsidP="004B6FA4">
      <w:pPr>
        <w:ind w:left="-540"/>
        <w:jc w:val="both"/>
        <w:rPr>
          <w:rFonts w:ascii="Times New Roman" w:hAnsi="Times New Roman" w:cs="Times New Roman"/>
          <w:b/>
          <w:i/>
          <w:sz w:val="24"/>
          <w:szCs w:val="24"/>
        </w:rPr>
      </w:pPr>
    </w:p>
    <w:p w:rsidR="004B6FA4" w:rsidRPr="004B6FA4" w:rsidRDefault="004B6FA4" w:rsidP="004B6FA4">
      <w:pPr>
        <w:jc w:val="center"/>
        <w:rPr>
          <w:rFonts w:ascii="Times New Roman" w:hAnsi="Times New Roman" w:cs="Times New Roman"/>
          <w:sz w:val="24"/>
          <w:szCs w:val="24"/>
        </w:rPr>
      </w:pPr>
    </w:p>
    <w:p w:rsidR="004B6FA4" w:rsidRPr="004B6FA4" w:rsidRDefault="004B6FA4" w:rsidP="004B6FA4">
      <w:pPr>
        <w:widowControl w:val="0"/>
        <w:autoSpaceDE w:val="0"/>
        <w:autoSpaceDN w:val="0"/>
        <w:jc w:val="right"/>
        <w:rPr>
          <w:rFonts w:ascii="Times New Roman" w:eastAsia="Times New Roman" w:hAnsi="Times New Roman" w:cs="Times New Roman"/>
          <w:i/>
          <w:sz w:val="24"/>
          <w:szCs w:val="24"/>
        </w:rPr>
      </w:pPr>
    </w:p>
    <w:p w:rsidR="004B6FA4" w:rsidRPr="004B6FA4" w:rsidRDefault="004B6FA4" w:rsidP="004B6FA4">
      <w:pPr>
        <w:rPr>
          <w:rFonts w:ascii="Times New Roman" w:hAnsi="Times New Roman" w:cs="Times New Roman"/>
          <w:b/>
          <w:sz w:val="24"/>
          <w:szCs w:val="24"/>
          <w:u w:val="single"/>
        </w:rPr>
      </w:pPr>
    </w:p>
    <w:p w:rsidR="004B6FA4" w:rsidRPr="004B6FA4" w:rsidRDefault="004B6FA4" w:rsidP="004B6FA4">
      <w:pPr>
        <w:rPr>
          <w:rFonts w:ascii="Times New Roman" w:hAnsi="Times New Roman" w:cs="Times New Roman"/>
          <w:b/>
          <w:sz w:val="24"/>
          <w:szCs w:val="24"/>
          <w:u w:val="single"/>
        </w:rPr>
      </w:pPr>
    </w:p>
    <w:p w:rsidR="004B6FA4" w:rsidRPr="004B6FA4" w:rsidRDefault="004B6FA4" w:rsidP="004B6FA4">
      <w:pPr>
        <w:widowControl w:val="0"/>
        <w:autoSpaceDE w:val="0"/>
        <w:autoSpaceDN w:val="0"/>
        <w:jc w:val="center"/>
        <w:rPr>
          <w:rFonts w:ascii="Times New Roman" w:eastAsia="Times New Roman" w:hAnsi="Times New Roman" w:cs="Times New Roman"/>
          <w:i/>
          <w:sz w:val="24"/>
          <w:szCs w:val="24"/>
        </w:rPr>
      </w:pPr>
      <w:r w:rsidRPr="004B6FA4">
        <w:rPr>
          <w:rFonts w:ascii="Times New Roman" w:eastAsia="Times New Roman" w:hAnsi="Times New Roman" w:cs="Times New Roman"/>
          <w:i/>
          <w:sz w:val="24"/>
          <w:szCs w:val="24"/>
        </w:rPr>
        <w:t>Посада, прізвище, ім’я, власноручний підпис уповноваженої особи Учасника.</w:t>
      </w:r>
    </w:p>
    <w:p w:rsidR="006E0E53" w:rsidRPr="004B6FA4" w:rsidRDefault="006E0E53">
      <w:pPr>
        <w:rPr>
          <w:rFonts w:ascii="Times New Roman" w:hAnsi="Times New Roman" w:cs="Times New Roman"/>
          <w:sz w:val="24"/>
          <w:szCs w:val="24"/>
        </w:rPr>
      </w:pPr>
    </w:p>
    <w:sectPr w:rsidR="006E0E53" w:rsidRPr="004B6FA4" w:rsidSect="006E0E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B6FA4"/>
    <w:rsid w:val="004B6FA4"/>
    <w:rsid w:val="006E0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FA4"/>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1"/>
    <w:qFormat/>
    <w:locked/>
    <w:rsid w:val="004B6FA4"/>
    <w:rPr>
      <w:rFonts w:ascii="Arial" w:eastAsia="Arial" w:hAnsi="Arial" w:cs="Arial"/>
      <w:color w:val="000000"/>
    </w:rPr>
  </w:style>
  <w:style w:type="paragraph" w:customStyle="1" w:styleId="1">
    <w:name w:val="Обычный1"/>
    <w:link w:val="Normal"/>
    <w:qFormat/>
    <w:rsid w:val="004B6FA4"/>
    <w:pPr>
      <w:spacing w:after="0"/>
    </w:pPr>
    <w:rPr>
      <w:rFonts w:ascii="Arial" w:eastAsia="Arial" w:hAnsi="Arial" w:cs="Arial"/>
      <w:color w:val="000000"/>
    </w:rPr>
  </w:style>
  <w:style w:type="paragraph" w:customStyle="1" w:styleId="10">
    <w:name w:val="Абзац списка1"/>
    <w:basedOn w:val="a"/>
    <w:rsid w:val="004B6FA4"/>
    <w:pPr>
      <w:spacing w:after="160" w:line="256" w:lineRule="auto"/>
      <w:ind w:left="720"/>
      <w:contextualSpacing/>
    </w:pPr>
    <w:rPr>
      <w:rFonts w:eastAsia="Times New Roman" w:cs="Times New Roman"/>
      <w:sz w:val="22"/>
      <w:szCs w:val="22"/>
      <w:lang w:eastAsia="en-US"/>
    </w:rPr>
  </w:style>
  <w:style w:type="paragraph" w:customStyle="1" w:styleId="a3">
    <w:name w:val="Базовый"/>
    <w:uiPriority w:val="99"/>
    <w:rsid w:val="004B6FA4"/>
    <w:pPr>
      <w:tabs>
        <w:tab w:val="left" w:pos="708"/>
      </w:tabs>
      <w:suppressAutoHyphens/>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2296</Words>
  <Characters>13088</Characters>
  <Application>Microsoft Office Word</Application>
  <DocSecurity>0</DocSecurity>
  <Lines>109</Lines>
  <Paragraphs>30</Paragraphs>
  <ScaleCrop>false</ScaleCrop>
  <Company>Krokoz™</Company>
  <LinksUpToDate>false</LinksUpToDate>
  <CharactersWithSpaces>15354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2024-03-18T12:36:00Z</dcterms:created>
  <dcterms:modified xsi:type="dcterms:W3CDTF">2024-03-18T12:38:00Z</dcterms:modified>
</cp:coreProperties>
</file>