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76D" w:rsidRPr="00777C8D" w:rsidRDefault="00B8076D" w:rsidP="00B8076D">
      <w:pPr>
        <w:pStyle w:val="13"/>
        <w:spacing w:line="240" w:lineRule="auto"/>
        <w:ind w:firstLine="709"/>
        <w:jc w:val="right"/>
        <w:rPr>
          <w:rFonts w:ascii="Times New Roman" w:hAnsi="Times New Roman" w:cs="Times New Roman"/>
          <w:sz w:val="24"/>
          <w:szCs w:val="24"/>
        </w:rPr>
      </w:pPr>
      <w:proofErr w:type="spellStart"/>
      <w:r w:rsidRPr="00777C8D">
        <w:rPr>
          <w:rFonts w:ascii="Times New Roman" w:hAnsi="Times New Roman" w:cs="Times New Roman"/>
          <w:b/>
          <w:sz w:val="24"/>
          <w:szCs w:val="24"/>
        </w:rPr>
        <w:t>Додаток</w:t>
      </w:r>
      <w:proofErr w:type="spellEnd"/>
      <w:r w:rsidRPr="00777C8D">
        <w:rPr>
          <w:rFonts w:ascii="Times New Roman" w:hAnsi="Times New Roman" w:cs="Times New Roman"/>
          <w:b/>
          <w:sz w:val="24"/>
          <w:szCs w:val="24"/>
        </w:rPr>
        <w:t xml:space="preserve"> 4 </w:t>
      </w:r>
    </w:p>
    <w:p w:rsidR="00B8076D" w:rsidRPr="00777C8D" w:rsidRDefault="00B8076D" w:rsidP="00B8076D">
      <w:pPr>
        <w:pStyle w:val="13"/>
        <w:spacing w:line="240" w:lineRule="auto"/>
        <w:ind w:firstLine="709"/>
        <w:jc w:val="right"/>
        <w:rPr>
          <w:rFonts w:ascii="Times New Roman" w:hAnsi="Times New Roman" w:cs="Times New Roman"/>
          <w:sz w:val="24"/>
          <w:szCs w:val="24"/>
        </w:rPr>
      </w:pPr>
      <w:r w:rsidRPr="00777C8D">
        <w:rPr>
          <w:rFonts w:ascii="Times New Roman" w:hAnsi="Times New Roman" w:cs="Times New Roman"/>
          <w:b/>
          <w:sz w:val="24"/>
          <w:szCs w:val="24"/>
        </w:rPr>
        <w:t xml:space="preserve">до </w:t>
      </w:r>
      <w:proofErr w:type="spellStart"/>
      <w:r w:rsidRPr="00777C8D">
        <w:rPr>
          <w:rFonts w:ascii="Times New Roman" w:hAnsi="Times New Roman" w:cs="Times New Roman"/>
          <w:b/>
          <w:sz w:val="24"/>
          <w:szCs w:val="24"/>
        </w:rPr>
        <w:t>тендерної</w:t>
      </w:r>
      <w:proofErr w:type="spellEnd"/>
      <w:r w:rsidRPr="00777C8D">
        <w:rPr>
          <w:rFonts w:ascii="Times New Roman" w:hAnsi="Times New Roman" w:cs="Times New Roman"/>
          <w:b/>
          <w:sz w:val="24"/>
          <w:szCs w:val="24"/>
        </w:rPr>
        <w:t xml:space="preserve"> </w:t>
      </w:r>
      <w:proofErr w:type="spellStart"/>
      <w:r w:rsidRPr="00777C8D">
        <w:rPr>
          <w:rFonts w:ascii="Times New Roman" w:hAnsi="Times New Roman" w:cs="Times New Roman"/>
          <w:b/>
          <w:sz w:val="24"/>
          <w:szCs w:val="24"/>
        </w:rPr>
        <w:t>документації</w:t>
      </w:r>
      <w:proofErr w:type="spellEnd"/>
    </w:p>
    <w:p w:rsidR="00B8076D" w:rsidRPr="00777C8D" w:rsidRDefault="00B8076D" w:rsidP="00B8076D">
      <w:pPr>
        <w:pStyle w:val="13"/>
        <w:spacing w:line="240" w:lineRule="auto"/>
        <w:jc w:val="center"/>
        <w:rPr>
          <w:rFonts w:ascii="Times New Roman" w:hAnsi="Times New Roman" w:cs="Times New Roman"/>
          <w:b/>
          <w:i/>
          <w:sz w:val="24"/>
          <w:szCs w:val="24"/>
          <w:lang w:val="uk-UA"/>
        </w:rPr>
      </w:pPr>
      <w:r w:rsidRPr="00777C8D">
        <w:rPr>
          <w:rFonts w:ascii="Times New Roman" w:hAnsi="Times New Roman" w:cs="Times New Roman"/>
          <w:b/>
          <w:sz w:val="24"/>
          <w:szCs w:val="24"/>
          <w:lang w:val="uk-UA"/>
        </w:rPr>
        <w:t>ПРОЕКТ</w:t>
      </w:r>
      <w:r w:rsidRPr="00777C8D">
        <w:rPr>
          <w:rFonts w:ascii="Times New Roman" w:hAnsi="Times New Roman" w:cs="Times New Roman"/>
          <w:b/>
          <w:i/>
          <w:sz w:val="24"/>
          <w:szCs w:val="24"/>
          <w:lang w:val="uk-UA"/>
        </w:rPr>
        <w:t xml:space="preserve"> </w:t>
      </w:r>
      <w:r w:rsidRPr="00777C8D">
        <w:rPr>
          <w:rFonts w:ascii="Times New Roman" w:hAnsi="Times New Roman" w:cs="Times New Roman"/>
          <w:b/>
          <w:sz w:val="24"/>
          <w:szCs w:val="24"/>
          <w:lang w:val="uk-UA"/>
        </w:rPr>
        <w:t>ДОГОВОРУ № ___________</w:t>
      </w:r>
    </w:p>
    <w:p w:rsidR="00B8076D" w:rsidRPr="00777C8D" w:rsidRDefault="00B8076D" w:rsidP="00B8076D">
      <w:pPr>
        <w:ind w:left="360"/>
        <w:jc w:val="center"/>
        <w:rPr>
          <w:rFonts w:ascii="Times New Roman" w:hAnsi="Times New Roman" w:cs="Times New Roman"/>
          <w:sz w:val="24"/>
          <w:szCs w:val="24"/>
        </w:rPr>
      </w:pPr>
      <w:r w:rsidRPr="00777C8D">
        <w:rPr>
          <w:rFonts w:ascii="Times New Roman" w:hAnsi="Times New Roman" w:cs="Times New Roman"/>
          <w:sz w:val="24"/>
          <w:szCs w:val="24"/>
        </w:rPr>
        <w:t>на технічне обслуговування систем газопостачання та газового обладнання</w:t>
      </w:r>
    </w:p>
    <w:p w:rsidR="00B8076D" w:rsidRPr="00777C8D" w:rsidRDefault="00B8076D" w:rsidP="00B8076D">
      <w:pPr>
        <w:ind w:left="360"/>
        <w:jc w:val="center"/>
        <w:rPr>
          <w:rFonts w:ascii="Times New Roman" w:hAnsi="Times New Roman" w:cs="Times New Roman"/>
          <w:sz w:val="24"/>
          <w:szCs w:val="24"/>
        </w:rPr>
      </w:pPr>
    </w:p>
    <w:p w:rsidR="00B8076D" w:rsidRPr="00777C8D" w:rsidRDefault="00B8076D" w:rsidP="00B8076D">
      <w:pPr>
        <w:rPr>
          <w:rFonts w:ascii="Times New Roman" w:hAnsi="Times New Roman" w:cs="Times New Roman"/>
          <w:sz w:val="24"/>
          <w:szCs w:val="24"/>
        </w:rPr>
      </w:pPr>
      <w:r w:rsidRPr="00777C8D">
        <w:rPr>
          <w:rFonts w:ascii="Times New Roman" w:hAnsi="Times New Roman" w:cs="Times New Roman"/>
          <w:sz w:val="24"/>
          <w:szCs w:val="24"/>
        </w:rPr>
        <w:t>м. Дніпро                                                                                                    «___»__________ 2024 р.</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 xml:space="preserve">              Дніпровський державний медичний університет, в особі  ректора Тетяни ПЕРЦЕВОЇ, яка діє на підставі Статуту, з однієї сторони, та_______________________________________ (надалі – Виконавець),  в особі ____________________________, який діє на підставі __________________________ з іншої  сторони, (надалі разом іменуються Сторони, а кожна окремо – Сторона), керуючись чинним законодавством України, уклали договір з  технічного обслуговування системи газопостачання та газового обладнання (крім ВОГ) (надалі – Договір)  про таке:</w:t>
      </w:r>
    </w:p>
    <w:p w:rsidR="00B8076D" w:rsidRPr="00777C8D" w:rsidRDefault="00B8076D" w:rsidP="00B8076D">
      <w:pPr>
        <w:jc w:val="both"/>
        <w:rPr>
          <w:rFonts w:ascii="Times New Roman" w:hAnsi="Times New Roman" w:cs="Times New Roman"/>
          <w:sz w:val="24"/>
          <w:szCs w:val="24"/>
        </w:rPr>
      </w:pPr>
    </w:p>
    <w:p w:rsidR="00B8076D" w:rsidRPr="00777C8D" w:rsidRDefault="00B8076D" w:rsidP="00B8076D">
      <w:pPr>
        <w:ind w:left="3544"/>
        <w:rPr>
          <w:rFonts w:ascii="Times New Roman" w:hAnsi="Times New Roman" w:cs="Times New Roman"/>
          <w:sz w:val="24"/>
          <w:szCs w:val="24"/>
        </w:rPr>
      </w:pPr>
      <w:r w:rsidRPr="00777C8D">
        <w:rPr>
          <w:rFonts w:ascii="Times New Roman" w:hAnsi="Times New Roman" w:cs="Times New Roman"/>
          <w:b/>
          <w:sz w:val="24"/>
          <w:szCs w:val="24"/>
        </w:rPr>
        <w:t>1. ПРЕДМЕТ  ДОГОВОРУ</w:t>
      </w:r>
    </w:p>
    <w:p w:rsidR="00B8076D" w:rsidRPr="00777C8D" w:rsidRDefault="00B8076D" w:rsidP="00B8076D">
      <w:pPr>
        <w:jc w:val="both"/>
        <w:rPr>
          <w:rFonts w:ascii="Times New Roman" w:hAnsi="Times New Roman" w:cs="Times New Roman"/>
          <w:b/>
          <w:sz w:val="24"/>
          <w:szCs w:val="24"/>
        </w:rPr>
      </w:pPr>
      <w:r w:rsidRPr="00777C8D">
        <w:rPr>
          <w:rFonts w:ascii="Times New Roman" w:hAnsi="Times New Roman" w:cs="Times New Roman"/>
          <w:sz w:val="24"/>
          <w:szCs w:val="24"/>
        </w:rPr>
        <w:t>1. Замовник доручає, а Виконавець приймає на себе зобов’язання надання послуг технічного обслуговування та утримання в належному стані внутрішніх та зовнішніх мереж  газопостачання, а саме :</w:t>
      </w:r>
      <w:r w:rsidRPr="00777C8D">
        <w:rPr>
          <w:rFonts w:ascii="Times New Roman" w:hAnsi="Times New Roman" w:cs="Times New Roman"/>
          <w:b/>
          <w:sz w:val="24"/>
          <w:szCs w:val="24"/>
        </w:rPr>
        <w:t xml:space="preserve"> </w:t>
      </w:r>
      <w:proofErr w:type="spellStart"/>
      <w:r w:rsidRPr="00777C8D">
        <w:rPr>
          <w:rFonts w:ascii="Times New Roman" w:hAnsi="Times New Roman" w:cs="Times New Roman"/>
          <w:b/>
          <w:sz w:val="24"/>
          <w:szCs w:val="24"/>
        </w:rPr>
        <w:t>ДК</w:t>
      </w:r>
      <w:proofErr w:type="spellEnd"/>
      <w:r w:rsidRPr="00777C8D">
        <w:rPr>
          <w:rFonts w:ascii="Times New Roman" w:hAnsi="Times New Roman" w:cs="Times New Roman"/>
          <w:b/>
          <w:sz w:val="24"/>
          <w:szCs w:val="24"/>
        </w:rPr>
        <w:t xml:space="preserve"> 021:2015 код 50530000-9  «Послуги з ремонту і технічного обслуговування техніки» (Надання послуг з технічного обслуговування  системи газопостачання та газового обладнання об’єктів,  які знаходяться у власності (користуванні) ДДМУ)»  </w:t>
      </w:r>
      <w:r w:rsidRPr="00777C8D">
        <w:rPr>
          <w:rFonts w:ascii="Times New Roman" w:hAnsi="Times New Roman" w:cs="Times New Roman"/>
          <w:sz w:val="24"/>
          <w:szCs w:val="24"/>
        </w:rPr>
        <w:t>за адресами</w:t>
      </w:r>
      <w:r w:rsidRPr="00777C8D">
        <w:rPr>
          <w:rFonts w:ascii="Times New Roman" w:hAnsi="Times New Roman" w:cs="Times New Roman"/>
          <w:b/>
          <w:sz w:val="24"/>
          <w:szCs w:val="24"/>
        </w:rPr>
        <w:t xml:space="preserve">: </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color w:val="00B050"/>
          <w:sz w:val="24"/>
          <w:szCs w:val="24"/>
        </w:rPr>
        <w:t xml:space="preserve"> </w:t>
      </w:r>
      <w:r w:rsidRPr="00777C8D">
        <w:rPr>
          <w:rFonts w:ascii="Times New Roman" w:hAnsi="Times New Roman" w:cs="Times New Roman"/>
          <w:sz w:val="24"/>
          <w:szCs w:val="24"/>
        </w:rPr>
        <w:t xml:space="preserve">вул. В.Вернадського, 9 (котельня №1), просп. Д. Яворницького, 24 (котельня № 2), пл. Соборна, 2 ( котельні № 3, № 9),  вул. Севастопольська, 17 (котельні №4, № 5, № 6,  газові плити - гуртожитки № 3, № 4), вул. Набережна Перемоги, 44б  (котельня № 7, газові плити – гуртожиток № 6), вул. Набережна Перемоги, 44а (котельня № 8, газові плити – гуртожиток № 7). </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Кількість</w:t>
      </w:r>
      <w:r w:rsidRPr="00777C8D">
        <w:rPr>
          <w:rFonts w:ascii="Times New Roman" w:hAnsi="Times New Roman" w:cs="Times New Roman"/>
          <w:b/>
          <w:sz w:val="24"/>
          <w:szCs w:val="24"/>
        </w:rPr>
        <w:t>:  1847</w:t>
      </w:r>
      <w:r w:rsidRPr="00777C8D">
        <w:rPr>
          <w:rFonts w:ascii="Times New Roman" w:hAnsi="Times New Roman" w:cs="Times New Roman"/>
          <w:sz w:val="24"/>
          <w:szCs w:val="24"/>
        </w:rPr>
        <w:t xml:space="preserve"> послуг.</w:t>
      </w:r>
    </w:p>
    <w:p w:rsidR="00B8076D" w:rsidRPr="00777C8D" w:rsidRDefault="00B8076D" w:rsidP="00B8076D">
      <w:pPr>
        <w:jc w:val="both"/>
        <w:rPr>
          <w:rFonts w:ascii="Times New Roman" w:hAnsi="Times New Roman" w:cs="Times New Roman"/>
          <w:color w:val="FF0000"/>
          <w:sz w:val="24"/>
          <w:szCs w:val="24"/>
        </w:rPr>
      </w:pPr>
      <w:r w:rsidRPr="00777C8D">
        <w:rPr>
          <w:rFonts w:ascii="Times New Roman" w:hAnsi="Times New Roman" w:cs="Times New Roman"/>
          <w:sz w:val="24"/>
          <w:szCs w:val="24"/>
        </w:rPr>
        <w:t>Строк надання послуг:  з моменту укладання договору до 31 грудня 2024 року.</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 Бюджетні зобов’язання за цим договором виникають у разі наявності та межах відповідних бюджетних асигнувань на 2024 рік. Замовник має право на коригування визначеної у договорі   суми коштів та зобов’язань у разі зменшення надходжень до бюджету.</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3.  Технічне обслуговування системи газопостачання та газового обладнання (крім ВОГ) проводиться Виконавцем у плановому порядку згідно з погодженим графіком, Додаток 1 до Договору, який є його невід’ємною частиною.</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4. Надання послуг з технічного обслуговування системи газопостачання та газового обладнання (крім ВОГ) включає здійснення Виконавцем надання послуг з технічного обслуговування, огляду, обстеження в строки та порядку, що передбачені цим Договором та чинними нормативно-правовими актами (надалі - послуги).</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5. Вартість послуг з технічного обслуговування системи газопостачання та газового    обладнання    (крім ВОГ)  об’єктів,    що   надаються   Виконавцем,  наведені  у Додатку 2 до Договору, який є його невід’ємною частиною.</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6. Надання послуг здійснюється на підставі:</w:t>
      </w:r>
    </w:p>
    <w:p w:rsidR="00B8076D" w:rsidRPr="00777C8D" w:rsidRDefault="00B8076D" w:rsidP="00B8076D">
      <w:pPr>
        <w:jc w:val="both"/>
        <w:rPr>
          <w:rFonts w:ascii="Times New Roman" w:hAnsi="Times New Roman" w:cs="Times New Roman"/>
          <w:color w:val="FF0000"/>
          <w:sz w:val="24"/>
          <w:szCs w:val="24"/>
        </w:rPr>
      </w:pPr>
      <w:r w:rsidRPr="00777C8D">
        <w:rPr>
          <w:rFonts w:ascii="Times New Roman" w:hAnsi="Times New Roman" w:cs="Times New Roman"/>
          <w:sz w:val="24"/>
          <w:szCs w:val="24"/>
        </w:rPr>
        <w:t xml:space="preserve">наявності у Замовника акту розмежування балансової належності та експлуатаційної відповідальності сторін; відповідності об’єктів газопостачання вимогам ДБН В.2.5-20-2018 «Газопостачання», Правил  безпеки систем газопостачання та виконавчо-технічної  документації (далі ВТД). </w:t>
      </w:r>
    </w:p>
    <w:p w:rsidR="00B8076D" w:rsidRPr="00777C8D" w:rsidRDefault="00B8076D" w:rsidP="00B8076D">
      <w:pPr>
        <w:jc w:val="both"/>
        <w:rPr>
          <w:rFonts w:ascii="Times New Roman" w:hAnsi="Times New Roman" w:cs="Times New Roman"/>
          <w:b/>
          <w:sz w:val="24"/>
          <w:szCs w:val="24"/>
        </w:rPr>
      </w:pPr>
      <w:r w:rsidRPr="00777C8D">
        <w:rPr>
          <w:rFonts w:ascii="Times New Roman" w:hAnsi="Times New Roman" w:cs="Times New Roman"/>
          <w:sz w:val="24"/>
          <w:szCs w:val="24"/>
        </w:rPr>
        <w:t xml:space="preserve"> </w:t>
      </w:r>
      <w:r w:rsidRPr="00777C8D">
        <w:rPr>
          <w:rFonts w:ascii="Times New Roman" w:hAnsi="Times New Roman" w:cs="Times New Roman"/>
          <w:b/>
          <w:sz w:val="24"/>
          <w:szCs w:val="24"/>
        </w:rPr>
        <w:t xml:space="preserve">                                </w:t>
      </w:r>
    </w:p>
    <w:p w:rsidR="00B8076D" w:rsidRPr="00777C8D" w:rsidRDefault="00B8076D" w:rsidP="00B8076D">
      <w:pPr>
        <w:jc w:val="center"/>
        <w:rPr>
          <w:rFonts w:ascii="Times New Roman" w:hAnsi="Times New Roman" w:cs="Times New Roman"/>
          <w:sz w:val="24"/>
          <w:szCs w:val="24"/>
        </w:rPr>
      </w:pPr>
      <w:r w:rsidRPr="00777C8D">
        <w:rPr>
          <w:rFonts w:ascii="Times New Roman" w:hAnsi="Times New Roman" w:cs="Times New Roman"/>
          <w:b/>
          <w:sz w:val="24"/>
          <w:szCs w:val="24"/>
        </w:rPr>
        <w:t>2. ВАРТІСТЬ ПОСЛУГ ТА  ПОРЯДОК  РОЗРАХУНКІВ</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lastRenderedPageBreak/>
        <w:t>1. Вартість послуг</w:t>
      </w:r>
      <w:r w:rsidRPr="00777C8D">
        <w:rPr>
          <w:rFonts w:ascii="Times New Roman" w:hAnsi="Times New Roman" w:cs="Times New Roman"/>
          <w:color w:val="FF0000"/>
          <w:sz w:val="24"/>
          <w:szCs w:val="24"/>
        </w:rPr>
        <w:t xml:space="preserve"> </w:t>
      </w:r>
      <w:r w:rsidRPr="00777C8D">
        <w:rPr>
          <w:rFonts w:ascii="Times New Roman" w:hAnsi="Times New Roman" w:cs="Times New Roman"/>
          <w:sz w:val="24"/>
          <w:szCs w:val="24"/>
        </w:rPr>
        <w:t>визначається Сторонами відповідно до калькуляції послуг  з технічного обслуговування системи газопостачання та газового обладнання на об’єктах (крім ВОГ) (Додаток 2), що надаються Виконавцем Замовнику , та становить _______ грн.(______________), в тому числі податок на додану вартість  - _____ грн.</w:t>
      </w:r>
    </w:p>
    <w:p w:rsidR="00B8076D" w:rsidRPr="00777C8D" w:rsidRDefault="00B8076D" w:rsidP="00B8076D">
      <w:pPr>
        <w:ind w:left="-142"/>
        <w:jc w:val="both"/>
        <w:rPr>
          <w:rFonts w:ascii="Times New Roman" w:hAnsi="Times New Roman" w:cs="Times New Roman"/>
          <w:sz w:val="24"/>
          <w:szCs w:val="24"/>
        </w:rPr>
      </w:pPr>
      <w:r w:rsidRPr="00777C8D">
        <w:rPr>
          <w:rFonts w:ascii="Times New Roman" w:hAnsi="Times New Roman" w:cs="Times New Roman"/>
          <w:sz w:val="24"/>
          <w:szCs w:val="24"/>
        </w:rPr>
        <w:t xml:space="preserve">  Джерело фінансування: Державний бюджет України.</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 Замовник сплачує Виконавцю вартість послуг з технічного обслуговування системи газопостачання та газового обладнання (крім ВОГ), визначену у пункті 1 цього розділу, протягом 5 робочих днів з дня підписання Сторонами акту наданих послуг шляхом безготівкового перерахування коштів на поточний рахунок Виконавця.</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3. У разі необхідності проведення капітального ремонту складових системи газопостачання Виконавець надсилає Замовнику повідомлення з переліком необхідних робіт. Замовник повинен протягом 10 робочих днів з дати отримання повідомлення повідомити Виконавця про спосіб проведення капітального ремонту (за окремим договором з Виконавцем чи із залученням суб’єктів господарювання, що мають дозвіл на виконання робіт  центрального органу виконавчої влади, що реалізує державну політику з питань нагляду та контролю за додержанням законодавства про працю) або про відмову від його проведення.</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4. Фактичні  обсяги  наданих  послуг  оформлюються  актом  наданих послуг  Виконавцем  протягом</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3 (трьох) робочих днів з дати надання послуг та подається на розгляд Замовнику у двох примірниках. Замовник зобов’язується протягом 5 (п’яти) робочих днів від дати передачі актів наданих послуг (виконаних робіт) підписати їх та повернути один примірник кожного акту Виконавцю або надати в письмовій формі мотивовану відмову від підписання такого акту. У випадку неповернення Замовником акту наданих послуг та ненадання обґрунтованих заперечень щодо нього у визначений строк, цей акт вважається погодженим Замовником в редакції Виконавця.</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5. Надання електронних податкових накладних та розрахунків коригування Виконавець здійснює за допомогою модулю «Електронний документообіг» до програмного забезпечення «М.Е.</w:t>
      </w:r>
      <w:proofErr w:type="spellStart"/>
      <w:r w:rsidRPr="00777C8D">
        <w:rPr>
          <w:rFonts w:ascii="Times New Roman" w:hAnsi="Times New Roman" w:cs="Times New Roman"/>
          <w:sz w:val="24"/>
          <w:szCs w:val="24"/>
        </w:rPr>
        <w:t>ДОС</w:t>
      </w:r>
      <w:proofErr w:type="spellEnd"/>
      <w:r w:rsidRPr="00777C8D">
        <w:rPr>
          <w:rFonts w:ascii="Times New Roman" w:hAnsi="Times New Roman" w:cs="Times New Roman"/>
          <w:sz w:val="24"/>
          <w:szCs w:val="24"/>
        </w:rPr>
        <w:t xml:space="preserve"> ІS» відповідно до п. 201.1 ст.201 Податкового кодексу України.      </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 xml:space="preserve">                                     </w:t>
      </w:r>
    </w:p>
    <w:p w:rsidR="00B8076D" w:rsidRPr="00777C8D" w:rsidRDefault="00B8076D" w:rsidP="00B8076D">
      <w:pPr>
        <w:jc w:val="center"/>
        <w:rPr>
          <w:rFonts w:ascii="Times New Roman" w:hAnsi="Times New Roman" w:cs="Times New Roman"/>
          <w:sz w:val="24"/>
          <w:szCs w:val="24"/>
        </w:rPr>
      </w:pPr>
      <w:r w:rsidRPr="00777C8D">
        <w:rPr>
          <w:rFonts w:ascii="Times New Roman" w:hAnsi="Times New Roman" w:cs="Times New Roman"/>
          <w:b/>
          <w:sz w:val="24"/>
          <w:szCs w:val="24"/>
        </w:rPr>
        <w:t>3. ПРАВА  СТОРІН</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 Виконавець має право:</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1.1. Здійснювати технічне обслуговування системи газопостачання та газового обладнання (крім ВОГ) об’єкта;</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1.2. На своєчасне отримання від Замовника  оплати по Договору в повному обсязі;</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1.3. У разі виявлення на об’єкті Замовника недоліків технічного стану або технічних порушень вимагати від Замовника своєчасного  їх усунення та приведення системи газопостачання до вимог чинного законодавства України або відшкодування вартості цих робіт Виконавцю за окремим договором;</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1.4. Для забезпечення безпечної експлуатації відключити від системи газопостачання газове обладнання на об’єкті, що обслуговується, у випадках передбачених п.5.7. Правилами безпеки систем газопостачання, затвердженими наказом Міністерства енергетики та вугільної промисловості України від 15 травня 2015 року № 285, зареєстрованими в Міністерстві юстиції України 08 червня 2015 року за № 674/27119 (</w:t>
      </w:r>
      <w:proofErr w:type="spellStart"/>
      <w:r w:rsidRPr="00777C8D">
        <w:rPr>
          <w:rFonts w:ascii="Times New Roman" w:hAnsi="Times New Roman" w:cs="Times New Roman"/>
          <w:sz w:val="24"/>
          <w:szCs w:val="24"/>
        </w:rPr>
        <w:t>далі–ПБСГ</w:t>
      </w:r>
      <w:proofErr w:type="spellEnd"/>
      <w:r w:rsidRPr="00777C8D">
        <w:rPr>
          <w:rFonts w:ascii="Times New Roman" w:hAnsi="Times New Roman" w:cs="Times New Roman"/>
          <w:sz w:val="24"/>
          <w:szCs w:val="24"/>
        </w:rPr>
        <w:t>).</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 Замовник має право:</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2.1. контролювати своєчасність та якість надання послуг за цим договором;</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2.2. вимагати від Виконавця надання обґрунтування  застосованих цін на послуги;</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2.3. за письмовим запитом щороку отримувати від Виконавця інформацію про технічний стан об’єкта, умови його експлуатації;</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2.4. вимагати від Виконавця належного обслуговування об’єкта, дотримання вимог нормативних документів та нормативно-правових актів щодо ведення необхідної документації, журналів, відомостей тощо;</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lastRenderedPageBreak/>
        <w:t>2.5. за попереднім письмовим погодженням з Виконавцем та за окремим договором залучати до виконання поточного та/або капітального ремонту об’єкта суб’єктів господарювання, що мають дозвіл на виконання цих робіт центрального органу виконавчої влади, що реалізує державну політику з питань нагляду та контролю за додержанням законодавства про працю.</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 xml:space="preserve">                   </w:t>
      </w:r>
    </w:p>
    <w:p w:rsidR="00B8076D" w:rsidRPr="00777C8D" w:rsidRDefault="00B8076D" w:rsidP="00B8076D">
      <w:pPr>
        <w:jc w:val="center"/>
        <w:rPr>
          <w:rFonts w:ascii="Times New Roman" w:hAnsi="Times New Roman" w:cs="Times New Roman"/>
          <w:b/>
          <w:sz w:val="24"/>
          <w:szCs w:val="24"/>
        </w:rPr>
      </w:pPr>
    </w:p>
    <w:p w:rsidR="00B8076D" w:rsidRPr="00777C8D" w:rsidRDefault="00B8076D" w:rsidP="00B8076D">
      <w:pPr>
        <w:jc w:val="center"/>
        <w:rPr>
          <w:rFonts w:ascii="Times New Roman" w:hAnsi="Times New Roman" w:cs="Times New Roman"/>
          <w:b/>
          <w:sz w:val="24"/>
          <w:szCs w:val="24"/>
        </w:rPr>
      </w:pPr>
      <w:r w:rsidRPr="00777C8D">
        <w:rPr>
          <w:rFonts w:ascii="Times New Roman" w:hAnsi="Times New Roman" w:cs="Times New Roman"/>
          <w:b/>
          <w:sz w:val="24"/>
          <w:szCs w:val="24"/>
        </w:rPr>
        <w:t>4. ОБОВЯЗКИ  СТОРІН</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 Виконавець зобов’язується:</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1.1 якісно надавати послуги, визначені цим Договором;</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1.2 додержуватись строків надання послуг згідно з узгодженим Сторонами графіком;</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1.3 надавати  Замовнику на його прохання необхідну інформацію про хід надання послуг;</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1.4 при наданні послуг дотримуватись вимог ПБСГ, державних будівельних норм та правил, інших нормативних документів та нормативно-правових актів щодо порядку, строків та якості надання послуг, порядку їх оформлення.</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 Замовник зобов’язується:</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 xml:space="preserve">2.1 надати Виконавцю виконавчо-технічну документацію на газові мережі, акт розмежування меж балансової належності газопроводів та експлуатаційної відповідальності сторін, документи про відповідність </w:t>
      </w:r>
      <w:proofErr w:type="spellStart"/>
      <w:r w:rsidRPr="00777C8D">
        <w:rPr>
          <w:rFonts w:ascii="Times New Roman" w:hAnsi="Times New Roman" w:cs="Times New Roman"/>
          <w:sz w:val="24"/>
          <w:szCs w:val="24"/>
        </w:rPr>
        <w:t>газовикористовуючого</w:t>
      </w:r>
      <w:proofErr w:type="spellEnd"/>
      <w:r w:rsidRPr="00777C8D">
        <w:rPr>
          <w:rFonts w:ascii="Times New Roman" w:hAnsi="Times New Roman" w:cs="Times New Roman"/>
          <w:sz w:val="24"/>
          <w:szCs w:val="24"/>
        </w:rPr>
        <w:t xml:space="preserve"> обладнання вимогам ДБН і ПБСГ;</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2.2 своєчасно оформлювати та підписувати акти наданих послуг та розрахуватись з Виконавцем;</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2.3 брати участь у розслідуванні нещасних випадків та аварій, що стались на об’єкті у зв’язку з використанням природного газу та експлуатацією системи газопостачання об’єкту;</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2.4 забезпечити вільний доступ Виконавцю до системи газопостачання, для надання послуг з технічного обслуговування згідно з договором та погодженим графіком;</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2.5 у разі виявлення на об’єкті  Замовника недоліків технічного стану або технічних     порушень забезпечити  своєчасне їх усунення та приведення системи газопостачання до вимог чинного законодавства України;</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2.6 використовувати газові прилади/обладнання згідно з вимогами ПБСГ та/або інструкцій або паспортів заводів-виробників.</w:t>
      </w:r>
    </w:p>
    <w:p w:rsidR="00B8076D" w:rsidRPr="00777C8D" w:rsidRDefault="00B8076D" w:rsidP="00B8076D">
      <w:pPr>
        <w:jc w:val="center"/>
        <w:rPr>
          <w:rFonts w:ascii="Times New Roman" w:hAnsi="Times New Roman" w:cs="Times New Roman"/>
          <w:b/>
          <w:sz w:val="24"/>
          <w:szCs w:val="24"/>
        </w:rPr>
      </w:pPr>
      <w:r w:rsidRPr="00777C8D">
        <w:rPr>
          <w:rFonts w:ascii="Times New Roman" w:hAnsi="Times New Roman" w:cs="Times New Roman"/>
          <w:b/>
          <w:sz w:val="24"/>
          <w:szCs w:val="24"/>
        </w:rPr>
        <w:t>5. ВІДПОВІДАЛЬНІСТЬ  СТОРІН</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 За несвоєчасне здійснення оплати за послуги, надані Виконавцем, Замовник сплачує пеню в розмірі 0,01 відсотка суми боргу за кожний день прострочення. Загальний розмір сплаченої пені не може перевищувати 100% загальної суми боргу. Нарахування пені починається з першого робочого дня, наступного за останнім днем граничного строку внесення плати за послуги по цьому Договору.</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3. Виконавець не несе відповідальності в разі порушення Замовником вимог ПБСГ та інструкцій чи паспортів заводів-виробників при користуванні газовими приладами/обладнанням.</w:t>
      </w:r>
    </w:p>
    <w:p w:rsidR="00B8076D" w:rsidRPr="00777C8D" w:rsidRDefault="00B8076D" w:rsidP="00B8076D">
      <w:pPr>
        <w:jc w:val="both"/>
        <w:rPr>
          <w:rFonts w:ascii="Times New Roman" w:hAnsi="Times New Roman" w:cs="Times New Roman"/>
          <w:sz w:val="24"/>
          <w:szCs w:val="24"/>
        </w:rPr>
      </w:pPr>
    </w:p>
    <w:p w:rsidR="00B8076D" w:rsidRPr="00777C8D" w:rsidRDefault="00B8076D" w:rsidP="00B8076D">
      <w:pPr>
        <w:jc w:val="center"/>
        <w:rPr>
          <w:rFonts w:ascii="Times New Roman" w:hAnsi="Times New Roman" w:cs="Times New Roman"/>
          <w:b/>
          <w:sz w:val="24"/>
          <w:szCs w:val="24"/>
        </w:rPr>
      </w:pPr>
      <w:r w:rsidRPr="00777C8D">
        <w:rPr>
          <w:rFonts w:ascii="Times New Roman" w:hAnsi="Times New Roman" w:cs="Times New Roman"/>
          <w:b/>
          <w:sz w:val="24"/>
          <w:szCs w:val="24"/>
        </w:rPr>
        <w:t>6. ВИРІШЕННЯ  СПОРІВ</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 Усі спори, що виникають з даного Договору або пов’язані з ним, вирішуються шляхом переговорів між Сторонами.</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B8076D" w:rsidRPr="00777C8D" w:rsidRDefault="00B8076D" w:rsidP="00B8076D">
      <w:pPr>
        <w:jc w:val="center"/>
        <w:rPr>
          <w:rFonts w:ascii="Times New Roman" w:hAnsi="Times New Roman" w:cs="Times New Roman"/>
          <w:b/>
          <w:sz w:val="24"/>
          <w:szCs w:val="24"/>
        </w:rPr>
      </w:pPr>
      <w:r w:rsidRPr="00777C8D">
        <w:rPr>
          <w:rFonts w:ascii="Times New Roman" w:hAnsi="Times New Roman" w:cs="Times New Roman"/>
          <w:b/>
          <w:sz w:val="24"/>
          <w:szCs w:val="24"/>
        </w:rPr>
        <w:t>7. СТРОК  ДІЇ  ДОГОВОРУ</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 Цей Договір є укладеним і набирає чинності з дати підписання його Сторонами, і діє до 31.12.2024, а в частині виконання розрахунків по Договору – до повного їх виконання.</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lastRenderedPageBreak/>
        <w:t>2. Одностороння зміна чи розірвання цього Договору не допускається, крім випадку, передбаченого пунктом 3 цього розділу. Розірвання цього Договору у випадках, не передбачених пунктом 3  цього розділу, здійснюється в судовому порядку.</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3. Цей Договір може бути достроково розірваний за взаємною згодою Сторін.</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8076D" w:rsidRPr="00777C8D" w:rsidRDefault="00B8076D" w:rsidP="00B8076D">
      <w:pPr>
        <w:jc w:val="both"/>
        <w:rPr>
          <w:rFonts w:ascii="Times New Roman" w:hAnsi="Times New Roman" w:cs="Times New Roman"/>
          <w:sz w:val="24"/>
          <w:szCs w:val="24"/>
        </w:rPr>
      </w:pPr>
    </w:p>
    <w:p w:rsidR="00B8076D" w:rsidRPr="00777C8D" w:rsidRDefault="00B8076D" w:rsidP="00B8076D">
      <w:pPr>
        <w:jc w:val="center"/>
        <w:rPr>
          <w:rFonts w:ascii="Times New Roman" w:hAnsi="Times New Roman" w:cs="Times New Roman"/>
          <w:b/>
          <w:sz w:val="24"/>
          <w:szCs w:val="24"/>
        </w:rPr>
      </w:pPr>
      <w:r w:rsidRPr="00777C8D">
        <w:rPr>
          <w:rFonts w:ascii="Times New Roman" w:hAnsi="Times New Roman" w:cs="Times New Roman"/>
          <w:b/>
          <w:sz w:val="24"/>
          <w:szCs w:val="24"/>
        </w:rPr>
        <w:t>8. ПРИКІНЦЕВІ  ПОЛОЖЕННЯ</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 Усі зміни та доповнення до цього Договору оформлюються додатковими угодами до цього Договору.</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 Додаткові угоди, додатки до цього Договору є його невід’ємними частинами і мають юридичну силу, якщо вони укладені з дотриманням вимог законодавства та підписані уповноваженими представниками Сторін.</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3. У разі будь-яких змін у статусі платника податків Сторони зобов’язані повідомити одна одну про це та надати відповідні документи протягом 3(трьох) робочих днів з моменту виникнення змін. У разі порушення строків Сторони несуть відповідальність згідно з чинним законодавством України.</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4. Сторони зобов’язуються вчасно повідомляти одна одну про зміни свого місцезнаходження, банківських реквізитів, номерів телефонів, факсів, установчих документів або у випадку переходу права власності/користування на об’єкт шляхом направлення листа.</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5. Цей договір укладений у двох примірниках, кожний з яких має однакову юридичну силу. Один з примірників зберігається у Замовника, інший – у   Виконавця.</w:t>
      </w:r>
    </w:p>
    <w:p w:rsidR="00B8076D" w:rsidRPr="00777C8D" w:rsidRDefault="00B8076D" w:rsidP="00B8076D">
      <w:pPr>
        <w:jc w:val="center"/>
        <w:rPr>
          <w:rFonts w:ascii="Times New Roman" w:hAnsi="Times New Roman" w:cs="Times New Roman"/>
          <w:b/>
          <w:sz w:val="24"/>
          <w:szCs w:val="24"/>
        </w:rPr>
      </w:pPr>
      <w:r w:rsidRPr="00777C8D">
        <w:rPr>
          <w:rFonts w:ascii="Times New Roman" w:hAnsi="Times New Roman" w:cs="Times New Roman"/>
          <w:b/>
          <w:sz w:val="24"/>
          <w:szCs w:val="24"/>
        </w:rPr>
        <w:t>9. ДОДАТКИ</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 Додаток №1 – Графік надання послуг</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 Додаток №2 – Калькуляція</w:t>
      </w:r>
    </w:p>
    <w:p w:rsidR="00B8076D" w:rsidRPr="00777C8D" w:rsidRDefault="00B8076D" w:rsidP="00B8076D">
      <w:pPr>
        <w:jc w:val="center"/>
        <w:rPr>
          <w:rFonts w:ascii="Times New Roman" w:hAnsi="Times New Roman" w:cs="Times New Roman"/>
          <w:b/>
          <w:sz w:val="24"/>
          <w:szCs w:val="24"/>
        </w:rPr>
      </w:pPr>
      <w:r w:rsidRPr="00777C8D">
        <w:rPr>
          <w:rFonts w:ascii="Times New Roman" w:hAnsi="Times New Roman" w:cs="Times New Roman"/>
          <w:b/>
          <w:sz w:val="24"/>
          <w:szCs w:val="24"/>
        </w:rPr>
        <w:t>10. МІСЦЕЗНАХОДЖЕННЯ ТА РЕКВІЗИТИ СТОРІН</w:t>
      </w:r>
    </w:p>
    <w:p w:rsidR="00B8076D" w:rsidRPr="00777C8D" w:rsidRDefault="00B8076D" w:rsidP="00B8076D">
      <w:pPr>
        <w:jc w:val="both"/>
        <w:rPr>
          <w:rFonts w:ascii="Times New Roman" w:hAnsi="Times New Roman" w:cs="Times New Roman"/>
          <w:b/>
          <w:sz w:val="24"/>
          <w:szCs w:val="24"/>
        </w:rPr>
      </w:pPr>
      <w:r w:rsidRPr="00777C8D">
        <w:rPr>
          <w:rFonts w:ascii="Times New Roman" w:hAnsi="Times New Roman" w:cs="Times New Roman"/>
          <w:b/>
          <w:sz w:val="24"/>
          <w:szCs w:val="24"/>
        </w:rPr>
        <w:t xml:space="preserve">                    ЗАМОВНИК                                                                      ВИКОНАВЕЦЬ</w:t>
      </w:r>
    </w:p>
    <w:tbl>
      <w:tblPr>
        <w:tblW w:w="0" w:type="auto"/>
        <w:tblLook w:val="01E0"/>
      </w:tblPr>
      <w:tblGrid>
        <w:gridCol w:w="5375"/>
        <w:gridCol w:w="4479"/>
      </w:tblGrid>
      <w:tr w:rsidR="00B8076D" w:rsidRPr="00777C8D" w:rsidTr="006C31ED">
        <w:trPr>
          <w:trHeight w:val="292"/>
        </w:trPr>
        <w:tc>
          <w:tcPr>
            <w:tcW w:w="5376" w:type="dxa"/>
            <w:hideMark/>
          </w:tcPr>
          <w:p w:rsidR="00B8076D" w:rsidRPr="00777C8D" w:rsidRDefault="00B8076D" w:rsidP="006C31ED">
            <w:pPr>
              <w:rPr>
                <w:rFonts w:ascii="Times New Roman" w:hAnsi="Times New Roman" w:cs="Times New Roman"/>
                <w:b/>
                <w:sz w:val="24"/>
                <w:szCs w:val="24"/>
              </w:rPr>
            </w:pPr>
            <w:r w:rsidRPr="00777C8D">
              <w:rPr>
                <w:rFonts w:ascii="Times New Roman" w:hAnsi="Times New Roman" w:cs="Times New Roman"/>
                <w:b/>
                <w:sz w:val="24"/>
                <w:szCs w:val="24"/>
              </w:rPr>
              <w:t>Дніпровський державний медичний університет</w:t>
            </w:r>
          </w:p>
        </w:tc>
        <w:tc>
          <w:tcPr>
            <w:tcW w:w="4479" w:type="dxa"/>
          </w:tcPr>
          <w:p w:rsidR="00B8076D" w:rsidRPr="00777C8D" w:rsidRDefault="00B8076D" w:rsidP="006C31ED">
            <w:pPr>
              <w:jc w:val="both"/>
              <w:rPr>
                <w:rFonts w:ascii="Times New Roman" w:hAnsi="Times New Roman" w:cs="Times New Roman"/>
                <w:sz w:val="24"/>
                <w:szCs w:val="24"/>
              </w:rPr>
            </w:pPr>
          </w:p>
        </w:tc>
      </w:tr>
      <w:tr w:rsidR="00B8076D" w:rsidRPr="00777C8D" w:rsidTr="006C31ED">
        <w:trPr>
          <w:trHeight w:val="584"/>
        </w:trPr>
        <w:tc>
          <w:tcPr>
            <w:tcW w:w="5376" w:type="dxa"/>
            <w:hideMark/>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 xml:space="preserve">49044, </w:t>
            </w:r>
            <w:r w:rsidRPr="00777C8D">
              <w:rPr>
                <w:rFonts w:ascii="Times New Roman" w:hAnsi="Times New Roman" w:cs="Times New Roman"/>
                <w:bCs/>
                <w:sz w:val="24"/>
                <w:szCs w:val="24"/>
              </w:rPr>
              <w:t>Україна,</w:t>
            </w:r>
            <w:r w:rsidRPr="00777C8D">
              <w:rPr>
                <w:rFonts w:ascii="Times New Roman" w:hAnsi="Times New Roman" w:cs="Times New Roman"/>
                <w:sz w:val="24"/>
                <w:szCs w:val="24"/>
              </w:rPr>
              <w:t xml:space="preserve"> Дніпропетровська область, м. Дніпро, вул. Володимира Вернадського, буд. 9</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Код ЄДРПОУ 02010681</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Рахунок №:</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 xml:space="preserve">UA 178201720343131002200017931 </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в  ДКСУ м. Київ</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ІПН: 020106804020</w:t>
            </w:r>
          </w:p>
          <w:p w:rsidR="00B8076D" w:rsidRPr="00777C8D" w:rsidRDefault="00B8076D" w:rsidP="006C31ED">
            <w:pPr>
              <w:tabs>
                <w:tab w:val="left" w:pos="6725"/>
              </w:tabs>
              <w:rPr>
                <w:rFonts w:ascii="Times New Roman" w:hAnsi="Times New Roman" w:cs="Times New Roman"/>
                <w:sz w:val="24"/>
                <w:szCs w:val="24"/>
              </w:rPr>
            </w:pPr>
            <w:r w:rsidRPr="00777C8D">
              <w:rPr>
                <w:rFonts w:ascii="Times New Roman" w:hAnsi="Times New Roman" w:cs="Times New Roman"/>
                <w:sz w:val="24"/>
                <w:szCs w:val="24"/>
              </w:rPr>
              <w:t>Свідоцтво №200005288</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Телефон (056) 766-48-48</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Е-mail: dmu@dmu.edu.ua</w:t>
            </w:r>
          </w:p>
          <w:p w:rsidR="00B8076D" w:rsidRPr="00777C8D" w:rsidRDefault="00B8076D" w:rsidP="006C31ED">
            <w:pPr>
              <w:rPr>
                <w:rFonts w:ascii="Times New Roman" w:hAnsi="Times New Roman" w:cs="Times New Roman"/>
                <w:b/>
                <w:sz w:val="24"/>
                <w:szCs w:val="24"/>
              </w:rPr>
            </w:pP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Ректор  ДДМУ, професор</w:t>
            </w:r>
          </w:p>
          <w:p w:rsidR="00B8076D" w:rsidRPr="00777C8D" w:rsidRDefault="00B8076D" w:rsidP="006C31ED">
            <w:pPr>
              <w:rPr>
                <w:rFonts w:ascii="Times New Roman" w:hAnsi="Times New Roman" w:cs="Times New Roman"/>
                <w:sz w:val="24"/>
                <w:szCs w:val="24"/>
              </w:rPr>
            </w:pPr>
          </w:p>
          <w:p w:rsidR="00B8076D" w:rsidRPr="00777C8D" w:rsidRDefault="00B8076D" w:rsidP="006C31ED">
            <w:pPr>
              <w:adjustRightInd w:val="0"/>
              <w:ind w:left="40" w:right="40"/>
              <w:rPr>
                <w:rFonts w:ascii="Times New Roman" w:hAnsi="Times New Roman" w:cs="Times New Roman"/>
                <w:b/>
                <w:sz w:val="24"/>
                <w:szCs w:val="24"/>
              </w:rPr>
            </w:pPr>
            <w:r w:rsidRPr="00777C8D">
              <w:rPr>
                <w:rFonts w:ascii="Times New Roman" w:hAnsi="Times New Roman" w:cs="Times New Roman"/>
                <w:sz w:val="24"/>
                <w:szCs w:val="24"/>
              </w:rPr>
              <w:t>___________________ Тетяна ПЕРЦЕВА</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м. п.</w:t>
            </w:r>
          </w:p>
        </w:tc>
        <w:tc>
          <w:tcPr>
            <w:tcW w:w="4479" w:type="dxa"/>
          </w:tcPr>
          <w:p w:rsidR="00B8076D" w:rsidRPr="00777C8D" w:rsidRDefault="00B8076D" w:rsidP="006C31ED">
            <w:pPr>
              <w:jc w:val="both"/>
              <w:rPr>
                <w:rFonts w:ascii="Times New Roman" w:hAnsi="Times New Roman" w:cs="Times New Roman"/>
                <w:sz w:val="24"/>
                <w:szCs w:val="24"/>
              </w:rPr>
            </w:pPr>
          </w:p>
          <w:p w:rsidR="00B8076D" w:rsidRPr="00777C8D" w:rsidRDefault="00B8076D" w:rsidP="006C31ED">
            <w:pPr>
              <w:jc w:val="both"/>
              <w:rPr>
                <w:rFonts w:ascii="Times New Roman" w:hAnsi="Times New Roman" w:cs="Times New Roman"/>
                <w:sz w:val="24"/>
                <w:szCs w:val="24"/>
              </w:rPr>
            </w:pPr>
          </w:p>
          <w:p w:rsidR="00B8076D" w:rsidRPr="00777C8D" w:rsidRDefault="00B8076D" w:rsidP="006C31ED">
            <w:pPr>
              <w:jc w:val="both"/>
              <w:rPr>
                <w:rFonts w:ascii="Times New Roman" w:hAnsi="Times New Roman" w:cs="Times New Roman"/>
                <w:sz w:val="24"/>
                <w:szCs w:val="24"/>
              </w:rPr>
            </w:pPr>
          </w:p>
          <w:p w:rsidR="00B8076D" w:rsidRPr="00777C8D" w:rsidRDefault="00B8076D" w:rsidP="006C31ED">
            <w:pPr>
              <w:jc w:val="both"/>
              <w:rPr>
                <w:rFonts w:ascii="Times New Roman" w:hAnsi="Times New Roman" w:cs="Times New Roman"/>
                <w:sz w:val="24"/>
                <w:szCs w:val="24"/>
              </w:rPr>
            </w:pPr>
          </w:p>
          <w:p w:rsidR="00B8076D" w:rsidRPr="00777C8D" w:rsidRDefault="00B8076D" w:rsidP="006C31ED">
            <w:pPr>
              <w:jc w:val="both"/>
              <w:rPr>
                <w:rFonts w:ascii="Times New Roman" w:hAnsi="Times New Roman" w:cs="Times New Roman"/>
                <w:sz w:val="24"/>
                <w:szCs w:val="24"/>
              </w:rPr>
            </w:pPr>
          </w:p>
          <w:p w:rsidR="00B8076D" w:rsidRPr="00777C8D" w:rsidRDefault="00B8076D" w:rsidP="006C31ED">
            <w:pPr>
              <w:jc w:val="both"/>
              <w:rPr>
                <w:rFonts w:ascii="Times New Roman" w:hAnsi="Times New Roman" w:cs="Times New Roman"/>
                <w:sz w:val="24"/>
                <w:szCs w:val="24"/>
              </w:rPr>
            </w:pPr>
          </w:p>
          <w:p w:rsidR="00B8076D" w:rsidRPr="00777C8D" w:rsidRDefault="00B8076D" w:rsidP="006C31ED">
            <w:pPr>
              <w:adjustRightInd w:val="0"/>
              <w:ind w:left="40" w:right="40"/>
              <w:rPr>
                <w:rFonts w:ascii="Times New Roman" w:hAnsi="Times New Roman" w:cs="Times New Roman"/>
                <w:sz w:val="24"/>
                <w:szCs w:val="24"/>
              </w:rPr>
            </w:pPr>
          </w:p>
          <w:p w:rsidR="00B8076D" w:rsidRPr="00777C8D" w:rsidRDefault="00B8076D" w:rsidP="006C31ED">
            <w:pPr>
              <w:adjustRightInd w:val="0"/>
              <w:ind w:left="40" w:right="40"/>
              <w:rPr>
                <w:rFonts w:ascii="Times New Roman" w:hAnsi="Times New Roman" w:cs="Times New Roman"/>
                <w:sz w:val="24"/>
                <w:szCs w:val="24"/>
              </w:rPr>
            </w:pPr>
            <w:r w:rsidRPr="00777C8D">
              <w:rPr>
                <w:rFonts w:ascii="Times New Roman" w:hAnsi="Times New Roman" w:cs="Times New Roman"/>
                <w:sz w:val="24"/>
                <w:szCs w:val="24"/>
              </w:rPr>
              <w:t xml:space="preserve">                 ___________________ </w:t>
            </w:r>
          </w:p>
          <w:p w:rsidR="00B8076D" w:rsidRPr="00777C8D" w:rsidRDefault="00B8076D" w:rsidP="006C31ED">
            <w:pPr>
              <w:jc w:val="both"/>
              <w:rPr>
                <w:rFonts w:ascii="Times New Roman" w:hAnsi="Times New Roman" w:cs="Times New Roman"/>
                <w:sz w:val="24"/>
                <w:szCs w:val="24"/>
              </w:rPr>
            </w:pPr>
          </w:p>
          <w:p w:rsidR="00B8076D" w:rsidRPr="00777C8D" w:rsidRDefault="00B8076D" w:rsidP="006C31ED">
            <w:pPr>
              <w:jc w:val="both"/>
              <w:rPr>
                <w:rFonts w:ascii="Times New Roman" w:hAnsi="Times New Roman" w:cs="Times New Roman"/>
                <w:sz w:val="24"/>
                <w:szCs w:val="24"/>
              </w:rPr>
            </w:pPr>
            <w:r w:rsidRPr="00777C8D">
              <w:rPr>
                <w:rFonts w:ascii="Times New Roman" w:hAnsi="Times New Roman" w:cs="Times New Roman"/>
                <w:sz w:val="24"/>
                <w:szCs w:val="24"/>
              </w:rPr>
              <w:t xml:space="preserve">                  м. п.</w:t>
            </w:r>
          </w:p>
        </w:tc>
      </w:tr>
    </w:tbl>
    <w:p w:rsidR="00B8076D" w:rsidRPr="00777C8D" w:rsidRDefault="00B8076D" w:rsidP="00B8076D">
      <w:pPr>
        <w:ind w:left="-142"/>
        <w:jc w:val="right"/>
        <w:rPr>
          <w:rFonts w:ascii="Times New Roman" w:hAnsi="Times New Roman" w:cs="Times New Roman"/>
          <w:b/>
          <w:sz w:val="24"/>
          <w:szCs w:val="24"/>
        </w:rPr>
      </w:pPr>
      <w:r w:rsidRPr="00777C8D">
        <w:rPr>
          <w:rFonts w:ascii="Times New Roman" w:hAnsi="Times New Roman" w:cs="Times New Roman"/>
          <w:b/>
          <w:sz w:val="24"/>
          <w:szCs w:val="24"/>
        </w:rPr>
        <w:t xml:space="preserve">                                            </w:t>
      </w:r>
    </w:p>
    <w:p w:rsidR="00B8076D" w:rsidRPr="00777C8D" w:rsidRDefault="00B8076D" w:rsidP="00B8076D">
      <w:pPr>
        <w:ind w:left="-142"/>
        <w:jc w:val="right"/>
        <w:rPr>
          <w:rFonts w:ascii="Times New Roman" w:hAnsi="Times New Roman" w:cs="Times New Roman"/>
          <w:b/>
          <w:sz w:val="24"/>
          <w:szCs w:val="24"/>
        </w:rPr>
      </w:pPr>
      <w:r w:rsidRPr="00777C8D">
        <w:rPr>
          <w:rFonts w:ascii="Times New Roman" w:hAnsi="Times New Roman" w:cs="Times New Roman"/>
          <w:b/>
          <w:sz w:val="24"/>
          <w:szCs w:val="24"/>
        </w:rPr>
        <w:t xml:space="preserve"> Додаток № 1</w:t>
      </w:r>
    </w:p>
    <w:p w:rsidR="00B8076D" w:rsidRPr="00777C8D" w:rsidRDefault="00B8076D" w:rsidP="00B8076D">
      <w:pPr>
        <w:ind w:left="-142"/>
        <w:jc w:val="right"/>
        <w:rPr>
          <w:rFonts w:ascii="Times New Roman" w:hAnsi="Times New Roman" w:cs="Times New Roman"/>
          <w:b/>
          <w:sz w:val="24"/>
          <w:szCs w:val="24"/>
        </w:rPr>
      </w:pPr>
      <w:r w:rsidRPr="00777C8D">
        <w:rPr>
          <w:rFonts w:ascii="Times New Roman" w:hAnsi="Times New Roman" w:cs="Times New Roman"/>
          <w:b/>
          <w:sz w:val="24"/>
          <w:szCs w:val="24"/>
        </w:rPr>
        <w:t xml:space="preserve">                                                                                                               до договору № ________  </w:t>
      </w:r>
    </w:p>
    <w:p w:rsidR="00B8076D" w:rsidRPr="00777C8D" w:rsidRDefault="00B8076D" w:rsidP="00B8076D">
      <w:pPr>
        <w:ind w:left="-142"/>
        <w:jc w:val="right"/>
        <w:rPr>
          <w:rFonts w:ascii="Times New Roman" w:hAnsi="Times New Roman" w:cs="Times New Roman"/>
          <w:b/>
          <w:sz w:val="24"/>
          <w:szCs w:val="24"/>
        </w:rPr>
      </w:pPr>
      <w:r w:rsidRPr="00777C8D">
        <w:rPr>
          <w:rFonts w:ascii="Times New Roman" w:hAnsi="Times New Roman" w:cs="Times New Roman"/>
          <w:b/>
          <w:sz w:val="24"/>
          <w:szCs w:val="24"/>
        </w:rPr>
        <w:t xml:space="preserve">від «____»_______________2024 р. </w:t>
      </w:r>
    </w:p>
    <w:p w:rsidR="00B8076D" w:rsidRPr="00777C8D" w:rsidRDefault="00B8076D" w:rsidP="00B8076D">
      <w:pPr>
        <w:ind w:left="-142"/>
        <w:jc w:val="center"/>
        <w:rPr>
          <w:rFonts w:ascii="Times New Roman" w:hAnsi="Times New Roman" w:cs="Times New Roman"/>
          <w:sz w:val="24"/>
          <w:szCs w:val="24"/>
        </w:rPr>
      </w:pPr>
    </w:p>
    <w:p w:rsidR="00B8076D" w:rsidRPr="00777C8D" w:rsidRDefault="00B8076D" w:rsidP="00B8076D">
      <w:pPr>
        <w:ind w:left="-142"/>
        <w:jc w:val="center"/>
        <w:rPr>
          <w:rFonts w:ascii="Times New Roman" w:hAnsi="Times New Roman" w:cs="Times New Roman"/>
          <w:b/>
          <w:sz w:val="24"/>
          <w:szCs w:val="24"/>
        </w:rPr>
      </w:pPr>
      <w:r w:rsidRPr="00777C8D">
        <w:rPr>
          <w:rFonts w:ascii="Times New Roman" w:hAnsi="Times New Roman" w:cs="Times New Roman"/>
          <w:b/>
          <w:sz w:val="24"/>
          <w:szCs w:val="24"/>
        </w:rPr>
        <w:lastRenderedPageBreak/>
        <w:t xml:space="preserve">ГРАФІК </w:t>
      </w:r>
    </w:p>
    <w:p w:rsidR="00B8076D" w:rsidRPr="00777C8D" w:rsidRDefault="00B8076D" w:rsidP="00B8076D">
      <w:pPr>
        <w:ind w:left="-142"/>
        <w:jc w:val="center"/>
        <w:rPr>
          <w:rFonts w:ascii="Times New Roman" w:hAnsi="Times New Roman" w:cs="Times New Roman"/>
          <w:b/>
          <w:sz w:val="24"/>
          <w:szCs w:val="24"/>
        </w:rPr>
      </w:pPr>
      <w:r w:rsidRPr="00777C8D">
        <w:rPr>
          <w:rFonts w:ascii="Times New Roman" w:hAnsi="Times New Roman" w:cs="Times New Roman"/>
          <w:b/>
          <w:sz w:val="24"/>
          <w:szCs w:val="24"/>
        </w:rPr>
        <w:t>(</w:t>
      </w:r>
      <w:proofErr w:type="spellStart"/>
      <w:r w:rsidRPr="00777C8D">
        <w:rPr>
          <w:rFonts w:ascii="Times New Roman" w:hAnsi="Times New Roman" w:cs="Times New Roman"/>
          <w:b/>
          <w:sz w:val="24"/>
          <w:szCs w:val="24"/>
        </w:rPr>
        <w:t>ДК</w:t>
      </w:r>
      <w:proofErr w:type="spellEnd"/>
      <w:r w:rsidRPr="00777C8D">
        <w:rPr>
          <w:rFonts w:ascii="Times New Roman" w:hAnsi="Times New Roman" w:cs="Times New Roman"/>
          <w:b/>
          <w:sz w:val="24"/>
          <w:szCs w:val="24"/>
        </w:rPr>
        <w:t xml:space="preserve"> 021:2015 код 50530000-9  «Послуги з ремонту,  технічного обслуговування техніки»)  Технічне обслуговування та утримання в належному стані внутрішні і зовнішні мережі газопостачання (Надання послуг з технічного обслуговування  системи газопостачання та газового обладнання об’єктів,  які знаходяться у власності (користуванні) ДДМУ)</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111"/>
        <w:gridCol w:w="992"/>
        <w:gridCol w:w="567"/>
        <w:gridCol w:w="425"/>
        <w:gridCol w:w="425"/>
        <w:gridCol w:w="426"/>
        <w:gridCol w:w="425"/>
        <w:gridCol w:w="425"/>
        <w:gridCol w:w="425"/>
        <w:gridCol w:w="426"/>
        <w:gridCol w:w="567"/>
        <w:gridCol w:w="567"/>
      </w:tblGrid>
      <w:tr w:rsidR="00B8076D" w:rsidRPr="00777C8D" w:rsidTr="006C31ED">
        <w:trPr>
          <w:cantSplit/>
          <w:trHeight w:val="944"/>
        </w:trPr>
        <w:tc>
          <w:tcPr>
            <w:tcW w:w="993" w:type="dxa"/>
            <w:tcBorders>
              <w:top w:val="single" w:sz="8" w:space="0" w:color="auto"/>
              <w:left w:val="single" w:sz="8" w:space="0" w:color="auto"/>
              <w:bottom w:val="single" w:sz="8" w:space="0" w:color="auto"/>
              <w:right w:val="single" w:sz="8" w:space="0" w:color="auto"/>
            </w:tcBorders>
            <w:vAlign w:val="center"/>
          </w:tcPr>
          <w:p w:rsidR="00B8076D" w:rsidRPr="00777C8D" w:rsidRDefault="00B8076D" w:rsidP="006C31ED">
            <w:pPr>
              <w:spacing w:beforeAutospacing="1" w:afterAutospacing="1"/>
              <w:rPr>
                <w:rFonts w:ascii="Times New Roman" w:hAnsi="Times New Roman" w:cs="Times New Roman"/>
                <w:b/>
                <w:sz w:val="24"/>
                <w:szCs w:val="24"/>
              </w:rPr>
            </w:pPr>
            <w:r w:rsidRPr="00777C8D">
              <w:rPr>
                <w:rFonts w:ascii="Times New Roman" w:hAnsi="Times New Roman" w:cs="Times New Roman"/>
                <w:b/>
                <w:sz w:val="24"/>
                <w:szCs w:val="24"/>
              </w:rPr>
              <w:t>№</w:t>
            </w:r>
          </w:p>
        </w:tc>
        <w:tc>
          <w:tcPr>
            <w:tcW w:w="4111" w:type="dxa"/>
            <w:tcBorders>
              <w:top w:val="single" w:sz="8" w:space="0" w:color="auto"/>
              <w:left w:val="single" w:sz="8" w:space="0" w:color="auto"/>
              <w:bottom w:val="single" w:sz="8" w:space="0" w:color="auto"/>
              <w:right w:val="single" w:sz="8" w:space="0" w:color="auto"/>
            </w:tcBorders>
            <w:vAlign w:val="center"/>
          </w:tcPr>
          <w:p w:rsidR="00B8076D" w:rsidRPr="00777C8D" w:rsidRDefault="00B8076D" w:rsidP="006C31ED">
            <w:pPr>
              <w:spacing w:beforeAutospacing="1" w:afterAutospacing="1"/>
              <w:jc w:val="center"/>
              <w:rPr>
                <w:rFonts w:ascii="Times New Roman" w:hAnsi="Times New Roman" w:cs="Times New Roman"/>
                <w:b/>
                <w:sz w:val="24"/>
                <w:szCs w:val="24"/>
              </w:rPr>
            </w:pPr>
            <w:r w:rsidRPr="00777C8D">
              <w:rPr>
                <w:rFonts w:ascii="Times New Roman" w:hAnsi="Times New Roman" w:cs="Times New Roman"/>
                <w:b/>
                <w:sz w:val="24"/>
                <w:szCs w:val="24"/>
              </w:rPr>
              <w:t>Найменування робіт</w:t>
            </w:r>
          </w:p>
        </w:tc>
        <w:tc>
          <w:tcPr>
            <w:tcW w:w="992" w:type="dxa"/>
            <w:tcBorders>
              <w:top w:val="single" w:sz="8" w:space="0" w:color="auto"/>
              <w:left w:val="single" w:sz="8" w:space="0" w:color="auto"/>
              <w:bottom w:val="single" w:sz="8" w:space="0" w:color="auto"/>
              <w:right w:val="single" w:sz="8" w:space="0" w:color="auto"/>
            </w:tcBorders>
            <w:vAlign w:val="center"/>
          </w:tcPr>
          <w:p w:rsidR="00B8076D" w:rsidRPr="00777C8D" w:rsidRDefault="00B8076D" w:rsidP="006C31ED">
            <w:pPr>
              <w:spacing w:before="100" w:beforeAutospacing="1" w:after="100" w:afterAutospacing="1"/>
              <w:jc w:val="center"/>
              <w:rPr>
                <w:rFonts w:ascii="Times New Roman" w:hAnsi="Times New Roman" w:cs="Times New Roman"/>
                <w:b/>
                <w:sz w:val="24"/>
                <w:szCs w:val="24"/>
              </w:rPr>
            </w:pPr>
            <w:r w:rsidRPr="00777C8D">
              <w:rPr>
                <w:rFonts w:ascii="Times New Roman" w:hAnsi="Times New Roman" w:cs="Times New Roman"/>
                <w:b/>
                <w:bCs/>
                <w:sz w:val="24"/>
                <w:szCs w:val="24"/>
              </w:rPr>
              <w:t xml:space="preserve">Кількість  обслуговувань </w:t>
            </w:r>
          </w:p>
        </w:tc>
        <w:tc>
          <w:tcPr>
            <w:tcW w:w="567" w:type="dxa"/>
            <w:tcBorders>
              <w:top w:val="single" w:sz="8" w:space="0" w:color="auto"/>
              <w:left w:val="single" w:sz="8" w:space="0" w:color="auto"/>
              <w:bottom w:val="single" w:sz="8" w:space="0" w:color="auto"/>
              <w:right w:val="single" w:sz="8" w:space="0" w:color="auto"/>
            </w:tcBorders>
            <w:textDirection w:val="btLr"/>
            <w:vAlign w:val="center"/>
          </w:tcPr>
          <w:p w:rsidR="00B8076D" w:rsidRPr="00777C8D" w:rsidRDefault="00B8076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Березень</w:t>
            </w:r>
          </w:p>
        </w:tc>
        <w:tc>
          <w:tcPr>
            <w:tcW w:w="425" w:type="dxa"/>
            <w:tcBorders>
              <w:top w:val="single" w:sz="8" w:space="0" w:color="auto"/>
              <w:left w:val="single" w:sz="8" w:space="0" w:color="auto"/>
              <w:bottom w:val="single" w:sz="8" w:space="0" w:color="auto"/>
              <w:right w:val="single" w:sz="8" w:space="0" w:color="auto"/>
            </w:tcBorders>
            <w:textDirection w:val="btLr"/>
            <w:vAlign w:val="center"/>
          </w:tcPr>
          <w:p w:rsidR="00B8076D" w:rsidRPr="00777C8D" w:rsidRDefault="00B8076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Квітень</w:t>
            </w:r>
          </w:p>
        </w:tc>
        <w:tc>
          <w:tcPr>
            <w:tcW w:w="425" w:type="dxa"/>
            <w:tcBorders>
              <w:top w:val="single" w:sz="8" w:space="0" w:color="auto"/>
              <w:left w:val="single" w:sz="8" w:space="0" w:color="auto"/>
              <w:bottom w:val="single" w:sz="8" w:space="0" w:color="auto"/>
              <w:right w:val="single" w:sz="8" w:space="0" w:color="auto"/>
            </w:tcBorders>
            <w:textDirection w:val="btLr"/>
            <w:vAlign w:val="center"/>
          </w:tcPr>
          <w:p w:rsidR="00B8076D" w:rsidRPr="00777C8D" w:rsidRDefault="00B8076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Травень</w:t>
            </w:r>
          </w:p>
        </w:tc>
        <w:tc>
          <w:tcPr>
            <w:tcW w:w="426" w:type="dxa"/>
            <w:tcBorders>
              <w:top w:val="single" w:sz="8" w:space="0" w:color="auto"/>
              <w:left w:val="single" w:sz="8" w:space="0" w:color="auto"/>
              <w:bottom w:val="single" w:sz="8" w:space="0" w:color="auto"/>
              <w:right w:val="single" w:sz="8" w:space="0" w:color="auto"/>
            </w:tcBorders>
            <w:textDirection w:val="btLr"/>
            <w:vAlign w:val="center"/>
          </w:tcPr>
          <w:p w:rsidR="00B8076D" w:rsidRPr="00777C8D" w:rsidRDefault="00B8076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Червень</w:t>
            </w:r>
          </w:p>
        </w:tc>
        <w:tc>
          <w:tcPr>
            <w:tcW w:w="425" w:type="dxa"/>
            <w:tcBorders>
              <w:top w:val="single" w:sz="8" w:space="0" w:color="auto"/>
              <w:left w:val="single" w:sz="8" w:space="0" w:color="auto"/>
              <w:bottom w:val="single" w:sz="8" w:space="0" w:color="auto"/>
              <w:right w:val="single" w:sz="8" w:space="0" w:color="auto"/>
            </w:tcBorders>
            <w:textDirection w:val="btLr"/>
            <w:vAlign w:val="center"/>
          </w:tcPr>
          <w:p w:rsidR="00B8076D" w:rsidRPr="00777C8D" w:rsidRDefault="00B8076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Липень</w:t>
            </w:r>
          </w:p>
        </w:tc>
        <w:tc>
          <w:tcPr>
            <w:tcW w:w="425" w:type="dxa"/>
            <w:tcBorders>
              <w:top w:val="single" w:sz="8" w:space="0" w:color="auto"/>
              <w:left w:val="single" w:sz="8" w:space="0" w:color="auto"/>
              <w:bottom w:val="single" w:sz="8" w:space="0" w:color="auto"/>
              <w:right w:val="single" w:sz="8" w:space="0" w:color="auto"/>
            </w:tcBorders>
            <w:textDirection w:val="btLr"/>
            <w:vAlign w:val="center"/>
          </w:tcPr>
          <w:p w:rsidR="00B8076D" w:rsidRPr="00777C8D" w:rsidRDefault="00B8076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Серпень</w:t>
            </w:r>
          </w:p>
        </w:tc>
        <w:tc>
          <w:tcPr>
            <w:tcW w:w="425" w:type="dxa"/>
            <w:tcBorders>
              <w:top w:val="single" w:sz="8" w:space="0" w:color="auto"/>
              <w:left w:val="single" w:sz="8" w:space="0" w:color="auto"/>
              <w:bottom w:val="single" w:sz="8" w:space="0" w:color="auto"/>
              <w:right w:val="single" w:sz="8" w:space="0" w:color="auto"/>
            </w:tcBorders>
            <w:textDirection w:val="btLr"/>
            <w:vAlign w:val="center"/>
          </w:tcPr>
          <w:p w:rsidR="00B8076D" w:rsidRPr="00777C8D" w:rsidRDefault="00B8076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Вересень</w:t>
            </w:r>
          </w:p>
        </w:tc>
        <w:tc>
          <w:tcPr>
            <w:tcW w:w="426" w:type="dxa"/>
            <w:tcBorders>
              <w:top w:val="single" w:sz="8" w:space="0" w:color="auto"/>
              <w:left w:val="single" w:sz="8" w:space="0" w:color="auto"/>
              <w:bottom w:val="single" w:sz="8" w:space="0" w:color="auto"/>
              <w:right w:val="single" w:sz="8" w:space="0" w:color="auto"/>
            </w:tcBorders>
            <w:textDirection w:val="btLr"/>
            <w:vAlign w:val="center"/>
          </w:tcPr>
          <w:p w:rsidR="00B8076D" w:rsidRPr="00777C8D" w:rsidRDefault="00B8076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Жовтень</w:t>
            </w:r>
          </w:p>
        </w:tc>
        <w:tc>
          <w:tcPr>
            <w:tcW w:w="567" w:type="dxa"/>
            <w:tcBorders>
              <w:top w:val="single" w:sz="8" w:space="0" w:color="auto"/>
              <w:left w:val="single" w:sz="8" w:space="0" w:color="auto"/>
              <w:bottom w:val="single" w:sz="8" w:space="0" w:color="auto"/>
              <w:right w:val="single" w:sz="8" w:space="0" w:color="auto"/>
            </w:tcBorders>
            <w:textDirection w:val="btLr"/>
            <w:vAlign w:val="center"/>
          </w:tcPr>
          <w:p w:rsidR="00B8076D" w:rsidRPr="00777C8D" w:rsidRDefault="00B8076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Листопад</w:t>
            </w:r>
          </w:p>
        </w:tc>
        <w:tc>
          <w:tcPr>
            <w:tcW w:w="567" w:type="dxa"/>
            <w:tcBorders>
              <w:top w:val="single" w:sz="8" w:space="0" w:color="auto"/>
              <w:left w:val="single" w:sz="8" w:space="0" w:color="auto"/>
              <w:bottom w:val="single" w:sz="8" w:space="0" w:color="auto"/>
              <w:right w:val="single" w:sz="8" w:space="0" w:color="auto"/>
            </w:tcBorders>
            <w:textDirection w:val="btLr"/>
            <w:vAlign w:val="center"/>
          </w:tcPr>
          <w:p w:rsidR="00B8076D" w:rsidRPr="00777C8D" w:rsidRDefault="00B8076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Грудень</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0"/>
          <w:wAfter w:w="4678" w:type="dxa"/>
          <w:trHeight w:val="246"/>
        </w:trPr>
        <w:tc>
          <w:tcPr>
            <w:tcW w:w="6096" w:type="dxa"/>
            <w:gridSpan w:val="3"/>
            <w:vAlign w:val="center"/>
          </w:tcPr>
          <w:p w:rsidR="00B8076D" w:rsidRPr="00777C8D" w:rsidRDefault="00B8076D" w:rsidP="006C31ED">
            <w:pPr>
              <w:rPr>
                <w:rFonts w:ascii="Times New Roman" w:hAnsi="Times New Roman" w:cs="Times New Roman"/>
                <w:b/>
                <w:bCs/>
                <w:sz w:val="24"/>
                <w:szCs w:val="24"/>
              </w:rPr>
            </w:pPr>
            <w:r w:rsidRPr="00777C8D">
              <w:rPr>
                <w:rFonts w:ascii="Times New Roman" w:hAnsi="Times New Roman" w:cs="Times New Roman"/>
                <w:b/>
                <w:bCs/>
                <w:sz w:val="24"/>
                <w:szCs w:val="24"/>
              </w:rPr>
              <w:t>Дмитра Яворницького д.24 котельня №2</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з одним котлом без автоматики</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2</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на кожний наступний котел</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3</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СЕЗОННЕ ОБСЛУГОВУВАННЯ ПРИЛАДIВ ТА УСТАТКУВАННЯ: </w:t>
            </w:r>
            <w:proofErr w:type="spellStart"/>
            <w:r w:rsidRPr="00777C8D">
              <w:rPr>
                <w:rFonts w:ascii="Times New Roman" w:hAnsi="Times New Roman" w:cs="Times New Roman"/>
                <w:bCs/>
                <w:sz w:val="24"/>
                <w:szCs w:val="24"/>
              </w:rPr>
              <w:t>Вiдключення</w:t>
            </w:r>
            <w:proofErr w:type="spellEnd"/>
            <w:r w:rsidRPr="00777C8D">
              <w:rPr>
                <w:rFonts w:ascii="Times New Roman" w:hAnsi="Times New Roman" w:cs="Times New Roman"/>
                <w:bCs/>
                <w:sz w:val="24"/>
                <w:szCs w:val="24"/>
              </w:rPr>
              <w:t xml:space="preserve"> обладнання котельної на </w:t>
            </w:r>
            <w:proofErr w:type="spellStart"/>
            <w:r w:rsidRPr="00777C8D">
              <w:rPr>
                <w:rFonts w:ascii="Times New Roman" w:hAnsi="Times New Roman" w:cs="Times New Roman"/>
                <w:bCs/>
                <w:sz w:val="24"/>
                <w:szCs w:val="24"/>
              </w:rPr>
              <w:t>лiтнiй</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перiод</w:t>
            </w:r>
            <w:proofErr w:type="spellEnd"/>
            <w:r w:rsidRPr="00777C8D">
              <w:rPr>
                <w:rFonts w:ascii="Times New Roman" w:hAnsi="Times New Roman" w:cs="Times New Roman"/>
                <w:bCs/>
                <w:sz w:val="24"/>
                <w:szCs w:val="24"/>
              </w:rPr>
              <w:t xml:space="preserve">: з </w:t>
            </w:r>
            <w:proofErr w:type="spellStart"/>
            <w:r w:rsidRPr="00777C8D">
              <w:rPr>
                <w:rFonts w:ascii="Times New Roman" w:hAnsi="Times New Roman" w:cs="Times New Roman"/>
                <w:bCs/>
                <w:sz w:val="24"/>
                <w:szCs w:val="24"/>
              </w:rPr>
              <w:t>ротацiйним</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лiчильником</w:t>
            </w:r>
            <w:proofErr w:type="spellEnd"/>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Передпускова </w:t>
            </w:r>
            <w:proofErr w:type="spellStart"/>
            <w:r w:rsidRPr="00777C8D">
              <w:rPr>
                <w:rFonts w:ascii="Times New Roman" w:hAnsi="Times New Roman" w:cs="Times New Roman"/>
                <w:bCs/>
                <w:sz w:val="24"/>
                <w:szCs w:val="24"/>
              </w:rPr>
              <w:t>пiдготовка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з пуском котельної: з одним котлом без автоматики</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5</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Передпускова </w:t>
            </w:r>
            <w:proofErr w:type="spellStart"/>
            <w:r w:rsidRPr="00777C8D">
              <w:rPr>
                <w:rFonts w:ascii="Times New Roman" w:hAnsi="Times New Roman" w:cs="Times New Roman"/>
                <w:bCs/>
                <w:sz w:val="24"/>
                <w:szCs w:val="24"/>
              </w:rPr>
              <w:t>пiдготовка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з пуском котельної: на кожний наступний котел</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ультразвукових </w:t>
            </w:r>
            <w:proofErr w:type="spellStart"/>
            <w:r w:rsidRPr="00777C8D">
              <w:rPr>
                <w:rFonts w:ascii="Times New Roman" w:hAnsi="Times New Roman" w:cs="Times New Roman"/>
                <w:bCs/>
                <w:sz w:val="24"/>
                <w:szCs w:val="24"/>
              </w:rPr>
              <w:t>лiчильникiв</w:t>
            </w:r>
            <w:proofErr w:type="spellEnd"/>
            <w:r w:rsidRPr="00777C8D">
              <w:rPr>
                <w:rFonts w:ascii="Times New Roman" w:hAnsi="Times New Roman" w:cs="Times New Roman"/>
                <w:bCs/>
                <w:sz w:val="24"/>
                <w:szCs w:val="24"/>
              </w:rPr>
              <w:t xml:space="preserve"> типу Курс-01, тип </w:t>
            </w:r>
            <w:proofErr w:type="spellStart"/>
            <w:r w:rsidRPr="00777C8D">
              <w:rPr>
                <w:rFonts w:ascii="Times New Roman" w:hAnsi="Times New Roman" w:cs="Times New Roman"/>
                <w:bCs/>
                <w:sz w:val="24"/>
                <w:szCs w:val="24"/>
              </w:rPr>
              <w:t>лiчильникiв</w:t>
            </w:r>
            <w:proofErr w:type="spellEnd"/>
            <w:r w:rsidRPr="00777C8D">
              <w:rPr>
                <w:rFonts w:ascii="Times New Roman" w:hAnsi="Times New Roman" w:cs="Times New Roman"/>
                <w:bCs/>
                <w:sz w:val="24"/>
                <w:szCs w:val="24"/>
              </w:rPr>
              <w:t xml:space="preserve"> : G-16; G-25; G-40</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7</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w:t>
            </w:r>
            <w:proofErr w:type="spellStart"/>
            <w:r w:rsidRPr="00777C8D">
              <w:rPr>
                <w:rFonts w:ascii="Times New Roman" w:hAnsi="Times New Roman" w:cs="Times New Roman"/>
                <w:bCs/>
                <w:sz w:val="24"/>
                <w:szCs w:val="24"/>
              </w:rPr>
              <w:t>вiдсiчного</w:t>
            </w:r>
            <w:proofErr w:type="spellEnd"/>
            <w:r w:rsidRPr="00777C8D">
              <w:rPr>
                <w:rFonts w:ascii="Times New Roman" w:hAnsi="Times New Roman" w:cs="Times New Roman"/>
                <w:bCs/>
                <w:sz w:val="24"/>
                <w:szCs w:val="24"/>
              </w:rPr>
              <w:t xml:space="preserve"> клапану, умови роботи, </w:t>
            </w:r>
            <w:proofErr w:type="spellStart"/>
            <w:r w:rsidRPr="00777C8D">
              <w:rPr>
                <w:rFonts w:ascii="Times New Roman" w:hAnsi="Times New Roman" w:cs="Times New Roman"/>
                <w:bCs/>
                <w:sz w:val="24"/>
                <w:szCs w:val="24"/>
              </w:rPr>
              <w:t>-на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з приставною драбиною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8</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Обслуговуван.сигналiзаторiв</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загазованностi</w:t>
            </w:r>
            <w:proofErr w:type="spellEnd"/>
            <w:r w:rsidRPr="00777C8D">
              <w:rPr>
                <w:rFonts w:ascii="Times New Roman" w:hAnsi="Times New Roman" w:cs="Times New Roman"/>
                <w:bCs/>
                <w:sz w:val="24"/>
                <w:szCs w:val="24"/>
              </w:rPr>
              <w:t xml:space="preserve"> типу СГБ-1, ГСБ01,GS-133 i </w:t>
            </w:r>
            <w:proofErr w:type="spellStart"/>
            <w:r w:rsidRPr="00777C8D">
              <w:rPr>
                <w:rFonts w:ascii="Times New Roman" w:hAnsi="Times New Roman" w:cs="Times New Roman"/>
                <w:bCs/>
                <w:sz w:val="24"/>
                <w:szCs w:val="24"/>
              </w:rPr>
              <w:t>iн</w:t>
            </w:r>
            <w:proofErr w:type="spellEnd"/>
            <w:r w:rsidRPr="00777C8D">
              <w:rPr>
                <w:rFonts w:ascii="Times New Roman" w:hAnsi="Times New Roman" w:cs="Times New Roman"/>
                <w:bCs/>
                <w:sz w:val="24"/>
                <w:szCs w:val="24"/>
              </w:rPr>
              <w:t xml:space="preserve">., умови роботи з приставною драбиною,на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-перевiрка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спрацьов.сигналiз</w:t>
            </w:r>
            <w:proofErr w:type="spellEnd"/>
            <w:r w:rsidRPr="00777C8D">
              <w:rPr>
                <w:rFonts w:ascii="Times New Roman" w:hAnsi="Times New Roman" w:cs="Times New Roman"/>
                <w:bCs/>
                <w:sz w:val="24"/>
                <w:szCs w:val="24"/>
              </w:rPr>
              <w:t>.</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B8076D" w:rsidRPr="00777C8D" w:rsidRDefault="00B8076D" w:rsidP="006C31ED">
            <w:pPr>
              <w:rPr>
                <w:rFonts w:ascii="Times New Roman" w:hAnsi="Times New Roman" w:cs="Times New Roman"/>
                <w:b/>
                <w:bCs/>
                <w:sz w:val="24"/>
                <w:szCs w:val="24"/>
              </w:rPr>
            </w:pPr>
            <w:r w:rsidRPr="00777C8D">
              <w:rPr>
                <w:rFonts w:ascii="Times New Roman" w:hAnsi="Times New Roman" w:cs="Times New Roman"/>
                <w:b/>
                <w:bCs/>
                <w:sz w:val="24"/>
                <w:szCs w:val="24"/>
              </w:rPr>
              <w:t>Володимира Вернадського д.9 котельня №1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lastRenderedPageBreak/>
              <w:t>1</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з одним котлом без автоматики</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2</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на кожний наступний котел</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3</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СЕЗОННЕ ОБСЛУГОВУВАННЯ ПРИЛАДIВ ТА УСТАТКУВАННЯ: </w:t>
            </w:r>
            <w:proofErr w:type="spellStart"/>
            <w:r w:rsidRPr="00777C8D">
              <w:rPr>
                <w:rFonts w:ascii="Times New Roman" w:hAnsi="Times New Roman" w:cs="Times New Roman"/>
                <w:bCs/>
                <w:sz w:val="24"/>
                <w:szCs w:val="24"/>
              </w:rPr>
              <w:t>Вiдключення</w:t>
            </w:r>
            <w:proofErr w:type="spellEnd"/>
            <w:r w:rsidRPr="00777C8D">
              <w:rPr>
                <w:rFonts w:ascii="Times New Roman" w:hAnsi="Times New Roman" w:cs="Times New Roman"/>
                <w:bCs/>
                <w:sz w:val="24"/>
                <w:szCs w:val="24"/>
              </w:rPr>
              <w:t xml:space="preserve"> обладнання котельної на </w:t>
            </w:r>
            <w:proofErr w:type="spellStart"/>
            <w:r w:rsidRPr="00777C8D">
              <w:rPr>
                <w:rFonts w:ascii="Times New Roman" w:hAnsi="Times New Roman" w:cs="Times New Roman"/>
                <w:bCs/>
                <w:sz w:val="24"/>
                <w:szCs w:val="24"/>
              </w:rPr>
              <w:t>лiтнiй</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перiод</w:t>
            </w:r>
            <w:proofErr w:type="spellEnd"/>
            <w:r w:rsidRPr="00777C8D">
              <w:rPr>
                <w:rFonts w:ascii="Times New Roman" w:hAnsi="Times New Roman" w:cs="Times New Roman"/>
                <w:bCs/>
                <w:sz w:val="24"/>
                <w:szCs w:val="24"/>
              </w:rPr>
              <w:t xml:space="preserve">: з </w:t>
            </w:r>
            <w:proofErr w:type="spellStart"/>
            <w:r w:rsidRPr="00777C8D">
              <w:rPr>
                <w:rFonts w:ascii="Times New Roman" w:hAnsi="Times New Roman" w:cs="Times New Roman"/>
                <w:bCs/>
                <w:sz w:val="24"/>
                <w:szCs w:val="24"/>
              </w:rPr>
              <w:t>ротацiйним</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лiчильником</w:t>
            </w:r>
            <w:proofErr w:type="spellEnd"/>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Передпускова </w:t>
            </w:r>
            <w:proofErr w:type="spellStart"/>
            <w:r w:rsidRPr="00777C8D">
              <w:rPr>
                <w:rFonts w:ascii="Times New Roman" w:hAnsi="Times New Roman" w:cs="Times New Roman"/>
                <w:bCs/>
                <w:sz w:val="24"/>
                <w:szCs w:val="24"/>
              </w:rPr>
              <w:t>пiдготовка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з пуском котельної: з одним котлом без автоматики</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5</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Передпускова </w:t>
            </w:r>
            <w:proofErr w:type="spellStart"/>
            <w:r w:rsidRPr="00777C8D">
              <w:rPr>
                <w:rFonts w:ascii="Times New Roman" w:hAnsi="Times New Roman" w:cs="Times New Roman"/>
                <w:bCs/>
                <w:sz w:val="24"/>
                <w:szCs w:val="24"/>
              </w:rPr>
              <w:t>пiдготовка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з пуском котельної: на кожний наступний котел</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ультразвукових </w:t>
            </w:r>
            <w:proofErr w:type="spellStart"/>
            <w:r w:rsidRPr="00777C8D">
              <w:rPr>
                <w:rFonts w:ascii="Times New Roman" w:hAnsi="Times New Roman" w:cs="Times New Roman"/>
                <w:bCs/>
                <w:sz w:val="24"/>
                <w:szCs w:val="24"/>
              </w:rPr>
              <w:t>лiчильникiв</w:t>
            </w:r>
            <w:proofErr w:type="spellEnd"/>
            <w:r w:rsidRPr="00777C8D">
              <w:rPr>
                <w:rFonts w:ascii="Times New Roman" w:hAnsi="Times New Roman" w:cs="Times New Roman"/>
                <w:bCs/>
                <w:sz w:val="24"/>
                <w:szCs w:val="24"/>
              </w:rPr>
              <w:t xml:space="preserve"> типу Курс-01, тип </w:t>
            </w:r>
            <w:proofErr w:type="spellStart"/>
            <w:r w:rsidRPr="00777C8D">
              <w:rPr>
                <w:rFonts w:ascii="Times New Roman" w:hAnsi="Times New Roman" w:cs="Times New Roman"/>
                <w:bCs/>
                <w:sz w:val="24"/>
                <w:szCs w:val="24"/>
              </w:rPr>
              <w:t>лiчильникiв</w:t>
            </w:r>
            <w:proofErr w:type="spellEnd"/>
            <w:r w:rsidRPr="00777C8D">
              <w:rPr>
                <w:rFonts w:ascii="Times New Roman" w:hAnsi="Times New Roman" w:cs="Times New Roman"/>
                <w:bCs/>
                <w:sz w:val="24"/>
                <w:szCs w:val="24"/>
              </w:rPr>
              <w:t xml:space="preserve"> : G-16; G-25; G-40</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7</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w:t>
            </w:r>
            <w:proofErr w:type="spellStart"/>
            <w:r w:rsidRPr="00777C8D">
              <w:rPr>
                <w:rFonts w:ascii="Times New Roman" w:hAnsi="Times New Roman" w:cs="Times New Roman"/>
                <w:bCs/>
                <w:sz w:val="24"/>
                <w:szCs w:val="24"/>
              </w:rPr>
              <w:t>вiдсiчного</w:t>
            </w:r>
            <w:proofErr w:type="spellEnd"/>
            <w:r w:rsidRPr="00777C8D">
              <w:rPr>
                <w:rFonts w:ascii="Times New Roman" w:hAnsi="Times New Roman" w:cs="Times New Roman"/>
                <w:bCs/>
                <w:sz w:val="24"/>
                <w:szCs w:val="24"/>
              </w:rPr>
              <w:t xml:space="preserve"> клапану, умови роботи, </w:t>
            </w:r>
            <w:proofErr w:type="spellStart"/>
            <w:r w:rsidRPr="00777C8D">
              <w:rPr>
                <w:rFonts w:ascii="Times New Roman" w:hAnsi="Times New Roman" w:cs="Times New Roman"/>
                <w:bCs/>
                <w:sz w:val="24"/>
                <w:szCs w:val="24"/>
              </w:rPr>
              <w:t>-на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з приставною драбиною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8</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Обслуговуван.сигналiзаторiв</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загазованностi</w:t>
            </w:r>
            <w:proofErr w:type="spellEnd"/>
            <w:r w:rsidRPr="00777C8D">
              <w:rPr>
                <w:rFonts w:ascii="Times New Roman" w:hAnsi="Times New Roman" w:cs="Times New Roman"/>
                <w:bCs/>
                <w:sz w:val="24"/>
                <w:szCs w:val="24"/>
              </w:rPr>
              <w:t xml:space="preserve"> типу СГБ-1, ГСБ01,GS-133 i </w:t>
            </w:r>
            <w:proofErr w:type="spellStart"/>
            <w:r w:rsidRPr="00777C8D">
              <w:rPr>
                <w:rFonts w:ascii="Times New Roman" w:hAnsi="Times New Roman" w:cs="Times New Roman"/>
                <w:bCs/>
                <w:sz w:val="24"/>
                <w:szCs w:val="24"/>
              </w:rPr>
              <w:t>iн</w:t>
            </w:r>
            <w:proofErr w:type="spellEnd"/>
            <w:r w:rsidRPr="00777C8D">
              <w:rPr>
                <w:rFonts w:ascii="Times New Roman" w:hAnsi="Times New Roman" w:cs="Times New Roman"/>
                <w:bCs/>
                <w:sz w:val="24"/>
                <w:szCs w:val="24"/>
              </w:rPr>
              <w:t xml:space="preserve">., умови роботи з приставною драбиною,на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-перевiрка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спрацьов.сигналiз</w:t>
            </w:r>
            <w:proofErr w:type="spellEnd"/>
            <w:r w:rsidRPr="00777C8D">
              <w:rPr>
                <w:rFonts w:ascii="Times New Roman" w:hAnsi="Times New Roman" w:cs="Times New Roman"/>
                <w:bCs/>
                <w:sz w:val="24"/>
                <w:szCs w:val="24"/>
              </w:rPr>
              <w:t>.</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B8076D" w:rsidRPr="00777C8D" w:rsidRDefault="00B8076D" w:rsidP="006C31ED">
            <w:pPr>
              <w:rPr>
                <w:rFonts w:ascii="Times New Roman" w:hAnsi="Times New Roman" w:cs="Times New Roman"/>
                <w:b/>
                <w:bCs/>
                <w:sz w:val="24"/>
                <w:szCs w:val="24"/>
              </w:rPr>
            </w:pPr>
            <w:r w:rsidRPr="00777C8D">
              <w:rPr>
                <w:rFonts w:ascii="Times New Roman" w:hAnsi="Times New Roman" w:cs="Times New Roman"/>
                <w:b/>
                <w:bCs/>
                <w:sz w:val="24"/>
                <w:szCs w:val="24"/>
              </w:rPr>
              <w:t>Набережна Перемоги д.44 б гуртожиток №6</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ОБСЛУГОВУВАННЯ ГАЗОВИХ ПРИЛАДIВ ТА УСТАТКУВАННЯ: Побутова газова плита: чотириконфорочна</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B8076D" w:rsidRPr="00777C8D" w:rsidRDefault="00B8076D" w:rsidP="006C31ED">
            <w:pPr>
              <w:rPr>
                <w:rFonts w:ascii="Times New Roman" w:hAnsi="Times New Roman" w:cs="Times New Roman"/>
                <w:b/>
                <w:bCs/>
                <w:sz w:val="24"/>
                <w:szCs w:val="24"/>
              </w:rPr>
            </w:pPr>
            <w:r w:rsidRPr="00777C8D">
              <w:rPr>
                <w:rFonts w:ascii="Times New Roman" w:hAnsi="Times New Roman" w:cs="Times New Roman"/>
                <w:b/>
                <w:bCs/>
                <w:sz w:val="24"/>
                <w:szCs w:val="24"/>
              </w:rPr>
              <w:t>Набережна Перемоги д.44 а гуртожиток №7</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ОБСЛУГОВУВАННЯ ГАЗОВИХ ПРИЛАДIВ ТА УСТАТКУВАННЯ: Побутова газова плита: чотириконфорочна</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B8076D" w:rsidRPr="00777C8D" w:rsidRDefault="00B8076D" w:rsidP="006C31ED">
            <w:pPr>
              <w:rPr>
                <w:rFonts w:ascii="Times New Roman" w:hAnsi="Times New Roman" w:cs="Times New Roman"/>
                <w:b/>
                <w:bCs/>
                <w:sz w:val="24"/>
                <w:szCs w:val="24"/>
              </w:rPr>
            </w:pPr>
            <w:r w:rsidRPr="00777C8D">
              <w:rPr>
                <w:rFonts w:ascii="Times New Roman" w:hAnsi="Times New Roman" w:cs="Times New Roman"/>
                <w:b/>
                <w:bCs/>
                <w:sz w:val="24"/>
                <w:szCs w:val="24"/>
              </w:rPr>
              <w:t>Набережна Перемоги д.44 б котельня №7</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lastRenderedPageBreak/>
              <w:t>1</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з одним котлом без автоматики</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9</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2</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на кожний наступний котел</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9</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3</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СЕЗОННЕ ОБСЛУГОВУВАННЯ ПРИЛАДIВ ТА УСТАТКУВАННЯ: </w:t>
            </w:r>
            <w:proofErr w:type="spellStart"/>
            <w:r w:rsidRPr="00777C8D">
              <w:rPr>
                <w:rFonts w:ascii="Times New Roman" w:hAnsi="Times New Roman" w:cs="Times New Roman"/>
                <w:bCs/>
                <w:sz w:val="24"/>
                <w:szCs w:val="24"/>
              </w:rPr>
              <w:t>Вiдключення</w:t>
            </w:r>
            <w:proofErr w:type="spellEnd"/>
            <w:r w:rsidRPr="00777C8D">
              <w:rPr>
                <w:rFonts w:ascii="Times New Roman" w:hAnsi="Times New Roman" w:cs="Times New Roman"/>
                <w:bCs/>
                <w:sz w:val="24"/>
                <w:szCs w:val="24"/>
              </w:rPr>
              <w:t xml:space="preserve"> обладнання котельної на </w:t>
            </w:r>
            <w:proofErr w:type="spellStart"/>
            <w:r w:rsidRPr="00777C8D">
              <w:rPr>
                <w:rFonts w:ascii="Times New Roman" w:hAnsi="Times New Roman" w:cs="Times New Roman"/>
                <w:bCs/>
                <w:sz w:val="24"/>
                <w:szCs w:val="24"/>
              </w:rPr>
              <w:t>лiтнiй</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перiод</w:t>
            </w:r>
            <w:proofErr w:type="spellEnd"/>
            <w:r w:rsidRPr="00777C8D">
              <w:rPr>
                <w:rFonts w:ascii="Times New Roman" w:hAnsi="Times New Roman" w:cs="Times New Roman"/>
                <w:bCs/>
                <w:sz w:val="24"/>
                <w:szCs w:val="24"/>
              </w:rPr>
              <w:t xml:space="preserve">: з </w:t>
            </w:r>
            <w:proofErr w:type="spellStart"/>
            <w:r w:rsidRPr="00777C8D">
              <w:rPr>
                <w:rFonts w:ascii="Times New Roman" w:hAnsi="Times New Roman" w:cs="Times New Roman"/>
                <w:bCs/>
                <w:sz w:val="24"/>
                <w:szCs w:val="24"/>
              </w:rPr>
              <w:t>ротацiйним</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лiчильником</w:t>
            </w:r>
            <w:proofErr w:type="spellEnd"/>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Пуск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з одним котлом без автоматики</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5</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Пуск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на кожний наступний котел</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w:t>
            </w:r>
            <w:proofErr w:type="spellStart"/>
            <w:r w:rsidRPr="00777C8D">
              <w:rPr>
                <w:rFonts w:ascii="Times New Roman" w:hAnsi="Times New Roman" w:cs="Times New Roman"/>
                <w:bCs/>
                <w:sz w:val="24"/>
                <w:szCs w:val="24"/>
              </w:rPr>
              <w:t>лiчильникiв</w:t>
            </w:r>
            <w:proofErr w:type="spellEnd"/>
            <w:r w:rsidRPr="00777C8D">
              <w:rPr>
                <w:rFonts w:ascii="Times New Roman" w:hAnsi="Times New Roman" w:cs="Times New Roman"/>
                <w:bCs/>
                <w:sz w:val="24"/>
                <w:szCs w:val="24"/>
              </w:rPr>
              <w:t xml:space="preserve"> газу в </w:t>
            </w:r>
            <w:proofErr w:type="spellStart"/>
            <w:r w:rsidRPr="00777C8D">
              <w:rPr>
                <w:rFonts w:ascii="Times New Roman" w:hAnsi="Times New Roman" w:cs="Times New Roman"/>
                <w:bCs/>
                <w:sz w:val="24"/>
                <w:szCs w:val="24"/>
              </w:rPr>
              <w:t>котельнiй</w:t>
            </w:r>
            <w:proofErr w:type="spellEnd"/>
            <w:r w:rsidRPr="00777C8D">
              <w:rPr>
                <w:rFonts w:ascii="Times New Roman" w:hAnsi="Times New Roman" w:cs="Times New Roman"/>
                <w:bCs/>
                <w:sz w:val="24"/>
                <w:szCs w:val="24"/>
              </w:rPr>
              <w:t xml:space="preserve"> ( з промиванням): РГ, РС-100</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7</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w:t>
            </w:r>
            <w:proofErr w:type="spellStart"/>
            <w:r w:rsidRPr="00777C8D">
              <w:rPr>
                <w:rFonts w:ascii="Times New Roman" w:hAnsi="Times New Roman" w:cs="Times New Roman"/>
                <w:bCs/>
                <w:sz w:val="24"/>
                <w:szCs w:val="24"/>
              </w:rPr>
              <w:t>вiдсiчного</w:t>
            </w:r>
            <w:proofErr w:type="spellEnd"/>
            <w:r w:rsidRPr="00777C8D">
              <w:rPr>
                <w:rFonts w:ascii="Times New Roman" w:hAnsi="Times New Roman" w:cs="Times New Roman"/>
                <w:bCs/>
                <w:sz w:val="24"/>
                <w:szCs w:val="24"/>
              </w:rPr>
              <w:t xml:space="preserve"> клапану, умови роботи, </w:t>
            </w:r>
            <w:proofErr w:type="spellStart"/>
            <w:r w:rsidRPr="00777C8D">
              <w:rPr>
                <w:rFonts w:ascii="Times New Roman" w:hAnsi="Times New Roman" w:cs="Times New Roman"/>
                <w:bCs/>
                <w:sz w:val="24"/>
                <w:szCs w:val="24"/>
              </w:rPr>
              <w:t>-на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з приставною драбиною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8</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Обслуговуван.сигналiзаторiв</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загазованностi</w:t>
            </w:r>
            <w:proofErr w:type="spellEnd"/>
            <w:r w:rsidRPr="00777C8D">
              <w:rPr>
                <w:rFonts w:ascii="Times New Roman" w:hAnsi="Times New Roman" w:cs="Times New Roman"/>
                <w:bCs/>
                <w:sz w:val="24"/>
                <w:szCs w:val="24"/>
              </w:rPr>
              <w:t xml:space="preserve"> типу СГБ-1, ГСБ01,GS-133 i </w:t>
            </w:r>
            <w:proofErr w:type="spellStart"/>
            <w:r w:rsidRPr="00777C8D">
              <w:rPr>
                <w:rFonts w:ascii="Times New Roman" w:hAnsi="Times New Roman" w:cs="Times New Roman"/>
                <w:bCs/>
                <w:sz w:val="24"/>
                <w:szCs w:val="24"/>
              </w:rPr>
              <w:t>iн</w:t>
            </w:r>
            <w:proofErr w:type="spellEnd"/>
            <w:r w:rsidRPr="00777C8D">
              <w:rPr>
                <w:rFonts w:ascii="Times New Roman" w:hAnsi="Times New Roman" w:cs="Times New Roman"/>
                <w:bCs/>
                <w:sz w:val="24"/>
                <w:szCs w:val="24"/>
              </w:rPr>
              <w:t xml:space="preserve">., умови роботи з приставною драбиною,на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-перевiрка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спрацьов.сигналiз</w:t>
            </w:r>
            <w:proofErr w:type="spellEnd"/>
            <w:r w:rsidRPr="00777C8D">
              <w:rPr>
                <w:rFonts w:ascii="Times New Roman" w:hAnsi="Times New Roman" w:cs="Times New Roman"/>
                <w:bCs/>
                <w:sz w:val="24"/>
                <w:szCs w:val="24"/>
              </w:rPr>
              <w:t>.</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B8076D" w:rsidRPr="00777C8D" w:rsidRDefault="00B8076D" w:rsidP="006C31ED">
            <w:pPr>
              <w:rPr>
                <w:rFonts w:ascii="Times New Roman" w:hAnsi="Times New Roman" w:cs="Times New Roman"/>
                <w:b/>
                <w:bCs/>
                <w:sz w:val="24"/>
                <w:szCs w:val="24"/>
              </w:rPr>
            </w:pPr>
            <w:r w:rsidRPr="00777C8D">
              <w:rPr>
                <w:rFonts w:ascii="Times New Roman" w:hAnsi="Times New Roman" w:cs="Times New Roman"/>
                <w:b/>
                <w:bCs/>
                <w:sz w:val="24"/>
                <w:szCs w:val="24"/>
              </w:rPr>
              <w:t>Набережна Перемоги д.44 а котельня №8</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з одним котлом без автоматики</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9</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2</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на кожний наступний котел</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9</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3</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СЕЗОННЕ ОБСЛУГОВУВАННЯ ПРИЛАДIВ ТА УСТАТКУВАННЯ: </w:t>
            </w:r>
            <w:proofErr w:type="spellStart"/>
            <w:r w:rsidRPr="00777C8D">
              <w:rPr>
                <w:rFonts w:ascii="Times New Roman" w:hAnsi="Times New Roman" w:cs="Times New Roman"/>
                <w:bCs/>
                <w:sz w:val="24"/>
                <w:szCs w:val="24"/>
              </w:rPr>
              <w:t>Вiдключення</w:t>
            </w:r>
            <w:proofErr w:type="spellEnd"/>
            <w:r w:rsidRPr="00777C8D">
              <w:rPr>
                <w:rFonts w:ascii="Times New Roman" w:hAnsi="Times New Roman" w:cs="Times New Roman"/>
                <w:bCs/>
                <w:sz w:val="24"/>
                <w:szCs w:val="24"/>
              </w:rPr>
              <w:t xml:space="preserve"> обладнання котельної на </w:t>
            </w:r>
            <w:proofErr w:type="spellStart"/>
            <w:r w:rsidRPr="00777C8D">
              <w:rPr>
                <w:rFonts w:ascii="Times New Roman" w:hAnsi="Times New Roman" w:cs="Times New Roman"/>
                <w:bCs/>
                <w:sz w:val="24"/>
                <w:szCs w:val="24"/>
              </w:rPr>
              <w:t>лiтнiй</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перiод</w:t>
            </w:r>
            <w:proofErr w:type="spellEnd"/>
            <w:r w:rsidRPr="00777C8D">
              <w:rPr>
                <w:rFonts w:ascii="Times New Roman" w:hAnsi="Times New Roman" w:cs="Times New Roman"/>
                <w:bCs/>
                <w:sz w:val="24"/>
                <w:szCs w:val="24"/>
              </w:rPr>
              <w:t xml:space="preserve">: з </w:t>
            </w:r>
            <w:proofErr w:type="spellStart"/>
            <w:r w:rsidRPr="00777C8D">
              <w:rPr>
                <w:rFonts w:ascii="Times New Roman" w:hAnsi="Times New Roman" w:cs="Times New Roman"/>
                <w:bCs/>
                <w:sz w:val="24"/>
                <w:szCs w:val="24"/>
              </w:rPr>
              <w:t>ротацiйним</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лiчильником</w:t>
            </w:r>
            <w:proofErr w:type="spellEnd"/>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lastRenderedPageBreak/>
              <w:t>4</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Пуск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з одним котлом без автоматики</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5</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Пуск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на кожний наступний котел</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w:t>
            </w:r>
            <w:proofErr w:type="spellStart"/>
            <w:r w:rsidRPr="00777C8D">
              <w:rPr>
                <w:rFonts w:ascii="Times New Roman" w:hAnsi="Times New Roman" w:cs="Times New Roman"/>
                <w:bCs/>
                <w:sz w:val="24"/>
                <w:szCs w:val="24"/>
              </w:rPr>
              <w:t>лiчильникiв</w:t>
            </w:r>
            <w:proofErr w:type="spellEnd"/>
            <w:r w:rsidRPr="00777C8D">
              <w:rPr>
                <w:rFonts w:ascii="Times New Roman" w:hAnsi="Times New Roman" w:cs="Times New Roman"/>
                <w:bCs/>
                <w:sz w:val="24"/>
                <w:szCs w:val="24"/>
              </w:rPr>
              <w:t xml:space="preserve"> газу в </w:t>
            </w:r>
            <w:proofErr w:type="spellStart"/>
            <w:r w:rsidRPr="00777C8D">
              <w:rPr>
                <w:rFonts w:ascii="Times New Roman" w:hAnsi="Times New Roman" w:cs="Times New Roman"/>
                <w:bCs/>
                <w:sz w:val="24"/>
                <w:szCs w:val="24"/>
              </w:rPr>
              <w:t>котельнiй</w:t>
            </w:r>
            <w:proofErr w:type="spellEnd"/>
            <w:r w:rsidRPr="00777C8D">
              <w:rPr>
                <w:rFonts w:ascii="Times New Roman" w:hAnsi="Times New Roman" w:cs="Times New Roman"/>
                <w:bCs/>
                <w:sz w:val="24"/>
                <w:szCs w:val="24"/>
              </w:rPr>
              <w:t xml:space="preserve"> ( з промиванням): РГ, РС-100</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7</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w:t>
            </w:r>
            <w:proofErr w:type="spellStart"/>
            <w:r w:rsidRPr="00777C8D">
              <w:rPr>
                <w:rFonts w:ascii="Times New Roman" w:hAnsi="Times New Roman" w:cs="Times New Roman"/>
                <w:bCs/>
                <w:sz w:val="24"/>
                <w:szCs w:val="24"/>
              </w:rPr>
              <w:t>вiдсiчного</w:t>
            </w:r>
            <w:proofErr w:type="spellEnd"/>
            <w:r w:rsidRPr="00777C8D">
              <w:rPr>
                <w:rFonts w:ascii="Times New Roman" w:hAnsi="Times New Roman" w:cs="Times New Roman"/>
                <w:bCs/>
                <w:sz w:val="24"/>
                <w:szCs w:val="24"/>
              </w:rPr>
              <w:t xml:space="preserve"> клапану, умови роботи, </w:t>
            </w:r>
            <w:proofErr w:type="spellStart"/>
            <w:r w:rsidRPr="00777C8D">
              <w:rPr>
                <w:rFonts w:ascii="Times New Roman" w:hAnsi="Times New Roman" w:cs="Times New Roman"/>
                <w:bCs/>
                <w:sz w:val="24"/>
                <w:szCs w:val="24"/>
              </w:rPr>
              <w:t>-на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з приставною драбиною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8</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Обслуговуван.сигналiзаторiв</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загазованностi</w:t>
            </w:r>
            <w:proofErr w:type="spellEnd"/>
            <w:r w:rsidRPr="00777C8D">
              <w:rPr>
                <w:rFonts w:ascii="Times New Roman" w:hAnsi="Times New Roman" w:cs="Times New Roman"/>
                <w:bCs/>
                <w:sz w:val="24"/>
                <w:szCs w:val="24"/>
              </w:rPr>
              <w:t xml:space="preserve"> типу СГБ-1, ГСБ01,GS-133 i </w:t>
            </w:r>
            <w:proofErr w:type="spellStart"/>
            <w:r w:rsidRPr="00777C8D">
              <w:rPr>
                <w:rFonts w:ascii="Times New Roman" w:hAnsi="Times New Roman" w:cs="Times New Roman"/>
                <w:bCs/>
                <w:sz w:val="24"/>
                <w:szCs w:val="24"/>
              </w:rPr>
              <w:t>iн</w:t>
            </w:r>
            <w:proofErr w:type="spellEnd"/>
            <w:r w:rsidRPr="00777C8D">
              <w:rPr>
                <w:rFonts w:ascii="Times New Roman" w:hAnsi="Times New Roman" w:cs="Times New Roman"/>
                <w:bCs/>
                <w:sz w:val="24"/>
                <w:szCs w:val="24"/>
              </w:rPr>
              <w:t xml:space="preserve">., умови роботи з приставною драбиною,на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-перевiрка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спрацьов.сигналiз</w:t>
            </w:r>
            <w:proofErr w:type="spellEnd"/>
            <w:r w:rsidRPr="00777C8D">
              <w:rPr>
                <w:rFonts w:ascii="Times New Roman" w:hAnsi="Times New Roman" w:cs="Times New Roman"/>
                <w:bCs/>
                <w:sz w:val="24"/>
                <w:szCs w:val="24"/>
              </w:rPr>
              <w:t>.</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B8076D" w:rsidRPr="00777C8D" w:rsidRDefault="00B8076D" w:rsidP="006C31ED">
            <w:pPr>
              <w:rPr>
                <w:rFonts w:ascii="Times New Roman" w:hAnsi="Times New Roman" w:cs="Times New Roman"/>
                <w:b/>
                <w:bCs/>
                <w:sz w:val="24"/>
                <w:szCs w:val="24"/>
              </w:rPr>
            </w:pPr>
            <w:r w:rsidRPr="00777C8D">
              <w:rPr>
                <w:rFonts w:ascii="Times New Roman" w:hAnsi="Times New Roman" w:cs="Times New Roman"/>
                <w:b/>
                <w:bCs/>
                <w:sz w:val="24"/>
                <w:szCs w:val="24"/>
              </w:rPr>
              <w:t>Соборна площа д.2 котельня №3</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з одним котлом з автоматикою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2</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СЕЗОННЕ ОБСЛУГОВУВАННЯ ПРИЛАДIВ ТА УСТАТКУВАННЯ: </w:t>
            </w:r>
            <w:proofErr w:type="spellStart"/>
            <w:r w:rsidRPr="00777C8D">
              <w:rPr>
                <w:rFonts w:ascii="Times New Roman" w:hAnsi="Times New Roman" w:cs="Times New Roman"/>
                <w:bCs/>
                <w:sz w:val="24"/>
                <w:szCs w:val="24"/>
              </w:rPr>
              <w:t>Вiдключення</w:t>
            </w:r>
            <w:proofErr w:type="spellEnd"/>
            <w:r w:rsidRPr="00777C8D">
              <w:rPr>
                <w:rFonts w:ascii="Times New Roman" w:hAnsi="Times New Roman" w:cs="Times New Roman"/>
                <w:bCs/>
                <w:sz w:val="24"/>
                <w:szCs w:val="24"/>
              </w:rPr>
              <w:t xml:space="preserve"> обладнання котельної на </w:t>
            </w:r>
            <w:proofErr w:type="spellStart"/>
            <w:r w:rsidRPr="00777C8D">
              <w:rPr>
                <w:rFonts w:ascii="Times New Roman" w:hAnsi="Times New Roman" w:cs="Times New Roman"/>
                <w:bCs/>
                <w:sz w:val="24"/>
                <w:szCs w:val="24"/>
              </w:rPr>
              <w:t>лiтнiй</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перiод</w:t>
            </w:r>
            <w:proofErr w:type="spellEnd"/>
            <w:r w:rsidRPr="00777C8D">
              <w:rPr>
                <w:rFonts w:ascii="Times New Roman" w:hAnsi="Times New Roman" w:cs="Times New Roman"/>
                <w:bCs/>
                <w:sz w:val="24"/>
                <w:szCs w:val="24"/>
              </w:rPr>
              <w:t xml:space="preserve">: з </w:t>
            </w:r>
            <w:proofErr w:type="spellStart"/>
            <w:r w:rsidRPr="00777C8D">
              <w:rPr>
                <w:rFonts w:ascii="Times New Roman" w:hAnsi="Times New Roman" w:cs="Times New Roman"/>
                <w:bCs/>
                <w:sz w:val="24"/>
                <w:szCs w:val="24"/>
              </w:rPr>
              <w:t>ротацiйним</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лiчильником</w:t>
            </w:r>
            <w:proofErr w:type="spellEnd"/>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3</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Середнiй</w:t>
            </w:r>
            <w:proofErr w:type="spellEnd"/>
            <w:r w:rsidRPr="00777C8D">
              <w:rPr>
                <w:rFonts w:ascii="Times New Roman" w:hAnsi="Times New Roman" w:cs="Times New Roman"/>
                <w:bCs/>
                <w:sz w:val="24"/>
                <w:szCs w:val="24"/>
              </w:rPr>
              <w:t xml:space="preserve"> ремонт клапана головного</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Передпускова </w:t>
            </w:r>
            <w:proofErr w:type="spellStart"/>
            <w:r w:rsidRPr="00777C8D">
              <w:rPr>
                <w:rFonts w:ascii="Times New Roman" w:hAnsi="Times New Roman" w:cs="Times New Roman"/>
                <w:bCs/>
                <w:sz w:val="24"/>
                <w:szCs w:val="24"/>
              </w:rPr>
              <w:t>пiдготовка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з пуском котельної: з одним котлом з автоматикою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5</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ультразвукових </w:t>
            </w:r>
            <w:proofErr w:type="spellStart"/>
            <w:r w:rsidRPr="00777C8D">
              <w:rPr>
                <w:rFonts w:ascii="Times New Roman" w:hAnsi="Times New Roman" w:cs="Times New Roman"/>
                <w:bCs/>
                <w:sz w:val="24"/>
                <w:szCs w:val="24"/>
              </w:rPr>
              <w:t>лiчильникiв</w:t>
            </w:r>
            <w:proofErr w:type="spellEnd"/>
            <w:r w:rsidRPr="00777C8D">
              <w:rPr>
                <w:rFonts w:ascii="Times New Roman" w:hAnsi="Times New Roman" w:cs="Times New Roman"/>
                <w:bCs/>
                <w:sz w:val="24"/>
                <w:szCs w:val="24"/>
              </w:rPr>
              <w:t xml:space="preserve"> типу Курс-01, тип </w:t>
            </w:r>
            <w:proofErr w:type="spellStart"/>
            <w:r w:rsidRPr="00777C8D">
              <w:rPr>
                <w:rFonts w:ascii="Times New Roman" w:hAnsi="Times New Roman" w:cs="Times New Roman"/>
                <w:bCs/>
                <w:sz w:val="24"/>
                <w:szCs w:val="24"/>
              </w:rPr>
              <w:t>лiчильникiв</w:t>
            </w:r>
            <w:proofErr w:type="spellEnd"/>
            <w:r w:rsidRPr="00777C8D">
              <w:rPr>
                <w:rFonts w:ascii="Times New Roman" w:hAnsi="Times New Roman" w:cs="Times New Roman"/>
                <w:bCs/>
                <w:sz w:val="24"/>
                <w:szCs w:val="24"/>
              </w:rPr>
              <w:t xml:space="preserve"> : G-250</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w:t>
            </w:r>
            <w:proofErr w:type="spellStart"/>
            <w:r w:rsidRPr="00777C8D">
              <w:rPr>
                <w:rFonts w:ascii="Times New Roman" w:hAnsi="Times New Roman" w:cs="Times New Roman"/>
                <w:bCs/>
                <w:sz w:val="24"/>
                <w:szCs w:val="24"/>
              </w:rPr>
              <w:t>вiдсiчного</w:t>
            </w:r>
            <w:proofErr w:type="spellEnd"/>
            <w:r w:rsidRPr="00777C8D">
              <w:rPr>
                <w:rFonts w:ascii="Times New Roman" w:hAnsi="Times New Roman" w:cs="Times New Roman"/>
                <w:bCs/>
                <w:sz w:val="24"/>
                <w:szCs w:val="24"/>
              </w:rPr>
              <w:t xml:space="preserve"> клапану, умови роботи, </w:t>
            </w:r>
            <w:proofErr w:type="spellStart"/>
            <w:r w:rsidRPr="00777C8D">
              <w:rPr>
                <w:rFonts w:ascii="Times New Roman" w:hAnsi="Times New Roman" w:cs="Times New Roman"/>
                <w:bCs/>
                <w:sz w:val="24"/>
                <w:szCs w:val="24"/>
              </w:rPr>
              <w:t>-на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з приставною драбиною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7</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Обслуговуван.сигналiзаторiв</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загазованностi</w:t>
            </w:r>
            <w:proofErr w:type="spellEnd"/>
            <w:r w:rsidRPr="00777C8D">
              <w:rPr>
                <w:rFonts w:ascii="Times New Roman" w:hAnsi="Times New Roman" w:cs="Times New Roman"/>
                <w:bCs/>
                <w:sz w:val="24"/>
                <w:szCs w:val="24"/>
              </w:rPr>
              <w:t xml:space="preserve"> типу СГБ-1, ГСБ01,GS-133 i </w:t>
            </w:r>
            <w:proofErr w:type="spellStart"/>
            <w:r w:rsidRPr="00777C8D">
              <w:rPr>
                <w:rFonts w:ascii="Times New Roman" w:hAnsi="Times New Roman" w:cs="Times New Roman"/>
                <w:bCs/>
                <w:sz w:val="24"/>
                <w:szCs w:val="24"/>
              </w:rPr>
              <w:t>iн</w:t>
            </w:r>
            <w:proofErr w:type="spellEnd"/>
            <w:r w:rsidRPr="00777C8D">
              <w:rPr>
                <w:rFonts w:ascii="Times New Roman" w:hAnsi="Times New Roman" w:cs="Times New Roman"/>
                <w:bCs/>
                <w:sz w:val="24"/>
                <w:szCs w:val="24"/>
              </w:rPr>
              <w:t xml:space="preserve">., умови роботи з приставною драбиною,на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-перевiрка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спрацьов.сигналiз</w:t>
            </w:r>
            <w:proofErr w:type="spellEnd"/>
            <w:r w:rsidRPr="00777C8D">
              <w:rPr>
                <w:rFonts w:ascii="Times New Roman" w:hAnsi="Times New Roman" w:cs="Times New Roman"/>
                <w:bCs/>
                <w:sz w:val="24"/>
                <w:szCs w:val="24"/>
              </w:rPr>
              <w:t>.</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B8076D" w:rsidRPr="00777C8D" w:rsidRDefault="00B8076D" w:rsidP="006C31ED">
            <w:pPr>
              <w:rPr>
                <w:rFonts w:ascii="Times New Roman" w:hAnsi="Times New Roman" w:cs="Times New Roman"/>
                <w:b/>
                <w:bCs/>
                <w:sz w:val="24"/>
                <w:szCs w:val="24"/>
              </w:rPr>
            </w:pPr>
            <w:r w:rsidRPr="00777C8D">
              <w:rPr>
                <w:rFonts w:ascii="Times New Roman" w:hAnsi="Times New Roman" w:cs="Times New Roman"/>
                <w:b/>
                <w:bCs/>
                <w:sz w:val="24"/>
                <w:szCs w:val="24"/>
              </w:rPr>
              <w:t>Соборна площа д.2 котельня №9</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з одним котлом без автоматики</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lastRenderedPageBreak/>
              <w:t>2</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на кожний наступний котел</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3</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СЕЗОННЕ ОБСЛУГОВУВАННЯ ПРИЛАДIВ ТА УСТАТКУВАННЯ: </w:t>
            </w:r>
            <w:proofErr w:type="spellStart"/>
            <w:r w:rsidRPr="00777C8D">
              <w:rPr>
                <w:rFonts w:ascii="Times New Roman" w:hAnsi="Times New Roman" w:cs="Times New Roman"/>
                <w:bCs/>
                <w:sz w:val="24"/>
                <w:szCs w:val="24"/>
              </w:rPr>
              <w:t>Вiдключення</w:t>
            </w:r>
            <w:proofErr w:type="spellEnd"/>
            <w:r w:rsidRPr="00777C8D">
              <w:rPr>
                <w:rFonts w:ascii="Times New Roman" w:hAnsi="Times New Roman" w:cs="Times New Roman"/>
                <w:bCs/>
                <w:sz w:val="24"/>
                <w:szCs w:val="24"/>
              </w:rPr>
              <w:t xml:space="preserve"> обладнання котельної на </w:t>
            </w:r>
            <w:proofErr w:type="spellStart"/>
            <w:r w:rsidRPr="00777C8D">
              <w:rPr>
                <w:rFonts w:ascii="Times New Roman" w:hAnsi="Times New Roman" w:cs="Times New Roman"/>
                <w:bCs/>
                <w:sz w:val="24"/>
                <w:szCs w:val="24"/>
              </w:rPr>
              <w:t>лiтнiй</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перiод</w:t>
            </w:r>
            <w:proofErr w:type="spellEnd"/>
            <w:r w:rsidRPr="00777C8D">
              <w:rPr>
                <w:rFonts w:ascii="Times New Roman" w:hAnsi="Times New Roman" w:cs="Times New Roman"/>
                <w:bCs/>
                <w:sz w:val="24"/>
                <w:szCs w:val="24"/>
              </w:rPr>
              <w:t xml:space="preserve">: з </w:t>
            </w:r>
            <w:proofErr w:type="spellStart"/>
            <w:r w:rsidRPr="00777C8D">
              <w:rPr>
                <w:rFonts w:ascii="Times New Roman" w:hAnsi="Times New Roman" w:cs="Times New Roman"/>
                <w:bCs/>
                <w:sz w:val="24"/>
                <w:szCs w:val="24"/>
              </w:rPr>
              <w:t>ротацiйним</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лiчильником</w:t>
            </w:r>
            <w:proofErr w:type="spellEnd"/>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Передпускова </w:t>
            </w:r>
            <w:proofErr w:type="spellStart"/>
            <w:r w:rsidRPr="00777C8D">
              <w:rPr>
                <w:rFonts w:ascii="Times New Roman" w:hAnsi="Times New Roman" w:cs="Times New Roman"/>
                <w:bCs/>
                <w:sz w:val="24"/>
                <w:szCs w:val="24"/>
              </w:rPr>
              <w:t>пiдготовка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з пуском котельної: з одним котлом без автоматики</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5</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Передпускова </w:t>
            </w:r>
            <w:proofErr w:type="spellStart"/>
            <w:r w:rsidRPr="00777C8D">
              <w:rPr>
                <w:rFonts w:ascii="Times New Roman" w:hAnsi="Times New Roman" w:cs="Times New Roman"/>
                <w:bCs/>
                <w:sz w:val="24"/>
                <w:szCs w:val="24"/>
              </w:rPr>
              <w:t>пiдготовка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з пуском котельної: на кожний наступний котел</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ультразвукових </w:t>
            </w:r>
            <w:proofErr w:type="spellStart"/>
            <w:r w:rsidRPr="00777C8D">
              <w:rPr>
                <w:rFonts w:ascii="Times New Roman" w:hAnsi="Times New Roman" w:cs="Times New Roman"/>
                <w:bCs/>
                <w:sz w:val="24"/>
                <w:szCs w:val="24"/>
              </w:rPr>
              <w:t>лiчильникiв</w:t>
            </w:r>
            <w:proofErr w:type="spellEnd"/>
            <w:r w:rsidRPr="00777C8D">
              <w:rPr>
                <w:rFonts w:ascii="Times New Roman" w:hAnsi="Times New Roman" w:cs="Times New Roman"/>
                <w:bCs/>
                <w:sz w:val="24"/>
                <w:szCs w:val="24"/>
              </w:rPr>
              <w:t xml:space="preserve"> типу Курс-01, тип </w:t>
            </w:r>
            <w:proofErr w:type="spellStart"/>
            <w:r w:rsidRPr="00777C8D">
              <w:rPr>
                <w:rFonts w:ascii="Times New Roman" w:hAnsi="Times New Roman" w:cs="Times New Roman"/>
                <w:bCs/>
                <w:sz w:val="24"/>
                <w:szCs w:val="24"/>
              </w:rPr>
              <w:t>лiчильникiв</w:t>
            </w:r>
            <w:proofErr w:type="spellEnd"/>
            <w:r w:rsidRPr="00777C8D">
              <w:rPr>
                <w:rFonts w:ascii="Times New Roman" w:hAnsi="Times New Roman" w:cs="Times New Roman"/>
                <w:bCs/>
                <w:sz w:val="24"/>
                <w:szCs w:val="24"/>
              </w:rPr>
              <w:t xml:space="preserve"> : G-65; G-100; G-160</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7</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w:t>
            </w:r>
            <w:proofErr w:type="spellStart"/>
            <w:r w:rsidRPr="00777C8D">
              <w:rPr>
                <w:rFonts w:ascii="Times New Roman" w:hAnsi="Times New Roman" w:cs="Times New Roman"/>
                <w:bCs/>
                <w:sz w:val="24"/>
                <w:szCs w:val="24"/>
              </w:rPr>
              <w:t>вiдсiчного</w:t>
            </w:r>
            <w:proofErr w:type="spellEnd"/>
            <w:r w:rsidRPr="00777C8D">
              <w:rPr>
                <w:rFonts w:ascii="Times New Roman" w:hAnsi="Times New Roman" w:cs="Times New Roman"/>
                <w:bCs/>
                <w:sz w:val="24"/>
                <w:szCs w:val="24"/>
              </w:rPr>
              <w:t xml:space="preserve"> клапану, умови роботи, </w:t>
            </w:r>
            <w:proofErr w:type="spellStart"/>
            <w:r w:rsidRPr="00777C8D">
              <w:rPr>
                <w:rFonts w:ascii="Times New Roman" w:hAnsi="Times New Roman" w:cs="Times New Roman"/>
                <w:bCs/>
                <w:sz w:val="24"/>
                <w:szCs w:val="24"/>
              </w:rPr>
              <w:t>-на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з приставною драбиною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8</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Обслуговуван.сигналiзаторiв</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загазованностi</w:t>
            </w:r>
            <w:proofErr w:type="spellEnd"/>
            <w:r w:rsidRPr="00777C8D">
              <w:rPr>
                <w:rFonts w:ascii="Times New Roman" w:hAnsi="Times New Roman" w:cs="Times New Roman"/>
                <w:bCs/>
                <w:sz w:val="24"/>
                <w:szCs w:val="24"/>
              </w:rPr>
              <w:t xml:space="preserve"> типу СГБ-1, ГСБ01,GS-133 i </w:t>
            </w:r>
            <w:proofErr w:type="spellStart"/>
            <w:r w:rsidRPr="00777C8D">
              <w:rPr>
                <w:rFonts w:ascii="Times New Roman" w:hAnsi="Times New Roman" w:cs="Times New Roman"/>
                <w:bCs/>
                <w:sz w:val="24"/>
                <w:szCs w:val="24"/>
              </w:rPr>
              <w:t>iн</w:t>
            </w:r>
            <w:proofErr w:type="spellEnd"/>
            <w:r w:rsidRPr="00777C8D">
              <w:rPr>
                <w:rFonts w:ascii="Times New Roman" w:hAnsi="Times New Roman" w:cs="Times New Roman"/>
                <w:bCs/>
                <w:sz w:val="24"/>
                <w:szCs w:val="24"/>
              </w:rPr>
              <w:t xml:space="preserve">., умови роботи з приставною драбиною,на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-перевiрка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спрацьов.сигналiз</w:t>
            </w:r>
            <w:proofErr w:type="spellEnd"/>
            <w:r w:rsidRPr="00777C8D">
              <w:rPr>
                <w:rFonts w:ascii="Times New Roman" w:hAnsi="Times New Roman" w:cs="Times New Roman"/>
                <w:bCs/>
                <w:sz w:val="24"/>
                <w:szCs w:val="24"/>
              </w:rPr>
              <w:t>.</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B8076D" w:rsidRPr="00777C8D" w:rsidRDefault="00B8076D" w:rsidP="006C31ED">
            <w:pPr>
              <w:rPr>
                <w:rFonts w:ascii="Times New Roman" w:hAnsi="Times New Roman" w:cs="Times New Roman"/>
                <w:b/>
                <w:bCs/>
                <w:sz w:val="24"/>
                <w:szCs w:val="24"/>
              </w:rPr>
            </w:pPr>
            <w:r w:rsidRPr="00777C8D">
              <w:rPr>
                <w:rFonts w:ascii="Times New Roman" w:hAnsi="Times New Roman" w:cs="Times New Roman"/>
                <w:b/>
                <w:bCs/>
                <w:sz w:val="24"/>
                <w:szCs w:val="24"/>
              </w:rPr>
              <w:t>Севастопольська д.17 котельня №5</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з одним котлом з автоматикою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2</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СЕЗОННЕ ОБСЛУГОВУВАННЯ ПРИЛАДIВ ТА УСТАТКУВАННЯ: </w:t>
            </w:r>
            <w:proofErr w:type="spellStart"/>
            <w:r w:rsidRPr="00777C8D">
              <w:rPr>
                <w:rFonts w:ascii="Times New Roman" w:hAnsi="Times New Roman" w:cs="Times New Roman"/>
                <w:bCs/>
                <w:sz w:val="24"/>
                <w:szCs w:val="24"/>
              </w:rPr>
              <w:t>Вiдключення</w:t>
            </w:r>
            <w:proofErr w:type="spellEnd"/>
            <w:r w:rsidRPr="00777C8D">
              <w:rPr>
                <w:rFonts w:ascii="Times New Roman" w:hAnsi="Times New Roman" w:cs="Times New Roman"/>
                <w:bCs/>
                <w:sz w:val="24"/>
                <w:szCs w:val="24"/>
              </w:rPr>
              <w:t xml:space="preserve"> обладнання котельної на </w:t>
            </w:r>
            <w:proofErr w:type="spellStart"/>
            <w:r w:rsidRPr="00777C8D">
              <w:rPr>
                <w:rFonts w:ascii="Times New Roman" w:hAnsi="Times New Roman" w:cs="Times New Roman"/>
                <w:bCs/>
                <w:sz w:val="24"/>
                <w:szCs w:val="24"/>
              </w:rPr>
              <w:t>лiтнiй</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перiод</w:t>
            </w:r>
            <w:proofErr w:type="spellEnd"/>
            <w:r w:rsidRPr="00777C8D">
              <w:rPr>
                <w:rFonts w:ascii="Times New Roman" w:hAnsi="Times New Roman" w:cs="Times New Roman"/>
                <w:bCs/>
                <w:sz w:val="24"/>
                <w:szCs w:val="24"/>
              </w:rPr>
              <w:t xml:space="preserve">: з </w:t>
            </w:r>
            <w:proofErr w:type="spellStart"/>
            <w:r w:rsidRPr="00777C8D">
              <w:rPr>
                <w:rFonts w:ascii="Times New Roman" w:hAnsi="Times New Roman" w:cs="Times New Roman"/>
                <w:bCs/>
                <w:sz w:val="24"/>
                <w:szCs w:val="24"/>
              </w:rPr>
              <w:t>ротацiйним</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лiчильником</w:t>
            </w:r>
            <w:proofErr w:type="spellEnd"/>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3</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Середнiй</w:t>
            </w:r>
            <w:proofErr w:type="spellEnd"/>
            <w:r w:rsidRPr="00777C8D">
              <w:rPr>
                <w:rFonts w:ascii="Times New Roman" w:hAnsi="Times New Roman" w:cs="Times New Roman"/>
                <w:bCs/>
                <w:sz w:val="24"/>
                <w:szCs w:val="24"/>
              </w:rPr>
              <w:t xml:space="preserve"> ремонт клапана головного</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Передпускова </w:t>
            </w:r>
            <w:proofErr w:type="spellStart"/>
            <w:r w:rsidRPr="00777C8D">
              <w:rPr>
                <w:rFonts w:ascii="Times New Roman" w:hAnsi="Times New Roman" w:cs="Times New Roman"/>
                <w:bCs/>
                <w:sz w:val="24"/>
                <w:szCs w:val="24"/>
              </w:rPr>
              <w:t>пiдготовка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з пуском котельної: з одним котлом з автоматикою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w:t>
            </w:r>
            <w:proofErr w:type="spellStart"/>
            <w:r w:rsidRPr="00777C8D">
              <w:rPr>
                <w:rFonts w:ascii="Times New Roman" w:hAnsi="Times New Roman" w:cs="Times New Roman"/>
                <w:bCs/>
                <w:sz w:val="24"/>
                <w:szCs w:val="24"/>
              </w:rPr>
              <w:t>вiдсiчного</w:t>
            </w:r>
            <w:proofErr w:type="spellEnd"/>
            <w:r w:rsidRPr="00777C8D">
              <w:rPr>
                <w:rFonts w:ascii="Times New Roman" w:hAnsi="Times New Roman" w:cs="Times New Roman"/>
                <w:bCs/>
                <w:sz w:val="24"/>
                <w:szCs w:val="24"/>
              </w:rPr>
              <w:t xml:space="preserve"> клапану, умови роботи, </w:t>
            </w:r>
            <w:proofErr w:type="spellStart"/>
            <w:r w:rsidRPr="00777C8D">
              <w:rPr>
                <w:rFonts w:ascii="Times New Roman" w:hAnsi="Times New Roman" w:cs="Times New Roman"/>
                <w:bCs/>
                <w:sz w:val="24"/>
                <w:szCs w:val="24"/>
              </w:rPr>
              <w:t>-на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з приставною драбиною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lastRenderedPageBreak/>
              <w:t>7</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Обслуговуван.сигналiзаторiв</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загазованностi</w:t>
            </w:r>
            <w:proofErr w:type="spellEnd"/>
            <w:r w:rsidRPr="00777C8D">
              <w:rPr>
                <w:rFonts w:ascii="Times New Roman" w:hAnsi="Times New Roman" w:cs="Times New Roman"/>
                <w:bCs/>
                <w:sz w:val="24"/>
                <w:szCs w:val="24"/>
              </w:rPr>
              <w:t xml:space="preserve"> типу СГБ-1, ГСБ01,GS-133 i </w:t>
            </w:r>
            <w:proofErr w:type="spellStart"/>
            <w:r w:rsidRPr="00777C8D">
              <w:rPr>
                <w:rFonts w:ascii="Times New Roman" w:hAnsi="Times New Roman" w:cs="Times New Roman"/>
                <w:bCs/>
                <w:sz w:val="24"/>
                <w:szCs w:val="24"/>
              </w:rPr>
              <w:t>iн</w:t>
            </w:r>
            <w:proofErr w:type="spellEnd"/>
            <w:r w:rsidRPr="00777C8D">
              <w:rPr>
                <w:rFonts w:ascii="Times New Roman" w:hAnsi="Times New Roman" w:cs="Times New Roman"/>
                <w:bCs/>
                <w:sz w:val="24"/>
                <w:szCs w:val="24"/>
              </w:rPr>
              <w:t xml:space="preserve">., умови роботи з приставною драбиною,на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-перевiрка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спрацьов.сигналiз</w:t>
            </w:r>
            <w:proofErr w:type="spellEnd"/>
            <w:r w:rsidRPr="00777C8D">
              <w:rPr>
                <w:rFonts w:ascii="Times New Roman" w:hAnsi="Times New Roman" w:cs="Times New Roman"/>
                <w:bCs/>
                <w:sz w:val="24"/>
                <w:szCs w:val="24"/>
              </w:rPr>
              <w:t>.</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B8076D" w:rsidRPr="00777C8D" w:rsidRDefault="00B8076D" w:rsidP="006C31ED">
            <w:pPr>
              <w:rPr>
                <w:rFonts w:ascii="Times New Roman" w:hAnsi="Times New Roman" w:cs="Times New Roman"/>
                <w:b/>
                <w:bCs/>
                <w:sz w:val="24"/>
                <w:szCs w:val="24"/>
              </w:rPr>
            </w:pPr>
            <w:r w:rsidRPr="00777C8D">
              <w:rPr>
                <w:rFonts w:ascii="Times New Roman" w:hAnsi="Times New Roman" w:cs="Times New Roman"/>
                <w:b/>
                <w:bCs/>
                <w:sz w:val="24"/>
                <w:szCs w:val="24"/>
              </w:rPr>
              <w:t>Севастопольська д.17 гуртожиток №3</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ОБСЛУГОВУВАННЯ  ГАЗОВИХ ПРИЛАДIВ ТА УСТАТКУВАННЯ: Побутова газова плита: чотириконфорочна</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B8076D" w:rsidRPr="00777C8D" w:rsidRDefault="00B8076D" w:rsidP="006C31ED">
            <w:pPr>
              <w:rPr>
                <w:rFonts w:ascii="Times New Roman" w:hAnsi="Times New Roman" w:cs="Times New Roman"/>
                <w:b/>
                <w:bCs/>
                <w:sz w:val="24"/>
                <w:szCs w:val="24"/>
              </w:rPr>
            </w:pPr>
            <w:r w:rsidRPr="00777C8D">
              <w:rPr>
                <w:rFonts w:ascii="Times New Roman" w:hAnsi="Times New Roman" w:cs="Times New Roman"/>
                <w:b/>
                <w:bCs/>
                <w:sz w:val="24"/>
                <w:szCs w:val="24"/>
              </w:rPr>
              <w:t>Севастопольська д.17 котельня  №4</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з одним котлом з автоматикою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2</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СЕЗОННЕ ОБСЛУГОВУВАННЯ ПРИЛАДIВ ТА УСТАТКУВАННЯ: </w:t>
            </w:r>
            <w:proofErr w:type="spellStart"/>
            <w:r w:rsidRPr="00777C8D">
              <w:rPr>
                <w:rFonts w:ascii="Times New Roman" w:hAnsi="Times New Roman" w:cs="Times New Roman"/>
                <w:bCs/>
                <w:sz w:val="24"/>
                <w:szCs w:val="24"/>
              </w:rPr>
              <w:t>Вiдключення</w:t>
            </w:r>
            <w:proofErr w:type="spellEnd"/>
            <w:r w:rsidRPr="00777C8D">
              <w:rPr>
                <w:rFonts w:ascii="Times New Roman" w:hAnsi="Times New Roman" w:cs="Times New Roman"/>
                <w:bCs/>
                <w:sz w:val="24"/>
                <w:szCs w:val="24"/>
              </w:rPr>
              <w:t xml:space="preserve"> обладнання котельної на </w:t>
            </w:r>
            <w:proofErr w:type="spellStart"/>
            <w:r w:rsidRPr="00777C8D">
              <w:rPr>
                <w:rFonts w:ascii="Times New Roman" w:hAnsi="Times New Roman" w:cs="Times New Roman"/>
                <w:bCs/>
                <w:sz w:val="24"/>
                <w:szCs w:val="24"/>
              </w:rPr>
              <w:t>лiтнiй</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перiод</w:t>
            </w:r>
            <w:proofErr w:type="spellEnd"/>
            <w:r w:rsidRPr="00777C8D">
              <w:rPr>
                <w:rFonts w:ascii="Times New Roman" w:hAnsi="Times New Roman" w:cs="Times New Roman"/>
                <w:bCs/>
                <w:sz w:val="24"/>
                <w:szCs w:val="24"/>
              </w:rPr>
              <w:t xml:space="preserve">: з </w:t>
            </w:r>
            <w:proofErr w:type="spellStart"/>
            <w:r w:rsidRPr="00777C8D">
              <w:rPr>
                <w:rFonts w:ascii="Times New Roman" w:hAnsi="Times New Roman" w:cs="Times New Roman"/>
                <w:bCs/>
                <w:sz w:val="24"/>
                <w:szCs w:val="24"/>
              </w:rPr>
              <w:t>ротацiйним</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лiчильником</w:t>
            </w:r>
            <w:proofErr w:type="spellEnd"/>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3</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Середнiй</w:t>
            </w:r>
            <w:proofErr w:type="spellEnd"/>
            <w:r w:rsidRPr="00777C8D">
              <w:rPr>
                <w:rFonts w:ascii="Times New Roman" w:hAnsi="Times New Roman" w:cs="Times New Roman"/>
                <w:bCs/>
                <w:sz w:val="24"/>
                <w:szCs w:val="24"/>
              </w:rPr>
              <w:t xml:space="preserve"> ремонт клапана головного</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Передпускова </w:t>
            </w:r>
            <w:proofErr w:type="spellStart"/>
            <w:r w:rsidRPr="00777C8D">
              <w:rPr>
                <w:rFonts w:ascii="Times New Roman" w:hAnsi="Times New Roman" w:cs="Times New Roman"/>
                <w:bCs/>
                <w:sz w:val="24"/>
                <w:szCs w:val="24"/>
              </w:rPr>
              <w:t>пiдготовка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з пуском котельної: з одним котлом з автоматикою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5</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w:t>
            </w:r>
            <w:proofErr w:type="spellStart"/>
            <w:r w:rsidRPr="00777C8D">
              <w:rPr>
                <w:rFonts w:ascii="Times New Roman" w:hAnsi="Times New Roman" w:cs="Times New Roman"/>
                <w:bCs/>
                <w:sz w:val="24"/>
                <w:szCs w:val="24"/>
              </w:rPr>
              <w:t>вiдсiчного</w:t>
            </w:r>
            <w:proofErr w:type="spellEnd"/>
            <w:r w:rsidRPr="00777C8D">
              <w:rPr>
                <w:rFonts w:ascii="Times New Roman" w:hAnsi="Times New Roman" w:cs="Times New Roman"/>
                <w:bCs/>
                <w:sz w:val="24"/>
                <w:szCs w:val="24"/>
              </w:rPr>
              <w:t xml:space="preserve"> клапану, умови роботи, </w:t>
            </w:r>
            <w:proofErr w:type="spellStart"/>
            <w:r w:rsidRPr="00777C8D">
              <w:rPr>
                <w:rFonts w:ascii="Times New Roman" w:hAnsi="Times New Roman" w:cs="Times New Roman"/>
                <w:bCs/>
                <w:sz w:val="24"/>
                <w:szCs w:val="24"/>
              </w:rPr>
              <w:t>-на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з приставною драбиною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Обслуговуван.сигналiзаторiв</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загазованностi</w:t>
            </w:r>
            <w:proofErr w:type="spellEnd"/>
            <w:r w:rsidRPr="00777C8D">
              <w:rPr>
                <w:rFonts w:ascii="Times New Roman" w:hAnsi="Times New Roman" w:cs="Times New Roman"/>
                <w:bCs/>
                <w:sz w:val="24"/>
                <w:szCs w:val="24"/>
              </w:rPr>
              <w:t xml:space="preserve"> типу СГБ-1, ГСБ01,GS-133 i </w:t>
            </w:r>
            <w:proofErr w:type="spellStart"/>
            <w:r w:rsidRPr="00777C8D">
              <w:rPr>
                <w:rFonts w:ascii="Times New Roman" w:hAnsi="Times New Roman" w:cs="Times New Roman"/>
                <w:bCs/>
                <w:sz w:val="24"/>
                <w:szCs w:val="24"/>
              </w:rPr>
              <w:t>iн</w:t>
            </w:r>
            <w:proofErr w:type="spellEnd"/>
            <w:r w:rsidRPr="00777C8D">
              <w:rPr>
                <w:rFonts w:ascii="Times New Roman" w:hAnsi="Times New Roman" w:cs="Times New Roman"/>
                <w:bCs/>
                <w:sz w:val="24"/>
                <w:szCs w:val="24"/>
              </w:rPr>
              <w:t xml:space="preserve">., умови роботи з приставною драбиною,на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-перевiрка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спрацьов.сигналiз</w:t>
            </w:r>
            <w:proofErr w:type="spellEnd"/>
            <w:r w:rsidRPr="00777C8D">
              <w:rPr>
                <w:rFonts w:ascii="Times New Roman" w:hAnsi="Times New Roman" w:cs="Times New Roman"/>
                <w:bCs/>
                <w:sz w:val="24"/>
                <w:szCs w:val="24"/>
              </w:rPr>
              <w:t>.</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B8076D" w:rsidRPr="00777C8D" w:rsidRDefault="00B8076D" w:rsidP="006C31ED">
            <w:pPr>
              <w:rPr>
                <w:rFonts w:ascii="Times New Roman" w:hAnsi="Times New Roman" w:cs="Times New Roman"/>
                <w:b/>
                <w:bCs/>
                <w:sz w:val="24"/>
                <w:szCs w:val="24"/>
              </w:rPr>
            </w:pPr>
            <w:r w:rsidRPr="00777C8D">
              <w:rPr>
                <w:rFonts w:ascii="Times New Roman" w:hAnsi="Times New Roman" w:cs="Times New Roman"/>
                <w:b/>
                <w:bCs/>
                <w:sz w:val="24"/>
                <w:szCs w:val="24"/>
              </w:rPr>
              <w:t>Севастопольська д.17 котельня №6</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з одним котлом без автоматики</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9</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2</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на кожний наступний котел</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9</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lastRenderedPageBreak/>
              <w:t>3</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СЕЗОННЕ ОБСЛУГОВУВАННЯ ПРИЛАДIВ ТА УСТАТКУВАННЯ: </w:t>
            </w:r>
            <w:proofErr w:type="spellStart"/>
            <w:r w:rsidRPr="00777C8D">
              <w:rPr>
                <w:rFonts w:ascii="Times New Roman" w:hAnsi="Times New Roman" w:cs="Times New Roman"/>
                <w:bCs/>
                <w:sz w:val="24"/>
                <w:szCs w:val="24"/>
              </w:rPr>
              <w:t>Вiдключення</w:t>
            </w:r>
            <w:proofErr w:type="spellEnd"/>
            <w:r w:rsidRPr="00777C8D">
              <w:rPr>
                <w:rFonts w:ascii="Times New Roman" w:hAnsi="Times New Roman" w:cs="Times New Roman"/>
                <w:bCs/>
                <w:sz w:val="24"/>
                <w:szCs w:val="24"/>
              </w:rPr>
              <w:t xml:space="preserve"> обладнання котельної на </w:t>
            </w:r>
            <w:proofErr w:type="spellStart"/>
            <w:r w:rsidRPr="00777C8D">
              <w:rPr>
                <w:rFonts w:ascii="Times New Roman" w:hAnsi="Times New Roman" w:cs="Times New Roman"/>
                <w:bCs/>
                <w:sz w:val="24"/>
                <w:szCs w:val="24"/>
              </w:rPr>
              <w:t>лiтнiй</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перiод</w:t>
            </w:r>
            <w:proofErr w:type="spellEnd"/>
            <w:r w:rsidRPr="00777C8D">
              <w:rPr>
                <w:rFonts w:ascii="Times New Roman" w:hAnsi="Times New Roman" w:cs="Times New Roman"/>
                <w:bCs/>
                <w:sz w:val="24"/>
                <w:szCs w:val="24"/>
              </w:rPr>
              <w:t xml:space="preserve">: з </w:t>
            </w:r>
            <w:proofErr w:type="spellStart"/>
            <w:r w:rsidRPr="00777C8D">
              <w:rPr>
                <w:rFonts w:ascii="Times New Roman" w:hAnsi="Times New Roman" w:cs="Times New Roman"/>
                <w:bCs/>
                <w:sz w:val="24"/>
                <w:szCs w:val="24"/>
              </w:rPr>
              <w:t>ротацiйним</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лiчильником</w:t>
            </w:r>
            <w:proofErr w:type="spellEnd"/>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Пуск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з одним котлом без автоматики</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5</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Пуск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на кожний наступний котел</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w:t>
            </w:r>
            <w:proofErr w:type="spellStart"/>
            <w:r w:rsidRPr="00777C8D">
              <w:rPr>
                <w:rFonts w:ascii="Times New Roman" w:hAnsi="Times New Roman" w:cs="Times New Roman"/>
                <w:bCs/>
                <w:sz w:val="24"/>
                <w:szCs w:val="24"/>
              </w:rPr>
              <w:t>вiдсiчного</w:t>
            </w:r>
            <w:proofErr w:type="spellEnd"/>
            <w:r w:rsidRPr="00777C8D">
              <w:rPr>
                <w:rFonts w:ascii="Times New Roman" w:hAnsi="Times New Roman" w:cs="Times New Roman"/>
                <w:bCs/>
                <w:sz w:val="24"/>
                <w:szCs w:val="24"/>
              </w:rPr>
              <w:t xml:space="preserve"> клапану, умови роботи, </w:t>
            </w:r>
            <w:proofErr w:type="spellStart"/>
            <w:r w:rsidRPr="00777C8D">
              <w:rPr>
                <w:rFonts w:ascii="Times New Roman" w:hAnsi="Times New Roman" w:cs="Times New Roman"/>
                <w:bCs/>
                <w:sz w:val="24"/>
                <w:szCs w:val="24"/>
              </w:rPr>
              <w:t>-на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з приставною драбиною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7</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Обслуговуван.сигналiзаторiв</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загазованностi</w:t>
            </w:r>
            <w:proofErr w:type="spellEnd"/>
            <w:r w:rsidRPr="00777C8D">
              <w:rPr>
                <w:rFonts w:ascii="Times New Roman" w:hAnsi="Times New Roman" w:cs="Times New Roman"/>
                <w:bCs/>
                <w:sz w:val="24"/>
                <w:szCs w:val="24"/>
              </w:rPr>
              <w:t xml:space="preserve"> типу СГБ-1, ГСБ01,GS-133 i </w:t>
            </w:r>
            <w:proofErr w:type="spellStart"/>
            <w:r w:rsidRPr="00777C8D">
              <w:rPr>
                <w:rFonts w:ascii="Times New Roman" w:hAnsi="Times New Roman" w:cs="Times New Roman"/>
                <w:bCs/>
                <w:sz w:val="24"/>
                <w:szCs w:val="24"/>
              </w:rPr>
              <w:t>iн</w:t>
            </w:r>
            <w:proofErr w:type="spellEnd"/>
            <w:r w:rsidRPr="00777C8D">
              <w:rPr>
                <w:rFonts w:ascii="Times New Roman" w:hAnsi="Times New Roman" w:cs="Times New Roman"/>
                <w:bCs/>
                <w:sz w:val="24"/>
                <w:szCs w:val="24"/>
              </w:rPr>
              <w:t xml:space="preserve">., умови роботи з приставною драбиною,на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-перевiрка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спрацьов.сигналiз</w:t>
            </w:r>
            <w:proofErr w:type="spellEnd"/>
            <w:r w:rsidRPr="00777C8D">
              <w:rPr>
                <w:rFonts w:ascii="Times New Roman" w:hAnsi="Times New Roman" w:cs="Times New Roman"/>
                <w:bCs/>
                <w:sz w:val="24"/>
                <w:szCs w:val="24"/>
              </w:rPr>
              <w:t>.</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B8076D" w:rsidRPr="00777C8D" w:rsidRDefault="00B8076D" w:rsidP="006C31ED">
            <w:pPr>
              <w:rPr>
                <w:rFonts w:ascii="Times New Roman" w:hAnsi="Times New Roman" w:cs="Times New Roman"/>
                <w:b/>
                <w:bCs/>
                <w:sz w:val="24"/>
                <w:szCs w:val="24"/>
              </w:rPr>
            </w:pPr>
            <w:r w:rsidRPr="00777C8D">
              <w:rPr>
                <w:rFonts w:ascii="Times New Roman" w:hAnsi="Times New Roman" w:cs="Times New Roman"/>
                <w:b/>
                <w:bCs/>
                <w:sz w:val="24"/>
                <w:szCs w:val="24"/>
              </w:rPr>
              <w:t>Севастопольська д.17 гуртожиток №4</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ОБСЛУГОВУВАННЯ ГАЗОВИХ ПРИЛАДIВ ТА УСТАТКУВАННЯ: Побутова газова плита: чотириконфорочна</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bl>
    <w:p w:rsidR="00B8076D" w:rsidRPr="00777C8D" w:rsidRDefault="00B8076D" w:rsidP="00B8076D">
      <w:pPr>
        <w:ind w:left="-142"/>
        <w:jc w:val="center"/>
        <w:rPr>
          <w:rFonts w:ascii="Times New Roman" w:hAnsi="Times New Roman" w:cs="Times New Roman"/>
          <w:color w:val="FF0000"/>
          <w:sz w:val="24"/>
          <w:szCs w:val="24"/>
        </w:rPr>
      </w:pPr>
    </w:p>
    <w:p w:rsidR="00B8076D" w:rsidRPr="00777C8D" w:rsidRDefault="00B8076D" w:rsidP="00B8076D">
      <w:pPr>
        <w:ind w:left="-142"/>
        <w:rPr>
          <w:rFonts w:ascii="Times New Roman" w:hAnsi="Times New Roman" w:cs="Times New Roman"/>
          <w:color w:val="FF0000"/>
          <w:sz w:val="24"/>
          <w:szCs w:val="24"/>
        </w:rPr>
      </w:pPr>
    </w:p>
    <w:p w:rsidR="00B8076D" w:rsidRPr="00777C8D" w:rsidRDefault="00B8076D" w:rsidP="00B8076D">
      <w:pPr>
        <w:ind w:left="-142"/>
        <w:rPr>
          <w:rFonts w:ascii="Times New Roman" w:hAnsi="Times New Roman" w:cs="Times New Roman"/>
          <w:sz w:val="24"/>
          <w:szCs w:val="24"/>
        </w:rPr>
      </w:pPr>
      <w:r w:rsidRPr="00777C8D">
        <w:rPr>
          <w:rFonts w:ascii="Times New Roman" w:hAnsi="Times New Roman" w:cs="Times New Roman"/>
          <w:sz w:val="24"/>
          <w:szCs w:val="24"/>
        </w:rPr>
        <w:t>ЗАМОВНИК                                                                                         ВИКОНАВЕЦЬ</w:t>
      </w:r>
    </w:p>
    <w:p w:rsidR="00B8076D" w:rsidRPr="00777C8D" w:rsidRDefault="00B8076D" w:rsidP="00B8076D">
      <w:pPr>
        <w:ind w:left="-142"/>
        <w:rPr>
          <w:rFonts w:ascii="Times New Roman" w:hAnsi="Times New Roman" w:cs="Times New Roman"/>
          <w:sz w:val="24"/>
          <w:szCs w:val="24"/>
        </w:rPr>
      </w:pPr>
      <w:r w:rsidRPr="00777C8D">
        <w:rPr>
          <w:rFonts w:ascii="Times New Roman" w:hAnsi="Times New Roman" w:cs="Times New Roman"/>
          <w:b/>
          <w:sz w:val="24"/>
          <w:szCs w:val="24"/>
        </w:rPr>
        <w:t>Дніпровський державний медичний університет</w:t>
      </w:r>
    </w:p>
    <w:p w:rsidR="00B8076D" w:rsidRPr="00777C8D" w:rsidRDefault="00B8076D" w:rsidP="00B8076D">
      <w:pPr>
        <w:ind w:left="-142"/>
        <w:rPr>
          <w:rFonts w:ascii="Times New Roman" w:hAnsi="Times New Roman" w:cs="Times New Roman"/>
          <w:sz w:val="24"/>
          <w:szCs w:val="24"/>
        </w:rPr>
      </w:pPr>
    </w:p>
    <w:p w:rsidR="00B8076D" w:rsidRPr="00777C8D" w:rsidRDefault="00B8076D" w:rsidP="00B8076D">
      <w:pPr>
        <w:ind w:left="-142"/>
        <w:jc w:val="both"/>
        <w:rPr>
          <w:rFonts w:ascii="Times New Roman" w:hAnsi="Times New Roman" w:cs="Times New Roman"/>
          <w:sz w:val="24"/>
          <w:szCs w:val="24"/>
        </w:rPr>
      </w:pPr>
      <w:r w:rsidRPr="00777C8D">
        <w:rPr>
          <w:rFonts w:ascii="Times New Roman" w:hAnsi="Times New Roman" w:cs="Times New Roman"/>
          <w:sz w:val="24"/>
          <w:szCs w:val="24"/>
        </w:rPr>
        <w:t>Ректор, професор _________ Тетяна ПЕРЦЕВА             _______________________</w:t>
      </w:r>
    </w:p>
    <w:p w:rsidR="00B8076D" w:rsidRPr="00777C8D" w:rsidRDefault="00B8076D" w:rsidP="00B8076D">
      <w:pPr>
        <w:ind w:left="-142"/>
        <w:rPr>
          <w:rFonts w:ascii="Times New Roman" w:hAnsi="Times New Roman" w:cs="Times New Roman"/>
          <w:color w:val="FF0000"/>
          <w:sz w:val="24"/>
          <w:szCs w:val="24"/>
        </w:rPr>
      </w:pPr>
    </w:p>
    <w:p w:rsidR="00B8076D" w:rsidRPr="00777C8D" w:rsidRDefault="00B8076D" w:rsidP="00B8076D">
      <w:pPr>
        <w:ind w:left="-142"/>
        <w:rPr>
          <w:rFonts w:ascii="Times New Roman" w:hAnsi="Times New Roman" w:cs="Times New Roman"/>
          <w:sz w:val="24"/>
          <w:szCs w:val="24"/>
        </w:rPr>
      </w:pPr>
    </w:p>
    <w:p w:rsidR="00B8076D" w:rsidRPr="00777C8D" w:rsidRDefault="00B8076D" w:rsidP="00B8076D">
      <w:pPr>
        <w:ind w:left="6230" w:firstLine="850"/>
        <w:jc w:val="center"/>
        <w:rPr>
          <w:rFonts w:ascii="Times New Roman" w:hAnsi="Times New Roman" w:cs="Times New Roman"/>
          <w:b/>
          <w:sz w:val="24"/>
          <w:szCs w:val="24"/>
        </w:rPr>
      </w:pPr>
    </w:p>
    <w:p w:rsidR="00B8076D" w:rsidRPr="00777C8D" w:rsidRDefault="00B8076D" w:rsidP="00B8076D">
      <w:pPr>
        <w:ind w:left="6230" w:firstLine="850"/>
        <w:jc w:val="center"/>
        <w:rPr>
          <w:rFonts w:ascii="Times New Roman" w:hAnsi="Times New Roman" w:cs="Times New Roman"/>
          <w:b/>
          <w:sz w:val="24"/>
          <w:szCs w:val="24"/>
        </w:rPr>
      </w:pPr>
    </w:p>
    <w:p w:rsidR="00B8076D" w:rsidRPr="00777C8D" w:rsidRDefault="00B8076D" w:rsidP="00B8076D">
      <w:pPr>
        <w:ind w:left="6230" w:firstLine="850"/>
        <w:jc w:val="center"/>
        <w:rPr>
          <w:rFonts w:ascii="Times New Roman" w:hAnsi="Times New Roman" w:cs="Times New Roman"/>
          <w:b/>
          <w:sz w:val="24"/>
          <w:szCs w:val="24"/>
        </w:rPr>
      </w:pPr>
    </w:p>
    <w:p w:rsidR="00B8076D" w:rsidRPr="00777C8D" w:rsidRDefault="00B8076D" w:rsidP="00B8076D">
      <w:pPr>
        <w:ind w:left="6230" w:firstLine="850"/>
        <w:jc w:val="center"/>
        <w:rPr>
          <w:rFonts w:ascii="Times New Roman" w:hAnsi="Times New Roman" w:cs="Times New Roman"/>
          <w:b/>
          <w:sz w:val="24"/>
          <w:szCs w:val="24"/>
        </w:rPr>
      </w:pPr>
    </w:p>
    <w:p w:rsidR="00B8076D" w:rsidRPr="00777C8D" w:rsidRDefault="00B8076D" w:rsidP="00B8076D">
      <w:pPr>
        <w:ind w:left="6230" w:firstLine="850"/>
        <w:jc w:val="center"/>
        <w:rPr>
          <w:rFonts w:ascii="Times New Roman" w:hAnsi="Times New Roman" w:cs="Times New Roman"/>
          <w:b/>
          <w:sz w:val="24"/>
          <w:szCs w:val="24"/>
        </w:rPr>
      </w:pPr>
      <w:r w:rsidRPr="00777C8D">
        <w:rPr>
          <w:rFonts w:ascii="Times New Roman" w:hAnsi="Times New Roman" w:cs="Times New Roman"/>
          <w:b/>
          <w:sz w:val="24"/>
          <w:szCs w:val="24"/>
        </w:rPr>
        <w:t>Додаток 2</w:t>
      </w:r>
    </w:p>
    <w:p w:rsidR="00B8076D" w:rsidRPr="00777C8D" w:rsidRDefault="00B8076D" w:rsidP="00B8076D">
      <w:pPr>
        <w:ind w:left="-142"/>
        <w:jc w:val="right"/>
        <w:rPr>
          <w:rFonts w:ascii="Times New Roman" w:hAnsi="Times New Roman" w:cs="Times New Roman"/>
          <w:b/>
          <w:sz w:val="24"/>
          <w:szCs w:val="24"/>
        </w:rPr>
      </w:pPr>
      <w:r w:rsidRPr="00777C8D">
        <w:rPr>
          <w:rFonts w:ascii="Times New Roman" w:hAnsi="Times New Roman" w:cs="Times New Roman"/>
          <w:b/>
          <w:sz w:val="24"/>
          <w:szCs w:val="24"/>
        </w:rPr>
        <w:t xml:space="preserve">                                                                                                            </w:t>
      </w:r>
    </w:p>
    <w:p w:rsidR="00B8076D" w:rsidRPr="00777C8D" w:rsidRDefault="00B8076D" w:rsidP="00B8076D">
      <w:pPr>
        <w:ind w:left="6938"/>
        <w:rPr>
          <w:rFonts w:ascii="Times New Roman" w:hAnsi="Times New Roman" w:cs="Times New Roman"/>
          <w:b/>
          <w:sz w:val="24"/>
          <w:szCs w:val="24"/>
        </w:rPr>
      </w:pPr>
      <w:r w:rsidRPr="00777C8D">
        <w:rPr>
          <w:rFonts w:ascii="Times New Roman" w:hAnsi="Times New Roman" w:cs="Times New Roman"/>
          <w:b/>
          <w:sz w:val="24"/>
          <w:szCs w:val="24"/>
        </w:rPr>
        <w:t xml:space="preserve">до договору №______  </w:t>
      </w:r>
    </w:p>
    <w:p w:rsidR="00B8076D" w:rsidRPr="00777C8D" w:rsidRDefault="00B8076D" w:rsidP="00B8076D">
      <w:pPr>
        <w:ind w:left="5522"/>
        <w:rPr>
          <w:rFonts w:ascii="Times New Roman" w:hAnsi="Times New Roman" w:cs="Times New Roman"/>
          <w:b/>
          <w:color w:val="FF0000"/>
          <w:sz w:val="24"/>
          <w:szCs w:val="24"/>
        </w:rPr>
      </w:pPr>
      <w:r w:rsidRPr="00777C8D">
        <w:rPr>
          <w:rFonts w:ascii="Times New Roman" w:hAnsi="Times New Roman" w:cs="Times New Roman"/>
          <w:b/>
          <w:sz w:val="24"/>
          <w:szCs w:val="24"/>
        </w:rPr>
        <w:t xml:space="preserve">                від «____»______________2024 р.</w:t>
      </w:r>
      <w:r w:rsidRPr="00777C8D">
        <w:rPr>
          <w:rFonts w:ascii="Times New Roman" w:hAnsi="Times New Roman" w:cs="Times New Roman"/>
          <w:b/>
          <w:color w:val="FF0000"/>
          <w:sz w:val="24"/>
          <w:szCs w:val="24"/>
        </w:rPr>
        <w:t xml:space="preserve"> </w:t>
      </w:r>
    </w:p>
    <w:p w:rsidR="00B8076D" w:rsidRPr="00777C8D" w:rsidRDefault="00B8076D" w:rsidP="00B8076D">
      <w:pPr>
        <w:ind w:left="-142"/>
        <w:jc w:val="center"/>
        <w:rPr>
          <w:rFonts w:ascii="Times New Roman" w:hAnsi="Times New Roman" w:cs="Times New Roman"/>
          <w:color w:val="FF0000"/>
          <w:sz w:val="24"/>
          <w:szCs w:val="24"/>
        </w:rPr>
      </w:pPr>
    </w:p>
    <w:p w:rsidR="00B8076D" w:rsidRPr="00777C8D" w:rsidRDefault="00B8076D" w:rsidP="00B8076D">
      <w:pPr>
        <w:ind w:left="-142"/>
        <w:jc w:val="center"/>
        <w:rPr>
          <w:rFonts w:ascii="Times New Roman" w:hAnsi="Times New Roman" w:cs="Times New Roman"/>
          <w:b/>
          <w:sz w:val="24"/>
          <w:szCs w:val="24"/>
        </w:rPr>
      </w:pPr>
      <w:r w:rsidRPr="00777C8D">
        <w:rPr>
          <w:rFonts w:ascii="Times New Roman" w:hAnsi="Times New Roman" w:cs="Times New Roman"/>
          <w:b/>
          <w:sz w:val="24"/>
          <w:szCs w:val="24"/>
        </w:rPr>
        <w:t>КАЛЬКУЛЯЦІЯ</w:t>
      </w:r>
    </w:p>
    <w:p w:rsidR="00B8076D" w:rsidRPr="00777C8D" w:rsidRDefault="00B8076D" w:rsidP="00B8076D">
      <w:pPr>
        <w:ind w:left="-142"/>
        <w:jc w:val="center"/>
        <w:rPr>
          <w:rFonts w:ascii="Times New Roman" w:hAnsi="Times New Roman" w:cs="Times New Roman"/>
          <w:b/>
          <w:sz w:val="24"/>
          <w:szCs w:val="24"/>
        </w:rPr>
      </w:pPr>
      <w:proofErr w:type="spellStart"/>
      <w:r w:rsidRPr="00777C8D">
        <w:rPr>
          <w:rFonts w:ascii="Times New Roman" w:hAnsi="Times New Roman" w:cs="Times New Roman"/>
          <w:b/>
          <w:sz w:val="24"/>
          <w:szCs w:val="24"/>
        </w:rPr>
        <w:t>ДК</w:t>
      </w:r>
      <w:proofErr w:type="spellEnd"/>
      <w:r w:rsidRPr="00777C8D">
        <w:rPr>
          <w:rFonts w:ascii="Times New Roman" w:hAnsi="Times New Roman" w:cs="Times New Roman"/>
          <w:b/>
          <w:sz w:val="24"/>
          <w:szCs w:val="24"/>
        </w:rPr>
        <w:t xml:space="preserve"> 021:2015 код 50530000-9  «Послуги з ремонту,  технічного обслуговування техніки» </w:t>
      </w:r>
    </w:p>
    <w:p w:rsidR="00B8076D" w:rsidRPr="00777C8D" w:rsidRDefault="00B8076D" w:rsidP="00B8076D">
      <w:pPr>
        <w:ind w:left="-142"/>
        <w:jc w:val="center"/>
        <w:rPr>
          <w:rFonts w:ascii="Times New Roman" w:hAnsi="Times New Roman" w:cs="Times New Roman"/>
          <w:b/>
          <w:sz w:val="24"/>
          <w:szCs w:val="24"/>
        </w:rPr>
      </w:pPr>
      <w:r w:rsidRPr="00777C8D">
        <w:rPr>
          <w:rFonts w:ascii="Times New Roman" w:hAnsi="Times New Roman" w:cs="Times New Roman"/>
          <w:b/>
          <w:sz w:val="24"/>
          <w:szCs w:val="24"/>
        </w:rPr>
        <w:t>Технічне обслуговування та утримання в належному стані внутрішні і зовнішні мережі газопостачання (Надання послуг з технічного обслуговування  системи газопостачання та газового обладнання об’єктів,  які знаходяться у власності (користуванні) ДДМУ)</w:t>
      </w:r>
    </w:p>
    <w:tbl>
      <w:tblPr>
        <w:tblStyle w:val="af0"/>
        <w:tblW w:w="10207" w:type="dxa"/>
        <w:tblInd w:w="-318" w:type="dxa"/>
        <w:tblLayout w:type="fixed"/>
        <w:tblLook w:val="04A0"/>
      </w:tblPr>
      <w:tblGrid>
        <w:gridCol w:w="710"/>
        <w:gridCol w:w="2693"/>
        <w:gridCol w:w="992"/>
        <w:gridCol w:w="993"/>
        <w:gridCol w:w="2268"/>
        <w:gridCol w:w="1275"/>
        <w:gridCol w:w="1276"/>
      </w:tblGrid>
      <w:tr w:rsidR="00B8076D" w:rsidRPr="00777C8D" w:rsidTr="006C31ED">
        <w:tc>
          <w:tcPr>
            <w:tcW w:w="710" w:type="dxa"/>
          </w:tcPr>
          <w:p w:rsidR="00B8076D" w:rsidRPr="00777C8D" w:rsidRDefault="00B8076D" w:rsidP="006C31ED">
            <w:pPr>
              <w:rPr>
                <w:rFonts w:ascii="Times New Roman" w:hAnsi="Times New Roman" w:cs="Times New Roman"/>
                <w:b/>
                <w:sz w:val="24"/>
                <w:szCs w:val="24"/>
              </w:rPr>
            </w:pPr>
            <w:r w:rsidRPr="00777C8D">
              <w:rPr>
                <w:rFonts w:ascii="Times New Roman" w:hAnsi="Times New Roman" w:cs="Times New Roman"/>
                <w:b/>
                <w:sz w:val="24"/>
                <w:szCs w:val="24"/>
              </w:rPr>
              <w:t xml:space="preserve"> №</w:t>
            </w:r>
          </w:p>
          <w:p w:rsidR="00B8076D" w:rsidRPr="00777C8D" w:rsidRDefault="00B8076D" w:rsidP="006C31ED">
            <w:pPr>
              <w:rPr>
                <w:rFonts w:ascii="Times New Roman" w:hAnsi="Times New Roman" w:cs="Times New Roman"/>
                <w:b/>
                <w:sz w:val="24"/>
                <w:szCs w:val="24"/>
              </w:rPr>
            </w:pPr>
            <w:r w:rsidRPr="00777C8D">
              <w:rPr>
                <w:rFonts w:ascii="Times New Roman" w:hAnsi="Times New Roman" w:cs="Times New Roman"/>
                <w:b/>
                <w:sz w:val="24"/>
                <w:szCs w:val="24"/>
              </w:rPr>
              <w:t>з/п</w:t>
            </w:r>
          </w:p>
        </w:tc>
        <w:tc>
          <w:tcPr>
            <w:tcW w:w="2693" w:type="dxa"/>
          </w:tcPr>
          <w:p w:rsidR="00B8076D" w:rsidRPr="00777C8D" w:rsidRDefault="00B8076D" w:rsidP="006C31ED">
            <w:pPr>
              <w:rPr>
                <w:rFonts w:ascii="Times New Roman" w:hAnsi="Times New Roman" w:cs="Times New Roman"/>
                <w:b/>
                <w:sz w:val="24"/>
                <w:szCs w:val="24"/>
              </w:rPr>
            </w:pPr>
            <w:r w:rsidRPr="00777C8D">
              <w:rPr>
                <w:rFonts w:ascii="Times New Roman" w:hAnsi="Times New Roman" w:cs="Times New Roman"/>
                <w:b/>
                <w:sz w:val="24"/>
                <w:szCs w:val="24"/>
              </w:rPr>
              <w:t>Найменування номенклатурної позиції</w:t>
            </w:r>
          </w:p>
          <w:p w:rsidR="00B8076D" w:rsidRPr="00777C8D" w:rsidRDefault="00B8076D" w:rsidP="006C31ED">
            <w:pPr>
              <w:rPr>
                <w:rFonts w:ascii="Times New Roman" w:hAnsi="Times New Roman" w:cs="Times New Roman"/>
                <w:b/>
                <w:sz w:val="24"/>
                <w:szCs w:val="24"/>
              </w:rPr>
            </w:pPr>
            <w:r w:rsidRPr="00777C8D">
              <w:rPr>
                <w:rFonts w:ascii="Times New Roman" w:hAnsi="Times New Roman" w:cs="Times New Roman"/>
                <w:b/>
                <w:sz w:val="24"/>
                <w:szCs w:val="24"/>
              </w:rPr>
              <w:t xml:space="preserve"> (код </w:t>
            </w:r>
            <w:proofErr w:type="spellStart"/>
            <w:r w:rsidRPr="00777C8D">
              <w:rPr>
                <w:rFonts w:ascii="Times New Roman" w:hAnsi="Times New Roman" w:cs="Times New Roman"/>
                <w:b/>
                <w:sz w:val="24"/>
                <w:szCs w:val="24"/>
              </w:rPr>
              <w:t>ДК</w:t>
            </w:r>
            <w:proofErr w:type="spellEnd"/>
            <w:r w:rsidRPr="00777C8D">
              <w:rPr>
                <w:rFonts w:ascii="Times New Roman" w:hAnsi="Times New Roman" w:cs="Times New Roman"/>
                <w:b/>
                <w:sz w:val="24"/>
                <w:szCs w:val="24"/>
              </w:rPr>
              <w:t xml:space="preserve"> 021:2015)</w:t>
            </w:r>
          </w:p>
        </w:tc>
        <w:tc>
          <w:tcPr>
            <w:tcW w:w="992" w:type="dxa"/>
          </w:tcPr>
          <w:p w:rsidR="00B8076D" w:rsidRPr="00777C8D" w:rsidRDefault="00B8076D" w:rsidP="006C31ED">
            <w:pPr>
              <w:rPr>
                <w:rFonts w:ascii="Times New Roman" w:hAnsi="Times New Roman" w:cs="Times New Roman"/>
                <w:b/>
                <w:sz w:val="24"/>
                <w:szCs w:val="24"/>
              </w:rPr>
            </w:pPr>
            <w:r w:rsidRPr="00777C8D">
              <w:rPr>
                <w:rFonts w:ascii="Times New Roman" w:hAnsi="Times New Roman" w:cs="Times New Roman"/>
                <w:b/>
                <w:sz w:val="24"/>
                <w:szCs w:val="24"/>
              </w:rPr>
              <w:t>Од. виміру</w:t>
            </w:r>
          </w:p>
        </w:tc>
        <w:tc>
          <w:tcPr>
            <w:tcW w:w="993" w:type="dxa"/>
          </w:tcPr>
          <w:p w:rsidR="00B8076D" w:rsidRPr="00777C8D" w:rsidRDefault="00B8076D" w:rsidP="006C31ED">
            <w:pPr>
              <w:jc w:val="center"/>
              <w:rPr>
                <w:rFonts w:ascii="Times New Roman" w:hAnsi="Times New Roman" w:cs="Times New Roman"/>
                <w:b/>
                <w:sz w:val="24"/>
                <w:szCs w:val="24"/>
              </w:rPr>
            </w:pPr>
            <w:proofErr w:type="spellStart"/>
            <w:r w:rsidRPr="00777C8D">
              <w:rPr>
                <w:rFonts w:ascii="Times New Roman" w:hAnsi="Times New Roman" w:cs="Times New Roman"/>
                <w:b/>
                <w:sz w:val="24"/>
                <w:szCs w:val="24"/>
              </w:rPr>
              <w:t>К-сть</w:t>
            </w:r>
            <w:proofErr w:type="spellEnd"/>
          </w:p>
        </w:tc>
        <w:tc>
          <w:tcPr>
            <w:tcW w:w="2268" w:type="dxa"/>
          </w:tcPr>
          <w:p w:rsidR="00B8076D" w:rsidRPr="00777C8D" w:rsidRDefault="00B8076D" w:rsidP="006C31ED">
            <w:pPr>
              <w:jc w:val="center"/>
              <w:rPr>
                <w:rFonts w:ascii="Times New Roman" w:hAnsi="Times New Roman" w:cs="Times New Roman"/>
                <w:b/>
                <w:sz w:val="24"/>
                <w:szCs w:val="24"/>
              </w:rPr>
            </w:pPr>
            <w:r w:rsidRPr="00777C8D">
              <w:rPr>
                <w:rFonts w:ascii="Times New Roman" w:hAnsi="Times New Roman" w:cs="Times New Roman"/>
                <w:b/>
                <w:sz w:val="24"/>
                <w:szCs w:val="24"/>
              </w:rPr>
              <w:t>Місце надання послуг</w:t>
            </w:r>
          </w:p>
        </w:tc>
        <w:tc>
          <w:tcPr>
            <w:tcW w:w="1275" w:type="dxa"/>
          </w:tcPr>
          <w:p w:rsidR="00B8076D" w:rsidRPr="00777C8D" w:rsidRDefault="00B8076D" w:rsidP="006C31ED">
            <w:pPr>
              <w:rPr>
                <w:rFonts w:ascii="Times New Roman" w:hAnsi="Times New Roman" w:cs="Times New Roman"/>
                <w:b/>
                <w:sz w:val="24"/>
                <w:szCs w:val="24"/>
              </w:rPr>
            </w:pPr>
            <w:proofErr w:type="spellStart"/>
            <w:r w:rsidRPr="00777C8D">
              <w:rPr>
                <w:rFonts w:ascii="Times New Roman" w:hAnsi="Times New Roman" w:cs="Times New Roman"/>
                <w:b/>
                <w:sz w:val="24"/>
                <w:szCs w:val="24"/>
              </w:rPr>
              <w:t>Цiна</w:t>
            </w:r>
            <w:proofErr w:type="spellEnd"/>
            <w:r w:rsidRPr="00777C8D">
              <w:rPr>
                <w:rFonts w:ascii="Times New Roman" w:hAnsi="Times New Roman" w:cs="Times New Roman"/>
                <w:b/>
                <w:sz w:val="24"/>
                <w:szCs w:val="24"/>
              </w:rPr>
              <w:t xml:space="preserve"> за одиницю </w:t>
            </w:r>
            <w:proofErr w:type="spellStart"/>
            <w:r w:rsidRPr="00777C8D">
              <w:rPr>
                <w:rFonts w:ascii="Times New Roman" w:hAnsi="Times New Roman" w:cs="Times New Roman"/>
                <w:b/>
                <w:sz w:val="24"/>
                <w:szCs w:val="24"/>
              </w:rPr>
              <w:t>вимiру</w:t>
            </w:r>
            <w:proofErr w:type="spellEnd"/>
            <w:r w:rsidRPr="00777C8D">
              <w:rPr>
                <w:rFonts w:ascii="Times New Roman" w:hAnsi="Times New Roman" w:cs="Times New Roman"/>
                <w:b/>
                <w:sz w:val="24"/>
                <w:szCs w:val="24"/>
              </w:rPr>
              <w:t xml:space="preserve"> з ПДВ, грн.</w:t>
            </w:r>
          </w:p>
        </w:tc>
        <w:tc>
          <w:tcPr>
            <w:tcW w:w="1276" w:type="dxa"/>
          </w:tcPr>
          <w:p w:rsidR="00B8076D" w:rsidRPr="00777C8D" w:rsidRDefault="00B8076D" w:rsidP="006C31ED">
            <w:pPr>
              <w:rPr>
                <w:rFonts w:ascii="Times New Roman" w:hAnsi="Times New Roman" w:cs="Times New Roman"/>
                <w:b/>
                <w:sz w:val="24"/>
                <w:szCs w:val="24"/>
              </w:rPr>
            </w:pPr>
            <w:proofErr w:type="spellStart"/>
            <w:r w:rsidRPr="00777C8D">
              <w:rPr>
                <w:rFonts w:ascii="Times New Roman" w:hAnsi="Times New Roman" w:cs="Times New Roman"/>
                <w:b/>
                <w:sz w:val="24"/>
                <w:szCs w:val="24"/>
              </w:rPr>
              <w:t>Вартiсть</w:t>
            </w:r>
            <w:proofErr w:type="spellEnd"/>
            <w:r w:rsidRPr="00777C8D">
              <w:rPr>
                <w:rFonts w:ascii="Times New Roman" w:hAnsi="Times New Roman" w:cs="Times New Roman"/>
                <w:b/>
                <w:sz w:val="24"/>
                <w:szCs w:val="24"/>
              </w:rPr>
              <w:t xml:space="preserve"> з ПДВ, грн.</w:t>
            </w:r>
          </w:p>
        </w:tc>
      </w:tr>
      <w:tr w:rsidR="00B8076D" w:rsidRPr="00777C8D" w:rsidTr="006C31ED">
        <w:trPr>
          <w:trHeight w:val="1359"/>
        </w:trPr>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lastRenderedPageBreak/>
              <w:t>1</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ТЕХНІЧНЕ ОБСТЕЖЕННЯ ГАЗОВИХ  ПРИЛАДІВ ТА  УСТАТКУВАННЯ. Технічне обстеження (технічний огляд) газифікованої котельні: з одним котлом без автоматики</w:t>
            </w:r>
          </w:p>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(50531100-7)</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39</w:t>
            </w:r>
          </w:p>
        </w:tc>
        <w:tc>
          <w:tcPr>
            <w:tcW w:w="2268" w:type="dxa"/>
          </w:tcPr>
          <w:p w:rsidR="00B8076D" w:rsidRPr="00777C8D" w:rsidRDefault="00B8076D" w:rsidP="006C31ED">
            <w:pPr>
              <w:ind w:right="-108"/>
              <w:rPr>
                <w:rFonts w:ascii="Times New Roman" w:hAnsi="Times New Roman" w:cs="Times New Roman"/>
                <w:sz w:val="24"/>
                <w:szCs w:val="24"/>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xml:space="preserve"> вул. В.Вернадського, 9 (котельня № 1), просп. Д.Яворницького, 24 (котельня № 2), пл. Соборна, 2  (котельня № 9), вул. Севастопольська, 17 (котельня № 6), вул. Набережна Перемоги, 44а (котельня № 8), вул. Набережна Перемоги, 44б (котельня № 7)</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2</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ТЕХНІЧНЕ ОБСТЕЖЕННЯ ГАЗОВИХ  ПРИЛАДІВ ТА  УСТАТКУВАННЯ. Технічне обстеження (технічний огляд) газифікованої котельні: на кожний наступний котел без автоматики</w:t>
            </w:r>
          </w:p>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(50531100-7)</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39</w:t>
            </w:r>
          </w:p>
        </w:tc>
        <w:tc>
          <w:tcPr>
            <w:tcW w:w="2268" w:type="dxa"/>
            <w:vAlign w:val="center"/>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 xml:space="preserve">49000, Україна, Дніпропетровська обл., м. Дніпро, </w:t>
            </w:r>
            <w:r w:rsidRPr="00777C8D">
              <w:rPr>
                <w:rFonts w:ascii="Times New Roman" w:hAnsi="Times New Roman" w:cs="Times New Roman"/>
                <w:sz w:val="24"/>
                <w:szCs w:val="24"/>
                <w:shd w:val="clear" w:color="auto" w:fill="FFFFFF"/>
              </w:rPr>
              <w:t>вул. В.Вернадського, 9 (котельня № 1), просп. Д.Яворницького, 24 (котельня № 2), пл. Соборна, 2  (котельня № 9), вул. Севастопольська, 17 (котельня № 6), вул. Набережна Перемоги, 44а (котельня № 8), вул. Набережна Перемоги, 44б (котельня № 7)</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3</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СЕЗОННЕ  ОБСЛУГОВУВАННЯ  ПРИЛАДІВ ТА  УСТАТКУВАННЯ. Відключення обладнання котельної на літній період: з ротаційним лічильником</w:t>
            </w:r>
          </w:p>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(50531100-7)</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9</w:t>
            </w:r>
          </w:p>
        </w:tc>
        <w:tc>
          <w:tcPr>
            <w:tcW w:w="2268" w:type="dxa"/>
            <w:vAlign w:val="center"/>
          </w:tcPr>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xml:space="preserve"> вул. В.Вернадського, 9 (котельня № 1), просп. Д.Яворницького, 24 (котельня № 2), пл. Соборна, 2  (котельні № 3, № 9), вул. Севастопольська, 17 (котельні  № 4, </w:t>
            </w:r>
            <w:r w:rsidRPr="00777C8D">
              <w:rPr>
                <w:rFonts w:ascii="Times New Roman" w:hAnsi="Times New Roman" w:cs="Times New Roman"/>
                <w:sz w:val="24"/>
                <w:szCs w:val="24"/>
                <w:shd w:val="clear" w:color="auto" w:fill="FFFFFF"/>
              </w:rPr>
              <w:lastRenderedPageBreak/>
              <w:t>№ 5, №6), вул. Набережна Перемоги, 44б (котельня № 7), вул. Набережна Перемоги, 44а (котельня № 8)</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lastRenderedPageBreak/>
              <w:t>4</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Передпускова підготовка газифікованої котельні  з пуском котельні: з одним котлом без автоматики (50531100-7)</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3</w:t>
            </w:r>
          </w:p>
        </w:tc>
        <w:tc>
          <w:tcPr>
            <w:tcW w:w="2268" w:type="dxa"/>
            <w:vAlign w:val="center"/>
          </w:tcPr>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вул. В.Вернадського, 9 (котельня № 1), просп. Д.Яворницького, 24 (котельня № 2), пл. Соборна,2 (котельня № 9)</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5</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Передпускова підготовка газифікованої котельні з пуском котельної: на кожний наступний котел без автоматики</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(50531100-7)</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3</w:t>
            </w:r>
          </w:p>
        </w:tc>
        <w:tc>
          <w:tcPr>
            <w:tcW w:w="2268" w:type="dxa"/>
            <w:vAlign w:val="center"/>
          </w:tcPr>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вул. В.Вернадського, 9 (котельня № 1), просп. Д.Яворницького, 24 (котельня № 2), пл. Соборна,2 (котельня № 9)</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6</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 xml:space="preserve">Технічне обслуговування ультразвукових лічильників типу Курс-01, тип лічильників:   </w:t>
            </w:r>
            <w:r w:rsidRPr="00777C8D">
              <w:rPr>
                <w:rFonts w:ascii="Times New Roman" w:hAnsi="Times New Roman" w:cs="Times New Roman"/>
                <w:sz w:val="24"/>
                <w:szCs w:val="24"/>
                <w:lang w:val="en-US"/>
              </w:rPr>
              <w:t>G</w:t>
            </w:r>
            <w:r w:rsidRPr="00777C8D">
              <w:rPr>
                <w:rFonts w:ascii="Times New Roman" w:hAnsi="Times New Roman" w:cs="Times New Roman"/>
                <w:sz w:val="24"/>
                <w:szCs w:val="24"/>
              </w:rPr>
              <w:t xml:space="preserve">-16, </w:t>
            </w:r>
            <w:r w:rsidRPr="00777C8D">
              <w:rPr>
                <w:rFonts w:ascii="Times New Roman" w:hAnsi="Times New Roman" w:cs="Times New Roman"/>
                <w:sz w:val="24"/>
                <w:szCs w:val="24"/>
                <w:lang w:val="en-US"/>
              </w:rPr>
              <w:t>G</w:t>
            </w:r>
            <w:r w:rsidRPr="00777C8D">
              <w:rPr>
                <w:rFonts w:ascii="Times New Roman" w:hAnsi="Times New Roman" w:cs="Times New Roman"/>
                <w:sz w:val="24"/>
                <w:szCs w:val="24"/>
              </w:rPr>
              <w:t xml:space="preserve">- 25, </w:t>
            </w:r>
            <w:r w:rsidRPr="00777C8D">
              <w:rPr>
                <w:rFonts w:ascii="Times New Roman" w:hAnsi="Times New Roman" w:cs="Times New Roman"/>
                <w:sz w:val="24"/>
                <w:szCs w:val="24"/>
                <w:lang w:val="en-US"/>
              </w:rPr>
              <w:t>G</w:t>
            </w:r>
            <w:r w:rsidRPr="00777C8D">
              <w:rPr>
                <w:rFonts w:ascii="Times New Roman" w:hAnsi="Times New Roman" w:cs="Times New Roman"/>
                <w:sz w:val="24"/>
                <w:szCs w:val="24"/>
              </w:rPr>
              <w:t>-40</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(50531200-8 )</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2</w:t>
            </w:r>
          </w:p>
        </w:tc>
        <w:tc>
          <w:tcPr>
            <w:tcW w:w="2268" w:type="dxa"/>
            <w:vAlign w:val="center"/>
          </w:tcPr>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xml:space="preserve"> вул. В.Вернадського, 9 (котельня № 1), просп. Д.Яворницького, 24 (котельня № 2)</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7</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 xml:space="preserve">Технічне обслуговування  відсічного клапану, умови роботи - на висоті з приставною драбиною </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(50531200-8 )</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66</w:t>
            </w:r>
          </w:p>
        </w:tc>
        <w:tc>
          <w:tcPr>
            <w:tcW w:w="2268" w:type="dxa"/>
            <w:vAlign w:val="center"/>
          </w:tcPr>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xml:space="preserve"> вул. В.Вернадського, 9 (котельня № 1), просп. Д.Яворницького, 24 (котельня № 2), пл. Соборна, 2  (котельні № 3, № 9), вул. Севастопольська, 17 (котельні  № 4, </w:t>
            </w:r>
            <w:r w:rsidRPr="00777C8D">
              <w:rPr>
                <w:rFonts w:ascii="Times New Roman" w:hAnsi="Times New Roman" w:cs="Times New Roman"/>
                <w:sz w:val="24"/>
                <w:szCs w:val="24"/>
                <w:shd w:val="clear" w:color="auto" w:fill="FFFFFF"/>
              </w:rPr>
              <w:lastRenderedPageBreak/>
              <w:t>№ 5, №6), вул. Набережна Перемоги, 44б (котельня № 7), вул. Набережна Перемоги, 44а (котельня № 8)</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lastRenderedPageBreak/>
              <w:t>8</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 xml:space="preserve">Обслуговування сигналізаторів загазованості типу СГБ-1, ГСБ-01, </w:t>
            </w:r>
            <w:r w:rsidRPr="00777C8D">
              <w:rPr>
                <w:rFonts w:ascii="Times New Roman" w:hAnsi="Times New Roman" w:cs="Times New Roman"/>
                <w:sz w:val="24"/>
                <w:szCs w:val="24"/>
                <w:lang w:val="en-US"/>
              </w:rPr>
              <w:t>GS</w:t>
            </w:r>
            <w:r w:rsidRPr="00777C8D">
              <w:rPr>
                <w:rFonts w:ascii="Times New Roman" w:hAnsi="Times New Roman" w:cs="Times New Roman"/>
                <w:sz w:val="24"/>
                <w:szCs w:val="24"/>
              </w:rPr>
              <w:t xml:space="preserve">-133 і ін.,умови роботи з приставною драбиною, на висоті: перевірка </w:t>
            </w:r>
            <w:proofErr w:type="spellStart"/>
            <w:r w:rsidRPr="00777C8D">
              <w:rPr>
                <w:rFonts w:ascii="Times New Roman" w:hAnsi="Times New Roman" w:cs="Times New Roman"/>
                <w:sz w:val="24"/>
                <w:szCs w:val="24"/>
              </w:rPr>
              <w:t>спрацьов</w:t>
            </w:r>
            <w:proofErr w:type="spellEnd"/>
            <w:r w:rsidRPr="00777C8D">
              <w:rPr>
                <w:rFonts w:ascii="Times New Roman" w:hAnsi="Times New Roman" w:cs="Times New Roman"/>
                <w:sz w:val="24"/>
                <w:szCs w:val="24"/>
              </w:rPr>
              <w:t xml:space="preserve">. </w:t>
            </w:r>
            <w:proofErr w:type="spellStart"/>
            <w:r w:rsidRPr="00777C8D">
              <w:rPr>
                <w:rFonts w:ascii="Times New Roman" w:hAnsi="Times New Roman" w:cs="Times New Roman"/>
                <w:sz w:val="24"/>
                <w:szCs w:val="24"/>
              </w:rPr>
              <w:t>сигналіз</w:t>
            </w:r>
            <w:proofErr w:type="spellEnd"/>
            <w:r w:rsidRPr="00777C8D">
              <w:rPr>
                <w:rFonts w:ascii="Times New Roman" w:hAnsi="Times New Roman" w:cs="Times New Roman"/>
                <w:sz w:val="24"/>
                <w:szCs w:val="24"/>
              </w:rPr>
              <w:t>.</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(50531200-8 )</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66</w:t>
            </w:r>
          </w:p>
        </w:tc>
        <w:tc>
          <w:tcPr>
            <w:tcW w:w="2268" w:type="dxa"/>
            <w:vAlign w:val="center"/>
          </w:tcPr>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xml:space="preserve"> вул. В.Вернадського, 9 (котельня № 1), просп. Д.Яворницького, 24 (котельня № 2), пл. Соборна, 2  (котельні № 3, № 9), вул. Севастопольська, 17 (котельні  № 4, № 5, №6), вул. Набережна Перемоги, 44б (котельня № 7), вул. Набережна Перемоги, 44а (котельня № 8)</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9</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ТЕХНІЧНЕ ОБСЛУГОВУВАННЯ ГАЗОВИХ  ПРИЛАДІВ ТА  УСТАТКУВАННЯ. Побутова газова плита : чотириконфорочна</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(50531200-8 )</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1590</w:t>
            </w:r>
          </w:p>
        </w:tc>
        <w:tc>
          <w:tcPr>
            <w:tcW w:w="2268" w:type="dxa"/>
            <w:vAlign w:val="center"/>
          </w:tcPr>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xml:space="preserve"> вул. Севастопольська, 17 (гуртожитки № 3, № 4), </w:t>
            </w:r>
          </w:p>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shd w:val="clear" w:color="auto" w:fill="FFFFFF"/>
              </w:rPr>
              <w:t>вул. Набережна Перемоги, 44б (гуртожиток № 6), вул. Набережна Перемоги, 44а (гуртожиток № 7)</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10</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Пуск газифікованої котельної: з одним котлом  без автоматики</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(50531100-7)</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3</w:t>
            </w:r>
          </w:p>
        </w:tc>
        <w:tc>
          <w:tcPr>
            <w:tcW w:w="2268" w:type="dxa"/>
            <w:vAlign w:val="center"/>
          </w:tcPr>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xml:space="preserve"> вул. Севастопольська, 17 (котельня  № 6), вул. Набережна Перемоги, 44б (котельня № 7), вул. Набережна Перемоги, 44а </w:t>
            </w:r>
            <w:r w:rsidRPr="00777C8D">
              <w:rPr>
                <w:rFonts w:ascii="Times New Roman" w:hAnsi="Times New Roman" w:cs="Times New Roman"/>
                <w:sz w:val="24"/>
                <w:szCs w:val="24"/>
                <w:shd w:val="clear" w:color="auto" w:fill="FFFFFF"/>
              </w:rPr>
              <w:lastRenderedPageBreak/>
              <w:t>(котельня № 8)</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lastRenderedPageBreak/>
              <w:t>11</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Пуск газифікованої котельні: на кожний наступний котел без автоматики</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(50531100-7)</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3</w:t>
            </w:r>
          </w:p>
        </w:tc>
        <w:tc>
          <w:tcPr>
            <w:tcW w:w="2268" w:type="dxa"/>
            <w:vAlign w:val="center"/>
          </w:tcPr>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xml:space="preserve"> вул. Севастопольська, 17 (котельня  № 6), вул. Набережна Перемоги, 44б (котельня № 7), вул. Набережна Перемоги, 44а (котельня № 8)</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12</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Технічне обслуговування лічильників газу в котельній (з промиванням) РГ, РС -100</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(50531200-8)</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4</w:t>
            </w:r>
          </w:p>
        </w:tc>
        <w:tc>
          <w:tcPr>
            <w:tcW w:w="2268" w:type="dxa"/>
            <w:vAlign w:val="center"/>
          </w:tcPr>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 xml:space="preserve">49000, Україна, Дніпропетровська обл., м. Дніпро, </w:t>
            </w:r>
            <w:r w:rsidRPr="00777C8D">
              <w:rPr>
                <w:rFonts w:ascii="Times New Roman" w:hAnsi="Times New Roman" w:cs="Times New Roman"/>
                <w:sz w:val="24"/>
                <w:szCs w:val="24"/>
                <w:shd w:val="clear" w:color="auto" w:fill="FFFFFF"/>
              </w:rPr>
              <w:t>вул. Набережна Перемоги, 44а (котельня № 8), вул. Набережна Перемоги, 44б (котельня № 7)</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13</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ТЕХНІЧНЕ ОБСТЕЖЕННЯ ГАЗОВИХ  ПРИЛАДІВ ТА  УСТАТКУВАННЯ. Технічне обстеження (технічний огляд) газифікованої котельні: з одним котлом з автоматикою</w:t>
            </w:r>
          </w:p>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(50531100-7)</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12</w:t>
            </w:r>
          </w:p>
        </w:tc>
        <w:tc>
          <w:tcPr>
            <w:tcW w:w="2268" w:type="dxa"/>
            <w:vAlign w:val="center"/>
          </w:tcPr>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 xml:space="preserve">49000, Україна, Дніпропетровська обл., м. Дніпро, пл. Соборна,2 (котельня №3), вул. Севастопольська,17 (котельня №4,№5) </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14</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Середній ремонт клапана головного</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(50531200-8)</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3</w:t>
            </w:r>
          </w:p>
        </w:tc>
        <w:tc>
          <w:tcPr>
            <w:tcW w:w="2268" w:type="dxa"/>
            <w:vAlign w:val="center"/>
          </w:tcPr>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 пл. Соборна,2 (котельня №3), вул. Севастопольська,17 (котельня №4,№5)</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15</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Передпускова підготовка газифікованої котельної з пуском котельної: з одним котлом з автоматикою</w:t>
            </w:r>
          </w:p>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(50531100-7)</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3</w:t>
            </w:r>
          </w:p>
        </w:tc>
        <w:tc>
          <w:tcPr>
            <w:tcW w:w="2268" w:type="dxa"/>
            <w:vAlign w:val="center"/>
          </w:tcPr>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 пл. Соборна,2 (котельня №3), вул. Севастопольська,17 (котельня №4,№5)</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16</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 xml:space="preserve">Технічне обслуговування ультразвукових лічильників типу Курс-01, тип лічильників:   </w:t>
            </w:r>
            <w:r w:rsidRPr="00777C8D">
              <w:rPr>
                <w:rFonts w:ascii="Times New Roman" w:hAnsi="Times New Roman" w:cs="Times New Roman"/>
                <w:sz w:val="24"/>
                <w:szCs w:val="24"/>
                <w:lang w:val="en-US"/>
              </w:rPr>
              <w:t>G</w:t>
            </w:r>
            <w:r w:rsidRPr="00777C8D">
              <w:rPr>
                <w:rFonts w:ascii="Times New Roman" w:hAnsi="Times New Roman" w:cs="Times New Roman"/>
                <w:sz w:val="24"/>
                <w:szCs w:val="24"/>
              </w:rPr>
              <w:t>-250</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lastRenderedPageBreak/>
              <w:t>(50531200-8)</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lastRenderedPageBreak/>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1</w:t>
            </w:r>
          </w:p>
        </w:tc>
        <w:tc>
          <w:tcPr>
            <w:tcW w:w="2268" w:type="dxa"/>
            <w:vAlign w:val="center"/>
          </w:tcPr>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 пл. Соборна,2 (котельня № 3)</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lastRenderedPageBreak/>
              <w:t>17</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 xml:space="preserve">Технічне обслуговування ультразвукових лічильників типу Курс-01, тип лічильників:  </w:t>
            </w:r>
            <w:r w:rsidRPr="00777C8D">
              <w:rPr>
                <w:rFonts w:ascii="Times New Roman" w:hAnsi="Times New Roman" w:cs="Times New Roman"/>
                <w:sz w:val="24"/>
                <w:szCs w:val="24"/>
                <w:lang w:val="en-US"/>
              </w:rPr>
              <w:t>G</w:t>
            </w:r>
            <w:r w:rsidRPr="00777C8D">
              <w:rPr>
                <w:rFonts w:ascii="Times New Roman" w:hAnsi="Times New Roman" w:cs="Times New Roman"/>
                <w:sz w:val="24"/>
                <w:szCs w:val="24"/>
              </w:rPr>
              <w:t xml:space="preserve">-65, </w:t>
            </w:r>
            <w:r w:rsidRPr="00777C8D">
              <w:rPr>
                <w:rFonts w:ascii="Times New Roman" w:hAnsi="Times New Roman" w:cs="Times New Roman"/>
                <w:sz w:val="24"/>
                <w:szCs w:val="24"/>
                <w:lang w:val="en-US"/>
              </w:rPr>
              <w:t>G</w:t>
            </w:r>
            <w:r w:rsidRPr="00777C8D">
              <w:rPr>
                <w:rFonts w:ascii="Times New Roman" w:hAnsi="Times New Roman" w:cs="Times New Roman"/>
                <w:sz w:val="24"/>
                <w:szCs w:val="24"/>
              </w:rPr>
              <w:t xml:space="preserve">-100, </w:t>
            </w:r>
            <w:r w:rsidRPr="00777C8D">
              <w:rPr>
                <w:rFonts w:ascii="Times New Roman" w:hAnsi="Times New Roman" w:cs="Times New Roman"/>
                <w:sz w:val="24"/>
                <w:szCs w:val="24"/>
                <w:lang w:val="en-US"/>
              </w:rPr>
              <w:t>G</w:t>
            </w:r>
            <w:r w:rsidRPr="00777C8D">
              <w:rPr>
                <w:rFonts w:ascii="Times New Roman" w:hAnsi="Times New Roman" w:cs="Times New Roman"/>
                <w:sz w:val="24"/>
                <w:szCs w:val="24"/>
              </w:rPr>
              <w:t>-160</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(50531200-8)</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1</w:t>
            </w:r>
          </w:p>
        </w:tc>
        <w:tc>
          <w:tcPr>
            <w:tcW w:w="2268"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49000, Україна, Дніпропетровська обл., м. Дніпро, пл. Соборна,2 (котельня № 9)</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8931" w:type="dxa"/>
            <w:gridSpan w:val="6"/>
          </w:tcPr>
          <w:p w:rsidR="00B8076D" w:rsidRPr="00777C8D" w:rsidRDefault="00B8076D" w:rsidP="006C31ED">
            <w:pPr>
              <w:widowControl w:val="0"/>
              <w:autoSpaceDE w:val="0"/>
              <w:autoSpaceDN w:val="0"/>
              <w:spacing w:line="230" w:lineRule="auto"/>
              <w:jc w:val="right"/>
              <w:rPr>
                <w:rFonts w:ascii="Times New Roman" w:hAnsi="Times New Roman" w:cs="Times New Roman"/>
                <w:b/>
                <w:sz w:val="24"/>
                <w:szCs w:val="24"/>
              </w:rPr>
            </w:pPr>
            <w:r w:rsidRPr="00777C8D">
              <w:rPr>
                <w:rFonts w:ascii="Times New Roman" w:hAnsi="Times New Roman" w:cs="Times New Roman"/>
                <w:b/>
                <w:sz w:val="24"/>
                <w:szCs w:val="24"/>
              </w:rPr>
              <w:t xml:space="preserve">Всього з ПДВ </w:t>
            </w:r>
          </w:p>
        </w:tc>
        <w:tc>
          <w:tcPr>
            <w:tcW w:w="1276" w:type="dxa"/>
            <w:vAlign w:val="center"/>
          </w:tcPr>
          <w:p w:rsidR="00B8076D" w:rsidRPr="00777C8D" w:rsidRDefault="00B8076D" w:rsidP="006C31ED">
            <w:pPr>
              <w:widowControl w:val="0"/>
              <w:autoSpaceDE w:val="0"/>
              <w:autoSpaceDN w:val="0"/>
              <w:spacing w:line="230" w:lineRule="auto"/>
              <w:jc w:val="center"/>
              <w:rPr>
                <w:rFonts w:ascii="Times New Roman" w:hAnsi="Times New Roman" w:cs="Times New Roman"/>
                <w:sz w:val="24"/>
                <w:szCs w:val="24"/>
              </w:rPr>
            </w:pPr>
          </w:p>
        </w:tc>
      </w:tr>
      <w:tr w:rsidR="00B8076D" w:rsidRPr="00777C8D" w:rsidTr="006C31ED">
        <w:tc>
          <w:tcPr>
            <w:tcW w:w="8931" w:type="dxa"/>
            <w:gridSpan w:val="6"/>
          </w:tcPr>
          <w:p w:rsidR="00B8076D" w:rsidRPr="00777C8D" w:rsidRDefault="00B8076D" w:rsidP="006C31ED">
            <w:pPr>
              <w:widowControl w:val="0"/>
              <w:autoSpaceDE w:val="0"/>
              <w:autoSpaceDN w:val="0"/>
              <w:spacing w:line="230" w:lineRule="auto"/>
              <w:jc w:val="right"/>
              <w:rPr>
                <w:rFonts w:ascii="Times New Roman" w:hAnsi="Times New Roman" w:cs="Times New Roman"/>
                <w:b/>
                <w:sz w:val="24"/>
                <w:szCs w:val="24"/>
              </w:rPr>
            </w:pPr>
            <w:r w:rsidRPr="00777C8D">
              <w:rPr>
                <w:rFonts w:ascii="Times New Roman" w:hAnsi="Times New Roman" w:cs="Times New Roman"/>
                <w:b/>
                <w:sz w:val="24"/>
                <w:szCs w:val="24"/>
              </w:rPr>
              <w:t>В тому числі ПДВ</w:t>
            </w:r>
          </w:p>
        </w:tc>
        <w:tc>
          <w:tcPr>
            <w:tcW w:w="1276" w:type="dxa"/>
            <w:vAlign w:val="center"/>
          </w:tcPr>
          <w:p w:rsidR="00B8076D" w:rsidRPr="00777C8D" w:rsidRDefault="00B8076D" w:rsidP="006C31ED">
            <w:pPr>
              <w:widowControl w:val="0"/>
              <w:autoSpaceDE w:val="0"/>
              <w:autoSpaceDN w:val="0"/>
              <w:spacing w:line="230" w:lineRule="auto"/>
              <w:jc w:val="center"/>
              <w:rPr>
                <w:rFonts w:ascii="Times New Roman" w:hAnsi="Times New Roman" w:cs="Times New Roman"/>
                <w:sz w:val="24"/>
                <w:szCs w:val="24"/>
              </w:rPr>
            </w:pPr>
          </w:p>
        </w:tc>
      </w:tr>
    </w:tbl>
    <w:p w:rsidR="00B8076D" w:rsidRPr="00777C8D" w:rsidRDefault="00B8076D" w:rsidP="00B8076D">
      <w:pPr>
        <w:jc w:val="both"/>
        <w:rPr>
          <w:rFonts w:ascii="Times New Roman" w:hAnsi="Times New Roman" w:cs="Times New Roman"/>
          <w:color w:val="FF0000"/>
          <w:sz w:val="24"/>
          <w:szCs w:val="24"/>
        </w:rPr>
      </w:pPr>
      <w:r w:rsidRPr="00777C8D">
        <w:rPr>
          <w:rFonts w:ascii="Times New Roman" w:hAnsi="Times New Roman" w:cs="Times New Roman"/>
          <w:color w:val="FF0000"/>
          <w:sz w:val="24"/>
          <w:szCs w:val="24"/>
        </w:rPr>
        <w:t xml:space="preserve">         </w:t>
      </w:r>
    </w:p>
    <w:p w:rsidR="00B8076D" w:rsidRPr="00777C8D" w:rsidRDefault="00B8076D" w:rsidP="00B8076D">
      <w:pPr>
        <w:ind w:left="-142"/>
        <w:rPr>
          <w:rFonts w:ascii="Times New Roman" w:hAnsi="Times New Roman" w:cs="Times New Roman"/>
          <w:sz w:val="24"/>
          <w:szCs w:val="24"/>
        </w:rPr>
      </w:pPr>
      <w:r w:rsidRPr="00777C8D">
        <w:rPr>
          <w:rFonts w:ascii="Times New Roman" w:hAnsi="Times New Roman" w:cs="Times New Roman"/>
          <w:sz w:val="24"/>
          <w:szCs w:val="24"/>
        </w:rPr>
        <w:t>ЗАМОВНИК                                                                                   ВИКОНАВЕЦЬ</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b/>
          <w:sz w:val="24"/>
          <w:szCs w:val="24"/>
        </w:rPr>
        <w:t>Дніпровський державний медичний університет</w:t>
      </w:r>
    </w:p>
    <w:p w:rsidR="00B8076D" w:rsidRPr="00777C8D" w:rsidRDefault="00B8076D" w:rsidP="00B8076D">
      <w:pPr>
        <w:jc w:val="both"/>
        <w:rPr>
          <w:rFonts w:ascii="Times New Roman" w:hAnsi="Times New Roman" w:cs="Times New Roman"/>
          <w:sz w:val="24"/>
          <w:szCs w:val="24"/>
        </w:rPr>
      </w:pPr>
    </w:p>
    <w:p w:rsidR="00B8076D" w:rsidRPr="00777C8D" w:rsidRDefault="00B8076D" w:rsidP="00B8076D">
      <w:pPr>
        <w:ind w:left="-142"/>
        <w:jc w:val="both"/>
        <w:rPr>
          <w:rFonts w:ascii="Times New Roman" w:hAnsi="Times New Roman" w:cs="Times New Roman"/>
          <w:sz w:val="24"/>
          <w:szCs w:val="24"/>
        </w:rPr>
      </w:pPr>
      <w:r w:rsidRPr="00777C8D">
        <w:rPr>
          <w:rFonts w:ascii="Times New Roman" w:hAnsi="Times New Roman" w:cs="Times New Roman"/>
          <w:sz w:val="24"/>
          <w:szCs w:val="24"/>
        </w:rPr>
        <w:t>Ректор,  професор ___________ Тетяна ПЕРЦЕВА                    _________________</w:t>
      </w:r>
    </w:p>
    <w:p w:rsidR="00B8076D" w:rsidRPr="00777C8D" w:rsidRDefault="00B8076D" w:rsidP="00B8076D">
      <w:pPr>
        <w:pStyle w:val="ac"/>
        <w:spacing w:after="0" w:line="240" w:lineRule="auto"/>
        <w:ind w:left="0" w:firstLine="709"/>
        <w:rPr>
          <w:rFonts w:ascii="Times New Roman" w:hAnsi="Times New Roman" w:cs="Times New Roman"/>
          <w:i/>
          <w:iCs/>
          <w:sz w:val="24"/>
          <w:szCs w:val="24"/>
          <w:lang w:val="uk-UA" w:eastAsia="ar-SA"/>
        </w:rPr>
      </w:pPr>
    </w:p>
    <w:p w:rsidR="00B8076D" w:rsidRPr="00777C8D" w:rsidRDefault="00B8076D" w:rsidP="00B8076D">
      <w:pPr>
        <w:pStyle w:val="ac"/>
        <w:spacing w:after="0" w:line="240" w:lineRule="auto"/>
        <w:ind w:left="0" w:firstLine="709"/>
        <w:rPr>
          <w:rFonts w:ascii="Times New Roman" w:hAnsi="Times New Roman" w:cs="Times New Roman"/>
          <w:i/>
          <w:iCs/>
          <w:sz w:val="24"/>
          <w:szCs w:val="24"/>
          <w:lang w:val="uk-UA" w:eastAsia="ar-SA"/>
        </w:rPr>
      </w:pPr>
    </w:p>
    <w:p w:rsidR="00B8076D" w:rsidRPr="00777C8D" w:rsidRDefault="00B8076D" w:rsidP="00B8076D">
      <w:pPr>
        <w:pStyle w:val="ac"/>
        <w:spacing w:after="0" w:line="240" w:lineRule="auto"/>
        <w:ind w:left="0" w:firstLine="709"/>
        <w:rPr>
          <w:rFonts w:ascii="Times New Roman" w:hAnsi="Times New Roman" w:cs="Times New Roman"/>
          <w:i/>
          <w:iCs/>
          <w:sz w:val="24"/>
          <w:szCs w:val="24"/>
          <w:lang w:val="uk-UA" w:eastAsia="ar-SA"/>
        </w:rPr>
      </w:pPr>
    </w:p>
    <w:p w:rsidR="00B8076D" w:rsidRPr="00777C8D" w:rsidRDefault="00B8076D" w:rsidP="00B8076D">
      <w:pPr>
        <w:pStyle w:val="ac"/>
        <w:spacing w:after="0" w:line="240" w:lineRule="auto"/>
        <w:ind w:left="0" w:firstLine="709"/>
        <w:rPr>
          <w:rFonts w:ascii="Times New Roman" w:hAnsi="Times New Roman" w:cs="Times New Roman"/>
          <w:sz w:val="24"/>
          <w:szCs w:val="24"/>
          <w:lang w:val="uk-UA"/>
        </w:rPr>
      </w:pPr>
      <w:r w:rsidRPr="00777C8D">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B8076D" w:rsidRPr="00777C8D" w:rsidRDefault="00B8076D" w:rsidP="00B8076D">
      <w:pPr>
        <w:pStyle w:val="ac"/>
        <w:spacing w:after="0" w:line="240" w:lineRule="auto"/>
        <w:ind w:left="0" w:firstLine="709"/>
        <w:rPr>
          <w:rFonts w:ascii="Times New Roman" w:hAnsi="Times New Roman" w:cs="Times New Roman"/>
          <w:i/>
          <w:iCs/>
          <w:sz w:val="24"/>
          <w:szCs w:val="24"/>
          <w:lang w:val="uk-UA" w:eastAsia="ar-SA"/>
        </w:rPr>
      </w:pPr>
    </w:p>
    <w:p w:rsidR="00B8076D" w:rsidRPr="00777C8D" w:rsidRDefault="00B8076D" w:rsidP="00B8076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E0E53" w:rsidRDefault="006E0E53"/>
    <w:sectPr w:rsidR="006E0E53" w:rsidSect="00E72FF6">
      <w:headerReference w:type="default" r:id="rId7"/>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196" w:rsidRDefault="001F3196" w:rsidP="001F3196">
      <w:r>
        <w:separator/>
      </w:r>
    </w:p>
  </w:endnote>
  <w:endnote w:type="continuationSeparator" w:id="0">
    <w:p w:rsidR="001F3196" w:rsidRDefault="001F3196" w:rsidP="001F31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swiss"/>
    <w:pitch w:val="variable"/>
    <w:sig w:usb0="00000003" w:usb1="0200FDEE" w:usb2="0304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196" w:rsidRDefault="001F3196" w:rsidP="001F3196">
      <w:r>
        <w:separator/>
      </w:r>
    </w:p>
  </w:footnote>
  <w:footnote w:type="continuationSeparator" w:id="0">
    <w:p w:rsidR="001F3196" w:rsidRDefault="001F3196" w:rsidP="001F3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E5" w:rsidRDefault="001F3196">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8076D">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210EA">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556125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0417238"/>
    <w:multiLevelType w:val="hybridMultilevel"/>
    <w:tmpl w:val="938AA4F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5A3675"/>
    <w:multiLevelType w:val="multilevel"/>
    <w:tmpl w:val="E624761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Narrow" w:eastAsia="Times New Roman" w:hAnsi="Arial Narrow" w:cs="Times New Roman"/>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5">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33F42F9"/>
    <w:multiLevelType w:val="hybridMultilevel"/>
    <w:tmpl w:val="5ABC745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03866DD6"/>
    <w:multiLevelType w:val="hybridMultilevel"/>
    <w:tmpl w:val="F874FDD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365D90"/>
    <w:multiLevelType w:val="multilevel"/>
    <w:tmpl w:val="D594309E"/>
    <w:lvl w:ilvl="0">
      <w:start w:val="5"/>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Narrow" w:eastAsia="Times New Roman" w:hAnsi="Arial Narrow"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4913875"/>
    <w:multiLevelType w:val="multilevel"/>
    <w:tmpl w:val="59C66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175302C2"/>
    <w:multiLevelType w:val="multilevel"/>
    <w:tmpl w:val="0C4E6C32"/>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4">
    <w:nsid w:val="17AE1EFE"/>
    <w:multiLevelType w:val="hybridMultilevel"/>
    <w:tmpl w:val="3A5C2420"/>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6">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7">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0DA52D5"/>
    <w:multiLevelType w:val="hybridMultilevel"/>
    <w:tmpl w:val="4F084B4C"/>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1">
    <w:nsid w:val="36AF2538"/>
    <w:multiLevelType w:val="hybridMultilevel"/>
    <w:tmpl w:val="766EDF8C"/>
    <w:lvl w:ilvl="0" w:tplc="4F222BB0">
      <w:start w:val="1"/>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427426F4"/>
    <w:multiLevelType w:val="hybridMultilevel"/>
    <w:tmpl w:val="53A8B66C"/>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4CD34F2"/>
    <w:multiLevelType w:val="hybridMultilevel"/>
    <w:tmpl w:val="7CA8BF6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465910A4"/>
    <w:multiLevelType w:val="hybridMultilevel"/>
    <w:tmpl w:val="1458E6DE"/>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4ABA7F1B"/>
    <w:multiLevelType w:val="hybridMultilevel"/>
    <w:tmpl w:val="1B1A229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2EB3A86"/>
    <w:multiLevelType w:val="hybridMultilevel"/>
    <w:tmpl w:val="DFEAB498"/>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3BE688B"/>
    <w:multiLevelType w:val="multilevel"/>
    <w:tmpl w:val="0A58379C"/>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Narrow" w:eastAsia="Times New Roman" w:hAnsi="Arial Narrow" w:cs="Times New Roman"/>
        <w:sz w:val="16"/>
        <w:szCs w:val="16"/>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9">
    <w:nsid w:val="53C03218"/>
    <w:multiLevelType w:val="hybridMultilevel"/>
    <w:tmpl w:val="905ECD8E"/>
    <w:lvl w:ilvl="0" w:tplc="4B4401B4">
      <w:start w:val="4"/>
      <w:numFmt w:val="bullet"/>
      <w:lvlText w:val="-"/>
      <w:lvlJc w:val="left"/>
      <w:pPr>
        <w:ind w:left="720" w:hanging="360"/>
      </w:pPr>
      <w:rPr>
        <w:rFonts w:ascii="Arial Narrow" w:eastAsia="Times New Roman" w:hAnsi="Arial Narrow"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42A254F"/>
    <w:multiLevelType w:val="multilevel"/>
    <w:tmpl w:val="62B68038"/>
    <w:lvl w:ilvl="0">
      <w:start w:val="1"/>
      <w:numFmt w:val="decimal"/>
      <w:lvlText w:val="%1."/>
      <w:lvlJc w:val="left"/>
      <w:pPr>
        <w:tabs>
          <w:tab w:val="num" w:pos="3420"/>
        </w:tabs>
        <w:ind w:left="3420" w:hanging="360"/>
      </w:pPr>
      <w:rPr>
        <w:b/>
      </w:rPr>
    </w:lvl>
    <w:lvl w:ilvl="1">
      <w:start w:val="1"/>
      <w:numFmt w:val="decimal"/>
      <w:isLgl/>
      <w:lvlText w:val="%1.%2."/>
      <w:lvlJc w:val="left"/>
      <w:pPr>
        <w:tabs>
          <w:tab w:val="num" w:pos="3450"/>
        </w:tabs>
        <w:ind w:left="3450" w:hanging="390"/>
      </w:pPr>
    </w:lvl>
    <w:lvl w:ilvl="2">
      <w:start w:val="1"/>
      <w:numFmt w:val="decimal"/>
      <w:isLgl/>
      <w:lvlText w:val="%1.%2.%3."/>
      <w:lvlJc w:val="left"/>
      <w:pPr>
        <w:tabs>
          <w:tab w:val="num" w:pos="3780"/>
        </w:tabs>
        <w:ind w:left="3780" w:hanging="720"/>
      </w:pPr>
    </w:lvl>
    <w:lvl w:ilvl="3">
      <w:start w:val="1"/>
      <w:numFmt w:val="decimal"/>
      <w:isLgl/>
      <w:lvlText w:val="%1.%2.%3.%4."/>
      <w:lvlJc w:val="left"/>
      <w:pPr>
        <w:tabs>
          <w:tab w:val="num" w:pos="3780"/>
        </w:tabs>
        <w:ind w:left="3780" w:hanging="720"/>
      </w:pPr>
    </w:lvl>
    <w:lvl w:ilvl="4">
      <w:start w:val="1"/>
      <w:numFmt w:val="decimal"/>
      <w:isLgl/>
      <w:lvlText w:val="%1.%2.%3.%4.%5."/>
      <w:lvlJc w:val="left"/>
      <w:pPr>
        <w:tabs>
          <w:tab w:val="num" w:pos="4140"/>
        </w:tabs>
        <w:ind w:left="4140" w:hanging="1080"/>
      </w:pPr>
    </w:lvl>
    <w:lvl w:ilvl="5">
      <w:start w:val="1"/>
      <w:numFmt w:val="decimal"/>
      <w:isLgl/>
      <w:lvlText w:val="%1.%2.%3.%4.%5.%6."/>
      <w:lvlJc w:val="left"/>
      <w:pPr>
        <w:tabs>
          <w:tab w:val="num" w:pos="4140"/>
        </w:tabs>
        <w:ind w:left="4140" w:hanging="1080"/>
      </w:pPr>
    </w:lvl>
    <w:lvl w:ilvl="6">
      <w:start w:val="1"/>
      <w:numFmt w:val="decimal"/>
      <w:isLgl/>
      <w:lvlText w:val="%1.%2.%3.%4.%5.%6.%7."/>
      <w:lvlJc w:val="left"/>
      <w:pPr>
        <w:tabs>
          <w:tab w:val="num" w:pos="4500"/>
        </w:tabs>
        <w:ind w:left="4500" w:hanging="1440"/>
      </w:pPr>
    </w:lvl>
    <w:lvl w:ilvl="7">
      <w:start w:val="1"/>
      <w:numFmt w:val="decimal"/>
      <w:isLgl/>
      <w:lvlText w:val="%1.%2.%3.%4.%5.%6.%7.%8."/>
      <w:lvlJc w:val="left"/>
      <w:pPr>
        <w:tabs>
          <w:tab w:val="num" w:pos="4500"/>
        </w:tabs>
        <w:ind w:left="4500" w:hanging="1440"/>
      </w:pPr>
    </w:lvl>
    <w:lvl w:ilvl="8">
      <w:start w:val="1"/>
      <w:numFmt w:val="decimal"/>
      <w:isLgl/>
      <w:lvlText w:val="%1.%2.%3.%4.%5.%6.%7.%8.%9."/>
      <w:lvlJc w:val="left"/>
      <w:pPr>
        <w:tabs>
          <w:tab w:val="num" w:pos="4860"/>
        </w:tabs>
        <w:ind w:left="4860" w:hanging="1800"/>
      </w:pPr>
    </w:lvl>
  </w:abstractNum>
  <w:abstractNum w:abstractNumId="31">
    <w:nsid w:val="57CA16E3"/>
    <w:multiLevelType w:val="multilevel"/>
    <w:tmpl w:val="6278097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5F9808DC"/>
    <w:multiLevelType w:val="multilevel"/>
    <w:tmpl w:val="BB844596"/>
    <w:lvl w:ilvl="0">
      <w:start w:val="8"/>
      <w:numFmt w:val="decimal"/>
      <w:lvlText w:val="%1."/>
      <w:lvlJc w:val="left"/>
      <w:pPr>
        <w:ind w:left="360" w:hanging="360"/>
      </w:pPr>
      <w:rPr>
        <w:rFonts w:cs="Times New Roman" w:hint="default"/>
      </w:rPr>
    </w:lvl>
    <w:lvl w:ilvl="1">
      <w:start w:val="1"/>
      <w:numFmt w:val="decimal"/>
      <w:lvlText w:val="%2."/>
      <w:lvlJc w:val="left"/>
      <w:pPr>
        <w:ind w:left="644" w:hanging="360"/>
      </w:pPr>
      <w:rPr>
        <w:rFonts w:ascii="Arial Narrow" w:eastAsia="Times New Roman" w:hAnsi="Arial Narrow"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6719074C"/>
    <w:multiLevelType w:val="hybridMultilevel"/>
    <w:tmpl w:val="9B1AD9E0"/>
    <w:lvl w:ilvl="0" w:tplc="06C85FB0">
      <w:start w:val="1"/>
      <w:numFmt w:val="decimal"/>
      <w:pStyle w:val="a"/>
      <w:lvlText w:val="%1."/>
      <w:lvlJc w:val="left"/>
      <w:pPr>
        <w:ind w:left="644" w:hanging="360"/>
      </w:pPr>
      <w:rPr>
        <w:rFonts w:ascii="Arial Narrow" w:hAnsi="Arial Narrow" w:cs="Times New Roman" w:hint="default"/>
        <w:b/>
        <w:sz w:val="16"/>
        <w:szCs w:val="16"/>
      </w:rPr>
    </w:lvl>
    <w:lvl w:ilvl="1" w:tplc="04220019">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4">
    <w:nsid w:val="70885891"/>
    <w:multiLevelType w:val="hybridMultilevel"/>
    <w:tmpl w:val="929A9CF6"/>
    <w:lvl w:ilvl="0" w:tplc="1D06DDE0">
      <w:start w:val="3"/>
      <w:numFmt w:val="decimal"/>
      <w:lvlText w:val="%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35">
    <w:nsid w:val="71A33FA8"/>
    <w:multiLevelType w:val="multilevel"/>
    <w:tmpl w:val="84EE3744"/>
    <w:lvl w:ilvl="0">
      <w:start w:val="4"/>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Narrow" w:eastAsia="Times New Roman" w:hAnsi="Arial Narrow" w:cs="Times New Roman"/>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6">
    <w:nsid w:val="7AC114CD"/>
    <w:multiLevelType w:val="hybridMultilevel"/>
    <w:tmpl w:val="0082ED18"/>
    <w:lvl w:ilvl="0" w:tplc="575238F8">
      <w:start w:val="5"/>
      <w:numFmt w:val="decimal"/>
      <w:lvlText w:val="%1."/>
      <w:lvlJc w:val="left"/>
      <w:pPr>
        <w:tabs>
          <w:tab w:val="num" w:pos="2771"/>
        </w:tabs>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BBA52D5"/>
    <w:multiLevelType w:val="hybridMultilevel"/>
    <w:tmpl w:val="47B4482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20"/>
  </w:num>
  <w:num w:numId="3">
    <w:abstractNumId w:val="5"/>
  </w:num>
  <w:num w:numId="4">
    <w:abstractNumId w:val="1"/>
  </w:num>
  <w:num w:numId="5">
    <w:abstractNumId w:val="17"/>
  </w:num>
  <w:num w:numId="6">
    <w:abstractNumId w:val="8"/>
  </w:num>
  <w:num w:numId="7">
    <w:abstractNumId w:val="18"/>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8"/>
  </w:num>
  <w:num w:numId="12">
    <w:abstractNumId w:val="16"/>
  </w:num>
  <w:num w:numId="13">
    <w:abstractNumId w:val="9"/>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
  </w:num>
  <w:num w:numId="18">
    <w:abstractNumId w:val="0"/>
  </w:num>
  <w:num w:numId="19">
    <w:abstractNumId w:val="33"/>
  </w:num>
  <w:num w:numId="20">
    <w:abstractNumId w:val="4"/>
  </w:num>
  <w:num w:numId="21">
    <w:abstractNumId w:val="13"/>
  </w:num>
  <w:num w:numId="22">
    <w:abstractNumId w:val="28"/>
  </w:num>
  <w:num w:numId="23">
    <w:abstractNumId w:val="35"/>
  </w:num>
  <w:num w:numId="24">
    <w:abstractNumId w:val="29"/>
  </w:num>
  <w:num w:numId="25">
    <w:abstractNumId w:val="10"/>
  </w:num>
  <w:num w:numId="26">
    <w:abstractNumId w:val="31"/>
  </w:num>
  <w:num w:numId="27">
    <w:abstractNumId w:val="12"/>
  </w:num>
  <w:num w:numId="28">
    <w:abstractNumId w:val="32"/>
  </w:num>
  <w:num w:numId="29">
    <w:abstractNumId w:val="19"/>
  </w:num>
  <w:num w:numId="30">
    <w:abstractNumId w:val="21"/>
  </w:num>
  <w:num w:numId="31">
    <w:abstractNumId w:val="25"/>
  </w:num>
  <w:num w:numId="32">
    <w:abstractNumId w:val="6"/>
  </w:num>
  <w:num w:numId="33">
    <w:abstractNumId w:val="14"/>
  </w:num>
  <w:num w:numId="34">
    <w:abstractNumId w:val="27"/>
  </w:num>
  <w:num w:numId="35">
    <w:abstractNumId w:val="37"/>
  </w:num>
  <w:num w:numId="36">
    <w:abstractNumId w:val="23"/>
  </w:num>
  <w:num w:numId="37">
    <w:abstractNumId w:val="24"/>
  </w:num>
  <w:num w:numId="38">
    <w:abstractNumId w:val="26"/>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8076D"/>
    <w:rsid w:val="001F3196"/>
    <w:rsid w:val="003017ED"/>
    <w:rsid w:val="006E0E53"/>
    <w:rsid w:val="00B8076D"/>
    <w:rsid w:val="00E21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076D"/>
    <w:pPr>
      <w:spacing w:after="0" w:line="240" w:lineRule="auto"/>
    </w:pPr>
    <w:rPr>
      <w:rFonts w:ascii="Calibri" w:eastAsia="Calibri" w:hAnsi="Calibri" w:cs="Calibri"/>
      <w:sz w:val="20"/>
      <w:szCs w:val="20"/>
      <w:lang w:val="uk-UA" w:eastAsia="ru-RU"/>
    </w:rPr>
  </w:style>
  <w:style w:type="paragraph" w:styleId="1">
    <w:name w:val="heading 1"/>
    <w:basedOn w:val="normal"/>
    <w:next w:val="normal"/>
    <w:link w:val="10"/>
    <w:uiPriority w:val="9"/>
    <w:qFormat/>
    <w:rsid w:val="00B8076D"/>
    <w:pPr>
      <w:keepNext/>
      <w:keepLines/>
      <w:spacing w:before="480" w:after="120"/>
      <w:outlineLvl w:val="0"/>
    </w:pPr>
    <w:rPr>
      <w:b/>
      <w:sz w:val="48"/>
      <w:szCs w:val="48"/>
    </w:rPr>
  </w:style>
  <w:style w:type="paragraph" w:styleId="2">
    <w:name w:val="heading 2"/>
    <w:aliases w:val="Заголовок 2 РГК"/>
    <w:basedOn w:val="normal"/>
    <w:next w:val="normal"/>
    <w:link w:val="20"/>
    <w:uiPriority w:val="9"/>
    <w:qFormat/>
    <w:rsid w:val="00B8076D"/>
    <w:pPr>
      <w:keepNext/>
      <w:keepLines/>
      <w:spacing w:before="360" w:after="80"/>
      <w:outlineLvl w:val="1"/>
    </w:pPr>
    <w:rPr>
      <w:b/>
      <w:sz w:val="36"/>
      <w:szCs w:val="36"/>
    </w:rPr>
  </w:style>
  <w:style w:type="paragraph" w:styleId="3">
    <w:name w:val="heading 3"/>
    <w:aliases w:val="Заголовок 3 РГК"/>
    <w:basedOn w:val="normal"/>
    <w:next w:val="normal"/>
    <w:link w:val="30"/>
    <w:uiPriority w:val="9"/>
    <w:qFormat/>
    <w:rsid w:val="00B8076D"/>
    <w:pPr>
      <w:keepNext/>
      <w:keepLines/>
      <w:spacing w:before="280" w:after="80"/>
      <w:outlineLvl w:val="2"/>
    </w:pPr>
    <w:rPr>
      <w:b/>
      <w:sz w:val="28"/>
      <w:szCs w:val="28"/>
    </w:rPr>
  </w:style>
  <w:style w:type="paragraph" w:styleId="4">
    <w:name w:val="heading 4"/>
    <w:basedOn w:val="normal"/>
    <w:next w:val="normal"/>
    <w:link w:val="40"/>
    <w:uiPriority w:val="9"/>
    <w:qFormat/>
    <w:rsid w:val="00B8076D"/>
    <w:pPr>
      <w:keepNext/>
      <w:keepLines/>
      <w:spacing w:before="240" w:after="40"/>
      <w:outlineLvl w:val="3"/>
    </w:pPr>
    <w:rPr>
      <w:b/>
      <w:sz w:val="24"/>
      <w:szCs w:val="24"/>
    </w:rPr>
  </w:style>
  <w:style w:type="paragraph" w:styleId="5">
    <w:name w:val="heading 5"/>
    <w:basedOn w:val="normal"/>
    <w:next w:val="normal"/>
    <w:link w:val="50"/>
    <w:rsid w:val="00B8076D"/>
    <w:pPr>
      <w:keepNext/>
      <w:keepLines/>
      <w:spacing w:before="220" w:after="40"/>
      <w:outlineLvl w:val="4"/>
    </w:pPr>
    <w:rPr>
      <w:b/>
      <w:sz w:val="22"/>
      <w:szCs w:val="22"/>
    </w:rPr>
  </w:style>
  <w:style w:type="paragraph" w:styleId="6">
    <w:name w:val="heading 6"/>
    <w:basedOn w:val="normal"/>
    <w:next w:val="normal"/>
    <w:link w:val="60"/>
    <w:uiPriority w:val="99"/>
    <w:qFormat/>
    <w:rsid w:val="00B8076D"/>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8076D"/>
    <w:rPr>
      <w:rFonts w:ascii="Calibri" w:eastAsia="Calibri" w:hAnsi="Calibri" w:cs="Calibri"/>
      <w:b/>
      <w:sz w:val="48"/>
      <w:szCs w:val="48"/>
      <w:lang w:val="uk-UA" w:eastAsia="ru-RU"/>
    </w:rPr>
  </w:style>
  <w:style w:type="character" w:customStyle="1" w:styleId="20">
    <w:name w:val="Заголовок 2 Знак"/>
    <w:aliases w:val="Заголовок 2 РГК Знак"/>
    <w:basedOn w:val="a1"/>
    <w:link w:val="2"/>
    <w:uiPriority w:val="9"/>
    <w:rsid w:val="00B8076D"/>
    <w:rPr>
      <w:rFonts w:ascii="Calibri" w:eastAsia="Calibri" w:hAnsi="Calibri" w:cs="Calibri"/>
      <w:b/>
      <w:sz w:val="36"/>
      <w:szCs w:val="36"/>
      <w:lang w:val="uk-UA" w:eastAsia="ru-RU"/>
    </w:rPr>
  </w:style>
  <w:style w:type="character" w:customStyle="1" w:styleId="30">
    <w:name w:val="Заголовок 3 Знак"/>
    <w:aliases w:val="Заголовок 3 РГК Знак"/>
    <w:basedOn w:val="a1"/>
    <w:link w:val="3"/>
    <w:uiPriority w:val="9"/>
    <w:rsid w:val="00B8076D"/>
    <w:rPr>
      <w:rFonts w:ascii="Calibri" w:eastAsia="Calibri" w:hAnsi="Calibri" w:cs="Calibri"/>
      <w:b/>
      <w:sz w:val="28"/>
      <w:szCs w:val="28"/>
      <w:lang w:val="uk-UA" w:eastAsia="ru-RU"/>
    </w:rPr>
  </w:style>
  <w:style w:type="character" w:customStyle="1" w:styleId="40">
    <w:name w:val="Заголовок 4 Знак"/>
    <w:basedOn w:val="a1"/>
    <w:link w:val="4"/>
    <w:uiPriority w:val="9"/>
    <w:rsid w:val="00B8076D"/>
    <w:rPr>
      <w:rFonts w:ascii="Calibri" w:eastAsia="Calibri" w:hAnsi="Calibri" w:cs="Calibri"/>
      <w:b/>
      <w:sz w:val="24"/>
      <w:szCs w:val="24"/>
      <w:lang w:val="uk-UA" w:eastAsia="ru-RU"/>
    </w:rPr>
  </w:style>
  <w:style w:type="character" w:customStyle="1" w:styleId="50">
    <w:name w:val="Заголовок 5 Знак"/>
    <w:basedOn w:val="a1"/>
    <w:link w:val="5"/>
    <w:rsid w:val="00B8076D"/>
    <w:rPr>
      <w:rFonts w:ascii="Calibri" w:eastAsia="Calibri" w:hAnsi="Calibri" w:cs="Calibri"/>
      <w:b/>
      <w:lang w:val="uk-UA" w:eastAsia="ru-RU"/>
    </w:rPr>
  </w:style>
  <w:style w:type="character" w:customStyle="1" w:styleId="60">
    <w:name w:val="Заголовок 6 Знак"/>
    <w:basedOn w:val="a1"/>
    <w:link w:val="6"/>
    <w:uiPriority w:val="99"/>
    <w:rsid w:val="00B8076D"/>
    <w:rPr>
      <w:rFonts w:ascii="Calibri" w:eastAsia="Calibri" w:hAnsi="Calibri" w:cs="Calibri"/>
      <w:b/>
      <w:sz w:val="20"/>
      <w:szCs w:val="20"/>
      <w:lang w:val="uk-UA" w:eastAsia="ru-RU"/>
    </w:rPr>
  </w:style>
  <w:style w:type="paragraph" w:customStyle="1" w:styleId="normal">
    <w:name w:val="normal"/>
    <w:rsid w:val="00B8076D"/>
    <w:pPr>
      <w:spacing w:after="0" w:line="240" w:lineRule="auto"/>
    </w:pPr>
    <w:rPr>
      <w:rFonts w:ascii="Calibri" w:eastAsia="Calibri" w:hAnsi="Calibri" w:cs="Calibri"/>
      <w:sz w:val="20"/>
      <w:szCs w:val="20"/>
      <w:lang w:val="uk-UA" w:eastAsia="ru-RU"/>
    </w:rPr>
  </w:style>
  <w:style w:type="table" w:customStyle="1" w:styleId="TableNormal">
    <w:name w:val="Table Normal"/>
    <w:rsid w:val="00B8076D"/>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paragraph" w:styleId="a4">
    <w:name w:val="Title"/>
    <w:aliases w:val="Название РГК"/>
    <w:basedOn w:val="normal"/>
    <w:next w:val="normal"/>
    <w:link w:val="a5"/>
    <w:uiPriority w:val="10"/>
    <w:qFormat/>
    <w:rsid w:val="00B8076D"/>
    <w:pPr>
      <w:keepNext/>
      <w:keepLines/>
      <w:spacing w:before="480" w:after="120"/>
    </w:pPr>
    <w:rPr>
      <w:b/>
      <w:sz w:val="72"/>
      <w:szCs w:val="72"/>
    </w:rPr>
  </w:style>
  <w:style w:type="character" w:customStyle="1" w:styleId="a5">
    <w:name w:val="Название Знак"/>
    <w:aliases w:val="Название РГК Знак"/>
    <w:basedOn w:val="a1"/>
    <w:link w:val="a4"/>
    <w:uiPriority w:val="10"/>
    <w:rsid w:val="00B8076D"/>
    <w:rPr>
      <w:rFonts w:ascii="Calibri" w:eastAsia="Calibri" w:hAnsi="Calibri" w:cs="Calibri"/>
      <w:b/>
      <w:sz w:val="72"/>
      <w:szCs w:val="72"/>
      <w:lang w:val="uk-UA" w:eastAsia="ru-RU"/>
    </w:rPr>
  </w:style>
  <w:style w:type="paragraph" w:styleId="a6">
    <w:name w:val="Subtitle"/>
    <w:basedOn w:val="normal"/>
    <w:next w:val="normal"/>
    <w:link w:val="a7"/>
    <w:uiPriority w:val="11"/>
    <w:qFormat/>
    <w:rsid w:val="00B8076D"/>
    <w:pPr>
      <w:keepNext/>
      <w:keepLines/>
      <w:spacing w:before="360" w:after="80"/>
    </w:pPr>
    <w:rPr>
      <w:rFonts w:ascii="Georgia" w:eastAsia="Georgia" w:hAnsi="Georgia" w:cs="Georgia"/>
      <w:i/>
      <w:color w:val="666666"/>
      <w:sz w:val="48"/>
      <w:szCs w:val="48"/>
    </w:rPr>
  </w:style>
  <w:style w:type="character" w:customStyle="1" w:styleId="a7">
    <w:name w:val="Подзаголовок Знак"/>
    <w:basedOn w:val="a1"/>
    <w:link w:val="a6"/>
    <w:uiPriority w:val="11"/>
    <w:rsid w:val="00B8076D"/>
    <w:rPr>
      <w:rFonts w:ascii="Georgia" w:eastAsia="Georgia" w:hAnsi="Georgia" w:cs="Georgia"/>
      <w:i/>
      <w:color w:val="666666"/>
      <w:sz w:val="48"/>
      <w:szCs w:val="48"/>
      <w:lang w:val="uk-UA" w:eastAsia="ru-RU"/>
    </w:rPr>
  </w:style>
  <w:style w:type="table" w:customStyle="1" w:styleId="11">
    <w:name w:val="1"/>
    <w:basedOn w:val="TableNormal"/>
    <w:rsid w:val="00B8076D"/>
    <w:tblPr>
      <w:tblStyleRowBandSize w:val="1"/>
      <w:tblStyleColBandSize w:val="1"/>
      <w:tblCellMar>
        <w:top w:w="0" w:type="dxa"/>
        <w:left w:w="108" w:type="dxa"/>
        <w:bottom w:w="0" w:type="dxa"/>
        <w:right w:w="108" w:type="dxa"/>
      </w:tblCellMar>
    </w:tblPr>
  </w:style>
  <w:style w:type="character" w:styleId="a8">
    <w:name w:val="Hyperlink"/>
    <w:basedOn w:val="a1"/>
    <w:uiPriority w:val="99"/>
    <w:unhideWhenUsed/>
    <w:rsid w:val="00B8076D"/>
    <w:rPr>
      <w:color w:val="0000FF" w:themeColor="hyperlink"/>
      <w:u w:val="single"/>
    </w:rPr>
  </w:style>
  <w:style w:type="paragraph" w:customStyle="1" w:styleId="rvps2">
    <w:name w:val="rvps2"/>
    <w:basedOn w:val="a0"/>
    <w:rsid w:val="00B8076D"/>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8076D"/>
    <w:pPr>
      <w:widowControl w:val="0"/>
      <w:suppressAutoHyphens/>
      <w:autoSpaceDN w:val="0"/>
      <w:spacing w:after="0" w:line="100" w:lineRule="atLeast"/>
    </w:pPr>
    <w:rPr>
      <w:rFonts w:ascii="Arial" w:eastAsia="SimSun" w:hAnsi="Arial" w:cs="Mangal"/>
      <w:color w:val="00000A"/>
      <w:kern w:val="3"/>
      <w:sz w:val="24"/>
      <w:szCs w:val="24"/>
      <w:lang w:val="uk-UA" w:eastAsia="zh-CN" w:bidi="hi-IN"/>
    </w:rPr>
  </w:style>
  <w:style w:type="character" w:customStyle="1" w:styleId="12">
    <w:name w:val="Основной текст1"/>
    <w:basedOn w:val="a1"/>
    <w:qFormat/>
    <w:rsid w:val="00B8076D"/>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8076D"/>
    <w:rPr>
      <w:rFonts w:ascii="Times New Roman" w:hAnsi="Times New Roman" w:cs="Times New Roman" w:hint="default"/>
    </w:rPr>
  </w:style>
  <w:style w:type="paragraph" w:styleId="a9">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0"/>
    <w:link w:val="aa"/>
    <w:uiPriority w:val="99"/>
    <w:unhideWhenUsed/>
    <w:qFormat/>
    <w:rsid w:val="00B8076D"/>
    <w:pPr>
      <w:spacing w:after="200" w:line="276" w:lineRule="auto"/>
      <w:ind w:left="720"/>
      <w:contextualSpacing/>
    </w:pPr>
    <w:rPr>
      <w:rFonts w:cs="Times New Roman"/>
      <w:sz w:val="22"/>
      <w:szCs w:val="22"/>
      <w:lang w:eastAsia="en-US"/>
    </w:rPr>
  </w:style>
  <w:style w:type="paragraph" w:customStyle="1" w:styleId="Default">
    <w:name w:val="Default"/>
    <w:qFormat/>
    <w:rsid w:val="00B807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rmal0">
    <w:name w:val="Normal Знак"/>
    <w:link w:val="13"/>
    <w:qFormat/>
    <w:locked/>
    <w:rsid w:val="00B8076D"/>
    <w:rPr>
      <w:rFonts w:ascii="Arial" w:eastAsia="Arial" w:hAnsi="Arial" w:cs="Arial"/>
      <w:color w:val="000000"/>
    </w:rPr>
  </w:style>
  <w:style w:type="paragraph" w:customStyle="1" w:styleId="13">
    <w:name w:val="Обычный1"/>
    <w:link w:val="Normal0"/>
    <w:qFormat/>
    <w:rsid w:val="00B8076D"/>
    <w:pPr>
      <w:spacing w:after="0"/>
    </w:pPr>
    <w:rPr>
      <w:rFonts w:ascii="Arial" w:eastAsia="Arial" w:hAnsi="Arial" w:cs="Arial"/>
      <w:color w:val="000000"/>
    </w:rPr>
  </w:style>
  <w:style w:type="paragraph" w:customStyle="1" w:styleId="31">
    <w:name w:val="Основной текст 31"/>
    <w:basedOn w:val="13"/>
    <w:qFormat/>
    <w:rsid w:val="00B8076D"/>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B8076D"/>
    <w:pPr>
      <w:spacing w:after="0"/>
    </w:pPr>
    <w:rPr>
      <w:rFonts w:ascii="Arial" w:eastAsia="Arial" w:hAnsi="Arial" w:cs="Times New Roman"/>
      <w:color w:val="000000"/>
      <w:szCs w:val="20"/>
      <w:lang w:val="uk-UA" w:eastAsia="uk-UA"/>
    </w:rPr>
  </w:style>
  <w:style w:type="character" w:customStyle="1" w:styleId="ab">
    <w:name w:val="Абзац списка Знак"/>
    <w:link w:val="ac"/>
    <w:uiPriority w:val="99"/>
    <w:locked/>
    <w:rsid w:val="00B8076D"/>
  </w:style>
  <w:style w:type="paragraph" w:styleId="ac">
    <w:name w:val="List Paragraph"/>
    <w:basedOn w:val="a0"/>
    <w:link w:val="ab"/>
    <w:uiPriority w:val="99"/>
    <w:qFormat/>
    <w:rsid w:val="00B8076D"/>
    <w:pPr>
      <w:spacing w:after="160" w:line="256" w:lineRule="auto"/>
      <w:ind w:left="720"/>
      <w:contextualSpacing/>
    </w:pPr>
    <w:rPr>
      <w:rFonts w:asciiTheme="minorHAnsi" w:eastAsiaTheme="minorHAnsi" w:hAnsiTheme="minorHAnsi" w:cstheme="minorBidi"/>
      <w:sz w:val="22"/>
      <w:szCs w:val="22"/>
      <w:lang w:val="ru-RU" w:eastAsia="en-US"/>
    </w:rPr>
  </w:style>
  <w:style w:type="paragraph" w:styleId="ad">
    <w:name w:val="Body Text"/>
    <w:basedOn w:val="a0"/>
    <w:link w:val="ae"/>
    <w:uiPriority w:val="99"/>
    <w:rsid w:val="00B8076D"/>
    <w:pPr>
      <w:suppressAutoHyphens/>
      <w:spacing w:after="120" w:line="276" w:lineRule="auto"/>
    </w:pPr>
    <w:rPr>
      <w:rFonts w:cs="Times New Roman"/>
      <w:sz w:val="22"/>
      <w:szCs w:val="22"/>
      <w:lang w:eastAsia="zh-CN"/>
    </w:rPr>
  </w:style>
  <w:style w:type="character" w:customStyle="1" w:styleId="ae">
    <w:name w:val="Основной текст Знак"/>
    <w:basedOn w:val="a1"/>
    <w:link w:val="ad"/>
    <w:uiPriority w:val="99"/>
    <w:rsid w:val="00B8076D"/>
    <w:rPr>
      <w:rFonts w:ascii="Calibri" w:eastAsia="Calibri" w:hAnsi="Calibri" w:cs="Times New Roman"/>
      <w:lang w:val="uk-UA" w:eastAsia="zh-CN"/>
    </w:rPr>
  </w:style>
  <w:style w:type="character" w:styleId="af">
    <w:name w:val="Emphasis"/>
    <w:basedOn w:val="a1"/>
    <w:uiPriority w:val="20"/>
    <w:qFormat/>
    <w:rsid w:val="00B8076D"/>
    <w:rPr>
      <w:i/>
      <w:iCs/>
    </w:rPr>
  </w:style>
  <w:style w:type="table" w:styleId="af0">
    <w:name w:val="Table Grid"/>
    <w:basedOn w:val="a2"/>
    <w:rsid w:val="00B8076D"/>
    <w:pPr>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1"/>
    <w:rsid w:val="00B8076D"/>
  </w:style>
  <w:style w:type="character" w:styleId="af1">
    <w:name w:val="Strong"/>
    <w:basedOn w:val="a1"/>
    <w:uiPriority w:val="22"/>
    <w:qFormat/>
    <w:rsid w:val="00B8076D"/>
    <w:rPr>
      <w:b/>
      <w:bCs/>
    </w:rPr>
  </w:style>
  <w:style w:type="character" w:customStyle="1" w:styleId="aa">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9"/>
    <w:uiPriority w:val="99"/>
    <w:locked/>
    <w:rsid w:val="00B8076D"/>
    <w:rPr>
      <w:rFonts w:ascii="Calibri" w:eastAsia="Calibri" w:hAnsi="Calibri" w:cs="Times New Roman"/>
      <w:lang w:val="uk-UA"/>
    </w:rPr>
  </w:style>
  <w:style w:type="paragraph" w:styleId="af2">
    <w:name w:val="No Spacing"/>
    <w:link w:val="af3"/>
    <w:uiPriority w:val="1"/>
    <w:qFormat/>
    <w:rsid w:val="00B8076D"/>
    <w:pPr>
      <w:spacing w:after="0" w:line="240" w:lineRule="auto"/>
    </w:pPr>
    <w:rPr>
      <w:rFonts w:ascii="Calibri" w:eastAsia="Times New Roman" w:hAnsi="Calibri" w:cs="Times New Roman"/>
      <w:sz w:val="20"/>
      <w:szCs w:val="20"/>
      <w:lang w:eastAsia="ru-RU"/>
    </w:rPr>
  </w:style>
  <w:style w:type="character" w:customStyle="1" w:styleId="af3">
    <w:name w:val="Без интервала Знак"/>
    <w:link w:val="af2"/>
    <w:uiPriority w:val="1"/>
    <w:locked/>
    <w:rsid w:val="00B8076D"/>
    <w:rPr>
      <w:rFonts w:ascii="Calibri" w:eastAsia="Times New Roman" w:hAnsi="Calibri" w:cs="Times New Roman"/>
      <w:sz w:val="20"/>
      <w:szCs w:val="20"/>
      <w:lang w:eastAsia="ru-RU"/>
    </w:rPr>
  </w:style>
  <w:style w:type="character" w:customStyle="1" w:styleId="rvts46">
    <w:name w:val="rvts46"/>
    <w:basedOn w:val="a1"/>
    <w:rsid w:val="00B8076D"/>
  </w:style>
  <w:style w:type="paragraph" w:customStyle="1" w:styleId="14">
    <w:name w:val="Абзац списка1"/>
    <w:basedOn w:val="a0"/>
    <w:rsid w:val="00B8076D"/>
    <w:pPr>
      <w:spacing w:after="160" w:line="256" w:lineRule="auto"/>
      <w:ind w:left="720"/>
      <w:contextualSpacing/>
    </w:pPr>
    <w:rPr>
      <w:rFonts w:eastAsia="Times New Roman" w:cs="Times New Roman"/>
      <w:sz w:val="22"/>
      <w:szCs w:val="22"/>
      <w:lang w:eastAsia="en-US"/>
    </w:rPr>
  </w:style>
  <w:style w:type="paragraph" w:customStyle="1" w:styleId="af4">
    <w:name w:val="Базовый"/>
    <w:uiPriority w:val="99"/>
    <w:rsid w:val="00B8076D"/>
    <w:pPr>
      <w:tabs>
        <w:tab w:val="left" w:pos="708"/>
      </w:tabs>
      <w:suppressAutoHyphens/>
    </w:pPr>
    <w:rPr>
      <w:rFonts w:ascii="Times New Roman" w:eastAsia="Times New Roman" w:hAnsi="Times New Roman" w:cs="Times New Roman"/>
      <w:sz w:val="24"/>
      <w:szCs w:val="24"/>
      <w:lang w:eastAsia="ru-RU"/>
    </w:rPr>
  </w:style>
  <w:style w:type="paragraph" w:customStyle="1" w:styleId="15">
    <w:name w:val="Без интервала1"/>
    <w:rsid w:val="00B8076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tm101">
    <w:name w:val="tm101"/>
    <w:rsid w:val="00B8076D"/>
    <w:rPr>
      <w:b/>
      <w:bCs/>
      <w:sz w:val="24"/>
      <w:szCs w:val="24"/>
    </w:rPr>
  </w:style>
  <w:style w:type="paragraph" w:styleId="HTML">
    <w:name w:val="HTML Preformatted"/>
    <w:basedOn w:val="a0"/>
    <w:link w:val="HTML0"/>
    <w:uiPriority w:val="99"/>
    <w:rsid w:val="00B8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character" w:customStyle="1" w:styleId="HTML0">
    <w:name w:val="Стандартный HTML Знак"/>
    <w:basedOn w:val="a1"/>
    <w:link w:val="HTML"/>
    <w:uiPriority w:val="99"/>
    <w:rsid w:val="00B8076D"/>
    <w:rPr>
      <w:rFonts w:ascii="Courier New" w:eastAsia="Times New Roman" w:hAnsi="Courier New" w:cs="Courier New"/>
      <w:sz w:val="20"/>
      <w:szCs w:val="20"/>
      <w:lang w:eastAsia="ru-RU"/>
    </w:rPr>
  </w:style>
  <w:style w:type="paragraph" w:styleId="af5">
    <w:name w:val="footer"/>
    <w:basedOn w:val="a0"/>
    <w:link w:val="af6"/>
    <w:uiPriority w:val="99"/>
    <w:unhideWhenUsed/>
    <w:rsid w:val="00B8076D"/>
    <w:pPr>
      <w:tabs>
        <w:tab w:val="center" w:pos="4819"/>
        <w:tab w:val="right" w:pos="9639"/>
      </w:tabs>
    </w:pPr>
    <w:rPr>
      <w:rFonts w:ascii="Times New Roman" w:eastAsia="Times New Roman" w:hAnsi="Times New Roman" w:cs="Times New Roman"/>
      <w:sz w:val="24"/>
      <w:szCs w:val="24"/>
      <w:lang w:val="ru-RU"/>
    </w:rPr>
  </w:style>
  <w:style w:type="character" w:customStyle="1" w:styleId="af6">
    <w:name w:val="Нижний колонтитул Знак"/>
    <w:basedOn w:val="a1"/>
    <w:link w:val="af5"/>
    <w:uiPriority w:val="99"/>
    <w:rsid w:val="00B8076D"/>
    <w:rPr>
      <w:rFonts w:ascii="Times New Roman" w:eastAsia="Times New Roman" w:hAnsi="Times New Roman" w:cs="Times New Roman"/>
      <w:sz w:val="24"/>
      <w:szCs w:val="24"/>
      <w:lang w:eastAsia="ru-RU"/>
    </w:rPr>
  </w:style>
  <w:style w:type="paragraph" w:customStyle="1" w:styleId="RGC-">
    <w:name w:val="RGC-Текст"/>
    <w:basedOn w:val="a9"/>
    <w:link w:val="RGC-0"/>
    <w:qFormat/>
    <w:rsid w:val="00B8076D"/>
    <w:pPr>
      <w:spacing w:beforeAutospacing="1" w:after="0" w:afterAutospacing="1" w:line="240" w:lineRule="auto"/>
      <w:ind w:left="0"/>
      <w:contextualSpacing w:val="0"/>
    </w:pPr>
    <w:rPr>
      <w:rFonts w:ascii="Arial Narrow" w:eastAsia="Times New Roman" w:hAnsi="Arial Narrow" w:cs="Arial"/>
      <w:sz w:val="16"/>
      <w:szCs w:val="16"/>
      <w:lang w:val="ru-RU" w:eastAsia="ru-RU"/>
    </w:rPr>
  </w:style>
  <w:style w:type="character" w:customStyle="1" w:styleId="RGC-0">
    <w:name w:val="RGC-Текст Знак"/>
    <w:link w:val="RGC-"/>
    <w:locked/>
    <w:rsid w:val="00B8076D"/>
    <w:rPr>
      <w:rFonts w:ascii="Arial Narrow" w:eastAsia="Times New Roman" w:hAnsi="Arial Narrow" w:cs="Arial"/>
      <w:sz w:val="16"/>
      <w:szCs w:val="16"/>
      <w:lang w:eastAsia="ru-RU"/>
    </w:rPr>
  </w:style>
  <w:style w:type="paragraph" w:customStyle="1" w:styleId="RGC-1">
    <w:name w:val="RGC-посилання"/>
    <w:basedOn w:val="a0"/>
    <w:link w:val="RGC-2"/>
    <w:qFormat/>
    <w:rsid w:val="00B8076D"/>
    <w:pPr>
      <w:jc w:val="center"/>
    </w:pPr>
    <w:rPr>
      <w:rFonts w:ascii="Arial Narrow" w:eastAsia="Times New Roman" w:hAnsi="Arial Narrow" w:cs="Arial"/>
      <w:color w:val="808080"/>
      <w:sz w:val="12"/>
      <w:szCs w:val="12"/>
    </w:rPr>
  </w:style>
  <w:style w:type="character" w:customStyle="1" w:styleId="RGC-2">
    <w:name w:val="RGC-посилання Знак"/>
    <w:link w:val="RGC-1"/>
    <w:locked/>
    <w:rsid w:val="00B8076D"/>
    <w:rPr>
      <w:rFonts w:ascii="Arial Narrow" w:eastAsia="Times New Roman" w:hAnsi="Arial Narrow" w:cs="Arial"/>
      <w:color w:val="808080"/>
      <w:sz w:val="12"/>
      <w:szCs w:val="12"/>
      <w:lang w:val="uk-UA" w:eastAsia="ru-RU"/>
    </w:rPr>
  </w:style>
  <w:style w:type="paragraph" w:styleId="21">
    <w:name w:val="Body Text Indent 2"/>
    <w:basedOn w:val="a0"/>
    <w:link w:val="22"/>
    <w:uiPriority w:val="99"/>
    <w:rsid w:val="00B8076D"/>
    <w:pPr>
      <w:spacing w:after="120" w:line="480" w:lineRule="auto"/>
      <w:ind w:left="283"/>
    </w:pPr>
    <w:rPr>
      <w:rFonts w:ascii="Times New Roman" w:eastAsia="Times New Roman" w:hAnsi="Times New Roman" w:cs="Times New Roman"/>
      <w:sz w:val="24"/>
      <w:szCs w:val="24"/>
      <w:lang w:val="ru-RU"/>
    </w:rPr>
  </w:style>
  <w:style w:type="character" w:customStyle="1" w:styleId="22">
    <w:name w:val="Основной текст с отступом 2 Знак"/>
    <w:basedOn w:val="a1"/>
    <w:link w:val="21"/>
    <w:uiPriority w:val="99"/>
    <w:rsid w:val="00B8076D"/>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B8076D"/>
    <w:pPr>
      <w:tabs>
        <w:tab w:val="center" w:pos="4819"/>
        <w:tab w:val="right" w:pos="9639"/>
      </w:tabs>
    </w:pPr>
    <w:rPr>
      <w:rFonts w:ascii="Times New Roman" w:eastAsia="Times New Roman" w:hAnsi="Times New Roman" w:cs="Times New Roman"/>
      <w:sz w:val="24"/>
      <w:szCs w:val="24"/>
      <w:lang w:val="ru-RU"/>
    </w:rPr>
  </w:style>
  <w:style w:type="character" w:customStyle="1" w:styleId="af8">
    <w:name w:val="Верхний колонтитул Знак"/>
    <w:basedOn w:val="a1"/>
    <w:link w:val="af7"/>
    <w:uiPriority w:val="99"/>
    <w:rsid w:val="00B8076D"/>
    <w:rPr>
      <w:rFonts w:ascii="Times New Roman" w:eastAsia="Times New Roman" w:hAnsi="Times New Roman" w:cs="Times New Roman"/>
      <w:sz w:val="24"/>
      <w:szCs w:val="24"/>
      <w:lang w:eastAsia="ru-RU"/>
    </w:rPr>
  </w:style>
  <w:style w:type="character" w:styleId="af9">
    <w:name w:val="Subtle Emphasis"/>
    <w:aliases w:val="Слабое выделение РГК"/>
    <w:basedOn w:val="a1"/>
    <w:uiPriority w:val="19"/>
    <w:qFormat/>
    <w:rsid w:val="00B8076D"/>
    <w:rPr>
      <w:rFonts w:ascii="Arial" w:hAnsi="Arial" w:cs="Times New Roman"/>
      <w:i/>
    </w:rPr>
  </w:style>
  <w:style w:type="paragraph" w:styleId="23">
    <w:name w:val="Quote"/>
    <w:basedOn w:val="a0"/>
    <w:next w:val="a0"/>
    <w:link w:val="24"/>
    <w:autoRedefine/>
    <w:uiPriority w:val="29"/>
    <w:qFormat/>
    <w:rsid w:val="00B8076D"/>
    <w:pPr>
      <w:spacing w:before="200"/>
      <w:ind w:left="360" w:right="360" w:firstLine="397"/>
    </w:pPr>
    <w:rPr>
      <w:rFonts w:ascii="Arial" w:eastAsia="Times New Roman" w:hAnsi="Arial" w:cs="Times New Roman"/>
      <w:i/>
      <w:iCs/>
      <w:szCs w:val="24"/>
      <w:lang w:val="ru-RU"/>
    </w:rPr>
  </w:style>
  <w:style w:type="character" w:customStyle="1" w:styleId="24">
    <w:name w:val="Цитата 2 Знак"/>
    <w:basedOn w:val="a1"/>
    <w:link w:val="23"/>
    <w:uiPriority w:val="29"/>
    <w:rsid w:val="00B8076D"/>
    <w:rPr>
      <w:rFonts w:ascii="Arial" w:eastAsia="Times New Roman" w:hAnsi="Arial" w:cs="Times New Roman"/>
      <w:i/>
      <w:iCs/>
      <w:sz w:val="20"/>
      <w:szCs w:val="24"/>
      <w:lang w:eastAsia="ru-RU"/>
    </w:rPr>
  </w:style>
  <w:style w:type="paragraph" w:customStyle="1" w:styleId="11RGC2">
    <w:name w:val="1.1. RGC2"/>
    <w:basedOn w:val="a0"/>
    <w:link w:val="11RGC20"/>
    <w:rsid w:val="00B8076D"/>
    <w:pPr>
      <w:suppressAutoHyphens/>
      <w:spacing w:line="360" w:lineRule="auto"/>
      <w:ind w:left="284" w:hanging="284"/>
      <w:contextualSpacing/>
      <w:jc w:val="both"/>
    </w:pPr>
    <w:rPr>
      <w:rFonts w:ascii="Arial" w:eastAsia="SimSun" w:hAnsi="Arial" w:cs="Arial"/>
      <w:b/>
      <w:lang w:val="ru-RU" w:eastAsia="uk-UA"/>
    </w:rPr>
  </w:style>
  <w:style w:type="character" w:customStyle="1" w:styleId="11RGC20">
    <w:name w:val="1.1. RGC2 Знак"/>
    <w:link w:val="11RGC2"/>
    <w:locked/>
    <w:rsid w:val="00B8076D"/>
    <w:rPr>
      <w:rFonts w:ascii="Arial" w:eastAsia="SimSun" w:hAnsi="Arial" w:cs="Arial"/>
      <w:b/>
      <w:sz w:val="20"/>
      <w:szCs w:val="20"/>
      <w:lang w:eastAsia="uk-UA"/>
    </w:rPr>
  </w:style>
  <w:style w:type="character" w:customStyle="1" w:styleId="afa">
    <w:name w:val="Текст выноски Знак"/>
    <w:basedOn w:val="a1"/>
    <w:link w:val="afb"/>
    <w:uiPriority w:val="99"/>
    <w:semiHidden/>
    <w:rsid w:val="00B8076D"/>
    <w:rPr>
      <w:rFonts w:ascii="Tahoma" w:eastAsia="Times New Roman" w:hAnsi="Tahoma" w:cs="Tahoma"/>
      <w:sz w:val="15"/>
      <w:szCs w:val="16"/>
    </w:rPr>
  </w:style>
  <w:style w:type="paragraph" w:styleId="afb">
    <w:name w:val="Balloon Text"/>
    <w:basedOn w:val="a0"/>
    <w:link w:val="afa"/>
    <w:uiPriority w:val="99"/>
    <w:semiHidden/>
    <w:unhideWhenUsed/>
    <w:rsid w:val="00B8076D"/>
    <w:rPr>
      <w:rFonts w:ascii="Tahoma" w:eastAsia="Times New Roman" w:hAnsi="Tahoma" w:cs="Tahoma"/>
      <w:sz w:val="15"/>
      <w:szCs w:val="16"/>
      <w:lang w:val="ru-RU" w:eastAsia="en-US"/>
    </w:rPr>
  </w:style>
  <w:style w:type="character" w:customStyle="1" w:styleId="16">
    <w:name w:val="Текст выноски Знак1"/>
    <w:basedOn w:val="a1"/>
    <w:link w:val="afb"/>
    <w:uiPriority w:val="99"/>
    <w:semiHidden/>
    <w:rsid w:val="00B8076D"/>
    <w:rPr>
      <w:rFonts w:ascii="Tahoma" w:eastAsia="Calibri" w:hAnsi="Tahoma" w:cs="Tahoma"/>
      <w:sz w:val="16"/>
      <w:szCs w:val="16"/>
      <w:lang w:val="uk-UA" w:eastAsia="ru-RU"/>
    </w:rPr>
  </w:style>
  <w:style w:type="character" w:customStyle="1" w:styleId="17">
    <w:name w:val="Стиль1"/>
    <w:uiPriority w:val="1"/>
    <w:rsid w:val="00B8076D"/>
    <w:rPr>
      <w:rFonts w:ascii="Arial Narrow" w:hAnsi="Arial Narrow"/>
      <w:b/>
      <w:color w:val="auto"/>
      <w:sz w:val="16"/>
    </w:rPr>
  </w:style>
  <w:style w:type="character" w:customStyle="1" w:styleId="51">
    <w:name w:val="Стиль5"/>
    <w:uiPriority w:val="1"/>
    <w:rsid w:val="00B8076D"/>
    <w:rPr>
      <w:rFonts w:ascii="Arial Narrow" w:hAnsi="Arial Narrow"/>
      <w:b/>
      <w:color w:val="000000"/>
      <w:sz w:val="16"/>
    </w:rPr>
  </w:style>
  <w:style w:type="character" w:customStyle="1" w:styleId="41">
    <w:name w:val="Стиль4"/>
    <w:uiPriority w:val="1"/>
    <w:rsid w:val="00B8076D"/>
    <w:rPr>
      <w:rFonts w:ascii="Arial Narrow" w:hAnsi="Arial Narrow"/>
      <w:sz w:val="16"/>
    </w:rPr>
  </w:style>
  <w:style w:type="character" w:customStyle="1" w:styleId="32">
    <w:name w:val="Стиль3"/>
    <w:uiPriority w:val="1"/>
    <w:rsid w:val="00B8076D"/>
    <w:rPr>
      <w:rFonts w:ascii="Arial Narrow" w:hAnsi="Arial Narrow"/>
      <w:b/>
      <w:sz w:val="16"/>
    </w:rPr>
  </w:style>
  <w:style w:type="paragraph" w:styleId="a">
    <w:name w:val="List Bullet"/>
    <w:basedOn w:val="a0"/>
    <w:uiPriority w:val="99"/>
    <w:rsid w:val="00B8076D"/>
    <w:pPr>
      <w:numPr>
        <w:numId w:val="19"/>
      </w:numPr>
      <w:spacing w:after="200" w:line="276" w:lineRule="auto"/>
      <w:contextualSpacing/>
      <w:jc w:val="both"/>
    </w:pPr>
    <w:rPr>
      <w:rFonts w:ascii="Arial" w:eastAsia="Times New Roman" w:hAnsi="Arial" w:cs="Times New Roman"/>
      <w:lang w:val="en-US" w:eastAsia="en-US"/>
    </w:rPr>
  </w:style>
  <w:style w:type="paragraph" w:customStyle="1" w:styleId="RGC-3">
    <w:name w:val="RGC -Заголовок"/>
    <w:basedOn w:val="a9"/>
    <w:link w:val="RGC-4"/>
    <w:qFormat/>
    <w:rsid w:val="00B8076D"/>
    <w:pPr>
      <w:spacing w:before="100" w:beforeAutospacing="1" w:after="100" w:afterAutospacing="1" w:line="240" w:lineRule="auto"/>
      <w:ind w:left="0"/>
      <w:contextualSpacing w:val="0"/>
      <w:jc w:val="center"/>
    </w:pPr>
    <w:rPr>
      <w:rFonts w:ascii="Arial Narrow" w:eastAsia="Times New Roman" w:hAnsi="Arial Narrow" w:cs="Arial"/>
      <w:b/>
      <w:sz w:val="15"/>
      <w:szCs w:val="16"/>
      <w:lang w:val="ru-RU" w:eastAsia="ru-RU"/>
    </w:rPr>
  </w:style>
  <w:style w:type="character" w:customStyle="1" w:styleId="RGC-4">
    <w:name w:val="RGC -Заголовок Знак"/>
    <w:link w:val="RGC-3"/>
    <w:locked/>
    <w:rsid w:val="00B8076D"/>
    <w:rPr>
      <w:rFonts w:ascii="Arial Narrow" w:eastAsia="Times New Roman" w:hAnsi="Arial Narrow" w:cs="Arial"/>
      <w:b/>
      <w:sz w:val="15"/>
      <w:szCs w:val="16"/>
      <w:lang w:eastAsia="ru-RU"/>
    </w:rPr>
  </w:style>
  <w:style w:type="character" w:customStyle="1" w:styleId="apple-converted-space">
    <w:name w:val="apple-converted-space"/>
    <w:rsid w:val="00B8076D"/>
  </w:style>
  <w:style w:type="character" w:customStyle="1" w:styleId="rvts9">
    <w:name w:val="rvts9"/>
    <w:rsid w:val="00B8076D"/>
  </w:style>
  <w:style w:type="paragraph" w:customStyle="1" w:styleId="tj">
    <w:name w:val="tj"/>
    <w:basedOn w:val="a0"/>
    <w:rsid w:val="00B8076D"/>
    <w:pPr>
      <w:spacing w:before="100" w:beforeAutospacing="1" w:after="100" w:afterAutospacing="1"/>
    </w:pPr>
    <w:rPr>
      <w:rFonts w:ascii="Times New Roman" w:eastAsia="Times New Roman" w:hAnsi="Times New Roman" w:cs="Times New Roman"/>
      <w:sz w:val="24"/>
      <w:szCs w:val="24"/>
      <w:lang w:val="ru-RU"/>
    </w:rPr>
  </w:style>
  <w:style w:type="character" w:styleId="afc">
    <w:name w:val="FollowedHyperlink"/>
    <w:basedOn w:val="a1"/>
    <w:uiPriority w:val="99"/>
    <w:semiHidden/>
    <w:unhideWhenUsed/>
    <w:rsid w:val="00B807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4440</Words>
  <Characters>25313</Characters>
  <Application>Microsoft Office Word</Application>
  <DocSecurity>0</DocSecurity>
  <Lines>210</Lines>
  <Paragraphs>59</Paragraphs>
  <ScaleCrop>false</ScaleCrop>
  <Company>Krokoz™</Company>
  <LinksUpToDate>false</LinksUpToDate>
  <CharactersWithSpaces>29694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2</cp:revision>
  <dcterms:created xsi:type="dcterms:W3CDTF">2024-03-20T12:44:00Z</dcterms:created>
  <dcterms:modified xsi:type="dcterms:W3CDTF">2024-03-20T12:44:00Z</dcterms:modified>
</cp:coreProperties>
</file>