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bookmarkEnd w:id="0"/>
    <w:p w14:paraId="6316393C" w14:textId="669E95ED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7CDD9A4B" w14:textId="73659804" w:rsidR="00C6629E" w:rsidRPr="004F765D" w:rsidRDefault="00C6629E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20D94A5" w14:textId="77777777" w:rsidR="001249D3" w:rsidRDefault="001249D3" w:rsidP="001249D3">
      <w:pPr>
        <w:jc w:val="center"/>
        <w:rPr>
          <w:rFonts w:ascii="Times New Roman" w:hAnsi="Times New Roman" w:cs="Times New Roman"/>
          <w:b/>
        </w:rPr>
      </w:pPr>
    </w:p>
    <w:p w14:paraId="46BBE293" w14:textId="77777777" w:rsidR="001249D3" w:rsidRDefault="001249D3" w:rsidP="001249D3">
      <w:pPr>
        <w:rPr>
          <w:rFonts w:ascii="Times New Roman" w:hAnsi="Times New Roman" w:cs="Times New Roman"/>
          <w:b/>
        </w:rPr>
      </w:pPr>
    </w:p>
    <w:p w14:paraId="30EFE909" w14:textId="77777777" w:rsidR="001249D3" w:rsidRDefault="001249D3" w:rsidP="001249D3"/>
    <w:p w14:paraId="20B0861C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Медико-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технічні</w:t>
      </w:r>
      <w:proofErr w:type="spellEnd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вимоги</w:t>
      </w:r>
      <w:proofErr w:type="spellEnd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електрокардіографа</w:t>
      </w:r>
      <w:proofErr w:type="spellEnd"/>
    </w:p>
    <w:p w14:paraId="2F159E70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ДК 021:2015:33120000-7: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Системи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реєстрації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медичної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інформації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</w:t>
      </w:r>
      <w:proofErr w:type="spellStart"/>
      <w:proofErr w:type="gram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досл</w:t>
      </w:r>
      <w:proofErr w:type="gram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ідне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обладнання</w:t>
      </w:r>
      <w:proofErr w:type="spellEnd"/>
    </w:p>
    <w:p w14:paraId="6B6C065A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Код НК 024:2019: </w:t>
      </w:r>
      <w:commentRangeStart w:id="1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11407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Електрокардіограф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основного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призначення</w:t>
      </w:r>
      <w:commentRangeEnd w:id="1"/>
      <w:proofErr w:type="spellEnd"/>
      <w:r w:rsidR="002A7CBC">
        <w:rPr>
          <w:rStyle w:val="ad"/>
        </w:rPr>
        <w:commentReference w:id="1"/>
      </w:r>
    </w:p>
    <w:p w14:paraId="71B1EB1D" w14:textId="348CC2F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Гарантійний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термін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12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місяців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2003"/>
        <w:gridCol w:w="5501"/>
        <w:gridCol w:w="1736"/>
      </w:tblGrid>
      <w:tr w:rsidR="00853D25" w:rsidRPr="00853D25" w14:paraId="2A8E359E" w14:textId="77777777" w:rsidTr="00853D25">
        <w:trPr>
          <w:trHeight w:val="184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A83A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9A19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Медико-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B9E8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Значення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A053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зазначити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«так»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»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посиланням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сторінку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ічної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bookmarkStart w:id="2" w:name="_GoBack"/>
        <w:bookmarkEnd w:id="2"/>
      </w:tr>
      <w:tr w:rsidR="00853D25" w:rsidRPr="00853D25" w14:paraId="30BEBFD4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C158" w14:textId="77777777" w:rsidR="00853D25" w:rsidRPr="00853D25" w:rsidRDefault="00853D25" w:rsidP="00853D25">
            <w:pPr>
              <w:numPr>
                <w:ilvl w:val="0"/>
                <w:numId w:val="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29B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 </w:t>
            </w:r>
          </w:p>
        </w:tc>
      </w:tr>
      <w:tr w:rsidR="00853D25" w:rsidRPr="00853D25" w14:paraId="70B0488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FA24" w14:textId="77777777" w:rsidR="00853D25" w:rsidRPr="00853D25" w:rsidRDefault="00853D25" w:rsidP="00853D25">
            <w:pPr>
              <w:numPr>
                <w:ilvl w:val="0"/>
                <w:numId w:val="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ED8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трьох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тривог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реальному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безперерво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161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17F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C63428C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7542" w14:textId="77777777" w:rsidR="00853D25" w:rsidRPr="00853D25" w:rsidRDefault="00853D25" w:rsidP="00853D25">
            <w:pPr>
              <w:numPr>
                <w:ilvl w:val="0"/>
                <w:numId w:val="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409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A67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I, тип CF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19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948794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DF30" w14:textId="77777777" w:rsidR="00853D25" w:rsidRPr="00853D25" w:rsidRDefault="00853D25" w:rsidP="00853D25">
            <w:pPr>
              <w:numPr>
                <w:ilvl w:val="0"/>
                <w:numId w:val="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DE53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діагностування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регулярних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DE3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739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D8242B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FB74" w14:textId="77777777" w:rsidR="00853D25" w:rsidRPr="00853D25" w:rsidRDefault="00853D25" w:rsidP="00853D25">
            <w:pPr>
              <w:numPr>
                <w:ilvl w:val="0"/>
                <w:numId w:val="5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566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746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1B03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AA2D13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4837" w14:textId="77777777" w:rsidR="00853D25" w:rsidRPr="00853D25" w:rsidRDefault="00853D25" w:rsidP="00853D25">
            <w:pPr>
              <w:numPr>
                <w:ilvl w:val="0"/>
                <w:numId w:val="6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53F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панель з кнопками для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6A2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F75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4958F30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3567" w14:textId="77777777" w:rsidR="00853D25" w:rsidRPr="00853D25" w:rsidRDefault="00853D25" w:rsidP="00853D25">
            <w:pPr>
              <w:numPr>
                <w:ilvl w:val="0"/>
                <w:numId w:val="7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904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USB-порт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CD4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EBF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8715209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EA0B" w14:textId="77777777" w:rsidR="00853D25" w:rsidRPr="00853D25" w:rsidRDefault="00853D25" w:rsidP="00853D25">
            <w:pPr>
              <w:numPr>
                <w:ilvl w:val="0"/>
                <w:numId w:val="8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9E6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Фільтри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EF2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AC, DFT і EMG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143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A7066E0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EFFE" w14:textId="77777777" w:rsidR="00853D25" w:rsidRPr="00853D25" w:rsidRDefault="00853D25" w:rsidP="00853D25">
            <w:pPr>
              <w:numPr>
                <w:ilvl w:val="0"/>
                <w:numId w:val="9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E37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SD карта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91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198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4B97113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6B80" w14:textId="77777777" w:rsidR="00853D25" w:rsidRPr="00853D25" w:rsidRDefault="00853D25" w:rsidP="00853D25">
            <w:pPr>
              <w:numPr>
                <w:ilvl w:val="0"/>
                <w:numId w:val="10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FC5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і 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змінені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користувачем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A2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3C9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DDDE167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BD0C" w14:textId="77777777" w:rsidR="00853D25" w:rsidRPr="00853D25" w:rsidRDefault="00853D25" w:rsidP="00853D25">
            <w:pPr>
              <w:numPr>
                <w:ilvl w:val="0"/>
                <w:numId w:val="1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32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Пристрій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ідключатися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разом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програмним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даними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пацієнта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7AF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2316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0011C37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012A" w14:textId="77777777" w:rsidR="00853D25" w:rsidRPr="00853D25" w:rsidRDefault="00853D25" w:rsidP="00853D25">
            <w:pPr>
              <w:numPr>
                <w:ilvl w:val="0"/>
                <w:numId w:val="1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6C7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вимкнення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перевантаженні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102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9D1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5AF254D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728B" w14:textId="77777777" w:rsidR="00853D25" w:rsidRPr="00853D25" w:rsidRDefault="00853D25" w:rsidP="00853D25">
            <w:pPr>
              <w:numPr>
                <w:ilvl w:val="0"/>
                <w:numId w:val="1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1A0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ослаблення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синфазного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 КОСС,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979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&gt;60дБ,</w:t>
            </w:r>
          </w:p>
          <w:p w14:paraId="392FD2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&gt;100дБ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620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20204C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C4A1" w14:textId="77777777" w:rsidR="00853D25" w:rsidRPr="00853D25" w:rsidRDefault="00853D25" w:rsidP="00853D25">
            <w:pPr>
              <w:numPr>
                <w:ilvl w:val="0"/>
                <w:numId w:val="1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21D2C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DBC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≥50мОм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37D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0A4EEAD3" w14:textId="77777777" w:rsidTr="00853D25">
        <w:trPr>
          <w:trHeight w:val="23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45C7" w14:textId="77777777" w:rsidR="00853D25" w:rsidRPr="00853D25" w:rsidRDefault="00853D25" w:rsidP="00853D25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AF3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Частотний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вужче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EB1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0.05 Гц ~ 150 Гц</w:t>
            </w:r>
          </w:p>
          <w:p w14:paraId="6D0436E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(-3 дБ ~ + 0,4 дБ)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378C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81E64D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68E3" w14:textId="77777777" w:rsidR="00853D25" w:rsidRPr="00853D25" w:rsidRDefault="00853D25" w:rsidP="00853D25">
            <w:pPr>
              <w:numPr>
                <w:ilvl w:val="0"/>
                <w:numId w:val="16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83D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Вага,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8B7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 кг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706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EA37CC1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F0F0" w14:textId="77777777" w:rsidR="00853D25" w:rsidRPr="00853D25" w:rsidRDefault="00853D25" w:rsidP="00853D25">
            <w:pPr>
              <w:numPr>
                <w:ilvl w:val="0"/>
                <w:numId w:val="17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F6A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8D1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HR, PR час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інтервалу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P,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QRS,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Q-T та інтервалу Q-T, P вісь, QRS вісь, T осі, R(V5), S(V1), R(V5)+S(V1)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7176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2421C7C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DD7F" w14:textId="77777777" w:rsidR="00853D25" w:rsidRPr="00853D25" w:rsidRDefault="00853D25" w:rsidP="00853D25">
            <w:pPr>
              <w:numPr>
                <w:ilvl w:val="0"/>
                <w:numId w:val="18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FB7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Дисплей</w:t>
            </w:r>
          </w:p>
        </w:tc>
      </w:tr>
      <w:tr w:rsidR="00853D25" w:rsidRPr="00853D25" w14:paraId="4A6A589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9E7C" w14:textId="77777777" w:rsidR="00853D25" w:rsidRPr="00853D25" w:rsidRDefault="00853D25" w:rsidP="00853D25">
            <w:pPr>
              <w:numPr>
                <w:ilvl w:val="0"/>
                <w:numId w:val="19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C1E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TFT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9AD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A3D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668705D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028E" w14:textId="77777777" w:rsidR="00853D25" w:rsidRPr="00853D25" w:rsidRDefault="00853D25" w:rsidP="00853D25">
            <w:pPr>
              <w:numPr>
                <w:ilvl w:val="0"/>
                <w:numId w:val="20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F00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перемикання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32B4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1-електрод, </w:t>
            </w:r>
          </w:p>
          <w:p w14:paraId="55030E6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14:paraId="714BD47D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14:paraId="0523A82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043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EA23BA1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9234" w14:textId="77777777" w:rsidR="00853D25" w:rsidRPr="00853D25" w:rsidRDefault="00853D25" w:rsidP="00853D25">
            <w:pPr>
              <w:numPr>
                <w:ilvl w:val="0"/>
                <w:numId w:val="2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967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від’єднання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B78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C81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950DC83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7EAF" w14:textId="77777777" w:rsidR="00853D25" w:rsidRPr="00853D25" w:rsidRDefault="00853D25" w:rsidP="00853D25">
            <w:pPr>
              <w:numPr>
                <w:ilvl w:val="0"/>
                <w:numId w:val="2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C85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екрані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значка при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ідключенні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USB кабелю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26A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340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7C79096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83FB" w14:textId="77777777" w:rsidR="00853D25" w:rsidRPr="00853D25" w:rsidRDefault="00853D25" w:rsidP="00853D25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E75C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</w:p>
        </w:tc>
      </w:tr>
      <w:tr w:rsidR="00853D25" w:rsidRPr="00853D25" w14:paraId="067FF723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8E00" w14:textId="77777777" w:rsidR="00853D25" w:rsidRPr="00853D25" w:rsidRDefault="00853D25" w:rsidP="00853D25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891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виведенн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роздільною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(8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крапок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мм),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вимагає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113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7CD5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81471AA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A1A6" w14:textId="77777777" w:rsidR="00853D25" w:rsidRPr="00853D25" w:rsidRDefault="00853D25" w:rsidP="00853D25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566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паперу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022F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 мм (Ш) * 20 м (Д),</w:t>
            </w:r>
          </w:p>
          <w:p w14:paraId="7C11A66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високошвидкісний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термопапі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BBBF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88BF8EA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7A72" w14:textId="77777777" w:rsidR="00853D25" w:rsidRPr="00853D25" w:rsidRDefault="00853D25" w:rsidP="00853D25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52A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0E48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ритму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BC8B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FA6E767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E95E" w14:textId="77777777" w:rsidR="00853D25" w:rsidRPr="00853D25" w:rsidRDefault="00853D25" w:rsidP="00853D25">
            <w:pPr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BC79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5B6D" w14:textId="77777777" w:rsidR="00853D25" w:rsidRPr="00853D25" w:rsidRDefault="00853D25" w:rsidP="00853D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× 6, 3 × 4, 4 × 3, 2 × 6 + 1 і 3×4+1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4CE6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0ECFEFF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17B5" w14:textId="77777777" w:rsidR="00853D25" w:rsidRPr="00853D25" w:rsidRDefault="00853D25" w:rsidP="00853D25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6AED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B65A" w14:textId="77777777" w:rsidR="00853D25" w:rsidRPr="00853D25" w:rsidRDefault="00853D25" w:rsidP="00853D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3с, 6с, 10с, 12с, 15с і 20с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3A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25DB7C6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3AC1" w14:textId="77777777" w:rsidR="00853D25" w:rsidRPr="00853D25" w:rsidRDefault="00853D25" w:rsidP="00853D25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C7D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Чутливість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791E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 мм / мВ, 5 мм / мВ, 10 мм / мВ і 20 мм / мВ.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50F6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5347657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E891" w14:textId="77777777" w:rsidR="00853D25" w:rsidRPr="00853D25" w:rsidRDefault="00853D25" w:rsidP="00853D25">
            <w:pPr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E104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прокручування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FDDE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6,25 мм / с, 12,5 мм / с, 25 мм / с і 50 мм /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F5F5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CC8BA59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EC9A" w14:textId="77777777" w:rsidR="00853D25" w:rsidRPr="00853D25" w:rsidRDefault="00853D25" w:rsidP="00853D25">
            <w:pPr>
              <w:numPr>
                <w:ilvl w:val="0"/>
                <w:numId w:val="3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B9AC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Робота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</w:p>
        </w:tc>
      </w:tr>
      <w:tr w:rsidR="00853D25" w:rsidRPr="00853D25" w14:paraId="318E5087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D162" w14:textId="77777777" w:rsidR="00853D25" w:rsidRPr="00853D25" w:rsidRDefault="00853D25" w:rsidP="00853D25">
            <w:pPr>
              <w:numPr>
                <w:ilvl w:val="0"/>
                <w:numId w:val="3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696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записувати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150 штук сигналу ЕКГ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друкувати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90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хвилин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безперервно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(при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заряді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753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FF9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B9368A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15BF" w14:textId="77777777" w:rsidR="00853D25" w:rsidRPr="00853D25" w:rsidRDefault="00853D25" w:rsidP="00853D25">
            <w:pPr>
              <w:numPr>
                <w:ilvl w:val="0"/>
                <w:numId w:val="3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1DE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CE6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години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3B0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0C13A76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4721" w14:textId="77777777" w:rsidR="00853D25" w:rsidRPr="00853D25" w:rsidRDefault="00853D25" w:rsidP="00853D25">
            <w:pPr>
              <w:numPr>
                <w:ilvl w:val="0"/>
                <w:numId w:val="3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A31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Літієвий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акумулятор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контроль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розряду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заряду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7F7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9536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58E8AA6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8294" w14:textId="77777777" w:rsidR="00853D25" w:rsidRPr="00853D25" w:rsidRDefault="00853D25" w:rsidP="00853D25">
            <w:pPr>
              <w:numPr>
                <w:ilvl w:val="0"/>
                <w:numId w:val="35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A4D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Ємність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753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мАг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C7D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9DF3817" w14:textId="77777777" w:rsidTr="00853D25">
        <w:trPr>
          <w:trHeight w:val="131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F2B2" w14:textId="77777777" w:rsidR="00853D25" w:rsidRPr="00853D25" w:rsidRDefault="00853D25" w:rsidP="00853D25">
            <w:pPr>
              <w:numPr>
                <w:ilvl w:val="0"/>
                <w:numId w:val="36"/>
              </w:num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8230" w14:textId="77777777" w:rsidR="00853D25" w:rsidRPr="00853D25" w:rsidRDefault="00853D25" w:rsidP="00853D25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</w:p>
        </w:tc>
      </w:tr>
      <w:tr w:rsidR="00853D25" w:rsidRPr="00853D25" w14:paraId="5D29A617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9D39" w14:textId="77777777" w:rsidR="00853D25" w:rsidRPr="00853D25" w:rsidRDefault="00853D25" w:rsidP="00853D25">
            <w:pPr>
              <w:numPr>
                <w:ilvl w:val="0"/>
                <w:numId w:val="37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78FD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змінного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струму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EA60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~240 В, 50/60 Гц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3D98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2E395CD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B133" w14:textId="77777777" w:rsidR="00853D25" w:rsidRPr="00853D25" w:rsidRDefault="00853D25" w:rsidP="00853D25">
            <w:pPr>
              <w:numPr>
                <w:ilvl w:val="0"/>
                <w:numId w:val="38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BA23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Роз’є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spellEnd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заземлення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8490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7CD3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F34850A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A992" w14:textId="77777777" w:rsidR="00853D25" w:rsidRPr="00853D25" w:rsidRDefault="00853D25" w:rsidP="00853D25">
            <w:pPr>
              <w:numPr>
                <w:ilvl w:val="0"/>
                <w:numId w:val="39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268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Запобіжник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A0E7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шт., AC; T2A / 250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змінного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струму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81C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4CE0BC3B" w14:textId="77777777" w:rsidR="00853D25" w:rsidRPr="00853D25" w:rsidRDefault="00853D25" w:rsidP="00853D2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CEA8AD9" w14:textId="77777777" w:rsidR="00C6629E" w:rsidRPr="00853D25" w:rsidRDefault="00C6629E" w:rsidP="005834F1">
      <w:pPr>
        <w:rPr>
          <w:rFonts w:ascii="Times New Roman" w:hAnsi="Times New Roman" w:cs="Times New Roman"/>
          <w:strike/>
          <w:lang w:val="ru-RU"/>
        </w:rPr>
      </w:pPr>
    </w:p>
    <w:sectPr w:rsidR="00C6629E" w:rsidRPr="00853D25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ергей" w:date="2023-03-15T13:49:00Z" w:initials="С">
    <w:p w14:paraId="791248CE" w14:textId="1611F466" w:rsidR="002A7CBC" w:rsidRDefault="002A7CBC">
      <w:pPr>
        <w:pStyle w:val="ae"/>
      </w:pPr>
      <w:r>
        <w:rPr>
          <w:rStyle w:val="ad"/>
        </w:rPr>
        <w:annotationRef/>
      </w:r>
      <w:r>
        <w:t>Змінено на: «</w:t>
      </w:r>
      <w:r>
        <w:rPr>
          <w:color w:val="000000"/>
          <w:sz w:val="27"/>
          <w:szCs w:val="27"/>
        </w:rPr>
        <w:t>33586 — Система моніторингу фізіологічних показників одного пацієнта Електрокардіограф</w:t>
      </w:r>
      <w:r>
        <w:t>»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5F6"/>
    <w:multiLevelType w:val="multilevel"/>
    <w:tmpl w:val="5EDC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F37"/>
    <w:multiLevelType w:val="multilevel"/>
    <w:tmpl w:val="2F9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E37"/>
    <w:multiLevelType w:val="multilevel"/>
    <w:tmpl w:val="BD70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E0747"/>
    <w:multiLevelType w:val="multilevel"/>
    <w:tmpl w:val="AAD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5754E"/>
    <w:multiLevelType w:val="multilevel"/>
    <w:tmpl w:val="E09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0442D"/>
    <w:multiLevelType w:val="multilevel"/>
    <w:tmpl w:val="792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E2576"/>
    <w:multiLevelType w:val="multilevel"/>
    <w:tmpl w:val="B5C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C39EB"/>
    <w:multiLevelType w:val="multilevel"/>
    <w:tmpl w:val="3BE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956E7"/>
    <w:multiLevelType w:val="multilevel"/>
    <w:tmpl w:val="28EA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B653C"/>
    <w:multiLevelType w:val="multilevel"/>
    <w:tmpl w:val="100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35286"/>
    <w:multiLevelType w:val="multilevel"/>
    <w:tmpl w:val="3E44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25447"/>
    <w:multiLevelType w:val="multilevel"/>
    <w:tmpl w:val="F0C0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65954"/>
    <w:multiLevelType w:val="multilevel"/>
    <w:tmpl w:val="8D6E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07B4A"/>
    <w:multiLevelType w:val="multilevel"/>
    <w:tmpl w:val="0EE0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357C"/>
    <w:multiLevelType w:val="multilevel"/>
    <w:tmpl w:val="4196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5A74"/>
    <w:multiLevelType w:val="multilevel"/>
    <w:tmpl w:val="D79A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D22AF"/>
    <w:multiLevelType w:val="multilevel"/>
    <w:tmpl w:val="B050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46A59"/>
    <w:multiLevelType w:val="multilevel"/>
    <w:tmpl w:val="58DC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E40F1"/>
    <w:multiLevelType w:val="multilevel"/>
    <w:tmpl w:val="602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62DB6"/>
    <w:multiLevelType w:val="multilevel"/>
    <w:tmpl w:val="D68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6F12"/>
    <w:multiLevelType w:val="multilevel"/>
    <w:tmpl w:val="98CA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068F5"/>
    <w:multiLevelType w:val="multilevel"/>
    <w:tmpl w:val="7DB0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04D4D"/>
    <w:multiLevelType w:val="multilevel"/>
    <w:tmpl w:val="9932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87972"/>
    <w:multiLevelType w:val="multilevel"/>
    <w:tmpl w:val="B2B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515E7"/>
    <w:multiLevelType w:val="multilevel"/>
    <w:tmpl w:val="F6F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24D47"/>
    <w:multiLevelType w:val="multilevel"/>
    <w:tmpl w:val="C8AC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D7CB7"/>
    <w:multiLevelType w:val="multilevel"/>
    <w:tmpl w:val="8BC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4568E"/>
    <w:multiLevelType w:val="multilevel"/>
    <w:tmpl w:val="B7C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85E87"/>
    <w:multiLevelType w:val="multilevel"/>
    <w:tmpl w:val="317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A6FB8"/>
    <w:multiLevelType w:val="multilevel"/>
    <w:tmpl w:val="74E2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D07BE"/>
    <w:multiLevelType w:val="multilevel"/>
    <w:tmpl w:val="7764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E4E23"/>
    <w:multiLevelType w:val="multilevel"/>
    <w:tmpl w:val="9190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9627E"/>
    <w:multiLevelType w:val="multilevel"/>
    <w:tmpl w:val="7260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532BC"/>
    <w:multiLevelType w:val="multilevel"/>
    <w:tmpl w:val="3A9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15822"/>
    <w:multiLevelType w:val="multilevel"/>
    <w:tmpl w:val="8DF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66D78"/>
    <w:multiLevelType w:val="multilevel"/>
    <w:tmpl w:val="E89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641220"/>
    <w:multiLevelType w:val="multilevel"/>
    <w:tmpl w:val="F7B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8609A"/>
    <w:multiLevelType w:val="multilevel"/>
    <w:tmpl w:val="6920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624D9"/>
    <w:multiLevelType w:val="multilevel"/>
    <w:tmpl w:val="A9A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38"/>
  </w:num>
  <w:num w:numId="4">
    <w:abstractNumId w:val="6"/>
  </w:num>
  <w:num w:numId="5">
    <w:abstractNumId w:val="27"/>
  </w:num>
  <w:num w:numId="6">
    <w:abstractNumId w:val="26"/>
  </w:num>
  <w:num w:numId="7">
    <w:abstractNumId w:val="23"/>
  </w:num>
  <w:num w:numId="8">
    <w:abstractNumId w:val="19"/>
  </w:num>
  <w:num w:numId="9">
    <w:abstractNumId w:val="25"/>
  </w:num>
  <w:num w:numId="10">
    <w:abstractNumId w:val="21"/>
  </w:num>
  <w:num w:numId="11">
    <w:abstractNumId w:val="35"/>
  </w:num>
  <w:num w:numId="12">
    <w:abstractNumId w:val="33"/>
  </w:num>
  <w:num w:numId="13">
    <w:abstractNumId w:val="34"/>
  </w:num>
  <w:num w:numId="14">
    <w:abstractNumId w:val="20"/>
  </w:num>
  <w:num w:numId="15">
    <w:abstractNumId w:val="3"/>
  </w:num>
  <w:num w:numId="16">
    <w:abstractNumId w:val="18"/>
  </w:num>
  <w:num w:numId="17">
    <w:abstractNumId w:val="7"/>
  </w:num>
  <w:num w:numId="18">
    <w:abstractNumId w:val="12"/>
  </w:num>
  <w:num w:numId="19">
    <w:abstractNumId w:val="28"/>
  </w:num>
  <w:num w:numId="20">
    <w:abstractNumId w:val="14"/>
  </w:num>
  <w:num w:numId="21">
    <w:abstractNumId w:val="11"/>
  </w:num>
  <w:num w:numId="22">
    <w:abstractNumId w:val="31"/>
  </w:num>
  <w:num w:numId="23">
    <w:abstractNumId w:val="5"/>
  </w:num>
  <w:num w:numId="24">
    <w:abstractNumId w:val="37"/>
  </w:num>
  <w:num w:numId="25">
    <w:abstractNumId w:val="32"/>
  </w:num>
  <w:num w:numId="26">
    <w:abstractNumId w:val="30"/>
  </w:num>
  <w:num w:numId="27">
    <w:abstractNumId w:val="9"/>
  </w:num>
  <w:num w:numId="28">
    <w:abstractNumId w:val="0"/>
  </w:num>
  <w:num w:numId="29">
    <w:abstractNumId w:val="24"/>
  </w:num>
  <w:num w:numId="30">
    <w:abstractNumId w:val="1"/>
  </w:num>
  <w:num w:numId="31">
    <w:abstractNumId w:val="29"/>
  </w:num>
  <w:num w:numId="32">
    <w:abstractNumId w:val="36"/>
  </w:num>
  <w:num w:numId="33">
    <w:abstractNumId w:val="22"/>
  </w:num>
  <w:num w:numId="34">
    <w:abstractNumId w:val="17"/>
  </w:num>
  <w:num w:numId="35">
    <w:abstractNumId w:val="10"/>
  </w:num>
  <w:num w:numId="36">
    <w:abstractNumId w:val="2"/>
  </w:num>
  <w:num w:numId="37">
    <w:abstractNumId w:val="4"/>
  </w:num>
  <w:num w:numId="38">
    <w:abstractNumId w:val="8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249D3"/>
    <w:rsid w:val="0016256C"/>
    <w:rsid w:val="001C50C2"/>
    <w:rsid w:val="0022102B"/>
    <w:rsid w:val="00290BA1"/>
    <w:rsid w:val="002A4A83"/>
    <w:rsid w:val="002A7CBC"/>
    <w:rsid w:val="002B5AA3"/>
    <w:rsid w:val="002C3E6B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60543F"/>
    <w:rsid w:val="00663A82"/>
    <w:rsid w:val="00676479"/>
    <w:rsid w:val="006D2F7C"/>
    <w:rsid w:val="006E65DD"/>
    <w:rsid w:val="00710A82"/>
    <w:rsid w:val="007361AB"/>
    <w:rsid w:val="007A550E"/>
    <w:rsid w:val="007D749C"/>
    <w:rsid w:val="007E40D6"/>
    <w:rsid w:val="008178B1"/>
    <w:rsid w:val="00853D25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97D26"/>
    <w:rsid w:val="00CC3340"/>
    <w:rsid w:val="00D00E8A"/>
    <w:rsid w:val="00D47936"/>
    <w:rsid w:val="00D54CBF"/>
    <w:rsid w:val="00D61D5E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styleId="ad">
    <w:name w:val="annotation reference"/>
    <w:basedOn w:val="a0"/>
    <w:uiPriority w:val="99"/>
    <w:semiHidden/>
    <w:unhideWhenUsed/>
    <w:rsid w:val="002A7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7CBC"/>
  </w:style>
  <w:style w:type="character" w:customStyle="1" w:styleId="af">
    <w:name w:val="Текст примечания Знак"/>
    <w:basedOn w:val="a0"/>
    <w:link w:val="ae"/>
    <w:uiPriority w:val="99"/>
    <w:semiHidden/>
    <w:rsid w:val="002A7CBC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7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7CBC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A7C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7CBC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styleId="ad">
    <w:name w:val="annotation reference"/>
    <w:basedOn w:val="a0"/>
    <w:uiPriority w:val="99"/>
    <w:semiHidden/>
    <w:unhideWhenUsed/>
    <w:rsid w:val="002A7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7CBC"/>
  </w:style>
  <w:style w:type="character" w:customStyle="1" w:styleId="af">
    <w:name w:val="Текст примечания Знак"/>
    <w:basedOn w:val="a0"/>
    <w:link w:val="ae"/>
    <w:uiPriority w:val="99"/>
    <w:semiHidden/>
    <w:rsid w:val="002A7CBC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7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7CBC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A7C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7CBC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6940-B5E3-4388-8CD5-3713ADDB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16</cp:revision>
  <dcterms:created xsi:type="dcterms:W3CDTF">2023-02-24T16:43:00Z</dcterms:created>
  <dcterms:modified xsi:type="dcterms:W3CDTF">2023-03-15T11:49:00Z</dcterms:modified>
</cp:coreProperties>
</file>