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B6F4" w14:textId="25717A07" w:rsidR="002C6331" w:rsidRPr="00A61447" w:rsidRDefault="00A61447">
      <w:pPr>
        <w:rPr>
          <w:b/>
          <w:bCs/>
          <w:sz w:val="28"/>
          <w:szCs w:val="28"/>
        </w:rPr>
      </w:pPr>
      <w:r w:rsidRPr="00A61447">
        <w:rPr>
          <w:b/>
          <w:bCs/>
          <w:sz w:val="28"/>
          <w:szCs w:val="28"/>
        </w:rPr>
        <w:t>Умови виконання для Переможця закупівлі:</w:t>
      </w:r>
    </w:p>
    <w:p w14:paraId="01B454C1" w14:textId="04C01019" w:rsidR="00A61447" w:rsidRPr="00A61447" w:rsidRDefault="00A61447" w:rsidP="00A61447">
      <w:pPr>
        <w:pStyle w:val="a3"/>
        <w:numPr>
          <w:ilvl w:val="0"/>
          <w:numId w:val="1"/>
        </w:numPr>
        <w:rPr>
          <w:sz w:val="28"/>
          <w:szCs w:val="28"/>
        </w:rPr>
      </w:pPr>
      <w:r w:rsidRPr="00A61447">
        <w:rPr>
          <w:sz w:val="28"/>
          <w:szCs w:val="28"/>
        </w:rPr>
        <w:t>Підписання договору про закупівлю</w:t>
      </w:r>
      <w:r w:rsidR="001E6432">
        <w:rPr>
          <w:sz w:val="28"/>
          <w:szCs w:val="28"/>
        </w:rPr>
        <w:t>;</w:t>
      </w:r>
    </w:p>
    <w:p w14:paraId="7662571A" w14:textId="7FEF9879" w:rsidR="00A61447" w:rsidRPr="00A61447" w:rsidRDefault="00A61447" w:rsidP="00A61447">
      <w:pPr>
        <w:pStyle w:val="a3"/>
        <w:numPr>
          <w:ilvl w:val="0"/>
          <w:numId w:val="1"/>
        </w:numPr>
        <w:rPr>
          <w:sz w:val="28"/>
          <w:szCs w:val="28"/>
        </w:rPr>
      </w:pPr>
      <w:r w:rsidRPr="00A61447">
        <w:rPr>
          <w:sz w:val="28"/>
          <w:szCs w:val="28"/>
        </w:rPr>
        <w:t>Надати довідку, яка гарантує, що товар не вироблений на території країн-агресорів.</w:t>
      </w:r>
    </w:p>
    <w:p w14:paraId="3BC99A31" w14:textId="77777777" w:rsidR="00A61447" w:rsidRPr="001E6432" w:rsidRDefault="00A61447" w:rsidP="00772441">
      <w:pPr>
        <w:ind w:left="360"/>
        <w:jc w:val="both"/>
        <w:rPr>
          <w:i/>
          <w:iCs/>
          <w:sz w:val="24"/>
          <w:szCs w:val="24"/>
        </w:rPr>
      </w:pPr>
      <w:r w:rsidRPr="001E6432">
        <w:rPr>
          <w:i/>
          <w:iCs/>
          <w:sz w:val="24"/>
          <w:szCs w:val="24"/>
        </w:rPr>
        <w:t xml:space="preserve">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w:t>
      </w:r>
      <w:proofErr w:type="spellStart"/>
      <w:r w:rsidRPr="001E6432">
        <w:rPr>
          <w:i/>
          <w:iCs/>
          <w:sz w:val="24"/>
          <w:szCs w:val="24"/>
        </w:rPr>
        <w:t>закупівель</w:t>
      </w:r>
      <w:proofErr w:type="spellEnd"/>
      <w:r w:rsidRPr="001E6432">
        <w:rPr>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Постачальник, як Переможець закупівлі, зобов’язаний, не пізніше ніж за 2 робочих дні до підписання Договору, надати Замовнику довідку, якою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що товар не вироблений на території країн-агресорів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1E6432">
        <w:rPr>
          <w:i/>
          <w:iCs/>
          <w:sz w:val="24"/>
          <w:szCs w:val="24"/>
        </w:rPr>
        <w:t>бенефіціарним</w:t>
      </w:r>
      <w:proofErr w:type="spellEnd"/>
      <w:r w:rsidRPr="001E6432">
        <w:rPr>
          <w:i/>
          <w:iCs/>
          <w:sz w:val="24"/>
          <w:szCs w:val="24"/>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14:paraId="402D1661" w14:textId="77777777" w:rsidR="00A61447" w:rsidRPr="001E6432" w:rsidRDefault="00A61447" w:rsidP="00772441">
      <w:pPr>
        <w:ind w:left="360"/>
        <w:jc w:val="both"/>
        <w:rPr>
          <w:i/>
          <w:iCs/>
          <w:sz w:val="24"/>
          <w:szCs w:val="24"/>
        </w:rPr>
      </w:pPr>
      <w:r w:rsidRPr="001E6432">
        <w:rPr>
          <w:i/>
          <w:iCs/>
          <w:sz w:val="24"/>
          <w:szCs w:val="24"/>
        </w:rPr>
        <w:t xml:space="preserve">Вищевказана довідка має бути адресована Замовнику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w:t>
      </w:r>
      <w:proofErr w:type="spellStart"/>
      <w:r w:rsidRPr="001E6432">
        <w:rPr>
          <w:i/>
          <w:iCs/>
          <w:sz w:val="24"/>
          <w:szCs w:val="24"/>
        </w:rPr>
        <w:t>т.ч</w:t>
      </w:r>
      <w:proofErr w:type="spellEnd"/>
      <w:r w:rsidRPr="001E6432">
        <w:rPr>
          <w:i/>
          <w:iCs/>
          <w:sz w:val="24"/>
          <w:szCs w:val="24"/>
        </w:rPr>
        <w:t>. контактний номер телефону.</w:t>
      </w:r>
    </w:p>
    <w:p w14:paraId="1CC05325" w14:textId="77777777" w:rsidR="00A61447" w:rsidRPr="001E6432" w:rsidRDefault="00A61447" w:rsidP="00772441">
      <w:pPr>
        <w:ind w:left="360"/>
        <w:jc w:val="both"/>
        <w:rPr>
          <w:sz w:val="24"/>
          <w:szCs w:val="24"/>
        </w:rPr>
      </w:pPr>
      <w:r w:rsidRPr="001E6432">
        <w:rPr>
          <w:i/>
          <w:iCs/>
          <w:sz w:val="24"/>
          <w:szCs w:val="24"/>
        </w:rPr>
        <w:t>Ненадання Постачальником-Переможцем закупівлі оригіналу вказаної довідки розцінюється Замовником як спроба нав’язування йому фінансового зобов’язання,  кредитором за яким може бути  країна-агресор чи особа, пов’язана з нею, та є підставою для дискваліфікації пропозиції Учасника-Переможця і не укладання з ним цього Договору</w:t>
      </w:r>
      <w:r w:rsidRPr="001E6432">
        <w:rPr>
          <w:sz w:val="24"/>
          <w:szCs w:val="24"/>
        </w:rPr>
        <w:t>.</w:t>
      </w:r>
    </w:p>
    <w:p w14:paraId="25B950DF" w14:textId="77777777" w:rsidR="00A61447" w:rsidRDefault="00A61447" w:rsidP="00772441">
      <w:pPr>
        <w:ind w:left="360"/>
        <w:jc w:val="both"/>
      </w:pPr>
    </w:p>
    <w:sectPr w:rsidR="00A61447" w:rsidSect="00A61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73F"/>
    <w:multiLevelType w:val="hybridMultilevel"/>
    <w:tmpl w:val="556A2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47"/>
    <w:rsid w:val="001E6432"/>
    <w:rsid w:val="002C6331"/>
    <w:rsid w:val="00772441"/>
    <w:rsid w:val="00A61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7CCA"/>
  <w15:chartTrackingRefBased/>
  <w15:docId w15:val="{EB27BDD6-1A16-4DBE-A1FE-75D80B0C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1581</Words>
  <Characters>902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Волянська Олена</dc:creator>
  <cp:keywords/>
  <dc:description/>
  <cp:lastModifiedBy>Волянська Олена</cp:lastModifiedBy>
  <cp:revision>2</cp:revision>
  <dcterms:created xsi:type="dcterms:W3CDTF">2024-04-18T09:41:00Z</dcterms:created>
  <dcterms:modified xsi:type="dcterms:W3CDTF">2024-04-18T09:52:00Z</dcterms:modified>
</cp:coreProperties>
</file>