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02" w:rsidRPr="001749AA" w:rsidRDefault="00B94802" w:rsidP="00B94802">
      <w:pPr>
        <w:ind w:left="5660" w:firstLine="700"/>
        <w:jc w:val="right"/>
        <w:rPr>
          <w:sz w:val="20"/>
          <w:szCs w:val="20"/>
          <w:lang w:val="ru-RU"/>
        </w:rPr>
      </w:pPr>
      <w:r w:rsidRPr="001749AA">
        <w:rPr>
          <w:b/>
          <w:color w:val="000000"/>
          <w:sz w:val="20"/>
          <w:szCs w:val="20"/>
          <w:lang w:val="ru-RU"/>
        </w:rPr>
        <w:t xml:space="preserve">ДОДАТОК </w:t>
      </w:r>
      <w:r w:rsidR="00B275B7" w:rsidRPr="001749AA">
        <w:rPr>
          <w:b/>
          <w:color w:val="000000"/>
          <w:sz w:val="20"/>
          <w:szCs w:val="20"/>
          <w:lang w:val="ru-RU"/>
        </w:rPr>
        <w:t>2</w:t>
      </w:r>
    </w:p>
    <w:p w:rsidR="00B94802" w:rsidRPr="001749AA" w:rsidRDefault="00B94802" w:rsidP="00B94802">
      <w:pPr>
        <w:ind w:left="5660" w:firstLine="700"/>
        <w:jc w:val="right"/>
        <w:rPr>
          <w:i/>
          <w:color w:val="000000"/>
          <w:sz w:val="20"/>
          <w:szCs w:val="20"/>
          <w:lang w:val="ru-RU"/>
        </w:rPr>
      </w:pPr>
      <w:r w:rsidRPr="001749AA">
        <w:rPr>
          <w:i/>
          <w:color w:val="000000"/>
          <w:sz w:val="20"/>
          <w:szCs w:val="20"/>
          <w:lang w:val="ru-RU"/>
        </w:rPr>
        <w:t xml:space="preserve">до </w:t>
      </w:r>
      <w:proofErr w:type="spellStart"/>
      <w:r w:rsidRPr="001749AA">
        <w:rPr>
          <w:i/>
          <w:color w:val="000000"/>
          <w:sz w:val="20"/>
          <w:szCs w:val="20"/>
          <w:lang w:val="ru-RU"/>
        </w:rPr>
        <w:t>тендерної</w:t>
      </w:r>
      <w:proofErr w:type="spellEnd"/>
      <w:r w:rsidRPr="001749AA">
        <w:rPr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1749AA">
        <w:rPr>
          <w:i/>
          <w:color w:val="000000"/>
          <w:sz w:val="20"/>
          <w:szCs w:val="20"/>
          <w:lang w:val="ru-RU"/>
        </w:rPr>
        <w:t>документації</w:t>
      </w:r>
      <w:proofErr w:type="spellEnd"/>
    </w:p>
    <w:p w:rsidR="00B94802" w:rsidRPr="001749AA" w:rsidRDefault="00B94802" w:rsidP="00B94802">
      <w:pPr>
        <w:ind w:firstLine="709"/>
        <w:jc w:val="right"/>
        <w:rPr>
          <w:b/>
          <w:bCs/>
          <w:color w:val="000000"/>
          <w:lang w:eastAsia="ru-RU"/>
        </w:rPr>
      </w:pPr>
    </w:p>
    <w:p w:rsidR="00B94802" w:rsidRPr="001749AA" w:rsidRDefault="00B94802" w:rsidP="00B94802">
      <w:pPr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1749AA">
        <w:rPr>
          <w:b/>
          <w:color w:val="000000"/>
          <w:sz w:val="24"/>
          <w:szCs w:val="24"/>
          <w:lang w:val="ru-RU"/>
        </w:rPr>
        <w:t>Інформація</w:t>
      </w:r>
      <w:proofErr w:type="spellEnd"/>
      <w:r w:rsidRPr="001749AA">
        <w:rPr>
          <w:b/>
          <w:color w:val="000000"/>
          <w:sz w:val="24"/>
          <w:szCs w:val="24"/>
          <w:lang w:val="ru-RU"/>
        </w:rPr>
        <w:t xml:space="preserve"> про </w:t>
      </w:r>
      <w:proofErr w:type="spellStart"/>
      <w:r w:rsidRPr="001749AA">
        <w:rPr>
          <w:b/>
          <w:color w:val="000000"/>
          <w:sz w:val="24"/>
          <w:szCs w:val="24"/>
          <w:lang w:val="ru-RU"/>
        </w:rPr>
        <w:t>необхідні</w:t>
      </w:r>
      <w:proofErr w:type="spellEnd"/>
      <w:r w:rsidRPr="001749AA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749AA">
        <w:rPr>
          <w:b/>
          <w:color w:val="000000"/>
          <w:sz w:val="24"/>
          <w:szCs w:val="24"/>
          <w:lang w:val="ru-RU"/>
        </w:rPr>
        <w:t>технічні</w:t>
      </w:r>
      <w:proofErr w:type="spellEnd"/>
      <w:r w:rsidRPr="001749AA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1749AA">
        <w:rPr>
          <w:b/>
          <w:color w:val="000000"/>
          <w:sz w:val="24"/>
          <w:szCs w:val="24"/>
          <w:lang w:val="ru-RU"/>
        </w:rPr>
        <w:t>якісні</w:t>
      </w:r>
      <w:proofErr w:type="spellEnd"/>
      <w:r w:rsidRPr="001749AA">
        <w:rPr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1749AA">
        <w:rPr>
          <w:b/>
          <w:color w:val="000000"/>
          <w:sz w:val="24"/>
          <w:szCs w:val="24"/>
          <w:lang w:val="ru-RU"/>
        </w:rPr>
        <w:t>кількісні</w:t>
      </w:r>
      <w:proofErr w:type="spellEnd"/>
      <w:r w:rsidRPr="001749AA">
        <w:rPr>
          <w:b/>
          <w:color w:val="000000"/>
          <w:sz w:val="24"/>
          <w:szCs w:val="24"/>
          <w:lang w:val="ru-RU"/>
        </w:rPr>
        <w:t xml:space="preserve"> характеристики предмета </w:t>
      </w:r>
      <w:proofErr w:type="spellStart"/>
      <w:r w:rsidRPr="001749AA">
        <w:rPr>
          <w:b/>
          <w:color w:val="000000"/>
          <w:sz w:val="24"/>
          <w:szCs w:val="24"/>
          <w:lang w:val="ru-RU"/>
        </w:rPr>
        <w:t>закупівлі</w:t>
      </w:r>
      <w:proofErr w:type="spellEnd"/>
      <w:r w:rsidRPr="001749AA">
        <w:rPr>
          <w:b/>
          <w:color w:val="000000"/>
          <w:sz w:val="24"/>
          <w:szCs w:val="24"/>
          <w:lang w:val="ru-RU"/>
        </w:rPr>
        <w:t xml:space="preserve"> — </w:t>
      </w:r>
      <w:proofErr w:type="spellStart"/>
      <w:r w:rsidRPr="001749AA">
        <w:rPr>
          <w:b/>
          <w:color w:val="000000"/>
          <w:sz w:val="24"/>
          <w:szCs w:val="24"/>
          <w:lang w:val="ru-RU"/>
        </w:rPr>
        <w:t>технічні</w:t>
      </w:r>
      <w:proofErr w:type="spellEnd"/>
      <w:r w:rsidRPr="001749AA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749AA">
        <w:rPr>
          <w:b/>
          <w:color w:val="000000"/>
          <w:sz w:val="24"/>
          <w:szCs w:val="24"/>
          <w:lang w:val="ru-RU"/>
        </w:rPr>
        <w:t>вимоги</w:t>
      </w:r>
      <w:proofErr w:type="spellEnd"/>
      <w:r w:rsidRPr="001749AA">
        <w:rPr>
          <w:b/>
          <w:color w:val="000000"/>
          <w:sz w:val="24"/>
          <w:szCs w:val="24"/>
          <w:lang w:val="ru-RU"/>
        </w:rPr>
        <w:t xml:space="preserve"> до предмета </w:t>
      </w:r>
      <w:proofErr w:type="spellStart"/>
      <w:r w:rsidRPr="001749AA">
        <w:rPr>
          <w:b/>
          <w:color w:val="000000"/>
          <w:sz w:val="24"/>
          <w:szCs w:val="24"/>
          <w:lang w:val="ru-RU"/>
        </w:rPr>
        <w:t>закупівлі</w:t>
      </w:r>
      <w:proofErr w:type="spellEnd"/>
    </w:p>
    <w:p w:rsidR="00B94802" w:rsidRPr="001749AA" w:rsidRDefault="00B94802" w:rsidP="00B94802">
      <w:pPr>
        <w:jc w:val="center"/>
        <w:rPr>
          <w:b/>
          <w:color w:val="000000"/>
          <w:sz w:val="24"/>
          <w:szCs w:val="24"/>
          <w:lang w:val="ru-RU"/>
        </w:rPr>
      </w:pPr>
    </w:p>
    <w:p w:rsidR="00B94802" w:rsidRPr="001749AA" w:rsidRDefault="00B94802" w:rsidP="00B94802">
      <w:pPr>
        <w:jc w:val="center"/>
        <w:rPr>
          <w:b/>
          <w:i/>
          <w:sz w:val="24"/>
          <w:szCs w:val="24"/>
          <w:lang w:val="ru-RU"/>
        </w:rPr>
      </w:pPr>
      <w:r w:rsidRPr="001749AA">
        <w:rPr>
          <w:b/>
          <w:i/>
          <w:sz w:val="24"/>
          <w:szCs w:val="24"/>
          <w:lang w:val="ru-RU"/>
        </w:rPr>
        <w:t>ТЕХНІЧНА СПЕЦИФІКАЦІЯ</w:t>
      </w:r>
    </w:p>
    <w:p w:rsidR="00B94802" w:rsidRPr="001749AA" w:rsidRDefault="00B94802" w:rsidP="00B94802">
      <w:pPr>
        <w:keepNext/>
        <w:adjustRightInd w:val="0"/>
        <w:jc w:val="center"/>
        <w:outlineLvl w:val="0"/>
        <w:rPr>
          <w:b/>
          <w:bCs/>
          <w:lang w:val="ru-RU"/>
        </w:rPr>
      </w:pPr>
    </w:p>
    <w:p w:rsidR="006C23A5" w:rsidRPr="001749AA" w:rsidRDefault="00B94802" w:rsidP="006C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hd w:val="clear" w:color="auto" w:fill="FFFFFF"/>
        </w:rPr>
      </w:pPr>
      <w:r w:rsidRPr="001749AA">
        <w:rPr>
          <w:b/>
          <w:bCs/>
          <w:shd w:val="clear" w:color="auto" w:fill="FFFFFF"/>
        </w:rPr>
        <w:t>код ДК 021:2015 –</w:t>
      </w:r>
      <w:r w:rsidR="006C23A5" w:rsidRPr="001749AA">
        <w:rPr>
          <w:b/>
          <w:bCs/>
          <w:shd w:val="clear" w:color="auto" w:fill="FFFFFF"/>
        </w:rPr>
        <w:t>ДК 021:2015 – 32320000-2</w:t>
      </w:r>
    </w:p>
    <w:p w:rsidR="006C23A5" w:rsidRPr="001749AA" w:rsidRDefault="006C23A5" w:rsidP="006C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hd w:val="clear" w:color="auto" w:fill="FFFFFF"/>
        </w:rPr>
      </w:pPr>
      <w:r w:rsidRPr="001749AA">
        <w:rPr>
          <w:b/>
          <w:bCs/>
          <w:shd w:val="clear" w:color="auto" w:fill="FFFFFF"/>
        </w:rPr>
        <w:t>Телевізійне й аудіовізуальне обладнання</w:t>
      </w:r>
    </w:p>
    <w:p w:rsidR="00B94802" w:rsidRPr="001749AA" w:rsidRDefault="00B94802" w:rsidP="006C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  <w:r w:rsidRPr="001749AA">
        <w:rPr>
          <w:b/>
        </w:rPr>
        <w:t>(Інтерактивна панель в комплекті)</w:t>
      </w:r>
    </w:p>
    <w:p w:rsidR="00B94802" w:rsidRPr="001749AA" w:rsidRDefault="00B94802" w:rsidP="00B9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</w:p>
    <w:p w:rsidR="006C23A5" w:rsidRPr="001749AA" w:rsidRDefault="006C23A5" w:rsidP="00B9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  <w:r w:rsidRPr="001749AA">
        <w:rPr>
          <w:b/>
          <w:iCs/>
        </w:rPr>
        <w:t>Кількість: 1 комплект</w:t>
      </w:r>
    </w:p>
    <w:p w:rsidR="006C23A5" w:rsidRPr="001749AA" w:rsidRDefault="006C23A5" w:rsidP="00B9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</w:p>
    <w:p w:rsidR="00B94802" w:rsidRPr="001749AA" w:rsidRDefault="00B94802" w:rsidP="00B94802">
      <w:pPr>
        <w:jc w:val="center"/>
        <w:rPr>
          <w:b/>
          <w:i/>
        </w:rPr>
      </w:pPr>
      <w:r w:rsidRPr="001749AA">
        <w:rPr>
          <w:b/>
          <w:lang w:val="ru-RU"/>
        </w:rPr>
        <w:t>Склад 1 (одного) комплекту:</w:t>
      </w:r>
    </w:p>
    <w:p w:rsidR="003E2583" w:rsidRPr="001749AA" w:rsidRDefault="003E2583" w:rsidP="003E2583">
      <w:pPr>
        <w:jc w:val="both"/>
        <w:rPr>
          <w:b/>
          <w:i/>
        </w:rPr>
      </w:pPr>
    </w:p>
    <w:tbl>
      <w:tblPr>
        <w:tblStyle w:val="TableNormal"/>
        <w:tblW w:w="107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213"/>
      </w:tblGrid>
      <w:tr w:rsidR="00B94802" w:rsidRPr="001749AA" w:rsidTr="007926FB">
        <w:trPr>
          <w:trHeight w:val="1403"/>
        </w:trPr>
        <w:tc>
          <w:tcPr>
            <w:tcW w:w="1560" w:type="dxa"/>
          </w:tcPr>
          <w:p w:rsidR="00B94802" w:rsidRPr="001749AA" w:rsidRDefault="00B94802" w:rsidP="00B9480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b/>
                <w:sz w:val="24"/>
              </w:rPr>
            </w:pPr>
            <w:r w:rsidRPr="001749AA">
              <w:rPr>
                <w:b/>
              </w:rPr>
              <w:t>Назва обладнання</w:t>
            </w:r>
          </w:p>
        </w:tc>
        <w:tc>
          <w:tcPr>
            <w:tcW w:w="9213" w:type="dxa"/>
          </w:tcPr>
          <w:p w:rsidR="00B94802" w:rsidRPr="001749AA" w:rsidRDefault="00B94802" w:rsidP="00B9480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b/>
              </w:rPr>
            </w:pPr>
            <w:r w:rsidRPr="001749AA">
              <w:rPr>
                <w:b/>
              </w:rPr>
              <w:t>Технічне завдання</w:t>
            </w:r>
          </w:p>
        </w:tc>
      </w:tr>
      <w:tr w:rsidR="00B94802" w:rsidRPr="001749AA" w:rsidTr="007926FB">
        <w:trPr>
          <w:trHeight w:val="1403"/>
        </w:trPr>
        <w:tc>
          <w:tcPr>
            <w:tcW w:w="1560" w:type="dxa"/>
          </w:tcPr>
          <w:p w:rsidR="00B94802" w:rsidRPr="001749AA" w:rsidRDefault="0027031F" w:rsidP="00B94802">
            <w:pPr>
              <w:widowControl/>
              <w:tabs>
                <w:tab w:val="left" w:pos="0"/>
              </w:tabs>
              <w:autoSpaceDE/>
              <w:autoSpaceDN/>
              <w:rPr>
                <w:b/>
                <w:sz w:val="24"/>
              </w:rPr>
            </w:pPr>
            <w:r w:rsidRPr="001749AA">
              <w:rPr>
                <w:b/>
                <w:sz w:val="24"/>
              </w:rPr>
              <w:t>Інтерактивна панель в комплекті</w:t>
            </w:r>
            <w:r w:rsidR="007926FB" w:rsidRPr="001749AA">
              <w:rPr>
                <w:b/>
                <w:sz w:val="24"/>
              </w:rPr>
              <w:t xml:space="preserve"> – 1 комплект</w:t>
            </w:r>
          </w:p>
        </w:tc>
        <w:tc>
          <w:tcPr>
            <w:tcW w:w="9213" w:type="dxa"/>
          </w:tcPr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1749AA">
              <w:rPr>
                <w:b/>
              </w:rPr>
              <w:t xml:space="preserve">1. Інтерактивна панель 65” 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Діагональ:</w:t>
            </w:r>
            <w:r w:rsidRPr="001749AA">
              <w:rPr>
                <w:lang w:val="ru-RU"/>
              </w:rPr>
              <w:t xml:space="preserve"> </w:t>
            </w:r>
            <w:r w:rsidRPr="001749AA">
              <w:t>65"</w:t>
            </w:r>
            <w:r w:rsidR="006C23A5" w:rsidRPr="001749AA">
              <w:t>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Роздільна здатність екрану: не менше 4K UHD 3840 × 2160 пікселів </w:t>
            </w:r>
            <w:r w:rsidR="006C23A5" w:rsidRPr="001749AA">
              <w:t>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Яскравість</w:t>
            </w:r>
            <w:r w:rsidR="006C23A5" w:rsidRPr="001749AA">
              <w:t>:</w:t>
            </w:r>
            <w:r w:rsidRPr="001749AA">
              <w:t xml:space="preserve"> не менше 350 </w:t>
            </w:r>
            <w:proofErr w:type="spellStart"/>
            <w:r w:rsidRPr="001749AA">
              <w:t>кд</w:t>
            </w:r>
            <w:proofErr w:type="spellEnd"/>
            <w:r w:rsidRPr="001749AA">
              <w:t>/м</w:t>
            </w:r>
            <w:r w:rsidRPr="001749AA">
              <w:rPr>
                <w:vertAlign w:val="superscript"/>
              </w:rPr>
              <w:t>2</w:t>
            </w:r>
            <w:r w:rsidR="006C23A5" w:rsidRPr="001749AA">
              <w:t>;</w:t>
            </w:r>
            <w:r w:rsidRPr="001749AA">
              <w:br/>
              <w:t>Контрастність: не менше 5000:1</w:t>
            </w:r>
            <w:r w:rsidR="006C23A5" w:rsidRPr="001749AA">
              <w:t>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Дотикова технологія управління контентом за допомогою дотиків пальців руки або </w:t>
            </w:r>
            <w:proofErr w:type="spellStart"/>
            <w:r w:rsidRPr="001749AA">
              <w:t>стилуса</w:t>
            </w:r>
            <w:proofErr w:type="spellEnd"/>
            <w:r w:rsidRPr="001749AA">
              <w:t>/маркера</w:t>
            </w:r>
            <w:r w:rsidR="006C23A5" w:rsidRPr="001749AA">
              <w:t>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/>
              </w:rPr>
            </w:pPr>
            <w:r w:rsidRPr="001749AA">
              <w:t>Кількість</w:t>
            </w:r>
            <w:r w:rsidRPr="001749AA">
              <w:rPr>
                <w:lang w:val="ru-RU"/>
              </w:rPr>
              <w:t xml:space="preserve"> </w:t>
            </w:r>
            <w:proofErr w:type="spellStart"/>
            <w:r w:rsidRPr="001749AA">
              <w:rPr>
                <w:lang w:val="ru-RU"/>
              </w:rPr>
              <w:t>одночасних</w:t>
            </w:r>
            <w:proofErr w:type="spellEnd"/>
            <w:r w:rsidRPr="001749AA">
              <w:rPr>
                <w:lang w:val="ru-RU"/>
              </w:rPr>
              <w:t xml:space="preserve"> </w:t>
            </w:r>
            <w:proofErr w:type="spellStart"/>
            <w:r w:rsidRPr="001749AA">
              <w:rPr>
                <w:lang w:val="ru-RU"/>
              </w:rPr>
              <w:t>дотиків</w:t>
            </w:r>
            <w:proofErr w:type="spellEnd"/>
            <w:r w:rsidRPr="001749AA">
              <w:rPr>
                <w:lang w:val="ru-RU"/>
              </w:rPr>
              <w:t xml:space="preserve">: не </w:t>
            </w:r>
            <w:proofErr w:type="spellStart"/>
            <w:r w:rsidRPr="001749AA">
              <w:rPr>
                <w:lang w:val="ru-RU"/>
              </w:rPr>
              <w:t>більше</w:t>
            </w:r>
            <w:proofErr w:type="spellEnd"/>
            <w:r w:rsidRPr="001749AA">
              <w:rPr>
                <w:lang w:val="ru-RU"/>
              </w:rPr>
              <w:t xml:space="preserve"> 20</w:t>
            </w:r>
            <w:r w:rsidR="006C23A5" w:rsidRPr="001749AA">
              <w:rPr>
                <w:lang w:val="ru-RU"/>
              </w:rPr>
              <w:t>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/>
              </w:rPr>
            </w:pPr>
            <w:proofErr w:type="spellStart"/>
            <w:r w:rsidRPr="001749AA">
              <w:rPr>
                <w:lang w:val="ru-RU"/>
              </w:rPr>
              <w:t>Розпізнавання</w:t>
            </w:r>
            <w:proofErr w:type="spellEnd"/>
            <w:r w:rsidRPr="001749AA">
              <w:rPr>
                <w:lang w:val="ru-RU"/>
              </w:rPr>
              <w:t xml:space="preserve"> ручки і </w:t>
            </w:r>
            <w:proofErr w:type="spellStart"/>
            <w:r w:rsidRPr="001749AA">
              <w:rPr>
                <w:lang w:val="ru-RU"/>
              </w:rPr>
              <w:t>дотику</w:t>
            </w:r>
            <w:proofErr w:type="spellEnd"/>
            <w:r w:rsidRPr="001749AA">
              <w:rPr>
                <w:lang w:val="ru-RU"/>
              </w:rPr>
              <w:t xml:space="preserve">. </w:t>
            </w:r>
            <w:proofErr w:type="spellStart"/>
            <w:r w:rsidRPr="001749AA">
              <w:rPr>
                <w:lang w:val="ru-RU"/>
              </w:rPr>
              <w:t>Функція</w:t>
            </w:r>
            <w:proofErr w:type="spellEnd"/>
            <w:r w:rsidRPr="001749AA">
              <w:rPr>
                <w:lang w:val="ru-RU"/>
              </w:rPr>
              <w:t xml:space="preserve"> </w:t>
            </w:r>
            <w:proofErr w:type="spellStart"/>
            <w:r w:rsidRPr="001749AA">
              <w:rPr>
                <w:lang w:val="ru-RU"/>
              </w:rPr>
              <w:t>стирання</w:t>
            </w:r>
            <w:proofErr w:type="spellEnd"/>
            <w:r w:rsidRPr="001749AA">
              <w:rPr>
                <w:lang w:val="ru-RU"/>
              </w:rPr>
              <w:t xml:space="preserve"> </w:t>
            </w:r>
            <w:proofErr w:type="spellStart"/>
            <w:r w:rsidRPr="001749AA">
              <w:rPr>
                <w:lang w:val="ru-RU"/>
              </w:rPr>
              <w:t>долонею</w:t>
            </w:r>
            <w:proofErr w:type="spellEnd"/>
            <w:r w:rsidR="006C23A5" w:rsidRPr="001749AA">
              <w:rPr>
                <w:lang w:val="ru-RU"/>
              </w:rPr>
              <w:t>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Ресурс роботи матриці: не менше 50000 годин. 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Захисне, загартоване, </w:t>
            </w:r>
            <w:proofErr w:type="spellStart"/>
            <w:r w:rsidRPr="001749AA">
              <w:t>антиблікове</w:t>
            </w:r>
            <w:proofErr w:type="spellEnd"/>
            <w:r w:rsidRPr="001749AA">
              <w:t xml:space="preserve"> скло екрану</w:t>
            </w:r>
            <w:r w:rsidR="006C23A5" w:rsidRPr="001749AA">
              <w:t>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Вбудована акустична система</w:t>
            </w:r>
            <w:r w:rsidR="006C23A5" w:rsidRPr="001749AA">
              <w:t>:</w:t>
            </w:r>
            <w:r w:rsidRPr="001749AA">
              <w:t xml:space="preserve"> не менше 2 х 1</w:t>
            </w:r>
            <w:r w:rsidRPr="001749AA">
              <w:rPr>
                <w:lang w:val="ru-RU"/>
              </w:rPr>
              <w:t>5</w:t>
            </w:r>
            <w:r w:rsidRPr="001749AA">
              <w:t xml:space="preserve">W </w:t>
            </w:r>
            <w:r w:rsidR="006C23A5" w:rsidRPr="001749AA">
              <w:t>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1749AA">
              <w:rPr>
                <w:b/>
              </w:rPr>
              <w:t xml:space="preserve">Комп’ютерний модуль з характеристиками: 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процесор І</w:t>
            </w:r>
            <w:proofErr w:type="spellStart"/>
            <w:r w:rsidRPr="001749AA">
              <w:rPr>
                <w:lang w:val="en-US"/>
              </w:rPr>
              <w:t>ntel</w:t>
            </w:r>
            <w:proofErr w:type="spellEnd"/>
            <w:r w:rsidRPr="001749AA">
              <w:t xml:space="preserve"> </w:t>
            </w:r>
            <w:r w:rsidRPr="001749AA">
              <w:rPr>
                <w:lang w:val="en-US"/>
              </w:rPr>
              <w:t>Core</w:t>
            </w:r>
            <w:r w:rsidRPr="001749AA">
              <w:t xml:space="preserve"> і5 12-го покоління, операційної пам’яті не менше 8 </w:t>
            </w:r>
            <w:proofErr w:type="spellStart"/>
            <w:r w:rsidRPr="001749AA">
              <w:t>Гб</w:t>
            </w:r>
            <w:proofErr w:type="spellEnd"/>
            <w:r w:rsidRPr="001749AA">
              <w:t xml:space="preserve">, вбудованої пам’яті не менше </w:t>
            </w:r>
            <w:r w:rsidRPr="001749AA">
              <w:rPr>
                <w:lang w:val="en-US"/>
              </w:rPr>
              <w:t>SSD</w:t>
            </w:r>
            <w:r w:rsidRPr="001749AA">
              <w:t xml:space="preserve"> 256 </w:t>
            </w:r>
            <w:proofErr w:type="spellStart"/>
            <w:r w:rsidRPr="001749AA">
              <w:t>Гб</w:t>
            </w:r>
            <w:proofErr w:type="spellEnd"/>
            <w:r w:rsidRPr="001749AA">
              <w:t xml:space="preserve">; </w:t>
            </w:r>
            <w:proofErr w:type="spellStart"/>
            <w:r w:rsidRPr="001749AA">
              <w:t>предінстальована</w:t>
            </w:r>
            <w:proofErr w:type="spellEnd"/>
            <w:r w:rsidRPr="001749AA">
              <w:t xml:space="preserve"> операційна система </w:t>
            </w:r>
            <w:r w:rsidRPr="001749AA">
              <w:rPr>
                <w:lang w:val="en-US"/>
              </w:rPr>
              <w:t>Windows</w:t>
            </w:r>
            <w:r w:rsidRPr="001749AA">
              <w:t xml:space="preserve"> 11 </w:t>
            </w:r>
            <w:r w:rsidRPr="001749AA">
              <w:rPr>
                <w:lang w:val="en-US"/>
              </w:rPr>
              <w:t>Professional</w:t>
            </w:r>
            <w:r w:rsidRPr="001749AA">
              <w:t>; пакет програм офісного призначення</w:t>
            </w:r>
            <w:r w:rsidR="006C23A5" w:rsidRPr="001749AA">
              <w:t>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Інтерфейси: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Фронтальна панель: </w:t>
            </w:r>
            <w:r w:rsidRPr="001749AA">
              <w:rPr>
                <w:lang w:val="en-US"/>
              </w:rPr>
              <w:t>HDMI</w:t>
            </w:r>
            <w:r w:rsidRPr="001749AA">
              <w:t xml:space="preserve"> 2.0, </w:t>
            </w:r>
            <w:r w:rsidRPr="001749AA">
              <w:rPr>
                <w:lang w:val="en-US"/>
              </w:rPr>
              <w:t>USB</w:t>
            </w:r>
            <w:r w:rsidRPr="001749AA">
              <w:t xml:space="preserve"> 2.0, </w:t>
            </w:r>
            <w:r w:rsidRPr="001749AA">
              <w:rPr>
                <w:lang w:val="en-US"/>
              </w:rPr>
              <w:t>USB</w:t>
            </w:r>
            <w:r w:rsidRPr="001749AA">
              <w:t xml:space="preserve"> </w:t>
            </w:r>
            <w:r w:rsidRPr="001749AA">
              <w:rPr>
                <w:lang w:val="en-US"/>
              </w:rPr>
              <w:t>Touch</w:t>
            </w:r>
            <w:r w:rsidRPr="001749AA">
              <w:t xml:space="preserve">, </w:t>
            </w:r>
            <w:r w:rsidRPr="001749AA">
              <w:rPr>
                <w:lang w:val="en-US"/>
              </w:rPr>
              <w:t>USB</w:t>
            </w:r>
            <w:r w:rsidRPr="001749AA">
              <w:t>-</w:t>
            </w:r>
            <w:r w:rsidRPr="001749AA">
              <w:rPr>
                <w:lang w:val="en-US"/>
              </w:rPr>
              <w:t>C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Задня та/або бокова панелі: </w:t>
            </w:r>
            <w:r w:rsidRPr="001749AA">
              <w:rPr>
                <w:lang w:val="en-US"/>
              </w:rPr>
              <w:t>HDMI</w:t>
            </w:r>
            <w:r w:rsidRPr="001749AA">
              <w:t xml:space="preserve"> 2.0, </w:t>
            </w:r>
            <w:r w:rsidRPr="001749AA">
              <w:rPr>
                <w:lang w:val="en-US"/>
              </w:rPr>
              <w:t>USB</w:t>
            </w:r>
            <w:r w:rsidRPr="001749AA">
              <w:t xml:space="preserve"> 2.0, </w:t>
            </w:r>
            <w:r w:rsidRPr="001749AA">
              <w:rPr>
                <w:lang w:val="en-US"/>
              </w:rPr>
              <w:t>USB</w:t>
            </w:r>
            <w:r w:rsidRPr="001749AA">
              <w:t xml:space="preserve"> </w:t>
            </w:r>
            <w:r w:rsidRPr="001749AA">
              <w:rPr>
                <w:lang w:val="en-US"/>
              </w:rPr>
              <w:t>Touch</w:t>
            </w:r>
            <w:r w:rsidRPr="001749AA">
              <w:t xml:space="preserve">,  </w:t>
            </w:r>
            <w:r w:rsidRPr="001749AA">
              <w:rPr>
                <w:lang w:val="en-US"/>
              </w:rPr>
              <w:t>Lan</w:t>
            </w:r>
            <w:r w:rsidRPr="001749AA">
              <w:t>-</w:t>
            </w:r>
            <w:r w:rsidRPr="001749AA">
              <w:rPr>
                <w:lang w:val="en-US"/>
              </w:rPr>
              <w:t>In</w:t>
            </w:r>
            <w:r w:rsidRPr="001749AA">
              <w:t xml:space="preserve">, </w:t>
            </w:r>
            <w:r w:rsidRPr="001749AA">
              <w:rPr>
                <w:lang w:val="en-US"/>
              </w:rPr>
              <w:t>Lan</w:t>
            </w:r>
            <w:r w:rsidRPr="001749AA">
              <w:t>-</w:t>
            </w:r>
            <w:r w:rsidRPr="001749AA">
              <w:rPr>
                <w:lang w:val="en-US"/>
              </w:rPr>
              <w:t>Out</w:t>
            </w:r>
            <w:r w:rsidRPr="001749AA">
              <w:t xml:space="preserve">, </w:t>
            </w:r>
            <w:r w:rsidRPr="001749AA">
              <w:rPr>
                <w:lang w:val="en-US"/>
              </w:rPr>
              <w:t>VGA, RS</w:t>
            </w:r>
            <w:r w:rsidRPr="001749AA">
              <w:t>-232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Наявність </w:t>
            </w:r>
            <w:r w:rsidR="006C23A5" w:rsidRPr="001749AA">
              <w:t>модулю</w:t>
            </w:r>
            <w:r w:rsidRPr="001749AA">
              <w:t xml:space="preserve"> </w:t>
            </w:r>
            <w:r w:rsidRPr="001749AA">
              <w:rPr>
                <w:lang w:val="en-US"/>
              </w:rPr>
              <w:t>TPM</w:t>
            </w:r>
            <w:r w:rsidR="006C23A5" w:rsidRPr="001749AA">
              <w:t>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Відповідність стандарту енергоефективності </w:t>
            </w:r>
            <w:proofErr w:type="spellStart"/>
            <w:r w:rsidRPr="001749AA">
              <w:rPr>
                <w:lang w:val="en-US"/>
              </w:rPr>
              <w:t>EnergyStar</w:t>
            </w:r>
            <w:proofErr w:type="spellEnd"/>
            <w:r w:rsidRPr="001749AA">
              <w:t xml:space="preserve"> (</w:t>
            </w:r>
            <w:r w:rsidRPr="001749AA">
              <w:rPr>
                <w:i/>
              </w:rPr>
              <w:t>підтвердити посиланням на відповідний сайт</w:t>
            </w:r>
            <w:r w:rsidR="006C23A5" w:rsidRPr="001749AA">
              <w:rPr>
                <w:i/>
              </w:rPr>
              <w:t xml:space="preserve"> у складі пропозиції</w:t>
            </w:r>
            <w:r w:rsidRPr="001749AA">
              <w:t>)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Енергоспоживання в робочому режимі: не більше 110Вт</w:t>
            </w:r>
            <w:r w:rsidR="006C23A5" w:rsidRPr="001749AA">
              <w:t>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Відповідність вимогам ЄС щодо електромагнітної сумісності, низьковольтного електричного обладнання, обмеження використання небезпечних речовин в електричному та електронному обладнанні, </w:t>
            </w:r>
            <w:proofErr w:type="spellStart"/>
            <w:r w:rsidRPr="001749AA">
              <w:t>екодизайну</w:t>
            </w:r>
            <w:proofErr w:type="spellEnd"/>
            <w:r w:rsidRPr="001749AA">
              <w:t xml:space="preserve"> для електронних дисплеїв  (</w:t>
            </w:r>
            <w:r w:rsidRPr="001749AA">
              <w:rPr>
                <w:i/>
              </w:rPr>
              <w:t>Надати декларацію відповідності у складі пропозиції</w:t>
            </w:r>
            <w:r w:rsidRPr="001749AA">
              <w:t>)</w:t>
            </w:r>
            <w:r w:rsidR="006C23A5" w:rsidRPr="001749AA">
              <w:t>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1749AA">
              <w:rPr>
                <w:b/>
              </w:rPr>
              <w:t>В комплектацію панелі повинні входити: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1749AA">
              <w:rPr>
                <w:b/>
              </w:rPr>
              <w:t xml:space="preserve"> </w:t>
            </w:r>
            <w:r w:rsidRPr="001749AA">
              <w:t>- мобільна стійка, сумісна з інтерактивною панеллю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Гарантія на панель не менше 3 (трьох) років. 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lastRenderedPageBreak/>
              <w:t xml:space="preserve">Гарантійні зобов’язання повинні надаватися безпосередньо виробником інтерактивної панелі. Замовник повинен мати можливість зареєструвати серійний номер на сайті виробника і можливість перевірити підтвердження наданої гарантії. </w:t>
            </w:r>
            <w:r w:rsidR="006C23A5" w:rsidRPr="001749AA">
              <w:t>(</w:t>
            </w:r>
            <w:r w:rsidRPr="001749AA">
              <w:rPr>
                <w:i/>
              </w:rPr>
              <w:t xml:space="preserve">Для перевірки учасник повинен надати посилання на відповідний сайт </w:t>
            </w:r>
            <w:r w:rsidR="006C23A5" w:rsidRPr="001749AA">
              <w:rPr>
                <w:i/>
              </w:rPr>
              <w:t xml:space="preserve">у складі пропозиції </w:t>
            </w:r>
            <w:r w:rsidRPr="001749AA">
              <w:rPr>
                <w:i/>
              </w:rPr>
              <w:t>з прикладом не менше 3х серійних номерів.</w:t>
            </w:r>
            <w:r w:rsidR="006C23A5" w:rsidRPr="001749AA">
              <w:rPr>
                <w:i/>
              </w:rPr>
              <w:t>)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1749AA">
              <w:rPr>
                <w:b/>
              </w:rPr>
              <w:t>Програмне забезпечення для інтерактивної панелі: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rPr>
                <w:b/>
              </w:rPr>
              <w:t>1) Базове програмне забезпечення</w:t>
            </w:r>
            <w:r w:rsidRPr="001749AA">
              <w:t xml:space="preserve">. 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Інтерактивна панель повинна мати наступний функціонал на базі ОС </w:t>
            </w:r>
            <w:r w:rsidRPr="001749AA">
              <w:rPr>
                <w:lang w:val="en-US"/>
              </w:rPr>
              <w:t>Android</w:t>
            </w:r>
            <w:r w:rsidRPr="001749AA">
              <w:rPr>
                <w:lang w:val="ru-RU"/>
              </w:rPr>
              <w:t xml:space="preserve"> (</w:t>
            </w:r>
            <w:r w:rsidRPr="001749AA">
              <w:t>без необхідності використання додаткових пристроїв):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- Наявність попередньо встановлених додатків для роботи в класі: Дошка, Нотатки, Таймер, Випадковий вибір (</w:t>
            </w:r>
            <w:proofErr w:type="spellStart"/>
            <w:r w:rsidRPr="001749AA">
              <w:t>Спінер</w:t>
            </w:r>
            <w:proofErr w:type="spellEnd"/>
            <w:r w:rsidRPr="001749AA">
              <w:t>), Передача зображень (</w:t>
            </w:r>
            <w:r w:rsidRPr="001749AA">
              <w:rPr>
                <w:lang w:val="en-US"/>
              </w:rPr>
              <w:t>Screen</w:t>
            </w:r>
            <w:r w:rsidRPr="001749AA">
              <w:t xml:space="preserve"> </w:t>
            </w:r>
            <w:r w:rsidRPr="001749AA">
              <w:rPr>
                <w:lang w:val="en-US"/>
              </w:rPr>
              <w:t>share</w:t>
            </w:r>
            <w:r w:rsidRPr="001749AA">
              <w:t xml:space="preserve">), Браузер, або аналоги. Всі додатки повинні бути обов’язково українською мовою </w:t>
            </w:r>
            <w:r w:rsidRPr="001749AA">
              <w:rPr>
                <w:i/>
              </w:rPr>
              <w:t xml:space="preserve">(надати </w:t>
            </w:r>
            <w:proofErr w:type="spellStart"/>
            <w:r w:rsidRPr="001749AA">
              <w:rPr>
                <w:i/>
              </w:rPr>
              <w:t>скріншоти</w:t>
            </w:r>
            <w:proofErr w:type="spellEnd"/>
            <w:r w:rsidRPr="001749AA">
              <w:rPr>
                <w:i/>
              </w:rPr>
              <w:t xml:space="preserve"> із зображенням панелі і відкритого відповідного додатку</w:t>
            </w:r>
            <w:r w:rsidR="006C23A5" w:rsidRPr="001749AA">
              <w:rPr>
                <w:i/>
              </w:rPr>
              <w:t xml:space="preserve"> у складі пропозиції</w:t>
            </w:r>
            <w:r w:rsidRPr="001749AA">
              <w:rPr>
                <w:i/>
              </w:rPr>
              <w:t>);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- Додаток «Дошка» повинен мати наступний функціонал: перо, маркер, стирання, вибір фонової розмітки, функція розділення екрани на 2 частини або більше для незалежної роботи двох користувачів, можливість вставки зображень та малюнків, математичні інструменти (лінійка, косинець, транспортир, коло), збереження роботи у форматі </w:t>
            </w:r>
            <w:r w:rsidRPr="001749AA">
              <w:rPr>
                <w:lang w:val="en-US"/>
              </w:rPr>
              <w:t>whiteboard</w:t>
            </w:r>
            <w:r w:rsidRPr="001749AA">
              <w:t xml:space="preserve">, </w:t>
            </w:r>
            <w:r w:rsidRPr="001749AA">
              <w:rPr>
                <w:lang w:val="en-US"/>
              </w:rPr>
              <w:t>pdf</w:t>
            </w:r>
            <w:r w:rsidR="006C23A5" w:rsidRPr="001749AA">
              <w:t>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i/>
              </w:rPr>
            </w:pPr>
            <w:r w:rsidRPr="001749AA">
              <w:t xml:space="preserve">- </w:t>
            </w:r>
            <w:proofErr w:type="spellStart"/>
            <w:r w:rsidRPr="001749AA">
              <w:t>нявність</w:t>
            </w:r>
            <w:proofErr w:type="spellEnd"/>
            <w:r w:rsidRPr="001749AA">
              <w:t xml:space="preserve"> магазину додатків </w:t>
            </w:r>
            <w:r w:rsidRPr="001749AA">
              <w:rPr>
                <w:lang w:val="en-US"/>
              </w:rPr>
              <w:t>Google</w:t>
            </w:r>
            <w:r w:rsidRPr="001749AA">
              <w:t xml:space="preserve"> </w:t>
            </w:r>
            <w:proofErr w:type="spellStart"/>
            <w:r w:rsidRPr="001749AA">
              <w:rPr>
                <w:lang w:val="en-US"/>
              </w:rPr>
              <w:t>PlayStore</w:t>
            </w:r>
            <w:proofErr w:type="spellEnd"/>
            <w:r w:rsidRPr="001749AA">
              <w:t xml:space="preserve"> (</w:t>
            </w:r>
            <w:r w:rsidRPr="001749AA">
              <w:rPr>
                <w:i/>
              </w:rPr>
              <w:t>надати</w:t>
            </w:r>
            <w:r w:rsidR="006C23A5" w:rsidRPr="001749AA">
              <w:rPr>
                <w:i/>
              </w:rPr>
              <w:t xml:space="preserve"> у складі пропозиції</w:t>
            </w:r>
            <w:r w:rsidRPr="001749AA">
              <w:rPr>
                <w:i/>
              </w:rPr>
              <w:t xml:space="preserve"> </w:t>
            </w:r>
            <w:proofErr w:type="spellStart"/>
            <w:r w:rsidRPr="001749AA">
              <w:rPr>
                <w:i/>
              </w:rPr>
              <w:t>скріншот</w:t>
            </w:r>
            <w:proofErr w:type="spellEnd"/>
            <w:r w:rsidRPr="001749AA">
              <w:rPr>
                <w:i/>
              </w:rPr>
              <w:t xml:space="preserve"> панелі із встановленим додатком);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- можливість бездротового підключення персональних пристроїв (планшетні ПК, телефони, ноутбуки) для відображення зображень пристроїв на інтерактивній панелі в режимі реального часу. Підключення до класу не менше 39 користувачів одночасно, відображення не менше 4х пристроїв на екрані панелі одночасно. Можливість двостороннього зв’язку з пристроями на базі </w:t>
            </w:r>
            <w:r w:rsidRPr="001749AA">
              <w:rPr>
                <w:lang w:val="en-US"/>
              </w:rPr>
              <w:t>Windows</w:t>
            </w:r>
            <w:r w:rsidRPr="001749AA">
              <w:t xml:space="preserve"> (керування пристроями з інтерактивної панелі). Інтерфейс додатку обов’язково українською мовою </w:t>
            </w:r>
            <w:r w:rsidRPr="001749AA">
              <w:rPr>
                <w:i/>
              </w:rPr>
              <w:t xml:space="preserve">(надати </w:t>
            </w:r>
            <w:proofErr w:type="spellStart"/>
            <w:r w:rsidRPr="001749AA">
              <w:rPr>
                <w:i/>
              </w:rPr>
              <w:t>скріншоти</w:t>
            </w:r>
            <w:proofErr w:type="spellEnd"/>
            <w:r w:rsidR="006C23A5" w:rsidRPr="001749AA">
              <w:rPr>
                <w:i/>
              </w:rPr>
              <w:t xml:space="preserve"> у складі пропозиції</w:t>
            </w:r>
            <w:r w:rsidRPr="001749AA">
              <w:rPr>
                <w:i/>
              </w:rPr>
              <w:t xml:space="preserve"> з зображенням панелі і відповідного додатку на підтвердження).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1749AA">
              <w:rPr>
                <w:b/>
                <w:lang w:val="ru-RU"/>
              </w:rPr>
              <w:t>2</w:t>
            </w:r>
            <w:r w:rsidRPr="001749AA">
              <w:rPr>
                <w:b/>
              </w:rPr>
              <w:t>) Веб-сервіс для ц</w:t>
            </w:r>
            <w:proofErr w:type="spellStart"/>
            <w:r w:rsidRPr="001749AA">
              <w:rPr>
                <w:b/>
                <w:lang w:val="ru-RU"/>
              </w:rPr>
              <w:t>ентрал</w:t>
            </w:r>
            <w:r w:rsidRPr="001749AA">
              <w:rPr>
                <w:b/>
              </w:rPr>
              <w:t>ізованого</w:t>
            </w:r>
            <w:proofErr w:type="spellEnd"/>
            <w:r w:rsidRPr="001749AA">
              <w:rPr>
                <w:b/>
              </w:rPr>
              <w:t xml:space="preserve"> керування панелями в організації: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/>
              </w:rPr>
            </w:pPr>
            <w:r w:rsidRPr="001749AA">
              <w:t xml:space="preserve">- Можливість створення окремого </w:t>
            </w:r>
            <w:proofErr w:type="spellStart"/>
            <w:r w:rsidRPr="001749AA">
              <w:t>аккаунту</w:t>
            </w:r>
            <w:proofErr w:type="spellEnd"/>
            <w:r w:rsidRPr="001749AA">
              <w:t xml:space="preserve"> для домену Замовника для керування та </w:t>
            </w:r>
            <w:proofErr w:type="spellStart"/>
            <w:r w:rsidRPr="001749AA">
              <w:t>моніторінгу</w:t>
            </w:r>
            <w:proofErr w:type="spellEnd"/>
            <w:r w:rsidRPr="001749AA">
              <w:t xml:space="preserve"> роботи панелей, в </w:t>
            </w:r>
            <w:proofErr w:type="spellStart"/>
            <w:r w:rsidRPr="001749AA">
              <w:t>т.ч</w:t>
            </w:r>
            <w:proofErr w:type="spellEnd"/>
            <w:r w:rsidRPr="001749AA">
              <w:t xml:space="preserve">. за допомогою </w:t>
            </w:r>
            <w:proofErr w:type="spellStart"/>
            <w:r w:rsidRPr="001749AA">
              <w:t>аккаунтів</w:t>
            </w:r>
            <w:proofErr w:type="spellEnd"/>
            <w:r w:rsidRPr="001749AA">
              <w:t xml:space="preserve"> </w:t>
            </w:r>
            <w:r w:rsidRPr="001749AA">
              <w:rPr>
                <w:lang w:val="en-US"/>
              </w:rPr>
              <w:t>Google</w:t>
            </w:r>
            <w:r w:rsidRPr="001749AA">
              <w:rPr>
                <w:lang w:val="ru-RU"/>
              </w:rPr>
              <w:t xml:space="preserve">, </w:t>
            </w:r>
            <w:r w:rsidRPr="001749AA">
              <w:rPr>
                <w:lang w:val="en-US"/>
              </w:rPr>
              <w:t>Microsoft</w:t>
            </w:r>
            <w:r w:rsidRPr="001749AA">
              <w:rPr>
                <w:lang w:val="ru-RU"/>
              </w:rPr>
              <w:t>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- Можливість оновлення панелей онлайн</w:t>
            </w:r>
            <w:r w:rsidRPr="001749AA">
              <w:rPr>
                <w:lang w:val="ru-RU"/>
              </w:rPr>
              <w:t>;</w:t>
            </w:r>
            <w:r w:rsidRPr="001749AA">
              <w:t xml:space="preserve"> 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/>
              </w:rPr>
            </w:pPr>
            <w:r w:rsidRPr="001749AA">
              <w:t>- Можливість віддаленого вимкнення панелей за розкладом</w:t>
            </w:r>
            <w:r w:rsidRPr="001749AA">
              <w:rPr>
                <w:lang w:val="ru-RU"/>
              </w:rPr>
              <w:t>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/>
              </w:rPr>
            </w:pPr>
            <w:r w:rsidRPr="001749AA">
              <w:t>- Можливість блокування оновлень, налаштувань, встановлення сторонніх додатків</w:t>
            </w:r>
            <w:r w:rsidRPr="001749AA">
              <w:rPr>
                <w:lang w:val="ru-RU"/>
              </w:rPr>
              <w:t>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i/>
              </w:rPr>
            </w:pPr>
            <w:r w:rsidRPr="001749AA">
              <w:rPr>
                <w:i/>
              </w:rPr>
              <w:t>Учасник у складі пропозиції повинен надати посилання на такий сервіс</w:t>
            </w:r>
            <w:r w:rsidRPr="001749AA">
              <w:rPr>
                <w:i/>
                <w:lang w:val="ru-RU"/>
              </w:rPr>
              <w:t xml:space="preserve"> у в</w:t>
            </w:r>
            <w:proofErr w:type="spellStart"/>
            <w:r w:rsidRPr="001749AA">
              <w:rPr>
                <w:i/>
              </w:rPr>
              <w:t>ільному</w:t>
            </w:r>
            <w:proofErr w:type="spellEnd"/>
            <w:r w:rsidRPr="001749AA">
              <w:rPr>
                <w:i/>
              </w:rPr>
              <w:t xml:space="preserve"> он-лайн доступі та надати </w:t>
            </w:r>
            <w:proofErr w:type="spellStart"/>
            <w:r w:rsidRPr="001749AA">
              <w:rPr>
                <w:i/>
              </w:rPr>
              <w:t>скріншоти</w:t>
            </w:r>
            <w:proofErr w:type="spellEnd"/>
            <w:r w:rsidRPr="001749AA">
              <w:rPr>
                <w:i/>
              </w:rPr>
              <w:t>, що підтверджують наявний функціонал.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1749AA">
              <w:rPr>
                <w:b/>
                <w:lang w:val="ru-RU"/>
              </w:rPr>
              <w:t>3</w:t>
            </w:r>
            <w:r w:rsidRPr="001749AA">
              <w:rPr>
                <w:b/>
              </w:rPr>
              <w:t>) Спеціалізоване програмне забезпечення навчального призначення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Пакет програмного забезпечення для вивчення природничих наук для викладача з бібліотекою 3D моделей: 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Зміст програмного забезпечення: 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Програмне забезпечення повинно бути призначене для вивчення наступних розділів: анатомія людини, астрономія, ботаніка, зоологія, механіка, мікробіологія, наука про землю, палеонтологія і хімія.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Програмне забезпечення повинно мати інтерфейс і весь навчальний контент не менше ніж українською та англійською мовами. 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Програмне забезпечення повинно мати можливість роботи в 3 режимах: анімації, дослідження і слайди, в яких повинна бути можливість включення звукового супроводу. Звуковий супровід має бути не менше ніж українською та англійською мовами. Закадровий голос в звуковому супроводі повинен озвучувати текст, що відноситься до демонстрованої моделі, при цьому розповідаючи принцип роботи і структуру моделей і анімації. 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i/>
              </w:rPr>
            </w:pPr>
            <w:r w:rsidRPr="001749AA">
              <w:rPr>
                <w:b/>
                <w:i/>
              </w:rPr>
              <w:t>Пакет програмного забезпечення надається у вигляді підписки терміном не менше ніж на 3 роки</w:t>
            </w:r>
            <w:r w:rsidRPr="001749AA">
              <w:rPr>
                <w:i/>
              </w:rPr>
              <w:t>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Програмне забезпечення повинно працювати на операційних системах </w:t>
            </w:r>
            <w:proofErr w:type="spellStart"/>
            <w:r w:rsidRPr="001749AA">
              <w:t>Android</w:t>
            </w:r>
            <w:proofErr w:type="spellEnd"/>
            <w:r w:rsidRPr="001749AA">
              <w:t xml:space="preserve"> та Windows, повинно бути доступним для завантаження на онлайн майданчику </w:t>
            </w:r>
            <w:proofErr w:type="spellStart"/>
            <w:r w:rsidRPr="001749AA">
              <w:t>Google</w:t>
            </w:r>
            <w:proofErr w:type="spellEnd"/>
            <w:r w:rsidRPr="001749AA">
              <w:t xml:space="preserve"> </w:t>
            </w:r>
            <w:proofErr w:type="spellStart"/>
            <w:r w:rsidRPr="001749AA">
              <w:t>Play</w:t>
            </w:r>
            <w:proofErr w:type="spellEnd"/>
            <w:r w:rsidRPr="001749AA">
              <w:t xml:space="preserve"> </w:t>
            </w:r>
            <w:proofErr w:type="spellStart"/>
            <w:r w:rsidRPr="001749AA">
              <w:t>Market</w:t>
            </w:r>
            <w:proofErr w:type="spellEnd"/>
            <w:r w:rsidRPr="001749AA">
              <w:t xml:space="preserve"> та на сайті виробника. </w:t>
            </w:r>
            <w:r w:rsidRPr="001749AA">
              <w:rPr>
                <w:i/>
              </w:rPr>
              <w:t xml:space="preserve">Для перевірки відповідності пропонованого програмного забезпечення (таких як працездатність на платформах </w:t>
            </w:r>
            <w:proofErr w:type="spellStart"/>
            <w:r w:rsidRPr="001749AA">
              <w:rPr>
                <w:i/>
              </w:rPr>
              <w:t>Android</w:t>
            </w:r>
            <w:proofErr w:type="spellEnd"/>
            <w:r w:rsidRPr="001749AA">
              <w:rPr>
                <w:i/>
              </w:rPr>
              <w:t xml:space="preserve"> та Windows, наявність необхідного функціоналу по роботі з моделями, наявність декількох моделей для перевірки відповідності тощо) учасник </w:t>
            </w:r>
            <w:r w:rsidRPr="001749AA">
              <w:rPr>
                <w:i/>
              </w:rPr>
              <w:lastRenderedPageBreak/>
              <w:t>повинен надати посилання для завантаження пробної версії терміном дії не менше ніж 14 днів</w:t>
            </w:r>
            <w:r w:rsidR="006C23A5" w:rsidRPr="001749AA">
              <w:rPr>
                <w:i/>
              </w:rPr>
              <w:t xml:space="preserve"> у складі пропозиції.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Програмне забезпечення повинно включати в себе навчальні матеріали не менш ніж за такими розділами: - Анатомія людини; Астрономія; Ботаніка; Механіка; Фізика; Мікробіологія; Палеонтологія; Хімія; Наука про Землю; Географія – всього не менше 1000 3D візуалізацій тем з відповідних дисциплін. 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Весь навчальний контент і об'єкти, що містяться в програмному забезпеченні, повинні бути в тривимірному просторі і мати опис кожної деталі при натисканні на відповідні кнопки. Характеристики 3D об'єктів: Всі 3D об'єкти, що використовуються в програмному забезпеченні повинні мати можливість: розділятися на об'єкти, на його складові, мати опис життєвого / фізичного процесу і внутрішньої будови, збільшуватися і зменшуватися.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1749AA">
              <w:rPr>
                <w:b/>
              </w:rPr>
              <w:t>Функціональні характеристики програмного забезпечення: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- Програмне забезпечення повинно працювати і управлятися сенсорним екраном інтерактивної панелі;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- Програмне забезпечення повинно мати можливість створювати тестові питання для користувачів з різними варіантами відповідей в лекційних слайдах, які дозволяють вивчати кожну деталь об'єктів.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 xml:space="preserve">- Програмне забезпечення повинно мати функцію створення поурочного плану. Користувач повинен мати можливість перемикатися з режиму редактора в режим користувача і навпаки. - Користувач повинен мати можливість створювати лекційні слайди і зберігати свій роботи на локальному комп'ютері. При переході з одного слайда до іншого, програмне забезпечення повинно мати можливість автоматичної </w:t>
            </w:r>
            <w:proofErr w:type="spellStart"/>
            <w:r w:rsidRPr="001749AA">
              <w:t>синхронізацій</w:t>
            </w:r>
            <w:proofErr w:type="spellEnd"/>
            <w:r w:rsidRPr="001749AA">
              <w:t xml:space="preserve"> слайдів і 3D об'єктів (положення, вид, позначення);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  <w:r w:rsidRPr="001749AA">
              <w:t>- Програмне забезпечення повинно мати можливість відображення вкладок основного меню: Категорії, Бібліотеки та Університет. Всі доступні моделі і анімації повинні бути відображені відповідному у розділі Категорії. Всередині розділу Бібліотеки моделі, анімації та курси повинні бути розподілені таким чином, щоб тема моделі відповідала програмі навчання для певного класу, затвердженого Міністерством освіти і науки України.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</w:pP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  <w:i/>
              </w:rPr>
            </w:pPr>
            <w:r w:rsidRPr="001749AA">
              <w:rPr>
                <w:b/>
                <w:i/>
              </w:rPr>
              <w:t xml:space="preserve">Учасник у складі пропозиції повинен надати посилання на офіційний сайт виробника відповідного програмного забезпечення та надати </w:t>
            </w:r>
            <w:proofErr w:type="spellStart"/>
            <w:r w:rsidRPr="001749AA">
              <w:rPr>
                <w:b/>
                <w:i/>
              </w:rPr>
              <w:t>авторизаційний</w:t>
            </w:r>
            <w:proofErr w:type="spellEnd"/>
            <w:r w:rsidRPr="001749AA">
              <w:rPr>
                <w:b/>
                <w:i/>
              </w:rPr>
              <w:t xml:space="preserve"> лист від розробника або дистриб’ютора зазначеного програмного забезпечення.</w:t>
            </w:r>
          </w:p>
          <w:p w:rsidR="00B94802" w:rsidRPr="001749AA" w:rsidRDefault="00B94802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  <w:i/>
              </w:rPr>
            </w:pPr>
          </w:p>
          <w:p w:rsidR="005D2466" w:rsidRPr="001749AA" w:rsidRDefault="00CD1584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1749AA">
              <w:rPr>
                <w:b/>
              </w:rPr>
              <w:t>2</w:t>
            </w:r>
            <w:r w:rsidR="00C330A3" w:rsidRPr="001749AA">
              <w:rPr>
                <w:b/>
              </w:rPr>
              <w:t xml:space="preserve">. </w:t>
            </w:r>
            <w:r w:rsidR="005D2466" w:rsidRPr="001749AA">
              <w:rPr>
                <w:b/>
              </w:rPr>
              <w:t>Ноутбук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Екран: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діагональ: не менше 15.6"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роздільна здатність: не менше 1920x1080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тип матриці: IPS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Процесор: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val="ru-RU"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 xml:space="preserve">- кількість фізичних </w:t>
            </w:r>
            <w:proofErr w:type="spellStart"/>
            <w:r w:rsidRPr="001749AA">
              <w:rPr>
                <w:bdr w:val="none" w:sz="0" w:space="0" w:color="auto" w:frame="1"/>
                <w:lang w:eastAsia="ru-RU"/>
              </w:rPr>
              <w:t>ядер</w:t>
            </w:r>
            <w:proofErr w:type="spellEnd"/>
            <w:r w:rsidRPr="001749AA">
              <w:rPr>
                <w:bdr w:val="none" w:sz="0" w:space="0" w:color="auto" w:frame="1"/>
                <w:lang w:eastAsia="ru-RU"/>
              </w:rPr>
              <w:t xml:space="preserve">: не менше </w:t>
            </w:r>
            <w:r w:rsidRPr="001749AA">
              <w:rPr>
                <w:bdr w:val="none" w:sz="0" w:space="0" w:color="auto" w:frame="1"/>
                <w:lang w:val="ru-RU" w:eastAsia="ru-RU"/>
              </w:rPr>
              <w:t>2</w:t>
            </w:r>
          </w:p>
          <w:p w:rsidR="007926FB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кількість обчислювальних потоків: не менше 4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Оперативна пам’ять: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тип: DDR4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обсяг: не менше 8 ГБ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можливість розширення до 16 ГБ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Накопичувач: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тип: SSD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обсяг: М2 не менше 256 ГБ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 xml:space="preserve">- наявність додаткового </w:t>
            </w:r>
            <w:proofErr w:type="spellStart"/>
            <w:r w:rsidRPr="001749AA">
              <w:rPr>
                <w:bdr w:val="none" w:sz="0" w:space="0" w:color="auto" w:frame="1"/>
                <w:lang w:eastAsia="ru-RU"/>
              </w:rPr>
              <w:t>слоту</w:t>
            </w:r>
            <w:proofErr w:type="spellEnd"/>
            <w:r w:rsidRPr="001749AA">
              <w:rPr>
                <w:bdr w:val="none" w:sz="0" w:space="0" w:color="auto" w:frame="1"/>
                <w:lang w:eastAsia="ru-RU"/>
              </w:rPr>
              <w:t xml:space="preserve"> SATA3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Мережевий інтерфейс: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 xml:space="preserve">- інтегрований адаптер </w:t>
            </w:r>
            <w:proofErr w:type="spellStart"/>
            <w:r w:rsidRPr="001749AA">
              <w:rPr>
                <w:bdr w:val="none" w:sz="0" w:space="0" w:color="auto" w:frame="1"/>
                <w:lang w:eastAsia="ru-RU"/>
              </w:rPr>
              <w:t>Ethernet</w:t>
            </w:r>
            <w:proofErr w:type="spellEnd"/>
            <w:r w:rsidRPr="001749AA">
              <w:rPr>
                <w:bdr w:val="none" w:sz="0" w:space="0" w:color="auto" w:frame="1"/>
                <w:lang w:eastAsia="ru-RU"/>
              </w:rPr>
              <w:t xml:space="preserve"> 10/100/1000 </w:t>
            </w:r>
            <w:proofErr w:type="spellStart"/>
            <w:r w:rsidRPr="001749AA">
              <w:rPr>
                <w:bdr w:val="none" w:sz="0" w:space="0" w:color="auto" w:frame="1"/>
                <w:lang w:eastAsia="ru-RU"/>
              </w:rPr>
              <w:t>GbE</w:t>
            </w:r>
            <w:proofErr w:type="spellEnd"/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 xml:space="preserve">- вбудований модуль </w:t>
            </w:r>
            <w:proofErr w:type="spellStart"/>
            <w:r w:rsidRPr="001749AA">
              <w:rPr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1749AA">
              <w:rPr>
                <w:bdr w:val="none" w:sz="0" w:space="0" w:color="auto" w:frame="1"/>
                <w:lang w:eastAsia="ru-RU"/>
              </w:rPr>
              <w:t xml:space="preserve"> 802.11ac i </w:t>
            </w:r>
            <w:proofErr w:type="spellStart"/>
            <w:r w:rsidRPr="001749AA">
              <w:rPr>
                <w:bdr w:val="none" w:sz="0" w:space="0" w:color="auto" w:frame="1"/>
                <w:lang w:eastAsia="ru-RU"/>
              </w:rPr>
              <w:t>Bluetooth</w:t>
            </w:r>
            <w:proofErr w:type="spellEnd"/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Вбудовані порти: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USB 3.2: не менше 2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 xml:space="preserve">- USB 3.2 </w:t>
            </w:r>
            <w:proofErr w:type="spellStart"/>
            <w:r w:rsidRPr="001749AA">
              <w:rPr>
                <w:bdr w:val="none" w:sz="0" w:space="0" w:color="auto" w:frame="1"/>
                <w:lang w:eastAsia="ru-RU"/>
              </w:rPr>
              <w:t>Type</w:t>
            </w:r>
            <w:proofErr w:type="spellEnd"/>
            <w:r w:rsidRPr="001749AA">
              <w:rPr>
                <w:bdr w:val="none" w:sz="0" w:space="0" w:color="auto" w:frame="1"/>
                <w:lang w:eastAsia="ru-RU"/>
              </w:rPr>
              <w:t>-C: не менше 1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HDMI: не менше 1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 xml:space="preserve">- 1 х </w:t>
            </w:r>
            <w:proofErr w:type="spellStart"/>
            <w:r w:rsidRPr="001749AA">
              <w:rPr>
                <w:bdr w:val="none" w:sz="0" w:space="0" w:color="auto" w:frame="1"/>
                <w:lang w:eastAsia="ru-RU"/>
              </w:rPr>
              <w:t>аудіовихід</w:t>
            </w:r>
            <w:proofErr w:type="spellEnd"/>
            <w:r w:rsidRPr="001749AA">
              <w:rPr>
                <w:bdr w:val="none" w:sz="0" w:space="0" w:color="auto" w:frame="1"/>
                <w:lang w:eastAsia="ru-RU"/>
              </w:rPr>
              <w:t xml:space="preserve">; 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lastRenderedPageBreak/>
              <w:t>Веб-камера: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вбудована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роздільна здатність: не менше 720p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Клавіатура: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1749AA">
              <w:rPr>
                <w:bdr w:val="none" w:sz="0" w:space="0" w:color="auto" w:frame="1"/>
                <w:lang w:eastAsia="ru-RU"/>
              </w:rPr>
              <w:t>повнорозмірна</w:t>
            </w:r>
            <w:proofErr w:type="spellEnd"/>
            <w:r w:rsidRPr="001749AA">
              <w:rPr>
                <w:bdr w:val="none" w:sz="0" w:space="0" w:color="auto" w:frame="1"/>
                <w:lang w:eastAsia="ru-RU"/>
              </w:rPr>
              <w:t xml:space="preserve">, інтегрована у корпус </w:t>
            </w:r>
            <w:proofErr w:type="spellStart"/>
            <w:r w:rsidRPr="001749AA">
              <w:rPr>
                <w:bdr w:val="none" w:sz="0" w:space="0" w:color="auto" w:frame="1"/>
                <w:lang w:eastAsia="ru-RU"/>
              </w:rPr>
              <w:t>латинсько-кирилічна</w:t>
            </w:r>
            <w:proofErr w:type="spellEnd"/>
            <w:r w:rsidRPr="001749AA">
              <w:rPr>
                <w:bdr w:val="none" w:sz="0" w:space="0" w:color="auto" w:frame="1"/>
                <w:lang w:eastAsia="ru-RU"/>
              </w:rPr>
              <w:t>, з нанесеними літерами латинського та українського алфавітів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захист від попадання вологи</w:t>
            </w:r>
          </w:p>
          <w:p w:rsidR="00C330A3" w:rsidRPr="001749AA" w:rsidRDefault="00C330A3" w:rsidP="007926FB">
            <w:pPr>
              <w:tabs>
                <w:tab w:val="left" w:pos="0"/>
              </w:tabs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Програмне забезпечення:</w:t>
            </w:r>
          </w:p>
          <w:p w:rsidR="00B94802" w:rsidRPr="001749AA" w:rsidRDefault="00C330A3" w:rsidP="007926FB">
            <w:pPr>
              <w:widowControl/>
              <w:tabs>
                <w:tab w:val="left" w:pos="0"/>
              </w:tabs>
              <w:autoSpaceDE/>
              <w:autoSpaceDN/>
              <w:rPr>
                <w:bdr w:val="none" w:sz="0" w:space="0" w:color="auto" w:frame="1"/>
                <w:lang w:eastAsia="ru-RU"/>
              </w:rPr>
            </w:pPr>
            <w:r w:rsidRPr="001749AA">
              <w:rPr>
                <w:bdr w:val="none" w:sz="0" w:space="0" w:color="auto" w:frame="1"/>
                <w:lang w:eastAsia="ru-RU"/>
              </w:rPr>
              <w:t>- операційна система Microsoft Windows 11 версії не нижче Professional з україномовним інтерфейсом; повинна бути встановлена виробником ноутбука з використанням технології ОЕМ активації ОА 3.0;</w:t>
            </w:r>
          </w:p>
          <w:p w:rsidR="00C330A3" w:rsidRPr="001749AA" w:rsidRDefault="00C330A3" w:rsidP="007926FB">
            <w:pPr>
              <w:widowControl/>
              <w:tabs>
                <w:tab w:val="left" w:pos="0"/>
              </w:tabs>
              <w:autoSpaceDE/>
              <w:autoSpaceDN/>
              <w:rPr>
                <w:bdr w:val="none" w:sz="0" w:space="0" w:color="auto" w:frame="1"/>
                <w:lang w:eastAsia="ru-RU"/>
              </w:rPr>
            </w:pPr>
          </w:p>
          <w:p w:rsidR="00C330A3" w:rsidRPr="001749AA" w:rsidRDefault="00C330A3" w:rsidP="007926FB">
            <w:pPr>
              <w:rPr>
                <w:shd w:val="clear" w:color="auto" w:fill="FFFFFF"/>
                <w:lang w:val="ru-RU"/>
              </w:rPr>
            </w:pPr>
            <w:r w:rsidRPr="001749AA">
              <w:rPr>
                <w:b/>
                <w:bdr w:val="none" w:sz="0" w:space="0" w:color="auto" w:frame="1"/>
                <w:lang w:eastAsia="ru-RU"/>
              </w:rPr>
              <w:t>3.</w:t>
            </w:r>
            <w:r w:rsidRPr="001749AA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49AA">
              <w:rPr>
                <w:b/>
                <w:lang w:val="ru-RU" w:eastAsia="zh-CN"/>
              </w:rPr>
              <w:t>Багатофункціональний</w:t>
            </w:r>
            <w:proofErr w:type="spellEnd"/>
            <w:r w:rsidRPr="001749AA">
              <w:rPr>
                <w:b/>
                <w:lang w:val="ru-RU" w:eastAsia="zh-CN"/>
              </w:rPr>
              <w:t xml:space="preserve"> </w:t>
            </w:r>
            <w:proofErr w:type="spellStart"/>
            <w:r w:rsidRPr="001749AA">
              <w:rPr>
                <w:b/>
                <w:lang w:val="ru-RU" w:eastAsia="zh-CN"/>
              </w:rPr>
              <w:t>пристрій</w:t>
            </w:r>
            <w:proofErr w:type="spellEnd"/>
            <w:r w:rsidRPr="001749AA">
              <w:rPr>
                <w:shd w:val="clear" w:color="auto" w:fill="FFFFFF"/>
                <w:lang w:val="ru-RU"/>
              </w:rPr>
              <w:t xml:space="preserve"> </w:t>
            </w:r>
          </w:p>
          <w:p w:rsidR="00C330A3" w:rsidRPr="001749AA" w:rsidRDefault="00C330A3" w:rsidP="007926FB">
            <w:pPr>
              <w:rPr>
                <w:shd w:val="clear" w:color="auto" w:fill="FFFFFF"/>
                <w:lang w:val="ru-RU"/>
              </w:rPr>
            </w:pPr>
            <w:proofErr w:type="spellStart"/>
            <w:r w:rsidRPr="001749AA">
              <w:rPr>
                <w:shd w:val="clear" w:color="auto" w:fill="FFFFFF"/>
                <w:lang w:val="ru-RU"/>
              </w:rPr>
              <w:t>Лазерний</w:t>
            </w:r>
            <w:proofErr w:type="spellEnd"/>
            <w:r w:rsidRPr="001749AA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49AA">
              <w:rPr>
                <w:shd w:val="clear" w:color="auto" w:fill="FFFFFF"/>
                <w:lang w:val="ru-RU"/>
              </w:rPr>
              <w:t>багатофункціональний</w:t>
            </w:r>
            <w:proofErr w:type="spellEnd"/>
            <w:r w:rsidRPr="001749AA">
              <w:rPr>
                <w:shd w:val="clear" w:color="auto" w:fill="FFFFFF"/>
                <w:lang w:val="ru-RU"/>
              </w:rPr>
              <w:t xml:space="preserve"> принтер,</w:t>
            </w:r>
          </w:p>
          <w:p w:rsidR="00C330A3" w:rsidRPr="001749AA" w:rsidRDefault="00C330A3" w:rsidP="007926FB">
            <w:pPr>
              <w:rPr>
                <w:lang w:val="ru-RU" w:eastAsia="zh-CN"/>
              </w:rPr>
            </w:pPr>
            <w:proofErr w:type="spellStart"/>
            <w:r w:rsidRPr="001749AA">
              <w:rPr>
                <w:lang w:val="ru-RU" w:eastAsia="zh-CN"/>
              </w:rPr>
              <w:t>Технологія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друку</w:t>
            </w:r>
            <w:proofErr w:type="spellEnd"/>
            <w:r w:rsidRPr="001749AA">
              <w:rPr>
                <w:lang w:val="ru-RU" w:eastAsia="zh-CN"/>
              </w:rPr>
              <w:t xml:space="preserve">: </w:t>
            </w:r>
            <w:proofErr w:type="spellStart"/>
            <w:r w:rsidRPr="001749AA">
              <w:rPr>
                <w:lang w:val="ru-RU" w:eastAsia="zh-CN"/>
              </w:rPr>
              <w:t>лазерний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друк</w:t>
            </w:r>
            <w:proofErr w:type="spellEnd"/>
            <w:r w:rsidRPr="001749AA">
              <w:rPr>
                <w:lang w:val="ru-RU" w:eastAsia="zh-CN"/>
              </w:rPr>
              <w:t>;</w:t>
            </w:r>
          </w:p>
          <w:p w:rsidR="00C330A3" w:rsidRPr="001749AA" w:rsidRDefault="00C330A3" w:rsidP="007926FB">
            <w:pPr>
              <w:rPr>
                <w:lang w:val="ru-RU" w:eastAsia="zh-CN"/>
              </w:rPr>
            </w:pPr>
            <w:r w:rsidRPr="001749AA">
              <w:rPr>
                <w:lang w:val="ru-RU" w:eastAsia="zh-CN"/>
              </w:rPr>
              <w:t>тип пристрою: БФП;</w:t>
            </w:r>
          </w:p>
          <w:p w:rsidR="00C330A3" w:rsidRPr="001749AA" w:rsidRDefault="00C330A3" w:rsidP="007926FB">
            <w:pPr>
              <w:rPr>
                <w:lang w:val="ru-RU" w:eastAsia="zh-CN"/>
              </w:rPr>
            </w:pPr>
            <w:r w:rsidRPr="001749AA">
              <w:rPr>
                <w:lang w:val="ru-RU" w:eastAsia="zh-CN"/>
              </w:rPr>
              <w:t xml:space="preserve">максимальна </w:t>
            </w:r>
            <w:proofErr w:type="spellStart"/>
            <w:r w:rsidRPr="001749AA">
              <w:rPr>
                <w:lang w:val="ru-RU" w:eastAsia="zh-CN"/>
              </w:rPr>
              <w:t>роздільна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здатність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друку</w:t>
            </w:r>
            <w:proofErr w:type="spellEnd"/>
            <w:r w:rsidRPr="001749AA">
              <w:rPr>
                <w:lang w:val="ru-RU" w:eastAsia="zh-CN"/>
              </w:rPr>
              <w:t xml:space="preserve">: </w:t>
            </w:r>
            <w:r w:rsidRPr="001749AA">
              <w:rPr>
                <w:shd w:val="clear" w:color="auto" w:fill="FFFFFF"/>
                <w:lang w:val="ru-RU"/>
              </w:rPr>
              <w:t>1200 х 600</w:t>
            </w:r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dpi</w:t>
            </w:r>
            <w:proofErr w:type="spellEnd"/>
            <w:r w:rsidRPr="001749AA">
              <w:rPr>
                <w:lang w:val="ru-RU" w:eastAsia="zh-CN"/>
              </w:rPr>
              <w:t>;</w:t>
            </w:r>
          </w:p>
          <w:p w:rsidR="00C330A3" w:rsidRPr="001749AA" w:rsidRDefault="00C330A3" w:rsidP="007926FB">
            <w:pPr>
              <w:rPr>
                <w:lang w:val="ru-RU" w:eastAsia="zh-CN"/>
              </w:rPr>
            </w:pPr>
            <w:proofErr w:type="spellStart"/>
            <w:r w:rsidRPr="001749AA">
              <w:rPr>
                <w:lang w:val="ru-RU" w:eastAsia="zh-CN"/>
              </w:rPr>
              <w:t>роздільна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здатність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сканування</w:t>
            </w:r>
            <w:proofErr w:type="spellEnd"/>
            <w:r w:rsidRPr="001749AA">
              <w:rPr>
                <w:lang w:val="ru-RU" w:eastAsia="zh-CN"/>
              </w:rPr>
              <w:t xml:space="preserve">: </w:t>
            </w:r>
            <w:r w:rsidRPr="001749AA">
              <w:rPr>
                <w:lang w:val="ru-RU"/>
              </w:rPr>
              <w:br/>
            </w:r>
            <w:r w:rsidRPr="001749AA">
              <w:rPr>
                <w:shd w:val="clear" w:color="auto" w:fill="FFFFFF"/>
                <w:lang w:val="ru-RU"/>
              </w:rPr>
              <w:t xml:space="preserve">600 х 600 </w:t>
            </w:r>
            <w:proofErr w:type="spellStart"/>
            <w:r w:rsidRPr="001749AA">
              <w:rPr>
                <w:shd w:val="clear" w:color="auto" w:fill="FFFFFF"/>
                <w:lang w:val="ru-RU"/>
              </w:rPr>
              <w:t>dpi</w:t>
            </w:r>
            <w:proofErr w:type="spellEnd"/>
            <w:r w:rsidRPr="001749AA">
              <w:rPr>
                <w:lang w:val="ru-RU" w:eastAsia="zh-CN"/>
              </w:rPr>
              <w:t>;</w:t>
            </w:r>
          </w:p>
          <w:p w:rsidR="00C330A3" w:rsidRPr="001749AA" w:rsidRDefault="00C330A3" w:rsidP="007926FB">
            <w:pPr>
              <w:rPr>
                <w:lang w:val="ru-RU" w:eastAsia="zh-CN"/>
              </w:rPr>
            </w:pPr>
            <w:proofErr w:type="spellStart"/>
            <w:r w:rsidRPr="001749AA">
              <w:rPr>
                <w:lang w:val="ru-RU" w:eastAsia="zh-CN"/>
              </w:rPr>
              <w:t>кількість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кольорів</w:t>
            </w:r>
            <w:proofErr w:type="spellEnd"/>
            <w:r w:rsidRPr="001749AA">
              <w:rPr>
                <w:lang w:val="ru-RU" w:eastAsia="zh-CN"/>
              </w:rPr>
              <w:t>: 1</w:t>
            </w:r>
          </w:p>
          <w:p w:rsidR="00C330A3" w:rsidRPr="001749AA" w:rsidRDefault="00C330A3" w:rsidP="007926FB">
            <w:pPr>
              <w:rPr>
                <w:lang w:val="ru-RU" w:eastAsia="zh-CN"/>
              </w:rPr>
            </w:pPr>
            <w:r w:rsidRPr="001749AA">
              <w:rPr>
                <w:lang w:val="ru-RU" w:eastAsia="zh-CN"/>
              </w:rPr>
              <w:t xml:space="preserve">формат </w:t>
            </w:r>
            <w:proofErr w:type="spellStart"/>
            <w:r w:rsidRPr="001749AA">
              <w:rPr>
                <w:lang w:val="ru-RU" w:eastAsia="zh-CN"/>
              </w:rPr>
              <w:t>паперу</w:t>
            </w:r>
            <w:proofErr w:type="spellEnd"/>
            <w:r w:rsidRPr="001749AA">
              <w:rPr>
                <w:lang w:val="ru-RU" w:eastAsia="zh-CN"/>
              </w:rPr>
              <w:t>: A4;</w:t>
            </w:r>
          </w:p>
          <w:p w:rsidR="00C330A3" w:rsidRPr="001749AA" w:rsidRDefault="00C330A3" w:rsidP="007926FB">
            <w:pPr>
              <w:rPr>
                <w:lang w:val="ru-RU" w:eastAsia="zh-CN"/>
              </w:rPr>
            </w:pPr>
            <w:proofErr w:type="spellStart"/>
            <w:r w:rsidRPr="001749AA">
              <w:rPr>
                <w:lang w:val="ru-RU" w:eastAsia="zh-CN"/>
              </w:rPr>
              <w:t>швидкість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друку</w:t>
            </w:r>
            <w:proofErr w:type="spellEnd"/>
            <w:r w:rsidRPr="001749AA">
              <w:rPr>
                <w:lang w:val="ru-RU" w:eastAsia="zh-CN"/>
              </w:rPr>
              <w:t xml:space="preserve">: </w:t>
            </w:r>
            <w:proofErr w:type="spellStart"/>
            <w:r w:rsidRPr="001749AA">
              <w:rPr>
                <w:lang w:val="ru-RU" w:eastAsia="zh-CN"/>
              </w:rPr>
              <w:t>чорно-білий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друк</w:t>
            </w:r>
            <w:proofErr w:type="spellEnd"/>
            <w:r w:rsidRPr="001749AA">
              <w:rPr>
                <w:lang w:val="ru-RU" w:eastAsia="zh-CN"/>
              </w:rPr>
              <w:t xml:space="preserve">- 18 </w:t>
            </w:r>
            <w:proofErr w:type="spellStart"/>
            <w:proofErr w:type="gramStart"/>
            <w:r w:rsidRPr="001749AA">
              <w:rPr>
                <w:lang w:val="ru-RU" w:eastAsia="zh-CN"/>
              </w:rPr>
              <w:t>арк</w:t>
            </w:r>
            <w:proofErr w:type="spellEnd"/>
            <w:r w:rsidRPr="001749AA">
              <w:rPr>
                <w:lang w:val="ru-RU" w:eastAsia="zh-CN"/>
              </w:rPr>
              <w:t>./</w:t>
            </w:r>
            <w:proofErr w:type="spellStart"/>
            <w:proofErr w:type="gramEnd"/>
            <w:r w:rsidRPr="001749AA">
              <w:rPr>
                <w:lang w:val="ru-RU" w:eastAsia="zh-CN"/>
              </w:rPr>
              <w:t>хв</w:t>
            </w:r>
            <w:proofErr w:type="spellEnd"/>
            <w:r w:rsidRPr="001749AA">
              <w:rPr>
                <w:lang w:val="ru-RU" w:eastAsia="zh-CN"/>
              </w:rPr>
              <w:t>.;</w:t>
            </w:r>
          </w:p>
          <w:p w:rsidR="00C330A3" w:rsidRPr="001749AA" w:rsidRDefault="00C330A3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 w:eastAsia="zh-CN"/>
              </w:rPr>
            </w:pPr>
            <w:proofErr w:type="spellStart"/>
            <w:r w:rsidRPr="001749AA">
              <w:rPr>
                <w:lang w:val="ru-RU" w:eastAsia="zh-CN"/>
              </w:rPr>
              <w:t>інтерфейс</w:t>
            </w:r>
            <w:proofErr w:type="spellEnd"/>
            <w:r w:rsidRPr="001749AA">
              <w:rPr>
                <w:lang w:val="ru-RU" w:eastAsia="zh-CN"/>
              </w:rPr>
              <w:t>: USB 2.0</w:t>
            </w:r>
          </w:p>
          <w:p w:rsidR="00C330A3" w:rsidRPr="001749AA" w:rsidRDefault="00C330A3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 w:eastAsia="zh-CN"/>
              </w:rPr>
            </w:pPr>
          </w:p>
          <w:p w:rsidR="00C330A3" w:rsidRPr="001749AA" w:rsidRDefault="00C330A3" w:rsidP="007926FB">
            <w:pPr>
              <w:widowControl/>
              <w:tabs>
                <w:tab w:val="left" w:pos="0"/>
              </w:tabs>
              <w:autoSpaceDE/>
              <w:autoSpaceDN/>
              <w:rPr>
                <w:b/>
                <w:lang w:val="ru-RU" w:eastAsia="zh-CN"/>
              </w:rPr>
            </w:pPr>
            <w:r w:rsidRPr="001749AA">
              <w:rPr>
                <w:b/>
                <w:lang w:val="ru-RU" w:eastAsia="zh-CN"/>
              </w:rPr>
              <w:t>4. Веб-камера</w:t>
            </w:r>
          </w:p>
          <w:p w:rsidR="006468F1" w:rsidRPr="001749AA" w:rsidRDefault="006468F1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 w:eastAsia="zh-CN"/>
              </w:rPr>
            </w:pPr>
            <w:proofErr w:type="spellStart"/>
            <w:r w:rsidRPr="001749AA">
              <w:rPr>
                <w:lang w:val="ru-RU" w:eastAsia="zh-CN"/>
              </w:rPr>
              <w:t>Вбудований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мікрофон</w:t>
            </w:r>
            <w:proofErr w:type="spellEnd"/>
            <w:r w:rsidR="006E7D9A" w:rsidRPr="001749AA">
              <w:rPr>
                <w:lang w:val="ru-RU" w:eastAsia="zh-CN"/>
              </w:rPr>
              <w:t>;</w:t>
            </w:r>
            <w:r w:rsidRPr="001749AA">
              <w:rPr>
                <w:lang w:val="ru-RU" w:eastAsia="zh-CN"/>
              </w:rPr>
              <w:t xml:space="preserve">    </w:t>
            </w:r>
          </w:p>
          <w:p w:rsidR="006468F1" w:rsidRPr="001749AA" w:rsidRDefault="006468F1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 w:eastAsia="zh-CN"/>
              </w:rPr>
            </w:pPr>
            <w:proofErr w:type="spellStart"/>
            <w:r w:rsidRPr="001749AA">
              <w:rPr>
                <w:lang w:val="ru-RU" w:eastAsia="zh-CN"/>
              </w:rPr>
              <w:t>Кількість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 w:rsidRPr="001749AA">
              <w:rPr>
                <w:lang w:val="ru-RU" w:eastAsia="zh-CN"/>
              </w:rPr>
              <w:t>мегапікселів</w:t>
            </w:r>
            <w:proofErr w:type="spellEnd"/>
            <w:r w:rsidR="006C23A5" w:rsidRPr="001749AA">
              <w:rPr>
                <w:lang w:val="ru-RU" w:eastAsia="zh-CN"/>
              </w:rPr>
              <w:t>:</w:t>
            </w:r>
            <w:r w:rsidRPr="001749AA">
              <w:rPr>
                <w:lang w:val="ru-RU" w:eastAsia="zh-CN"/>
              </w:rPr>
              <w:t xml:space="preserve">   </w:t>
            </w:r>
            <w:proofErr w:type="gramEnd"/>
            <w:r w:rsidRPr="001749AA">
              <w:rPr>
                <w:lang w:val="ru-RU" w:eastAsia="zh-CN"/>
              </w:rPr>
              <w:t xml:space="preserve"> </w:t>
            </w:r>
            <w:r w:rsidR="00E33AC6" w:rsidRPr="001749AA">
              <w:rPr>
                <w:lang w:val="ru-RU" w:eastAsia="zh-CN"/>
              </w:rPr>
              <w:t xml:space="preserve">не </w:t>
            </w:r>
            <w:proofErr w:type="spellStart"/>
            <w:r w:rsidR="00E33AC6" w:rsidRPr="001749AA">
              <w:rPr>
                <w:lang w:val="ru-RU" w:eastAsia="zh-CN"/>
              </w:rPr>
              <w:t>менше</w:t>
            </w:r>
            <w:proofErr w:type="spellEnd"/>
            <w:r w:rsidR="00E33AC6" w:rsidRPr="001749AA">
              <w:rPr>
                <w:lang w:val="ru-RU" w:eastAsia="zh-CN"/>
              </w:rPr>
              <w:t xml:space="preserve"> </w:t>
            </w:r>
            <w:r w:rsidRPr="001749AA">
              <w:rPr>
                <w:lang w:val="ru-RU" w:eastAsia="zh-CN"/>
              </w:rPr>
              <w:t>3.0</w:t>
            </w:r>
            <w:r w:rsidR="006E7D9A" w:rsidRPr="001749AA">
              <w:rPr>
                <w:lang w:val="ru-RU" w:eastAsia="zh-CN"/>
              </w:rPr>
              <w:t>;</w:t>
            </w:r>
          </w:p>
          <w:p w:rsidR="006468F1" w:rsidRPr="001749AA" w:rsidRDefault="006468F1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 w:eastAsia="zh-CN"/>
              </w:rPr>
            </w:pPr>
            <w:proofErr w:type="spellStart"/>
            <w:r w:rsidRPr="001749AA">
              <w:rPr>
                <w:lang w:val="ru-RU" w:eastAsia="zh-CN"/>
              </w:rPr>
              <w:t>Розподільна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здатність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відео</w:t>
            </w:r>
            <w:proofErr w:type="spellEnd"/>
            <w:r w:rsidR="006C23A5" w:rsidRPr="001749AA">
              <w:rPr>
                <w:lang w:val="ru-RU" w:eastAsia="zh-CN"/>
              </w:rPr>
              <w:t>:</w:t>
            </w:r>
            <w:r w:rsidRPr="001749AA">
              <w:rPr>
                <w:lang w:val="ru-RU" w:eastAsia="zh-CN"/>
              </w:rPr>
              <w:t xml:space="preserve"> </w:t>
            </w:r>
            <w:r w:rsidR="00E33AC6" w:rsidRPr="001749AA">
              <w:rPr>
                <w:lang w:val="ru-RU" w:eastAsia="zh-CN"/>
              </w:rPr>
              <w:t xml:space="preserve">не </w:t>
            </w:r>
            <w:proofErr w:type="spellStart"/>
            <w:r w:rsidR="00E33AC6" w:rsidRPr="001749AA">
              <w:rPr>
                <w:lang w:val="ru-RU" w:eastAsia="zh-CN"/>
              </w:rPr>
              <w:t>гірше</w:t>
            </w:r>
            <w:proofErr w:type="spellEnd"/>
            <w:r w:rsidR="00E33AC6" w:rsidRPr="001749AA">
              <w:rPr>
                <w:lang w:val="ru-RU" w:eastAsia="zh-CN"/>
              </w:rPr>
              <w:t xml:space="preserve"> </w:t>
            </w:r>
            <w:r w:rsidRPr="001749AA">
              <w:rPr>
                <w:lang w:val="ru-RU" w:eastAsia="zh-CN"/>
              </w:rPr>
              <w:t>2560x1440 (2K) /частота кадра 30fps</w:t>
            </w:r>
            <w:r w:rsidR="006E7D9A" w:rsidRPr="001749AA">
              <w:rPr>
                <w:lang w:val="ru-RU" w:eastAsia="zh-CN"/>
              </w:rPr>
              <w:t>;</w:t>
            </w:r>
          </w:p>
          <w:p w:rsidR="00E33AC6" w:rsidRPr="001749AA" w:rsidRDefault="00E33AC6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 w:eastAsia="zh-CN"/>
              </w:rPr>
            </w:pPr>
            <w:proofErr w:type="spellStart"/>
            <w:r w:rsidRPr="001749AA">
              <w:rPr>
                <w:lang w:val="ru-RU" w:eastAsia="zh-CN"/>
              </w:rPr>
              <w:t>Мікрофон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із</w:t>
            </w:r>
            <w:proofErr w:type="spellEnd"/>
            <w:r w:rsidRPr="001749AA">
              <w:rPr>
                <w:lang w:val="ru-RU" w:eastAsia="zh-CN"/>
              </w:rPr>
              <w:t xml:space="preserve"> </w:t>
            </w:r>
            <w:proofErr w:type="spellStart"/>
            <w:r w:rsidRPr="001749AA">
              <w:rPr>
                <w:lang w:val="ru-RU" w:eastAsia="zh-CN"/>
              </w:rPr>
              <w:t>шумозаглушенням</w:t>
            </w:r>
            <w:proofErr w:type="spellEnd"/>
            <w:r w:rsidR="006C23A5" w:rsidRPr="001749AA">
              <w:rPr>
                <w:lang w:val="ru-RU" w:eastAsia="zh-CN"/>
              </w:rPr>
              <w:t>.</w:t>
            </w:r>
          </w:p>
          <w:p w:rsidR="006468F1" w:rsidRPr="001749AA" w:rsidRDefault="00E33AC6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 w:eastAsia="zh-CN"/>
              </w:rPr>
            </w:pPr>
            <w:r w:rsidRPr="001749AA">
              <w:rPr>
                <w:lang w:val="ru-RU" w:eastAsia="zh-CN"/>
              </w:rPr>
              <w:t xml:space="preserve">Автофокус, широкий кут </w:t>
            </w:r>
            <w:proofErr w:type="spellStart"/>
            <w:r w:rsidRPr="001749AA">
              <w:rPr>
                <w:lang w:val="ru-RU" w:eastAsia="zh-CN"/>
              </w:rPr>
              <w:t>огляду</w:t>
            </w:r>
            <w:proofErr w:type="spellEnd"/>
            <w:r w:rsidRPr="001749AA">
              <w:rPr>
                <w:lang w:val="ru-RU" w:eastAsia="zh-CN"/>
              </w:rPr>
              <w:t xml:space="preserve">, </w:t>
            </w:r>
            <w:r w:rsidR="006468F1" w:rsidRPr="001749AA">
              <w:rPr>
                <w:lang w:val="ru-RU" w:eastAsia="zh-CN"/>
              </w:rPr>
              <w:t xml:space="preserve">шторка </w:t>
            </w:r>
            <w:proofErr w:type="spellStart"/>
            <w:r w:rsidR="006468F1" w:rsidRPr="001749AA">
              <w:rPr>
                <w:lang w:val="ru-RU" w:eastAsia="zh-CN"/>
              </w:rPr>
              <w:t>конфіденційності</w:t>
            </w:r>
            <w:proofErr w:type="spellEnd"/>
            <w:r w:rsidR="006E7D9A" w:rsidRPr="001749AA">
              <w:rPr>
                <w:lang w:val="ru-RU" w:eastAsia="zh-CN"/>
              </w:rPr>
              <w:t>;</w:t>
            </w:r>
          </w:p>
          <w:p w:rsidR="006468F1" w:rsidRPr="001749AA" w:rsidRDefault="006468F1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 w:eastAsia="zh-CN"/>
              </w:rPr>
            </w:pPr>
            <w:r w:rsidRPr="001749AA">
              <w:rPr>
                <w:lang w:val="ru-RU" w:eastAsia="zh-CN"/>
              </w:rPr>
              <w:t>CMOS-сенсор /GC2053 1/2.9</w:t>
            </w:r>
            <w:r w:rsidR="006E7D9A" w:rsidRPr="001749AA">
              <w:rPr>
                <w:lang w:val="ru-RU" w:eastAsia="zh-CN"/>
              </w:rPr>
              <w:t>;</w:t>
            </w:r>
          </w:p>
          <w:p w:rsidR="006468F1" w:rsidRPr="001749AA" w:rsidRDefault="006468F1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 w:eastAsia="zh-CN"/>
              </w:rPr>
            </w:pPr>
            <w:proofErr w:type="spellStart"/>
            <w:r w:rsidRPr="001749AA">
              <w:rPr>
                <w:lang w:val="ru-RU" w:eastAsia="zh-CN"/>
              </w:rPr>
              <w:t>Довжина</w:t>
            </w:r>
            <w:proofErr w:type="spellEnd"/>
            <w:r w:rsidRPr="001749AA">
              <w:rPr>
                <w:lang w:val="ru-RU" w:eastAsia="zh-CN"/>
              </w:rPr>
              <w:t xml:space="preserve"> кабеля</w:t>
            </w:r>
            <w:r w:rsidR="006C23A5" w:rsidRPr="001749AA">
              <w:rPr>
                <w:lang w:val="ru-RU" w:eastAsia="zh-CN"/>
              </w:rPr>
              <w:t xml:space="preserve">: не </w:t>
            </w:r>
            <w:proofErr w:type="spellStart"/>
            <w:r w:rsidR="006C23A5" w:rsidRPr="001749AA">
              <w:rPr>
                <w:lang w:val="ru-RU" w:eastAsia="zh-CN"/>
              </w:rPr>
              <w:t>менше</w:t>
            </w:r>
            <w:proofErr w:type="spellEnd"/>
            <w:r w:rsidR="006C23A5" w:rsidRPr="001749AA">
              <w:rPr>
                <w:lang w:val="ru-RU" w:eastAsia="zh-CN"/>
              </w:rPr>
              <w:t xml:space="preserve"> </w:t>
            </w:r>
            <w:r w:rsidRPr="001749AA">
              <w:rPr>
                <w:lang w:val="ru-RU" w:eastAsia="zh-CN"/>
              </w:rPr>
              <w:t>1.5 м</w:t>
            </w:r>
            <w:r w:rsidR="006E7D9A" w:rsidRPr="001749AA">
              <w:rPr>
                <w:lang w:val="ru-RU" w:eastAsia="zh-CN"/>
              </w:rPr>
              <w:t>;</w:t>
            </w:r>
          </w:p>
          <w:p w:rsidR="006468F1" w:rsidRPr="001749AA" w:rsidRDefault="006468F1" w:rsidP="007926FB">
            <w:pPr>
              <w:widowControl/>
              <w:tabs>
                <w:tab w:val="left" w:pos="0"/>
              </w:tabs>
              <w:autoSpaceDE/>
              <w:autoSpaceDN/>
              <w:rPr>
                <w:lang w:val="ru-RU" w:eastAsia="zh-CN"/>
              </w:rPr>
            </w:pPr>
            <w:proofErr w:type="spellStart"/>
            <w:r w:rsidRPr="001749AA">
              <w:rPr>
                <w:lang w:val="ru-RU" w:eastAsia="zh-CN"/>
              </w:rPr>
              <w:t>Фізичні</w:t>
            </w:r>
            <w:proofErr w:type="spellEnd"/>
            <w:r w:rsidR="006E7D9A" w:rsidRPr="001749AA">
              <w:rPr>
                <w:lang w:val="ru-RU" w:eastAsia="zh-CN"/>
              </w:rPr>
              <w:t xml:space="preserve"> </w:t>
            </w:r>
            <w:proofErr w:type="spellStart"/>
            <w:r w:rsidR="006E7D9A" w:rsidRPr="001749AA">
              <w:rPr>
                <w:lang w:val="ru-RU" w:eastAsia="zh-CN"/>
              </w:rPr>
              <w:t>к</w:t>
            </w:r>
            <w:r w:rsidR="00E33AC6" w:rsidRPr="001749AA">
              <w:rPr>
                <w:lang w:val="ru-RU" w:eastAsia="zh-CN"/>
              </w:rPr>
              <w:t>ріплення</w:t>
            </w:r>
            <w:proofErr w:type="spellEnd"/>
            <w:r w:rsidR="00E33AC6" w:rsidRPr="001749AA">
              <w:rPr>
                <w:lang w:val="ru-RU" w:eastAsia="zh-CN"/>
              </w:rPr>
              <w:t xml:space="preserve"> - н</w:t>
            </w:r>
            <w:r w:rsidRPr="001749AA">
              <w:rPr>
                <w:lang w:val="ru-RU" w:eastAsia="zh-CN"/>
              </w:rPr>
              <w:t>а штатив</w:t>
            </w:r>
            <w:r w:rsidR="006E7D9A" w:rsidRPr="001749AA">
              <w:rPr>
                <w:lang w:val="ru-RU" w:eastAsia="zh-CN"/>
              </w:rPr>
              <w:t>.</w:t>
            </w:r>
          </w:p>
          <w:p w:rsidR="00C330A3" w:rsidRPr="001749AA" w:rsidRDefault="00C330A3" w:rsidP="00E33AC6">
            <w:pPr>
              <w:widowControl/>
              <w:tabs>
                <w:tab w:val="left" w:pos="0"/>
              </w:tabs>
              <w:autoSpaceDE/>
              <w:autoSpaceDN/>
            </w:pPr>
          </w:p>
        </w:tc>
      </w:tr>
    </w:tbl>
    <w:p w:rsidR="00986B57" w:rsidRPr="001749AA" w:rsidRDefault="00986B57" w:rsidP="003850F5">
      <w:pPr>
        <w:spacing w:line="273" w:lineRule="exact"/>
        <w:rPr>
          <w:sz w:val="24"/>
        </w:rPr>
      </w:pPr>
    </w:p>
    <w:p w:rsidR="00B94802" w:rsidRPr="001749AA" w:rsidRDefault="00B94802" w:rsidP="00B94802">
      <w:pPr>
        <w:pStyle w:val="a3"/>
        <w:ind w:firstLine="284"/>
        <w:jc w:val="both"/>
        <w:rPr>
          <w:i/>
          <w:sz w:val="22"/>
          <w:szCs w:val="22"/>
        </w:rPr>
      </w:pPr>
      <w:r w:rsidRPr="001749AA">
        <w:rPr>
          <w:sz w:val="22"/>
          <w:szCs w:val="22"/>
        </w:rPr>
        <w:t xml:space="preserve">1. Вартість тендерної пропозиції учасника повинна враховувати витрати на доставку (витрати на транспортування, навантаження, розвантаження, страхування та інші витрати, сплату податків і зборів тощо). </w:t>
      </w:r>
      <w:r w:rsidR="006E7D9A" w:rsidRPr="001749AA">
        <w:rPr>
          <w:i/>
          <w:sz w:val="22"/>
          <w:szCs w:val="22"/>
        </w:rPr>
        <w:t>Надати гарантійний лист у складі пропозиції.</w:t>
      </w:r>
    </w:p>
    <w:p w:rsidR="00B94802" w:rsidRPr="001749AA" w:rsidRDefault="00B94802" w:rsidP="00B94802">
      <w:pPr>
        <w:pStyle w:val="a3"/>
        <w:ind w:firstLine="284"/>
        <w:jc w:val="both"/>
        <w:rPr>
          <w:sz w:val="22"/>
          <w:szCs w:val="22"/>
        </w:rPr>
      </w:pPr>
      <w:r w:rsidRPr="001749AA">
        <w:rPr>
          <w:sz w:val="22"/>
          <w:szCs w:val="22"/>
        </w:rPr>
        <w:t>2. Характеристики обладнання повинні бути не нижче визначених у цьому Додатку.</w:t>
      </w:r>
    </w:p>
    <w:p w:rsidR="00B94802" w:rsidRPr="001749AA" w:rsidRDefault="00B94802" w:rsidP="00B94802">
      <w:pPr>
        <w:pStyle w:val="a3"/>
        <w:ind w:firstLine="284"/>
        <w:jc w:val="both"/>
        <w:rPr>
          <w:sz w:val="22"/>
          <w:szCs w:val="22"/>
        </w:rPr>
      </w:pPr>
      <w:r w:rsidRPr="001749AA">
        <w:rPr>
          <w:sz w:val="22"/>
          <w:szCs w:val="22"/>
        </w:rPr>
        <w:t xml:space="preserve">3.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</w:p>
    <w:p w:rsidR="00B94802" w:rsidRPr="001749AA" w:rsidRDefault="00B94802" w:rsidP="00B94802">
      <w:pPr>
        <w:pStyle w:val="a3"/>
        <w:ind w:firstLine="284"/>
        <w:jc w:val="both"/>
        <w:rPr>
          <w:sz w:val="22"/>
          <w:szCs w:val="22"/>
        </w:rPr>
      </w:pPr>
      <w:r w:rsidRPr="001749AA">
        <w:rPr>
          <w:sz w:val="22"/>
          <w:szCs w:val="22"/>
        </w:rPr>
        <w:t xml:space="preserve">4. Товар повинен бути новим та укомплектованим інструкціями про використання та зберігання викладеними українською мовою; </w:t>
      </w:r>
    </w:p>
    <w:p w:rsidR="00B94802" w:rsidRPr="001749AA" w:rsidRDefault="00B94802" w:rsidP="00B94802">
      <w:pPr>
        <w:pStyle w:val="a3"/>
        <w:ind w:firstLine="284"/>
        <w:jc w:val="both"/>
        <w:rPr>
          <w:sz w:val="22"/>
          <w:szCs w:val="22"/>
        </w:rPr>
      </w:pPr>
      <w:r w:rsidRPr="001749AA">
        <w:rPr>
          <w:sz w:val="22"/>
          <w:szCs w:val="22"/>
        </w:rPr>
        <w:t>5. Гарантія на Обладнання має відповідати терміну гарантії підприємства-виробника продукції, відповідно до технічного завдання.</w:t>
      </w:r>
    </w:p>
    <w:p w:rsidR="00B94802" w:rsidRPr="001749AA" w:rsidRDefault="00B94802" w:rsidP="00B94802">
      <w:pPr>
        <w:pStyle w:val="a3"/>
        <w:ind w:firstLine="284"/>
        <w:jc w:val="both"/>
        <w:rPr>
          <w:sz w:val="22"/>
          <w:szCs w:val="22"/>
        </w:rPr>
      </w:pPr>
      <w:r w:rsidRPr="001749AA">
        <w:rPr>
          <w:sz w:val="22"/>
          <w:szCs w:val="22"/>
        </w:rPr>
        <w:t xml:space="preserve">6.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 </w:t>
      </w:r>
    </w:p>
    <w:p w:rsidR="00B94802" w:rsidRPr="001749AA" w:rsidRDefault="00B94802" w:rsidP="00B94802">
      <w:pPr>
        <w:pStyle w:val="a3"/>
        <w:ind w:firstLine="284"/>
        <w:jc w:val="both"/>
        <w:rPr>
          <w:sz w:val="22"/>
          <w:szCs w:val="22"/>
        </w:rPr>
      </w:pPr>
      <w:r w:rsidRPr="001749AA">
        <w:rPr>
          <w:sz w:val="22"/>
          <w:szCs w:val="22"/>
        </w:rPr>
        <w:t xml:space="preserve">6.1.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Товару. </w:t>
      </w:r>
    </w:p>
    <w:p w:rsidR="00B94802" w:rsidRPr="001749AA" w:rsidRDefault="00B94802" w:rsidP="00B94802">
      <w:pPr>
        <w:spacing w:line="273" w:lineRule="exact"/>
        <w:rPr>
          <w:b/>
        </w:rPr>
      </w:pPr>
      <w:r w:rsidRPr="001749AA">
        <w:t xml:space="preserve">    6.2. Порівняльна таблиця відповідності запропонованого товару технічним вимогам Замовника, які вказані в таблиці Додатку (</w:t>
      </w:r>
      <w:r w:rsidRPr="001749AA">
        <w:rPr>
          <w:i/>
        </w:rPr>
        <w:t>обов‘язково зазначається виробник, модель (артикул) інтерактивної панелі для можливості перевірки запропонованого обладнання технічним вимогам Замовника. У разі відсутності зазначених вимог, Замовник залишає право відхилити пропозицію</w:t>
      </w:r>
      <w:r w:rsidRPr="001749AA">
        <w:t>).</w:t>
      </w:r>
    </w:p>
    <w:p w:rsidR="00E62F36" w:rsidRPr="00E62F36" w:rsidRDefault="00E62F36" w:rsidP="00E62F36">
      <w:pPr>
        <w:spacing w:line="273" w:lineRule="exact"/>
      </w:pPr>
      <w:bookmarkStart w:id="0" w:name="_GoBack"/>
      <w:bookmarkEnd w:id="0"/>
      <w:r w:rsidRPr="00E62F36">
        <w:t>6.3. Декларацію щодо відповідності інтерактивної панелі технічному регламенту з електромагнітної</w:t>
      </w:r>
    </w:p>
    <w:p w:rsidR="00E62F36" w:rsidRPr="00E62F36" w:rsidRDefault="00E62F36" w:rsidP="00E62F36">
      <w:pPr>
        <w:spacing w:line="273" w:lineRule="exact"/>
      </w:pPr>
      <w:r w:rsidRPr="00E62F36">
        <w:t>сумісності та низьковольтного електричного обладнання;</w:t>
      </w:r>
    </w:p>
    <w:p w:rsidR="00B94802" w:rsidRPr="001749AA" w:rsidRDefault="00B94802" w:rsidP="00B94802">
      <w:pPr>
        <w:spacing w:line="273" w:lineRule="exact"/>
        <w:rPr>
          <w:b/>
          <w:i/>
        </w:rPr>
      </w:pPr>
      <w:r w:rsidRPr="001749AA">
        <w:lastRenderedPageBreak/>
        <w:t xml:space="preserve">    6.4. </w:t>
      </w:r>
      <w:r w:rsidRPr="001749AA">
        <w:rPr>
          <w:b/>
          <w:i/>
          <w:lang w:val="ru-RU"/>
        </w:rPr>
        <w:t>А</w:t>
      </w:r>
      <w:proofErr w:type="spellStart"/>
      <w:r w:rsidRPr="001749AA">
        <w:rPr>
          <w:b/>
          <w:i/>
        </w:rPr>
        <w:t>вторизаційний</w:t>
      </w:r>
      <w:proofErr w:type="spellEnd"/>
      <w:r w:rsidRPr="001749AA">
        <w:rPr>
          <w:b/>
          <w:i/>
        </w:rPr>
        <w:t xml:space="preserve"> лист від виробника або дистриб’ютора виробника інтерактивної панелі з вказанням назви замовника та номеру закупівлі. У разі надання </w:t>
      </w:r>
      <w:proofErr w:type="spellStart"/>
      <w:r w:rsidRPr="001749AA">
        <w:rPr>
          <w:b/>
          <w:i/>
        </w:rPr>
        <w:t>авторизаційного</w:t>
      </w:r>
      <w:proofErr w:type="spellEnd"/>
      <w:r w:rsidRPr="001749AA">
        <w:rPr>
          <w:b/>
          <w:i/>
        </w:rPr>
        <w:t xml:space="preserve"> листа дистриб'ютором, надати посилання на офіційний сайт виробника для можливості перевірки інформації щодо наявності партнера виробника в Україні.</w:t>
      </w:r>
    </w:p>
    <w:p w:rsidR="00B94802" w:rsidRPr="001749AA" w:rsidRDefault="00B94802" w:rsidP="00B94802">
      <w:pPr>
        <w:spacing w:line="273" w:lineRule="exact"/>
        <w:rPr>
          <w:b/>
          <w:i/>
        </w:rPr>
      </w:pPr>
    </w:p>
    <w:p w:rsidR="00B94802" w:rsidRPr="001749AA" w:rsidRDefault="00B94802" w:rsidP="00B94802">
      <w:pPr>
        <w:pStyle w:val="Standard"/>
        <w:ind w:firstLine="284"/>
        <w:jc w:val="center"/>
        <w:rPr>
          <w:b/>
          <w:sz w:val="20"/>
          <w:szCs w:val="20"/>
          <w:lang w:val="uk-UA"/>
        </w:rPr>
      </w:pPr>
      <w:r w:rsidRPr="001749AA">
        <w:rPr>
          <w:b/>
          <w:sz w:val="20"/>
          <w:szCs w:val="20"/>
          <w:lang w:val="uk-UA"/>
        </w:rPr>
        <w:t>З умовами технічного завдання ознайомлені, з вимогами погоджуємось</w:t>
      </w:r>
    </w:p>
    <w:p w:rsidR="00B94802" w:rsidRPr="001749AA" w:rsidRDefault="00B94802" w:rsidP="00B94802">
      <w:pPr>
        <w:pStyle w:val="Standard"/>
        <w:ind w:firstLine="284"/>
        <w:jc w:val="center"/>
        <w:rPr>
          <w:b/>
          <w:sz w:val="20"/>
          <w:szCs w:val="20"/>
          <w:lang w:val="uk-UA"/>
        </w:rPr>
      </w:pPr>
    </w:p>
    <w:p w:rsidR="00B94802" w:rsidRPr="001749AA" w:rsidRDefault="00B94802" w:rsidP="00B94802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1749AA">
        <w:rPr>
          <w:b/>
          <w:sz w:val="20"/>
          <w:szCs w:val="20"/>
          <w:lang w:val="uk-UA"/>
        </w:rPr>
        <w:t>"___" ________________ 20___ року                       ______________</w:t>
      </w:r>
      <w:r w:rsidRPr="001749AA">
        <w:rPr>
          <w:sz w:val="20"/>
          <w:szCs w:val="20"/>
          <w:lang w:val="uk-UA"/>
        </w:rPr>
        <w:t>__________________</w:t>
      </w:r>
    </w:p>
    <w:p w:rsidR="00B94802" w:rsidRPr="001749AA" w:rsidRDefault="00B94802" w:rsidP="00B94802">
      <w:pPr>
        <w:pStyle w:val="Standard"/>
        <w:ind w:firstLine="284"/>
        <w:jc w:val="right"/>
        <w:rPr>
          <w:sz w:val="20"/>
          <w:szCs w:val="20"/>
          <w:lang w:val="uk-UA"/>
        </w:rPr>
      </w:pPr>
      <w:r w:rsidRPr="001749AA">
        <w:rPr>
          <w:sz w:val="20"/>
          <w:szCs w:val="20"/>
          <w:lang w:val="uk-UA"/>
        </w:rPr>
        <w:tab/>
      </w:r>
      <w:r w:rsidRPr="001749AA">
        <w:rPr>
          <w:sz w:val="20"/>
          <w:szCs w:val="20"/>
          <w:lang w:val="uk-UA"/>
        </w:rPr>
        <w:tab/>
      </w:r>
      <w:r w:rsidRPr="001749AA">
        <w:rPr>
          <w:sz w:val="20"/>
          <w:szCs w:val="20"/>
          <w:lang w:val="uk-UA"/>
        </w:rPr>
        <w:tab/>
        <w:t xml:space="preserve">                                   [Підпис] [прізвище, ініціали, посада уповноваженої особи учасника]</w:t>
      </w:r>
    </w:p>
    <w:p w:rsidR="00B94802" w:rsidRPr="00C330A3" w:rsidRDefault="00B94802" w:rsidP="00B94802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1749AA">
        <w:rPr>
          <w:sz w:val="20"/>
          <w:szCs w:val="20"/>
          <w:lang w:val="uk-UA"/>
        </w:rPr>
        <w:t>М.П. (у разі наявності печатки)</w:t>
      </w:r>
    </w:p>
    <w:p w:rsidR="00B94802" w:rsidRPr="00F06EB3" w:rsidRDefault="00B94802" w:rsidP="00B94802">
      <w:pPr>
        <w:shd w:val="clear" w:color="auto" w:fill="FFFFFF"/>
        <w:jc w:val="both"/>
        <w:rPr>
          <w:b/>
          <w:i/>
          <w:sz w:val="24"/>
          <w:szCs w:val="24"/>
          <w:lang w:val="ru-RU"/>
        </w:rPr>
      </w:pPr>
    </w:p>
    <w:p w:rsidR="00B94802" w:rsidRPr="000A6C66" w:rsidRDefault="00B94802" w:rsidP="00B94802">
      <w:pPr>
        <w:rPr>
          <w:sz w:val="24"/>
          <w:szCs w:val="24"/>
          <w:lang w:val="ru-RU"/>
        </w:rPr>
      </w:pPr>
    </w:p>
    <w:p w:rsidR="00BF2827" w:rsidRPr="00B94802" w:rsidRDefault="00BF2827" w:rsidP="003850F5">
      <w:pPr>
        <w:spacing w:line="273" w:lineRule="exact"/>
        <w:rPr>
          <w:sz w:val="24"/>
          <w:lang w:val="ru-RU"/>
        </w:rPr>
      </w:pPr>
    </w:p>
    <w:sectPr w:rsidR="00BF2827" w:rsidRPr="00B94802" w:rsidSect="0092686C">
      <w:type w:val="continuous"/>
      <w:pgSz w:w="12240" w:h="15840"/>
      <w:pgMar w:top="106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368"/>
    <w:multiLevelType w:val="hybridMultilevel"/>
    <w:tmpl w:val="35067C9C"/>
    <w:lvl w:ilvl="0" w:tplc="131EB4A2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F0E9C"/>
    <w:multiLevelType w:val="hybridMultilevel"/>
    <w:tmpl w:val="AAFC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04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915791"/>
    <w:multiLevelType w:val="multilevel"/>
    <w:tmpl w:val="27F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12A41"/>
    <w:multiLevelType w:val="multilevel"/>
    <w:tmpl w:val="5DB8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13C6A"/>
    <w:multiLevelType w:val="multilevel"/>
    <w:tmpl w:val="D9F06886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45CE1"/>
    <w:multiLevelType w:val="hybridMultilevel"/>
    <w:tmpl w:val="BAD06F3E"/>
    <w:lvl w:ilvl="0" w:tplc="29646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9"/>
    <w:rsid w:val="00085151"/>
    <w:rsid w:val="00096F8C"/>
    <w:rsid w:val="00097A4B"/>
    <w:rsid w:val="000C011A"/>
    <w:rsid w:val="000D2D2F"/>
    <w:rsid w:val="000F182A"/>
    <w:rsid w:val="000F3A45"/>
    <w:rsid w:val="001127D0"/>
    <w:rsid w:val="001179FD"/>
    <w:rsid w:val="0012173C"/>
    <w:rsid w:val="001749AA"/>
    <w:rsid w:val="00187FFD"/>
    <w:rsid w:val="001F4356"/>
    <w:rsid w:val="00236ED2"/>
    <w:rsid w:val="0024034D"/>
    <w:rsid w:val="00246C94"/>
    <w:rsid w:val="0024716C"/>
    <w:rsid w:val="00252F9B"/>
    <w:rsid w:val="0025584C"/>
    <w:rsid w:val="002606DA"/>
    <w:rsid w:val="0027031F"/>
    <w:rsid w:val="0028024E"/>
    <w:rsid w:val="00280896"/>
    <w:rsid w:val="002B1DD8"/>
    <w:rsid w:val="002E6FF6"/>
    <w:rsid w:val="003010B8"/>
    <w:rsid w:val="00303C38"/>
    <w:rsid w:val="003048CE"/>
    <w:rsid w:val="003312A3"/>
    <w:rsid w:val="00353623"/>
    <w:rsid w:val="00363861"/>
    <w:rsid w:val="00370DD3"/>
    <w:rsid w:val="00374E65"/>
    <w:rsid w:val="003800D9"/>
    <w:rsid w:val="003850F5"/>
    <w:rsid w:val="0038616B"/>
    <w:rsid w:val="003A1A49"/>
    <w:rsid w:val="003B229E"/>
    <w:rsid w:val="003C78FC"/>
    <w:rsid w:val="003D59CE"/>
    <w:rsid w:val="003E2583"/>
    <w:rsid w:val="003E58D0"/>
    <w:rsid w:val="003F4D76"/>
    <w:rsid w:val="004054F3"/>
    <w:rsid w:val="0043349D"/>
    <w:rsid w:val="004364C0"/>
    <w:rsid w:val="00443B19"/>
    <w:rsid w:val="00460ED3"/>
    <w:rsid w:val="0046204B"/>
    <w:rsid w:val="004A1286"/>
    <w:rsid w:val="004A3F73"/>
    <w:rsid w:val="004A7F2C"/>
    <w:rsid w:val="004B000C"/>
    <w:rsid w:val="004B751B"/>
    <w:rsid w:val="00521D47"/>
    <w:rsid w:val="00531F94"/>
    <w:rsid w:val="00534C61"/>
    <w:rsid w:val="0053538F"/>
    <w:rsid w:val="00544494"/>
    <w:rsid w:val="005449F0"/>
    <w:rsid w:val="005468A5"/>
    <w:rsid w:val="00547A2B"/>
    <w:rsid w:val="00564B6F"/>
    <w:rsid w:val="00572EDA"/>
    <w:rsid w:val="00575E07"/>
    <w:rsid w:val="00590977"/>
    <w:rsid w:val="005A0F00"/>
    <w:rsid w:val="005A2E0B"/>
    <w:rsid w:val="005C3B3D"/>
    <w:rsid w:val="005D0B42"/>
    <w:rsid w:val="005D2466"/>
    <w:rsid w:val="00602ED5"/>
    <w:rsid w:val="006315CE"/>
    <w:rsid w:val="006468F1"/>
    <w:rsid w:val="00652331"/>
    <w:rsid w:val="00657CEF"/>
    <w:rsid w:val="00677027"/>
    <w:rsid w:val="006B5685"/>
    <w:rsid w:val="006C23A5"/>
    <w:rsid w:val="006C2605"/>
    <w:rsid w:val="006D2D17"/>
    <w:rsid w:val="006E2742"/>
    <w:rsid w:val="006E7D9A"/>
    <w:rsid w:val="00726224"/>
    <w:rsid w:val="00726EEC"/>
    <w:rsid w:val="00730868"/>
    <w:rsid w:val="00732C14"/>
    <w:rsid w:val="00770183"/>
    <w:rsid w:val="00784E6C"/>
    <w:rsid w:val="007926FB"/>
    <w:rsid w:val="007974F3"/>
    <w:rsid w:val="007C40D6"/>
    <w:rsid w:val="007D5441"/>
    <w:rsid w:val="007E3C25"/>
    <w:rsid w:val="007F16C6"/>
    <w:rsid w:val="0083145D"/>
    <w:rsid w:val="00846C65"/>
    <w:rsid w:val="00855509"/>
    <w:rsid w:val="00856B11"/>
    <w:rsid w:val="00861AAD"/>
    <w:rsid w:val="00861CE2"/>
    <w:rsid w:val="00875FF2"/>
    <w:rsid w:val="008767ED"/>
    <w:rsid w:val="00897F6B"/>
    <w:rsid w:val="008A5095"/>
    <w:rsid w:val="008C61EB"/>
    <w:rsid w:val="008C74C3"/>
    <w:rsid w:val="008E1C19"/>
    <w:rsid w:val="0092686C"/>
    <w:rsid w:val="00942BF6"/>
    <w:rsid w:val="00960F81"/>
    <w:rsid w:val="009617E7"/>
    <w:rsid w:val="00962FD0"/>
    <w:rsid w:val="00986044"/>
    <w:rsid w:val="00986B57"/>
    <w:rsid w:val="009C7096"/>
    <w:rsid w:val="009D6D6C"/>
    <w:rsid w:val="009F4A8B"/>
    <w:rsid w:val="00A02D04"/>
    <w:rsid w:val="00A043E9"/>
    <w:rsid w:val="00A26C31"/>
    <w:rsid w:val="00A535AD"/>
    <w:rsid w:val="00A55F52"/>
    <w:rsid w:val="00A951ED"/>
    <w:rsid w:val="00AB5259"/>
    <w:rsid w:val="00AC4A5C"/>
    <w:rsid w:val="00AD561C"/>
    <w:rsid w:val="00B275B7"/>
    <w:rsid w:val="00B47851"/>
    <w:rsid w:val="00B657E3"/>
    <w:rsid w:val="00B94802"/>
    <w:rsid w:val="00BA37CD"/>
    <w:rsid w:val="00BD2DF7"/>
    <w:rsid w:val="00BF2827"/>
    <w:rsid w:val="00C05DC5"/>
    <w:rsid w:val="00C100DE"/>
    <w:rsid w:val="00C13248"/>
    <w:rsid w:val="00C330A3"/>
    <w:rsid w:val="00C81EA7"/>
    <w:rsid w:val="00C946FE"/>
    <w:rsid w:val="00CA1D63"/>
    <w:rsid w:val="00CB61C8"/>
    <w:rsid w:val="00CC26BA"/>
    <w:rsid w:val="00CD1584"/>
    <w:rsid w:val="00CF3F8C"/>
    <w:rsid w:val="00D12DDA"/>
    <w:rsid w:val="00D16211"/>
    <w:rsid w:val="00D46C86"/>
    <w:rsid w:val="00D51CD6"/>
    <w:rsid w:val="00D52A2A"/>
    <w:rsid w:val="00D5348B"/>
    <w:rsid w:val="00D540CC"/>
    <w:rsid w:val="00DA2EC4"/>
    <w:rsid w:val="00DD328A"/>
    <w:rsid w:val="00DF3D55"/>
    <w:rsid w:val="00E02FF1"/>
    <w:rsid w:val="00E07C96"/>
    <w:rsid w:val="00E1342B"/>
    <w:rsid w:val="00E15BB9"/>
    <w:rsid w:val="00E33AC6"/>
    <w:rsid w:val="00E512EC"/>
    <w:rsid w:val="00E60E79"/>
    <w:rsid w:val="00E62F36"/>
    <w:rsid w:val="00E85012"/>
    <w:rsid w:val="00E92686"/>
    <w:rsid w:val="00ED0B5E"/>
    <w:rsid w:val="00F256EF"/>
    <w:rsid w:val="00F31BEA"/>
    <w:rsid w:val="00F33A7C"/>
    <w:rsid w:val="00F378E4"/>
    <w:rsid w:val="00F459B9"/>
    <w:rsid w:val="00F56F79"/>
    <w:rsid w:val="00F61EF0"/>
    <w:rsid w:val="00F6326A"/>
    <w:rsid w:val="00F93E05"/>
    <w:rsid w:val="00FA5ABC"/>
    <w:rsid w:val="00FA6AD5"/>
    <w:rsid w:val="00FB7ADC"/>
    <w:rsid w:val="00FD0816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9943"/>
  <w15:docId w15:val="{85B8AA9C-08BB-4E97-BF52-80610CD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686C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855509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8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686C"/>
    <w:rPr>
      <w:sz w:val="24"/>
      <w:szCs w:val="24"/>
    </w:rPr>
  </w:style>
  <w:style w:type="paragraph" w:styleId="a4">
    <w:name w:val="List Paragraph"/>
    <w:basedOn w:val="a"/>
    <w:uiPriority w:val="1"/>
    <w:qFormat/>
    <w:rsid w:val="0092686C"/>
  </w:style>
  <w:style w:type="paragraph" w:customStyle="1" w:styleId="TableParagraph">
    <w:name w:val="Table Paragraph"/>
    <w:basedOn w:val="a"/>
    <w:uiPriority w:val="1"/>
    <w:qFormat/>
    <w:rsid w:val="0092686C"/>
    <w:pPr>
      <w:spacing w:line="268" w:lineRule="exact"/>
      <w:ind w:left="110"/>
    </w:p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,Знак9"/>
    <w:basedOn w:val="a"/>
    <w:link w:val="HTML0"/>
    <w:rsid w:val="00374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color w:val="000000"/>
      <w:sz w:val="18"/>
      <w:szCs w:val="18"/>
      <w:lang w:eastAsia="zh-CN" w:bidi="ar-SA"/>
    </w:rPr>
  </w:style>
  <w:style w:type="character" w:customStyle="1" w:styleId="HTML0">
    <w:name w:val="Стандартни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Знак9 Знак"/>
    <w:basedOn w:val="a0"/>
    <w:link w:val="HTML"/>
    <w:rsid w:val="00374E65"/>
    <w:rPr>
      <w:rFonts w:ascii="Courier New" w:eastAsia="Times New Roman" w:hAnsi="Courier New" w:cs="Times New Roman"/>
      <w:color w:val="000000"/>
      <w:sz w:val="18"/>
      <w:szCs w:val="18"/>
      <w:lang w:val="uk-UA" w:eastAsia="zh-CN"/>
    </w:rPr>
  </w:style>
  <w:style w:type="character" w:styleId="a5">
    <w:name w:val="Hyperlink"/>
    <w:basedOn w:val="a0"/>
    <w:rsid w:val="003312A3"/>
    <w:rPr>
      <w:color w:val="0000FF"/>
      <w:u w:val="single"/>
    </w:rPr>
  </w:style>
  <w:style w:type="paragraph" w:customStyle="1" w:styleId="features-itemtitle">
    <w:name w:val="features-item__title"/>
    <w:basedOn w:val="a"/>
    <w:rsid w:val="003312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valueitem">
    <w:name w:val="value__item"/>
    <w:basedOn w:val="a0"/>
    <w:rsid w:val="003312A3"/>
  </w:style>
  <w:style w:type="character" w:styleId="a6">
    <w:name w:val="Emphasis"/>
    <w:basedOn w:val="a0"/>
    <w:qFormat/>
    <w:rsid w:val="003312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5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rsid w:val="0085550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,Не полужирный,Интервал 1 pt,Основной текст + 9"/>
    <w:rsid w:val="0085550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3">
    <w:name w:val="Основной текст2"/>
    <w:basedOn w:val="a"/>
    <w:rsid w:val="00855509"/>
    <w:pPr>
      <w:shd w:val="clear" w:color="auto" w:fill="FFFFFF"/>
      <w:autoSpaceDE/>
      <w:autoSpaceDN/>
      <w:spacing w:after="300" w:line="0" w:lineRule="atLeast"/>
      <w:jc w:val="center"/>
    </w:pPr>
    <w:rPr>
      <w:b/>
      <w:bCs/>
      <w:sz w:val="23"/>
      <w:szCs w:val="23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55509"/>
    <w:pPr>
      <w:shd w:val="clear" w:color="auto" w:fill="FFFFFF"/>
      <w:autoSpaceDE/>
      <w:autoSpaceDN/>
      <w:spacing w:before="300" w:line="235" w:lineRule="exact"/>
      <w:jc w:val="both"/>
    </w:pPr>
    <w:rPr>
      <w:rFonts w:cstheme="minorBidi"/>
      <w:b/>
      <w:bCs/>
      <w:lang w:val="en-US" w:eastAsia="en-US" w:bidi="ar-SA"/>
    </w:rPr>
  </w:style>
  <w:style w:type="character" w:customStyle="1" w:styleId="apple-converted-space">
    <w:name w:val="apple-converted-space"/>
    <w:rsid w:val="00ED0B5E"/>
  </w:style>
  <w:style w:type="paragraph" w:customStyle="1" w:styleId="a7">
    <w:name w:val="Содержимое таблицы"/>
    <w:basedOn w:val="a"/>
    <w:qFormat/>
    <w:rsid w:val="00ED0B5E"/>
    <w:pPr>
      <w:widowControl/>
      <w:suppressLineNumbers/>
      <w:suppressAutoHyphens/>
      <w:autoSpaceDE/>
      <w:autoSpaceDN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24">
    <w:name w:val="Основной текст (2)_ Знак"/>
    <w:rsid w:val="00544494"/>
    <w:rPr>
      <w:shd w:val="clear" w:color="auto" w:fill="FFFFFF"/>
    </w:rPr>
  </w:style>
  <w:style w:type="paragraph" w:styleId="25">
    <w:name w:val="Body Text 2"/>
    <w:basedOn w:val="a"/>
    <w:link w:val="26"/>
    <w:uiPriority w:val="99"/>
    <w:semiHidden/>
    <w:unhideWhenUsed/>
    <w:rsid w:val="004A7F2C"/>
    <w:pPr>
      <w:spacing w:after="120" w:line="480" w:lineRule="auto"/>
    </w:pPr>
  </w:style>
  <w:style w:type="character" w:customStyle="1" w:styleId="26">
    <w:name w:val="Основний текст 2 Знак"/>
    <w:basedOn w:val="a0"/>
    <w:link w:val="25"/>
    <w:uiPriority w:val="99"/>
    <w:semiHidden/>
    <w:rsid w:val="004A7F2C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rvps2">
    <w:name w:val="rvps2"/>
    <w:basedOn w:val="a"/>
    <w:rsid w:val="00846C65"/>
    <w:pPr>
      <w:widowControl/>
      <w:suppressAutoHyphens/>
      <w:autoSpaceDE/>
      <w:autoSpaceDN/>
      <w:spacing w:before="280" w:after="280"/>
    </w:pPr>
    <w:rPr>
      <w:rFonts w:eastAsia="Calibri"/>
      <w:sz w:val="24"/>
      <w:szCs w:val="24"/>
      <w:lang w:val="ru-RU" w:eastAsia="zh-CN" w:bidi="ar-SA"/>
    </w:rPr>
  </w:style>
  <w:style w:type="paragraph" w:customStyle="1" w:styleId="11">
    <w:name w:val="Абзац списка1"/>
    <w:basedOn w:val="a"/>
    <w:link w:val="ListParagraphChar"/>
    <w:rsid w:val="00846C65"/>
    <w:pPr>
      <w:widowControl/>
      <w:autoSpaceDE/>
      <w:autoSpaceDN/>
      <w:spacing w:after="160" w:line="259" w:lineRule="auto"/>
      <w:ind w:left="720"/>
    </w:pPr>
    <w:rPr>
      <w:rFonts w:ascii="Calibri" w:eastAsia="Calibri" w:hAnsi="Calibri"/>
      <w:lang w:val="ru-RU" w:eastAsia="en-US" w:bidi="ar-SA"/>
    </w:rPr>
  </w:style>
  <w:style w:type="character" w:customStyle="1" w:styleId="ListParagraphChar">
    <w:name w:val="List Paragraph Char"/>
    <w:link w:val="11"/>
    <w:locked/>
    <w:rsid w:val="00846C65"/>
    <w:rPr>
      <w:rFonts w:ascii="Calibri" w:eastAsia="Calibri" w:hAnsi="Calibri" w:cs="Times New Roman"/>
      <w:lang w:val="ru-RU"/>
    </w:rPr>
  </w:style>
  <w:style w:type="paragraph" w:customStyle="1" w:styleId="a8">
    <w:name w:val="Знак Знак Знак"/>
    <w:basedOn w:val="a"/>
    <w:rsid w:val="00846C65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E25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 w:bidi="uk-UA"/>
    </w:rPr>
  </w:style>
  <w:style w:type="character" w:styleId="a9">
    <w:name w:val="annotation reference"/>
    <w:basedOn w:val="a0"/>
    <w:uiPriority w:val="99"/>
    <w:semiHidden/>
    <w:unhideWhenUsed/>
    <w:rsid w:val="00B478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7851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B47851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paragraph" w:styleId="ac">
    <w:name w:val="Balloon Text"/>
    <w:basedOn w:val="a"/>
    <w:link w:val="ad"/>
    <w:uiPriority w:val="99"/>
    <w:semiHidden/>
    <w:unhideWhenUsed/>
    <w:rsid w:val="00B47851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47851"/>
    <w:rPr>
      <w:rFonts w:ascii="Segoe UI" w:eastAsia="Times New Roman" w:hAnsi="Segoe UI" w:cs="Segoe UI"/>
      <w:sz w:val="18"/>
      <w:szCs w:val="18"/>
      <w:lang w:val="uk-UA" w:eastAsia="uk-UA" w:bidi="uk-UA"/>
    </w:rPr>
  </w:style>
  <w:style w:type="paragraph" w:styleId="ae">
    <w:name w:val="Normal (Web)"/>
    <w:aliases w:val="Обычный (веб) Знак,Обычный (Web)"/>
    <w:basedOn w:val="a"/>
    <w:link w:val="af"/>
    <w:uiPriority w:val="99"/>
    <w:qFormat/>
    <w:rsid w:val="002606DA"/>
    <w:pPr>
      <w:widowControl/>
      <w:suppressAutoHyphens/>
      <w:autoSpaceDE/>
      <w:autoSpaceDN/>
      <w:spacing w:before="280" w:after="280"/>
    </w:pPr>
    <w:rPr>
      <w:sz w:val="24"/>
      <w:szCs w:val="24"/>
      <w:lang w:val="x-none" w:eastAsia="ar-SA" w:bidi="ar-SA"/>
    </w:rPr>
  </w:style>
  <w:style w:type="character" w:customStyle="1" w:styleId="af">
    <w:name w:val="Звичайний (веб) Знак"/>
    <w:aliases w:val="Обычный (веб) Знак Знак,Обычный (Web) Знак"/>
    <w:link w:val="ae"/>
    <w:uiPriority w:val="99"/>
    <w:locked/>
    <w:rsid w:val="002606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B94802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1BD6-5158-4C4C-9468-94FFB757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7761</Words>
  <Characters>4425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2019-07-30T14:23:00Z</cp:lastPrinted>
  <dcterms:created xsi:type="dcterms:W3CDTF">2024-03-13T19:23:00Z</dcterms:created>
  <dcterms:modified xsi:type="dcterms:W3CDTF">2024-03-15T12:08:00Z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