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596138" w:rsidRDefault="00740AB5"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w:t>
      </w:r>
      <w:r w:rsidR="00997486">
        <w:rPr>
          <w:rFonts w:ascii="Times New Roman" w:eastAsia="Times New Roman" w:hAnsi="Times New Roman"/>
          <w:b/>
          <w:sz w:val="24"/>
          <w:szCs w:val="24"/>
        </w:rPr>
        <w:t xml:space="preserve">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CF0B94">
        <w:rPr>
          <w:rFonts w:ascii="Times New Roman" w:eastAsia="Times New Roman" w:hAnsi="Times New Roman"/>
          <w:sz w:val="24"/>
          <w:szCs w:val="24"/>
          <w:lang w:val="uk-UA"/>
        </w:rPr>
        <w:t xml:space="preserve"> 05</w:t>
      </w:r>
      <w:r w:rsidR="00740AB5">
        <w:rPr>
          <w:rFonts w:ascii="Times New Roman" w:eastAsia="Times New Roman" w:hAnsi="Times New Roman"/>
          <w:sz w:val="24"/>
          <w:szCs w:val="24"/>
          <w:lang w:val="uk-UA"/>
        </w:rPr>
        <w:t>.01</w:t>
      </w:r>
      <w:r w:rsidR="00604429">
        <w:rPr>
          <w:rFonts w:ascii="Times New Roman" w:eastAsia="Times New Roman" w:hAnsi="Times New Roman"/>
          <w:sz w:val="24"/>
          <w:szCs w:val="24"/>
          <w:lang w:val="uk-UA"/>
        </w:rPr>
        <w:t>.</w:t>
      </w:r>
      <w:r w:rsidR="00740AB5">
        <w:rPr>
          <w:rFonts w:ascii="Times New Roman" w:eastAsia="Times New Roman" w:hAnsi="Times New Roman"/>
          <w:sz w:val="24"/>
          <w:szCs w:val="24"/>
        </w:rPr>
        <w:t>202</w:t>
      </w:r>
      <w:r w:rsidR="00740AB5">
        <w:rPr>
          <w:rFonts w:ascii="Times New Roman" w:eastAsia="Times New Roman" w:hAnsi="Times New Roman"/>
          <w:sz w:val="24"/>
          <w:szCs w:val="24"/>
          <w:lang w:val="uk-UA"/>
        </w:rPr>
        <w:t>4</w:t>
      </w:r>
      <w:r w:rsidRPr="00A61D65">
        <w:rPr>
          <w:rFonts w:ascii="Times New Roman" w:eastAsia="Times New Roman" w:hAnsi="Times New Roman"/>
          <w:sz w:val="24"/>
          <w:szCs w:val="24"/>
        </w:rPr>
        <w:t xml:space="preserve">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9F52AA" w:rsidRPr="00604429" w:rsidRDefault="009F52AA"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0B94" w:rsidRDefault="00740AB5" w:rsidP="00CF0B94">
      <w:pPr>
        <w:pStyle w:val="5"/>
        <w:spacing w:line="273" w:lineRule="auto"/>
        <w:jc w:val="center"/>
        <w:rPr>
          <w:b/>
          <w:bCs/>
          <w:color w:val="000000"/>
        </w:rPr>
      </w:pPr>
      <w:r>
        <w:rPr>
          <w:b/>
        </w:rPr>
        <w:t xml:space="preserve">Код національного класифікатора України </w:t>
      </w:r>
      <w:proofErr w:type="spellStart"/>
      <w:r>
        <w:rPr>
          <w:b/>
        </w:rPr>
        <w:t>ДК</w:t>
      </w:r>
      <w:proofErr w:type="spellEnd"/>
      <w:r>
        <w:rPr>
          <w:b/>
        </w:rPr>
        <w:t xml:space="preserve"> 021:2015 </w:t>
      </w:r>
      <w:proofErr w:type="spellStart"/>
      <w:r>
        <w:rPr>
          <w:b/>
        </w:rPr>
        <w:t>“Єдиний</w:t>
      </w:r>
      <w:proofErr w:type="spellEnd"/>
      <w:r>
        <w:rPr>
          <w:b/>
        </w:rPr>
        <w:t xml:space="preserve"> закупівельний </w:t>
      </w:r>
      <w:proofErr w:type="spellStart"/>
      <w:r>
        <w:rPr>
          <w:b/>
        </w:rPr>
        <w:t>словник”</w:t>
      </w:r>
      <w:proofErr w:type="spellEnd"/>
      <w:r>
        <w:rPr>
          <w:b/>
        </w:rPr>
        <w:t xml:space="preserve"> -15550000-8 – Молочні продукти різні (Сметана 21 % жирності, йогурт 2,5 </w:t>
      </w:r>
      <w:r w:rsidR="00FF3980">
        <w:rPr>
          <w:b/>
        </w:rPr>
        <w:t>% жирності</w:t>
      </w:r>
      <w:r>
        <w:rPr>
          <w:b/>
        </w:rPr>
        <w:t>)</w:t>
      </w: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0B94" w:rsidRDefault="00CF0B94" w:rsidP="00997486">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CF0B94">
        <w:rPr>
          <w:rFonts w:ascii="Times New Roman" w:eastAsia="Times New Roman" w:hAnsi="Times New Roman"/>
          <w:bCs/>
          <w:color w:val="000000"/>
          <w:kern w:val="3"/>
          <w:sz w:val="24"/>
          <w:szCs w:val="24"/>
          <w:lang w:val="uk-UA" w:eastAsia="zh-CN" w:bidi="hi-IN"/>
        </w:rPr>
        <w:t>(Нова редакція від 05.01.2024)</w:t>
      </w:r>
    </w:p>
    <w:p w:rsidR="00997486" w:rsidRPr="00CF0B94" w:rsidRDefault="00997486" w:rsidP="00997486">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FF3980" w:rsidRDefault="00FF3980"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FF3980" w:rsidRDefault="00FF3980"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40AB5" w:rsidRDefault="00997486" w:rsidP="00FF3980">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00740AB5">
        <w:rPr>
          <w:rFonts w:ascii="Times New Roman" w:eastAsia="Times New Roman" w:hAnsi="Times New Roman"/>
          <w:b/>
          <w:sz w:val="24"/>
          <w:szCs w:val="24"/>
          <w:lang w:val="uk-UA"/>
        </w:rPr>
        <w:t>2024</w:t>
      </w:r>
      <w:r w:rsidRPr="00C52265">
        <w:rPr>
          <w:rFonts w:ascii="Times New Roman" w:eastAsia="Times New Roman" w:hAnsi="Times New Roman"/>
          <w:b/>
          <w:sz w:val="24"/>
          <w:szCs w:val="24"/>
          <w:lang w:val="uk-UA"/>
        </w:rPr>
        <w:t xml:space="preserve"> рік</w:t>
      </w:r>
    </w:p>
    <w:p w:rsidR="00CF0B94" w:rsidRPr="00997486" w:rsidRDefault="00CF0B94" w:rsidP="00FF3980">
      <w:pPr>
        <w:spacing w:before="240" w:after="0" w:line="240" w:lineRule="auto"/>
        <w:jc w:val="center"/>
        <w:rPr>
          <w:rFonts w:ascii="Times New Roman" w:eastAsia="Times New Roman" w:hAnsi="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CF0B94"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B413F2" w:rsidRPr="00CA5BEB" w:rsidRDefault="00997486" w:rsidP="00CA5BEB">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740AB5"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40AB5" w:rsidRDefault="00740AB5" w:rsidP="00740AB5">
            <w:pPr>
              <w:pStyle w:val="5"/>
              <w:spacing w:line="273" w:lineRule="auto"/>
              <w:jc w:val="both"/>
              <w:rPr>
                <w:b/>
                <w:bCs/>
                <w:color w:val="000000"/>
              </w:rPr>
            </w:pPr>
            <w:r>
              <w:rPr>
                <w:b/>
              </w:rPr>
              <w:t xml:space="preserve">Код національного класифікатора України </w:t>
            </w:r>
            <w:proofErr w:type="spellStart"/>
            <w:r>
              <w:rPr>
                <w:b/>
              </w:rPr>
              <w:t>ДК</w:t>
            </w:r>
            <w:proofErr w:type="spellEnd"/>
            <w:r>
              <w:rPr>
                <w:b/>
              </w:rPr>
              <w:t xml:space="preserve"> 021:2015 </w:t>
            </w:r>
            <w:proofErr w:type="spellStart"/>
            <w:r>
              <w:rPr>
                <w:b/>
              </w:rPr>
              <w:t>“Єдиний</w:t>
            </w:r>
            <w:proofErr w:type="spellEnd"/>
            <w:r>
              <w:rPr>
                <w:b/>
              </w:rPr>
              <w:t xml:space="preserve"> закупівельний </w:t>
            </w:r>
            <w:proofErr w:type="spellStart"/>
            <w:r>
              <w:rPr>
                <w:b/>
              </w:rPr>
              <w:t>словник”</w:t>
            </w:r>
            <w:proofErr w:type="spellEnd"/>
            <w:r>
              <w:rPr>
                <w:b/>
              </w:rPr>
              <w:t xml:space="preserve"> -15550000-8 – Молочні продукти різні (Сметана 21 % жирності, йогурт 2,5 </w:t>
            </w:r>
            <w:r w:rsidR="00FF3980">
              <w:rPr>
                <w:b/>
              </w:rPr>
              <w:t>% жирності</w:t>
            </w:r>
            <w:r>
              <w:rPr>
                <w:b/>
              </w:rPr>
              <w:t>)</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CA5BEB">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lastRenderedPageBreak/>
              <w:t>Предмет закупівлі не ділиться на лоти.</w:t>
            </w:r>
          </w:p>
          <w:p w:rsidR="00B413F2" w:rsidRPr="00740AB5" w:rsidRDefault="00737194" w:rsidP="00740AB5">
            <w:pPr>
              <w:pStyle w:val="2"/>
            </w:pPr>
            <w:r w:rsidRPr="00CA5BEB">
              <w:t>Учасник подає тендерну пропозицію до предмета закупівлі в цілому.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740AB5">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00FF3980">
              <w:rPr>
                <w:rFonts w:ascii="Times New Roman" w:hAnsi="Times New Roman"/>
                <w:b/>
                <w:color w:val="000000" w:themeColor="text1"/>
              </w:rPr>
              <w:t>1397 кг</w:t>
            </w:r>
            <w:r w:rsidRPr="00B37EBA">
              <w:rPr>
                <w:rFonts w:ascii="Times New Roman" w:hAnsi="Times New Roman"/>
                <w:b/>
                <w:color w:val="000000" w:themeColor="text1"/>
                <w:shd w:val="clear" w:color="auto" w:fill="FFFFFF"/>
              </w:rPr>
              <w:t xml:space="preserve">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CF0B94"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CF0B94"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CA5BEB">
              <w:rPr>
                <w:rFonts w:ascii="Times New Roman" w:eastAsia="Times New Roman" w:hAnsi="Times New Roman"/>
                <w:sz w:val="24"/>
                <w:szCs w:val="24"/>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F0B94"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4C45C5" w:rsidRPr="00CA5BEB">
              <w:rPr>
                <w:rFonts w:ascii="Times New Roman" w:eastAsia="Times New Roman" w:hAnsi="Times New Roman"/>
                <w:sz w:val="24"/>
                <w:szCs w:val="24"/>
                <w:lang w:val="uk-UA" w:eastAsia="ru-RU"/>
              </w:rPr>
              <w:lastRenderedPageBreak/>
              <w:t xml:space="preserve">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5BEB">
              <w:lastRenderedPageBreak/>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w:t>
            </w:r>
            <w:r w:rsidRPr="00CA5BEB">
              <w:lastRenderedPageBreak/>
              <w:t>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7"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оприлюднена у формі відкритих даних згідно із </w:t>
            </w:r>
            <w:hyperlink r:id="rId8" w:history="1">
              <w:r w:rsidRPr="00CA5BEB">
                <w:rPr>
                  <w:rStyle w:val="a3"/>
                  <w:color w:val="auto"/>
                </w:rPr>
                <w:t xml:space="preserve">Законом </w:t>
              </w:r>
              <w:r w:rsidRPr="00CA5BEB">
                <w:rPr>
                  <w:rStyle w:val="a3"/>
                  <w:color w:val="auto"/>
                </w:rPr>
                <w:lastRenderedPageBreak/>
                <w:t>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F0B94"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4.2. </w:t>
            </w:r>
            <w:r w:rsidR="0082608A" w:rsidRPr="00CA5BEB">
              <w:rPr>
                <w:rFonts w:ascii="Times New Roman" w:eastAsia="Times New Roman" w:hAnsi="Times New Roman"/>
                <w:sz w:val="24"/>
                <w:szCs w:val="24"/>
                <w:lang w:val="uk-UA" w:eastAsia="ru-RU"/>
              </w:rPr>
              <w:t xml:space="preserve">До закінчення зазначеного строку замовник має право </w:t>
            </w:r>
            <w:r w:rsidR="0082608A" w:rsidRPr="00CA5BEB">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F0B94"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9"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0" w:history="1">
              <w:r w:rsidRPr="00CA5BEB">
                <w:rPr>
                  <w:rStyle w:val="15"/>
                  <w:color w:val="auto"/>
                  <w:shd w:val="clear" w:color="auto" w:fill="FFFFFF"/>
                </w:rPr>
                <w:t>у неї</w:t>
              </w:r>
            </w:hyperlink>
            <w:r w:rsidRPr="00CA5BEB">
              <w:rPr>
                <w:shd w:val="clear" w:color="auto" w:fill="FFFFFF"/>
              </w:rPr>
              <w:t xml:space="preserve"> </w:t>
            </w:r>
            <w:hyperlink r:id="rId11"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2" w:history="1">
              <w:r w:rsidRPr="00CA5BEB">
                <w:rPr>
                  <w:rStyle w:val="16"/>
                  <w:color w:val="auto"/>
                  <w:shd w:val="clear" w:color="auto" w:fill="FFFFFF"/>
                </w:rPr>
                <w:t>Законом України "Про санкції"</w:t>
              </w:r>
            </w:hyperlink>
            <w:hyperlink r:id="rId13"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CA5BEB">
              <w:rPr>
                <w:shd w:val="clear" w:color="auto" w:fill="FFFFFF"/>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A5BEB">
              <w:rPr>
                <w:shd w:val="clear" w:color="auto" w:fill="FFFFFF"/>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CF0B94"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82608A" w:rsidRPr="00CA5BE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F0B94"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CA5BEB">
              <w:rPr>
                <w:shd w:val="clear" w:color="auto" w:fill="FFFFFF"/>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CF0B94"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A5BEB">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 xml:space="preserve">6. Подання документа (документів) учасником процедури </w:t>
            </w:r>
            <w:r w:rsidRPr="00CA5BEB">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 xml:space="preserve">Приклади формальних (несуттєвих) помилок належать. До формальних (несуттєвих) помилок </w:t>
            </w:r>
            <w:proofErr w:type="spellStart"/>
            <w:r w:rsidRPr="00CA5BEB">
              <w:rPr>
                <w:b/>
              </w:rPr>
              <w:t>мужуть</w:t>
            </w:r>
            <w:proofErr w:type="spellEnd"/>
            <w:r w:rsidRPr="00CA5BEB">
              <w:rPr>
                <w:b/>
              </w:rPr>
              <w:t xml:space="preserve">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w:t>
            </w:r>
            <w:r w:rsidRPr="00CA5BEB">
              <w:lastRenderedPageBreak/>
              <w:t>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CF0B94"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00066252" w:rsidRPr="00CA5BEB">
              <w:lastRenderedPageBreak/>
              <w:t>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 xml:space="preserve">Замовник розглядає подані тендерні пропозиції з урахуванням виправлення або </w:t>
            </w:r>
            <w:proofErr w:type="spellStart"/>
            <w:r w:rsidRPr="00CA5BEB">
              <w:t>невиправлення</w:t>
            </w:r>
            <w:proofErr w:type="spellEnd"/>
            <w:r w:rsidRPr="00CA5BEB">
              <w:t xml:space="preserve">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A5BEB">
              <w:lastRenderedPageBreak/>
              <w:t>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CA5BEB">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4" w:anchor="n454" w:history="1">
              <w:r w:rsidR="004B1BD6" w:rsidRPr="00CA5BEB">
                <w:rPr>
                  <w:rStyle w:val="15"/>
                  <w:rFonts w:eastAsia="Calibri"/>
                  <w:color w:val="auto"/>
                </w:rPr>
                <w:t>пунктами 10</w:t>
              </w:r>
            </w:hyperlink>
            <w:r w:rsidR="004B1BD6" w:rsidRPr="00CA5BEB">
              <w:t xml:space="preserve"> і </w:t>
            </w:r>
            <w:hyperlink r:id="rId15"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6" w:history="1">
              <w:r w:rsidR="004B1BD6" w:rsidRPr="00CA5BEB">
                <w:rPr>
                  <w:rStyle w:val="15"/>
                  <w:rFonts w:eastAsia="Calibri"/>
                  <w:color w:val="auto"/>
                </w:rPr>
                <w:t>Цивільного</w:t>
              </w:r>
            </w:hyperlink>
            <w:r w:rsidR="004B1BD6" w:rsidRPr="00CA5BEB">
              <w:t xml:space="preserve"> і </w:t>
            </w:r>
            <w:hyperlink r:id="rId17" w:history="1">
              <w:r w:rsidR="004B1BD6" w:rsidRPr="00CA5BEB">
                <w:rPr>
                  <w:rStyle w:val="15"/>
                  <w:rFonts w:eastAsia="Calibri"/>
                  <w:color w:val="auto"/>
                </w:rPr>
                <w:t>Господарського</w:t>
              </w:r>
            </w:hyperlink>
            <w:r w:rsidR="004B1BD6" w:rsidRPr="00CA5BEB">
              <w:t xml:space="preserve"> </w:t>
            </w:r>
            <w:r w:rsidR="004B1BD6" w:rsidRPr="00CA5BEB">
              <w:lastRenderedPageBreak/>
              <w:t xml:space="preserve">кодексів України з урахуванням положень статті 41 Закону, крім частин </w:t>
            </w:r>
            <w:hyperlink r:id="rId18" w:anchor="n1762" w:history="1">
              <w:r w:rsidR="004B1BD6" w:rsidRPr="00CA5BEB">
                <w:rPr>
                  <w:rStyle w:val="15"/>
                  <w:rFonts w:eastAsia="Calibri"/>
                  <w:color w:val="auto"/>
                </w:rPr>
                <w:t>другої - п’ятої</w:t>
              </w:r>
            </w:hyperlink>
            <w:r w:rsidR="004B1BD6" w:rsidRPr="00CA5BEB">
              <w:t xml:space="preserve">, </w:t>
            </w:r>
            <w:hyperlink r:id="rId19"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w:t>
            </w:r>
            <w:r w:rsidRPr="00CA5BEB">
              <w:rPr>
                <w:rFonts w:ascii="Times New Roman" w:hAnsi="Times New Roman"/>
              </w:rPr>
              <w:lastRenderedPageBreak/>
              <w:t xml:space="preserve">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4B1BD6" w:rsidRPr="00CA5BEB" w:rsidRDefault="004B1BD6" w:rsidP="00CA5BEB">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p w:rsidR="0082608A" w:rsidRPr="00CA5BEB" w:rsidRDefault="0082608A" w:rsidP="00CA5BEB">
            <w:pPr>
              <w:spacing w:after="0" w:line="240" w:lineRule="auto"/>
              <w:rPr>
                <w:rFonts w:ascii="Times New Roman" w:eastAsia="Times New Roman" w:hAnsi="Times New Roman"/>
                <w:sz w:val="24"/>
                <w:szCs w:val="24"/>
                <w:highlight w:val="green"/>
                <w:lang w:val="uk-UA" w:eastAsia="ru-RU"/>
              </w:rPr>
            </w:pP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A5BEB">
              <w:lastRenderedPageBreak/>
              <w:t>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0"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Default="00262241" w:rsidP="00BB51C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r>
              <w:t>-</w:t>
            </w:r>
            <w:r w:rsidR="00740AB5">
              <w:t xml:space="preserve"> </w:t>
            </w:r>
            <w:r>
              <w:t>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технічний паспорт, або свідоцтво про реєстрацію ТЗ (в зазначених документах має чітко зазначатися власник</w:t>
            </w:r>
            <w:r w:rsidR="00740AB5">
              <w:t xml:space="preserve"> </w:t>
            </w:r>
            <w:r>
              <w:t>ТЗ, якими користується учасник).</w:t>
            </w:r>
          </w:p>
          <w:p w:rsidR="00692551" w:rsidRDefault="00692551" w:rsidP="00436798">
            <w:pPr>
              <w:pStyle w:val="3"/>
              <w:tabs>
                <w:tab w:val="left" w:pos="6398"/>
              </w:tabs>
              <w:ind w:right="127"/>
              <w:jc w:val="both"/>
            </w:pPr>
            <w:r>
              <w:t>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 xml:space="preserve">1.5. Також Учасником процедури закупівлі надається договір </w:t>
            </w:r>
            <w:r>
              <w:lastRenderedPageBreak/>
              <w:t>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w:t>
            </w:r>
            <w:r w:rsidR="00740AB5">
              <w:t xml:space="preserve"> </w:t>
            </w:r>
            <w:r>
              <w:t>виданого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CF0B94"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Pr="00740AB5" w:rsidRDefault="00692551" w:rsidP="00740AB5">
            <w:pPr>
              <w:pStyle w:val="xfmc3"/>
              <w:shd w:val="clear" w:color="auto" w:fill="FFFFFF"/>
              <w:tabs>
                <w:tab w:val="left" w:pos="6398"/>
              </w:tabs>
              <w:ind w:right="127"/>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w:t>
            </w:r>
            <w:r w:rsidR="00740AB5">
              <w:t xml:space="preserve">                                                   </w:t>
            </w: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r w:rsidR="00740AB5">
              <w:rPr>
                <w:color w:val="000000"/>
              </w:rPr>
              <w:t xml:space="preserve">                                                                                      </w:t>
            </w: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r w:rsidR="00740AB5">
              <w:t xml:space="preserve">                                                                                                 </w:t>
            </w: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t xml:space="preserve">**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w:t>
            </w:r>
            <w:r>
              <w:rPr>
                <w:i/>
              </w:rPr>
              <w:lastRenderedPageBreak/>
              <w:t>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1A2A" w:rsidRDefault="00BF1A2A" w:rsidP="00BF1A2A">
      <w:pPr>
        <w:pStyle w:val="3"/>
        <w:widowControl w:val="0"/>
        <w:jc w:val="both"/>
      </w:pPr>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w:t>
      </w:r>
      <w:r>
        <w:lastRenderedPageBreak/>
        <w:t>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CF0B94"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w:t>
            </w:r>
            <w: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lastRenderedPageBreak/>
              <w:t xml:space="preserve">Повний витяг з інформаційно-аналітичної системи «Облік відомостей про притягнення особи до кримінальної </w:t>
            </w:r>
            <w:r>
              <w:rPr>
                <w:b/>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CF0B94" w:rsidTr="00436798">
        <w:tc>
          <w:tcPr>
            <w:tcW w:w="765" w:type="dxa"/>
            <w:hideMark/>
          </w:tcPr>
          <w:p w:rsidR="00BF1A2A" w:rsidRDefault="00BF1A2A" w:rsidP="00436798">
            <w:pPr>
              <w:pStyle w:val="3"/>
              <w:widowControl w:val="0"/>
              <w:tabs>
                <w:tab w:val="left" w:pos="9923"/>
              </w:tabs>
              <w:ind w:right="192"/>
            </w:pPr>
            <w:r>
              <w:rPr>
                <w:b/>
              </w:rPr>
              <w:lastRenderedPageBreak/>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CF0B94"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CF0B94"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 xml:space="preserve">гарантійний лист/довідка у довільній </w:t>
            </w:r>
            <w:r>
              <w:rPr>
                <w:b/>
                <w:shd w:val="clear" w:color="auto" w:fill="FFFFFF"/>
              </w:rPr>
              <w:lastRenderedPageBreak/>
              <w:t>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CF0B94" w:rsidTr="001F3F1F">
        <w:trPr>
          <w:trHeight w:val="966"/>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w:t>
      </w:r>
      <w:r>
        <w:rPr>
          <w:i/>
          <w:color w:val="000000"/>
        </w:rPr>
        <w:lastRenderedPageBreak/>
        <w:t>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VI, зі змінами. (подається на особу/осіб уповноважених на підписання документів тендерної пропозиції та 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1.5. Довідка про присвоєння ідентифікаційного коду (у разі відсутності з релігійних переконань,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CF0B94"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740AB5" w:rsidP="00436798">
            <w:pPr>
              <w:pStyle w:val="3"/>
              <w:ind w:right="234"/>
              <w:rPr>
                <w:color w:val="000000"/>
              </w:rPr>
            </w:pPr>
            <w:r>
              <w:rPr>
                <w:color w:val="000000"/>
              </w:rPr>
              <w:t>- с</w:t>
            </w:r>
            <w:r w:rsidR="00BF1A2A">
              <w:rPr>
                <w:color w:val="000000"/>
              </w:rPr>
              <w:t>відоцтва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Згода на включення Істотних умов договору до договору про закупівлю</w:t>
            </w:r>
          </w:p>
        </w:tc>
        <w:tc>
          <w:tcPr>
            <w:tcW w:w="7785" w:type="dxa"/>
            <w:hideMark/>
          </w:tcPr>
          <w:p w:rsidR="00BF1A2A" w:rsidRDefault="00BF1A2A" w:rsidP="00436798">
            <w:pPr>
              <w:pStyle w:val="3"/>
              <w:widowControl w:val="0"/>
              <w:autoSpaceDE w:val="0"/>
              <w:autoSpaceDN w:val="0"/>
              <w:adjustRightInd w:val="0"/>
              <w:ind w:right="234"/>
            </w:pPr>
            <w:r>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t>7</w:t>
            </w:r>
          </w:p>
        </w:tc>
        <w:tc>
          <w:tcPr>
            <w:tcW w:w="2265" w:type="dxa"/>
            <w:hideMark/>
          </w:tcPr>
          <w:p w:rsidR="00BF1A2A" w:rsidRDefault="00BF1A2A">
            <w:pPr>
              <w:pStyle w:val="3"/>
              <w:widowControl w:val="0"/>
            </w:pPr>
            <w:r>
              <w:t xml:space="preserve">Документи на підтвердження країни походження товару, кінцевих </w:t>
            </w:r>
            <w:proofErr w:type="spellStart"/>
            <w:r>
              <w:t>бенефіціарних</w:t>
            </w:r>
            <w:proofErr w:type="spellEnd"/>
            <w:r>
              <w:t xml:space="preserve"> власників, тимчасово окупованих </w:t>
            </w:r>
            <w:r>
              <w:lastRenderedPageBreak/>
              <w:t>територій тощо</w:t>
            </w:r>
          </w:p>
        </w:tc>
        <w:tc>
          <w:tcPr>
            <w:tcW w:w="7785" w:type="dxa"/>
          </w:tcPr>
          <w:p w:rsidR="00BF1A2A" w:rsidRDefault="00BF1A2A" w:rsidP="00436798">
            <w:pPr>
              <w:pStyle w:val="a4"/>
              <w:ind w:right="234"/>
              <w:rPr>
                <w:sz w:val="24"/>
                <w:szCs w:val="24"/>
                <w:lang w:eastAsia="uk-UA"/>
              </w:rPr>
            </w:pPr>
            <w:r>
              <w:rPr>
                <w:bCs/>
              </w:rPr>
              <w:lastRenderedPageBreak/>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00F9284C">
              <w:t xml:space="preserve"> </w:t>
            </w:r>
            <w:r>
              <w:rPr>
                <w:rFonts w:eastAsia="Calibri"/>
              </w:rPr>
              <w:t xml:space="preserve">постанови </w:t>
            </w:r>
            <w:r>
              <w:rPr>
                <w:rFonts w:eastAsia="Calibri"/>
              </w:rPr>
              <w:lastRenderedPageBreak/>
              <w:t xml:space="preserve">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додатково надає</w:t>
            </w:r>
            <w:r w:rsidR="00F9284C">
              <w:rPr>
                <w:b/>
              </w:rPr>
              <w:t xml:space="preserve"> </w:t>
            </w:r>
            <w:r>
              <w:rPr>
                <w:b/>
                <w:bCs/>
              </w:rPr>
              <w:t>належним чином завірену копію</w:t>
            </w:r>
            <w:r w:rsidR="00F9284C">
              <w:rPr>
                <w:b/>
                <w:bCs/>
              </w:rPr>
              <w:t xml:space="preserve"> </w:t>
            </w:r>
            <w:r>
              <w:rPr>
                <w:b/>
                <w:bCs/>
              </w:rPr>
              <w:t xml:space="preserve">посвідки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lastRenderedPageBreak/>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w:t>
      </w:r>
      <w:r>
        <w:rPr>
          <w:i/>
        </w:rPr>
        <w:lastRenderedPageBreak/>
        <w:t xml:space="preserve">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F9284C" w:rsidRDefault="00F9284C">
      <w:pPr>
        <w:rPr>
          <w:lang w:val="uk-UA"/>
        </w:rPr>
      </w:pPr>
    </w:p>
    <w:p w:rsidR="00F9284C" w:rsidRDefault="00F9284C">
      <w:pPr>
        <w:rPr>
          <w:lang w:val="uk-UA"/>
        </w:rPr>
      </w:pPr>
    </w:p>
    <w:p w:rsidR="00F9284C" w:rsidRDefault="00F9284C">
      <w:pPr>
        <w:rPr>
          <w:lang w:val="uk-UA"/>
        </w:rPr>
      </w:pPr>
    </w:p>
    <w:p w:rsidR="00BB51C1" w:rsidRDefault="00BB51C1">
      <w:pPr>
        <w:rPr>
          <w:lang w:val="uk-UA"/>
        </w:rPr>
      </w:pPr>
    </w:p>
    <w:p w:rsidR="00BB51C1" w:rsidRDefault="00BB51C1">
      <w:pPr>
        <w:rPr>
          <w:lang w:val="uk-UA"/>
        </w:rPr>
      </w:pPr>
    </w:p>
    <w:p w:rsidR="00BF1A2A" w:rsidRDefault="00BF1A2A" w:rsidP="00BF1A2A">
      <w:pPr>
        <w:pStyle w:val="3"/>
        <w:jc w:val="right"/>
        <w:rPr>
          <w:b/>
        </w:rPr>
      </w:pPr>
      <w:r>
        <w:rPr>
          <w:b/>
        </w:rPr>
        <w:lastRenderedPageBreak/>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lastRenderedPageBreak/>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E04EC5" w:rsidRPr="00BF1A2A" w:rsidRDefault="00BF1A2A" w:rsidP="00BF1A2A">
      <w:pPr>
        <w:pStyle w:val="3"/>
        <w:jc w:val="both"/>
        <w:rPr>
          <w:i/>
        </w:rPr>
      </w:pPr>
      <w:r>
        <w:rPr>
          <w:i/>
        </w:rPr>
        <w:t xml:space="preserve"> </w:t>
      </w:r>
    </w:p>
    <w:p w:rsidR="0083679C" w:rsidRDefault="0083679C"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210B11" w:rsidRDefault="00210B11" w:rsidP="00B060FF">
      <w:pPr>
        <w:jc w:val="right"/>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F9284C" w:rsidRDefault="00BF1A2A" w:rsidP="00F9284C">
      <w:pPr>
        <w:pStyle w:val="5"/>
        <w:spacing w:line="273" w:lineRule="auto"/>
        <w:jc w:val="both"/>
        <w:rPr>
          <w:b/>
          <w:bCs/>
          <w:color w:val="000000"/>
        </w:rPr>
      </w:pPr>
      <w:r w:rsidRPr="00604429">
        <w:rPr>
          <w:color w:val="000000"/>
        </w:rPr>
        <w:t xml:space="preserve">            1.2. Найменування (номенклатура, асортимент) товару –</w:t>
      </w:r>
      <w:r w:rsidR="00F9284C">
        <w:rPr>
          <w:color w:val="000000"/>
        </w:rPr>
        <w:t xml:space="preserve"> </w:t>
      </w:r>
      <w:r w:rsidR="00F9284C">
        <w:rPr>
          <w:b/>
        </w:rPr>
        <w:t xml:space="preserve">Код національного класифікатора України </w:t>
      </w:r>
      <w:proofErr w:type="spellStart"/>
      <w:r w:rsidR="00F9284C">
        <w:rPr>
          <w:b/>
        </w:rPr>
        <w:t>ДК</w:t>
      </w:r>
      <w:proofErr w:type="spellEnd"/>
      <w:r w:rsidR="00F9284C">
        <w:rPr>
          <w:b/>
        </w:rPr>
        <w:t xml:space="preserve"> 021:2015 </w:t>
      </w:r>
      <w:proofErr w:type="spellStart"/>
      <w:r w:rsidR="00F9284C">
        <w:rPr>
          <w:b/>
        </w:rPr>
        <w:t>“Єдиний</w:t>
      </w:r>
      <w:proofErr w:type="spellEnd"/>
      <w:r w:rsidR="00F9284C">
        <w:rPr>
          <w:b/>
        </w:rPr>
        <w:t xml:space="preserve"> закупівельний </w:t>
      </w:r>
      <w:proofErr w:type="spellStart"/>
      <w:r w:rsidR="00F9284C">
        <w:rPr>
          <w:b/>
        </w:rPr>
        <w:t>словник”</w:t>
      </w:r>
      <w:proofErr w:type="spellEnd"/>
      <w:r w:rsidR="00F9284C">
        <w:rPr>
          <w:b/>
        </w:rPr>
        <w:t xml:space="preserve"> -15550000-8 – Молочні продукти різні (Сметана 21 % жирності, йогурт 2,5 </w:t>
      </w:r>
      <w:r w:rsidR="00FF3980">
        <w:rPr>
          <w:b/>
        </w:rPr>
        <w:t>% жирності</w:t>
      </w:r>
      <w:r w:rsidR="00F9284C">
        <w:rPr>
          <w:b/>
        </w:rPr>
        <w:t xml:space="preserve">) </w:t>
      </w:r>
      <w:r w:rsidRPr="00604429">
        <w:rPr>
          <w:b/>
        </w:rPr>
        <w:t>(далі по тексту – товар).</w:t>
      </w:r>
      <w:r w:rsidR="00604429" w:rsidRPr="00604429">
        <w:rPr>
          <w:b/>
        </w:rPr>
        <w:t xml:space="preserve"> </w:t>
      </w:r>
      <w:r w:rsidRPr="00604429">
        <w:rPr>
          <w:color w:val="000000"/>
        </w:rPr>
        <w:t xml:space="preserve">Кількість товарів – </w:t>
      </w:r>
      <w:r w:rsidRPr="00604429">
        <w:rPr>
          <w:b/>
        </w:rPr>
        <w:t>згідно Специфікації (Додаток 1  до договору).</w:t>
      </w:r>
      <w:r w:rsidRPr="00604429">
        <w:rPr>
          <w:color w:val="121212"/>
        </w:rPr>
        <w:t xml:space="preserve">         </w:t>
      </w:r>
    </w:p>
    <w:p w:rsidR="00BF1A2A" w:rsidRDefault="00BF1A2A" w:rsidP="00604429">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B51C1" w:rsidRDefault="00BB51C1" w:rsidP="00BF1A2A">
      <w:pPr>
        <w:pStyle w:val="3"/>
        <w:jc w:val="center"/>
        <w:rPr>
          <w:b/>
        </w:rPr>
      </w:pPr>
    </w:p>
    <w:p w:rsidR="00BF1A2A" w:rsidRDefault="00BF1A2A" w:rsidP="00BF1A2A">
      <w:pPr>
        <w:pStyle w:val="3"/>
        <w:jc w:val="center"/>
      </w:pPr>
      <w:r>
        <w:rPr>
          <w:b/>
        </w:rPr>
        <w:t xml:space="preserve">10. </w:t>
      </w:r>
      <w:r w:rsidR="00BB51C1">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BB51C1">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w:t>
      </w:r>
      <w:r>
        <w:rPr>
          <w:i/>
        </w:rPr>
        <w:lastRenderedPageBreak/>
        <w:t xml:space="preserve">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Default="00BF1A2A" w:rsidP="00BF1A2A">
      <w:pPr>
        <w:pStyle w:val="3"/>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F9284C">
        <w:rPr>
          <w:i/>
        </w:rPr>
        <w:t>т</w:t>
      </w:r>
      <w:r>
        <w:rPr>
          <w:i/>
        </w:rPr>
        <w:t xml:space="preserve">а)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(контраген</w:t>
      </w:r>
      <w:r w:rsidR="00F9284C">
        <w:rPr>
          <w:i/>
        </w:rPr>
        <w:t>т</w:t>
      </w:r>
      <w:r>
        <w:rPr>
          <w:i/>
        </w:rPr>
        <w:t xml:space="preserve">а)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lastRenderedPageBreak/>
        <w:t>8) зміни умов у зв'язку із застосуванням положень частини шостої статті 41 Закону.</w:t>
      </w:r>
    </w:p>
    <w:p w:rsidR="00BF1A2A" w:rsidRDefault="00BF1A2A" w:rsidP="00BF1A2A">
      <w:pPr>
        <w:pStyle w:val="3"/>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Default="00BF1A2A" w:rsidP="00BF1A2A">
      <w:pPr>
        <w:pStyle w:val="3"/>
        <w:jc w:val="both"/>
      </w:pPr>
      <w: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BB51C1">
        <w:rPr>
          <w:b/>
        </w:rPr>
        <w:t>ДОДАТКИ ДО ДОГОВОРУ</w:t>
      </w:r>
    </w:p>
    <w:p w:rsidR="00BF1A2A" w:rsidRDefault="00BF1A2A" w:rsidP="00BF1A2A">
      <w:pPr>
        <w:pStyle w:val="3"/>
      </w:pPr>
      <w:r>
        <w:t>Невід'ємною частиною цього Договору є:</w:t>
      </w:r>
    </w:p>
    <w:p w:rsidR="00BF1A2A" w:rsidRDefault="00BF1A2A" w:rsidP="00BB51C1">
      <w:pPr>
        <w:pStyle w:val="3"/>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t xml:space="preserve">Додаток №2.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1"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BB51C1">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pPr>
              <w:pStyle w:val="3"/>
              <w:snapToGrid w:val="0"/>
              <w:spacing w:line="273" w:lineRule="auto"/>
              <w:jc w:val="center"/>
              <w:rPr>
                <w:b/>
                <w:bCs/>
              </w:rPr>
            </w:pPr>
            <w:r>
              <w:rPr>
                <w:b/>
              </w:rPr>
              <w:t>Постачальник</w:t>
            </w:r>
          </w:p>
        </w:tc>
        <w:tc>
          <w:tcPr>
            <w:tcW w:w="5355" w:type="dxa"/>
            <w:hideMark/>
          </w:tcPr>
          <w:p w:rsidR="00BF1A2A" w:rsidRDefault="00BF1A2A">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Default="00BF1A2A" w:rsidP="00E013BE">
      <w:pPr>
        <w:pStyle w:val="3"/>
        <w:jc w:val="right"/>
        <w:rPr>
          <w:b/>
        </w:rPr>
      </w:pPr>
      <w:r>
        <w:rPr>
          <w:b/>
        </w:rPr>
        <w:lastRenderedPageBreak/>
        <w:t>ДОДАТОК №4</w:t>
      </w:r>
    </w:p>
    <w:p w:rsidR="009F52AA" w:rsidRPr="00864BDE" w:rsidRDefault="009F52AA" w:rsidP="00864BDE">
      <w:pPr>
        <w:widowControl w:val="0"/>
        <w:autoSpaceDE w:val="0"/>
        <w:autoSpaceDN w:val="0"/>
        <w:adjustRightInd w:val="0"/>
        <w:jc w:val="center"/>
        <w:rPr>
          <w:rFonts w:ascii="Times New Roman" w:eastAsia="Times New Roman" w:hAnsi="Times New Roman"/>
          <w:b/>
          <w:bCs/>
          <w:color w:val="000000"/>
          <w:sz w:val="24"/>
          <w:szCs w:val="24"/>
          <w:lang w:val="uk-UA" w:eastAsia="uk-UA"/>
        </w:rPr>
      </w:pPr>
      <w:r w:rsidRPr="009F52AA">
        <w:rPr>
          <w:rFonts w:ascii="Times New Roman" w:eastAsia="Times New Roman" w:hAnsi="Times New Roman"/>
          <w:b/>
          <w:bCs/>
          <w:color w:val="000000"/>
          <w:sz w:val="24"/>
          <w:szCs w:val="24"/>
          <w:lang w:val="uk-UA" w:eastAsia="uk-UA"/>
        </w:rPr>
        <w:t>ТЕХНІЧНЕ ЗАВДАННЯ</w:t>
      </w:r>
    </w:p>
    <w:p w:rsidR="00A846E1" w:rsidRDefault="00864BDE" w:rsidP="00A846E1">
      <w:pPr>
        <w:pStyle w:val="5"/>
        <w:spacing w:line="273" w:lineRule="auto"/>
        <w:jc w:val="center"/>
        <w:rPr>
          <w:b/>
        </w:rPr>
      </w:pPr>
      <w:r>
        <w:rPr>
          <w:b/>
        </w:rPr>
        <w:t xml:space="preserve">Код національного класифікатора України </w:t>
      </w:r>
      <w:proofErr w:type="spellStart"/>
      <w:r>
        <w:rPr>
          <w:b/>
        </w:rPr>
        <w:t>ДК</w:t>
      </w:r>
      <w:proofErr w:type="spellEnd"/>
      <w:r>
        <w:rPr>
          <w:b/>
        </w:rPr>
        <w:t xml:space="preserve"> 021:2015 </w:t>
      </w:r>
      <w:proofErr w:type="spellStart"/>
      <w:r>
        <w:rPr>
          <w:b/>
        </w:rPr>
        <w:t>“Єдиний</w:t>
      </w:r>
      <w:proofErr w:type="spellEnd"/>
      <w:r>
        <w:rPr>
          <w:b/>
        </w:rPr>
        <w:t xml:space="preserve"> закупівельний </w:t>
      </w:r>
      <w:proofErr w:type="spellStart"/>
      <w:r>
        <w:rPr>
          <w:b/>
        </w:rPr>
        <w:t>словник”</w:t>
      </w:r>
      <w:proofErr w:type="spellEnd"/>
      <w:r>
        <w:rPr>
          <w:b/>
        </w:rPr>
        <w:t xml:space="preserve"> -15550000-8 – Молочні продукти різні (Сметана 21 % </w:t>
      </w:r>
      <w:r w:rsidR="00FF3980">
        <w:rPr>
          <w:b/>
        </w:rPr>
        <w:t xml:space="preserve">жирності, </w:t>
      </w:r>
    </w:p>
    <w:p w:rsidR="00864BDE" w:rsidRDefault="00FF3980" w:rsidP="00A846E1">
      <w:pPr>
        <w:pStyle w:val="5"/>
        <w:spacing w:line="273" w:lineRule="auto"/>
        <w:jc w:val="center"/>
        <w:rPr>
          <w:b/>
          <w:bCs/>
          <w:color w:val="000000"/>
        </w:rPr>
      </w:pPr>
      <w:r>
        <w:rPr>
          <w:b/>
        </w:rPr>
        <w:t>йогурт 2,5 % жирності</w:t>
      </w:r>
      <w:r w:rsidR="00864BDE">
        <w:rPr>
          <w:b/>
        </w:rPr>
        <w:t>)</w:t>
      </w:r>
    </w:p>
    <w:p w:rsidR="00864BDE" w:rsidRDefault="00864BDE" w:rsidP="00864BDE">
      <w:pPr>
        <w:pStyle w:val="5"/>
        <w:widowControl w:val="0"/>
        <w:spacing w:line="256" w:lineRule="auto"/>
        <w:contextualSpacing/>
        <w:jc w:val="both"/>
      </w:pPr>
      <w:r>
        <w:t>Технічні параметри:</w:t>
      </w:r>
    </w:p>
    <w:p w:rsidR="00864BDE" w:rsidRDefault="00864BDE" w:rsidP="00864BDE">
      <w:pPr>
        <w:pStyle w:val="5"/>
        <w:widowControl w:val="0"/>
        <w:contextualSpacing/>
        <w:jc w:val="both"/>
      </w:pPr>
      <w:r>
        <w:t>Кількість товарів:</w:t>
      </w:r>
    </w:p>
    <w:tbl>
      <w:tblPr>
        <w:tblStyle w:val="TableNormal"/>
        <w:tblW w:w="0" w:type="auto"/>
        <w:tblInd w:w="0" w:type="dxa"/>
        <w:tblCellMar>
          <w:top w:w="15" w:type="dxa"/>
          <w:left w:w="15" w:type="dxa"/>
          <w:bottom w:w="15" w:type="dxa"/>
          <w:right w:w="15" w:type="dxa"/>
        </w:tblCellMar>
        <w:tblLook w:val="04A0"/>
      </w:tblPr>
      <w:tblGrid>
        <w:gridCol w:w="388"/>
        <w:gridCol w:w="5205"/>
        <w:gridCol w:w="991"/>
        <w:gridCol w:w="2801"/>
      </w:tblGrid>
      <w:tr w:rsidR="00864BDE" w:rsidTr="00864BDE">
        <w:tc>
          <w:tcPr>
            <w:tcW w:w="0" w:type="auto"/>
            <w:tcBorders>
              <w:top w:val="outset" w:sz="6" w:space="0" w:color="auto"/>
              <w:left w:val="outset" w:sz="6" w:space="0" w:color="auto"/>
              <w:bottom w:val="outset" w:sz="6" w:space="0" w:color="auto"/>
              <w:right w:val="outset" w:sz="6" w:space="0" w:color="auto"/>
            </w:tcBorders>
            <w:vAlign w:val="center"/>
            <w:hideMark/>
          </w:tcPr>
          <w:p w:rsidR="00864BDE" w:rsidRDefault="00864BDE">
            <w:pPr>
              <w:pStyle w:val="5"/>
              <w:widowControl w:val="0"/>
            </w:pPr>
            <w: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864BDE" w:rsidRDefault="00864BDE">
            <w:pPr>
              <w:pStyle w:val="5"/>
              <w:widowControl w:val="0"/>
            </w:pPr>
            <w:r>
              <w:t>Найменування та опис  товару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864BDE" w:rsidRDefault="00864BDE">
            <w:pPr>
              <w:pStyle w:val="5"/>
              <w:widowControl w:val="0"/>
            </w:pPr>
            <w:r>
              <w:t>Кількість</w:t>
            </w:r>
          </w:p>
        </w:tc>
        <w:tc>
          <w:tcPr>
            <w:tcW w:w="0" w:type="auto"/>
            <w:tcBorders>
              <w:top w:val="outset" w:sz="6" w:space="0" w:color="auto"/>
              <w:left w:val="outset" w:sz="6" w:space="0" w:color="auto"/>
              <w:bottom w:val="outset" w:sz="6" w:space="0" w:color="auto"/>
              <w:right w:val="outset" w:sz="6" w:space="0" w:color="auto"/>
            </w:tcBorders>
            <w:hideMark/>
          </w:tcPr>
          <w:p w:rsidR="00864BDE" w:rsidRDefault="00864BDE">
            <w:pPr>
              <w:pStyle w:val="5"/>
              <w:rPr>
                <w:b/>
                <w:bCs/>
                <w:u w:val="single"/>
              </w:rPr>
            </w:pPr>
            <w:r>
              <w:rPr>
                <w:b/>
                <w:bCs/>
              </w:rPr>
              <w:t>Найменування та опис характеристик товарів</w:t>
            </w:r>
            <w:r>
              <w:rPr>
                <w:b/>
                <w:bCs/>
                <w:i/>
              </w:rPr>
              <w:t xml:space="preserve">, </w:t>
            </w:r>
            <w:r>
              <w:rPr>
                <w:b/>
                <w:bCs/>
                <w:u w:val="single"/>
              </w:rPr>
              <w:t>що пропонуються учасником</w:t>
            </w:r>
          </w:p>
          <w:p w:rsidR="00864BDE" w:rsidRDefault="00864BDE">
            <w:pPr>
              <w:pStyle w:val="21"/>
              <w:rPr>
                <w:i/>
                <w:u w:val="single"/>
              </w:rPr>
            </w:pPr>
            <w:r>
              <w:rPr>
                <w:i/>
                <w:u w:val="single"/>
              </w:rPr>
              <w:t xml:space="preserve">При заповненні учасником даної колонки, обов’язково має вказуватися опис запропонованих товарів, а також </w:t>
            </w:r>
          </w:p>
          <w:p w:rsidR="00864BDE" w:rsidRDefault="00864BDE">
            <w:pPr>
              <w:pStyle w:val="5"/>
              <w:widowControl w:val="0"/>
            </w:pPr>
            <w:r>
              <w:rPr>
                <w:i/>
                <w:color w:val="000000"/>
                <w:u w:val="single"/>
              </w:rPr>
              <w:t>-</w:t>
            </w:r>
            <w:r>
              <w:rPr>
                <w:i/>
                <w:u w:val="single"/>
              </w:rPr>
              <w:t xml:space="preserve"> відомості про виробника продукції. </w:t>
            </w:r>
            <w:r>
              <w:t>Вимоги до товару</w:t>
            </w:r>
          </w:p>
        </w:tc>
      </w:tr>
      <w:tr w:rsidR="00864BDE" w:rsidTr="00864BDE">
        <w:tc>
          <w:tcPr>
            <w:tcW w:w="0" w:type="auto"/>
            <w:tcBorders>
              <w:top w:val="nil"/>
              <w:left w:val="outset" w:sz="6" w:space="0" w:color="auto"/>
              <w:bottom w:val="single" w:sz="4" w:space="0" w:color="auto"/>
              <w:right w:val="outset" w:sz="6" w:space="0" w:color="auto"/>
            </w:tcBorders>
            <w:vAlign w:val="center"/>
            <w:hideMark/>
          </w:tcPr>
          <w:p w:rsidR="00864BDE" w:rsidRDefault="00864BDE">
            <w:pPr>
              <w:pStyle w:val="5"/>
              <w:widowControl w:val="0"/>
            </w:pPr>
            <w:r>
              <w:t>1</w:t>
            </w:r>
          </w:p>
        </w:tc>
        <w:tc>
          <w:tcPr>
            <w:tcW w:w="0" w:type="auto"/>
            <w:tcBorders>
              <w:top w:val="nil"/>
              <w:left w:val="outset" w:sz="6" w:space="0" w:color="auto"/>
              <w:bottom w:val="single" w:sz="4" w:space="0" w:color="auto"/>
              <w:right w:val="outset" w:sz="6" w:space="0" w:color="auto"/>
            </w:tcBorders>
            <w:vAlign w:val="center"/>
          </w:tcPr>
          <w:p w:rsidR="00864BDE" w:rsidRDefault="00864BDE">
            <w:pPr>
              <w:pStyle w:val="5"/>
            </w:pPr>
            <w:r>
              <w:rPr>
                <w:b/>
              </w:rPr>
              <w:t xml:space="preserve">Сметана 21 % жирності. </w:t>
            </w:r>
            <w:r>
              <w:rPr>
                <w:color w:val="000000"/>
              </w:rPr>
              <w:t xml:space="preserve">Сметана виготовлена з вершків коров’ячого молока та закваски чистих культур молочнокислих бактерій, з вмістом жиру не менше 21%. Зовнішній вигляд: однорідна консистенція, в міру густа, білого кольору або з кремовим відтінком, рівномірним за всією масою. Смак та запах: чистий, кисломолочний, без сторонніх </w:t>
            </w:r>
            <w:proofErr w:type="spellStart"/>
            <w:r>
              <w:rPr>
                <w:color w:val="000000"/>
              </w:rPr>
              <w:t>присмаків</w:t>
            </w:r>
            <w:proofErr w:type="spellEnd"/>
            <w:r>
              <w:rPr>
                <w:color w:val="000000"/>
              </w:rPr>
              <w:t xml:space="preserve"> і запахів. Фасування: пакети із поліетиленової плівки, вагою не менше 400 г.</w:t>
            </w:r>
            <w: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Товар по якості та безпечності повинен відповідати діючим  нормативним документам.</w:t>
            </w:r>
          </w:p>
          <w:p w:rsidR="00864BDE" w:rsidRDefault="00864BDE">
            <w:pPr>
              <w:pStyle w:val="5"/>
              <w:widowControl w:val="0"/>
            </w:pPr>
          </w:p>
        </w:tc>
        <w:tc>
          <w:tcPr>
            <w:tcW w:w="0" w:type="auto"/>
            <w:tcBorders>
              <w:top w:val="nil"/>
              <w:left w:val="outset" w:sz="6" w:space="0" w:color="auto"/>
              <w:bottom w:val="outset" w:sz="6" w:space="0" w:color="auto"/>
              <w:right w:val="outset" w:sz="6" w:space="0" w:color="auto"/>
            </w:tcBorders>
            <w:vAlign w:val="center"/>
            <w:hideMark/>
          </w:tcPr>
          <w:p w:rsidR="00864BDE" w:rsidRDefault="00864BDE">
            <w:pPr>
              <w:pStyle w:val="5"/>
              <w:widowControl w:val="0"/>
            </w:pPr>
            <w:r>
              <w:t>1037 кг</w:t>
            </w:r>
          </w:p>
        </w:tc>
        <w:tc>
          <w:tcPr>
            <w:tcW w:w="0" w:type="auto"/>
            <w:tcBorders>
              <w:top w:val="nil"/>
              <w:left w:val="outset" w:sz="6" w:space="0" w:color="auto"/>
              <w:bottom w:val="outset" w:sz="6" w:space="0" w:color="auto"/>
              <w:right w:val="outset" w:sz="6" w:space="0" w:color="auto"/>
            </w:tcBorders>
            <w:hideMark/>
          </w:tcPr>
          <w:p w:rsidR="00864BDE" w:rsidRDefault="00864BDE">
            <w:pPr>
              <w:pStyle w:val="5"/>
              <w:widowControl w:val="0"/>
            </w:pPr>
            <w:r>
              <w:t xml:space="preserve"> </w:t>
            </w:r>
          </w:p>
        </w:tc>
      </w:tr>
      <w:tr w:rsidR="00864BDE" w:rsidTr="00864BDE">
        <w:tc>
          <w:tcPr>
            <w:tcW w:w="0" w:type="auto"/>
            <w:tcBorders>
              <w:top w:val="single" w:sz="4" w:space="0" w:color="auto"/>
              <w:left w:val="single" w:sz="4" w:space="0" w:color="auto"/>
              <w:bottom w:val="single" w:sz="4" w:space="0" w:color="auto"/>
              <w:right w:val="single" w:sz="4" w:space="0" w:color="auto"/>
            </w:tcBorders>
            <w:vAlign w:val="center"/>
            <w:hideMark/>
          </w:tcPr>
          <w:p w:rsidR="00864BDE" w:rsidRDefault="00864BDE">
            <w:pPr>
              <w:pStyle w:val="5"/>
              <w:widowControl w:val="0"/>
            </w:pPr>
            <w:r>
              <w:t>2</w:t>
            </w:r>
          </w:p>
        </w:tc>
        <w:tc>
          <w:tcPr>
            <w:tcW w:w="0" w:type="auto"/>
            <w:tcBorders>
              <w:top w:val="single" w:sz="4" w:space="0" w:color="auto"/>
              <w:left w:val="single" w:sz="4" w:space="0" w:color="auto"/>
              <w:bottom w:val="outset" w:sz="6" w:space="0" w:color="auto"/>
              <w:right w:val="outset" w:sz="6" w:space="0" w:color="auto"/>
            </w:tcBorders>
            <w:shd w:val="clear" w:color="auto" w:fill="FFFFFF"/>
            <w:vAlign w:val="center"/>
            <w:hideMark/>
          </w:tcPr>
          <w:p w:rsidR="00864BDE" w:rsidRDefault="00864BDE">
            <w:pPr>
              <w:pStyle w:val="5"/>
              <w:spacing w:before="100" w:beforeAutospacing="1" w:after="100" w:afterAutospacing="1"/>
              <w:jc w:val="both"/>
              <w:rPr>
                <w:color w:val="000000"/>
              </w:rPr>
            </w:pPr>
            <w:r>
              <w:rPr>
                <w:b/>
                <w:color w:val="000000"/>
              </w:rPr>
              <w:t>Йогурт 2,5% жирності.</w:t>
            </w:r>
            <w:r>
              <w:rPr>
                <w:color w:val="000000"/>
              </w:rPr>
              <w:t xml:space="preserve"> Йогурт питний виготовлений з коров’ячого молока та закваски, з вмістом жиру не менше 2,5%, з частками внесених добавок або наповнювачів, які розподілені за всією масою йогурту. Зовнішній вигляд: однорідна, ніжна консистенція, з порушеним або непорушеним згустком, у міру щільна, без газоутворення, кольором обумовленим кольором застосованого наповнювача. Смак та запах: чистий, кисломолочний, без сторонніх </w:t>
            </w:r>
            <w:proofErr w:type="spellStart"/>
            <w:r>
              <w:rPr>
                <w:color w:val="000000"/>
              </w:rPr>
              <w:t>присмаків</w:t>
            </w:r>
            <w:proofErr w:type="spellEnd"/>
            <w:r>
              <w:rPr>
                <w:color w:val="000000"/>
              </w:rPr>
              <w:t xml:space="preserve"> і запахів, у міру солодкий, з присмаком відповідного наповнювача. Фасування: пакети із поліетиленової плівки , об’ємом не менше 400 г.</w:t>
            </w:r>
            <w:r>
              <w:t xml:space="preserve"> На кожній одиниці фасування повинна бути наступна інформація: назва харчового продукту, </w:t>
            </w:r>
            <w:r>
              <w:lastRenderedPageBreak/>
              <w:t>назва та адреса підприємства-виробника, вага нетто, склад, дата виготовлення, термін придатності та умови зберігання, Без ГМО. Товар по якості та безпечності повинен відповідати діючим  нормативним документам.</w:t>
            </w:r>
          </w:p>
        </w:tc>
        <w:tc>
          <w:tcPr>
            <w:tcW w:w="0" w:type="auto"/>
            <w:tcBorders>
              <w:top w:val="outset" w:sz="6" w:space="0" w:color="auto"/>
              <w:left w:val="nil"/>
              <w:bottom w:val="single" w:sz="4" w:space="0" w:color="auto"/>
              <w:right w:val="outset" w:sz="6" w:space="0" w:color="auto"/>
            </w:tcBorders>
            <w:vAlign w:val="center"/>
            <w:hideMark/>
          </w:tcPr>
          <w:p w:rsidR="00864BDE" w:rsidRDefault="00864BDE">
            <w:pPr>
              <w:pStyle w:val="5"/>
              <w:widowControl w:val="0"/>
            </w:pPr>
            <w:r>
              <w:lastRenderedPageBreak/>
              <w:t>360 кг</w:t>
            </w:r>
          </w:p>
        </w:tc>
        <w:tc>
          <w:tcPr>
            <w:tcW w:w="0" w:type="auto"/>
            <w:tcBorders>
              <w:top w:val="outset" w:sz="6" w:space="0" w:color="auto"/>
              <w:left w:val="outset" w:sz="6" w:space="0" w:color="auto"/>
              <w:bottom w:val="single" w:sz="4" w:space="0" w:color="auto"/>
              <w:right w:val="outset" w:sz="6" w:space="0" w:color="auto"/>
            </w:tcBorders>
          </w:tcPr>
          <w:p w:rsidR="00864BDE" w:rsidRDefault="00864BDE">
            <w:pPr>
              <w:pStyle w:val="5"/>
              <w:widowControl w:val="0"/>
            </w:pPr>
          </w:p>
        </w:tc>
      </w:tr>
    </w:tbl>
    <w:p w:rsidR="009F52AA" w:rsidRPr="0002414D" w:rsidRDefault="009F52AA" w:rsidP="00864BDE">
      <w:pPr>
        <w:pStyle w:val="3"/>
        <w:rPr>
          <w:b/>
          <w:i/>
          <w:sz w:val="20"/>
          <w:szCs w:val="20"/>
        </w:rPr>
      </w:pPr>
    </w:p>
    <w:p w:rsidR="0002414D" w:rsidRDefault="0002414D" w:rsidP="00864BDE">
      <w:pPr>
        <w:pStyle w:val="3"/>
        <w:rPr>
          <w:b/>
          <w:i/>
          <w:sz w:val="20"/>
          <w:szCs w:val="20"/>
        </w:rPr>
      </w:pPr>
      <w:r w:rsidRPr="0002414D">
        <w:rPr>
          <w:i/>
          <w:color w:val="000000"/>
          <w:sz w:val="20"/>
          <w:szCs w:val="20"/>
        </w:rPr>
        <w:t>* Примітки: 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864BDE" w:rsidRPr="00FF3980" w:rsidRDefault="0002414D" w:rsidP="00FF3980">
      <w:pPr>
        <w:pStyle w:val="af4"/>
        <w:spacing w:before="0" w:beforeAutospacing="0" w:after="0" w:afterAutospacing="0"/>
        <w:rPr>
          <w:color w:val="000000"/>
        </w:rPr>
      </w:pPr>
      <w:r w:rsidRPr="00FF3980">
        <w:rPr>
          <w:color w:val="000000"/>
        </w:rPr>
        <w:t>У</w:t>
      </w:r>
      <w:r w:rsidR="00864BDE" w:rsidRPr="00FF3980">
        <w:rPr>
          <w:color w:val="000000"/>
        </w:rPr>
        <w:t>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864BDE" w:rsidRPr="00FF3980" w:rsidRDefault="00864BDE" w:rsidP="00FF3980">
      <w:pPr>
        <w:pStyle w:val="af4"/>
        <w:spacing w:before="0" w:beforeAutospacing="0" w:after="0" w:afterAutospacing="0"/>
        <w:rPr>
          <w:color w:val="000000"/>
        </w:rPr>
      </w:pPr>
      <w:r w:rsidRPr="00FF3980">
        <w:rPr>
          <w:color w:val="000000"/>
        </w:rPr>
        <w:t>1. Заповнений Додаток 4 «Технічна специфікація»;</w:t>
      </w:r>
    </w:p>
    <w:p w:rsidR="00FF3980" w:rsidRDefault="00864BDE" w:rsidP="00FF3980">
      <w:pPr>
        <w:pStyle w:val="af4"/>
        <w:spacing w:before="0" w:beforeAutospacing="0" w:after="0" w:afterAutospacing="0"/>
        <w:rPr>
          <w:color w:val="000000"/>
        </w:rPr>
      </w:pPr>
      <w:r w:rsidRPr="00FF3980">
        <w:rPr>
          <w:color w:val="000000"/>
        </w:rPr>
        <w:t xml:space="preserve">2. 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w:t>
      </w:r>
    </w:p>
    <w:p w:rsidR="00864BDE" w:rsidRPr="00FF3980" w:rsidRDefault="00864BDE" w:rsidP="00FF3980">
      <w:pPr>
        <w:pStyle w:val="af4"/>
        <w:spacing w:before="0" w:beforeAutospacing="0" w:after="0" w:afterAutospacing="0"/>
        <w:rPr>
          <w:i/>
          <w:color w:val="000000"/>
          <w:sz w:val="20"/>
          <w:szCs w:val="20"/>
        </w:rPr>
      </w:pPr>
      <w:r w:rsidRPr="00FF3980">
        <w:rPr>
          <w:i/>
          <w:color w:val="000000"/>
          <w:sz w:val="20"/>
          <w:szCs w:val="20"/>
        </w:rPr>
        <w:t>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п</w:t>
      </w:r>
      <w:r w:rsidR="0002414D" w:rsidRPr="00FF3980">
        <w:rPr>
          <w:i/>
          <w:color w:val="000000"/>
          <w:sz w:val="20"/>
          <w:szCs w:val="20"/>
        </w:rPr>
        <w:t>р</w:t>
      </w:r>
      <w:r w:rsidRPr="00FF3980">
        <w:rPr>
          <w:i/>
          <w:color w:val="000000"/>
          <w:sz w:val="20"/>
          <w:szCs w:val="20"/>
        </w:rPr>
        <w:t>одуктів харчування.</w:t>
      </w:r>
    </w:p>
    <w:p w:rsidR="00864BDE" w:rsidRPr="00FF3980" w:rsidRDefault="00864BDE" w:rsidP="00FF3980">
      <w:pPr>
        <w:pStyle w:val="af4"/>
        <w:spacing w:before="0" w:beforeAutospacing="0" w:after="0" w:afterAutospacing="0"/>
        <w:rPr>
          <w:color w:val="000000"/>
        </w:rPr>
      </w:pPr>
      <w:r w:rsidRPr="00FF3980">
        <w:rPr>
          <w:color w:val="000000"/>
        </w:rPr>
        <w:t>3. Гарантійний лист, щодо можливості безперебійно здійснювати поставку товару, не залежно від несвоєчасного фінансування замовника.</w:t>
      </w:r>
    </w:p>
    <w:p w:rsidR="00864BDE" w:rsidRPr="00FF3980" w:rsidRDefault="00864BDE" w:rsidP="00FF3980">
      <w:pPr>
        <w:pStyle w:val="af4"/>
        <w:spacing w:before="0" w:beforeAutospacing="0" w:after="0" w:afterAutospacing="0"/>
        <w:rPr>
          <w:color w:val="000000"/>
        </w:rPr>
      </w:pPr>
      <w:r w:rsidRPr="00FF3980">
        <w:rPr>
          <w:color w:val="000000"/>
        </w:rPr>
        <w:t>4.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864BDE" w:rsidRPr="00FF3980" w:rsidRDefault="00864BDE" w:rsidP="00FF3980">
      <w:pPr>
        <w:pStyle w:val="af4"/>
        <w:spacing w:before="0" w:beforeAutospacing="0" w:after="0" w:afterAutospacing="0"/>
        <w:rPr>
          <w:color w:val="000000"/>
        </w:rPr>
      </w:pPr>
      <w:r w:rsidRPr="00FF3980">
        <w:rPr>
          <w:color w:val="000000"/>
        </w:rPr>
        <w:t>- ДСТУ ISO 22000:2019 (ISO 22000:2018. IDT);</w:t>
      </w:r>
    </w:p>
    <w:p w:rsidR="00864BDE" w:rsidRPr="00FF3980" w:rsidRDefault="00864BDE" w:rsidP="00FF3980">
      <w:pPr>
        <w:pStyle w:val="af4"/>
        <w:spacing w:before="0" w:beforeAutospacing="0" w:after="0" w:afterAutospacing="0"/>
        <w:rPr>
          <w:color w:val="000000"/>
        </w:rPr>
      </w:pPr>
      <w:r w:rsidRPr="00FF3980">
        <w:rPr>
          <w:color w:val="000000"/>
        </w:rPr>
        <w:t>- ДСТУ EN ISO 9001:2018 (ISO 9001:2015, IDT).</w:t>
      </w:r>
    </w:p>
    <w:p w:rsidR="00864BDE" w:rsidRPr="00FF3980" w:rsidRDefault="00864BDE" w:rsidP="00FF3980">
      <w:pPr>
        <w:pStyle w:val="af4"/>
        <w:spacing w:before="0" w:beforeAutospacing="0" w:after="0" w:afterAutospacing="0"/>
        <w:rPr>
          <w:color w:val="000000"/>
        </w:rPr>
      </w:pPr>
      <w:r w:rsidRPr="00FF3980">
        <w:rPr>
          <w:color w:val="000000"/>
        </w:rPr>
        <w:t>5.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864BDE" w:rsidRPr="00FF3980" w:rsidRDefault="00864BDE" w:rsidP="00FF3980">
      <w:pPr>
        <w:pStyle w:val="af4"/>
        <w:spacing w:before="0" w:beforeAutospacing="0" w:after="0" w:afterAutospacing="0"/>
        <w:rPr>
          <w:color w:val="000000"/>
        </w:rPr>
      </w:pPr>
      <w:r w:rsidRPr="00FF3980">
        <w:rPr>
          <w:color w:val="000000"/>
        </w:rPr>
        <w:t>- ДСТУ ISO 14001:2015 (ISO 14001:2015, IDT);</w:t>
      </w:r>
    </w:p>
    <w:p w:rsidR="00864BDE" w:rsidRPr="00FF3980" w:rsidRDefault="00864BDE" w:rsidP="00FF3980">
      <w:pPr>
        <w:pStyle w:val="af4"/>
        <w:spacing w:before="0" w:beforeAutospacing="0" w:after="0" w:afterAutospacing="0"/>
        <w:rPr>
          <w:color w:val="000000"/>
        </w:rPr>
      </w:pPr>
      <w:r w:rsidRPr="00FF3980">
        <w:rPr>
          <w:color w:val="000000"/>
        </w:rPr>
        <w:t>6.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864BDE" w:rsidRPr="00FF3980" w:rsidRDefault="00864BDE" w:rsidP="00FF3980">
      <w:pPr>
        <w:pStyle w:val="af4"/>
        <w:spacing w:before="0" w:beforeAutospacing="0" w:after="0" w:afterAutospacing="0"/>
        <w:rPr>
          <w:color w:val="000000"/>
        </w:rPr>
      </w:pPr>
      <w:r w:rsidRPr="00FF3980">
        <w:rPr>
          <w:color w:val="000000"/>
        </w:rPr>
        <w:t>- ДСТУ ISO 45001:2019 (ISO 45001:2018, IDT).</w:t>
      </w:r>
    </w:p>
    <w:p w:rsidR="00FF3980" w:rsidRDefault="00864BDE" w:rsidP="00FF3980">
      <w:pPr>
        <w:pStyle w:val="af4"/>
        <w:spacing w:before="0" w:beforeAutospacing="0" w:after="0" w:afterAutospacing="0"/>
        <w:rPr>
          <w:color w:val="000000"/>
        </w:rPr>
      </w:pPr>
      <w:r w:rsidRPr="00FF3980">
        <w:rPr>
          <w:color w:val="000000"/>
        </w:rPr>
        <w:t>7.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CF0B94" w:rsidRPr="00C0500A" w:rsidRDefault="00CF0B94" w:rsidP="00CF0B9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8.</w:t>
      </w:r>
      <w:r w:rsidRPr="00C0500A">
        <w:rPr>
          <w:rFonts w:ascii="Times New Roman" w:hAnsi="Times New Roman"/>
          <w:sz w:val="24"/>
          <w:szCs w:val="24"/>
          <w:lang w:val="uk-UA" w:eastAsia="uk-UA"/>
        </w:rPr>
        <w:t xml:space="preserve">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w:t>
      </w:r>
      <w:r w:rsidRPr="00C0500A">
        <w:rPr>
          <w:rFonts w:ascii="Times New Roman" w:hAnsi="Times New Roman"/>
          <w:sz w:val="24"/>
          <w:szCs w:val="24"/>
          <w:lang w:val="uk-UA" w:eastAsia="uk-UA"/>
        </w:rPr>
        <w:lastRenderedPageBreak/>
        <w:t xml:space="preserve">транспортних засобів, проведену спеціалізованим підприємством з періодичністю не більше декади* протягом останніх 4-ох місяців, що передують даті подання пропозиції. </w:t>
      </w:r>
      <w:r w:rsidRPr="00C0500A">
        <w:rPr>
          <w:rFonts w:ascii="Times New Roman" w:hAnsi="Times New Roman"/>
          <w:sz w:val="24"/>
          <w:szCs w:val="24"/>
          <w:lang w:eastAsia="uk-UA"/>
        </w:rPr>
        <w:t xml:space="preserve">В </w:t>
      </w:r>
      <w:proofErr w:type="spellStart"/>
      <w:r w:rsidRPr="00C0500A">
        <w:rPr>
          <w:rFonts w:ascii="Times New Roman" w:hAnsi="Times New Roman"/>
          <w:sz w:val="24"/>
          <w:szCs w:val="24"/>
          <w:lang w:eastAsia="uk-UA"/>
        </w:rPr>
        <w:t>разі</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орендованих</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потужностей</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Учасник</w:t>
      </w:r>
      <w:proofErr w:type="spellEnd"/>
      <w:r w:rsidRPr="00C0500A">
        <w:rPr>
          <w:rFonts w:ascii="Times New Roman" w:hAnsi="Times New Roman"/>
          <w:sz w:val="24"/>
          <w:szCs w:val="24"/>
          <w:lang w:eastAsia="uk-UA"/>
        </w:rPr>
        <w:t xml:space="preserve"> в </w:t>
      </w:r>
      <w:proofErr w:type="spellStart"/>
      <w:r w:rsidRPr="00C0500A">
        <w:rPr>
          <w:rFonts w:ascii="Times New Roman" w:hAnsi="Times New Roman"/>
          <w:sz w:val="24"/>
          <w:szCs w:val="24"/>
          <w:lang w:eastAsia="uk-UA"/>
        </w:rPr>
        <w:t>складі</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тендерної</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пропозиції</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надає</w:t>
      </w:r>
      <w:proofErr w:type="spellEnd"/>
      <w:r w:rsidRPr="00C0500A">
        <w:rPr>
          <w:rFonts w:ascii="Times New Roman" w:hAnsi="Times New Roman"/>
          <w:sz w:val="24"/>
          <w:szCs w:val="24"/>
          <w:lang w:eastAsia="uk-UA"/>
        </w:rPr>
        <w:t xml:space="preserve"> право </w:t>
      </w:r>
      <w:proofErr w:type="spellStart"/>
      <w:r w:rsidRPr="00C0500A">
        <w:rPr>
          <w:rFonts w:ascii="Times New Roman" w:hAnsi="Times New Roman"/>
          <w:sz w:val="24"/>
          <w:szCs w:val="24"/>
          <w:lang w:eastAsia="uk-UA"/>
        </w:rPr>
        <w:t>установчі</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документи</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що</w:t>
      </w:r>
      <w:proofErr w:type="spellEnd"/>
      <w:r w:rsidRPr="00C0500A">
        <w:rPr>
          <w:rFonts w:ascii="Times New Roman" w:hAnsi="Times New Roman"/>
          <w:sz w:val="24"/>
          <w:szCs w:val="24"/>
          <w:lang w:eastAsia="uk-UA"/>
        </w:rPr>
        <w:t xml:space="preserve"> давали та/</w:t>
      </w:r>
      <w:proofErr w:type="spellStart"/>
      <w:r w:rsidRPr="00C0500A">
        <w:rPr>
          <w:rFonts w:ascii="Times New Roman" w:hAnsi="Times New Roman"/>
          <w:sz w:val="24"/>
          <w:szCs w:val="24"/>
          <w:lang w:eastAsia="uk-UA"/>
        </w:rPr>
        <w:t>або</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надають</w:t>
      </w:r>
      <w:proofErr w:type="spellEnd"/>
      <w:r w:rsidRPr="00C0500A">
        <w:rPr>
          <w:rFonts w:ascii="Times New Roman" w:hAnsi="Times New Roman"/>
          <w:sz w:val="24"/>
          <w:szCs w:val="24"/>
          <w:lang w:eastAsia="uk-UA"/>
        </w:rPr>
        <w:t xml:space="preserve"> право  </w:t>
      </w:r>
      <w:proofErr w:type="spellStart"/>
      <w:r w:rsidRPr="00C0500A">
        <w:rPr>
          <w:rFonts w:ascii="Times New Roman" w:hAnsi="Times New Roman"/>
          <w:sz w:val="24"/>
          <w:szCs w:val="24"/>
          <w:lang w:eastAsia="uk-UA"/>
        </w:rPr>
        <w:t>к</w:t>
      </w:r>
      <w:r>
        <w:rPr>
          <w:rFonts w:ascii="Times New Roman" w:hAnsi="Times New Roman"/>
          <w:sz w:val="24"/>
          <w:szCs w:val="24"/>
          <w:lang w:eastAsia="uk-UA"/>
        </w:rPr>
        <w:t>ористування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даними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потужностями</w:t>
      </w:r>
      <w:proofErr w:type="spellEnd"/>
      <w:r w:rsidRPr="00C0500A">
        <w:rPr>
          <w:rFonts w:ascii="Times New Roman" w:hAnsi="Times New Roman"/>
          <w:sz w:val="24"/>
          <w:szCs w:val="24"/>
          <w:lang w:val="uk-UA" w:eastAsia="uk-UA"/>
        </w:rPr>
        <w:t>»</w:t>
      </w:r>
      <w:r>
        <w:rPr>
          <w:rFonts w:ascii="Times New Roman" w:hAnsi="Times New Roman"/>
          <w:sz w:val="24"/>
          <w:szCs w:val="24"/>
          <w:lang w:val="uk-UA" w:eastAsia="uk-UA"/>
        </w:rPr>
        <w:t>.</w:t>
      </w:r>
    </w:p>
    <w:p w:rsidR="00CF0B94" w:rsidRPr="00C0500A" w:rsidRDefault="00CF0B94" w:rsidP="00CF0B94">
      <w:pPr>
        <w:spacing w:after="0" w:line="240" w:lineRule="auto"/>
        <w:jc w:val="both"/>
        <w:rPr>
          <w:rFonts w:ascii="Times New Roman" w:hAnsi="Times New Roman"/>
          <w:sz w:val="24"/>
          <w:szCs w:val="24"/>
          <w:lang w:val="uk-UA" w:eastAsia="uk-UA"/>
        </w:rPr>
      </w:pPr>
      <w:r w:rsidRPr="00C0500A">
        <w:rPr>
          <w:rFonts w:ascii="Times New Roman" w:hAnsi="Times New Roman"/>
          <w:sz w:val="24"/>
          <w:szCs w:val="24"/>
          <w:lang w:eastAsia="uk-UA"/>
        </w:rPr>
        <w:t xml:space="preserve"> * </w:t>
      </w:r>
      <w:proofErr w:type="spellStart"/>
      <w:r w:rsidRPr="00C0500A">
        <w:rPr>
          <w:rFonts w:ascii="Times New Roman" w:hAnsi="Times New Roman"/>
          <w:sz w:val="24"/>
          <w:szCs w:val="24"/>
          <w:lang w:eastAsia="uk-UA"/>
        </w:rPr>
        <w:t>Дезінфекція</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автотранспортних</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засобі</w:t>
      </w:r>
      <w:proofErr w:type="gramStart"/>
      <w:r w:rsidRPr="00C0500A">
        <w:rPr>
          <w:rFonts w:ascii="Times New Roman" w:hAnsi="Times New Roman"/>
          <w:sz w:val="24"/>
          <w:szCs w:val="24"/>
          <w:lang w:eastAsia="uk-UA"/>
        </w:rPr>
        <w:t>в</w:t>
      </w:r>
      <w:proofErr w:type="spellEnd"/>
      <w:proofErr w:type="gramEnd"/>
      <w:r w:rsidRPr="00C0500A">
        <w:rPr>
          <w:rFonts w:ascii="Times New Roman" w:hAnsi="Times New Roman"/>
          <w:sz w:val="24"/>
          <w:szCs w:val="24"/>
          <w:lang w:eastAsia="uk-UA"/>
        </w:rPr>
        <w:t xml:space="preserve"> повинна </w:t>
      </w:r>
      <w:proofErr w:type="spellStart"/>
      <w:r w:rsidRPr="00C0500A">
        <w:rPr>
          <w:rFonts w:ascii="Times New Roman" w:hAnsi="Times New Roman"/>
          <w:sz w:val="24"/>
          <w:szCs w:val="24"/>
          <w:lang w:eastAsia="uk-UA"/>
        </w:rPr>
        <w:t>проводитись</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періодичністю</w:t>
      </w:r>
      <w:proofErr w:type="spellEnd"/>
      <w:r w:rsidRPr="00C0500A">
        <w:rPr>
          <w:rFonts w:ascii="Times New Roman" w:hAnsi="Times New Roman"/>
          <w:sz w:val="24"/>
          <w:szCs w:val="24"/>
          <w:lang w:eastAsia="uk-UA"/>
        </w:rPr>
        <w:t xml:space="preserve"> не </w:t>
      </w:r>
      <w:proofErr w:type="spellStart"/>
      <w:r w:rsidRPr="00C0500A">
        <w:rPr>
          <w:rFonts w:ascii="Times New Roman" w:hAnsi="Times New Roman"/>
          <w:sz w:val="24"/>
          <w:szCs w:val="24"/>
          <w:lang w:eastAsia="uk-UA"/>
        </w:rPr>
        <w:t>більше</w:t>
      </w:r>
      <w:proofErr w:type="spellEnd"/>
      <w:r w:rsidRPr="00C0500A">
        <w:rPr>
          <w:rFonts w:ascii="Times New Roman" w:hAnsi="Times New Roman"/>
          <w:sz w:val="24"/>
          <w:szCs w:val="24"/>
          <w:lang w:eastAsia="uk-UA"/>
        </w:rPr>
        <w:t xml:space="preserve"> 10 к. </w:t>
      </w:r>
      <w:proofErr w:type="spellStart"/>
      <w:r w:rsidRPr="00C0500A">
        <w:rPr>
          <w:rFonts w:ascii="Times New Roman" w:hAnsi="Times New Roman"/>
          <w:sz w:val="24"/>
          <w:szCs w:val="24"/>
          <w:lang w:eastAsia="uk-UA"/>
        </w:rPr>
        <w:t>днів</w:t>
      </w:r>
      <w:proofErr w:type="spellEnd"/>
      <w:r w:rsidRPr="00C0500A">
        <w:rPr>
          <w:rFonts w:ascii="Times New Roman" w:hAnsi="Times New Roman"/>
          <w:sz w:val="24"/>
          <w:szCs w:val="24"/>
          <w:lang w:eastAsia="uk-UA"/>
        </w:rPr>
        <w:t>.</w:t>
      </w:r>
    </w:p>
    <w:p w:rsidR="00CF0B94" w:rsidRPr="00C0500A" w:rsidRDefault="00CF0B94" w:rsidP="00CF0B94">
      <w:pPr>
        <w:spacing w:after="0" w:line="240" w:lineRule="auto"/>
        <w:jc w:val="both"/>
        <w:rPr>
          <w:rFonts w:ascii="Times New Roman" w:hAnsi="Times New Roman"/>
          <w:sz w:val="24"/>
          <w:szCs w:val="24"/>
          <w:lang w:val="uk-UA" w:eastAsia="uk-UA"/>
        </w:rPr>
      </w:pPr>
      <w:r>
        <w:rPr>
          <w:rFonts w:ascii="Times New Roman" w:hAnsi="Times New Roman"/>
          <w:bCs/>
          <w:sz w:val="24"/>
          <w:szCs w:val="24"/>
          <w:lang w:val="uk-UA"/>
        </w:rPr>
        <w:t>9</w:t>
      </w:r>
      <w:r w:rsidRPr="00C0500A">
        <w:rPr>
          <w:rFonts w:ascii="Times New Roman" w:hAnsi="Times New Roman"/>
          <w:bCs/>
          <w:sz w:val="24"/>
          <w:szCs w:val="24"/>
          <w:lang w:val="uk-UA"/>
        </w:rPr>
        <w:t xml:space="preserve">. </w:t>
      </w:r>
      <w:r w:rsidRPr="00C0500A">
        <w:rPr>
          <w:rFonts w:ascii="Times New Roman" w:hAnsi="Times New Roman"/>
          <w:sz w:val="24"/>
          <w:szCs w:val="24"/>
          <w:lang w:val="uk-UA" w:eastAsia="uk-UA"/>
        </w:rPr>
        <w:t>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дата відбору проб повинна збігатися з датою проведення дезінфекції потужності (автотранспорту в кількості не менше 2-ох одиниць).</w:t>
      </w:r>
    </w:p>
    <w:p w:rsidR="00CF0B94" w:rsidRPr="00CF0B94" w:rsidRDefault="00CF0B94" w:rsidP="00CF0B94">
      <w:pPr>
        <w:spacing w:after="0" w:line="240" w:lineRule="auto"/>
        <w:jc w:val="both"/>
        <w:rPr>
          <w:rFonts w:ascii="Times New Roman" w:hAnsi="Times New Roman"/>
          <w:sz w:val="24"/>
          <w:szCs w:val="24"/>
          <w:lang w:val="uk-UA" w:eastAsia="uk-UA"/>
        </w:rPr>
      </w:pPr>
      <w:r w:rsidRPr="00C0500A">
        <w:rPr>
          <w:rFonts w:ascii="Times New Roman" w:hAnsi="Times New Roman"/>
          <w:sz w:val="24"/>
          <w:szCs w:val="24"/>
          <w:lang w:val="uk-UA" w:eastAsia="uk-UA"/>
        </w:rPr>
        <w:t>1</w:t>
      </w:r>
      <w:r>
        <w:rPr>
          <w:rFonts w:ascii="Times New Roman" w:hAnsi="Times New Roman"/>
          <w:sz w:val="24"/>
          <w:szCs w:val="24"/>
          <w:lang w:val="uk-UA" w:eastAsia="uk-UA"/>
        </w:rPr>
        <w:t>0</w:t>
      </w:r>
      <w:r w:rsidRPr="00C0500A">
        <w:rPr>
          <w:rFonts w:ascii="Times New Roman" w:hAnsi="Times New Roman"/>
          <w:sz w:val="24"/>
          <w:szCs w:val="24"/>
          <w:lang w:val="uk-UA" w:eastAsia="uk-UA"/>
        </w:rPr>
        <w:t>. Надати учасником Експлуатаційний дозвіл на потужності з повтор</w:t>
      </w:r>
      <w:r>
        <w:rPr>
          <w:rFonts w:ascii="Times New Roman" w:hAnsi="Times New Roman"/>
          <w:sz w:val="24"/>
          <w:szCs w:val="24"/>
          <w:lang w:val="uk-UA" w:eastAsia="uk-UA"/>
        </w:rPr>
        <w:t>ного пакування та перепакування.</w:t>
      </w:r>
    </w:p>
    <w:p w:rsidR="00864BDE" w:rsidRPr="00FF3980" w:rsidRDefault="00864BDE" w:rsidP="00FF3980">
      <w:pPr>
        <w:pStyle w:val="af4"/>
        <w:spacing w:before="0" w:beforeAutospacing="0" w:after="0" w:afterAutospacing="0"/>
        <w:rPr>
          <w:b/>
          <w:color w:val="000000"/>
        </w:rPr>
      </w:pPr>
      <w:r w:rsidRPr="00FF3980">
        <w:rPr>
          <w:b/>
          <w:color w:val="000000"/>
        </w:rPr>
        <w:t>Загальні вимоги до поставки товару:</w:t>
      </w:r>
    </w:p>
    <w:p w:rsidR="00864BDE" w:rsidRPr="00FF3980" w:rsidRDefault="00864BDE" w:rsidP="00FF3980">
      <w:pPr>
        <w:pStyle w:val="af4"/>
        <w:spacing w:before="0" w:beforeAutospacing="0" w:after="0" w:afterAutospacing="0"/>
        <w:rPr>
          <w:color w:val="000000"/>
        </w:rPr>
      </w:pPr>
      <w:r w:rsidRPr="00FF3980">
        <w:rPr>
          <w:color w:val="000000"/>
        </w:rPr>
        <w:t>1. Якість товару що постачається повинна відповідати умовам Закону України «Про основні принципи та вимоги до безпечності та якості харчових продуктів» від 23.12.1997 № 771/97-ВР (зі змінами та доповненнями),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підтверджуватись такими документами, як 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w:t>
      </w:r>
      <w:r w:rsidR="0002414D" w:rsidRPr="00FF3980">
        <w:rPr>
          <w:color w:val="000000"/>
        </w:rPr>
        <w:t xml:space="preserve"> якість харчових продуктів (дані документи подаються при поставці, в з</w:t>
      </w:r>
      <w:r w:rsidRPr="00FF3980">
        <w:rPr>
          <w:color w:val="000000"/>
        </w:rPr>
        <w:t>алежності від виду товару, який постачається). Товари повинні відповідати показникам якості безпеки, які встановлюються законодавством України та діючим стандартам ТУ, ДСТУ.</w:t>
      </w:r>
    </w:p>
    <w:p w:rsidR="00864BDE" w:rsidRPr="00FF3980" w:rsidRDefault="00864BDE" w:rsidP="00FF3980">
      <w:pPr>
        <w:pStyle w:val="af4"/>
        <w:spacing w:before="0" w:beforeAutospacing="0" w:after="0" w:afterAutospacing="0"/>
        <w:rPr>
          <w:color w:val="000000"/>
        </w:rPr>
      </w:pPr>
      <w:r w:rsidRPr="00FF3980">
        <w:rPr>
          <w:color w:val="000000"/>
        </w:rPr>
        <w:t>2. Тара та упаковка повинні бути виготовлені з матеріалів дозволених для використання.</w:t>
      </w:r>
    </w:p>
    <w:p w:rsidR="00864BDE" w:rsidRPr="00FF3980" w:rsidRDefault="00864BDE" w:rsidP="00FF3980">
      <w:pPr>
        <w:pStyle w:val="af4"/>
        <w:spacing w:before="0" w:beforeAutospacing="0" w:after="0" w:afterAutospacing="0"/>
        <w:rPr>
          <w:color w:val="000000"/>
        </w:rPr>
      </w:pPr>
      <w:r w:rsidRPr="00FF3980">
        <w:rPr>
          <w:color w:val="000000"/>
        </w:rPr>
        <w:t xml:space="preserve">3. Ціни вказуються з урахуванням податків і зборів, що сплачуються або мають бути сплачені, транспортних витрат, </w:t>
      </w:r>
      <w:proofErr w:type="spellStart"/>
      <w:r w:rsidRPr="00FF3980">
        <w:rPr>
          <w:color w:val="000000"/>
        </w:rPr>
        <w:t>навантажувально</w:t>
      </w:r>
      <w:proofErr w:type="spellEnd"/>
      <w:r w:rsidRPr="00FF3980">
        <w:rPr>
          <w:color w:val="000000"/>
        </w:rPr>
        <w:t xml:space="preserve"> – розвантажувальних робіт.</w:t>
      </w:r>
    </w:p>
    <w:p w:rsidR="00864BDE" w:rsidRPr="00FF3980" w:rsidRDefault="00864BDE" w:rsidP="00FF3980">
      <w:pPr>
        <w:pStyle w:val="af4"/>
        <w:spacing w:before="0" w:beforeAutospacing="0" w:after="0" w:afterAutospacing="0"/>
        <w:rPr>
          <w:color w:val="000000"/>
        </w:rPr>
      </w:pPr>
      <w:r w:rsidRPr="00FF3980">
        <w:rPr>
          <w:color w:val="000000"/>
        </w:rPr>
        <w:t>4. Товар має постачатися з терміном придатності не менше 90% загального терміну зберігання.</w:t>
      </w:r>
    </w:p>
    <w:p w:rsidR="00864BDE" w:rsidRPr="00FF3980" w:rsidRDefault="00864BDE" w:rsidP="00FF3980">
      <w:pPr>
        <w:pStyle w:val="af4"/>
        <w:spacing w:before="0" w:beforeAutospacing="0" w:after="0" w:afterAutospacing="0"/>
        <w:rPr>
          <w:color w:val="000000"/>
        </w:rPr>
      </w:pPr>
      <w:r w:rsidRPr="00FF3980">
        <w:rPr>
          <w:color w:val="000000"/>
        </w:rPr>
        <w:t>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864BDE" w:rsidRPr="00FF3980" w:rsidRDefault="00864BDE" w:rsidP="00FF3980">
      <w:pPr>
        <w:pStyle w:val="af4"/>
        <w:spacing w:before="0" w:beforeAutospacing="0" w:after="0" w:afterAutospacing="0"/>
        <w:rPr>
          <w:color w:val="000000"/>
        </w:rPr>
      </w:pPr>
      <w:r w:rsidRPr="00FF3980">
        <w:rPr>
          <w:color w:val="000000"/>
        </w:rPr>
        <w:t>6. Постачання товару відбувається партіями (згідно заявок Замовника) протягом 1 робочого дня з моменту замовлення, спецтранспортом Учасника та за його рахунок до закладів дошкільної освіти Замовника. Режим роботи ЗДО Замовника з 7.00 до 17.00 год. Поставка товару щоденно, крім</w:t>
      </w:r>
      <w:r w:rsidR="0002414D" w:rsidRPr="00FF3980">
        <w:rPr>
          <w:color w:val="000000"/>
        </w:rPr>
        <w:t xml:space="preserve"> </w:t>
      </w:r>
      <w:r w:rsidRPr="00FF3980">
        <w:rPr>
          <w:color w:val="000000"/>
        </w:rPr>
        <w:t>суботи і неділі. Графік поставки узгоджується при укладанні договору.</w:t>
      </w:r>
    </w:p>
    <w:p w:rsidR="00864BDE" w:rsidRPr="00FF3980" w:rsidRDefault="00864BDE" w:rsidP="00FF3980">
      <w:pPr>
        <w:pStyle w:val="af4"/>
        <w:spacing w:before="0" w:beforeAutospacing="0" w:after="0" w:afterAutospacing="0"/>
        <w:rPr>
          <w:color w:val="000000"/>
        </w:rPr>
      </w:pPr>
      <w:r w:rsidRPr="00FF3980">
        <w:rPr>
          <w:color w:val="000000"/>
        </w:rPr>
        <w:t>7. Категорично забороняється постачання продуктів харчування, які зокрема:</w:t>
      </w:r>
    </w:p>
    <w:p w:rsidR="00864BDE" w:rsidRPr="00FF3980" w:rsidRDefault="00864BDE" w:rsidP="00FF3980">
      <w:pPr>
        <w:pStyle w:val="af4"/>
        <w:spacing w:before="0" w:beforeAutospacing="0" w:after="0" w:afterAutospacing="0"/>
        <w:rPr>
          <w:color w:val="000000"/>
        </w:rPr>
      </w:pPr>
      <w:r w:rsidRPr="00FF3980">
        <w:rPr>
          <w:color w:val="000000"/>
        </w:rPr>
        <w:t>- продукти, що містять генетично модифіковані організми;</w:t>
      </w:r>
    </w:p>
    <w:p w:rsidR="00864BDE" w:rsidRPr="00FF3980" w:rsidRDefault="00864BDE" w:rsidP="00FF3980">
      <w:pPr>
        <w:pStyle w:val="af4"/>
        <w:spacing w:before="0" w:beforeAutospacing="0" w:after="0" w:afterAutospacing="0"/>
        <w:rPr>
          <w:color w:val="000000"/>
        </w:rPr>
      </w:pPr>
      <w:r w:rsidRPr="00FF3980">
        <w:rPr>
          <w:color w:val="000000"/>
        </w:rPr>
        <w:t xml:space="preserve">- продукти, що містять синтетичні барвники, ароматизатори, </w:t>
      </w:r>
      <w:proofErr w:type="spellStart"/>
      <w:r w:rsidRPr="00FF3980">
        <w:rPr>
          <w:color w:val="000000"/>
        </w:rPr>
        <w:t>підсолоджувачі</w:t>
      </w:r>
      <w:proofErr w:type="spellEnd"/>
      <w:r w:rsidRPr="00FF3980">
        <w:rPr>
          <w:color w:val="000000"/>
        </w:rPr>
        <w:t>, підсилювачі смаку, консерванти;</w:t>
      </w:r>
    </w:p>
    <w:p w:rsidR="00864BDE" w:rsidRPr="00FF3980" w:rsidRDefault="00864BDE" w:rsidP="00FF3980">
      <w:pPr>
        <w:pStyle w:val="af4"/>
        <w:spacing w:before="0" w:beforeAutospacing="0" w:after="0" w:afterAutospacing="0"/>
        <w:rPr>
          <w:color w:val="000000"/>
        </w:rPr>
      </w:pPr>
      <w:r w:rsidRPr="00FF3980">
        <w:rPr>
          <w:color w:val="000000"/>
        </w:rPr>
        <w:t>- продукти, що містять більше 3-х Е, в зв’язку з тим, що не відомо, як вони взаємодіють;</w:t>
      </w:r>
    </w:p>
    <w:p w:rsidR="00864BDE" w:rsidRPr="00FF3980" w:rsidRDefault="00864BDE" w:rsidP="00FF3980">
      <w:pPr>
        <w:pStyle w:val="af4"/>
        <w:spacing w:before="0" w:beforeAutospacing="0" w:after="0" w:afterAutospacing="0"/>
        <w:rPr>
          <w:color w:val="000000"/>
        </w:rPr>
      </w:pPr>
      <w:r w:rsidRPr="00FF3980">
        <w:rPr>
          <w:color w:val="000000"/>
        </w:rPr>
        <w:t xml:space="preserve">- продукти, що містять акриламід (канцерогенна та мутагенна речовина) та </w:t>
      </w:r>
      <w:proofErr w:type="spellStart"/>
      <w:r w:rsidRPr="00FF3980">
        <w:rPr>
          <w:color w:val="000000"/>
        </w:rPr>
        <w:t>глутамат</w:t>
      </w:r>
      <w:proofErr w:type="spellEnd"/>
      <w:r w:rsidRPr="00FF3980">
        <w:rPr>
          <w:color w:val="000000"/>
        </w:rPr>
        <w:t xml:space="preserve"> натрію.</w:t>
      </w:r>
    </w:p>
    <w:p w:rsidR="00864BDE" w:rsidRPr="00FF3980" w:rsidRDefault="00864BDE" w:rsidP="00FF3980">
      <w:pPr>
        <w:pStyle w:val="af4"/>
        <w:spacing w:before="0" w:beforeAutospacing="0" w:after="0" w:afterAutospacing="0"/>
        <w:rPr>
          <w:color w:val="000000"/>
        </w:rPr>
      </w:pPr>
      <w:r w:rsidRPr="00FF3980">
        <w:rPr>
          <w:color w:val="000000"/>
        </w:rPr>
        <w:t xml:space="preserve">8.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w:t>
      </w:r>
      <w:r w:rsidRPr="00FF3980">
        <w:rPr>
          <w:color w:val="000000"/>
        </w:rPr>
        <w:lastRenderedPageBreak/>
        <w:t>підприємства - виробника, вага, нетто, склад, дата виготовлення, термін придатності та умови зберігання, дані про енергетичну цінність.</w:t>
      </w:r>
    </w:p>
    <w:p w:rsidR="00864BDE" w:rsidRPr="00FF3980" w:rsidRDefault="00864BDE" w:rsidP="00FF3980">
      <w:pPr>
        <w:pStyle w:val="af4"/>
        <w:spacing w:before="0" w:beforeAutospacing="0" w:after="0" w:afterAutospacing="0"/>
        <w:rPr>
          <w:color w:val="000000"/>
        </w:rPr>
      </w:pPr>
      <w:r w:rsidRPr="00FF3980">
        <w:rPr>
          <w:color w:val="000000"/>
        </w:rPr>
        <w:t>9.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Завіз продукції повинен здійснюватись при наявності накладної.</w:t>
      </w:r>
    </w:p>
    <w:p w:rsidR="00864BDE" w:rsidRPr="00FF3980" w:rsidRDefault="00864BDE" w:rsidP="00FF3980">
      <w:pPr>
        <w:pStyle w:val="af4"/>
        <w:spacing w:before="0" w:beforeAutospacing="0" w:after="0" w:afterAutospacing="0"/>
        <w:rPr>
          <w:color w:val="000000"/>
        </w:rPr>
      </w:pPr>
      <w:r w:rsidRPr="00FF3980">
        <w:rPr>
          <w:color w:val="000000"/>
        </w:rPr>
        <w:t>10. Товар має постачатися спецтранспортом, який відповідає всім санітарним нормам та вимогам.</w:t>
      </w:r>
    </w:p>
    <w:p w:rsidR="00864BDE" w:rsidRPr="00FF3980" w:rsidRDefault="00864BDE" w:rsidP="00FF3980">
      <w:pPr>
        <w:pStyle w:val="af4"/>
        <w:spacing w:before="0" w:beforeAutospacing="0" w:after="0" w:afterAutospacing="0"/>
        <w:rPr>
          <w:i/>
          <w:color w:val="000000"/>
          <w:sz w:val="20"/>
          <w:szCs w:val="20"/>
        </w:rPr>
      </w:pPr>
      <w:r w:rsidRPr="00FF3980">
        <w:rPr>
          <w:color w:val="000000"/>
        </w:rPr>
        <w:t>*</w:t>
      </w:r>
      <w:r w:rsidRPr="00FF3980">
        <w:rPr>
          <w:i/>
          <w:color w:val="000000"/>
          <w:sz w:val="20"/>
          <w:szCs w:val="20"/>
        </w:rPr>
        <w:t xml:space="preserve">Примітки. 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Технічні, якісні характеристики предмета закупівлі </w:t>
      </w:r>
      <w:r w:rsidR="0002414D" w:rsidRPr="00FF3980">
        <w:rPr>
          <w:i/>
          <w:color w:val="000000"/>
          <w:sz w:val="20"/>
          <w:szCs w:val="20"/>
        </w:rPr>
        <w:t>повинні передбачати необхідніст</w:t>
      </w:r>
      <w:r w:rsidRPr="00FF3980">
        <w:rPr>
          <w:i/>
          <w:color w:val="000000"/>
          <w:sz w:val="20"/>
          <w:szCs w:val="20"/>
        </w:rPr>
        <w:t>ь застосування заходів із захисту довкілля. Технічна специфікація формувалася з урахуванням потреб осіб з інвалідністю та потреб усіх категорій користувачів, а саме, даним предметом закупівлі можуть користуватися різні категорії користувачів</w:t>
      </w:r>
    </w:p>
    <w:p w:rsidR="00694C95" w:rsidRPr="00FF3980" w:rsidRDefault="00694C95" w:rsidP="00FF3980">
      <w:pPr>
        <w:pStyle w:val="3"/>
        <w:shd w:val="clear" w:color="auto" w:fill="FFFFFF"/>
        <w:jc w:val="center"/>
      </w:pPr>
      <w:r w:rsidRPr="00FF3980">
        <w:rPr>
          <w:b/>
          <w:u w:val="single"/>
        </w:rPr>
        <w:t>Місце поставки:</w:t>
      </w:r>
      <w:r w:rsidRPr="00FF3980">
        <w:rPr>
          <w:b/>
          <w:bCs/>
          <w:color w:val="000000"/>
        </w:rPr>
        <w:t xml:space="preserve"> </w:t>
      </w:r>
    </w:p>
    <w:p w:rsidR="00B060FF" w:rsidRPr="00A846E1" w:rsidRDefault="00694C95" w:rsidP="00A846E1">
      <w:pPr>
        <w:pStyle w:val="4"/>
        <w:shd w:val="clear" w:color="auto" w:fill="FFFFFF"/>
        <w:spacing w:before="0" w:beforeAutospacing="0" w:after="0" w:afterAutospacing="0" w:line="240" w:lineRule="auto"/>
        <w:jc w:val="both"/>
        <w:rPr>
          <w:rFonts w:ascii="Times New Roman" w:hAnsi="Times New Roman"/>
          <w:color w:val="000000"/>
        </w:rPr>
      </w:pPr>
      <w:r w:rsidRPr="00FF3980">
        <w:rPr>
          <w:rFonts w:ascii="Times New Roman" w:hAnsi="Times New Roman"/>
          <w:bCs/>
          <w:color w:val="000000"/>
        </w:rPr>
        <w:t>заклади дошкільної освіти Замовника:</w:t>
      </w:r>
      <w:r w:rsidRPr="00FF3980">
        <w:rPr>
          <w:rFonts w:ascii="Times New Roman" w:hAnsi="Times New Roman"/>
          <w:bCs/>
          <w:color w:val="000000"/>
          <w:shd w:val="clear" w:color="auto" w:fill="FFFFFF"/>
        </w:rPr>
        <w:t xml:space="preserve">  ЗДО «Берізка», вул. Грушевського,26, м. Новий Розділ; ЗДО «Голубок» , </w:t>
      </w:r>
      <w:proofErr w:type="spellStart"/>
      <w:r w:rsidRPr="00FF3980">
        <w:rPr>
          <w:rFonts w:ascii="Times New Roman" w:hAnsi="Times New Roman"/>
          <w:bCs/>
          <w:color w:val="000000"/>
          <w:shd w:val="clear" w:color="auto" w:fill="FFFFFF"/>
        </w:rPr>
        <w:t>пр.Шевченка</w:t>
      </w:r>
      <w:proofErr w:type="spellEnd"/>
      <w:r w:rsidRPr="00FF3980">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FF3980">
        <w:rPr>
          <w:rFonts w:ascii="Times New Roman" w:hAnsi="Times New Roman"/>
          <w:bCs/>
          <w:shd w:val="clear" w:color="auto" w:fill="FFFFFF"/>
        </w:rPr>
        <w:t xml:space="preserve">», </w:t>
      </w:r>
      <w:r w:rsidRPr="00FF3980">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FF3980">
        <w:rPr>
          <w:rFonts w:ascii="Times New Roman" w:hAnsi="Times New Roman"/>
          <w:bCs/>
          <w:color w:val="000000" w:themeColor="text1"/>
          <w:shd w:val="clear" w:color="auto" w:fill="FFFFFF"/>
        </w:rPr>
        <w:t>Берездівці</w:t>
      </w:r>
      <w:proofErr w:type="spellEnd"/>
      <w:r w:rsidRPr="00FF3980">
        <w:rPr>
          <w:rFonts w:ascii="Times New Roman" w:hAnsi="Times New Roman"/>
          <w:bCs/>
          <w:color w:val="000000" w:themeColor="text1"/>
          <w:shd w:val="clear" w:color="auto" w:fill="FFFFFF"/>
        </w:rPr>
        <w:t xml:space="preserve">, вул. </w:t>
      </w:r>
      <w:proofErr w:type="spellStart"/>
      <w:r w:rsidRPr="00FF3980">
        <w:rPr>
          <w:rFonts w:ascii="Times New Roman" w:hAnsi="Times New Roman"/>
          <w:bCs/>
          <w:color w:val="000000" w:themeColor="text1"/>
          <w:shd w:val="clear" w:color="auto" w:fill="FFFFFF"/>
        </w:rPr>
        <w:t>Боринецька</w:t>
      </w:r>
      <w:proofErr w:type="spellEnd"/>
      <w:r w:rsidRPr="00FF3980">
        <w:rPr>
          <w:rFonts w:ascii="Times New Roman" w:hAnsi="Times New Roman"/>
          <w:bCs/>
          <w:color w:val="000000" w:themeColor="text1"/>
          <w:shd w:val="clear" w:color="auto" w:fill="FFFFFF"/>
        </w:rPr>
        <w:t>, 13а,</w:t>
      </w:r>
      <w:r w:rsidRPr="00FF3980">
        <w:rPr>
          <w:rFonts w:ascii="Times New Roman" w:hAnsi="Times New Roman"/>
          <w:bCs/>
          <w:color w:val="000000" w:themeColor="text1"/>
        </w:rPr>
        <w:t xml:space="preserve"> </w:t>
      </w:r>
      <w:hyperlink r:id="rId23" w:history="1">
        <w:proofErr w:type="spellStart"/>
        <w:r w:rsidRPr="00FF3980">
          <w:rPr>
            <w:rStyle w:val="a3"/>
            <w:rFonts w:ascii="Times New Roman" w:hAnsi="Times New Roman"/>
            <w:bCs/>
            <w:color w:val="000000" w:themeColor="text1"/>
          </w:rPr>
          <w:t>Стрийський</w:t>
        </w:r>
        <w:proofErr w:type="spellEnd"/>
        <w:r w:rsidRPr="00FF3980">
          <w:rPr>
            <w:rStyle w:val="a3"/>
            <w:rFonts w:ascii="Times New Roman" w:hAnsi="Times New Roman"/>
            <w:bCs/>
            <w:color w:val="000000" w:themeColor="text1"/>
          </w:rPr>
          <w:t xml:space="preserve"> район</w:t>
        </w:r>
      </w:hyperlink>
      <w:r w:rsidRPr="00FF3980">
        <w:rPr>
          <w:rFonts w:ascii="Times New Roman" w:hAnsi="Times New Roman"/>
          <w:bCs/>
          <w:color w:val="000000" w:themeColor="text1"/>
        </w:rPr>
        <w:t>, Л</w:t>
      </w:r>
      <w:r w:rsidRPr="00FF3980">
        <w:rPr>
          <w:rFonts w:ascii="Times New Roman" w:hAnsi="Times New Roman"/>
          <w:bCs/>
        </w:rPr>
        <w:t>ьвівська обл.</w:t>
      </w:r>
    </w:p>
    <w:sectPr w:rsidR="00B060FF" w:rsidRPr="00A846E1"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414D"/>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19FD"/>
    <w:rsid w:val="001B5F21"/>
    <w:rsid w:val="001F3F1F"/>
    <w:rsid w:val="00210B11"/>
    <w:rsid w:val="00234975"/>
    <w:rsid w:val="00244F88"/>
    <w:rsid w:val="0025137C"/>
    <w:rsid w:val="00254E3E"/>
    <w:rsid w:val="002550B0"/>
    <w:rsid w:val="00262241"/>
    <w:rsid w:val="002626D5"/>
    <w:rsid w:val="0026733D"/>
    <w:rsid w:val="00271D58"/>
    <w:rsid w:val="002768B6"/>
    <w:rsid w:val="002D1828"/>
    <w:rsid w:val="002D63A5"/>
    <w:rsid w:val="002F33C6"/>
    <w:rsid w:val="00306C48"/>
    <w:rsid w:val="00312EED"/>
    <w:rsid w:val="0033797E"/>
    <w:rsid w:val="00350F5D"/>
    <w:rsid w:val="0035513C"/>
    <w:rsid w:val="0035634B"/>
    <w:rsid w:val="00363150"/>
    <w:rsid w:val="00367CBF"/>
    <w:rsid w:val="00367F71"/>
    <w:rsid w:val="003738D0"/>
    <w:rsid w:val="003A00C6"/>
    <w:rsid w:val="003D7AA7"/>
    <w:rsid w:val="00413ADB"/>
    <w:rsid w:val="00414422"/>
    <w:rsid w:val="00427DE2"/>
    <w:rsid w:val="00436798"/>
    <w:rsid w:val="004411EC"/>
    <w:rsid w:val="004672EC"/>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7548D"/>
    <w:rsid w:val="0068071F"/>
    <w:rsid w:val="006863B7"/>
    <w:rsid w:val="00690483"/>
    <w:rsid w:val="00692551"/>
    <w:rsid w:val="006930DF"/>
    <w:rsid w:val="00694C95"/>
    <w:rsid w:val="006B6135"/>
    <w:rsid w:val="006D0931"/>
    <w:rsid w:val="006D6037"/>
    <w:rsid w:val="006D666D"/>
    <w:rsid w:val="006F252D"/>
    <w:rsid w:val="006F3C8D"/>
    <w:rsid w:val="006F3E54"/>
    <w:rsid w:val="006F6476"/>
    <w:rsid w:val="00703552"/>
    <w:rsid w:val="0071433F"/>
    <w:rsid w:val="007157DD"/>
    <w:rsid w:val="00717447"/>
    <w:rsid w:val="00733049"/>
    <w:rsid w:val="00737194"/>
    <w:rsid w:val="00740AB5"/>
    <w:rsid w:val="007509E9"/>
    <w:rsid w:val="00756B66"/>
    <w:rsid w:val="00760DD4"/>
    <w:rsid w:val="007654DA"/>
    <w:rsid w:val="00767D20"/>
    <w:rsid w:val="00793F4A"/>
    <w:rsid w:val="00796D4E"/>
    <w:rsid w:val="007A2C33"/>
    <w:rsid w:val="007A34BA"/>
    <w:rsid w:val="007A75D9"/>
    <w:rsid w:val="007D19CE"/>
    <w:rsid w:val="007D22E6"/>
    <w:rsid w:val="007D256C"/>
    <w:rsid w:val="007D32D6"/>
    <w:rsid w:val="007D3370"/>
    <w:rsid w:val="007F1012"/>
    <w:rsid w:val="0082608A"/>
    <w:rsid w:val="0083679C"/>
    <w:rsid w:val="00862DB0"/>
    <w:rsid w:val="00864BDE"/>
    <w:rsid w:val="00877A5C"/>
    <w:rsid w:val="0088007A"/>
    <w:rsid w:val="00883C78"/>
    <w:rsid w:val="00897BF9"/>
    <w:rsid w:val="008A42A0"/>
    <w:rsid w:val="008A7395"/>
    <w:rsid w:val="008F54BC"/>
    <w:rsid w:val="008F7BC0"/>
    <w:rsid w:val="009016D3"/>
    <w:rsid w:val="00934632"/>
    <w:rsid w:val="00956D08"/>
    <w:rsid w:val="00960019"/>
    <w:rsid w:val="00997486"/>
    <w:rsid w:val="009A1E06"/>
    <w:rsid w:val="009A7F70"/>
    <w:rsid w:val="009C2108"/>
    <w:rsid w:val="009C75F6"/>
    <w:rsid w:val="009F52AA"/>
    <w:rsid w:val="009F6480"/>
    <w:rsid w:val="00A07139"/>
    <w:rsid w:val="00A20B51"/>
    <w:rsid w:val="00A24EF9"/>
    <w:rsid w:val="00A56AE3"/>
    <w:rsid w:val="00A57464"/>
    <w:rsid w:val="00A846E1"/>
    <w:rsid w:val="00A91173"/>
    <w:rsid w:val="00A97FB4"/>
    <w:rsid w:val="00AA6430"/>
    <w:rsid w:val="00AA750D"/>
    <w:rsid w:val="00AC2592"/>
    <w:rsid w:val="00B060FF"/>
    <w:rsid w:val="00B37EBA"/>
    <w:rsid w:val="00B413F2"/>
    <w:rsid w:val="00B428E4"/>
    <w:rsid w:val="00B501BA"/>
    <w:rsid w:val="00BB51C1"/>
    <w:rsid w:val="00BC3A8A"/>
    <w:rsid w:val="00BD0F1B"/>
    <w:rsid w:val="00BD54BF"/>
    <w:rsid w:val="00BD6C65"/>
    <w:rsid w:val="00BE6E41"/>
    <w:rsid w:val="00BF1A2A"/>
    <w:rsid w:val="00C07DFA"/>
    <w:rsid w:val="00C42478"/>
    <w:rsid w:val="00C47A1F"/>
    <w:rsid w:val="00C535CC"/>
    <w:rsid w:val="00C773A1"/>
    <w:rsid w:val="00C90B9D"/>
    <w:rsid w:val="00C961FE"/>
    <w:rsid w:val="00CA5BEB"/>
    <w:rsid w:val="00CA6B5C"/>
    <w:rsid w:val="00CB1DF9"/>
    <w:rsid w:val="00CC19D1"/>
    <w:rsid w:val="00CE7D1C"/>
    <w:rsid w:val="00CF0B94"/>
    <w:rsid w:val="00D03E3F"/>
    <w:rsid w:val="00D0542B"/>
    <w:rsid w:val="00D15F4A"/>
    <w:rsid w:val="00D24F3A"/>
    <w:rsid w:val="00D63F7D"/>
    <w:rsid w:val="00D6537C"/>
    <w:rsid w:val="00D81585"/>
    <w:rsid w:val="00D86E4C"/>
    <w:rsid w:val="00DB7BA1"/>
    <w:rsid w:val="00DC0363"/>
    <w:rsid w:val="00DC30C8"/>
    <w:rsid w:val="00DE1048"/>
    <w:rsid w:val="00DE70CD"/>
    <w:rsid w:val="00E013BE"/>
    <w:rsid w:val="00E01EE1"/>
    <w:rsid w:val="00E04EC5"/>
    <w:rsid w:val="00E1119C"/>
    <w:rsid w:val="00E43519"/>
    <w:rsid w:val="00E55C9E"/>
    <w:rsid w:val="00E65A65"/>
    <w:rsid w:val="00E743A1"/>
    <w:rsid w:val="00E94849"/>
    <w:rsid w:val="00EA2F86"/>
    <w:rsid w:val="00EB1192"/>
    <w:rsid w:val="00EF1BCD"/>
    <w:rsid w:val="00F424BC"/>
    <w:rsid w:val="00F51D22"/>
    <w:rsid w:val="00F606EE"/>
    <w:rsid w:val="00F67975"/>
    <w:rsid w:val="00F74F77"/>
    <w:rsid w:val="00F84E59"/>
    <w:rsid w:val="00F86DB1"/>
    <w:rsid w:val="00F9284C"/>
    <w:rsid w:val="00FB3B4B"/>
    <w:rsid w:val="00FD0964"/>
    <w:rsid w:val="00FF3980"/>
    <w:rsid w:val="00FF6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qFormat/>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 w:type="paragraph" w:customStyle="1" w:styleId="5">
    <w:name w:val="Обычный5"/>
    <w:rsid w:val="00740AB5"/>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440146681">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48300437">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0167277">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40347417">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682010369">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ips.ligazakon.net/document/view/kp230952?ed=2023_09_01&amp;an=27" TargetMode="External"/><Relationship Id="rId18" Type="http://schemas.openxmlformats.org/officeDocument/2006/relationships/hyperlink" Target="file:///C:\Users\&#1050;&#1086;&#1088;&#1080;&#1089;&#1090;&#1091;&#1074;&#1072;&#1095;\Downloads\2-&#1058;&#1044;-&#1052;&#1086;&#1083;&#1086;&#1082;&#1086;.doc" TargetMode="External"/><Relationship Id="rId3" Type="http://schemas.openxmlformats.org/officeDocument/2006/relationships/styles" Target="styles.xml"/><Relationship Id="rId21" Type="http://schemas.openxmlformats.org/officeDocument/2006/relationships/hyperlink" Target="https://decentralization.gov.ua/newrayons/1366" TargetMode="External"/><Relationship Id="rId7" Type="http://schemas.openxmlformats.org/officeDocument/2006/relationships/hyperlink" Target="https://czo.gov.ua/verify" TargetMode="External"/><Relationship Id="rId12" Type="http://schemas.openxmlformats.org/officeDocument/2006/relationships/hyperlink" Target="https://ips.ligazakon.net/document/view/t141644?ed=2023_03_21"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471?ed=2023_05_12&amp;an=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952?ed=2023_09_01&amp;an=27"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6" TargetMode="External"/><Relationship Id="rId14" Type="http://schemas.openxmlformats.org/officeDocument/2006/relationships/hyperlink" Target="file:///C:\Users\&#1050;&#1086;&#1088;&#1080;&#1089;&#1090;&#1091;&#1074;&#1072;&#1095;\Downloads\2-&#1058;&#1044;-&#1052;&#1086;&#1083;&#1086;&#1082;&#1086;.doc" TargetMode="External"/><Relationship Id="rId22" Type="http://schemas.openxmlformats.org/officeDocument/2006/relationships/hyperlink" Target="https://decentralization.gov.ua/newrayons/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84F6-DDAD-43A1-8317-120C595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51</Pages>
  <Words>84219</Words>
  <Characters>48005</Characters>
  <Application>Microsoft Office Word</Application>
  <DocSecurity>0</DocSecurity>
  <Lines>400</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131961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27</cp:revision>
  <cp:lastPrinted>2024-01-02T08:14:00Z</cp:lastPrinted>
  <dcterms:created xsi:type="dcterms:W3CDTF">2023-05-16T20:48:00Z</dcterms:created>
  <dcterms:modified xsi:type="dcterms:W3CDTF">2024-01-05T08:30:00Z</dcterms:modified>
</cp:coreProperties>
</file>