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EF97" w14:textId="2A3534E9" w:rsidR="0003356F" w:rsidRDefault="0066466E" w:rsidP="0003356F">
      <w:pPr>
        <w:ind w:firstLine="426"/>
        <w:jc w:val="right"/>
        <w:rPr>
          <w:b/>
        </w:rPr>
      </w:pPr>
      <w:r w:rsidRPr="0066466E">
        <w:rPr>
          <w:b/>
        </w:rPr>
        <w:t>ДОДАТОК</w:t>
      </w:r>
      <w:r w:rsidR="0003356F">
        <w:rPr>
          <w:b/>
        </w:rPr>
        <w:t xml:space="preserve"> № 2</w:t>
      </w:r>
    </w:p>
    <w:p w14:paraId="56EA4CCB" w14:textId="77777777" w:rsidR="0003356F" w:rsidRDefault="0003356F" w:rsidP="0003356F">
      <w:pPr>
        <w:jc w:val="right"/>
        <w:rPr>
          <w:b/>
        </w:rPr>
      </w:pPr>
      <w:r>
        <w:rPr>
          <w:b/>
        </w:rPr>
        <w:t>до тендерної документації</w:t>
      </w:r>
    </w:p>
    <w:p w14:paraId="7590F8E3" w14:textId="77777777" w:rsidR="0003356F" w:rsidRDefault="0003356F" w:rsidP="0003356F">
      <w:pPr>
        <w:jc w:val="right"/>
        <w:rPr>
          <w:b/>
          <w:sz w:val="16"/>
          <w:szCs w:val="16"/>
        </w:rPr>
      </w:pPr>
    </w:p>
    <w:p w14:paraId="39922030" w14:textId="77777777" w:rsidR="001D7F5C" w:rsidRPr="004178CE" w:rsidRDefault="001D7F5C" w:rsidP="0003356F">
      <w:pPr>
        <w:ind w:firstLine="708"/>
        <w:jc w:val="center"/>
        <w:rPr>
          <w:b/>
        </w:rPr>
      </w:pPr>
    </w:p>
    <w:p w14:paraId="55A900F1" w14:textId="4C5A26DF" w:rsidR="0003356F" w:rsidRPr="004178CE" w:rsidRDefault="0003356F" w:rsidP="00BA736A">
      <w:pPr>
        <w:ind w:firstLine="708"/>
        <w:jc w:val="center"/>
        <w:rPr>
          <w:b/>
        </w:rPr>
      </w:pPr>
      <w:bookmarkStart w:id="0" w:name="_Hlk162530176"/>
      <w:r w:rsidRPr="004178CE">
        <w:rPr>
          <w:b/>
        </w:rPr>
        <w:t>ТЕХНІЧНІ, ЯКІСНІ ТА КІЛЬКІСНІ</w:t>
      </w:r>
    </w:p>
    <w:p w14:paraId="4F960DB8" w14:textId="77777777" w:rsidR="0003356F" w:rsidRPr="004178CE" w:rsidRDefault="0003356F" w:rsidP="00BA736A">
      <w:pPr>
        <w:ind w:firstLine="708"/>
        <w:jc w:val="center"/>
        <w:rPr>
          <w:b/>
        </w:rPr>
      </w:pPr>
      <w:r w:rsidRPr="004178CE">
        <w:rPr>
          <w:b/>
        </w:rPr>
        <w:t>ХАРАКТЕРИСТИКИ ПРЕДМЕТА ЗАКУПІВЛІ</w:t>
      </w:r>
    </w:p>
    <w:bookmarkEnd w:id="0"/>
    <w:p w14:paraId="2169C2FE" w14:textId="77777777" w:rsidR="00F74261" w:rsidRPr="004178CE" w:rsidRDefault="00F74261" w:rsidP="00F74261">
      <w:pPr>
        <w:suppressAutoHyphens/>
        <w:spacing w:line="270" w:lineRule="atLeast"/>
        <w:ind w:firstLine="539"/>
        <w:jc w:val="center"/>
        <w:textAlignment w:val="baseline"/>
        <w:rPr>
          <w:b/>
          <w:bdr w:val="none" w:sz="0" w:space="0" w:color="auto" w:frame="1"/>
          <w:lang w:eastAsia="uk-UA"/>
        </w:rPr>
      </w:pPr>
      <w:r w:rsidRPr="004178CE">
        <w:rPr>
          <w:b/>
          <w:bdr w:val="none" w:sz="0" w:space="0" w:color="auto" w:frame="1"/>
          <w:lang w:eastAsia="uk-UA"/>
        </w:rPr>
        <w:t xml:space="preserve">газоаналізаторів з мобільними </w:t>
      </w:r>
      <w:proofErr w:type="spellStart"/>
      <w:r w:rsidRPr="004178CE">
        <w:rPr>
          <w:b/>
          <w:bdr w:val="none" w:sz="0" w:space="0" w:color="auto" w:frame="1"/>
          <w:lang w:eastAsia="uk-UA"/>
        </w:rPr>
        <w:t>термопринтерами</w:t>
      </w:r>
      <w:proofErr w:type="spellEnd"/>
      <w:r w:rsidRPr="004178CE">
        <w:rPr>
          <w:b/>
          <w:bdr w:val="none" w:sz="0" w:space="0" w:color="auto" w:frame="1"/>
          <w:lang w:eastAsia="uk-UA"/>
        </w:rPr>
        <w:t xml:space="preserve"> та з кейсами</w:t>
      </w:r>
    </w:p>
    <w:p w14:paraId="716A4F6E" w14:textId="7958D3ED" w:rsidR="00F74261" w:rsidRPr="004178CE" w:rsidRDefault="00F74261" w:rsidP="00F74261">
      <w:pPr>
        <w:suppressAutoHyphens/>
        <w:spacing w:line="270" w:lineRule="atLeast"/>
        <w:ind w:firstLine="539"/>
        <w:jc w:val="center"/>
        <w:textAlignment w:val="baseline"/>
        <w:rPr>
          <w:b/>
          <w:bdr w:val="none" w:sz="0" w:space="0" w:color="auto" w:frame="1"/>
          <w:lang w:eastAsia="uk-UA"/>
        </w:rPr>
      </w:pPr>
      <w:r w:rsidRPr="004178CE">
        <w:rPr>
          <w:b/>
          <w:bdr w:val="none" w:sz="0" w:space="0" w:color="auto" w:frame="1"/>
          <w:lang w:eastAsia="uk-UA"/>
        </w:rPr>
        <w:t>за кодом ДК 021:2015 - 38430000-8 Детектори та аналізатори</w:t>
      </w:r>
    </w:p>
    <w:p w14:paraId="774235CD" w14:textId="77777777" w:rsidR="00F74261" w:rsidRPr="004B22DA" w:rsidRDefault="00F74261" w:rsidP="00C66590">
      <w:pPr>
        <w:suppressAutoHyphens/>
        <w:spacing w:line="270" w:lineRule="atLeast"/>
        <w:ind w:firstLine="539"/>
        <w:jc w:val="both"/>
        <w:textAlignment w:val="baseline"/>
        <w:rPr>
          <w:bdr w:val="none" w:sz="0" w:space="0" w:color="auto" w:frame="1"/>
          <w:lang w:eastAsia="uk-UA"/>
        </w:rPr>
      </w:pPr>
    </w:p>
    <w:p w14:paraId="150DC67F" w14:textId="0089F501" w:rsidR="00C66590" w:rsidRPr="004B22DA" w:rsidRDefault="00C66590" w:rsidP="00C66590">
      <w:pPr>
        <w:suppressAutoHyphens/>
        <w:spacing w:line="270" w:lineRule="atLeast"/>
        <w:ind w:firstLine="539"/>
        <w:jc w:val="both"/>
        <w:textAlignment w:val="baseline"/>
        <w:rPr>
          <w:bdr w:val="none" w:sz="0" w:space="0" w:color="auto" w:frame="1"/>
          <w:lang w:eastAsia="uk-UA"/>
        </w:rPr>
      </w:pPr>
      <w:bookmarkStart w:id="1" w:name="_Hlk162530077"/>
      <w:bookmarkStart w:id="2" w:name="_Hlk162530141"/>
      <w:r w:rsidRPr="004B22DA">
        <w:rPr>
          <w:bdr w:val="none" w:sz="0" w:space="0" w:color="auto" w:frame="1"/>
          <w:lang w:eastAsia="uk-UA"/>
        </w:rPr>
        <w:t xml:space="preserve">Газоаналізатор з принтером - пристрій для професійного використання. Висока точність показань досягається через попередньо </w:t>
      </w:r>
      <w:proofErr w:type="spellStart"/>
      <w:r w:rsidRPr="004B22DA">
        <w:rPr>
          <w:bdr w:val="none" w:sz="0" w:space="0" w:color="auto" w:frame="1"/>
          <w:lang w:eastAsia="uk-UA"/>
        </w:rPr>
        <w:t>відградуйований</w:t>
      </w:r>
      <w:proofErr w:type="spellEnd"/>
      <w:r w:rsidRPr="004B22DA">
        <w:rPr>
          <w:bdr w:val="none" w:sz="0" w:space="0" w:color="auto" w:frame="1"/>
          <w:lang w:eastAsia="uk-UA"/>
        </w:rPr>
        <w:t xml:space="preserve"> електрохімічний сенсор. Результати вимірювань мож</w:t>
      </w:r>
      <w:r w:rsidR="00DC7570" w:rsidRPr="004B22DA">
        <w:rPr>
          <w:bdr w:val="none" w:sz="0" w:space="0" w:color="auto" w:frame="1"/>
          <w:lang w:eastAsia="uk-UA"/>
        </w:rPr>
        <w:t>уть</w:t>
      </w:r>
      <w:r w:rsidRPr="004B22DA">
        <w:rPr>
          <w:bdr w:val="none" w:sz="0" w:space="0" w:color="auto" w:frame="1"/>
          <w:lang w:eastAsia="uk-UA"/>
        </w:rPr>
        <w:t xml:space="preserve"> бути передані на портативний принтер бездротовим з’єднанням,  а також зберігатися в пам’яті  газоаналізатора. Пристрій  повинен мати звукову та світлову сигналізацію</w:t>
      </w:r>
      <w:r w:rsidR="004B22DA">
        <w:rPr>
          <w:bdr w:val="none" w:sz="0" w:space="0" w:color="auto" w:frame="1"/>
          <w:lang w:eastAsia="uk-UA"/>
        </w:rPr>
        <w:t>.</w:t>
      </w:r>
      <w:r w:rsidR="00DC7570" w:rsidRPr="004B22DA">
        <w:t xml:space="preserve"> </w:t>
      </w:r>
      <w:bookmarkEnd w:id="1"/>
    </w:p>
    <w:bookmarkEnd w:id="2"/>
    <w:p w14:paraId="4C84A711" w14:textId="77777777" w:rsidR="00C66590" w:rsidRPr="004178CE" w:rsidRDefault="00C66590" w:rsidP="00C66590">
      <w:pPr>
        <w:suppressAutoHyphens/>
        <w:rPr>
          <w:vanish/>
          <w:lang w:eastAsia="zh-CN"/>
        </w:rPr>
      </w:pPr>
    </w:p>
    <w:tbl>
      <w:tblPr>
        <w:tblW w:w="101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4765"/>
      </w:tblGrid>
      <w:tr w:rsidR="00C66590" w:rsidRPr="004178CE" w14:paraId="4ACA1546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80A1079" w14:textId="77777777" w:rsidR="00C66590" w:rsidRPr="004178CE" w:rsidRDefault="00C66590" w:rsidP="00C66590">
            <w:pPr>
              <w:suppressAutoHyphens/>
              <w:spacing w:line="270" w:lineRule="atLeast"/>
              <w:textAlignment w:val="baseline"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Датчик типу:</w:t>
            </w:r>
          </w:p>
        </w:tc>
        <w:tc>
          <w:tcPr>
            <w:tcW w:w="2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526C115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Електрохімічний</w:t>
            </w:r>
          </w:p>
        </w:tc>
      </w:tr>
      <w:tr w:rsidR="00C66590" w:rsidRPr="004178CE" w14:paraId="0CA7767B" w14:textId="77777777" w:rsidTr="00986F6A">
        <w:trPr>
          <w:trHeight w:val="512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59F05AE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Тип відображення: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0A9C998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 xml:space="preserve">Графічний дисплей з відображенням цифрових значень та повідомлень </w:t>
            </w:r>
          </w:p>
        </w:tc>
      </w:tr>
      <w:tr w:rsidR="00C66590" w:rsidRPr="004178CE" w14:paraId="74FA7D48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F79113F" w14:textId="77777777" w:rsidR="00C66590" w:rsidRPr="004178CE" w:rsidRDefault="00C66590" w:rsidP="00C66590">
            <w:pPr>
              <w:suppressAutoHyphens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Відповідає стандарту ДСТУ EN 15964</w:t>
            </w:r>
            <w:r w:rsidRPr="004178CE">
              <w:rPr>
                <w:lang w:eastAsia="uk-UA"/>
              </w:rPr>
              <w:t xml:space="preserve"> «</w:t>
            </w:r>
            <w:r w:rsidRPr="004178CE">
              <w:rPr>
                <w:bdr w:val="none" w:sz="0" w:space="0" w:color="auto" w:frame="1"/>
                <w:lang w:eastAsia="uk-UA"/>
              </w:rPr>
              <w:t xml:space="preserve">Прилади </w:t>
            </w:r>
            <w:proofErr w:type="spellStart"/>
            <w:r w:rsidRPr="004178CE">
              <w:rPr>
                <w:bdr w:val="none" w:sz="0" w:space="0" w:color="auto" w:frame="1"/>
                <w:lang w:eastAsia="uk-UA"/>
              </w:rPr>
              <w:t>неоднаразового</w:t>
            </w:r>
            <w:proofErr w:type="spellEnd"/>
            <w:r w:rsidRPr="004178CE">
              <w:rPr>
                <w:bdr w:val="none" w:sz="0" w:space="0" w:color="auto" w:frame="1"/>
                <w:lang w:eastAsia="uk-UA"/>
              </w:rPr>
              <w:t xml:space="preserve"> використання для виявляння алкоголю у видихуваному повітрі. Вимоги та методи випробування (EN 15964:2011, IDT)»: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2976495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Так</w:t>
            </w:r>
          </w:p>
        </w:tc>
      </w:tr>
      <w:tr w:rsidR="00C66590" w:rsidRPr="004178CE" w14:paraId="3E7ABB7F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F01D28C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lang w:eastAsia="uk-UA"/>
              </w:rPr>
              <w:t>Відповідає Технічному регламенту законодавчо регульованих засобів вимірювальної техніки, що затверджений постановою Кабінету Міністрів України №94 від 13.01.2016: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3F73A0D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Так</w:t>
            </w:r>
          </w:p>
        </w:tc>
      </w:tr>
      <w:tr w:rsidR="00C66590" w:rsidRPr="004178CE" w14:paraId="35A17585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577C883" w14:textId="00756536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 xml:space="preserve">Вимірюваний діапазон: 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F54071B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strike/>
                <w:color w:val="FF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0,00–5,00 ‰ (проміле)</w:t>
            </w:r>
          </w:p>
        </w:tc>
      </w:tr>
      <w:tr w:rsidR="00C66590" w:rsidRPr="004178CE" w14:paraId="79887C05" w14:textId="77777777" w:rsidTr="00986F6A">
        <w:trPr>
          <w:trHeight w:val="489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E263993" w14:textId="77777777" w:rsidR="00C66590" w:rsidRPr="004178CE" w:rsidRDefault="00C66590" w:rsidP="00C66590">
            <w:pPr>
              <w:suppressAutoHyphens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lang w:eastAsia="uk-UA"/>
              </w:rPr>
              <w:t>Дискретність результатів: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B7B701A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4178CE">
              <w:rPr>
                <w:lang w:eastAsia="uk-UA"/>
              </w:rPr>
              <w:t>0,01 ‰ (проміле)</w:t>
            </w:r>
          </w:p>
        </w:tc>
      </w:tr>
      <w:tr w:rsidR="00C66590" w:rsidRPr="004178CE" w14:paraId="10E9FC43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40ABF49" w14:textId="4C2215F0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Границі допустимої похибки в робочих умовах</w:t>
            </w:r>
            <w:r w:rsidR="004178CE">
              <w:rPr>
                <w:bdr w:val="none" w:sz="0" w:space="0" w:color="auto" w:frame="1"/>
                <w:lang w:eastAsia="uk-UA"/>
              </w:rPr>
              <w:t xml:space="preserve"> </w:t>
            </w:r>
            <w:r w:rsidR="004178CE" w:rsidRPr="004178CE">
              <w:rPr>
                <w:bdr w:val="none" w:sz="0" w:space="0" w:color="auto" w:frame="1"/>
                <w:lang w:eastAsia="uk-UA"/>
              </w:rPr>
              <w:t>для масової концентрації алкоголю у видихуваному повітрі</w:t>
            </w:r>
            <w:r w:rsidRPr="004178CE">
              <w:rPr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B59038D" w14:textId="77777777" w:rsidR="00C66590" w:rsidRPr="004178CE" w:rsidRDefault="00C66590" w:rsidP="00C66590">
            <w:pPr>
              <w:suppressAutoHyphens/>
              <w:ind w:right="-641"/>
              <w:jc w:val="center"/>
              <w:textAlignment w:val="baseline"/>
              <w:rPr>
                <w:lang w:eastAsia="uk-UA"/>
              </w:rPr>
            </w:pPr>
            <w:r w:rsidRPr="004178CE">
              <w:rPr>
                <w:lang w:eastAsia="uk-UA"/>
              </w:rPr>
              <w:t>абсолютна похибка (Δ): ± 0,04 ‰ – у діапазоні від 0 до 0,4 ‰; відносна похибка (δ): ± 10 % – у діапазоні понад 0,4 ‰;</w:t>
            </w:r>
          </w:p>
        </w:tc>
      </w:tr>
      <w:tr w:rsidR="00C66590" w:rsidRPr="004178CE" w14:paraId="6C4CEB0E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</w:tcPr>
          <w:p w14:paraId="7B7F471D" w14:textId="77777777" w:rsidR="00C66590" w:rsidRPr="004178CE" w:rsidRDefault="00C66590" w:rsidP="00C66590">
            <w:pPr>
              <w:tabs>
                <w:tab w:val="left" w:pos="1080"/>
              </w:tabs>
              <w:suppressAutoHyphens/>
              <w:rPr>
                <w:bCs/>
                <w:lang w:eastAsia="uk-UA"/>
              </w:rPr>
            </w:pPr>
            <w:bookmarkStart w:id="3" w:name="_Hlk162530559"/>
            <w:bookmarkStart w:id="4" w:name="_Hlk162530616"/>
            <w:r w:rsidRPr="004178CE">
              <w:rPr>
                <w:bCs/>
                <w:lang w:eastAsia="uk-UA"/>
              </w:rPr>
              <w:t>Гарантія на газоаналізатор</w:t>
            </w:r>
            <w:bookmarkEnd w:id="3"/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</w:tcPr>
          <w:p w14:paraId="5CD82D40" w14:textId="1F061C8B" w:rsidR="00A25410" w:rsidRPr="004178CE" w:rsidRDefault="00A25410" w:rsidP="00C66590">
            <w:pPr>
              <w:tabs>
                <w:tab w:val="left" w:pos="1080"/>
              </w:tabs>
              <w:suppressAutoHyphens/>
              <w:jc w:val="center"/>
              <w:rPr>
                <w:bCs/>
                <w:lang w:eastAsia="uk-UA"/>
              </w:rPr>
            </w:pPr>
            <w:r w:rsidRPr="007E125E">
              <w:rPr>
                <w:bCs/>
                <w:lang w:eastAsia="uk-UA"/>
              </w:rPr>
              <w:t>Не менше 12 місяців</w:t>
            </w:r>
          </w:p>
        </w:tc>
      </w:tr>
      <w:tr w:rsidR="00C66590" w:rsidRPr="004178CE" w14:paraId="41B3BF02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DE26D1F" w14:textId="77777777" w:rsidR="00C66590" w:rsidRPr="004178CE" w:rsidRDefault="00C66590" w:rsidP="00C66590">
            <w:pPr>
              <w:suppressAutoHyphens/>
              <w:rPr>
                <w:bdr w:val="none" w:sz="0" w:space="0" w:color="auto" w:frame="1"/>
                <w:lang w:eastAsia="uk-UA"/>
              </w:rPr>
            </w:pPr>
            <w:bookmarkStart w:id="5" w:name="_Hlk162530776"/>
            <w:bookmarkEnd w:id="4"/>
            <w:r w:rsidRPr="004178CE">
              <w:rPr>
                <w:lang w:eastAsia="uk-UA"/>
              </w:rPr>
              <w:t>Режими відбору проб:</w:t>
            </w:r>
            <w:bookmarkEnd w:id="5"/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28133F9" w14:textId="5FB75B5F" w:rsidR="00A25410" w:rsidRPr="004178CE" w:rsidRDefault="00A2541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bookmarkStart w:id="6" w:name="_Hlk162530856"/>
            <w:r w:rsidRPr="007E125E">
              <w:rPr>
                <w:lang w:eastAsia="uk-UA"/>
              </w:rPr>
              <w:t>Автоматичний, пасивний</w:t>
            </w:r>
            <w:bookmarkEnd w:id="6"/>
          </w:p>
        </w:tc>
      </w:tr>
      <w:tr w:rsidR="00C66590" w:rsidRPr="004178CE" w14:paraId="0E646732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7B38A9E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bookmarkStart w:id="7" w:name="_Hlk162530923"/>
            <w:r w:rsidRPr="004178CE">
              <w:rPr>
                <w:lang w:eastAsia="uk-UA"/>
              </w:rPr>
              <w:t>Час виходу на режим готовності</w:t>
            </w:r>
            <w:r w:rsidRPr="004178CE">
              <w:rPr>
                <w:bdr w:val="none" w:sz="0" w:space="0" w:color="auto" w:frame="1"/>
                <w:lang w:eastAsia="uk-UA"/>
              </w:rPr>
              <w:t>:</w:t>
            </w:r>
            <w:bookmarkEnd w:id="7"/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DD98F8A" w14:textId="6FA7F98D" w:rsidR="007D6186" w:rsidRPr="004178CE" w:rsidRDefault="007D6186" w:rsidP="00C66590">
            <w:pPr>
              <w:suppressAutoHyphens/>
              <w:ind w:right="-499"/>
              <w:jc w:val="center"/>
              <w:textAlignment w:val="baseline"/>
              <w:rPr>
                <w:lang w:eastAsia="uk-UA"/>
              </w:rPr>
            </w:pPr>
            <w:bookmarkStart w:id="8" w:name="_Hlk162530980"/>
            <w:r w:rsidRPr="007E125E">
              <w:rPr>
                <w:bdr w:val="none" w:sz="0" w:space="0" w:color="auto" w:frame="1"/>
                <w:lang w:eastAsia="uk-UA"/>
              </w:rPr>
              <w:t>Від 2 секунд після включення</w:t>
            </w:r>
            <w:bookmarkEnd w:id="8"/>
          </w:p>
        </w:tc>
      </w:tr>
      <w:tr w:rsidR="00C66590" w:rsidRPr="004178CE" w14:paraId="3EBE74EF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CD79645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lang w:eastAsia="uk-UA"/>
              </w:rPr>
              <w:t>Повна версія меню українською мовою: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5ACBC3E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Так</w:t>
            </w:r>
          </w:p>
        </w:tc>
      </w:tr>
      <w:tr w:rsidR="00C66590" w:rsidRPr="004178CE" w14:paraId="198431CA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B98C992" w14:textId="77777777" w:rsidR="00C66590" w:rsidRPr="004178CE" w:rsidRDefault="00C66590" w:rsidP="00C66590">
            <w:pPr>
              <w:suppressAutoHyphens/>
              <w:rPr>
                <w:strike/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Електроживлення приладу: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F79AA3A" w14:textId="77777777" w:rsidR="00C66590" w:rsidRPr="004178CE" w:rsidRDefault="00C66590" w:rsidP="00C66590">
            <w:pPr>
              <w:suppressAutoHyphens/>
              <w:jc w:val="center"/>
              <w:rPr>
                <w:strike/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 xml:space="preserve">Не гірше ніж 2 лужні батареї 1.5 В (типів </w:t>
            </w:r>
            <w:proofErr w:type="spellStart"/>
            <w:r w:rsidRPr="004178CE">
              <w:rPr>
                <w:color w:val="000000"/>
                <w:lang w:eastAsia="uk-UA"/>
              </w:rPr>
              <w:t>Mignon</w:t>
            </w:r>
            <w:proofErr w:type="spellEnd"/>
            <w:r w:rsidRPr="004178CE">
              <w:rPr>
                <w:color w:val="000000"/>
                <w:lang w:eastAsia="uk-UA"/>
              </w:rPr>
              <w:t xml:space="preserve">, LR6, АА) або 2 акумулятори 1,2 В (типів </w:t>
            </w:r>
            <w:proofErr w:type="spellStart"/>
            <w:r w:rsidRPr="004178CE">
              <w:rPr>
                <w:color w:val="000000"/>
                <w:lang w:eastAsia="uk-UA"/>
              </w:rPr>
              <w:t>Mignon</w:t>
            </w:r>
            <w:proofErr w:type="spellEnd"/>
            <w:r w:rsidRPr="004178CE">
              <w:rPr>
                <w:color w:val="000000"/>
                <w:lang w:eastAsia="uk-UA"/>
              </w:rPr>
              <w:t>, LR6, АА) з можливістю здійснити на одному заряді орієнтовно 1500 тестів</w:t>
            </w:r>
          </w:p>
        </w:tc>
      </w:tr>
      <w:tr w:rsidR="00C66590" w:rsidRPr="004178CE" w14:paraId="413D734A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A7B2C37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Діапазон робочих температур: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25C1279" w14:textId="1044B906" w:rsidR="00552BB4" w:rsidRPr="00552BB4" w:rsidRDefault="007415AE" w:rsidP="00552BB4">
            <w:pPr>
              <w:suppressAutoHyphens/>
              <w:rPr>
                <w:lang w:eastAsia="uk-UA"/>
              </w:rPr>
            </w:pPr>
            <w:r w:rsidRPr="00B34D37">
              <w:rPr>
                <w:lang w:eastAsia="uk-UA"/>
              </w:rPr>
              <w:t>Не гірше від -5, та не більше + 50°С</w:t>
            </w:r>
          </w:p>
        </w:tc>
      </w:tr>
      <w:tr w:rsidR="00C66590" w:rsidRPr="004178CE" w14:paraId="556AD6A6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D7CB4B9" w14:textId="51006BFA" w:rsidR="007E3D18" w:rsidRPr="004B22DA" w:rsidRDefault="007E3D18" w:rsidP="00C66590">
            <w:pPr>
              <w:suppressAutoHyphens/>
              <w:rPr>
                <w:color w:val="000000"/>
                <w:lang w:val="ru-RU" w:eastAsia="uk-UA"/>
              </w:rPr>
            </w:pPr>
            <w:r w:rsidRPr="008E4CC7">
              <w:rPr>
                <w:color w:val="000000"/>
                <w:lang w:eastAsia="uk-UA"/>
              </w:rPr>
              <w:lastRenderedPageBreak/>
              <w:t>Можливість вимірювання внутрішньої температури приладу. Автоматичне повідомлення при перевищенні допустимих меж діапазону робочих температур.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42E0B0D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Так</w:t>
            </w:r>
          </w:p>
        </w:tc>
      </w:tr>
      <w:tr w:rsidR="00C66590" w:rsidRPr="004178CE" w14:paraId="601A137F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EB991D7" w14:textId="77777777" w:rsidR="00C66590" w:rsidRPr="004178CE" w:rsidRDefault="00C66590" w:rsidP="00C66590">
            <w:pPr>
              <w:suppressAutoHyphens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lang w:eastAsia="uk-UA"/>
              </w:rPr>
              <w:t>Температура при зберіганні: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01CE8C1" w14:textId="281EE759" w:rsidR="00A1265D" w:rsidRPr="004178CE" w:rsidRDefault="00A1265D" w:rsidP="00C66590">
            <w:pPr>
              <w:suppressAutoHyphens/>
              <w:jc w:val="center"/>
              <w:rPr>
                <w:bdr w:val="none" w:sz="0" w:space="0" w:color="auto" w:frame="1"/>
                <w:lang w:eastAsia="uk-UA"/>
              </w:rPr>
            </w:pPr>
            <w:r w:rsidRPr="002F44A1">
              <w:rPr>
                <w:color w:val="000000"/>
                <w:bdr w:val="none" w:sz="0" w:space="0" w:color="auto" w:frame="1"/>
                <w:lang w:eastAsia="uk-UA"/>
              </w:rPr>
              <w:t xml:space="preserve">Не гірше – </w:t>
            </w:r>
            <w:r w:rsidR="008A621A">
              <w:rPr>
                <w:color w:val="000000"/>
                <w:bdr w:val="none" w:sz="0" w:space="0" w:color="auto" w:frame="1"/>
                <w:lang w:eastAsia="uk-UA"/>
              </w:rPr>
              <w:t>1</w:t>
            </w:r>
            <w:r w:rsidR="00B633F2">
              <w:rPr>
                <w:color w:val="000000"/>
                <w:bdr w:val="none" w:sz="0" w:space="0" w:color="auto" w:frame="1"/>
                <w:lang w:eastAsia="uk-UA"/>
              </w:rPr>
              <w:t>0</w:t>
            </w:r>
            <w:r w:rsidRPr="002F44A1">
              <w:rPr>
                <w:color w:val="000000"/>
                <w:bdr w:val="none" w:sz="0" w:space="0" w:color="auto" w:frame="1"/>
                <w:lang w:eastAsia="uk-UA"/>
              </w:rPr>
              <w:t>, та не більше + 70</w:t>
            </w:r>
          </w:p>
        </w:tc>
      </w:tr>
      <w:tr w:rsidR="00C66590" w:rsidRPr="004178CE" w14:paraId="75C1505E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36AD1BE" w14:textId="77777777" w:rsidR="00C66590" w:rsidRPr="004178CE" w:rsidRDefault="00C66590" w:rsidP="00C66590">
            <w:pPr>
              <w:suppressAutoHyphens/>
              <w:rPr>
                <w:color w:val="000000"/>
                <w:lang w:eastAsia="uk-UA"/>
              </w:rPr>
            </w:pPr>
            <w:r w:rsidRPr="004178CE">
              <w:rPr>
                <w:color w:val="000000"/>
                <w:bdr w:val="none" w:sz="0" w:space="0" w:color="auto" w:frame="1"/>
                <w:lang w:eastAsia="uk-UA"/>
              </w:rPr>
              <w:t>Вбудована пам'ять: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3FD415D" w14:textId="265EC247" w:rsidR="00552BB4" w:rsidRPr="008E3755" w:rsidRDefault="00552BB4" w:rsidP="00C66590">
            <w:pPr>
              <w:suppressAutoHyphens/>
              <w:jc w:val="center"/>
              <w:rPr>
                <w:color w:val="000000"/>
                <w:lang w:eastAsia="uk-UA"/>
              </w:rPr>
            </w:pPr>
            <w:r w:rsidRPr="008E3755">
              <w:rPr>
                <w:color w:val="000000"/>
                <w:lang w:eastAsia="uk-UA"/>
              </w:rPr>
              <w:t>Є (не менш ніж 500 останніх результатів)</w:t>
            </w:r>
          </w:p>
        </w:tc>
      </w:tr>
      <w:tr w:rsidR="00C66590" w:rsidRPr="004178CE" w14:paraId="7D7B105F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4352036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Зв'язок з комп’ютером: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521670C" w14:textId="77777777" w:rsidR="00C66590" w:rsidRPr="004178CE" w:rsidRDefault="00C66590" w:rsidP="00C66590">
            <w:pPr>
              <w:suppressAutoHyphens/>
              <w:jc w:val="center"/>
              <w:rPr>
                <w:color w:val="FF0000"/>
                <w:bdr w:val="none" w:sz="0" w:space="0" w:color="auto" w:frame="1"/>
                <w:lang w:eastAsia="uk-UA"/>
              </w:rPr>
            </w:pPr>
            <w:r w:rsidRPr="004178CE">
              <w:rPr>
                <w:color w:val="000000"/>
                <w:bdr w:val="none" w:sz="0" w:space="0" w:color="auto" w:frame="1"/>
                <w:lang w:eastAsia="uk-UA"/>
              </w:rPr>
              <w:t xml:space="preserve">Так (будь-який з USB, </w:t>
            </w:r>
            <w:r w:rsidRPr="004178CE">
              <w:rPr>
                <w:color w:val="000000"/>
                <w:lang w:eastAsia="uk-UA"/>
              </w:rPr>
              <w:t>RS-232</w:t>
            </w:r>
            <w:r w:rsidRPr="004178CE">
              <w:rPr>
                <w:color w:val="000000"/>
                <w:bdr w:val="none" w:sz="0" w:space="0" w:color="auto" w:frame="1"/>
                <w:lang w:eastAsia="uk-UA"/>
              </w:rPr>
              <w:t xml:space="preserve">) </w:t>
            </w:r>
          </w:p>
        </w:tc>
      </w:tr>
      <w:tr w:rsidR="00C66590" w:rsidRPr="004178CE" w14:paraId="5BC8D74F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530049E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Підключення до принтера: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E2E2832" w14:textId="77777777" w:rsidR="00C66590" w:rsidRPr="004178CE" w:rsidRDefault="00C66590" w:rsidP="00C66590">
            <w:pPr>
              <w:suppressAutoHyphens/>
              <w:jc w:val="center"/>
              <w:rPr>
                <w:lang w:eastAsia="uk-UA"/>
              </w:rPr>
            </w:pPr>
            <w:r w:rsidRPr="004178CE">
              <w:rPr>
                <w:color w:val="000000"/>
                <w:bdr w:val="none" w:sz="0" w:space="0" w:color="auto" w:frame="1"/>
                <w:lang w:eastAsia="uk-UA"/>
              </w:rPr>
              <w:t>Так (інтерфейс бездротовий, захищений, будь-який з: оптичний, інфрачервоний)</w:t>
            </w:r>
          </w:p>
        </w:tc>
      </w:tr>
      <w:tr w:rsidR="00C66590" w:rsidRPr="004178CE" w14:paraId="7931FFB5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2F8E709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Розміри (</w:t>
            </w:r>
            <w:proofErr w:type="spellStart"/>
            <w:r w:rsidRPr="004178CE">
              <w:rPr>
                <w:bdr w:val="none" w:sz="0" w:space="0" w:color="auto" w:frame="1"/>
                <w:lang w:eastAsia="uk-UA"/>
              </w:rPr>
              <w:t>ДхВхШ</w:t>
            </w:r>
            <w:proofErr w:type="spellEnd"/>
            <w:r w:rsidRPr="004178CE">
              <w:rPr>
                <w:bdr w:val="none" w:sz="0" w:space="0" w:color="auto" w:frame="1"/>
                <w:lang w:eastAsia="uk-UA"/>
              </w:rPr>
              <w:t>) /вага: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1C42F57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r w:rsidRPr="004178CE">
              <w:rPr>
                <w:color w:val="000000"/>
                <w:bdr w:val="none" w:sz="0" w:space="0" w:color="auto" w:frame="1"/>
                <w:lang w:eastAsia="uk-UA"/>
              </w:rPr>
              <w:t>Не більше ніж 65 мм х 147 мм х 39 мм / Не більше ніж 260 г.</w:t>
            </w:r>
          </w:p>
          <w:p w14:paraId="3E590C19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color w:val="FF0000"/>
                <w:bdr w:val="none" w:sz="0" w:space="0" w:color="auto" w:frame="1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Дозволяється відхилення параметрів до +25%</w:t>
            </w:r>
          </w:p>
        </w:tc>
      </w:tr>
      <w:tr w:rsidR="00C66590" w:rsidRPr="004178CE" w14:paraId="04F64127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E2BC0C9" w14:textId="77777777" w:rsidR="00C66590" w:rsidRPr="004178CE" w:rsidRDefault="00C66590" w:rsidP="00C66590">
            <w:pPr>
              <w:suppressAutoHyphens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lang w:eastAsia="uk-UA"/>
              </w:rPr>
              <w:t>Ступінь захисту: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F8FA694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Не нижче, ніж IP54 (</w:t>
            </w:r>
            <w:proofErr w:type="spellStart"/>
            <w:r w:rsidRPr="004178CE">
              <w:rPr>
                <w:color w:val="000000"/>
                <w:lang w:eastAsia="uk-UA"/>
              </w:rPr>
              <w:t>пилозахищений</w:t>
            </w:r>
            <w:proofErr w:type="spellEnd"/>
            <w:r w:rsidRPr="004178CE">
              <w:rPr>
                <w:color w:val="000000"/>
                <w:lang w:eastAsia="uk-UA"/>
              </w:rPr>
              <w:t>, захист від бризок)</w:t>
            </w:r>
          </w:p>
        </w:tc>
      </w:tr>
      <w:tr w:rsidR="00C66590" w:rsidRPr="004178CE" w14:paraId="303D7846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62E3049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lang w:eastAsia="uk-UA"/>
              </w:rPr>
              <w:t>Контроль спроб «ошукати» прилад: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4FF466C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4178CE">
              <w:rPr>
                <w:lang w:eastAsia="uk-UA"/>
              </w:rPr>
              <w:t>Так</w:t>
            </w:r>
          </w:p>
        </w:tc>
      </w:tr>
      <w:tr w:rsidR="00C66590" w:rsidRPr="004178CE" w14:paraId="09D56A38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13BE381" w14:textId="77777777" w:rsidR="00C66590" w:rsidRPr="004178CE" w:rsidRDefault="00C66590" w:rsidP="00C66590">
            <w:pPr>
              <w:tabs>
                <w:tab w:val="left" w:pos="4847"/>
              </w:tabs>
              <w:suppressAutoHyphens/>
              <w:ind w:right="-303"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Інтервал між операціями «Сервісне технічне обслуговування», «Градуювання»: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193B00B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12 місяців</w:t>
            </w:r>
          </w:p>
        </w:tc>
      </w:tr>
      <w:tr w:rsidR="00C66590" w:rsidRPr="004178CE" w14:paraId="04BE1B94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B58A01D" w14:textId="77777777" w:rsidR="00C66590" w:rsidRPr="004178CE" w:rsidRDefault="00C66590" w:rsidP="00C66590">
            <w:pPr>
              <w:suppressAutoHyphens/>
              <w:rPr>
                <w:strike/>
                <w:bdr w:val="none" w:sz="0" w:space="0" w:color="auto" w:frame="1"/>
                <w:lang w:eastAsia="uk-UA"/>
              </w:rPr>
            </w:pPr>
            <w:r w:rsidRPr="004178CE">
              <w:rPr>
                <w:bCs/>
                <w:lang w:eastAsia="uk-UA"/>
              </w:rPr>
              <w:t>Тип принтера: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2035418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proofErr w:type="spellStart"/>
            <w:r w:rsidRPr="004178CE">
              <w:rPr>
                <w:lang w:eastAsia="uk-UA"/>
              </w:rPr>
              <w:t>Термопринтер</w:t>
            </w:r>
            <w:proofErr w:type="spellEnd"/>
            <w:r w:rsidRPr="004178CE">
              <w:rPr>
                <w:lang w:eastAsia="uk-UA"/>
              </w:rPr>
              <w:t xml:space="preserve"> </w:t>
            </w:r>
          </w:p>
        </w:tc>
      </w:tr>
      <w:tr w:rsidR="00C66590" w:rsidRPr="004178CE" w14:paraId="0DE8F274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C349DD0" w14:textId="77777777" w:rsidR="00C66590" w:rsidRPr="004178CE" w:rsidRDefault="00C66590" w:rsidP="00C66590">
            <w:pPr>
              <w:suppressAutoHyphens/>
              <w:rPr>
                <w:bCs/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 xml:space="preserve">Електроживлення </w:t>
            </w:r>
            <w:r w:rsidRPr="004178CE">
              <w:rPr>
                <w:bCs/>
                <w:color w:val="000000"/>
                <w:lang w:eastAsia="uk-UA"/>
              </w:rPr>
              <w:t>принтера: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996EC02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strike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 xml:space="preserve">Не гірше ніж 4 лужні батареї 1.5 В (типів </w:t>
            </w:r>
            <w:proofErr w:type="spellStart"/>
            <w:r w:rsidRPr="004178CE">
              <w:rPr>
                <w:color w:val="000000"/>
                <w:lang w:eastAsia="uk-UA"/>
              </w:rPr>
              <w:t>Mignon</w:t>
            </w:r>
            <w:proofErr w:type="spellEnd"/>
            <w:r w:rsidRPr="004178CE">
              <w:rPr>
                <w:color w:val="000000"/>
                <w:lang w:eastAsia="uk-UA"/>
              </w:rPr>
              <w:t xml:space="preserve">, LR6, АА) або 4 акумулятори 1,2 В (типів </w:t>
            </w:r>
            <w:proofErr w:type="spellStart"/>
            <w:r w:rsidRPr="004178CE">
              <w:rPr>
                <w:color w:val="000000"/>
                <w:lang w:eastAsia="uk-UA"/>
              </w:rPr>
              <w:t>Mignon</w:t>
            </w:r>
            <w:proofErr w:type="spellEnd"/>
            <w:r w:rsidRPr="004178CE">
              <w:rPr>
                <w:color w:val="000000"/>
                <w:lang w:eastAsia="uk-UA"/>
              </w:rPr>
              <w:t>, LR6, АА)</w:t>
            </w:r>
          </w:p>
        </w:tc>
      </w:tr>
      <w:tr w:rsidR="00C66590" w:rsidRPr="004178CE" w14:paraId="51705B6B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CAA0AEE" w14:textId="77777777" w:rsidR="00C66590" w:rsidRPr="004178CE" w:rsidRDefault="00C66590" w:rsidP="00C66590">
            <w:pPr>
              <w:suppressAutoHyphens/>
              <w:rPr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 xml:space="preserve">Діапазон робочих температур </w:t>
            </w:r>
            <w:r w:rsidRPr="004178CE">
              <w:rPr>
                <w:bCs/>
                <w:color w:val="000000"/>
                <w:lang w:eastAsia="uk-UA"/>
              </w:rPr>
              <w:t>принтера</w:t>
            </w:r>
            <w:r w:rsidRPr="004178CE">
              <w:rPr>
                <w:color w:val="000000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2722E8A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Не гірше ніж від -5 до +50°С</w:t>
            </w:r>
          </w:p>
        </w:tc>
      </w:tr>
      <w:tr w:rsidR="00C66590" w:rsidRPr="004178CE" w14:paraId="6E2B1926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E6FF84D" w14:textId="77777777" w:rsidR="00C66590" w:rsidRPr="004178CE" w:rsidRDefault="00C66590" w:rsidP="00C66590">
            <w:pPr>
              <w:suppressAutoHyphens/>
              <w:rPr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 xml:space="preserve">Температура при зберіганні </w:t>
            </w:r>
            <w:r w:rsidRPr="004178CE">
              <w:rPr>
                <w:bCs/>
                <w:color w:val="000000"/>
                <w:lang w:eastAsia="uk-UA"/>
              </w:rPr>
              <w:t>принтера</w:t>
            </w:r>
            <w:r w:rsidRPr="004178CE">
              <w:rPr>
                <w:color w:val="000000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8959969" w14:textId="3E01C2D3" w:rsidR="00552BB4" w:rsidRPr="004178CE" w:rsidRDefault="00552BB4" w:rsidP="00C66590">
            <w:pPr>
              <w:suppressAutoHyphens/>
              <w:jc w:val="center"/>
              <w:textAlignment w:val="baseline"/>
              <w:rPr>
                <w:color w:val="000000"/>
                <w:lang w:eastAsia="uk-UA"/>
              </w:rPr>
            </w:pPr>
            <w:r w:rsidRPr="002A7ADB">
              <w:rPr>
                <w:color w:val="000000"/>
                <w:lang w:eastAsia="uk-UA"/>
              </w:rPr>
              <w:t>Не гірше ніж від -20 до +50°С</w:t>
            </w:r>
          </w:p>
        </w:tc>
      </w:tr>
    </w:tbl>
    <w:p w14:paraId="0670B601" w14:textId="77777777" w:rsidR="00C66590" w:rsidRPr="004178CE" w:rsidRDefault="00C66590" w:rsidP="00C66590">
      <w:pPr>
        <w:suppressAutoHyphens/>
        <w:jc w:val="both"/>
        <w:rPr>
          <w:b/>
          <w:sz w:val="20"/>
          <w:szCs w:val="20"/>
          <w:lang w:eastAsia="zh-CN"/>
        </w:rPr>
      </w:pPr>
    </w:p>
    <w:p w14:paraId="2D02E6C2" w14:textId="77777777" w:rsidR="00C66590" w:rsidRPr="004178CE" w:rsidRDefault="00C66590" w:rsidP="00C66590">
      <w:pPr>
        <w:suppressAutoHyphens/>
        <w:ind w:firstLine="567"/>
        <w:jc w:val="center"/>
        <w:rPr>
          <w:b/>
          <w:lang w:eastAsia="zh-CN"/>
        </w:rPr>
      </w:pPr>
      <w:r w:rsidRPr="004178CE">
        <w:rPr>
          <w:b/>
          <w:lang w:eastAsia="zh-CN"/>
        </w:rPr>
        <w:t>Вимоги до документів, що підтверджують відповідність предмету закупівлі умовам тендерної документації:</w:t>
      </w:r>
    </w:p>
    <w:p w14:paraId="635B6243" w14:textId="25061042" w:rsidR="00C66590" w:rsidRPr="00467FD8" w:rsidRDefault="00467FD8" w:rsidP="00467FD8">
      <w:pPr>
        <w:numPr>
          <w:ilvl w:val="0"/>
          <w:numId w:val="1"/>
        </w:numPr>
        <w:suppressAutoHyphens/>
        <w:ind w:left="426" w:hanging="414"/>
        <w:contextualSpacing/>
        <w:jc w:val="both"/>
        <w:rPr>
          <w:rFonts w:eastAsia="Calibri"/>
          <w:lang w:val="x-none" w:eastAsia="zh-CN"/>
        </w:rPr>
      </w:pPr>
      <w:r w:rsidRPr="000C5161">
        <w:rPr>
          <w:rFonts w:eastAsia="Calibri"/>
          <w:bCs/>
          <w:lang w:eastAsia="zh-CN"/>
        </w:rPr>
        <w:t>Сертифікат офіційного уповноваженого представника (</w:t>
      </w:r>
      <w:proofErr w:type="spellStart"/>
      <w:r w:rsidRPr="000C5161">
        <w:rPr>
          <w:rFonts w:eastAsia="Calibri"/>
          <w:bCs/>
          <w:lang w:eastAsia="zh-CN"/>
        </w:rPr>
        <w:t>дистриб</w:t>
      </w:r>
      <w:proofErr w:type="spellEnd"/>
      <w:r w:rsidRPr="000C5161">
        <w:rPr>
          <w:rFonts w:eastAsia="Calibri"/>
          <w:bCs/>
          <w:lang w:val="ru-RU" w:eastAsia="zh-CN"/>
        </w:rPr>
        <w:t>`</w:t>
      </w:r>
      <w:proofErr w:type="spellStart"/>
      <w:r w:rsidRPr="000C5161">
        <w:rPr>
          <w:rFonts w:eastAsia="Calibri"/>
          <w:bCs/>
          <w:lang w:eastAsia="zh-CN"/>
        </w:rPr>
        <w:t>ютора</w:t>
      </w:r>
      <w:proofErr w:type="spellEnd"/>
      <w:r w:rsidRPr="000C5161">
        <w:rPr>
          <w:rFonts w:eastAsia="Calibri"/>
          <w:bCs/>
          <w:lang w:eastAsia="zh-CN"/>
        </w:rPr>
        <w:t xml:space="preserve">) виробника, або </w:t>
      </w:r>
      <w:proofErr w:type="spellStart"/>
      <w:r w:rsidRPr="000C5161">
        <w:rPr>
          <w:rFonts w:eastAsia="Calibri"/>
          <w:bCs/>
          <w:lang w:eastAsia="zh-CN"/>
        </w:rPr>
        <w:t>авторизаційний</w:t>
      </w:r>
      <w:proofErr w:type="spellEnd"/>
      <w:r w:rsidRPr="000C5161">
        <w:rPr>
          <w:rFonts w:eastAsia="Calibri"/>
          <w:bCs/>
          <w:lang w:eastAsia="zh-CN"/>
        </w:rPr>
        <w:t xml:space="preserve"> лист.</w:t>
      </w:r>
    </w:p>
    <w:p w14:paraId="43D5909C" w14:textId="28077BA3" w:rsidR="00C66590" w:rsidRPr="004178CE" w:rsidRDefault="00C66590" w:rsidP="00C66590">
      <w:pPr>
        <w:numPr>
          <w:ilvl w:val="0"/>
          <w:numId w:val="1"/>
        </w:numPr>
        <w:suppressAutoHyphens/>
        <w:spacing w:after="200" w:line="276" w:lineRule="auto"/>
        <w:ind w:left="426" w:hanging="414"/>
        <w:contextualSpacing/>
        <w:jc w:val="both"/>
        <w:rPr>
          <w:lang w:eastAsia="zh-CN"/>
        </w:rPr>
      </w:pPr>
      <w:r w:rsidRPr="004178CE">
        <w:rPr>
          <w:lang w:eastAsia="zh-CN"/>
        </w:rPr>
        <w:t xml:space="preserve">Гарантійний лист </w:t>
      </w:r>
      <w:r w:rsidR="00D3717A" w:rsidRPr="004178CE">
        <w:rPr>
          <w:lang w:eastAsia="zh-CN"/>
        </w:rPr>
        <w:t xml:space="preserve">в якому міститься </w:t>
      </w:r>
      <w:r w:rsidR="00AC1D5D">
        <w:rPr>
          <w:lang w:eastAsia="zh-CN"/>
        </w:rPr>
        <w:t xml:space="preserve">наступна </w:t>
      </w:r>
      <w:r w:rsidR="00D3717A" w:rsidRPr="004178CE">
        <w:rPr>
          <w:lang w:eastAsia="zh-CN"/>
        </w:rPr>
        <w:t>інформація</w:t>
      </w:r>
      <w:r w:rsidRPr="004178CE">
        <w:rPr>
          <w:lang w:eastAsia="zh-CN"/>
        </w:rPr>
        <w:t>:</w:t>
      </w:r>
    </w:p>
    <w:p w14:paraId="050CA6ED" w14:textId="0ED2CBCE" w:rsidR="00467FD8" w:rsidRPr="000C5161" w:rsidRDefault="00C66590" w:rsidP="00467FD8">
      <w:pPr>
        <w:numPr>
          <w:ilvl w:val="1"/>
          <w:numId w:val="1"/>
        </w:numPr>
        <w:suppressAutoHyphens/>
        <w:ind w:left="0" w:firstLine="426"/>
        <w:contextualSpacing/>
        <w:jc w:val="both"/>
        <w:rPr>
          <w:rFonts w:eastAsia="Calibri"/>
          <w:lang w:val="x-none" w:eastAsia="zh-CN"/>
        </w:rPr>
      </w:pPr>
      <w:r w:rsidRPr="004178CE">
        <w:rPr>
          <w:lang w:eastAsia="zh-CN"/>
        </w:rPr>
        <w:t>товар є новим, та не був у використанні;</w:t>
      </w:r>
      <w:r w:rsidR="00467FD8" w:rsidRPr="00467FD8">
        <w:rPr>
          <w:rFonts w:eastAsia="Calibri"/>
          <w:bCs/>
          <w:lang w:val="x-none" w:eastAsia="zh-CN"/>
        </w:rPr>
        <w:t xml:space="preserve"> </w:t>
      </w:r>
      <w:r w:rsidR="00467FD8" w:rsidRPr="000C5161">
        <w:rPr>
          <w:rFonts w:eastAsia="Calibri"/>
          <w:bCs/>
          <w:lang w:val="x-none" w:eastAsia="zh-CN"/>
        </w:rPr>
        <w:t>дата виготовлення товару не раніше ніж 2023</w:t>
      </w:r>
      <w:r w:rsidR="00467FD8">
        <w:rPr>
          <w:rFonts w:eastAsia="Calibri"/>
          <w:bCs/>
          <w:lang w:val="x-none" w:eastAsia="zh-CN"/>
        </w:rPr>
        <w:t xml:space="preserve"> </w:t>
      </w:r>
      <w:r w:rsidR="00467FD8" w:rsidRPr="000C5161">
        <w:rPr>
          <w:rFonts w:eastAsia="Calibri"/>
          <w:bCs/>
          <w:lang w:val="x-none" w:eastAsia="zh-CN"/>
        </w:rPr>
        <w:t>рік</w:t>
      </w:r>
      <w:r w:rsidR="00467FD8" w:rsidRPr="000C5161">
        <w:rPr>
          <w:rFonts w:eastAsia="Calibri"/>
          <w:lang w:val="x-none" w:eastAsia="zh-CN"/>
        </w:rPr>
        <w:t>;</w:t>
      </w:r>
    </w:p>
    <w:p w14:paraId="38985618" w14:textId="516C9109" w:rsidR="00C66590" w:rsidRPr="004178CE" w:rsidRDefault="00C66590" w:rsidP="00BB2D50">
      <w:pPr>
        <w:numPr>
          <w:ilvl w:val="1"/>
          <w:numId w:val="1"/>
        </w:numPr>
        <w:suppressAutoHyphens/>
        <w:spacing w:after="200" w:line="276" w:lineRule="auto"/>
        <w:ind w:left="0" w:firstLine="426"/>
        <w:contextualSpacing/>
        <w:jc w:val="both"/>
        <w:rPr>
          <w:lang w:eastAsia="zh-CN"/>
        </w:rPr>
      </w:pPr>
      <w:r w:rsidRPr="004178CE">
        <w:rPr>
          <w:lang w:eastAsia="zh-CN"/>
        </w:rPr>
        <w:t>товар легально ввезений на митну територію України із зазначенням назви та коду (ЕДРПОУ) імпортера;</w:t>
      </w:r>
    </w:p>
    <w:p w14:paraId="472BB474" w14:textId="43F447AE" w:rsidR="00C66590" w:rsidRPr="004178CE" w:rsidRDefault="00C66590" w:rsidP="00AC1D5D">
      <w:pPr>
        <w:numPr>
          <w:ilvl w:val="1"/>
          <w:numId w:val="1"/>
        </w:numPr>
        <w:suppressAutoHyphens/>
        <w:spacing w:after="200" w:line="276" w:lineRule="auto"/>
        <w:ind w:left="0" w:firstLine="426"/>
        <w:contextualSpacing/>
        <w:jc w:val="both"/>
        <w:rPr>
          <w:lang w:eastAsia="zh-CN"/>
        </w:rPr>
      </w:pPr>
      <w:r w:rsidRPr="004178CE">
        <w:rPr>
          <w:lang w:eastAsia="zh-CN"/>
        </w:rPr>
        <w:t>гарантійний термін експлуатації товару становить н</w:t>
      </w:r>
      <w:r w:rsidR="00006A63">
        <w:rPr>
          <w:lang w:eastAsia="zh-CN"/>
        </w:rPr>
        <w:t>е</w:t>
      </w:r>
      <w:r w:rsidRPr="004178CE">
        <w:rPr>
          <w:lang w:eastAsia="zh-CN"/>
        </w:rPr>
        <w:t xml:space="preserve"> менш ніж </w:t>
      </w:r>
      <w:r w:rsidR="009731BE">
        <w:rPr>
          <w:lang w:eastAsia="zh-CN"/>
        </w:rPr>
        <w:t>1</w:t>
      </w:r>
      <w:r w:rsidR="003D701A">
        <w:rPr>
          <w:lang w:eastAsia="zh-CN"/>
        </w:rPr>
        <w:t>2</w:t>
      </w:r>
      <w:r w:rsidR="00C02128">
        <w:rPr>
          <w:lang w:eastAsia="zh-CN"/>
        </w:rPr>
        <w:t xml:space="preserve"> </w:t>
      </w:r>
      <w:r w:rsidRPr="004178CE">
        <w:rPr>
          <w:lang w:eastAsia="zh-CN"/>
        </w:rPr>
        <w:t>місяців (та повну інформацію щодо сервісного центру, який буде здійснювати гарантійне та післягарантійне обслуговування приладу.</w:t>
      </w:r>
    </w:p>
    <w:p w14:paraId="72B6A8E5" w14:textId="77777777" w:rsidR="00C66590" w:rsidRPr="004178CE" w:rsidRDefault="00C66590" w:rsidP="00C66590">
      <w:pPr>
        <w:suppressAutoHyphens/>
        <w:spacing w:before="100" w:beforeAutospacing="1" w:after="100" w:afterAutospacing="1"/>
        <w:rPr>
          <w:rFonts w:eastAsia="Calibri"/>
          <w:lang w:eastAsia="uk-UA"/>
        </w:rPr>
      </w:pPr>
      <w:r w:rsidRPr="004178CE">
        <w:rPr>
          <w:rFonts w:eastAsia="Calibri"/>
          <w:b/>
          <w:bCs/>
          <w:lang w:eastAsia="uk-UA"/>
        </w:rPr>
        <w:t>Перелік документації, що супроводжує прилади, як законодавчо регульовані засоби вимірювальної техніки та медичні вироби: </w:t>
      </w:r>
    </w:p>
    <w:p w14:paraId="532F3DA4" w14:textId="77777777" w:rsidR="00467FD8" w:rsidRPr="000C5161" w:rsidRDefault="00467FD8" w:rsidP="00467FD8">
      <w:pPr>
        <w:numPr>
          <w:ilvl w:val="0"/>
          <w:numId w:val="2"/>
        </w:numPr>
        <w:suppressAutoHyphens/>
        <w:contextualSpacing/>
        <w:jc w:val="both"/>
        <w:rPr>
          <w:lang w:val="x-none" w:eastAsia="zh-CN"/>
        </w:rPr>
      </w:pPr>
      <w:r w:rsidRPr="000C5161">
        <w:rPr>
          <w:lang w:eastAsia="zh-CN"/>
        </w:rPr>
        <w:t xml:space="preserve">Настанови (інструкції) з експлуатації на газоаналізатор та </w:t>
      </w:r>
      <w:proofErr w:type="spellStart"/>
      <w:r w:rsidRPr="000C5161">
        <w:rPr>
          <w:lang w:eastAsia="zh-CN"/>
        </w:rPr>
        <w:t>термопринтер</w:t>
      </w:r>
      <w:proofErr w:type="spellEnd"/>
      <w:r w:rsidRPr="000C5161">
        <w:rPr>
          <w:lang w:val="x-none" w:eastAsia="zh-CN"/>
        </w:rPr>
        <w:t>.</w:t>
      </w:r>
    </w:p>
    <w:p w14:paraId="565C9119" w14:textId="77777777" w:rsidR="00467FD8" w:rsidRPr="000C5161" w:rsidRDefault="00467FD8" w:rsidP="00467FD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contextualSpacing/>
        <w:jc w:val="both"/>
        <w:rPr>
          <w:lang w:val="x-none" w:eastAsia="zh-CN"/>
        </w:rPr>
      </w:pPr>
      <w:r w:rsidRPr="000C5161">
        <w:rPr>
          <w:lang w:val="x-none" w:eastAsia="zh-CN"/>
        </w:rPr>
        <w:lastRenderedPageBreak/>
        <w:t>Копія першої сторінки Сертифікату перевірки типу (за Модулем В) до Технічного регламенту законодавчо регульованих засобів вимірювальної техніки.</w:t>
      </w:r>
    </w:p>
    <w:p w14:paraId="383741BA" w14:textId="77777777" w:rsidR="00467FD8" w:rsidRPr="000C5161" w:rsidRDefault="00467FD8" w:rsidP="00467FD8">
      <w:pPr>
        <w:numPr>
          <w:ilvl w:val="0"/>
          <w:numId w:val="2"/>
        </w:numPr>
        <w:suppressAutoHyphens/>
        <w:contextualSpacing/>
        <w:jc w:val="both"/>
        <w:rPr>
          <w:lang w:val="x-none" w:eastAsia="zh-CN"/>
        </w:rPr>
      </w:pPr>
      <w:r w:rsidRPr="000C5161">
        <w:rPr>
          <w:lang w:val="x-none" w:eastAsia="zh-CN"/>
        </w:rPr>
        <w:t>Копія Декларації про відповідність вимогам Технічного регламенту законодавчо регульованих засобів вимірювальної техніки, що складена виробником або уповноваженим представником виробника.</w:t>
      </w:r>
    </w:p>
    <w:p w14:paraId="3AE147A6" w14:textId="77777777" w:rsidR="00467FD8" w:rsidRPr="000C5161" w:rsidRDefault="00467FD8" w:rsidP="00467FD8">
      <w:pPr>
        <w:numPr>
          <w:ilvl w:val="0"/>
          <w:numId w:val="2"/>
        </w:numPr>
        <w:suppressAutoHyphens/>
        <w:contextualSpacing/>
        <w:jc w:val="both"/>
        <w:rPr>
          <w:lang w:val="x-none" w:eastAsia="zh-CN"/>
        </w:rPr>
      </w:pPr>
      <w:r w:rsidRPr="000C5161">
        <w:rPr>
          <w:lang w:val="x-none" w:eastAsia="zh-CN"/>
        </w:rPr>
        <w:t>Копія сертифікату випробувань на відповідність предмету закупівлі стандарту ДСТУ EN 15964:2018 (або EN 15964:2011), виданого органом з оцінки відповідності, компетентність якого підтверджена шляхом акредитації або іншим способом, визначеним законодавством.</w:t>
      </w:r>
    </w:p>
    <w:p w14:paraId="6F86854A" w14:textId="77777777" w:rsidR="00467FD8" w:rsidRPr="000C5161" w:rsidRDefault="00467FD8" w:rsidP="00467FD8">
      <w:pPr>
        <w:numPr>
          <w:ilvl w:val="0"/>
          <w:numId w:val="2"/>
        </w:numPr>
        <w:suppressAutoHyphens/>
        <w:contextualSpacing/>
        <w:jc w:val="both"/>
        <w:rPr>
          <w:lang w:val="x-none" w:eastAsia="zh-CN"/>
        </w:rPr>
      </w:pPr>
      <w:r w:rsidRPr="000C5161">
        <w:rPr>
          <w:lang w:val="x-none" w:eastAsia="zh-CN"/>
        </w:rPr>
        <w:t>Копія сертифікату випробувань на відповідність ступеню захисту предмету закупівлі рівню ІР54, виданого органом з оцінки відповідності, компетентність якого підтверджена шляхом акредитації або іншим способом, визначеним законодавством.</w:t>
      </w:r>
    </w:p>
    <w:p w14:paraId="16B46DDC" w14:textId="77777777" w:rsidR="00467FD8" w:rsidRPr="000C5161" w:rsidRDefault="00467FD8" w:rsidP="00467FD8">
      <w:pPr>
        <w:numPr>
          <w:ilvl w:val="0"/>
          <w:numId w:val="2"/>
        </w:numPr>
        <w:suppressAutoHyphens/>
        <w:contextualSpacing/>
        <w:jc w:val="both"/>
        <w:rPr>
          <w:lang w:val="x-none" w:eastAsia="zh-CN"/>
        </w:rPr>
      </w:pPr>
      <w:r w:rsidRPr="000C5161">
        <w:rPr>
          <w:lang w:val="x-none" w:eastAsia="zh-CN"/>
        </w:rPr>
        <w:t xml:space="preserve">Копія зразка роздруківки (протоколу) </w:t>
      </w:r>
      <w:proofErr w:type="spellStart"/>
      <w:r w:rsidRPr="000C5161">
        <w:rPr>
          <w:lang w:val="x-none" w:eastAsia="zh-CN"/>
        </w:rPr>
        <w:t>термопринтеру</w:t>
      </w:r>
      <w:proofErr w:type="spellEnd"/>
      <w:r w:rsidRPr="000C5161">
        <w:rPr>
          <w:lang w:val="x-none" w:eastAsia="zh-CN"/>
        </w:rPr>
        <w:t>.</w:t>
      </w:r>
    </w:p>
    <w:p w14:paraId="22E73BB5" w14:textId="77777777" w:rsidR="00467FD8" w:rsidRDefault="00467FD8" w:rsidP="00467FD8">
      <w:pPr>
        <w:numPr>
          <w:ilvl w:val="0"/>
          <w:numId w:val="2"/>
        </w:numPr>
        <w:suppressAutoHyphens/>
        <w:contextualSpacing/>
        <w:jc w:val="both"/>
        <w:rPr>
          <w:lang w:val="x-none" w:eastAsia="zh-CN"/>
        </w:rPr>
      </w:pPr>
      <w:r w:rsidRPr="000C5161">
        <w:rPr>
          <w:lang w:val="x-none" w:eastAsia="zh-CN"/>
        </w:rPr>
        <w:t>Довідка про те, що обладнання буде поставлено зі свідоцтвом про повірку ЗВТ.</w:t>
      </w:r>
    </w:p>
    <w:p w14:paraId="558C33CE" w14:textId="4412C9EC" w:rsidR="00C66590" w:rsidRPr="00467FD8" w:rsidRDefault="00467FD8" w:rsidP="00467FD8">
      <w:pPr>
        <w:numPr>
          <w:ilvl w:val="0"/>
          <w:numId w:val="2"/>
        </w:numPr>
        <w:suppressAutoHyphens/>
        <w:contextualSpacing/>
        <w:jc w:val="both"/>
        <w:rPr>
          <w:lang w:val="x-none" w:eastAsia="zh-CN"/>
        </w:rPr>
      </w:pPr>
      <w:r>
        <w:rPr>
          <w:lang w:eastAsia="zh-CN"/>
        </w:rPr>
        <w:t>Довідка з зазначенням назви фірми-виробника товару, країни походження товару, назви товару за каталогом фірми-виробника в країні походження, п</w:t>
      </w:r>
      <w:r w:rsidRPr="00BB69EA">
        <w:rPr>
          <w:lang w:eastAsia="zh-CN"/>
        </w:rPr>
        <w:t xml:space="preserve">осилання на офіційний сайт </w:t>
      </w:r>
      <w:r>
        <w:rPr>
          <w:lang w:eastAsia="zh-CN"/>
        </w:rPr>
        <w:t xml:space="preserve">фірми- виробника </w:t>
      </w:r>
      <w:r w:rsidRPr="00BB69EA">
        <w:rPr>
          <w:lang w:eastAsia="zh-CN"/>
        </w:rPr>
        <w:t>запропонованого товару</w:t>
      </w:r>
      <w:r>
        <w:rPr>
          <w:lang w:eastAsia="zh-CN"/>
        </w:rPr>
        <w:t>.</w:t>
      </w:r>
      <w:r w:rsidR="00C66590" w:rsidRPr="00331ED3">
        <w:rPr>
          <w:noProof/>
        </w:rPr>
        <w:drawing>
          <wp:anchor distT="0" distB="0" distL="114300" distR="114300" simplePos="0" relativeHeight="251658240" behindDoc="0" locked="0" layoutInCell="1" allowOverlap="1" wp14:anchorId="2FF4F443" wp14:editId="0D64E19C">
            <wp:simplePos x="0" y="0"/>
            <wp:positionH relativeFrom="margin">
              <wp:align>right</wp:align>
            </wp:positionH>
            <wp:positionV relativeFrom="paragraph">
              <wp:posOffset>625475</wp:posOffset>
            </wp:positionV>
            <wp:extent cx="6301105" cy="1398905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C4F42" w14:textId="0A75747F" w:rsidR="00C66590" w:rsidRPr="004178CE" w:rsidRDefault="00C66590" w:rsidP="00C66590">
      <w:pPr>
        <w:suppressAutoHyphens/>
        <w:ind w:left="720"/>
        <w:jc w:val="both"/>
        <w:rPr>
          <w:lang w:eastAsia="zh-CN"/>
        </w:rPr>
      </w:pPr>
    </w:p>
    <w:p w14:paraId="3369869F" w14:textId="77777777" w:rsidR="00C66590" w:rsidRPr="004178CE" w:rsidRDefault="00C66590" w:rsidP="00C66590">
      <w:pPr>
        <w:suppressAutoHyphens/>
        <w:rPr>
          <w:lang w:eastAsia="zh-CN"/>
        </w:rPr>
      </w:pPr>
    </w:p>
    <w:p w14:paraId="725E4E1C" w14:textId="77777777" w:rsidR="00C66590" w:rsidRPr="004178CE" w:rsidRDefault="00C66590" w:rsidP="00C66590">
      <w:pPr>
        <w:suppressAutoHyphens/>
        <w:rPr>
          <w:b/>
          <w:i/>
          <w:lang w:eastAsia="zh-CN"/>
        </w:rPr>
      </w:pPr>
      <w:r w:rsidRPr="004178CE">
        <w:rPr>
          <w:b/>
          <w:i/>
          <w:lang w:eastAsia="zh-CN"/>
        </w:rPr>
        <w:t xml:space="preserve"> «З умовами технічного завдання ознайомлені, з вимогами погоджуємось»</w:t>
      </w:r>
    </w:p>
    <w:p w14:paraId="26E78BE6" w14:textId="00EAD1F1" w:rsidR="00C66590" w:rsidRPr="004178CE" w:rsidRDefault="00C66590" w:rsidP="00C66590">
      <w:pPr>
        <w:suppressAutoHyphens/>
        <w:autoSpaceDE w:val="0"/>
        <w:autoSpaceDN w:val="0"/>
        <w:jc w:val="both"/>
        <w:rPr>
          <w:i/>
          <w:lang w:eastAsia="uk-UA"/>
        </w:rPr>
      </w:pPr>
      <w:r w:rsidRPr="004178CE">
        <w:rPr>
          <w:i/>
          <w:lang w:eastAsia="uk-UA"/>
        </w:rPr>
        <w:t xml:space="preserve">Дата: "___" ________________ 20___ року </w:t>
      </w:r>
    </w:p>
    <w:p w14:paraId="1BEEB69F" w14:textId="77777777" w:rsidR="00C66590" w:rsidRPr="004178CE" w:rsidRDefault="00C66590" w:rsidP="00C66590">
      <w:pPr>
        <w:suppressAutoHyphens/>
        <w:autoSpaceDE w:val="0"/>
        <w:autoSpaceDN w:val="0"/>
        <w:jc w:val="both"/>
        <w:rPr>
          <w:iCs/>
          <w:lang w:eastAsia="uk-UA"/>
        </w:rPr>
      </w:pPr>
      <w:r w:rsidRPr="004178CE">
        <w:rPr>
          <w:iCs/>
          <w:lang w:eastAsia="uk-UA"/>
        </w:rPr>
        <w:t>________________________________________________</w:t>
      </w:r>
    </w:p>
    <w:p w14:paraId="2FE0B0DA" w14:textId="77777777" w:rsidR="00C66590" w:rsidRPr="004178CE" w:rsidRDefault="00C66590" w:rsidP="00C66590">
      <w:pPr>
        <w:suppressAutoHyphens/>
        <w:autoSpaceDE w:val="0"/>
        <w:autoSpaceDN w:val="0"/>
        <w:jc w:val="both"/>
        <w:rPr>
          <w:i/>
          <w:iCs/>
          <w:lang w:eastAsia="uk-UA"/>
        </w:rPr>
      </w:pPr>
      <w:r w:rsidRPr="004178CE">
        <w:rPr>
          <w:i/>
          <w:iCs/>
          <w:lang w:eastAsia="uk-UA"/>
        </w:rPr>
        <w:t xml:space="preserve">      [Підпис] </w:t>
      </w:r>
      <w:r w:rsidRPr="004178CE">
        <w:rPr>
          <w:i/>
          <w:iCs/>
          <w:lang w:eastAsia="uk-UA"/>
        </w:rPr>
        <w:tab/>
        <w:t>[прізвище, ініціали, посада уповноваженої особи учасника]</w:t>
      </w:r>
    </w:p>
    <w:p w14:paraId="59ED72C9" w14:textId="77777777" w:rsidR="00C66590" w:rsidRPr="004178CE" w:rsidRDefault="00C66590" w:rsidP="00C66590">
      <w:pPr>
        <w:suppressAutoHyphens/>
        <w:autoSpaceDE w:val="0"/>
        <w:autoSpaceDN w:val="0"/>
        <w:jc w:val="both"/>
        <w:rPr>
          <w:i/>
          <w:iCs/>
          <w:lang w:eastAsia="uk-UA"/>
        </w:rPr>
      </w:pPr>
      <w:r w:rsidRPr="004178CE">
        <w:rPr>
          <w:i/>
          <w:iCs/>
          <w:lang w:eastAsia="uk-UA"/>
        </w:rPr>
        <w:t>М.П. (у разі наявності печатки)</w:t>
      </w:r>
    </w:p>
    <w:sectPr w:rsidR="00C66590" w:rsidRPr="004178CE" w:rsidSect="009A25F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04B3"/>
    <w:multiLevelType w:val="hybridMultilevel"/>
    <w:tmpl w:val="8BF83310"/>
    <w:lvl w:ilvl="0" w:tplc="61F09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D62FED"/>
    <w:multiLevelType w:val="multilevel"/>
    <w:tmpl w:val="84BA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4594492">
    <w:abstractNumId w:val="0"/>
  </w:num>
  <w:num w:numId="2" w16cid:durableId="477500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08"/>
    <w:rsid w:val="00006A63"/>
    <w:rsid w:val="00031CC1"/>
    <w:rsid w:val="0003356F"/>
    <w:rsid w:val="00046ED7"/>
    <w:rsid w:val="00120B69"/>
    <w:rsid w:val="00156AF7"/>
    <w:rsid w:val="00163827"/>
    <w:rsid w:val="00163898"/>
    <w:rsid w:val="001D7F5C"/>
    <w:rsid w:val="002527A1"/>
    <w:rsid w:val="00282FB3"/>
    <w:rsid w:val="002A0608"/>
    <w:rsid w:val="002A7ADB"/>
    <w:rsid w:val="002C02A7"/>
    <w:rsid w:val="002D4417"/>
    <w:rsid w:val="002F44A1"/>
    <w:rsid w:val="00307D71"/>
    <w:rsid w:val="00331ED3"/>
    <w:rsid w:val="003D1B1A"/>
    <w:rsid w:val="003D2431"/>
    <w:rsid w:val="003D701A"/>
    <w:rsid w:val="004178CE"/>
    <w:rsid w:val="00467FD8"/>
    <w:rsid w:val="004B22DA"/>
    <w:rsid w:val="00526A59"/>
    <w:rsid w:val="00552BB4"/>
    <w:rsid w:val="00582827"/>
    <w:rsid w:val="0058699A"/>
    <w:rsid w:val="005B4AE3"/>
    <w:rsid w:val="00647B13"/>
    <w:rsid w:val="00651637"/>
    <w:rsid w:val="0066466E"/>
    <w:rsid w:val="006D3F89"/>
    <w:rsid w:val="006D66DA"/>
    <w:rsid w:val="006F0F3F"/>
    <w:rsid w:val="007415AE"/>
    <w:rsid w:val="007758DF"/>
    <w:rsid w:val="007B7F4A"/>
    <w:rsid w:val="007D6186"/>
    <w:rsid w:val="007E125E"/>
    <w:rsid w:val="007E3D18"/>
    <w:rsid w:val="007F5568"/>
    <w:rsid w:val="008636A7"/>
    <w:rsid w:val="008A621A"/>
    <w:rsid w:val="008E3755"/>
    <w:rsid w:val="008E4CC7"/>
    <w:rsid w:val="0093192C"/>
    <w:rsid w:val="00971CF4"/>
    <w:rsid w:val="009731BE"/>
    <w:rsid w:val="009A25F1"/>
    <w:rsid w:val="00A047A7"/>
    <w:rsid w:val="00A1265D"/>
    <w:rsid w:val="00A14298"/>
    <w:rsid w:val="00A25410"/>
    <w:rsid w:val="00AC1D5D"/>
    <w:rsid w:val="00B34D37"/>
    <w:rsid w:val="00B633F2"/>
    <w:rsid w:val="00B94680"/>
    <w:rsid w:val="00BA736A"/>
    <w:rsid w:val="00C02128"/>
    <w:rsid w:val="00C20E72"/>
    <w:rsid w:val="00C32355"/>
    <w:rsid w:val="00C342B3"/>
    <w:rsid w:val="00C66590"/>
    <w:rsid w:val="00D3717A"/>
    <w:rsid w:val="00D75158"/>
    <w:rsid w:val="00DA330F"/>
    <w:rsid w:val="00DC7570"/>
    <w:rsid w:val="00F74261"/>
    <w:rsid w:val="00FB01FE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3CEF"/>
  <w15:chartTrackingRefBased/>
  <w15:docId w15:val="{B885EF50-0CE4-4E30-8C3A-CEC4C5B6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3273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Andrey</cp:lastModifiedBy>
  <cp:revision>56</cp:revision>
  <dcterms:created xsi:type="dcterms:W3CDTF">2023-05-19T13:31:00Z</dcterms:created>
  <dcterms:modified xsi:type="dcterms:W3CDTF">2024-03-29T08:14:00Z</dcterms:modified>
</cp:coreProperties>
</file>