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03FC88A9" w:rsidR="005273B1"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631C78">
              <w:rPr>
                <w:rFonts w:ascii="Times New Roman" w:eastAsia="Times New Roman" w:hAnsi="Times New Roman" w:cs="Times New Roman"/>
                <w:b/>
                <w:bCs/>
                <w:noProof/>
                <w:color w:val="000000" w:themeColor="text1"/>
                <w:sz w:val="24"/>
                <w:szCs w:val="24"/>
                <w:lang w:eastAsia="ru-RU"/>
              </w:rPr>
              <w:t>01</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березня</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631C78">
              <w:rPr>
                <w:rFonts w:ascii="Times New Roman" w:eastAsia="Times New Roman" w:hAnsi="Times New Roman" w:cs="Times New Roman"/>
                <w:b/>
                <w:bCs/>
                <w:noProof/>
                <w:color w:val="000000" w:themeColor="text1"/>
                <w:sz w:val="24"/>
                <w:szCs w:val="24"/>
                <w:lang w:eastAsia="ru-RU"/>
              </w:rPr>
              <w:t>40</w:t>
            </w:r>
          </w:p>
          <w:p w14:paraId="63293CF3" w14:textId="29852A81" w:rsidR="00EF0456" w:rsidRDefault="00EF0456" w:rsidP="00EF0456">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 xml:space="preserve">Зі змінами </w:t>
            </w:r>
            <w:r w:rsidRPr="00EF0456">
              <w:rPr>
                <w:rFonts w:ascii="Times New Roman" w:eastAsia="Times New Roman" w:hAnsi="Times New Roman" w:cs="Times New Roman"/>
                <w:b/>
                <w:bCs/>
                <w:noProof/>
                <w:color w:val="000000" w:themeColor="text1"/>
                <w:sz w:val="24"/>
                <w:szCs w:val="24"/>
                <w:lang w:eastAsia="ru-RU"/>
              </w:rPr>
              <w:t>Протокол Уповноваженої особи</w:t>
            </w:r>
            <w:r>
              <w:rPr>
                <w:rFonts w:ascii="Times New Roman" w:eastAsia="Times New Roman" w:hAnsi="Times New Roman" w:cs="Times New Roman"/>
                <w:b/>
                <w:bCs/>
                <w:noProof/>
                <w:color w:val="000000" w:themeColor="text1"/>
                <w:sz w:val="24"/>
                <w:szCs w:val="24"/>
                <w:lang w:eastAsia="ru-RU"/>
              </w:rPr>
              <w:t xml:space="preserve"> </w:t>
            </w:r>
          </w:p>
          <w:p w14:paraId="031EA228" w14:textId="5F7734D0" w:rsidR="00EF0456" w:rsidRPr="00EF0456" w:rsidRDefault="00EF0456" w:rsidP="00EF0456">
            <w:pPr>
              <w:spacing w:after="0" w:line="240" w:lineRule="auto"/>
              <w:rPr>
                <w:rFonts w:ascii="Times New Roman" w:eastAsia="Times New Roman" w:hAnsi="Times New Roman" w:cs="Times New Roman"/>
                <w:b/>
                <w:bCs/>
                <w:noProof/>
                <w:color w:val="000000" w:themeColor="text1"/>
                <w:sz w:val="24"/>
                <w:szCs w:val="24"/>
                <w:lang w:eastAsia="ru-RU"/>
              </w:rPr>
            </w:pPr>
            <w:r w:rsidRPr="00EF0456">
              <w:rPr>
                <w:rFonts w:ascii="Times New Roman" w:eastAsia="Times New Roman" w:hAnsi="Times New Roman" w:cs="Times New Roman"/>
                <w:b/>
                <w:bCs/>
                <w:noProof/>
                <w:color w:val="000000" w:themeColor="text1"/>
                <w:sz w:val="24"/>
                <w:szCs w:val="24"/>
                <w:lang w:eastAsia="ru-RU"/>
              </w:rPr>
              <w:t xml:space="preserve">від </w:t>
            </w:r>
            <w:r>
              <w:rPr>
                <w:rFonts w:ascii="Times New Roman" w:eastAsia="Times New Roman" w:hAnsi="Times New Roman" w:cs="Times New Roman"/>
                <w:b/>
                <w:bCs/>
                <w:noProof/>
                <w:color w:val="000000" w:themeColor="text1"/>
                <w:sz w:val="24"/>
                <w:szCs w:val="24"/>
                <w:lang w:eastAsia="ru-RU"/>
              </w:rPr>
              <w:t>2</w:t>
            </w:r>
            <w:r w:rsidR="009857DE">
              <w:rPr>
                <w:rFonts w:ascii="Times New Roman" w:eastAsia="Times New Roman" w:hAnsi="Times New Roman" w:cs="Times New Roman"/>
                <w:b/>
                <w:bCs/>
                <w:noProof/>
                <w:color w:val="000000" w:themeColor="text1"/>
                <w:sz w:val="24"/>
                <w:szCs w:val="24"/>
                <w:lang w:eastAsia="ru-RU"/>
              </w:rPr>
              <w:t>9</w:t>
            </w:r>
            <w:r w:rsidRPr="00EF0456">
              <w:rPr>
                <w:rFonts w:ascii="Times New Roman" w:eastAsia="Times New Roman" w:hAnsi="Times New Roman" w:cs="Times New Roman"/>
                <w:b/>
                <w:bCs/>
                <w:noProof/>
                <w:color w:val="000000" w:themeColor="text1"/>
                <w:sz w:val="24"/>
                <w:szCs w:val="24"/>
                <w:lang w:eastAsia="ru-RU"/>
              </w:rPr>
              <w:t xml:space="preserve"> березня 2024 року № </w:t>
            </w:r>
            <w:r>
              <w:rPr>
                <w:rFonts w:ascii="Times New Roman" w:eastAsia="Times New Roman" w:hAnsi="Times New Roman" w:cs="Times New Roman"/>
                <w:b/>
                <w:bCs/>
                <w:noProof/>
                <w:color w:val="000000" w:themeColor="text1"/>
                <w:sz w:val="24"/>
                <w:szCs w:val="24"/>
                <w:lang w:eastAsia="ru-RU"/>
              </w:rPr>
              <w:t>55</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34DCAC8D" w14:textId="77777777" w:rsidR="0075095F" w:rsidRDefault="0075095F"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5095F">
        <w:rPr>
          <w:rFonts w:ascii="Times New Roman" w:eastAsia="Times New Roman" w:hAnsi="Times New Roman" w:cs="Times New Roman"/>
          <w:b/>
          <w:bCs/>
          <w:color w:val="000000" w:themeColor="text1"/>
          <w:sz w:val="40"/>
          <w:szCs w:val="40"/>
          <w:lang w:eastAsia="ru-RU"/>
        </w:rPr>
        <w:t>Газоаналізатори з мобільними термопринтерами та з кейсами за кодом ДК 021:2015 - 38430000-8 Детектори та аналізатори</w:t>
      </w:r>
    </w:p>
    <w:p w14:paraId="5734C8C0" w14:textId="7957B58C"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Начальник УЛМТЗ ГУНП в Хмельницькій області – Шатайло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r w:rsidRPr="00585035">
              <w:rPr>
                <w:rFonts w:ascii="Times New Roman" w:eastAsia="Times New Roman" w:hAnsi="Times New Roman" w:cs="Times New Roman"/>
                <w:color w:val="000000" w:themeColor="text1"/>
                <w:sz w:val="24"/>
                <w:szCs w:val="24"/>
              </w:rPr>
              <w:t xml:space="preserve">тел./факс038692208; e-mail: umzkhm@ukr.net  </w:t>
            </w:r>
          </w:p>
          <w:p w14:paraId="341C1DAB" w14:textId="77777777" w:rsidR="0007649B" w:rsidRDefault="0007649B" w:rsidP="0007649B">
            <w:pPr>
              <w:jc w:val="both"/>
              <w:rPr>
                <w:rFonts w:ascii="Times New Roman" w:eastAsia="Times New Roman" w:hAnsi="Times New Roman" w:cs="Times New Roman"/>
                <w:color w:val="000000" w:themeColor="text1"/>
                <w:sz w:val="24"/>
                <w:szCs w:val="24"/>
              </w:rPr>
            </w:pPr>
          </w:p>
          <w:p w14:paraId="53559312" w14:textId="77777777" w:rsidR="008478A9" w:rsidRDefault="008478A9" w:rsidP="00585035">
            <w:pPr>
              <w:jc w:val="both"/>
              <w:rPr>
                <w:rFonts w:ascii="Times New Roman" w:eastAsia="Times New Roman" w:hAnsi="Times New Roman" w:cs="Times New Roman"/>
                <w:color w:val="000000" w:themeColor="text1"/>
                <w:sz w:val="24"/>
                <w:szCs w:val="24"/>
              </w:rPr>
            </w:pPr>
            <w:r w:rsidRPr="008478A9">
              <w:rPr>
                <w:rFonts w:ascii="Times New Roman" w:eastAsia="Times New Roman" w:hAnsi="Times New Roman" w:cs="Times New Roman"/>
                <w:color w:val="000000" w:themeColor="text1"/>
                <w:sz w:val="24"/>
                <w:szCs w:val="24"/>
              </w:rPr>
              <w:t xml:space="preserve">Старший інспектор ВОДГР УПД ГУНП в Хмельницькій області Лавренчук Олександр, 29017 м. Хмельницький, вул. Зарічанська, 7, (0386922233), umz@umz.xmel.ua. </w:t>
            </w:r>
          </w:p>
          <w:p w14:paraId="09740891" w14:textId="77777777" w:rsidR="008478A9" w:rsidRDefault="008478A9" w:rsidP="00585035">
            <w:pPr>
              <w:jc w:val="both"/>
              <w:rPr>
                <w:rFonts w:ascii="Times New Roman" w:eastAsia="Times New Roman" w:hAnsi="Times New Roman" w:cs="Times New Roman"/>
                <w:color w:val="000000" w:themeColor="text1"/>
                <w:sz w:val="24"/>
                <w:szCs w:val="24"/>
              </w:rPr>
            </w:pPr>
          </w:p>
          <w:p w14:paraId="50E2E552" w14:textId="14F80211"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Губай Олександра Миколаївна, 29017, м. Хмельницький, вул. Зарічанська,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052BDA9D" w:rsidR="006E25E0" w:rsidRPr="006E25E0" w:rsidRDefault="008478A9" w:rsidP="00EF0E88">
            <w:pPr>
              <w:jc w:val="both"/>
              <w:rPr>
                <w:rFonts w:ascii="Times New Roman" w:eastAsia="Times New Roman" w:hAnsi="Times New Roman" w:cs="Times New Roman"/>
                <w:b/>
                <w:bCs/>
                <w:iCs/>
                <w:color w:val="000000" w:themeColor="text1"/>
                <w:sz w:val="24"/>
                <w:szCs w:val="24"/>
                <w:highlight w:val="yellow"/>
              </w:rPr>
            </w:pPr>
            <w:r w:rsidRPr="008478A9">
              <w:rPr>
                <w:rFonts w:ascii="Times New Roman" w:eastAsia="Times New Roman" w:hAnsi="Times New Roman" w:cs="Times New Roman"/>
                <w:b/>
                <w:bCs/>
                <w:iCs/>
                <w:color w:val="000000" w:themeColor="text1"/>
                <w:sz w:val="24"/>
                <w:szCs w:val="24"/>
              </w:rPr>
              <w:t>Газоаналізатори з мобільними термопринтерами та з кейсами за кодом ДК 021:2015 - 38430000-8 Детектори та аналізатори</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2418C8E5"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вул.</w:t>
            </w:r>
            <w:r w:rsidR="00527582">
              <w:rPr>
                <w:rFonts w:ascii="Times New Roman" w:eastAsia="SimSun" w:hAnsi="Times New Roman"/>
                <w:b/>
                <w:bCs/>
                <w:color w:val="000000"/>
                <w:sz w:val="24"/>
                <w:szCs w:val="24"/>
              </w:rPr>
              <w:t xml:space="preserve"> Зарічанська 7</w:t>
            </w:r>
            <w:r>
              <w:rPr>
                <w:rFonts w:ascii="Times New Roman" w:eastAsia="SimSun" w:hAnsi="Times New Roman"/>
                <w:b/>
                <w:bCs/>
                <w:color w:val="000000"/>
                <w:sz w:val="24"/>
                <w:szCs w:val="24"/>
              </w:rPr>
              <w:t>.</w:t>
            </w:r>
          </w:p>
          <w:bookmarkEnd w:id="1"/>
          <w:p w14:paraId="7D04194F" w14:textId="0724AD54"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7</w:t>
            </w:r>
            <w:r w:rsidR="00EB2F45" w:rsidRPr="00E74021">
              <w:rPr>
                <w:rFonts w:ascii="Times New Roman" w:eastAsia="Times New Roman" w:hAnsi="Times New Roman" w:cs="Times New Roman"/>
                <w:iCs/>
                <w:sz w:val="24"/>
                <w:szCs w:val="24"/>
              </w:rPr>
              <w:t xml:space="preserve"> </w:t>
            </w:r>
            <w:r w:rsidR="008478A9">
              <w:rPr>
                <w:rFonts w:ascii="Times New Roman" w:eastAsia="Times New Roman" w:hAnsi="Times New Roman" w:cs="Times New Roman"/>
                <w:iCs/>
                <w:sz w:val="24"/>
                <w:szCs w:val="24"/>
              </w:rPr>
              <w:t>комплектів</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lastRenderedPageBreak/>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2BD1108B"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До </w:t>
            </w:r>
            <w:r w:rsidR="00631C78">
              <w:rPr>
                <w:rFonts w:ascii="Times New Roman" w:eastAsia="Times New Roman" w:hAnsi="Times New Roman" w:cs="Times New Roman"/>
                <w:sz w:val="24"/>
                <w:szCs w:val="24"/>
              </w:rPr>
              <w:t>14</w:t>
            </w:r>
            <w:r w:rsidR="00F13725">
              <w:rPr>
                <w:rFonts w:ascii="Times New Roman" w:eastAsia="Times New Roman" w:hAnsi="Times New Roman" w:cs="Times New Roman"/>
                <w:sz w:val="24"/>
                <w:szCs w:val="24"/>
              </w:rPr>
              <w:t>.</w:t>
            </w:r>
            <w:r w:rsidR="00631C78">
              <w:rPr>
                <w:rFonts w:ascii="Times New Roman" w:eastAsia="Times New Roman" w:hAnsi="Times New Roman" w:cs="Times New Roman"/>
                <w:sz w:val="24"/>
                <w:szCs w:val="24"/>
              </w:rPr>
              <w:t>06</w:t>
            </w:r>
            <w:r w:rsidR="00F13725">
              <w:rPr>
                <w:rFonts w:ascii="Times New Roman" w:eastAsia="Times New Roman" w:hAnsi="Times New Roman" w:cs="Times New Roman"/>
                <w:sz w:val="24"/>
                <w:szCs w:val="24"/>
              </w:rPr>
              <w:t>.</w:t>
            </w:r>
            <w:r w:rsidRPr="00F66DC0">
              <w:rPr>
                <w:rFonts w:ascii="Times New Roman" w:eastAsia="Times New Roman" w:hAnsi="Times New Roman" w:cs="Times New Roman"/>
                <w:sz w:val="24"/>
                <w:szCs w:val="24"/>
              </w:rPr>
              <w:t>202</w:t>
            </w:r>
            <w:r w:rsidR="00593EF5">
              <w:rPr>
                <w:rFonts w:ascii="Times New Roman" w:eastAsia="Times New Roman" w:hAnsi="Times New Roman" w:cs="Times New Roman"/>
                <w:sz w:val="24"/>
                <w:szCs w:val="24"/>
              </w:rPr>
              <w:t>4</w:t>
            </w:r>
            <w:r w:rsidRPr="00F66DC0">
              <w:rPr>
                <w:rFonts w:ascii="Times New Roman" w:eastAsia="Times New Roman" w:hAnsi="Times New Roman" w:cs="Times New Roman"/>
                <w:sz w:val="24"/>
                <w:szCs w:val="24"/>
              </w:rPr>
              <w:t xml:space="preserve">.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lastRenderedPageBreak/>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7C0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F7C07">
              <w:rPr>
                <w:rFonts w:ascii="Times New Roman" w:eastAsia="Times New Roman" w:hAnsi="Times New Roman" w:cs="Times New Roman"/>
                <w:i/>
                <w:color w:val="000000" w:themeColor="text1"/>
                <w:sz w:val="24"/>
                <w:szCs w:val="24"/>
              </w:rPr>
              <w:t xml:space="preserve"> </w:t>
            </w:r>
            <w:r w:rsidRPr="00FF7C0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F7C07">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F7C07">
              <w:rPr>
                <w:rFonts w:ascii="Times New Roman" w:eastAsia="Times New Roman" w:hAnsi="Times New Roman" w:cs="Times New Roman"/>
                <w:b/>
                <w:color w:val="000000" w:themeColor="text1"/>
                <w:sz w:val="24"/>
                <w:szCs w:val="24"/>
              </w:rPr>
              <w:t xml:space="preserve"> </w:t>
            </w:r>
            <w:r w:rsidRPr="00FF7C0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F7C07">
              <w:rPr>
                <w:rFonts w:ascii="Times New Roman" w:eastAsia="Times New Roman" w:hAnsi="Times New Roman" w:cs="Times New Roman"/>
                <w:i/>
                <w:color w:val="000000" w:themeColor="text1"/>
                <w:sz w:val="24"/>
                <w:szCs w:val="24"/>
              </w:rPr>
              <w:t>(у разі здійснення закупівлі за лотами)</w:t>
            </w:r>
            <w:r w:rsidRPr="00FF7C07">
              <w:rPr>
                <w:rFonts w:ascii="Times New Roman" w:eastAsia="Times New Roman" w:hAnsi="Times New Roman" w:cs="Times New Roman"/>
                <w:color w:val="000000" w:themeColor="text1"/>
                <w:sz w:val="24"/>
                <w:szCs w:val="24"/>
              </w:rPr>
              <w:t xml:space="preserve">. </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230948A"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BF41B5"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82006D">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4892D9"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365D5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1FA853B0"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179F4282"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53C73836"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CC4584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337C0592"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37EE8117"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DB1B08" w14:textId="77777777" w:rsidR="00E86056" w:rsidRDefault="00E86056" w:rsidP="00E860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A8ED48" w14:textId="77777777" w:rsidR="00E86056" w:rsidRDefault="00E86056" w:rsidP="00E8605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CD7AFA">
              <w:rPr>
                <w:rFonts w:ascii="Times New Roman" w:eastAsia="Times New Roman" w:hAnsi="Times New Roman" w:cs="Times New Roman"/>
                <w:b/>
                <w:i/>
                <w:color w:val="000000" w:themeColor="text1"/>
                <w:sz w:val="24"/>
                <w:szCs w:val="24"/>
                <w:u w:val="single"/>
              </w:rPr>
              <w:lastRenderedPageBreak/>
              <w:t>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A3A1CC" w14:textId="77777777" w:rsidR="00E86056" w:rsidRPr="00686C58" w:rsidRDefault="00E86056" w:rsidP="00E86056">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2E342" w14:textId="77777777" w:rsidR="00E86056" w:rsidRPr="00CD7AFA" w:rsidRDefault="00E86056" w:rsidP="00E8605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E550DC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FFE6AF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AD0EF"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0D0E520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6E3514"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3F72C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C68F0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30D5F47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111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8C9633D"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F10AB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56D3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CD7AFA">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14:paraId="0EACBE0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3494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1F9CE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368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2E4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25EA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8D7B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987D59"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D68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F335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425E0A"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211E64A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804E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«м.київ» замість «м.Київ»;</w:t>
            </w:r>
          </w:p>
          <w:p w14:paraId="1CB1E30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lastRenderedPageBreak/>
              <w:t>— «поряд -ок» замість «поря – док»;</w:t>
            </w:r>
          </w:p>
          <w:p w14:paraId="6F5F185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«ненадається» замість «не надається»»;</w:t>
            </w:r>
          </w:p>
          <w:p w14:paraId="2E36E162"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0A714399" w14:textId="77777777" w:rsidR="00E86056"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63AF3A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EA190C1" w14:textId="77777777" w:rsidR="00E86056" w:rsidRPr="00CD7AFA" w:rsidRDefault="00E86056" w:rsidP="00E8605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3AFC1A"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5CE64FEE"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9539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9BF336A"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724289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364D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3B3B77C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6F3BF3"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CD7AFA">
              <w:rPr>
                <w:rFonts w:ascii="Times New Roman" w:eastAsia="Times New Roman" w:hAnsi="Times New Roman" w:cs="Times New Roman"/>
                <w:b/>
                <w:color w:val="000000" w:themeColor="text1"/>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5BC2A1"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465CF4"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68B489" w14:textId="77777777" w:rsidR="00E86056" w:rsidRPr="00CD7AFA" w:rsidRDefault="00E86056" w:rsidP="00E8605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4DE2D8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A961F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7209827"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12C35989" w14:textId="0879CBF7" w:rsidR="00F47A7B" w:rsidRPr="00FF7C07"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6"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6"/>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w:t>
            </w:r>
            <w:r w:rsidRPr="004F7544">
              <w:rPr>
                <w:rFonts w:ascii="Times New Roman" w:eastAsia="Times New Roman" w:hAnsi="Times New Roman" w:cs="Times New Roman"/>
                <w:color w:val="000000" w:themeColor="text1"/>
                <w:sz w:val="24"/>
                <w:szCs w:val="24"/>
              </w:rPr>
              <w:lastRenderedPageBreak/>
              <w:t xml:space="preserve">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lastRenderedPageBreak/>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4B2A1F64"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i/>
                <w:color w:val="000000" w:themeColor="text1"/>
                <w:sz w:val="24"/>
                <w:szCs w:val="24"/>
              </w:rPr>
              <w:t xml:space="preserve"> </w:t>
            </w:r>
            <w:r w:rsidRPr="004F7544">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F7544">
              <w:rPr>
                <w:rFonts w:ascii="Times New Roman" w:eastAsia="Times New Roman" w:hAnsi="Times New Roman" w:cs="Times New Roman"/>
                <w:b/>
                <w:color w:val="000000" w:themeColor="text1"/>
                <w:sz w:val="24"/>
                <w:szCs w:val="24"/>
              </w:rPr>
              <w:t xml:space="preserve">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5F0AAC2A" w:rsidR="003E72B1" w:rsidRPr="004F7544" w:rsidRDefault="003E72B1" w:rsidP="003E72B1">
            <w:pPr>
              <w:widowControl w:val="0"/>
              <w:ind w:right="120"/>
              <w:jc w:val="both"/>
              <w:rPr>
                <w:rFonts w:ascii="Times New Roman" w:eastAsia="Times New Roman" w:hAnsi="Times New Roman" w:cs="Times New Roman"/>
                <w:b/>
                <w:color w:val="000000" w:themeColor="text1"/>
                <w:sz w:val="24"/>
                <w:szCs w:val="24"/>
              </w:rPr>
            </w:pPr>
            <w:r w:rsidRPr="004F7544">
              <w:rPr>
                <w:rFonts w:ascii="Times New Roman" w:eastAsia="Times New Roman" w:hAnsi="Times New Roman" w:cs="Times New Roman"/>
                <w:b/>
                <w:color w:val="000000" w:themeColor="text1"/>
                <w:sz w:val="24"/>
                <w:szCs w:val="24"/>
              </w:rPr>
              <w:t>Підстави, визначені пунктом 4</w:t>
            </w:r>
            <w:r w:rsidR="004A6D29">
              <w:rPr>
                <w:rFonts w:ascii="Times New Roman" w:eastAsia="Times New Roman" w:hAnsi="Times New Roman" w:cs="Times New Roman"/>
                <w:b/>
                <w:color w:val="000000" w:themeColor="text1"/>
                <w:sz w:val="24"/>
                <w:szCs w:val="24"/>
              </w:rPr>
              <w:t>7</w:t>
            </w:r>
            <w:r w:rsidRPr="004F7544">
              <w:rPr>
                <w:rFonts w:ascii="Times New Roman" w:eastAsia="Times New Roman" w:hAnsi="Times New Roman" w:cs="Times New Roman"/>
                <w:b/>
                <w:color w:val="000000" w:themeColor="text1"/>
                <w:sz w:val="24"/>
                <w:szCs w:val="24"/>
              </w:rPr>
              <w:t xml:space="preserve"> Особливостей.</w:t>
            </w:r>
          </w:p>
          <w:p w14:paraId="6ACF9468" w14:textId="77777777" w:rsidR="003E72B1" w:rsidRPr="004F7544" w:rsidRDefault="003E72B1" w:rsidP="003E72B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90F60"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15C9E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w:t>
            </w:r>
            <w:r w:rsidRPr="004F7544">
              <w:rPr>
                <w:rFonts w:ascii="Times New Roman" w:eastAsia="Times New Roman" w:hAnsi="Times New Roman" w:cs="Times New Roman"/>
                <w:color w:val="000000" w:themeColor="text1"/>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F6F91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7544">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F7544">
              <w:rPr>
                <w:rFonts w:ascii="Times New Roman" w:eastAsia="Times New Roman" w:hAnsi="Times New Roman" w:cs="Times New Roman"/>
                <w:color w:val="000000" w:themeColor="text1"/>
                <w:sz w:val="28"/>
                <w:szCs w:val="28"/>
              </w:rPr>
              <w:t xml:space="preserve"> </w:t>
            </w:r>
            <w:r w:rsidRPr="004F7544">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4F7544">
              <w:rPr>
                <w:rFonts w:ascii="Times New Roman" w:eastAsia="Times New Roman" w:hAnsi="Times New Roman" w:cs="Times New Roman"/>
                <w:color w:val="000000" w:themeColor="text1"/>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251C76F4" w14:textId="203E66F5" w:rsidR="003E72B1" w:rsidRPr="004F7544" w:rsidRDefault="003E72B1" w:rsidP="003E72B1">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4F7544">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A6D29">
              <w:rPr>
                <w:rFonts w:ascii="Times New Roman" w:eastAsia="Times New Roman" w:hAnsi="Times New Roman" w:cs="Times New Roman"/>
                <w:color w:val="000000" w:themeColor="text1"/>
                <w:sz w:val="24"/>
                <w:szCs w:val="24"/>
                <w:highlight w:val="white"/>
              </w:rPr>
              <w:t>7</w:t>
            </w:r>
            <w:r w:rsidRPr="004F7544">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4629F6B3"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116B3">
              <w:rPr>
                <w:rFonts w:ascii="Times New Roman" w:eastAsia="Times New Roman" w:hAnsi="Times New Roman" w:cs="Times New Roman"/>
                <w:b/>
                <w:bCs/>
                <w:color w:val="000000" w:themeColor="text1"/>
                <w:sz w:val="24"/>
                <w:szCs w:val="24"/>
              </w:rPr>
              <w:t>0</w:t>
            </w:r>
            <w:r w:rsidR="009857DE">
              <w:rPr>
                <w:rFonts w:ascii="Times New Roman" w:eastAsia="Times New Roman" w:hAnsi="Times New Roman" w:cs="Times New Roman"/>
                <w:b/>
                <w:bCs/>
                <w:color w:val="000000" w:themeColor="text1"/>
                <w:sz w:val="24"/>
                <w:szCs w:val="24"/>
              </w:rPr>
              <w:t>6</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8F728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360FDC">
              <w:rPr>
                <w:rFonts w:ascii="Times New Roman" w:eastAsia="Times New Roman" w:hAnsi="Times New Roman" w:cs="Times New Roman"/>
                <w:color w:val="000000" w:themeColor="text1"/>
                <w:sz w:val="24"/>
                <w:szCs w:val="24"/>
              </w:rPr>
              <w:lastRenderedPageBreak/>
              <w:t>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060DE8">
              <w:rPr>
                <w:rFonts w:ascii="Times New Roman" w:eastAsia="Times New Roman" w:hAnsi="Times New Roman" w:cs="Times New Roman"/>
                <w:color w:val="000000" w:themeColor="text1"/>
                <w:sz w:val="24"/>
                <w:szCs w:val="24"/>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60DE8">
              <w:rPr>
                <w:rFonts w:ascii="Times New Roman" w:eastAsia="Times New Roman" w:hAnsi="Times New Roman" w:cs="Times New Roman"/>
                <w:color w:val="000000" w:themeColor="text1"/>
                <w:sz w:val="24"/>
                <w:szCs w:val="24"/>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60DE8">
              <w:rPr>
                <w:rFonts w:ascii="Times New Roman" w:eastAsia="Times New Roman" w:hAnsi="Times New Roman" w:cs="Times New Roman"/>
                <w:color w:val="000000" w:themeColor="text1"/>
                <w:sz w:val="24"/>
                <w:szCs w:val="24"/>
              </w:rPr>
              <w:lastRenderedPageBreak/>
              <w:t>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8043AF">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8043AF">
              <w:rPr>
                <w:rFonts w:ascii="Times New Roman" w:eastAsia="Times New Roman" w:hAnsi="Times New Roman" w:cs="Times New Roman"/>
                <w:color w:val="000000" w:themeColor="text1"/>
                <w:sz w:val="24"/>
                <w:szCs w:val="24"/>
              </w:rPr>
              <w:lastRenderedPageBreak/>
              <w:t>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2A2861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FFF03B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53E316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5DFA705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8043AF">
              <w:rPr>
                <w:rFonts w:ascii="Times New Roman" w:eastAsia="Times New Roman" w:hAnsi="Times New Roman" w:cs="Times New Roman"/>
                <w:bCs/>
                <w:iCs/>
                <w:sz w:val="24"/>
                <w:szCs w:val="24"/>
              </w:rPr>
              <w:lastRenderedPageBreak/>
              <w:t>яку замовником виявлено згідно з абзацом першим пункту 42 цих особливостей;</w:t>
            </w:r>
          </w:p>
          <w:p w14:paraId="6BB3D83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6D79F14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29CEB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EB220F"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86777C"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2A85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71FDDD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ED766"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lastRenderedPageBreak/>
              <w:t>є такою, строк дії якої закінчився;</w:t>
            </w:r>
          </w:p>
          <w:p w14:paraId="0EEA50C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29AB5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9F52FE"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0E3FB61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384AD8"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9C21C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7C98D7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43E4F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79B3CB6B"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FB31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676D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DEC7D" w14:textId="3E9AB947" w:rsidR="004A6D29" w:rsidRPr="008043AF" w:rsidRDefault="008043AF" w:rsidP="008043AF">
            <w:pPr>
              <w:widowControl w:val="0"/>
              <w:jc w:val="both"/>
              <w:rPr>
                <w:rFonts w:ascii="Times New Roman" w:eastAsia="Times New Roman" w:hAnsi="Times New Roman" w:cs="Times New Roman"/>
                <w:bCs/>
                <w:iCs/>
                <w:color w:val="000000" w:themeColor="text1"/>
                <w:sz w:val="24"/>
                <w:szCs w:val="24"/>
              </w:rPr>
            </w:pPr>
            <w:r w:rsidRPr="008043AF">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w:t>
            </w:r>
            <w:r w:rsidRPr="008043AF">
              <w:rPr>
                <w:rFonts w:ascii="Times New Roman" w:eastAsia="Times New Roman" w:hAnsi="Times New Roman" w:cs="Times New Roman"/>
                <w:bCs/>
                <w:iCs/>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закупівель </w:t>
            </w:r>
            <w:r w:rsidRPr="00D54C23">
              <w:rPr>
                <w:rFonts w:ascii="Times New Roman" w:eastAsia="Times New Roman" w:hAnsi="Times New Roman" w:cs="Times New Roman"/>
                <w:color w:val="000000" w:themeColor="text1"/>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2AAA8F1"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1FF8B9"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59C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A2161F"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3776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72CA2B7F" w:rsidR="003E72B1" w:rsidRPr="00D54C23"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9"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r w:rsidRPr="00DE17F4">
              <w:rPr>
                <w:rFonts w:ascii="Times New Roman" w:eastAsia="Times New Roman" w:hAnsi="Times New Roman" w:cs="Times New Roman"/>
                <w:sz w:val="24"/>
                <w:szCs w:val="24"/>
                <w:lang w:val="ru-RU"/>
              </w:rPr>
              <w:t>Забезпечення виконання договору про закупівлю не вимагається.</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9"/>
      <w:bookmarkEnd w:id="10"/>
    </w:p>
    <w:sectPr w:rsidR="00C4617A" w:rsidRPr="00D54C23">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D32"/>
    <w:rsid w:val="0004459B"/>
    <w:rsid w:val="000608E3"/>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3183B"/>
    <w:rsid w:val="00142285"/>
    <w:rsid w:val="00147AA1"/>
    <w:rsid w:val="00163941"/>
    <w:rsid w:val="00170D0A"/>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92876"/>
    <w:rsid w:val="003A4317"/>
    <w:rsid w:val="003A4428"/>
    <w:rsid w:val="003A460B"/>
    <w:rsid w:val="003B3A09"/>
    <w:rsid w:val="003C2A23"/>
    <w:rsid w:val="003C3AE8"/>
    <w:rsid w:val="003C7D83"/>
    <w:rsid w:val="003D194E"/>
    <w:rsid w:val="003D4C92"/>
    <w:rsid w:val="003D73CE"/>
    <w:rsid w:val="003E72B1"/>
    <w:rsid w:val="00400D5C"/>
    <w:rsid w:val="00400EE8"/>
    <w:rsid w:val="004100DF"/>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C27E1"/>
    <w:rsid w:val="004D3991"/>
    <w:rsid w:val="004F71EB"/>
    <w:rsid w:val="004F7544"/>
    <w:rsid w:val="0050007E"/>
    <w:rsid w:val="00506B0D"/>
    <w:rsid w:val="00506BCC"/>
    <w:rsid w:val="005116B3"/>
    <w:rsid w:val="0051697F"/>
    <w:rsid w:val="00525CA7"/>
    <w:rsid w:val="005268A8"/>
    <w:rsid w:val="005273B1"/>
    <w:rsid w:val="00527582"/>
    <w:rsid w:val="005625BB"/>
    <w:rsid w:val="00563250"/>
    <w:rsid w:val="00566666"/>
    <w:rsid w:val="00580B98"/>
    <w:rsid w:val="00585035"/>
    <w:rsid w:val="00585579"/>
    <w:rsid w:val="0058728E"/>
    <w:rsid w:val="005910E6"/>
    <w:rsid w:val="00593EF5"/>
    <w:rsid w:val="0059533C"/>
    <w:rsid w:val="005A50C1"/>
    <w:rsid w:val="005C5385"/>
    <w:rsid w:val="005D00FF"/>
    <w:rsid w:val="005D425A"/>
    <w:rsid w:val="005E384D"/>
    <w:rsid w:val="005E456A"/>
    <w:rsid w:val="005E5C9C"/>
    <w:rsid w:val="005F1F0C"/>
    <w:rsid w:val="00612460"/>
    <w:rsid w:val="006125BB"/>
    <w:rsid w:val="00617DB9"/>
    <w:rsid w:val="00630F93"/>
    <w:rsid w:val="00631C78"/>
    <w:rsid w:val="00631E31"/>
    <w:rsid w:val="006369B8"/>
    <w:rsid w:val="0063736C"/>
    <w:rsid w:val="00644994"/>
    <w:rsid w:val="006466F2"/>
    <w:rsid w:val="006549AA"/>
    <w:rsid w:val="00654C64"/>
    <w:rsid w:val="006607D0"/>
    <w:rsid w:val="006863F7"/>
    <w:rsid w:val="00696999"/>
    <w:rsid w:val="006B1DE5"/>
    <w:rsid w:val="006E1D00"/>
    <w:rsid w:val="006E25E0"/>
    <w:rsid w:val="006F160A"/>
    <w:rsid w:val="006F447E"/>
    <w:rsid w:val="00706369"/>
    <w:rsid w:val="00711BA6"/>
    <w:rsid w:val="007228E4"/>
    <w:rsid w:val="007239E1"/>
    <w:rsid w:val="00734C98"/>
    <w:rsid w:val="00737A4B"/>
    <w:rsid w:val="00740265"/>
    <w:rsid w:val="00741C1E"/>
    <w:rsid w:val="0075095F"/>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2A16"/>
    <w:rsid w:val="00823360"/>
    <w:rsid w:val="00826DCD"/>
    <w:rsid w:val="00827D37"/>
    <w:rsid w:val="0083621D"/>
    <w:rsid w:val="0084360A"/>
    <w:rsid w:val="008478A9"/>
    <w:rsid w:val="0086090A"/>
    <w:rsid w:val="00860C7B"/>
    <w:rsid w:val="00861EA2"/>
    <w:rsid w:val="00865028"/>
    <w:rsid w:val="00866B36"/>
    <w:rsid w:val="008741DA"/>
    <w:rsid w:val="00875422"/>
    <w:rsid w:val="00894E49"/>
    <w:rsid w:val="00895EB5"/>
    <w:rsid w:val="008D53B2"/>
    <w:rsid w:val="008F3271"/>
    <w:rsid w:val="008F5287"/>
    <w:rsid w:val="008F7280"/>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854"/>
    <w:rsid w:val="00974B4E"/>
    <w:rsid w:val="00977B4F"/>
    <w:rsid w:val="009857DE"/>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87F9C"/>
    <w:rsid w:val="00A92882"/>
    <w:rsid w:val="00A935C1"/>
    <w:rsid w:val="00AA17B0"/>
    <w:rsid w:val="00AB3918"/>
    <w:rsid w:val="00AB770C"/>
    <w:rsid w:val="00AE177C"/>
    <w:rsid w:val="00AF03EE"/>
    <w:rsid w:val="00AF3DF5"/>
    <w:rsid w:val="00AF6332"/>
    <w:rsid w:val="00B22497"/>
    <w:rsid w:val="00B248C8"/>
    <w:rsid w:val="00B27A66"/>
    <w:rsid w:val="00B3062E"/>
    <w:rsid w:val="00B31928"/>
    <w:rsid w:val="00B337E1"/>
    <w:rsid w:val="00B42020"/>
    <w:rsid w:val="00B526D3"/>
    <w:rsid w:val="00B55360"/>
    <w:rsid w:val="00B5756C"/>
    <w:rsid w:val="00B70544"/>
    <w:rsid w:val="00B96CC6"/>
    <w:rsid w:val="00BA47E5"/>
    <w:rsid w:val="00BB31F1"/>
    <w:rsid w:val="00BB4449"/>
    <w:rsid w:val="00BB7ADC"/>
    <w:rsid w:val="00BC57D1"/>
    <w:rsid w:val="00BC6384"/>
    <w:rsid w:val="00BC78F4"/>
    <w:rsid w:val="00BD3B50"/>
    <w:rsid w:val="00BE40FB"/>
    <w:rsid w:val="00BE589F"/>
    <w:rsid w:val="00BE64AA"/>
    <w:rsid w:val="00BE7E7C"/>
    <w:rsid w:val="00BF4628"/>
    <w:rsid w:val="00BF6B90"/>
    <w:rsid w:val="00C129E4"/>
    <w:rsid w:val="00C31CDA"/>
    <w:rsid w:val="00C32EAF"/>
    <w:rsid w:val="00C35FDC"/>
    <w:rsid w:val="00C4617A"/>
    <w:rsid w:val="00C46939"/>
    <w:rsid w:val="00C61A83"/>
    <w:rsid w:val="00C66420"/>
    <w:rsid w:val="00C6750B"/>
    <w:rsid w:val="00C738B5"/>
    <w:rsid w:val="00C7417F"/>
    <w:rsid w:val="00C7777B"/>
    <w:rsid w:val="00C8267F"/>
    <w:rsid w:val="00C93105"/>
    <w:rsid w:val="00C96870"/>
    <w:rsid w:val="00C96942"/>
    <w:rsid w:val="00C9706F"/>
    <w:rsid w:val="00CB25AF"/>
    <w:rsid w:val="00CB649E"/>
    <w:rsid w:val="00CB686A"/>
    <w:rsid w:val="00CC24B1"/>
    <w:rsid w:val="00CC5B51"/>
    <w:rsid w:val="00CC6A31"/>
    <w:rsid w:val="00CC7261"/>
    <w:rsid w:val="00CE1E9F"/>
    <w:rsid w:val="00CE22C5"/>
    <w:rsid w:val="00CE30D5"/>
    <w:rsid w:val="00CE76D6"/>
    <w:rsid w:val="00CE79D6"/>
    <w:rsid w:val="00D04FCF"/>
    <w:rsid w:val="00D15191"/>
    <w:rsid w:val="00D251DA"/>
    <w:rsid w:val="00D261E6"/>
    <w:rsid w:val="00D26314"/>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456"/>
    <w:rsid w:val="00EF0E88"/>
    <w:rsid w:val="00EF3DD5"/>
    <w:rsid w:val="00F01250"/>
    <w:rsid w:val="00F13725"/>
    <w:rsid w:val="00F15C5D"/>
    <w:rsid w:val="00F21CBC"/>
    <w:rsid w:val="00F2333F"/>
    <w:rsid w:val="00F25EF5"/>
    <w:rsid w:val="00F27E23"/>
    <w:rsid w:val="00F3388E"/>
    <w:rsid w:val="00F3519C"/>
    <w:rsid w:val="00F3556B"/>
    <w:rsid w:val="00F45545"/>
    <w:rsid w:val="00F47A7B"/>
    <w:rsid w:val="00F57168"/>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35482</Words>
  <Characters>20225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89</cp:revision>
  <cp:lastPrinted>2023-03-08T09:11:00Z</cp:lastPrinted>
  <dcterms:created xsi:type="dcterms:W3CDTF">2023-08-22T14:04:00Z</dcterms:created>
  <dcterms:modified xsi:type="dcterms:W3CDTF">2024-03-29T06:58:00Z</dcterms:modified>
</cp:coreProperties>
</file>