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BB75" w14:textId="2F5610D7" w:rsidR="00851799" w:rsidRPr="00851799" w:rsidRDefault="00B97ED0" w:rsidP="00851799">
      <w:pPr>
        <w:shd w:val="clear" w:color="auto" w:fill="FFFFFF"/>
        <w:suppressAutoHyphens/>
        <w:spacing w:after="0" w:line="240" w:lineRule="auto"/>
        <w:jc w:val="center"/>
        <w:textAlignment w:val="baseline"/>
        <w:rPr>
          <w:rFonts w:cs="font289"/>
          <w:lang w:val="ru-RU"/>
        </w:rPr>
      </w:pPr>
      <w:r w:rsidRPr="00B97ED0">
        <w:rPr>
          <w:rFonts w:ascii="Times New Roman" w:hAnsi="Times New Roman" w:cs="font289"/>
          <w:b/>
          <w:color w:val="000000"/>
          <w:sz w:val="32"/>
          <w:szCs w:val="32"/>
          <w:shd w:val="clear" w:color="auto" w:fill="FFFFFF"/>
        </w:rPr>
        <w:t>Військова частина А3358</w:t>
      </w:r>
    </w:p>
    <w:tbl>
      <w:tblPr>
        <w:tblW w:w="0" w:type="auto"/>
        <w:tblInd w:w="113" w:type="dxa"/>
        <w:tblLayout w:type="fixed"/>
        <w:tblCellMar>
          <w:left w:w="113" w:type="dxa"/>
        </w:tblCellMar>
        <w:tblLook w:val="0000" w:firstRow="0" w:lastRow="0" w:firstColumn="0" w:lastColumn="0" w:noHBand="0" w:noVBand="0"/>
      </w:tblPr>
      <w:tblGrid>
        <w:gridCol w:w="4140"/>
        <w:gridCol w:w="4960"/>
      </w:tblGrid>
      <w:tr w:rsidR="00851799" w:rsidRPr="00851799" w14:paraId="68236672" w14:textId="77777777" w:rsidTr="00DC13AB">
        <w:tc>
          <w:tcPr>
            <w:tcW w:w="4140" w:type="dxa"/>
            <w:shd w:val="clear" w:color="auto" w:fill="auto"/>
          </w:tcPr>
          <w:p w14:paraId="1EB06593"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70358BCB"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p w14:paraId="5140F151"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p w14:paraId="437692F5" w14:textId="7777777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ЗАТВЕРДЖЕНО</w:t>
            </w:r>
          </w:p>
          <w:p w14:paraId="36F09560" w14:textId="7777777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Рішенням уповноваженої особи</w:t>
            </w:r>
          </w:p>
          <w:p w14:paraId="469F4B95" w14:textId="5CAD3BC7" w:rsidR="00851799" w:rsidRPr="00851799" w:rsidRDefault="00851799" w:rsidP="00851799">
            <w:pPr>
              <w:suppressAutoHyphens/>
              <w:spacing w:after="0" w:line="240" w:lineRule="auto"/>
              <w:ind w:left="1134"/>
              <w:rPr>
                <w:rFonts w:cs="font289"/>
                <w:lang w:val="ru-RU"/>
              </w:rPr>
            </w:pPr>
            <w:r w:rsidRPr="00851799">
              <w:rPr>
                <w:rFonts w:ascii="Times New Roman" w:eastAsia="Arial" w:hAnsi="Times New Roman"/>
                <w:b/>
                <w:bCs/>
                <w:color w:val="000000"/>
                <w:sz w:val="24"/>
                <w:szCs w:val="24"/>
                <w:lang w:eastAsia="ru-RU"/>
              </w:rPr>
              <w:t xml:space="preserve">від </w:t>
            </w:r>
            <w:r>
              <w:rPr>
                <w:rFonts w:ascii="Times New Roman" w:eastAsia="Arial" w:hAnsi="Times New Roman"/>
                <w:b/>
                <w:bCs/>
                <w:color w:val="000000"/>
                <w:sz w:val="24"/>
                <w:szCs w:val="24"/>
                <w:lang w:eastAsia="ru-RU"/>
              </w:rPr>
              <w:t>__</w:t>
            </w:r>
            <w:r w:rsidRPr="00851799">
              <w:rPr>
                <w:rFonts w:ascii="Times New Roman" w:eastAsia="Arial" w:hAnsi="Times New Roman"/>
                <w:b/>
                <w:bCs/>
                <w:color w:val="000000"/>
                <w:sz w:val="24"/>
                <w:szCs w:val="24"/>
                <w:lang w:eastAsia="ru-RU"/>
              </w:rPr>
              <w:t>.</w:t>
            </w:r>
            <w:r w:rsidR="00B97ED0">
              <w:rPr>
                <w:rFonts w:ascii="Times New Roman" w:eastAsia="Arial" w:hAnsi="Times New Roman"/>
                <w:b/>
                <w:bCs/>
                <w:color w:val="000000"/>
                <w:sz w:val="24"/>
                <w:szCs w:val="24"/>
                <w:lang w:val="ru-RU" w:eastAsia="ru-RU"/>
              </w:rPr>
              <w:t>10</w:t>
            </w:r>
            <w:r w:rsidRPr="00851799">
              <w:rPr>
                <w:rFonts w:ascii="Times New Roman" w:eastAsia="Arial" w:hAnsi="Times New Roman"/>
                <w:b/>
                <w:bCs/>
                <w:color w:val="000000"/>
                <w:sz w:val="24"/>
                <w:szCs w:val="24"/>
                <w:lang w:eastAsia="ru-RU"/>
              </w:rPr>
              <w:t>.2023</w:t>
            </w:r>
            <w:r w:rsidRPr="00851799">
              <w:rPr>
                <w:rFonts w:ascii="Times New Roman" w:eastAsia="Arial" w:hAnsi="Times New Roman"/>
                <w:b/>
                <w:bCs/>
                <w:color w:val="000000"/>
                <w:sz w:val="24"/>
                <w:szCs w:val="24"/>
                <w:lang w:val="ru-RU" w:eastAsia="ru-RU"/>
              </w:rPr>
              <w:t xml:space="preserve"> </w:t>
            </w:r>
            <w:r w:rsidRPr="00851799">
              <w:rPr>
                <w:rFonts w:ascii="Times New Roman" w:eastAsia="Arial" w:hAnsi="Times New Roman"/>
                <w:b/>
                <w:bCs/>
                <w:color w:val="000000"/>
                <w:sz w:val="24"/>
                <w:szCs w:val="24"/>
                <w:lang w:eastAsia="ru-RU"/>
              </w:rPr>
              <w:t>року №</w:t>
            </w:r>
            <w:r>
              <w:rPr>
                <w:rFonts w:ascii="Times New Roman" w:eastAsia="Arial" w:hAnsi="Times New Roman"/>
                <w:b/>
                <w:bCs/>
                <w:color w:val="000000"/>
                <w:sz w:val="24"/>
                <w:szCs w:val="24"/>
                <w:lang w:eastAsia="ru-RU"/>
              </w:rPr>
              <w:t>__</w:t>
            </w:r>
          </w:p>
        </w:tc>
      </w:tr>
      <w:tr w:rsidR="00851799" w:rsidRPr="00851799" w14:paraId="5D78DACD" w14:textId="77777777" w:rsidTr="00DC13AB">
        <w:tc>
          <w:tcPr>
            <w:tcW w:w="4140" w:type="dxa"/>
            <w:shd w:val="clear" w:color="auto" w:fill="auto"/>
          </w:tcPr>
          <w:p w14:paraId="311E2305"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6C32371A" w14:textId="77777777" w:rsidR="00851799" w:rsidRPr="00851799" w:rsidRDefault="00851799" w:rsidP="00851799">
            <w:pPr>
              <w:suppressAutoHyphens/>
              <w:spacing w:after="0" w:line="240" w:lineRule="auto"/>
              <w:ind w:left="-1418"/>
              <w:jc w:val="right"/>
              <w:rPr>
                <w:rFonts w:ascii="Times New Roman" w:eastAsia="Arial" w:hAnsi="Times New Roman"/>
                <w:b/>
                <w:bCs/>
                <w:color w:val="000000"/>
                <w:sz w:val="24"/>
                <w:szCs w:val="24"/>
                <w:lang w:eastAsia="ru-RU"/>
              </w:rPr>
            </w:pPr>
          </w:p>
        </w:tc>
      </w:tr>
      <w:tr w:rsidR="00851799" w:rsidRPr="00851799" w14:paraId="08713D1C" w14:textId="77777777" w:rsidTr="00DC13AB">
        <w:tc>
          <w:tcPr>
            <w:tcW w:w="4140" w:type="dxa"/>
            <w:shd w:val="clear" w:color="auto" w:fill="auto"/>
          </w:tcPr>
          <w:p w14:paraId="006EDC25" w14:textId="77777777" w:rsidR="00851799" w:rsidRPr="00851799" w:rsidRDefault="00851799" w:rsidP="00851799">
            <w:pPr>
              <w:suppressAutoHyphens/>
              <w:spacing w:after="0" w:line="240" w:lineRule="auto"/>
              <w:jc w:val="center"/>
              <w:rPr>
                <w:rFonts w:ascii="Times New Roman" w:eastAsia="Arial" w:hAnsi="Times New Roman"/>
                <w:b/>
                <w:bCs/>
                <w:color w:val="000000"/>
                <w:sz w:val="24"/>
                <w:szCs w:val="24"/>
                <w:highlight w:val="yellow"/>
                <w:lang w:eastAsia="ru-RU"/>
              </w:rPr>
            </w:pPr>
          </w:p>
        </w:tc>
        <w:tc>
          <w:tcPr>
            <w:tcW w:w="4960" w:type="dxa"/>
            <w:shd w:val="clear" w:color="auto" w:fill="auto"/>
          </w:tcPr>
          <w:p w14:paraId="3800199C" w14:textId="77777777" w:rsidR="00851799" w:rsidRPr="00851799" w:rsidRDefault="00851799" w:rsidP="00851799">
            <w:pPr>
              <w:suppressAutoHyphens/>
              <w:spacing w:after="0" w:line="240" w:lineRule="auto"/>
              <w:rPr>
                <w:rFonts w:cs="font289"/>
                <w:lang w:val="ru-RU"/>
              </w:rPr>
            </w:pPr>
            <w:r w:rsidRPr="00851799">
              <w:rPr>
                <w:rFonts w:ascii="Times New Roman" w:eastAsia="Arial" w:hAnsi="Times New Roman"/>
                <w:b/>
                <w:bCs/>
                <w:color w:val="000000"/>
                <w:sz w:val="24"/>
                <w:szCs w:val="24"/>
                <w:lang w:eastAsia="ru-RU"/>
              </w:rPr>
              <w:t xml:space="preserve">                    </w:t>
            </w:r>
          </w:p>
          <w:p w14:paraId="76E348EA" w14:textId="77777777" w:rsidR="00851799" w:rsidRPr="00851799" w:rsidRDefault="00851799" w:rsidP="00851799">
            <w:pPr>
              <w:suppressAutoHyphens/>
              <w:spacing w:after="0" w:line="240" w:lineRule="auto"/>
              <w:rPr>
                <w:rFonts w:ascii="Times New Roman" w:eastAsia="Arial" w:hAnsi="Times New Roman"/>
                <w:b/>
                <w:bCs/>
                <w:color w:val="000000"/>
                <w:sz w:val="24"/>
                <w:szCs w:val="24"/>
                <w:lang w:eastAsia="ru-RU"/>
              </w:rPr>
            </w:pPr>
          </w:p>
        </w:tc>
      </w:tr>
    </w:tbl>
    <w:p w14:paraId="7B4217A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ind w:left="320"/>
        <w:jc w:val="center"/>
        <w:rPr>
          <w:rFonts w:cs="font289"/>
          <w:lang w:val="ru-RU"/>
        </w:rPr>
      </w:pPr>
      <w:r w:rsidRPr="00851799">
        <w:rPr>
          <w:rFonts w:ascii="Times New Roman" w:hAnsi="Times New Roman"/>
          <w:sz w:val="24"/>
          <w:szCs w:val="24"/>
        </w:rPr>
        <w:t xml:space="preserve">                                                                                                 </w:t>
      </w:r>
    </w:p>
    <w:p w14:paraId="3191B875"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ind w:left="320"/>
        <w:jc w:val="right"/>
        <w:rPr>
          <w:rFonts w:cs="font289"/>
          <w:lang w:val="ru-RU"/>
        </w:rPr>
      </w:pPr>
      <w:r w:rsidRPr="00851799">
        <w:rPr>
          <w:rFonts w:ascii="Times New Roman" w:hAnsi="Times New Roman"/>
          <w:b/>
          <w:bCs/>
          <w:sz w:val="24"/>
          <w:szCs w:val="24"/>
        </w:rPr>
        <w:t xml:space="preserve">        </w:t>
      </w:r>
    </w:p>
    <w:p w14:paraId="3E5E3E3D"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tbl>
      <w:tblPr>
        <w:tblW w:w="0" w:type="auto"/>
        <w:tblInd w:w="288" w:type="dxa"/>
        <w:tblLayout w:type="fixed"/>
        <w:tblLook w:val="0000" w:firstRow="0" w:lastRow="0" w:firstColumn="0" w:lastColumn="0" w:noHBand="0" w:noVBand="0"/>
      </w:tblPr>
      <w:tblGrid>
        <w:gridCol w:w="9559"/>
      </w:tblGrid>
      <w:tr w:rsidR="00851799" w:rsidRPr="00851799" w14:paraId="0BFE7A43" w14:textId="77777777" w:rsidTr="00DC13AB">
        <w:tc>
          <w:tcPr>
            <w:tcW w:w="9559" w:type="dxa"/>
            <w:shd w:val="clear" w:color="auto" w:fill="auto"/>
          </w:tcPr>
          <w:p w14:paraId="40868CEA"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4D8D649"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DA169DE"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46717B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425D42DF" w14:textId="7CDB22C5"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cs="font289"/>
                <w:lang w:val="ru-RU"/>
              </w:rPr>
            </w:pPr>
          </w:p>
          <w:p w14:paraId="7951256A" w14:textId="77777777" w:rsidR="00B97ED0"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r w:rsidRPr="00851799">
              <w:rPr>
                <w:rFonts w:ascii="Times New Roman" w:hAnsi="Times New Roman"/>
                <w:b/>
                <w:sz w:val="24"/>
                <w:szCs w:val="24"/>
              </w:rPr>
              <w:t xml:space="preserve">Оголошення про проведення </w:t>
            </w:r>
          </w:p>
          <w:p w14:paraId="0078D30B" w14:textId="77777777" w:rsidR="00B97ED0" w:rsidRDefault="00B97ED0"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sz w:val="24"/>
                <w:szCs w:val="24"/>
              </w:rPr>
            </w:pPr>
          </w:p>
          <w:p w14:paraId="0EDB3EA2" w14:textId="10CBB50A" w:rsidR="00851799" w:rsidRPr="00851799" w:rsidRDefault="00B97ED0"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cs="font289"/>
                <w:lang w:val="ru-RU"/>
              </w:rPr>
            </w:pPr>
            <w:r>
              <w:rPr>
                <w:rFonts w:ascii="Times New Roman" w:hAnsi="Times New Roman"/>
                <w:b/>
                <w:sz w:val="24"/>
                <w:szCs w:val="24"/>
              </w:rPr>
              <w:t>СПРОЩЕНОЇ ПРОЦЕДУРИ ЗАКУПІВЛІ</w:t>
            </w:r>
          </w:p>
        </w:tc>
      </w:tr>
    </w:tbl>
    <w:p w14:paraId="3CA512AA"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23C9D1AF" w14:textId="77777777" w:rsidR="00851799" w:rsidRPr="00B10305" w:rsidRDefault="00851799" w:rsidP="00851799">
      <w:pPr>
        <w:suppressAutoHyphens/>
        <w:spacing w:after="0" w:line="240" w:lineRule="auto"/>
        <w:jc w:val="center"/>
        <w:rPr>
          <w:rFonts w:cs="font289"/>
          <w:color w:val="FF0000"/>
        </w:rPr>
      </w:pPr>
      <w:r w:rsidRPr="00851799">
        <w:rPr>
          <w:rFonts w:ascii="Times New Roman" w:hAnsi="Times New Roman"/>
          <w:b/>
          <w:sz w:val="24"/>
          <w:szCs w:val="24"/>
        </w:rPr>
        <w:t xml:space="preserve">згідно предмету закупівлі: </w:t>
      </w:r>
    </w:p>
    <w:p w14:paraId="04DAD43B" w14:textId="3E5F818B" w:rsidR="007A4B6B" w:rsidRDefault="00851799" w:rsidP="00851799">
      <w:pPr>
        <w:tabs>
          <w:tab w:val="left" w:pos="-3544"/>
          <w:tab w:val="left" w:pos="-2410"/>
        </w:tabs>
        <w:autoSpaceDE w:val="0"/>
        <w:autoSpaceDN w:val="0"/>
        <w:spacing w:after="0" w:line="240" w:lineRule="auto"/>
        <w:jc w:val="center"/>
        <w:rPr>
          <w:rFonts w:ascii="Times New Roman" w:eastAsia="Times New Roman" w:hAnsi="Times New Roman"/>
          <w:b/>
          <w:bCs/>
          <w:i/>
          <w:iCs/>
          <w:sz w:val="24"/>
          <w:szCs w:val="24"/>
        </w:rPr>
      </w:pPr>
      <w:r w:rsidRPr="00851799">
        <w:rPr>
          <w:rFonts w:ascii="Times New Roman" w:eastAsia="Times New Roman" w:hAnsi="Times New Roman"/>
          <w:b/>
          <w:bCs/>
          <w:i/>
          <w:iCs/>
          <w:sz w:val="24"/>
          <w:szCs w:val="24"/>
        </w:rPr>
        <w:t>(</w:t>
      </w:r>
      <w:r w:rsidR="008F5134" w:rsidRPr="008F5134">
        <w:rPr>
          <w:rFonts w:ascii="Times New Roman" w:eastAsia="Times New Roman" w:hAnsi="Times New Roman"/>
          <w:b/>
          <w:bCs/>
          <w:i/>
          <w:iCs/>
          <w:sz w:val="24"/>
          <w:szCs w:val="24"/>
        </w:rPr>
        <w:t>Повітряний компресор</w:t>
      </w:r>
      <w:r w:rsidRPr="00851799">
        <w:rPr>
          <w:rFonts w:ascii="Times New Roman" w:eastAsia="Times New Roman" w:hAnsi="Times New Roman"/>
          <w:b/>
          <w:bCs/>
          <w:i/>
          <w:iCs/>
          <w:sz w:val="24"/>
          <w:szCs w:val="24"/>
        </w:rPr>
        <w:t>)</w:t>
      </w:r>
    </w:p>
    <w:p w14:paraId="6DD98580" w14:textId="77B585DC" w:rsidR="008F5134" w:rsidRDefault="00851799" w:rsidP="008F5134">
      <w:pPr>
        <w:tabs>
          <w:tab w:val="left" w:pos="-3544"/>
          <w:tab w:val="left" w:pos="-2410"/>
        </w:tabs>
        <w:autoSpaceDE w:val="0"/>
        <w:autoSpaceDN w:val="0"/>
        <w:spacing w:after="0" w:line="240" w:lineRule="auto"/>
        <w:jc w:val="center"/>
        <w:rPr>
          <w:rFonts w:ascii="Times New Roman" w:eastAsia="Times New Roman" w:hAnsi="Times New Roman"/>
          <w:b/>
          <w:bCs/>
          <w:sz w:val="24"/>
          <w:szCs w:val="24"/>
        </w:rPr>
      </w:pPr>
      <w:r w:rsidRPr="00851799">
        <w:rPr>
          <w:rFonts w:ascii="Times New Roman" w:eastAsia="Times New Roman" w:hAnsi="Times New Roman"/>
          <w:b/>
          <w:bCs/>
          <w:sz w:val="24"/>
          <w:szCs w:val="24"/>
        </w:rPr>
        <w:t xml:space="preserve">за ДК 021:2015 «Єдиний закупівельний словник» - </w:t>
      </w:r>
      <w:r w:rsidR="008F5134" w:rsidRPr="008F5134">
        <w:rPr>
          <w:rFonts w:ascii="Times New Roman" w:eastAsia="Times New Roman" w:hAnsi="Times New Roman"/>
          <w:b/>
          <w:bCs/>
          <w:sz w:val="24"/>
          <w:szCs w:val="24"/>
        </w:rPr>
        <w:t xml:space="preserve">42120000-6  </w:t>
      </w:r>
    </w:p>
    <w:p w14:paraId="5CDD8041" w14:textId="415BBEDA" w:rsidR="00851799" w:rsidRPr="00851799" w:rsidRDefault="008F5134" w:rsidP="008F5134">
      <w:pPr>
        <w:tabs>
          <w:tab w:val="left" w:pos="-3544"/>
          <w:tab w:val="left" w:pos="-2410"/>
        </w:tabs>
        <w:autoSpaceDE w:val="0"/>
        <w:autoSpaceDN w:val="0"/>
        <w:spacing w:after="0" w:line="240" w:lineRule="auto"/>
        <w:jc w:val="center"/>
        <w:rPr>
          <w:rFonts w:ascii="Times New Roman" w:hAnsi="Times New Roman"/>
          <w:sz w:val="24"/>
          <w:szCs w:val="24"/>
        </w:rPr>
      </w:pPr>
      <w:r>
        <w:rPr>
          <w:rFonts w:ascii="Times New Roman" w:eastAsia="Times New Roman" w:hAnsi="Times New Roman"/>
          <w:b/>
          <w:bCs/>
          <w:sz w:val="24"/>
          <w:szCs w:val="24"/>
        </w:rPr>
        <w:t>«</w:t>
      </w:r>
      <w:r w:rsidRPr="008F5134">
        <w:rPr>
          <w:rFonts w:ascii="Times New Roman" w:eastAsia="Times New Roman" w:hAnsi="Times New Roman"/>
          <w:b/>
          <w:bCs/>
          <w:sz w:val="24"/>
          <w:szCs w:val="24"/>
        </w:rPr>
        <w:t>Насоси та компресори</w:t>
      </w:r>
      <w:r>
        <w:rPr>
          <w:rFonts w:ascii="Times New Roman" w:eastAsia="Times New Roman" w:hAnsi="Times New Roman"/>
          <w:b/>
          <w:bCs/>
          <w:sz w:val="24"/>
          <w:szCs w:val="24"/>
        </w:rPr>
        <w:t>»</w:t>
      </w:r>
    </w:p>
    <w:p w14:paraId="388E1E46"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sz w:val="24"/>
          <w:szCs w:val="24"/>
        </w:rPr>
      </w:pPr>
    </w:p>
    <w:p w14:paraId="3F2C230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p w14:paraId="1B493F01"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bCs/>
          <w:sz w:val="24"/>
          <w:szCs w:val="24"/>
        </w:rPr>
      </w:pPr>
    </w:p>
    <w:p w14:paraId="3352A3E2"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0465E0A2"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3675DE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F8B13F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58A5794"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74EA8F9"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FB53AF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6A4D04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BD721DD"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73AEE9B"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AE0898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5309A68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445C396"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736D1CB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BF3A6C5"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0D51AB03"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111A449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37C63F08"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4B6CD824"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hAnsi="Times New Roman"/>
          <w:b/>
          <w:bCs/>
          <w:sz w:val="24"/>
          <w:szCs w:val="24"/>
        </w:rPr>
      </w:pPr>
    </w:p>
    <w:p w14:paraId="29ACCCCC" w14:textId="77777777" w:rsidR="00851799" w:rsidRPr="00851799" w:rsidRDefault="00851799" w:rsidP="00851799">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hAnsi="Times New Roman"/>
          <w:b/>
          <w:sz w:val="24"/>
          <w:szCs w:val="24"/>
        </w:rPr>
      </w:pPr>
    </w:p>
    <w:p w14:paraId="2C744FCA" w14:textId="20D23874" w:rsidR="00B97ED0" w:rsidRDefault="00851799" w:rsidP="00851799">
      <w:pPr>
        <w:widowControl w:val="0"/>
        <w:suppressAutoHyphens/>
        <w:spacing w:after="0" w:line="240" w:lineRule="auto"/>
        <w:jc w:val="center"/>
        <w:rPr>
          <w:rFonts w:ascii="Times New Roman" w:hAnsi="Times New Roman" w:cs="font289"/>
          <w:b/>
          <w:bCs/>
          <w:sz w:val="24"/>
          <w:szCs w:val="24"/>
        </w:rPr>
      </w:pPr>
      <w:r w:rsidRPr="00851799">
        <w:rPr>
          <w:rFonts w:ascii="Times New Roman" w:hAnsi="Times New Roman" w:cs="font289"/>
          <w:b/>
          <w:sz w:val="24"/>
          <w:szCs w:val="24"/>
        </w:rPr>
        <w:t xml:space="preserve">м. </w:t>
      </w:r>
      <w:r w:rsidR="00B97ED0">
        <w:rPr>
          <w:rFonts w:ascii="Times New Roman" w:hAnsi="Times New Roman" w:cs="font289"/>
          <w:b/>
          <w:sz w:val="24"/>
          <w:szCs w:val="24"/>
        </w:rPr>
        <w:t>Житомир</w:t>
      </w:r>
    </w:p>
    <w:p w14:paraId="451BFADE" w14:textId="71ED020B" w:rsidR="00070052" w:rsidRPr="00851799" w:rsidRDefault="00851799" w:rsidP="00851799">
      <w:pPr>
        <w:widowControl w:val="0"/>
        <w:suppressAutoHyphens/>
        <w:spacing w:after="0" w:line="240" w:lineRule="auto"/>
        <w:jc w:val="center"/>
        <w:rPr>
          <w:rFonts w:ascii="Times New Roman" w:hAnsi="Times New Roman" w:cs="font289"/>
          <w:b/>
          <w:bCs/>
          <w:sz w:val="24"/>
          <w:szCs w:val="24"/>
        </w:rPr>
      </w:pPr>
      <w:r w:rsidRPr="00851799">
        <w:rPr>
          <w:rFonts w:ascii="Times New Roman" w:hAnsi="Times New Roman" w:cs="font289"/>
          <w:b/>
          <w:bCs/>
          <w:sz w:val="24"/>
          <w:szCs w:val="24"/>
        </w:rPr>
        <w:t>2023 р.</w:t>
      </w:r>
      <w:r w:rsidR="00070052">
        <w:rPr>
          <w:rFonts w:ascii="Times New Roman" w:eastAsia="Times New Roman" w:hAnsi="Times New Roman"/>
          <w:sz w:val="28"/>
          <w:szCs w:val="28"/>
        </w:rPr>
        <w:br w:type="page"/>
      </w:r>
    </w:p>
    <w:p w14:paraId="5D73E1BA" w14:textId="77777777" w:rsidR="00984476" w:rsidRDefault="00984476" w:rsidP="00851799">
      <w:pPr>
        <w:spacing w:after="0" w:line="240" w:lineRule="auto"/>
        <w:rPr>
          <w:rFonts w:ascii="Times New Roman" w:hAnsi="Times New Roman"/>
          <w:b/>
          <w:sz w:val="24"/>
          <w:szCs w:val="24"/>
          <w:lang w:eastAsia="ru-RU"/>
        </w:rPr>
        <w:sectPr w:rsidR="00984476" w:rsidSect="00597000">
          <w:footerReference w:type="default" r:id="rId8"/>
          <w:footerReference w:type="first" r:id="rId9"/>
          <w:pgSz w:w="12240" w:h="15840"/>
          <w:pgMar w:top="540" w:right="850" w:bottom="360" w:left="1701" w:header="708" w:footer="261" w:gutter="0"/>
          <w:cols w:space="708"/>
          <w:titlePg/>
          <w:docGrid w:linePitch="360"/>
        </w:sectPr>
      </w:pPr>
    </w:p>
    <w:p w14:paraId="507C2B8F" w14:textId="263B55A8" w:rsidR="007A4B6B" w:rsidRPr="007064BA" w:rsidRDefault="007A4B6B" w:rsidP="00851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sz w:val="24"/>
          <w:szCs w:val="24"/>
          <w:lang w:eastAsia="ru-RU"/>
        </w:rPr>
      </w:pPr>
      <w:r w:rsidRPr="007064BA">
        <w:rPr>
          <w:rFonts w:ascii="Times New Roman" w:hAnsi="Times New Roman"/>
          <w:b/>
          <w:sz w:val="24"/>
          <w:szCs w:val="24"/>
          <w:lang w:eastAsia="ru-RU"/>
        </w:rPr>
        <w:lastRenderedPageBreak/>
        <w:t xml:space="preserve"> </w:t>
      </w:r>
    </w:p>
    <w:tbl>
      <w:tblPr>
        <w:tblStyle w:val="a7"/>
        <w:tblW w:w="9895" w:type="dxa"/>
        <w:tblLook w:val="04A0" w:firstRow="1" w:lastRow="0" w:firstColumn="1" w:lastColumn="0" w:noHBand="0" w:noVBand="1"/>
      </w:tblPr>
      <w:tblGrid>
        <w:gridCol w:w="3565"/>
        <w:gridCol w:w="6330"/>
      </w:tblGrid>
      <w:tr w:rsidR="007A4B6B" w14:paraId="7E18340E" w14:textId="77777777" w:rsidTr="00B959EC">
        <w:tc>
          <w:tcPr>
            <w:tcW w:w="9895" w:type="dxa"/>
            <w:gridSpan w:val="2"/>
          </w:tcPr>
          <w:p w14:paraId="469FDE19" w14:textId="77777777" w:rsidR="007A4B6B" w:rsidRPr="007A4B6B" w:rsidRDefault="007A4B6B" w:rsidP="007A4B6B">
            <w:pPr>
              <w:spacing w:after="0" w:line="240" w:lineRule="auto"/>
              <w:jc w:val="center"/>
              <w:rPr>
                <w:rFonts w:ascii="Times New Roman" w:hAnsi="Times New Roman"/>
                <w:sz w:val="24"/>
                <w:szCs w:val="24"/>
              </w:rPr>
            </w:pPr>
            <w:bookmarkStart w:id="0" w:name="_Toc367893127"/>
            <w:r w:rsidRPr="007064BA">
              <w:rPr>
                <w:rFonts w:ascii="Times New Roman" w:hAnsi="Times New Roman"/>
                <w:b/>
                <w:bCs/>
                <w:sz w:val="24"/>
                <w:szCs w:val="24"/>
                <w:lang w:eastAsia="ru-RU"/>
              </w:rPr>
              <w:t>Загальні положення</w:t>
            </w:r>
            <w:bookmarkEnd w:id="0"/>
          </w:p>
        </w:tc>
      </w:tr>
      <w:tr w:rsidR="007A4B6B" w14:paraId="4C1C48AE" w14:textId="77777777" w:rsidTr="004E63C7">
        <w:tc>
          <w:tcPr>
            <w:tcW w:w="3565" w:type="dxa"/>
            <w:tcBorders>
              <w:bottom w:val="single" w:sz="4" w:space="0" w:color="auto"/>
            </w:tcBorders>
          </w:tcPr>
          <w:p w14:paraId="0191E82A" w14:textId="233E2115" w:rsidR="007A4B6B" w:rsidRPr="000E1C9F" w:rsidRDefault="007A4B6B" w:rsidP="00070052">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1. Терміни, які вживаються в </w:t>
            </w:r>
            <w:r w:rsidR="0073731B">
              <w:rPr>
                <w:rFonts w:ascii="Times New Roman" w:hAnsi="Times New Roman"/>
                <w:bCs/>
                <w:sz w:val="24"/>
                <w:szCs w:val="24"/>
                <w:lang w:eastAsia="ru-RU"/>
              </w:rPr>
              <w:t>оголошенні</w:t>
            </w:r>
          </w:p>
        </w:tc>
        <w:tc>
          <w:tcPr>
            <w:tcW w:w="6330" w:type="dxa"/>
            <w:tcBorders>
              <w:bottom w:val="single" w:sz="4" w:space="0" w:color="auto"/>
            </w:tcBorders>
          </w:tcPr>
          <w:p w14:paraId="049A5A50" w14:textId="188206AD" w:rsidR="008F4E57" w:rsidRDefault="0073731B" w:rsidP="00542066">
            <w:pPr>
              <w:spacing w:after="0" w:line="240" w:lineRule="auto"/>
              <w:ind w:firstLine="256"/>
              <w:jc w:val="both"/>
              <w:rPr>
                <w:rFonts w:ascii="Times New Roman" w:hAnsi="Times New Roman"/>
                <w:sz w:val="24"/>
                <w:szCs w:val="24"/>
                <w:lang w:eastAsia="ru-RU"/>
              </w:rPr>
            </w:pPr>
            <w:r>
              <w:rPr>
                <w:rFonts w:ascii="Times New Roman" w:hAnsi="Times New Roman"/>
                <w:sz w:val="24"/>
                <w:szCs w:val="24"/>
                <w:lang w:eastAsia="ru-RU"/>
              </w:rPr>
              <w:t>Оголошення</w:t>
            </w:r>
            <w:r w:rsidR="007A4B6B" w:rsidRPr="000E1C9F">
              <w:rPr>
                <w:rFonts w:ascii="Times New Roman" w:hAnsi="Times New Roman"/>
                <w:sz w:val="24"/>
                <w:szCs w:val="24"/>
                <w:lang w:eastAsia="ru-RU"/>
              </w:rPr>
              <w:t xml:space="preserve"> розроблен</w:t>
            </w:r>
            <w:r>
              <w:rPr>
                <w:rFonts w:ascii="Times New Roman" w:hAnsi="Times New Roman"/>
                <w:sz w:val="24"/>
                <w:szCs w:val="24"/>
                <w:lang w:eastAsia="ru-RU"/>
              </w:rPr>
              <w:t>е</w:t>
            </w:r>
            <w:r w:rsidR="007A4B6B" w:rsidRPr="000E1C9F">
              <w:rPr>
                <w:rFonts w:ascii="Times New Roman" w:hAnsi="Times New Roman"/>
                <w:sz w:val="24"/>
                <w:szCs w:val="24"/>
                <w:lang w:eastAsia="ru-RU"/>
              </w:rPr>
              <w:t xml:space="preserve"> на виконання вимог Закону України «Про оборонні закупівлі» від 17 липня 2020 року № 808-IХ</w:t>
            </w:r>
            <w:r w:rsidR="00542066">
              <w:rPr>
                <w:rFonts w:ascii="Times New Roman" w:hAnsi="Times New Roman"/>
                <w:sz w:val="24"/>
                <w:szCs w:val="24"/>
                <w:lang w:eastAsia="ru-RU"/>
              </w:rPr>
              <w:t xml:space="preserve">, </w:t>
            </w:r>
            <w:r w:rsidR="00542066" w:rsidRPr="008F4E57">
              <w:rPr>
                <w:rFonts w:ascii="Times New Roman" w:hAnsi="Times New Roman"/>
                <w:sz w:val="24"/>
                <w:szCs w:val="24"/>
                <w:lang w:eastAsia="ru-RU"/>
              </w:rPr>
              <w:t>Закону України «Про публічні закупівлі»</w:t>
            </w:r>
            <w:r w:rsidR="00542066">
              <w:rPr>
                <w:rFonts w:ascii="Times New Roman" w:hAnsi="Times New Roman"/>
                <w:sz w:val="24"/>
                <w:szCs w:val="24"/>
                <w:lang w:eastAsia="ru-RU"/>
              </w:rPr>
              <w:t xml:space="preserve"> (надалі – Закон), П</w:t>
            </w:r>
            <w:r w:rsidR="007A4B6B" w:rsidRPr="000E1C9F">
              <w:rPr>
                <w:rFonts w:ascii="Times New Roman" w:hAnsi="Times New Roman"/>
                <w:sz w:val="24"/>
                <w:szCs w:val="24"/>
                <w:lang w:eastAsia="ru-RU"/>
              </w:rPr>
              <w:t>останов</w:t>
            </w:r>
            <w:r w:rsidR="00542066">
              <w:rPr>
                <w:rFonts w:ascii="Times New Roman" w:hAnsi="Times New Roman"/>
                <w:sz w:val="24"/>
                <w:szCs w:val="24"/>
                <w:lang w:eastAsia="ru-RU"/>
              </w:rPr>
              <w:t>и</w:t>
            </w:r>
            <w:r w:rsidR="007A4B6B" w:rsidRPr="000E1C9F">
              <w:rPr>
                <w:rFonts w:ascii="Times New Roman" w:hAnsi="Times New Roman"/>
                <w:sz w:val="24"/>
                <w:szCs w:val="24"/>
                <w:lang w:eastAsia="ru-RU"/>
              </w:rPr>
              <w:t xml:space="preserve"> Кабінету Міністрів України «Про затвердження особливостей здійснення оборонних </w:t>
            </w:r>
            <w:proofErr w:type="spellStart"/>
            <w:r w:rsidR="007A4B6B" w:rsidRPr="000E1C9F">
              <w:rPr>
                <w:rFonts w:ascii="Times New Roman" w:hAnsi="Times New Roman"/>
                <w:sz w:val="24"/>
                <w:szCs w:val="24"/>
                <w:lang w:eastAsia="ru-RU"/>
              </w:rPr>
              <w:t>закупівель</w:t>
            </w:r>
            <w:proofErr w:type="spellEnd"/>
            <w:r w:rsidR="007A4B6B" w:rsidRPr="000E1C9F">
              <w:rPr>
                <w:rFonts w:ascii="Times New Roman" w:hAnsi="Times New Roman"/>
                <w:sz w:val="24"/>
                <w:szCs w:val="24"/>
                <w:lang w:eastAsia="ru-RU"/>
              </w:rPr>
              <w:t xml:space="preserve"> на період дії правового режиму воєнного стану» від 11 листопада 2022 року №1275, </w:t>
            </w:r>
            <w:r w:rsidR="00542066">
              <w:rPr>
                <w:rFonts w:ascii="Times New Roman" w:hAnsi="Times New Roman"/>
                <w:sz w:val="24"/>
                <w:szCs w:val="24"/>
                <w:lang w:eastAsia="ru-RU"/>
              </w:rPr>
              <w:t>Н</w:t>
            </w:r>
            <w:r w:rsidR="007A4B6B" w:rsidRPr="000E1C9F">
              <w:rPr>
                <w:rFonts w:ascii="Times New Roman" w:hAnsi="Times New Roman"/>
                <w:sz w:val="24"/>
                <w:szCs w:val="24"/>
                <w:lang w:eastAsia="ru-RU"/>
              </w:rPr>
              <w:t>аказ</w:t>
            </w:r>
            <w:r w:rsidR="00542066">
              <w:rPr>
                <w:rFonts w:ascii="Times New Roman" w:hAnsi="Times New Roman"/>
                <w:sz w:val="24"/>
                <w:szCs w:val="24"/>
                <w:lang w:eastAsia="ru-RU"/>
              </w:rPr>
              <w:t>у</w:t>
            </w:r>
            <w:r w:rsidR="007A4B6B" w:rsidRPr="000E1C9F">
              <w:rPr>
                <w:rFonts w:ascii="Times New Roman" w:hAnsi="Times New Roman"/>
                <w:sz w:val="24"/>
                <w:szCs w:val="24"/>
                <w:lang w:eastAsia="ru-RU"/>
              </w:rPr>
              <w:t xml:space="preserve"> Міністра оборони України</w:t>
            </w:r>
            <w:r w:rsidR="00773EAD">
              <w:rPr>
                <w:rFonts w:ascii="Times New Roman" w:hAnsi="Times New Roman"/>
                <w:sz w:val="24"/>
                <w:szCs w:val="24"/>
                <w:lang w:eastAsia="ru-RU"/>
              </w:rPr>
              <w:t xml:space="preserve"> «Про уповноваження військових частин (установ, закладів) в системі Міністерства оборони України на здійснення оборонних </w:t>
            </w:r>
            <w:proofErr w:type="spellStart"/>
            <w:r w:rsidR="00773EAD">
              <w:rPr>
                <w:rFonts w:ascii="Times New Roman" w:hAnsi="Times New Roman"/>
                <w:sz w:val="24"/>
                <w:szCs w:val="24"/>
                <w:lang w:eastAsia="ru-RU"/>
              </w:rPr>
              <w:t>закупівель</w:t>
            </w:r>
            <w:proofErr w:type="spellEnd"/>
            <w:r w:rsidR="00773EAD">
              <w:rPr>
                <w:rFonts w:ascii="Times New Roman" w:hAnsi="Times New Roman"/>
                <w:sz w:val="24"/>
                <w:szCs w:val="24"/>
                <w:lang w:eastAsia="ru-RU"/>
              </w:rPr>
              <w:t xml:space="preserve"> та укладання державних контрактів (договорів) на період дії правового режиму воєнного стану» </w:t>
            </w:r>
            <w:r w:rsidR="007A4B6B" w:rsidRPr="000E1C9F">
              <w:rPr>
                <w:rFonts w:ascii="Times New Roman" w:hAnsi="Times New Roman"/>
                <w:sz w:val="24"/>
                <w:szCs w:val="24"/>
                <w:lang w:eastAsia="ru-RU"/>
              </w:rPr>
              <w:t>від 01 березня 2023 року №111/нм.</w:t>
            </w:r>
          </w:p>
          <w:p w14:paraId="55843619" w14:textId="3E26BBDC" w:rsidR="008F4E57" w:rsidRPr="000E1C9F" w:rsidRDefault="008F4E57" w:rsidP="00B959EC">
            <w:pPr>
              <w:spacing w:after="0" w:line="240" w:lineRule="auto"/>
              <w:ind w:firstLine="256"/>
              <w:jc w:val="both"/>
              <w:rPr>
                <w:rFonts w:ascii="Times New Roman" w:hAnsi="Times New Roman"/>
                <w:sz w:val="24"/>
                <w:szCs w:val="24"/>
                <w:lang w:eastAsia="ru-RU"/>
              </w:rPr>
            </w:pPr>
            <w:r w:rsidRPr="008F4E57">
              <w:rPr>
                <w:rFonts w:ascii="Times New Roman" w:hAnsi="Times New Roman"/>
                <w:sz w:val="24"/>
                <w:szCs w:val="24"/>
                <w:lang w:eastAsia="ru-RU"/>
              </w:rPr>
              <w:t>Терміни, які використовуються в цій ТД, вживаються в значеннях, визначени</w:t>
            </w:r>
            <w:r w:rsidR="00542066">
              <w:rPr>
                <w:rFonts w:ascii="Times New Roman" w:hAnsi="Times New Roman"/>
                <w:sz w:val="24"/>
                <w:szCs w:val="24"/>
                <w:lang w:eastAsia="ru-RU"/>
              </w:rPr>
              <w:t>х</w:t>
            </w:r>
            <w:r w:rsidRPr="008F4E57">
              <w:rPr>
                <w:rFonts w:ascii="Times New Roman" w:hAnsi="Times New Roman"/>
                <w:sz w:val="24"/>
                <w:szCs w:val="24"/>
                <w:lang w:eastAsia="ru-RU"/>
              </w:rPr>
              <w:t xml:space="preserve"> Законом.</w:t>
            </w:r>
          </w:p>
        </w:tc>
      </w:tr>
      <w:tr w:rsidR="00B959EC" w14:paraId="27E2379D" w14:textId="77777777" w:rsidTr="004E63C7">
        <w:tc>
          <w:tcPr>
            <w:tcW w:w="3565" w:type="dxa"/>
            <w:tcBorders>
              <w:bottom w:val="dashSmallGap" w:sz="4" w:space="0" w:color="auto"/>
            </w:tcBorders>
          </w:tcPr>
          <w:p w14:paraId="741D1A38" w14:textId="77777777" w:rsidR="00B959EC" w:rsidRPr="000E1C9F" w:rsidRDefault="00B959EC" w:rsidP="00B959EC">
            <w:pPr>
              <w:spacing w:after="0" w:line="240" w:lineRule="auto"/>
              <w:rPr>
                <w:rFonts w:ascii="Times New Roman" w:hAnsi="Times New Roman"/>
                <w:sz w:val="24"/>
                <w:szCs w:val="24"/>
                <w:lang w:eastAsia="ru-RU"/>
              </w:rPr>
            </w:pPr>
            <w:r w:rsidRPr="000E1C9F">
              <w:rPr>
                <w:rFonts w:ascii="Times New Roman" w:hAnsi="Times New Roman"/>
                <w:bCs/>
                <w:sz w:val="24"/>
                <w:szCs w:val="24"/>
                <w:lang w:eastAsia="ru-RU"/>
              </w:rPr>
              <w:t>2. Інформація про замовника торгів</w:t>
            </w:r>
          </w:p>
        </w:tc>
        <w:tc>
          <w:tcPr>
            <w:tcW w:w="6330" w:type="dxa"/>
            <w:tcBorders>
              <w:bottom w:val="dashSmallGap" w:sz="4" w:space="0" w:color="auto"/>
            </w:tcBorders>
          </w:tcPr>
          <w:p w14:paraId="1B83BC79" w14:textId="77777777" w:rsidR="00B959EC" w:rsidRPr="000E1C9F" w:rsidRDefault="00B959EC" w:rsidP="00B959EC">
            <w:pPr>
              <w:spacing w:after="0" w:line="240" w:lineRule="auto"/>
              <w:ind w:firstLine="284"/>
              <w:jc w:val="both"/>
              <w:rPr>
                <w:rFonts w:ascii="Times New Roman" w:hAnsi="Times New Roman"/>
                <w:sz w:val="24"/>
                <w:szCs w:val="24"/>
                <w:lang w:eastAsia="ru-RU"/>
              </w:rPr>
            </w:pPr>
          </w:p>
        </w:tc>
      </w:tr>
      <w:tr w:rsidR="00851799" w14:paraId="5A7056C9" w14:textId="77777777" w:rsidTr="004E63C7">
        <w:tc>
          <w:tcPr>
            <w:tcW w:w="3565" w:type="dxa"/>
            <w:tcBorders>
              <w:top w:val="dashSmallGap" w:sz="4" w:space="0" w:color="auto"/>
              <w:bottom w:val="dashSmallGap" w:sz="4" w:space="0" w:color="auto"/>
            </w:tcBorders>
          </w:tcPr>
          <w:p w14:paraId="2C7C4AB8" w14:textId="77777777" w:rsidR="00851799" w:rsidRPr="000E1C9F" w:rsidRDefault="00851799" w:rsidP="00851799">
            <w:pPr>
              <w:spacing w:after="0" w:line="240" w:lineRule="auto"/>
              <w:rPr>
                <w:rFonts w:ascii="Times New Roman" w:hAnsi="Times New Roman"/>
                <w:sz w:val="24"/>
                <w:szCs w:val="24"/>
                <w:lang w:eastAsia="ru-RU"/>
              </w:rPr>
            </w:pPr>
            <w:bookmarkStart w:id="1" w:name="_Hlk145681448"/>
            <w:r w:rsidRPr="000E1C9F">
              <w:rPr>
                <w:rFonts w:ascii="Times New Roman" w:hAnsi="Times New Roman"/>
                <w:sz w:val="24"/>
                <w:szCs w:val="24"/>
                <w:lang w:eastAsia="ru-RU"/>
              </w:rPr>
              <w:t>2.1</w:t>
            </w:r>
            <w:r>
              <w:rPr>
                <w:rFonts w:ascii="Times New Roman" w:hAnsi="Times New Roman"/>
                <w:sz w:val="24"/>
                <w:szCs w:val="24"/>
                <w:lang w:eastAsia="ru-RU"/>
              </w:rPr>
              <w:t>.</w:t>
            </w:r>
            <w:r w:rsidRPr="000E1C9F">
              <w:rPr>
                <w:rFonts w:ascii="Times New Roman" w:hAnsi="Times New Roman"/>
                <w:sz w:val="24"/>
                <w:szCs w:val="24"/>
                <w:lang w:eastAsia="ru-RU"/>
              </w:rPr>
              <w:t xml:space="preserve"> повне найменування</w:t>
            </w:r>
          </w:p>
        </w:tc>
        <w:tc>
          <w:tcPr>
            <w:tcW w:w="6330" w:type="dxa"/>
            <w:tcBorders>
              <w:top w:val="dashSmallGap" w:sz="4" w:space="0" w:color="auto"/>
              <w:bottom w:val="dashSmallGap" w:sz="4" w:space="0" w:color="auto"/>
            </w:tcBorders>
          </w:tcPr>
          <w:p w14:paraId="374B2FAA" w14:textId="06DDAF65" w:rsidR="00851799" w:rsidRPr="000E1C9F" w:rsidRDefault="00B97ED0" w:rsidP="00851799">
            <w:pPr>
              <w:pStyle w:val="11"/>
              <w:widowControl w:val="0"/>
              <w:spacing w:line="240" w:lineRule="auto"/>
              <w:ind w:firstLine="256"/>
              <w:jc w:val="both"/>
              <w:rPr>
                <w:color w:val="auto"/>
                <w:sz w:val="24"/>
                <w:szCs w:val="24"/>
                <w:lang w:val="uk-UA"/>
              </w:rPr>
            </w:pPr>
            <w:r w:rsidRPr="00B97ED0">
              <w:rPr>
                <w:rFonts w:ascii="Times New Roman" w:eastAsia="Times New Roman" w:hAnsi="Times New Roman" w:cs="Times New Roman"/>
                <w:color w:val="auto"/>
                <w:sz w:val="24"/>
                <w:szCs w:val="24"/>
                <w:lang w:val="uk-UA"/>
              </w:rPr>
              <w:t xml:space="preserve">Військова частина А3358 </w:t>
            </w:r>
            <w:r w:rsidR="00851799">
              <w:rPr>
                <w:rFonts w:ascii="Times New Roman" w:eastAsia="Times New Roman" w:hAnsi="Times New Roman" w:cs="Times New Roman"/>
                <w:color w:val="auto"/>
                <w:sz w:val="24"/>
                <w:szCs w:val="24"/>
                <w:lang w:val="uk-UA"/>
              </w:rPr>
              <w:t xml:space="preserve">(ЄРДПОУ </w:t>
            </w:r>
            <w:r w:rsidRPr="00B97ED0">
              <w:rPr>
                <w:rFonts w:ascii="Times New Roman" w:eastAsia="Times New Roman" w:hAnsi="Times New Roman" w:cs="Times New Roman"/>
                <w:color w:val="auto"/>
                <w:sz w:val="24"/>
                <w:szCs w:val="24"/>
                <w:lang w:val="uk-UA"/>
              </w:rPr>
              <w:t>14304637</w:t>
            </w:r>
            <w:r w:rsidR="00851799">
              <w:rPr>
                <w:rFonts w:ascii="Times New Roman" w:eastAsia="Times New Roman" w:hAnsi="Times New Roman" w:cs="Times New Roman"/>
                <w:color w:val="auto"/>
                <w:sz w:val="24"/>
                <w:szCs w:val="24"/>
                <w:lang w:val="uk-UA"/>
              </w:rPr>
              <w:t>)</w:t>
            </w:r>
          </w:p>
        </w:tc>
      </w:tr>
      <w:tr w:rsidR="00851799" w14:paraId="6EBBA9CD" w14:textId="77777777" w:rsidTr="004E63C7">
        <w:tc>
          <w:tcPr>
            <w:tcW w:w="3565" w:type="dxa"/>
            <w:tcBorders>
              <w:top w:val="dashSmallGap" w:sz="4" w:space="0" w:color="auto"/>
              <w:bottom w:val="dashSmallGap" w:sz="4" w:space="0" w:color="auto"/>
            </w:tcBorders>
          </w:tcPr>
          <w:p w14:paraId="22BE488B" w14:textId="77777777" w:rsidR="00851799" w:rsidRPr="000E1C9F" w:rsidRDefault="00851799" w:rsidP="00851799">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2.2</w:t>
            </w:r>
            <w:r>
              <w:rPr>
                <w:rFonts w:ascii="Times New Roman" w:hAnsi="Times New Roman"/>
                <w:sz w:val="24"/>
                <w:szCs w:val="24"/>
                <w:lang w:eastAsia="ru-RU"/>
              </w:rPr>
              <w:t>.</w:t>
            </w:r>
            <w:r w:rsidRPr="000E1C9F">
              <w:rPr>
                <w:rFonts w:ascii="Times New Roman" w:hAnsi="Times New Roman"/>
                <w:sz w:val="24"/>
                <w:szCs w:val="24"/>
                <w:lang w:eastAsia="ru-RU"/>
              </w:rPr>
              <w:t xml:space="preserve"> місцезнаходження </w:t>
            </w:r>
          </w:p>
        </w:tc>
        <w:tc>
          <w:tcPr>
            <w:tcW w:w="6330" w:type="dxa"/>
            <w:tcBorders>
              <w:top w:val="dashSmallGap" w:sz="4" w:space="0" w:color="auto"/>
              <w:bottom w:val="dashSmallGap" w:sz="4" w:space="0" w:color="auto"/>
            </w:tcBorders>
          </w:tcPr>
          <w:p w14:paraId="78F1C912" w14:textId="687212C8" w:rsidR="00851799" w:rsidRPr="000E1C9F" w:rsidRDefault="00B97ED0" w:rsidP="00851799">
            <w:pPr>
              <w:pStyle w:val="11"/>
              <w:widowControl w:val="0"/>
              <w:spacing w:line="240" w:lineRule="auto"/>
              <w:ind w:firstLine="256"/>
              <w:jc w:val="both"/>
              <w:rPr>
                <w:color w:val="auto"/>
                <w:sz w:val="24"/>
                <w:szCs w:val="24"/>
                <w:lang w:val="uk-UA"/>
              </w:rPr>
            </w:pPr>
            <w:r w:rsidRPr="00B97ED0">
              <w:rPr>
                <w:rFonts w:ascii="Times New Roman" w:hAnsi="Times New Roman" w:cs="Times New Roman"/>
                <w:sz w:val="24"/>
                <w:szCs w:val="24"/>
                <w:lang w:val="uk-UA"/>
              </w:rPr>
              <w:t>10007, м. Житомир</w:t>
            </w:r>
            <w:r w:rsidR="00851799" w:rsidRPr="00B10C17">
              <w:rPr>
                <w:rFonts w:ascii="Times New Roman" w:hAnsi="Times New Roman" w:cs="Times New Roman"/>
                <w:sz w:val="24"/>
                <w:szCs w:val="24"/>
                <w:lang w:val="uk-UA"/>
              </w:rPr>
              <w:t>, військова частина А0598</w:t>
            </w:r>
          </w:p>
        </w:tc>
      </w:tr>
      <w:bookmarkEnd w:id="1"/>
      <w:tr w:rsidR="00A26ECB" w14:paraId="0C43DEBF" w14:textId="77777777" w:rsidTr="004E63C7">
        <w:tc>
          <w:tcPr>
            <w:tcW w:w="3565" w:type="dxa"/>
          </w:tcPr>
          <w:p w14:paraId="6421415B"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3. Процедура закупівлі</w:t>
            </w:r>
          </w:p>
        </w:tc>
        <w:tc>
          <w:tcPr>
            <w:tcW w:w="6330" w:type="dxa"/>
          </w:tcPr>
          <w:p w14:paraId="6AD51998" w14:textId="1D22ED69" w:rsidR="00A26ECB" w:rsidRPr="003745FE" w:rsidRDefault="00A26ECB" w:rsidP="00A26ECB">
            <w:pPr>
              <w:spacing w:after="0" w:line="240" w:lineRule="auto"/>
              <w:ind w:firstLine="256"/>
              <w:jc w:val="both"/>
              <w:rPr>
                <w:rFonts w:ascii="Times New Roman" w:hAnsi="Times New Roman"/>
                <w:b/>
                <w:bCs/>
                <w:sz w:val="24"/>
                <w:szCs w:val="24"/>
                <w:lang w:eastAsia="ru-RU"/>
              </w:rPr>
            </w:pPr>
            <w:r w:rsidRPr="003745FE">
              <w:rPr>
                <w:rFonts w:ascii="Times New Roman" w:hAnsi="Times New Roman"/>
                <w:b/>
                <w:bCs/>
                <w:sz w:val="24"/>
                <w:szCs w:val="24"/>
                <w:lang w:eastAsia="ru-RU"/>
              </w:rPr>
              <w:t xml:space="preserve"> </w:t>
            </w:r>
            <w:r w:rsidR="003745FE" w:rsidRPr="003745FE">
              <w:rPr>
                <w:rFonts w:ascii="Times New Roman" w:hAnsi="Times New Roman"/>
                <w:b/>
                <w:bCs/>
                <w:sz w:val="24"/>
                <w:szCs w:val="24"/>
                <w:lang w:eastAsia="ru-RU"/>
              </w:rPr>
              <w:t>Спрощен</w:t>
            </w:r>
            <w:r w:rsidR="00542066">
              <w:rPr>
                <w:rFonts w:ascii="Times New Roman" w:hAnsi="Times New Roman"/>
                <w:b/>
                <w:bCs/>
                <w:sz w:val="24"/>
                <w:szCs w:val="24"/>
                <w:lang w:eastAsia="ru-RU"/>
              </w:rPr>
              <w:t xml:space="preserve">а </w:t>
            </w:r>
            <w:r w:rsidR="00B97ED0">
              <w:rPr>
                <w:rFonts w:ascii="Times New Roman" w:hAnsi="Times New Roman"/>
                <w:b/>
                <w:bCs/>
                <w:sz w:val="24"/>
                <w:szCs w:val="24"/>
                <w:lang w:eastAsia="ru-RU"/>
              </w:rPr>
              <w:t xml:space="preserve">процедура </w:t>
            </w:r>
            <w:r w:rsidR="003745FE" w:rsidRPr="003745FE">
              <w:rPr>
                <w:rFonts w:ascii="Times New Roman" w:hAnsi="Times New Roman"/>
                <w:b/>
                <w:bCs/>
                <w:sz w:val="24"/>
                <w:szCs w:val="24"/>
                <w:lang w:eastAsia="ru-RU"/>
              </w:rPr>
              <w:t>закупівл</w:t>
            </w:r>
            <w:r w:rsidR="00BD753C">
              <w:rPr>
                <w:rFonts w:ascii="Times New Roman" w:hAnsi="Times New Roman"/>
                <w:b/>
                <w:bCs/>
                <w:sz w:val="24"/>
                <w:szCs w:val="24"/>
                <w:lang w:eastAsia="ru-RU"/>
              </w:rPr>
              <w:t>я</w:t>
            </w:r>
          </w:p>
        </w:tc>
      </w:tr>
      <w:tr w:rsidR="00A26ECB" w14:paraId="178373C8" w14:textId="77777777" w:rsidTr="004E63C7">
        <w:tc>
          <w:tcPr>
            <w:tcW w:w="3565" w:type="dxa"/>
            <w:tcBorders>
              <w:bottom w:val="single" w:sz="4" w:space="0" w:color="auto"/>
            </w:tcBorders>
          </w:tcPr>
          <w:p w14:paraId="22C5090D"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4. Інформація про предмет закупівлі:</w:t>
            </w:r>
          </w:p>
        </w:tc>
        <w:tc>
          <w:tcPr>
            <w:tcW w:w="6330" w:type="dxa"/>
            <w:tcBorders>
              <w:bottom w:val="single" w:sz="4" w:space="0" w:color="auto"/>
            </w:tcBorders>
          </w:tcPr>
          <w:p w14:paraId="7BF8EC05" w14:textId="4F72F49F" w:rsidR="00A26ECB" w:rsidRPr="00A26ECB" w:rsidRDefault="00A26ECB" w:rsidP="00A26ECB">
            <w:pPr>
              <w:spacing w:after="0" w:line="240" w:lineRule="auto"/>
              <w:ind w:firstLine="256"/>
              <w:jc w:val="both"/>
              <w:rPr>
                <w:rFonts w:ascii="Times New Roman" w:hAnsi="Times New Roman"/>
                <w:b/>
                <w:sz w:val="23"/>
                <w:szCs w:val="23"/>
                <w:lang w:eastAsia="ru-RU"/>
              </w:rPr>
            </w:pPr>
          </w:p>
        </w:tc>
      </w:tr>
      <w:tr w:rsidR="00A26ECB" w14:paraId="7C3D8348" w14:textId="77777777" w:rsidTr="004E63C7">
        <w:tc>
          <w:tcPr>
            <w:tcW w:w="3565" w:type="dxa"/>
            <w:tcBorders>
              <w:bottom w:val="dashSmallGap" w:sz="4" w:space="0" w:color="auto"/>
            </w:tcBorders>
          </w:tcPr>
          <w:p w14:paraId="28FD6BCA" w14:textId="77777777" w:rsidR="00A26ECB" w:rsidRPr="000E1C9F" w:rsidRDefault="00A26ECB" w:rsidP="00A26ECB">
            <w:pPr>
              <w:spacing w:after="0" w:line="240" w:lineRule="auto"/>
              <w:rPr>
                <w:rFonts w:ascii="Times New Roman" w:hAnsi="Times New Roman"/>
                <w:bCs/>
                <w:sz w:val="24"/>
                <w:szCs w:val="24"/>
                <w:lang w:eastAsia="ru-RU"/>
              </w:rPr>
            </w:pPr>
            <w:r w:rsidRPr="000E1C9F">
              <w:rPr>
                <w:rFonts w:ascii="Times New Roman" w:hAnsi="Times New Roman"/>
                <w:sz w:val="24"/>
                <w:szCs w:val="24"/>
                <w:lang w:eastAsia="ru-RU"/>
              </w:rPr>
              <w:t>4.1. назва предмета  закупівлі</w:t>
            </w:r>
          </w:p>
        </w:tc>
        <w:tc>
          <w:tcPr>
            <w:tcW w:w="6330" w:type="dxa"/>
            <w:tcBorders>
              <w:bottom w:val="dashSmallGap" w:sz="4" w:space="0" w:color="auto"/>
            </w:tcBorders>
          </w:tcPr>
          <w:p w14:paraId="1D1CFDB3" w14:textId="01EF2366" w:rsidR="00A26ECB" w:rsidRPr="00F87FD6" w:rsidRDefault="00F87FD6" w:rsidP="00F87FD6">
            <w:pPr>
              <w:pStyle w:val="12"/>
              <w:ind w:firstLine="256"/>
              <w:jc w:val="both"/>
              <w:rPr>
                <w:rFonts w:ascii="Times New Roman" w:hAnsi="Times New Roman"/>
                <w:b/>
                <w:bCs/>
              </w:rPr>
            </w:pPr>
            <w:r w:rsidRPr="00F87FD6">
              <w:rPr>
                <w:rFonts w:ascii="Times New Roman" w:hAnsi="Times New Roman"/>
                <w:b/>
                <w:bCs/>
              </w:rPr>
              <w:t>Повітряний компресор</w:t>
            </w:r>
            <w:r>
              <w:rPr>
                <w:rFonts w:ascii="Times New Roman" w:hAnsi="Times New Roman"/>
                <w:b/>
                <w:bCs/>
              </w:rPr>
              <w:t xml:space="preserve"> </w:t>
            </w:r>
            <w:r w:rsidRPr="00F87FD6">
              <w:rPr>
                <w:rFonts w:ascii="Times New Roman" w:hAnsi="Times New Roman"/>
                <w:b/>
                <w:bCs/>
              </w:rPr>
              <w:t>за ДК 021:2015 - 42120000-6 «Насоси та компресори»</w:t>
            </w:r>
          </w:p>
        </w:tc>
      </w:tr>
      <w:tr w:rsidR="00A26ECB" w14:paraId="5F9237A3" w14:textId="77777777" w:rsidTr="004E63C7">
        <w:tc>
          <w:tcPr>
            <w:tcW w:w="3565" w:type="dxa"/>
            <w:tcBorders>
              <w:top w:val="dashSmallGap" w:sz="4" w:space="0" w:color="auto"/>
              <w:bottom w:val="dashSmallGap" w:sz="4" w:space="0" w:color="auto"/>
            </w:tcBorders>
          </w:tcPr>
          <w:p w14:paraId="5EE25764" w14:textId="77777777" w:rsidR="00A26ECB" w:rsidRPr="000E1C9F" w:rsidRDefault="00A26ECB" w:rsidP="00A26ECB">
            <w:pPr>
              <w:spacing w:after="0" w:line="240" w:lineRule="auto"/>
              <w:rPr>
                <w:rFonts w:ascii="Times New Roman" w:hAnsi="Times New Roman"/>
                <w:sz w:val="24"/>
                <w:szCs w:val="24"/>
                <w:lang w:eastAsia="ru-RU"/>
              </w:rPr>
            </w:pPr>
            <w:r w:rsidRPr="000E1C9F">
              <w:rPr>
                <w:rFonts w:ascii="Times New Roman" w:hAnsi="Times New Roman"/>
                <w:sz w:val="24"/>
                <w:szCs w:val="24"/>
                <w:lang w:eastAsia="ru-RU"/>
              </w:rPr>
              <w:t xml:space="preserve">4.2. </w:t>
            </w:r>
            <w:r w:rsidRPr="000E1C9F">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30" w:type="dxa"/>
            <w:tcBorders>
              <w:top w:val="dashSmallGap" w:sz="4" w:space="0" w:color="auto"/>
              <w:bottom w:val="dashSmallGap" w:sz="4" w:space="0" w:color="auto"/>
            </w:tcBorders>
          </w:tcPr>
          <w:p w14:paraId="62D9FB80" w14:textId="73528FAD" w:rsidR="00A26ECB" w:rsidRPr="000E1C9F" w:rsidRDefault="00F656A5" w:rsidP="00F656A5">
            <w:pPr>
              <w:shd w:val="clear" w:color="auto" w:fill="FFFFFF"/>
              <w:spacing w:after="0" w:line="240" w:lineRule="auto"/>
              <w:ind w:firstLine="269"/>
              <w:jc w:val="both"/>
              <w:textAlignment w:val="baseline"/>
              <w:rPr>
                <w:rFonts w:ascii="Times New Roman" w:eastAsia="Times New Roman" w:hAnsi="Times New Roman"/>
                <w:b/>
                <w:bCs/>
                <w:sz w:val="24"/>
                <w:szCs w:val="24"/>
                <w:lang w:eastAsia="ru-RU"/>
              </w:rPr>
            </w:pPr>
            <w:r>
              <w:rPr>
                <w:rFonts w:ascii="Times New Roman" w:hAnsi="Times New Roman"/>
                <w:sz w:val="24"/>
              </w:rPr>
              <w:t>Не передбачено</w:t>
            </w:r>
          </w:p>
        </w:tc>
      </w:tr>
      <w:tr w:rsidR="00A26ECB" w14:paraId="4E97205C" w14:textId="77777777" w:rsidTr="004E63C7">
        <w:tc>
          <w:tcPr>
            <w:tcW w:w="3565" w:type="dxa"/>
            <w:tcBorders>
              <w:top w:val="dashSmallGap" w:sz="4" w:space="0" w:color="auto"/>
              <w:bottom w:val="dashSmallGap" w:sz="4" w:space="0" w:color="auto"/>
            </w:tcBorders>
          </w:tcPr>
          <w:p w14:paraId="076D55C4" w14:textId="77777777" w:rsidR="00A26ECB" w:rsidRPr="000E1C9F" w:rsidRDefault="00A26ECB" w:rsidP="00A26ECB">
            <w:pPr>
              <w:spacing w:after="0" w:line="240" w:lineRule="auto"/>
              <w:jc w:val="both"/>
              <w:rPr>
                <w:rFonts w:ascii="Times New Roman" w:hAnsi="Times New Roman"/>
                <w:sz w:val="24"/>
                <w:szCs w:val="24"/>
                <w:lang w:eastAsia="ru-RU"/>
              </w:rPr>
            </w:pPr>
            <w:r w:rsidRPr="000E1C9F">
              <w:rPr>
                <w:rFonts w:ascii="Times New Roman" w:hAnsi="Times New Roman"/>
                <w:sz w:val="24"/>
                <w:szCs w:val="24"/>
                <w:lang w:eastAsia="ru-RU"/>
              </w:rPr>
              <w:t>4.3. місце, кількість, обсяг поставки товарів (надання послуг, виконання робіт)</w:t>
            </w:r>
          </w:p>
        </w:tc>
        <w:tc>
          <w:tcPr>
            <w:tcW w:w="6330" w:type="dxa"/>
            <w:tcBorders>
              <w:top w:val="dashSmallGap" w:sz="4" w:space="0" w:color="auto"/>
              <w:bottom w:val="dashSmallGap" w:sz="4" w:space="0" w:color="auto"/>
            </w:tcBorders>
          </w:tcPr>
          <w:p w14:paraId="2D2A891D" w14:textId="052EB252" w:rsidR="00A26ECB" w:rsidRPr="000E1C9F" w:rsidRDefault="00A26ECB" w:rsidP="00CD5A38">
            <w:pPr>
              <w:shd w:val="clear" w:color="auto" w:fill="FFFFFF"/>
              <w:spacing w:after="0" w:line="240" w:lineRule="auto"/>
              <w:ind w:firstLine="269"/>
              <w:jc w:val="both"/>
              <w:textAlignment w:val="baseline"/>
              <w:rPr>
                <w:rFonts w:ascii="Times New Roman" w:eastAsia="Times New Roman" w:hAnsi="Times New Roman"/>
                <w:b/>
                <w:sz w:val="24"/>
                <w:szCs w:val="24"/>
                <w:lang w:eastAsia="ru-RU"/>
              </w:rPr>
            </w:pPr>
            <w:r w:rsidRPr="000E1C9F">
              <w:rPr>
                <w:rFonts w:ascii="Times New Roman" w:eastAsia="Times New Roman" w:hAnsi="Times New Roman"/>
                <w:sz w:val="24"/>
                <w:szCs w:val="24"/>
                <w:lang w:eastAsia="ru-RU"/>
              </w:rPr>
              <w:t xml:space="preserve">Місце поставки – </w:t>
            </w:r>
            <w:r w:rsidR="00810CB3" w:rsidRPr="00810CB3">
              <w:rPr>
                <w:rFonts w:ascii="Times New Roman" w:hAnsi="Times New Roman"/>
                <w:b/>
                <w:sz w:val="23"/>
                <w:szCs w:val="23"/>
              </w:rPr>
              <w:t xml:space="preserve">Україна, </w:t>
            </w:r>
            <w:r w:rsidR="001D3E4A" w:rsidRPr="001D3E4A">
              <w:rPr>
                <w:rFonts w:ascii="Times New Roman" w:hAnsi="Times New Roman"/>
                <w:b/>
                <w:sz w:val="23"/>
                <w:szCs w:val="23"/>
              </w:rPr>
              <w:t>10007, м. Житомир</w:t>
            </w:r>
            <w:r w:rsidR="00CD5A38">
              <w:rPr>
                <w:rFonts w:ascii="Times New Roman" w:hAnsi="Times New Roman"/>
                <w:b/>
                <w:sz w:val="23"/>
                <w:szCs w:val="23"/>
              </w:rPr>
              <w:t>;</w:t>
            </w:r>
          </w:p>
          <w:p w14:paraId="20302A88" w14:textId="77777777" w:rsidR="00810CB3" w:rsidRDefault="00A26ECB" w:rsidP="00CD5A38">
            <w:pPr>
              <w:shd w:val="clear" w:color="auto" w:fill="FFFFFF"/>
              <w:spacing w:after="0" w:line="240" w:lineRule="auto"/>
              <w:ind w:firstLine="256"/>
              <w:jc w:val="both"/>
              <w:textAlignment w:val="baseline"/>
              <w:rPr>
                <w:rFonts w:ascii="Times New Roman" w:hAnsi="Times New Roman"/>
                <w:sz w:val="24"/>
                <w:szCs w:val="24"/>
                <w:lang w:eastAsia="ru-RU"/>
              </w:rPr>
            </w:pPr>
            <w:r w:rsidRPr="000E1C9F">
              <w:rPr>
                <w:rFonts w:ascii="Times New Roman" w:hAnsi="Times New Roman"/>
                <w:sz w:val="24"/>
                <w:szCs w:val="24"/>
                <w:lang w:eastAsia="ru-RU"/>
              </w:rPr>
              <w:t>Кількість</w:t>
            </w:r>
            <w:r w:rsidR="00CD5A38">
              <w:rPr>
                <w:rFonts w:ascii="Times New Roman" w:hAnsi="Times New Roman"/>
                <w:sz w:val="24"/>
                <w:szCs w:val="24"/>
                <w:lang w:eastAsia="ru-RU"/>
              </w:rPr>
              <w:t xml:space="preserve">: </w:t>
            </w:r>
          </w:p>
          <w:p w14:paraId="0E18202D" w14:textId="7297ED6F" w:rsidR="00D84672" w:rsidRPr="00CD5A38" w:rsidRDefault="00C70599" w:rsidP="00C70599">
            <w:pPr>
              <w:shd w:val="clear" w:color="auto" w:fill="FFFFFF"/>
              <w:spacing w:after="0" w:line="240" w:lineRule="auto"/>
              <w:ind w:firstLine="256"/>
              <w:jc w:val="both"/>
              <w:textAlignment w:val="baseline"/>
              <w:rPr>
                <w:rFonts w:ascii="Times New Roman" w:hAnsi="Times New Roman"/>
                <w:b/>
                <w:bCs/>
                <w:sz w:val="24"/>
                <w:szCs w:val="24"/>
                <w:lang w:eastAsia="ru-RU"/>
              </w:rPr>
            </w:pPr>
            <w:r w:rsidRPr="00C70599">
              <w:rPr>
                <w:rFonts w:ascii="Times New Roman" w:hAnsi="Times New Roman"/>
                <w:b/>
                <w:bCs/>
                <w:sz w:val="24"/>
                <w:szCs w:val="24"/>
                <w:lang w:eastAsia="ru-RU"/>
              </w:rPr>
              <w:t>Повітряний компресор</w:t>
            </w:r>
            <w:r w:rsidRPr="00C70599">
              <w:rPr>
                <w:rFonts w:ascii="Times New Roman" w:hAnsi="Times New Roman"/>
                <w:b/>
                <w:bCs/>
                <w:sz w:val="24"/>
                <w:szCs w:val="24"/>
                <w:lang w:eastAsia="ru-RU"/>
              </w:rPr>
              <w:t xml:space="preserve"> </w:t>
            </w:r>
            <w:r w:rsidR="00D70699">
              <w:rPr>
                <w:rFonts w:ascii="Times New Roman" w:hAnsi="Times New Roman"/>
                <w:b/>
                <w:bCs/>
                <w:sz w:val="24"/>
                <w:szCs w:val="24"/>
                <w:lang w:eastAsia="ru-RU"/>
              </w:rPr>
              <w:t>– 1шт.</w:t>
            </w:r>
          </w:p>
        </w:tc>
      </w:tr>
      <w:tr w:rsidR="00B56F94" w14:paraId="79CB340E" w14:textId="77777777" w:rsidTr="004E63C7">
        <w:tc>
          <w:tcPr>
            <w:tcW w:w="3565" w:type="dxa"/>
            <w:tcBorders>
              <w:top w:val="dashSmallGap" w:sz="4" w:space="0" w:color="auto"/>
              <w:bottom w:val="dashSmallGap" w:sz="4" w:space="0" w:color="auto"/>
            </w:tcBorders>
          </w:tcPr>
          <w:p w14:paraId="16C1443D" w14:textId="77777777" w:rsidR="00B56F94"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4.4. </w:t>
            </w:r>
            <w:r w:rsidRPr="00B56F94">
              <w:rPr>
                <w:rFonts w:ascii="Times New Roman" w:hAnsi="Times New Roman"/>
                <w:sz w:val="24"/>
                <w:shd w:val="clear" w:color="auto" w:fill="FFFFFF"/>
              </w:rPr>
              <w:t>очікувана вартість предмета закупівлі</w:t>
            </w:r>
          </w:p>
        </w:tc>
        <w:tc>
          <w:tcPr>
            <w:tcW w:w="6330" w:type="dxa"/>
            <w:tcBorders>
              <w:top w:val="dashSmallGap" w:sz="4" w:space="0" w:color="auto"/>
              <w:bottom w:val="dashSmallGap" w:sz="4" w:space="0" w:color="auto"/>
            </w:tcBorders>
          </w:tcPr>
          <w:p w14:paraId="0F639155" w14:textId="0BA44C42" w:rsidR="00B56F94" w:rsidRPr="000E1C9F" w:rsidRDefault="001A075A" w:rsidP="00D15EB1">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1A075A">
              <w:rPr>
                <w:rFonts w:ascii="Times New Roman" w:eastAsia="Times New Roman" w:hAnsi="Times New Roman"/>
                <w:sz w:val="24"/>
                <w:szCs w:val="24"/>
                <w:lang w:eastAsia="ru-RU"/>
              </w:rPr>
              <w:t xml:space="preserve">120 000, 00 </w:t>
            </w:r>
            <w:r w:rsidR="00D70699" w:rsidRPr="00D70699">
              <w:rPr>
                <w:rFonts w:ascii="Times New Roman" w:eastAsia="Times New Roman" w:hAnsi="Times New Roman"/>
                <w:sz w:val="24"/>
                <w:szCs w:val="24"/>
                <w:lang w:eastAsia="ru-RU"/>
              </w:rPr>
              <w:t>грн.</w:t>
            </w:r>
          </w:p>
        </w:tc>
      </w:tr>
      <w:tr w:rsidR="00A26ECB" w14:paraId="436AB3B0" w14:textId="77777777" w:rsidTr="004E63C7">
        <w:tc>
          <w:tcPr>
            <w:tcW w:w="3565" w:type="dxa"/>
            <w:tcBorders>
              <w:top w:val="dashSmallGap" w:sz="4" w:space="0" w:color="auto"/>
            </w:tcBorders>
          </w:tcPr>
          <w:p w14:paraId="0398F68C" w14:textId="77777777" w:rsidR="00A26ECB" w:rsidRPr="000E1C9F" w:rsidRDefault="00B56F94"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4.5</w:t>
            </w:r>
            <w:r w:rsidR="00A26ECB" w:rsidRPr="000E1C9F">
              <w:rPr>
                <w:rFonts w:ascii="Times New Roman" w:hAnsi="Times New Roman"/>
                <w:sz w:val="24"/>
                <w:szCs w:val="24"/>
                <w:lang w:eastAsia="ru-RU"/>
              </w:rPr>
              <w:t>. строк поставки товарів (надання послуг, виконання робіт)</w:t>
            </w:r>
          </w:p>
        </w:tc>
        <w:tc>
          <w:tcPr>
            <w:tcW w:w="6330" w:type="dxa"/>
            <w:tcBorders>
              <w:top w:val="dashSmallGap" w:sz="4" w:space="0" w:color="auto"/>
            </w:tcBorders>
          </w:tcPr>
          <w:p w14:paraId="1E371D45" w14:textId="2A44F564" w:rsidR="00A26ECB" w:rsidRPr="000E1C9F" w:rsidRDefault="00C92AF5" w:rsidP="00C92AF5">
            <w:pPr>
              <w:ind w:firstLine="256"/>
              <w:rPr>
                <w:rFonts w:ascii="Times New Roman" w:eastAsia="Times New Roman" w:hAnsi="Times New Roman"/>
                <w:sz w:val="24"/>
                <w:szCs w:val="24"/>
              </w:rPr>
            </w:pPr>
            <w:r>
              <w:rPr>
                <w:rFonts w:ascii="Times New Roman" w:hAnsi="Times New Roman"/>
                <w:sz w:val="24"/>
                <w:szCs w:val="24"/>
              </w:rPr>
              <w:t>С</w:t>
            </w:r>
            <w:r w:rsidR="00A26ECB" w:rsidRPr="000E1C9F">
              <w:rPr>
                <w:rFonts w:ascii="Times New Roman" w:hAnsi="Times New Roman"/>
                <w:sz w:val="24"/>
                <w:szCs w:val="24"/>
              </w:rPr>
              <w:t xml:space="preserve">трок поставки товару: не пізніше </w:t>
            </w:r>
            <w:r w:rsidR="00B10305">
              <w:rPr>
                <w:rFonts w:ascii="Times New Roman" w:hAnsi="Times New Roman"/>
                <w:sz w:val="24"/>
                <w:szCs w:val="24"/>
              </w:rPr>
              <w:t>20</w:t>
            </w:r>
            <w:r w:rsidR="004C7808" w:rsidRPr="0064289B">
              <w:rPr>
                <w:rFonts w:ascii="Times New Roman" w:hAnsi="Times New Roman"/>
                <w:sz w:val="24"/>
                <w:szCs w:val="24"/>
              </w:rPr>
              <w:t>.</w:t>
            </w:r>
            <w:r w:rsidR="00794FC9">
              <w:rPr>
                <w:rFonts w:ascii="Times New Roman" w:hAnsi="Times New Roman"/>
                <w:sz w:val="24"/>
                <w:szCs w:val="24"/>
              </w:rPr>
              <w:t>12</w:t>
            </w:r>
            <w:r w:rsidR="00A26ECB" w:rsidRPr="0064289B">
              <w:rPr>
                <w:rFonts w:ascii="Times New Roman" w:hAnsi="Times New Roman"/>
                <w:sz w:val="24"/>
                <w:szCs w:val="24"/>
              </w:rPr>
              <w:t>.2023 року.</w:t>
            </w:r>
          </w:p>
        </w:tc>
      </w:tr>
      <w:tr w:rsidR="00851799" w14:paraId="758867EC" w14:textId="77777777" w:rsidTr="004E63C7">
        <w:tc>
          <w:tcPr>
            <w:tcW w:w="3565" w:type="dxa"/>
            <w:tcBorders>
              <w:top w:val="dashSmallGap" w:sz="4" w:space="0" w:color="auto"/>
            </w:tcBorders>
          </w:tcPr>
          <w:p w14:paraId="4A43FC47" w14:textId="7EFC4D9F" w:rsidR="00851799" w:rsidRDefault="00851799" w:rsidP="00A26EC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4.6. Умови оплати</w:t>
            </w:r>
          </w:p>
        </w:tc>
        <w:tc>
          <w:tcPr>
            <w:tcW w:w="6330" w:type="dxa"/>
            <w:tcBorders>
              <w:top w:val="dashSmallGap" w:sz="4" w:space="0" w:color="auto"/>
            </w:tcBorders>
          </w:tcPr>
          <w:p w14:paraId="68BB7A0A"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Подія</w:t>
            </w:r>
            <w:proofErr w:type="spellEnd"/>
            <w:r w:rsidRPr="00851799">
              <w:rPr>
                <w:rFonts w:ascii="Times New Roman" w:hAnsi="Times New Roman" w:cs="font289"/>
                <w:sz w:val="24"/>
                <w:szCs w:val="24"/>
                <w:lang w:val="ru-RU"/>
              </w:rPr>
              <w:t xml:space="preserve"> - Поставка товару</w:t>
            </w:r>
          </w:p>
          <w:p w14:paraId="7B45B7FB"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r w:rsidRPr="00851799">
              <w:rPr>
                <w:rFonts w:ascii="Times New Roman" w:hAnsi="Times New Roman" w:cs="font289"/>
                <w:sz w:val="24"/>
                <w:szCs w:val="24"/>
                <w:lang w:val="ru-RU"/>
              </w:rPr>
              <w:t xml:space="preserve">Тип оплати - </w:t>
            </w:r>
            <w:proofErr w:type="spellStart"/>
            <w:r w:rsidRPr="00851799">
              <w:rPr>
                <w:rFonts w:ascii="Times New Roman" w:hAnsi="Times New Roman" w:cs="font289"/>
                <w:sz w:val="24"/>
                <w:szCs w:val="24"/>
                <w:lang w:val="ru-RU"/>
              </w:rPr>
              <w:t>Післяоплата</w:t>
            </w:r>
            <w:proofErr w:type="spellEnd"/>
          </w:p>
          <w:p w14:paraId="3CB01D08"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Період</w:t>
            </w:r>
            <w:proofErr w:type="spellEnd"/>
            <w:r w:rsidRPr="00851799">
              <w:rPr>
                <w:rFonts w:ascii="Times New Roman" w:hAnsi="Times New Roman" w:cs="font289"/>
                <w:sz w:val="24"/>
                <w:szCs w:val="24"/>
                <w:lang w:val="ru-RU"/>
              </w:rPr>
              <w:t>,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- 30</w:t>
            </w:r>
          </w:p>
          <w:p w14:paraId="4B5697B1"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r w:rsidRPr="00851799">
              <w:rPr>
                <w:rFonts w:ascii="Times New Roman" w:hAnsi="Times New Roman" w:cs="font289"/>
                <w:sz w:val="24"/>
                <w:szCs w:val="24"/>
                <w:lang w:val="ru-RU"/>
              </w:rPr>
              <w:t xml:space="preserve">Тип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 </w:t>
            </w:r>
            <w:proofErr w:type="spellStart"/>
            <w:r w:rsidRPr="00851799">
              <w:rPr>
                <w:rFonts w:ascii="Times New Roman" w:hAnsi="Times New Roman" w:cs="font289"/>
                <w:sz w:val="24"/>
                <w:szCs w:val="24"/>
                <w:lang w:val="ru-RU"/>
              </w:rPr>
              <w:t>календарних</w:t>
            </w:r>
            <w:proofErr w:type="spellEnd"/>
          </w:p>
          <w:p w14:paraId="54064EB2" w14:textId="77777777" w:rsidR="00851799" w:rsidRPr="00851799" w:rsidRDefault="00851799" w:rsidP="00851799">
            <w:pPr>
              <w:suppressAutoHyphens/>
              <w:spacing w:after="0" w:line="240" w:lineRule="auto"/>
              <w:ind w:firstLine="256"/>
              <w:jc w:val="both"/>
              <w:rPr>
                <w:rFonts w:ascii="Times New Roman" w:hAnsi="Times New Roman" w:cs="font289"/>
                <w:sz w:val="24"/>
                <w:szCs w:val="24"/>
                <w:lang w:val="ru-RU"/>
              </w:rPr>
            </w:pPr>
            <w:proofErr w:type="spellStart"/>
            <w:r w:rsidRPr="00851799">
              <w:rPr>
                <w:rFonts w:ascii="Times New Roman" w:hAnsi="Times New Roman" w:cs="font289"/>
                <w:sz w:val="24"/>
                <w:szCs w:val="24"/>
                <w:lang w:val="ru-RU"/>
              </w:rPr>
              <w:t>Розмір</w:t>
            </w:r>
            <w:proofErr w:type="spellEnd"/>
            <w:r w:rsidRPr="00851799">
              <w:rPr>
                <w:rFonts w:ascii="Times New Roman" w:hAnsi="Times New Roman" w:cs="font289"/>
                <w:sz w:val="24"/>
                <w:szCs w:val="24"/>
                <w:lang w:val="ru-RU"/>
              </w:rPr>
              <w:t xml:space="preserve"> оплати, (%) - 100</w:t>
            </w:r>
          </w:p>
          <w:p w14:paraId="2D321626" w14:textId="1105E400" w:rsidR="00851799" w:rsidRDefault="00851799" w:rsidP="00851799">
            <w:pPr>
              <w:spacing w:after="0" w:line="240" w:lineRule="auto"/>
              <w:ind w:firstLine="256"/>
              <w:jc w:val="both"/>
              <w:rPr>
                <w:rFonts w:ascii="Times New Roman" w:hAnsi="Times New Roman"/>
                <w:sz w:val="24"/>
                <w:szCs w:val="24"/>
              </w:rPr>
            </w:pPr>
            <w:proofErr w:type="spellStart"/>
            <w:r w:rsidRPr="00851799">
              <w:rPr>
                <w:rFonts w:ascii="Times New Roman" w:hAnsi="Times New Roman" w:cs="font289"/>
                <w:sz w:val="24"/>
                <w:szCs w:val="24"/>
                <w:lang w:val="ru-RU"/>
              </w:rPr>
              <w:t>Опис</w:t>
            </w:r>
            <w:proofErr w:type="spellEnd"/>
            <w:r w:rsidRPr="00851799">
              <w:rPr>
                <w:rFonts w:ascii="Times New Roman" w:hAnsi="Times New Roman" w:cs="font289"/>
                <w:sz w:val="24"/>
                <w:szCs w:val="24"/>
                <w:lang w:val="ru-RU"/>
              </w:rPr>
              <w:t xml:space="preserve"> - </w:t>
            </w:r>
            <w:proofErr w:type="spellStart"/>
            <w:r w:rsidRPr="00851799">
              <w:rPr>
                <w:rFonts w:ascii="Times New Roman" w:hAnsi="Times New Roman" w:cs="font289"/>
                <w:sz w:val="24"/>
                <w:szCs w:val="24"/>
                <w:lang w:val="ru-RU"/>
              </w:rPr>
              <w:t>Розрахунки</w:t>
            </w:r>
            <w:proofErr w:type="spellEnd"/>
            <w:r w:rsidRPr="00851799">
              <w:rPr>
                <w:rFonts w:ascii="Times New Roman" w:hAnsi="Times New Roman" w:cs="font289"/>
                <w:sz w:val="24"/>
                <w:szCs w:val="24"/>
                <w:lang w:val="ru-RU"/>
              </w:rPr>
              <w:t xml:space="preserve"> за Товар </w:t>
            </w:r>
            <w:proofErr w:type="spellStart"/>
            <w:r w:rsidRPr="00851799">
              <w:rPr>
                <w:rFonts w:ascii="Times New Roman" w:hAnsi="Times New Roman" w:cs="font289"/>
                <w:sz w:val="24"/>
                <w:szCs w:val="24"/>
                <w:lang w:val="ru-RU"/>
              </w:rPr>
              <w:t>здійснюються</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підставі</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видаткової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накладної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Постачальника</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який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виписується</w:t>
            </w:r>
            <w:proofErr w:type="spellEnd"/>
            <w:r w:rsidRPr="00851799">
              <w:rPr>
                <w:rFonts w:ascii="Times New Roman" w:hAnsi="Times New Roman" w:cs="font289"/>
                <w:sz w:val="24"/>
                <w:szCs w:val="24"/>
                <w:lang w:val="ru-RU"/>
              </w:rPr>
              <w:t xml:space="preserve"> у </w:t>
            </w:r>
            <w:proofErr w:type="spellStart"/>
            <w:r w:rsidRPr="00851799">
              <w:rPr>
                <w:rFonts w:ascii="Times New Roman" w:hAnsi="Times New Roman" w:cs="font289"/>
                <w:sz w:val="24"/>
                <w:szCs w:val="24"/>
                <w:lang w:val="ru-RU"/>
              </w:rPr>
              <w:t>відповідності</w:t>
            </w:r>
            <w:proofErr w:type="spellEnd"/>
            <w:r w:rsidRPr="00851799">
              <w:rPr>
                <w:rFonts w:ascii="Times New Roman" w:hAnsi="Times New Roman" w:cs="font289"/>
                <w:sz w:val="24"/>
                <w:szCs w:val="24"/>
                <w:lang w:val="ru-RU"/>
              </w:rPr>
              <w:t xml:space="preserve"> до заявки </w:t>
            </w:r>
            <w:proofErr w:type="spellStart"/>
            <w:r w:rsidRPr="00851799">
              <w:rPr>
                <w:rFonts w:ascii="Times New Roman" w:hAnsi="Times New Roman" w:cs="font289"/>
                <w:sz w:val="24"/>
                <w:szCs w:val="24"/>
                <w:lang w:val="ru-RU"/>
              </w:rPr>
              <w:t>Замовника</w:t>
            </w:r>
            <w:proofErr w:type="spellEnd"/>
            <w:r w:rsidRPr="00851799">
              <w:rPr>
                <w:rFonts w:ascii="Times New Roman" w:hAnsi="Times New Roman" w:cs="font289"/>
                <w:sz w:val="24"/>
                <w:szCs w:val="24"/>
                <w:lang w:val="ru-RU"/>
              </w:rPr>
              <w:t xml:space="preserve"> та </w:t>
            </w:r>
            <w:proofErr w:type="spellStart"/>
            <w:r w:rsidRPr="00851799">
              <w:rPr>
                <w:rFonts w:ascii="Times New Roman" w:hAnsi="Times New Roman" w:cs="font289"/>
                <w:sz w:val="24"/>
                <w:szCs w:val="24"/>
                <w:lang w:val="ru-RU"/>
              </w:rPr>
              <w:t>специфікації</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Замовник</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здійснює</w:t>
            </w:r>
            <w:proofErr w:type="spellEnd"/>
            <w:r w:rsidRPr="00851799">
              <w:rPr>
                <w:rFonts w:ascii="Times New Roman" w:hAnsi="Times New Roman" w:cs="font289"/>
                <w:sz w:val="24"/>
                <w:szCs w:val="24"/>
                <w:lang w:val="ru-RU"/>
              </w:rPr>
              <w:t xml:space="preserve"> оплату за </w:t>
            </w:r>
            <w:proofErr w:type="spellStart"/>
            <w:r w:rsidRPr="00851799">
              <w:rPr>
                <w:rFonts w:ascii="Times New Roman" w:hAnsi="Times New Roman" w:cs="font289"/>
                <w:sz w:val="24"/>
                <w:szCs w:val="24"/>
                <w:lang w:val="ru-RU"/>
              </w:rPr>
              <w:t>одержаний</w:t>
            </w:r>
            <w:proofErr w:type="spellEnd"/>
            <w:r w:rsidRPr="00851799">
              <w:rPr>
                <w:rFonts w:ascii="Times New Roman" w:hAnsi="Times New Roman" w:cs="font289"/>
                <w:sz w:val="24"/>
                <w:szCs w:val="24"/>
                <w:lang w:val="ru-RU"/>
              </w:rPr>
              <w:t xml:space="preserve"> Товар шляхом </w:t>
            </w:r>
            <w:proofErr w:type="spellStart"/>
            <w:r w:rsidRPr="00851799">
              <w:rPr>
                <w:rFonts w:ascii="Times New Roman" w:hAnsi="Times New Roman" w:cs="font289"/>
                <w:sz w:val="24"/>
                <w:szCs w:val="24"/>
                <w:lang w:val="ru-RU"/>
              </w:rPr>
              <w:t>перерахування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грошових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коштів</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поточний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рахунок</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Постачальника</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протягом</w:t>
            </w:r>
            <w:proofErr w:type="spellEnd"/>
            <w:r w:rsidRPr="00851799">
              <w:rPr>
                <w:rFonts w:ascii="Times New Roman" w:hAnsi="Times New Roman" w:cs="font289"/>
                <w:sz w:val="24"/>
                <w:szCs w:val="24"/>
                <w:lang w:val="ru-RU"/>
              </w:rPr>
              <w:t xml:space="preserve"> 30 </w:t>
            </w:r>
            <w:proofErr w:type="spellStart"/>
            <w:r w:rsidRPr="00851799">
              <w:rPr>
                <w:rFonts w:ascii="Times New Roman" w:hAnsi="Times New Roman" w:cs="font289"/>
                <w:sz w:val="24"/>
                <w:szCs w:val="24"/>
                <w:lang w:val="ru-RU"/>
              </w:rPr>
              <w:t>календарних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з моменту </w:t>
            </w:r>
            <w:proofErr w:type="spellStart"/>
            <w:r w:rsidRPr="00851799">
              <w:rPr>
                <w:rFonts w:ascii="Times New Roman" w:hAnsi="Times New Roman" w:cs="font289"/>
                <w:sz w:val="24"/>
                <w:szCs w:val="24"/>
                <w:lang w:val="ru-RU"/>
              </w:rPr>
              <w:t>отримання</w:t>
            </w:r>
            <w:proofErr w:type="spellEnd"/>
            <w:r w:rsidRPr="00851799">
              <w:rPr>
                <w:rFonts w:ascii="Times New Roman" w:hAnsi="Times New Roman" w:cs="font289"/>
                <w:sz w:val="24"/>
                <w:szCs w:val="24"/>
                <w:lang w:val="ru-RU"/>
              </w:rPr>
              <w:t xml:space="preserve"> Товару. У </w:t>
            </w:r>
            <w:proofErr w:type="spellStart"/>
            <w:r w:rsidRPr="00851799">
              <w:rPr>
                <w:rFonts w:ascii="Times New Roman" w:hAnsi="Times New Roman" w:cs="font289"/>
                <w:sz w:val="24"/>
                <w:szCs w:val="24"/>
                <w:lang w:val="ru-RU"/>
              </w:rPr>
              <w:t>разі</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затримки</w:t>
            </w:r>
            <w:proofErr w:type="spellEnd"/>
            <w:r w:rsidRPr="00851799">
              <w:rPr>
                <w:rFonts w:ascii="Times New Roman" w:hAnsi="Times New Roman" w:cs="font289"/>
                <w:sz w:val="24"/>
                <w:szCs w:val="24"/>
                <w:lang w:val="ru-RU"/>
              </w:rPr>
              <w:t xml:space="preserve"> бюджетного </w:t>
            </w:r>
            <w:proofErr w:type="spellStart"/>
            <w:r w:rsidRPr="00851799">
              <w:rPr>
                <w:rFonts w:ascii="Times New Roman" w:hAnsi="Times New Roman" w:cs="font289"/>
                <w:sz w:val="24"/>
                <w:szCs w:val="24"/>
                <w:lang w:val="ru-RU"/>
              </w:rPr>
              <w:t>фінансування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розрахунок</w:t>
            </w:r>
            <w:proofErr w:type="spellEnd"/>
            <w:r w:rsidRPr="00851799">
              <w:rPr>
                <w:rFonts w:ascii="Times New Roman" w:hAnsi="Times New Roman" w:cs="font289"/>
                <w:sz w:val="24"/>
                <w:szCs w:val="24"/>
                <w:lang w:val="ru-RU"/>
              </w:rPr>
              <w:t xml:space="preserve"> за </w:t>
            </w:r>
            <w:proofErr w:type="spellStart"/>
            <w:r w:rsidRPr="00851799">
              <w:rPr>
                <w:rFonts w:ascii="Times New Roman" w:hAnsi="Times New Roman" w:cs="font289"/>
                <w:sz w:val="24"/>
                <w:szCs w:val="24"/>
                <w:lang w:val="ru-RU"/>
              </w:rPr>
              <w:t>поставлений</w:t>
            </w:r>
            <w:proofErr w:type="spellEnd"/>
            <w:r w:rsidRPr="00851799">
              <w:rPr>
                <w:rFonts w:ascii="Times New Roman" w:hAnsi="Times New Roman" w:cs="font289"/>
                <w:sz w:val="24"/>
                <w:szCs w:val="24"/>
                <w:lang w:val="ru-RU"/>
              </w:rPr>
              <w:t xml:space="preserve"> Товар </w:t>
            </w:r>
            <w:proofErr w:type="spellStart"/>
            <w:r w:rsidRPr="00851799">
              <w:rPr>
                <w:rFonts w:ascii="Times New Roman" w:hAnsi="Times New Roman" w:cs="font289"/>
                <w:sz w:val="24"/>
                <w:szCs w:val="24"/>
                <w:lang w:val="ru-RU"/>
              </w:rPr>
              <w:t>здійснюється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протягом</w:t>
            </w:r>
            <w:proofErr w:type="spellEnd"/>
            <w:r w:rsidRPr="00851799">
              <w:rPr>
                <w:rFonts w:ascii="Times New Roman" w:hAnsi="Times New Roman" w:cs="font289"/>
                <w:sz w:val="24"/>
                <w:szCs w:val="24"/>
                <w:lang w:val="ru-RU"/>
              </w:rPr>
              <w:t xml:space="preserve"> 5 (</w:t>
            </w:r>
            <w:proofErr w:type="spellStart"/>
            <w:r w:rsidRPr="00851799">
              <w:rPr>
                <w:rFonts w:ascii="Times New Roman" w:hAnsi="Times New Roman" w:cs="font289"/>
                <w:sz w:val="24"/>
                <w:szCs w:val="24"/>
                <w:lang w:val="ru-RU"/>
              </w:rPr>
              <w:t>п’яти</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банківських</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днів</w:t>
            </w:r>
            <w:proofErr w:type="spellEnd"/>
            <w:r w:rsidRPr="00851799">
              <w:rPr>
                <w:rFonts w:ascii="Times New Roman" w:hAnsi="Times New Roman" w:cs="font289"/>
                <w:sz w:val="24"/>
                <w:szCs w:val="24"/>
                <w:lang w:val="ru-RU"/>
              </w:rPr>
              <w:t xml:space="preserve"> з </w:t>
            </w:r>
            <w:proofErr w:type="spellStart"/>
            <w:r w:rsidRPr="00851799">
              <w:rPr>
                <w:rFonts w:ascii="Times New Roman" w:hAnsi="Times New Roman" w:cs="font289"/>
                <w:sz w:val="24"/>
                <w:szCs w:val="24"/>
                <w:lang w:val="ru-RU"/>
              </w:rPr>
              <w:t>дати</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lastRenderedPageBreak/>
              <w:t>отримання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Замовником</w:t>
            </w:r>
            <w:proofErr w:type="spellEnd"/>
            <w:r w:rsidRPr="00851799">
              <w:rPr>
                <w:rFonts w:ascii="Times New Roman" w:hAnsi="Times New Roman" w:cs="font289"/>
                <w:sz w:val="24"/>
                <w:szCs w:val="24"/>
                <w:lang w:val="ru-RU"/>
              </w:rPr>
              <w:t xml:space="preserve"> бюджетного </w:t>
            </w:r>
            <w:proofErr w:type="spellStart"/>
            <w:r w:rsidRPr="00851799">
              <w:rPr>
                <w:rFonts w:ascii="Times New Roman" w:hAnsi="Times New Roman" w:cs="font289"/>
                <w:sz w:val="24"/>
                <w:szCs w:val="24"/>
                <w:lang w:val="ru-RU"/>
              </w:rPr>
              <w:t>призначення</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фінансування</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закупівлі</w:t>
            </w:r>
            <w:proofErr w:type="spellEnd"/>
            <w:r w:rsidRPr="00851799">
              <w:rPr>
                <w:rFonts w:ascii="Times New Roman" w:hAnsi="Times New Roman" w:cs="font289"/>
                <w:sz w:val="24"/>
                <w:szCs w:val="24"/>
                <w:lang w:val="ru-RU"/>
              </w:rPr>
              <w:t xml:space="preserve"> на </w:t>
            </w:r>
            <w:proofErr w:type="spellStart"/>
            <w:r w:rsidRPr="00851799">
              <w:rPr>
                <w:rFonts w:ascii="Times New Roman" w:hAnsi="Times New Roman" w:cs="font289"/>
                <w:sz w:val="24"/>
                <w:szCs w:val="24"/>
                <w:lang w:val="ru-RU"/>
              </w:rPr>
              <w:t>свій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розрахунковий</w:t>
            </w:r>
            <w:proofErr w:type="spellEnd"/>
            <w:r w:rsidRPr="00851799">
              <w:rPr>
                <w:rFonts w:ascii="Times New Roman" w:hAnsi="Times New Roman" w:cs="font289"/>
                <w:sz w:val="24"/>
                <w:szCs w:val="24"/>
                <w:lang w:val="ru-RU"/>
              </w:rPr>
              <w:t xml:space="preserve"> </w:t>
            </w:r>
            <w:proofErr w:type="spellStart"/>
            <w:r w:rsidRPr="00851799">
              <w:rPr>
                <w:rFonts w:ascii="Times New Roman" w:hAnsi="Times New Roman" w:cs="font289"/>
                <w:sz w:val="24"/>
                <w:szCs w:val="24"/>
                <w:lang w:val="ru-RU"/>
              </w:rPr>
              <w:t>рахунок</w:t>
            </w:r>
            <w:proofErr w:type="spellEnd"/>
            <w:r w:rsidRPr="00851799">
              <w:rPr>
                <w:rFonts w:ascii="Times New Roman" w:hAnsi="Times New Roman" w:cs="font289"/>
                <w:sz w:val="24"/>
                <w:szCs w:val="24"/>
                <w:lang w:val="ru-RU"/>
              </w:rPr>
              <w:t>.</w:t>
            </w:r>
          </w:p>
        </w:tc>
      </w:tr>
      <w:tr w:rsidR="00B11725" w14:paraId="66225937" w14:textId="77777777" w:rsidTr="004E63C7">
        <w:tc>
          <w:tcPr>
            <w:tcW w:w="3565" w:type="dxa"/>
          </w:tcPr>
          <w:p w14:paraId="6F7C35AF"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lastRenderedPageBreak/>
              <w:t xml:space="preserve">5. Недискримінація учасників та рівне ставлення до них </w:t>
            </w:r>
          </w:p>
        </w:tc>
        <w:tc>
          <w:tcPr>
            <w:tcW w:w="6330" w:type="dxa"/>
          </w:tcPr>
          <w:p w14:paraId="0B24771C" w14:textId="77777777" w:rsidR="00C92AF5" w:rsidRDefault="00C92AF5" w:rsidP="00C92AF5">
            <w:pPr>
              <w:spacing w:after="0" w:line="240" w:lineRule="auto"/>
              <w:ind w:firstLine="256"/>
              <w:jc w:val="both"/>
              <w:rPr>
                <w:rFonts w:ascii="Times New Roman" w:hAnsi="Times New Roman"/>
                <w:sz w:val="24"/>
                <w:shd w:val="clear" w:color="auto" w:fill="FFFFFF"/>
              </w:rPr>
            </w:pPr>
            <w:r>
              <w:rPr>
                <w:color w:val="333333"/>
                <w:shd w:val="clear" w:color="auto" w:fill="FFFFFF"/>
              </w:rPr>
              <w:t> </w:t>
            </w:r>
            <w:r w:rsidRPr="00C92AF5">
              <w:rPr>
                <w:rFonts w:ascii="Times New Roman" w:hAnsi="Times New Roman"/>
                <w:sz w:val="24"/>
                <w:shd w:val="clear" w:color="auto" w:fill="FFFFFF"/>
              </w:rPr>
              <w:t xml:space="preserve">Закупівлі здійснюються </w:t>
            </w:r>
            <w:r w:rsidRPr="000E1C9F">
              <w:rPr>
                <w:rFonts w:ascii="Times New Roman" w:eastAsia="Times New Roman" w:hAnsi="Times New Roman"/>
                <w:sz w:val="24"/>
                <w:szCs w:val="24"/>
                <w:lang w:eastAsia="ru-RU"/>
              </w:rPr>
              <w:t xml:space="preserve">відповідно до статті </w:t>
            </w:r>
            <w:r>
              <w:rPr>
                <w:rFonts w:ascii="Times New Roman" w:eastAsia="Times New Roman" w:hAnsi="Times New Roman"/>
                <w:sz w:val="24"/>
                <w:szCs w:val="24"/>
                <w:lang w:eastAsia="ru-RU"/>
              </w:rPr>
              <w:t>5</w:t>
            </w:r>
            <w:r w:rsidRPr="000E1C9F">
              <w:rPr>
                <w:rFonts w:ascii="Times New Roman" w:eastAsia="Times New Roman" w:hAnsi="Times New Roman"/>
                <w:sz w:val="24"/>
                <w:szCs w:val="24"/>
                <w:lang w:eastAsia="ru-RU"/>
              </w:rPr>
              <w:t xml:space="preserve"> Закону</w:t>
            </w:r>
            <w:r>
              <w:rPr>
                <w:rFonts w:ascii="Times New Roman" w:eastAsia="Times New Roman" w:hAnsi="Times New Roman"/>
                <w:sz w:val="24"/>
                <w:szCs w:val="24"/>
                <w:lang w:eastAsia="ru-RU"/>
              </w:rPr>
              <w:t xml:space="preserve"> України «Про публічні закупівлі»</w:t>
            </w:r>
            <w:r>
              <w:rPr>
                <w:rFonts w:ascii="Times New Roman" w:hAnsi="Times New Roman"/>
                <w:sz w:val="24"/>
                <w:shd w:val="clear" w:color="auto" w:fill="FFFFFF"/>
              </w:rPr>
              <w:t xml:space="preserve">. </w:t>
            </w:r>
          </w:p>
          <w:p w14:paraId="10FA1C74" w14:textId="77777777" w:rsidR="00B11725" w:rsidRPr="00C92AF5" w:rsidRDefault="00B11725" w:rsidP="00C92AF5">
            <w:pPr>
              <w:spacing w:after="0" w:line="240" w:lineRule="auto"/>
              <w:ind w:firstLine="256"/>
              <w:jc w:val="both"/>
              <w:rPr>
                <w:rFonts w:ascii="Times New Roman" w:hAnsi="Times New Roman"/>
                <w:sz w:val="24"/>
                <w:shd w:val="clear" w:color="auto" w:fill="FFFFFF"/>
              </w:rPr>
            </w:pPr>
            <w:r w:rsidRPr="000E1C9F">
              <w:rPr>
                <w:rFonts w:ascii="Times New Roman" w:eastAsia="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E1C9F">
              <w:rPr>
                <w:rFonts w:ascii="Times New Roman" w:eastAsia="Times New Roman" w:hAnsi="Times New Roman"/>
                <w:sz w:val="24"/>
                <w:szCs w:val="24"/>
                <w:lang w:eastAsia="uk-UA"/>
              </w:rPr>
              <w:t>закупівель</w:t>
            </w:r>
            <w:proofErr w:type="spellEnd"/>
            <w:r w:rsidRPr="000E1C9F">
              <w:rPr>
                <w:rFonts w:ascii="Times New Roman" w:eastAsia="Times New Roman" w:hAnsi="Times New Roman"/>
                <w:sz w:val="24"/>
                <w:szCs w:val="24"/>
                <w:lang w:eastAsia="uk-UA"/>
              </w:rPr>
              <w:t xml:space="preserve"> на рівних умовах.</w:t>
            </w:r>
          </w:p>
        </w:tc>
      </w:tr>
      <w:tr w:rsidR="00B11725" w14:paraId="607B0FCE" w14:textId="77777777" w:rsidTr="004E63C7">
        <w:tc>
          <w:tcPr>
            <w:tcW w:w="3565" w:type="dxa"/>
          </w:tcPr>
          <w:p w14:paraId="4EC59355" w14:textId="77777777" w:rsidR="00B11725" w:rsidRPr="000E1C9F" w:rsidRDefault="00B11725" w:rsidP="00B11725">
            <w:pPr>
              <w:spacing w:after="0" w:line="240" w:lineRule="auto"/>
              <w:jc w:val="both"/>
              <w:rPr>
                <w:rFonts w:ascii="Times New Roman" w:hAnsi="Times New Roman"/>
                <w:bCs/>
                <w:sz w:val="24"/>
                <w:szCs w:val="24"/>
                <w:lang w:eastAsia="ru-RU"/>
              </w:rPr>
            </w:pPr>
            <w:r w:rsidRPr="000E1C9F">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330" w:type="dxa"/>
          </w:tcPr>
          <w:p w14:paraId="0CB2037E" w14:textId="77777777"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pPr>
            <w:r w:rsidRPr="000E1C9F">
              <w:rPr>
                <w:rFonts w:ascii="Times New Roman" w:hAnsi="Times New Roman"/>
                <w:sz w:val="24"/>
                <w:szCs w:val="24"/>
                <w:lang w:eastAsia="ru-RU"/>
              </w:rPr>
              <w:t>Валютою тендерної пропозиції є гривня.</w:t>
            </w:r>
            <w:r w:rsidRPr="000E1C9F">
              <w:t xml:space="preserve"> </w:t>
            </w:r>
          </w:p>
          <w:p w14:paraId="455B73EC" w14:textId="0EC8A8FE" w:rsidR="00B11725" w:rsidRPr="000E1C9F" w:rsidRDefault="00B11725" w:rsidP="00DE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p>
        </w:tc>
      </w:tr>
      <w:tr w:rsidR="00B11725" w14:paraId="398FA873" w14:textId="77777777" w:rsidTr="004E63C7">
        <w:tc>
          <w:tcPr>
            <w:tcW w:w="3565" w:type="dxa"/>
          </w:tcPr>
          <w:p w14:paraId="6C1A4154" w14:textId="77777777" w:rsidR="00B11725" w:rsidRPr="000E1C9F" w:rsidRDefault="00B11725" w:rsidP="00B11725">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330" w:type="dxa"/>
          </w:tcPr>
          <w:p w14:paraId="46491825" w14:textId="77777777" w:rsidR="00B11725" w:rsidRPr="001B5D8C" w:rsidRDefault="00B11725" w:rsidP="00B11725">
            <w:pPr>
              <w:spacing w:after="0" w:line="240" w:lineRule="auto"/>
              <w:ind w:firstLine="376"/>
              <w:jc w:val="both"/>
              <w:rPr>
                <w:rFonts w:ascii="Times New Roman" w:hAnsi="Times New Roman"/>
                <w:sz w:val="24"/>
                <w:szCs w:val="24"/>
                <w:lang w:eastAsia="ru-RU"/>
              </w:rPr>
            </w:pPr>
            <w:r w:rsidRPr="001B5D8C">
              <w:rPr>
                <w:rFonts w:ascii="Times New Roman" w:hAnsi="Times New Roman"/>
                <w:sz w:val="24"/>
                <w:szCs w:val="24"/>
                <w:lang w:eastAsia="ru-RU"/>
              </w:rPr>
              <w:t xml:space="preserve">Під час проведення процедур </w:t>
            </w:r>
            <w:proofErr w:type="spellStart"/>
            <w:r w:rsidRPr="001B5D8C">
              <w:rPr>
                <w:rFonts w:ascii="Times New Roman" w:hAnsi="Times New Roman"/>
                <w:sz w:val="24"/>
                <w:szCs w:val="24"/>
                <w:lang w:eastAsia="ru-RU"/>
              </w:rPr>
              <w:t>закупівель</w:t>
            </w:r>
            <w:proofErr w:type="spellEnd"/>
            <w:r w:rsidRPr="001B5D8C">
              <w:rPr>
                <w:rFonts w:ascii="Times New Roman" w:hAnsi="Times New Roman"/>
                <w:sz w:val="24"/>
                <w:szCs w:val="24"/>
                <w:lang w:eastAsia="ru-RU"/>
              </w:rPr>
              <w:t xml:space="preserve"> усі документи, що готуються замовником, викладаються виключно українською мовою. </w:t>
            </w:r>
          </w:p>
          <w:p w14:paraId="7D301B2E" w14:textId="77777777" w:rsidR="00B11725" w:rsidRPr="001B5D8C" w:rsidRDefault="00B11725" w:rsidP="00B11725">
            <w:pPr>
              <w:spacing w:after="0" w:line="240" w:lineRule="auto"/>
              <w:ind w:firstLine="425"/>
              <w:jc w:val="both"/>
              <w:rPr>
                <w:rFonts w:ascii="Times New Roman" w:hAnsi="Times New Roman"/>
                <w:strike/>
                <w:sz w:val="24"/>
                <w:szCs w:val="24"/>
                <w:lang w:eastAsia="ru-RU"/>
              </w:rPr>
            </w:pPr>
            <w:r w:rsidRPr="001B5D8C">
              <w:rPr>
                <w:rFonts w:ascii="Times New Roman" w:hAnsi="Times New Roman"/>
                <w:sz w:val="24"/>
                <w:szCs w:val="24"/>
                <w:lang w:eastAsia="ru-RU"/>
              </w:rPr>
              <w:t>Всі документи, що мають відношення до тендерної пропозиції Учасника, складаються виключно українською мовою. У разі надання цих документів іншою мовою, вони повинні бути перекладені українською мовою.</w:t>
            </w:r>
            <w:r w:rsidRPr="001B5D8C">
              <w:rPr>
                <w:rFonts w:ascii="Times New Roman" w:hAnsi="Times New Roman"/>
                <w:sz w:val="24"/>
                <w:szCs w:val="24"/>
              </w:rPr>
              <w:t xml:space="preserve"> </w:t>
            </w:r>
            <w:r w:rsidRPr="001B5D8C">
              <w:rPr>
                <w:rFonts w:ascii="Times New Roman" w:hAnsi="Times New Roman"/>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DE150B" w14:paraId="05030813" w14:textId="77777777" w:rsidTr="00690141">
        <w:tc>
          <w:tcPr>
            <w:tcW w:w="9895" w:type="dxa"/>
            <w:gridSpan w:val="2"/>
          </w:tcPr>
          <w:p w14:paraId="573E1D9E" w14:textId="580D2A18" w:rsidR="0073731B" w:rsidRPr="001B5D8C" w:rsidRDefault="00DE150B" w:rsidP="0073731B">
            <w:pPr>
              <w:spacing w:after="0" w:line="240" w:lineRule="auto"/>
              <w:jc w:val="center"/>
              <w:rPr>
                <w:rFonts w:ascii="Times New Roman" w:hAnsi="Times New Roman"/>
                <w:b/>
                <w:bCs/>
                <w:sz w:val="24"/>
                <w:szCs w:val="24"/>
                <w:lang w:eastAsia="ru-RU"/>
              </w:rPr>
            </w:pPr>
            <w:r w:rsidRPr="001B5D8C">
              <w:rPr>
                <w:rFonts w:ascii="Times New Roman" w:hAnsi="Times New Roman"/>
                <w:b/>
                <w:bCs/>
                <w:sz w:val="24"/>
                <w:szCs w:val="24"/>
                <w:lang w:eastAsia="ru-RU"/>
              </w:rPr>
              <w:t xml:space="preserve">Порядок унесення змін та надання роз’яснень до </w:t>
            </w:r>
            <w:r w:rsidR="0073731B" w:rsidRPr="001B5D8C">
              <w:rPr>
                <w:rFonts w:ascii="Times New Roman" w:hAnsi="Times New Roman"/>
                <w:b/>
                <w:bCs/>
                <w:sz w:val="24"/>
                <w:szCs w:val="24"/>
                <w:lang w:eastAsia="ru-RU"/>
              </w:rPr>
              <w:t>оголошення</w:t>
            </w:r>
          </w:p>
        </w:tc>
      </w:tr>
      <w:tr w:rsidR="00DE150B" w14:paraId="740A4CAC" w14:textId="77777777" w:rsidTr="004E63C7">
        <w:tc>
          <w:tcPr>
            <w:tcW w:w="3565" w:type="dxa"/>
          </w:tcPr>
          <w:p w14:paraId="605973ED" w14:textId="6131CC26" w:rsidR="00DE150B" w:rsidRPr="000E1C9F" w:rsidRDefault="00DE150B" w:rsidP="00DE150B">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t xml:space="preserve">1. Процедура надання роз’яснень щодо </w:t>
            </w:r>
            <w:r w:rsidR="0073731B">
              <w:rPr>
                <w:rFonts w:ascii="Times New Roman" w:hAnsi="Times New Roman"/>
                <w:sz w:val="24"/>
                <w:szCs w:val="24"/>
                <w:lang w:eastAsia="ru-RU"/>
              </w:rPr>
              <w:t>оголошення</w:t>
            </w:r>
          </w:p>
        </w:tc>
        <w:tc>
          <w:tcPr>
            <w:tcW w:w="6330" w:type="dxa"/>
          </w:tcPr>
          <w:p w14:paraId="03B335BC" w14:textId="77777777" w:rsidR="00927AD8" w:rsidRPr="001B5D8C" w:rsidRDefault="00927AD8" w:rsidP="00927AD8">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D212C51" w14:textId="77777777" w:rsidR="00927AD8" w:rsidRPr="001B5D8C" w:rsidRDefault="00927AD8" w:rsidP="00927AD8">
            <w:pPr>
              <w:spacing w:after="0" w:line="240" w:lineRule="auto"/>
              <w:ind w:firstLine="256"/>
              <w:jc w:val="both"/>
              <w:rPr>
                <w:rFonts w:ascii="Times New Roman" w:eastAsia="Times New Roman" w:hAnsi="Times New Roman"/>
                <w:sz w:val="24"/>
                <w:szCs w:val="24"/>
                <w:lang w:val="ru-RU" w:eastAsia="ru-RU"/>
              </w:rPr>
            </w:pPr>
            <w:bookmarkStart w:id="2" w:name="n1161"/>
            <w:bookmarkEnd w:id="2"/>
            <w:proofErr w:type="spellStart"/>
            <w:r w:rsidRPr="001B5D8C">
              <w:rPr>
                <w:rFonts w:ascii="Times New Roman" w:eastAsia="Times New Roman" w:hAnsi="Times New Roman"/>
                <w:sz w:val="24"/>
                <w:szCs w:val="24"/>
                <w:lang w:val="ru-RU" w:eastAsia="ru-RU"/>
              </w:rPr>
              <w:t>Усі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за </w:t>
            </w:r>
            <w:proofErr w:type="spellStart"/>
            <w:r w:rsidRPr="001B5D8C">
              <w:rPr>
                <w:rFonts w:ascii="Times New Roman" w:eastAsia="Times New Roman" w:hAnsi="Times New Roman"/>
                <w:sz w:val="24"/>
                <w:szCs w:val="24"/>
                <w:lang w:val="ru-RU" w:eastAsia="ru-RU"/>
              </w:rPr>
              <w:t>роз’ясненнями</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з </w:t>
            </w:r>
            <w:proofErr w:type="spellStart"/>
            <w:r w:rsidRPr="001B5D8C">
              <w:rPr>
                <w:rFonts w:ascii="Times New Roman" w:eastAsia="Times New Roman" w:hAnsi="Times New Roman"/>
                <w:sz w:val="24"/>
                <w:szCs w:val="24"/>
                <w:lang w:val="ru-RU" w:eastAsia="ru-RU"/>
              </w:rPr>
              <w:t>вимогою</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щодо</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усунення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порушення</w:t>
            </w:r>
            <w:proofErr w:type="spellEnd"/>
            <w:r w:rsidRPr="001B5D8C">
              <w:rPr>
                <w:rFonts w:ascii="Times New Roman" w:eastAsia="Times New Roman" w:hAnsi="Times New Roman"/>
                <w:sz w:val="24"/>
                <w:szCs w:val="24"/>
                <w:lang w:val="ru-RU" w:eastAsia="ru-RU"/>
              </w:rPr>
              <w:t xml:space="preserve"> автоматично </w:t>
            </w:r>
            <w:proofErr w:type="spellStart"/>
            <w:r w:rsidRPr="001B5D8C">
              <w:rPr>
                <w:rFonts w:ascii="Times New Roman" w:eastAsia="Times New Roman" w:hAnsi="Times New Roman"/>
                <w:sz w:val="24"/>
                <w:szCs w:val="24"/>
                <w:lang w:val="ru-RU" w:eastAsia="ru-RU"/>
              </w:rPr>
              <w:t>оприлюднюються</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xml:space="preserve"> без </w:t>
            </w:r>
            <w:proofErr w:type="spellStart"/>
            <w:r w:rsidRPr="001B5D8C">
              <w:rPr>
                <w:rFonts w:ascii="Times New Roman" w:eastAsia="Times New Roman" w:hAnsi="Times New Roman"/>
                <w:sz w:val="24"/>
                <w:szCs w:val="24"/>
                <w:lang w:val="ru-RU" w:eastAsia="ru-RU"/>
              </w:rPr>
              <w:t>ідентифікації</w:t>
            </w:r>
            <w:proofErr w:type="spellEnd"/>
            <w:r w:rsidRPr="001B5D8C">
              <w:rPr>
                <w:rFonts w:ascii="Times New Roman" w:eastAsia="Times New Roman" w:hAnsi="Times New Roman"/>
                <w:sz w:val="24"/>
                <w:szCs w:val="24"/>
                <w:lang w:val="ru-RU" w:eastAsia="ru-RU"/>
              </w:rPr>
              <w:t xml:space="preserve"> особи, яка </w:t>
            </w:r>
            <w:proofErr w:type="spellStart"/>
            <w:r w:rsidRPr="001B5D8C">
              <w:rPr>
                <w:rFonts w:ascii="Times New Roman" w:eastAsia="Times New Roman" w:hAnsi="Times New Roman"/>
                <w:sz w:val="24"/>
                <w:szCs w:val="24"/>
                <w:lang w:val="ru-RU" w:eastAsia="ru-RU"/>
              </w:rPr>
              <w:t>звернулася</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замовника</w:t>
            </w:r>
            <w:proofErr w:type="spellEnd"/>
            <w:r w:rsidRPr="001B5D8C">
              <w:rPr>
                <w:rFonts w:ascii="Times New Roman" w:eastAsia="Times New Roman" w:hAnsi="Times New Roman"/>
                <w:sz w:val="24"/>
                <w:szCs w:val="24"/>
                <w:lang w:val="ru-RU" w:eastAsia="ru-RU"/>
              </w:rPr>
              <w:t>.</w:t>
            </w:r>
          </w:p>
          <w:p w14:paraId="4CADC9AF" w14:textId="56425075" w:rsidR="00927AD8" w:rsidRPr="001B5D8C" w:rsidRDefault="00927AD8" w:rsidP="00927AD8">
            <w:pPr>
              <w:spacing w:after="0" w:line="240" w:lineRule="auto"/>
              <w:ind w:firstLine="256"/>
              <w:jc w:val="both"/>
              <w:rPr>
                <w:rFonts w:ascii="Times New Roman" w:eastAsia="Times New Roman" w:hAnsi="Times New Roman"/>
                <w:sz w:val="24"/>
                <w:szCs w:val="24"/>
                <w:lang w:val="ru-RU" w:eastAsia="ru-RU"/>
              </w:rPr>
            </w:pPr>
            <w:bookmarkStart w:id="3" w:name="n1162"/>
            <w:bookmarkEnd w:id="3"/>
            <w:proofErr w:type="spellStart"/>
            <w:r w:rsidRPr="001B5D8C">
              <w:rPr>
                <w:rFonts w:ascii="Times New Roman" w:eastAsia="Times New Roman" w:hAnsi="Times New Roman"/>
                <w:sz w:val="24"/>
                <w:szCs w:val="24"/>
                <w:lang w:val="ru-RU" w:eastAsia="ru-RU"/>
              </w:rPr>
              <w:t>Замовник</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протягом</w:t>
            </w:r>
            <w:proofErr w:type="spellEnd"/>
            <w:r w:rsidRPr="001B5D8C">
              <w:rPr>
                <w:rFonts w:ascii="Times New Roman" w:eastAsia="Times New Roman" w:hAnsi="Times New Roman"/>
                <w:sz w:val="24"/>
                <w:szCs w:val="24"/>
                <w:lang w:val="ru-RU" w:eastAsia="ru-RU"/>
              </w:rPr>
              <w:t xml:space="preserve"> одного </w:t>
            </w:r>
            <w:proofErr w:type="spellStart"/>
            <w:r w:rsidRPr="001B5D8C">
              <w:rPr>
                <w:rFonts w:ascii="Times New Roman" w:eastAsia="Times New Roman" w:hAnsi="Times New Roman"/>
                <w:sz w:val="24"/>
                <w:szCs w:val="24"/>
                <w:lang w:val="ru-RU" w:eastAsia="ru-RU"/>
              </w:rPr>
              <w:t>робочого</w:t>
            </w:r>
            <w:proofErr w:type="spellEnd"/>
            <w:r w:rsidRPr="001B5D8C">
              <w:rPr>
                <w:rFonts w:ascii="Times New Roman" w:eastAsia="Times New Roman" w:hAnsi="Times New Roman"/>
                <w:sz w:val="24"/>
                <w:szCs w:val="24"/>
                <w:lang w:val="ru-RU" w:eastAsia="ru-RU"/>
              </w:rPr>
              <w:t xml:space="preserve"> дня з дня </w:t>
            </w:r>
            <w:proofErr w:type="spellStart"/>
            <w:r w:rsidRPr="001B5D8C">
              <w:rPr>
                <w:rFonts w:ascii="Times New Roman" w:eastAsia="Times New Roman" w:hAnsi="Times New Roman"/>
                <w:sz w:val="24"/>
                <w:szCs w:val="24"/>
                <w:lang w:val="ru-RU" w:eastAsia="ru-RU"/>
              </w:rPr>
              <w:t>їх</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оприлюднення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зобов’язаний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надати</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роз’яснення</w:t>
            </w:r>
            <w:proofErr w:type="spellEnd"/>
            <w:r w:rsidRPr="001B5D8C">
              <w:rPr>
                <w:rFonts w:ascii="Times New Roman" w:eastAsia="Times New Roman" w:hAnsi="Times New Roman"/>
                <w:sz w:val="24"/>
                <w:szCs w:val="24"/>
                <w:lang w:val="ru-RU" w:eastAsia="ru-RU"/>
              </w:rPr>
              <w:t xml:space="preserve"> на </w:t>
            </w:r>
            <w:proofErr w:type="spellStart"/>
            <w:r w:rsidRPr="001B5D8C">
              <w:rPr>
                <w:rFonts w:ascii="Times New Roman" w:eastAsia="Times New Roman" w:hAnsi="Times New Roman"/>
                <w:sz w:val="24"/>
                <w:szCs w:val="24"/>
                <w:lang w:val="ru-RU" w:eastAsia="ru-RU"/>
              </w:rPr>
              <w:t>звернення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учасників</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які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оприлюднюються</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та/</w:t>
            </w:r>
            <w:proofErr w:type="spellStart"/>
            <w:r w:rsidRPr="001B5D8C">
              <w:rPr>
                <w:rFonts w:ascii="Times New Roman" w:eastAsia="Times New Roman" w:hAnsi="Times New Roman"/>
                <w:sz w:val="24"/>
                <w:szCs w:val="24"/>
                <w:lang w:val="ru-RU" w:eastAsia="ru-RU"/>
              </w:rPr>
              <w:t>або</w:t>
            </w:r>
            <w:proofErr w:type="spellEnd"/>
            <w:r w:rsidRPr="001B5D8C">
              <w:rPr>
                <w:rFonts w:ascii="Times New Roman" w:eastAsia="Times New Roman" w:hAnsi="Times New Roman"/>
                <w:sz w:val="24"/>
                <w:szCs w:val="24"/>
                <w:lang w:val="ru-RU" w:eastAsia="ru-RU"/>
              </w:rPr>
              <w:t xml:space="preserve"> внести </w:t>
            </w:r>
            <w:proofErr w:type="spellStart"/>
            <w:r w:rsidRPr="001B5D8C">
              <w:rPr>
                <w:rFonts w:ascii="Times New Roman" w:eastAsia="Times New Roman" w:hAnsi="Times New Roman"/>
                <w:sz w:val="24"/>
                <w:szCs w:val="24"/>
                <w:lang w:val="ru-RU" w:eastAsia="ru-RU"/>
              </w:rPr>
              <w:t>зміни</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оголошення</w:t>
            </w:r>
            <w:proofErr w:type="spellEnd"/>
            <w:r w:rsidRPr="001B5D8C">
              <w:rPr>
                <w:rFonts w:ascii="Times New Roman" w:eastAsia="Times New Roman" w:hAnsi="Times New Roman"/>
                <w:sz w:val="24"/>
                <w:szCs w:val="24"/>
                <w:lang w:val="ru-RU" w:eastAsia="ru-RU"/>
              </w:rPr>
              <w:t xml:space="preserve"> про </w:t>
            </w:r>
            <w:proofErr w:type="spellStart"/>
            <w:r w:rsidRPr="001B5D8C">
              <w:rPr>
                <w:rFonts w:ascii="Times New Roman" w:eastAsia="Times New Roman" w:hAnsi="Times New Roman"/>
                <w:sz w:val="24"/>
                <w:szCs w:val="24"/>
                <w:lang w:val="ru-RU" w:eastAsia="ru-RU"/>
              </w:rPr>
              <w:t>проведення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та/</w:t>
            </w:r>
            <w:proofErr w:type="spellStart"/>
            <w:r w:rsidRPr="001B5D8C">
              <w:rPr>
                <w:rFonts w:ascii="Times New Roman" w:eastAsia="Times New Roman" w:hAnsi="Times New Roman"/>
                <w:sz w:val="24"/>
                <w:szCs w:val="24"/>
                <w:lang w:val="ru-RU" w:eastAsia="ru-RU"/>
              </w:rPr>
              <w:t>або</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вимог</w:t>
            </w:r>
            <w:proofErr w:type="spellEnd"/>
            <w:r w:rsidRPr="001B5D8C">
              <w:rPr>
                <w:rFonts w:ascii="Times New Roman" w:eastAsia="Times New Roman" w:hAnsi="Times New Roman"/>
                <w:sz w:val="24"/>
                <w:szCs w:val="24"/>
                <w:lang w:val="ru-RU" w:eastAsia="ru-RU"/>
              </w:rPr>
              <w:t xml:space="preserve"> до предмета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w:t>
            </w:r>
          </w:p>
          <w:p w14:paraId="7F016846" w14:textId="5E88498D" w:rsidR="00DE150B" w:rsidRPr="001B5D8C" w:rsidRDefault="00927AD8" w:rsidP="00927AD8">
            <w:pPr>
              <w:spacing w:after="0" w:line="240" w:lineRule="auto"/>
              <w:ind w:firstLine="256"/>
              <w:jc w:val="both"/>
              <w:rPr>
                <w:rFonts w:ascii="Times New Roman" w:eastAsia="Times New Roman" w:hAnsi="Times New Roman"/>
                <w:sz w:val="24"/>
                <w:szCs w:val="24"/>
                <w:lang w:val="ru-RU" w:eastAsia="ru-RU"/>
              </w:rPr>
            </w:pPr>
            <w:r w:rsidRPr="001B5D8C">
              <w:rPr>
                <w:rFonts w:ascii="Times New Roman" w:eastAsia="Times New Roman" w:hAnsi="Times New Roman"/>
                <w:sz w:val="24"/>
                <w:szCs w:val="24"/>
                <w:lang w:val="ru-RU" w:eastAsia="ru-RU"/>
              </w:rPr>
              <w:t xml:space="preserve">У </w:t>
            </w:r>
            <w:proofErr w:type="spellStart"/>
            <w:r w:rsidRPr="001B5D8C">
              <w:rPr>
                <w:rFonts w:ascii="Times New Roman" w:eastAsia="Times New Roman" w:hAnsi="Times New Roman"/>
                <w:sz w:val="24"/>
                <w:szCs w:val="24"/>
                <w:lang w:val="ru-RU" w:eastAsia="ru-RU"/>
              </w:rPr>
              <w:t>разі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внесення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змін</w:t>
            </w:r>
            <w:proofErr w:type="spellEnd"/>
            <w:r w:rsidRPr="001B5D8C">
              <w:rPr>
                <w:rFonts w:ascii="Times New Roman" w:eastAsia="Times New Roman" w:hAnsi="Times New Roman"/>
                <w:sz w:val="24"/>
                <w:szCs w:val="24"/>
                <w:lang w:val="ru-RU" w:eastAsia="ru-RU"/>
              </w:rPr>
              <w:t xml:space="preserve"> до </w:t>
            </w:r>
            <w:proofErr w:type="spellStart"/>
            <w:r w:rsidRPr="001B5D8C">
              <w:rPr>
                <w:rFonts w:ascii="Times New Roman" w:eastAsia="Times New Roman" w:hAnsi="Times New Roman"/>
                <w:sz w:val="24"/>
                <w:szCs w:val="24"/>
                <w:lang w:val="ru-RU" w:eastAsia="ru-RU"/>
              </w:rPr>
              <w:t>оголошення</w:t>
            </w:r>
            <w:proofErr w:type="spellEnd"/>
            <w:r w:rsidRPr="001B5D8C">
              <w:rPr>
                <w:rFonts w:ascii="Times New Roman" w:eastAsia="Times New Roman" w:hAnsi="Times New Roman"/>
                <w:sz w:val="24"/>
                <w:szCs w:val="24"/>
                <w:lang w:val="ru-RU" w:eastAsia="ru-RU"/>
              </w:rPr>
              <w:t xml:space="preserve"> про </w:t>
            </w:r>
            <w:proofErr w:type="spellStart"/>
            <w:r w:rsidRPr="001B5D8C">
              <w:rPr>
                <w:rFonts w:ascii="Times New Roman" w:eastAsia="Times New Roman" w:hAnsi="Times New Roman"/>
                <w:sz w:val="24"/>
                <w:szCs w:val="24"/>
                <w:lang w:val="ru-RU" w:eastAsia="ru-RU"/>
              </w:rPr>
              <w:t>проведення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спрощеної</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закупівлі</w:t>
            </w:r>
            <w:proofErr w:type="spellEnd"/>
            <w:r w:rsidRPr="001B5D8C">
              <w:rPr>
                <w:rFonts w:ascii="Times New Roman" w:eastAsia="Times New Roman" w:hAnsi="Times New Roman"/>
                <w:sz w:val="24"/>
                <w:szCs w:val="24"/>
                <w:lang w:val="ru-RU" w:eastAsia="ru-RU"/>
              </w:rPr>
              <w:t xml:space="preserve"> строк для </w:t>
            </w:r>
            <w:proofErr w:type="spellStart"/>
            <w:r w:rsidRPr="001B5D8C">
              <w:rPr>
                <w:rFonts w:ascii="Times New Roman" w:eastAsia="Times New Roman" w:hAnsi="Times New Roman"/>
                <w:sz w:val="24"/>
                <w:szCs w:val="24"/>
                <w:lang w:val="ru-RU" w:eastAsia="ru-RU"/>
              </w:rPr>
              <w:t>подання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пропозицій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продовжується</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замовником</w:t>
            </w:r>
            <w:proofErr w:type="spellEnd"/>
            <w:r w:rsidRPr="001B5D8C">
              <w:rPr>
                <w:rFonts w:ascii="Times New Roman" w:eastAsia="Times New Roman" w:hAnsi="Times New Roman"/>
                <w:sz w:val="24"/>
                <w:szCs w:val="24"/>
                <w:lang w:val="ru-RU" w:eastAsia="ru-RU"/>
              </w:rPr>
              <w:t xml:space="preserve"> в </w:t>
            </w:r>
            <w:proofErr w:type="spellStart"/>
            <w:r w:rsidRPr="001B5D8C">
              <w:rPr>
                <w:rFonts w:ascii="Times New Roman" w:eastAsia="Times New Roman" w:hAnsi="Times New Roman"/>
                <w:sz w:val="24"/>
                <w:szCs w:val="24"/>
                <w:lang w:val="ru-RU" w:eastAsia="ru-RU"/>
              </w:rPr>
              <w:t>електронній</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системі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закупівель</w:t>
            </w:r>
            <w:proofErr w:type="spellEnd"/>
            <w:r w:rsidRPr="001B5D8C">
              <w:rPr>
                <w:rFonts w:ascii="Times New Roman" w:eastAsia="Times New Roman" w:hAnsi="Times New Roman"/>
                <w:sz w:val="24"/>
                <w:szCs w:val="24"/>
                <w:lang w:val="ru-RU" w:eastAsia="ru-RU"/>
              </w:rPr>
              <w:t xml:space="preserve"> не </w:t>
            </w:r>
            <w:proofErr w:type="spellStart"/>
            <w:r w:rsidRPr="001B5D8C">
              <w:rPr>
                <w:rFonts w:ascii="Times New Roman" w:eastAsia="Times New Roman" w:hAnsi="Times New Roman"/>
                <w:sz w:val="24"/>
                <w:szCs w:val="24"/>
                <w:lang w:val="ru-RU" w:eastAsia="ru-RU"/>
              </w:rPr>
              <w:t>менше</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ніж</w:t>
            </w:r>
            <w:proofErr w:type="spellEnd"/>
            <w:r w:rsidRPr="001B5D8C">
              <w:rPr>
                <w:rFonts w:ascii="Times New Roman" w:eastAsia="Times New Roman" w:hAnsi="Times New Roman"/>
                <w:sz w:val="24"/>
                <w:szCs w:val="24"/>
                <w:lang w:val="ru-RU" w:eastAsia="ru-RU"/>
              </w:rPr>
              <w:t xml:space="preserve"> на два </w:t>
            </w:r>
            <w:proofErr w:type="spellStart"/>
            <w:r w:rsidRPr="001B5D8C">
              <w:rPr>
                <w:rFonts w:ascii="Times New Roman" w:eastAsia="Times New Roman" w:hAnsi="Times New Roman"/>
                <w:sz w:val="24"/>
                <w:szCs w:val="24"/>
                <w:lang w:val="ru-RU" w:eastAsia="ru-RU"/>
              </w:rPr>
              <w:t>робочі</w:t>
            </w:r>
            <w:proofErr w:type="spellEnd"/>
            <w:r w:rsidRPr="001B5D8C">
              <w:rPr>
                <w:rFonts w:ascii="Times New Roman" w:eastAsia="Times New Roman" w:hAnsi="Times New Roman"/>
                <w:sz w:val="24"/>
                <w:szCs w:val="24"/>
                <w:lang w:val="ru-RU" w:eastAsia="ru-RU"/>
              </w:rPr>
              <w:t xml:space="preserve"> </w:t>
            </w:r>
            <w:proofErr w:type="spellStart"/>
            <w:r w:rsidRPr="001B5D8C">
              <w:rPr>
                <w:rFonts w:ascii="Times New Roman" w:eastAsia="Times New Roman" w:hAnsi="Times New Roman"/>
                <w:sz w:val="24"/>
                <w:szCs w:val="24"/>
                <w:lang w:val="ru-RU" w:eastAsia="ru-RU"/>
              </w:rPr>
              <w:t>дні</w:t>
            </w:r>
            <w:proofErr w:type="spellEnd"/>
            <w:r w:rsidRPr="001B5D8C">
              <w:rPr>
                <w:rFonts w:ascii="Times New Roman" w:eastAsia="Times New Roman" w:hAnsi="Times New Roman"/>
                <w:sz w:val="24"/>
                <w:szCs w:val="24"/>
                <w:lang w:val="ru-RU" w:eastAsia="ru-RU"/>
              </w:rPr>
              <w:t>.</w:t>
            </w:r>
          </w:p>
        </w:tc>
      </w:tr>
      <w:tr w:rsidR="00DF471C" w14:paraId="1F371DDD" w14:textId="77777777" w:rsidTr="004E63C7">
        <w:tc>
          <w:tcPr>
            <w:tcW w:w="3565" w:type="dxa"/>
          </w:tcPr>
          <w:p w14:paraId="4A2C5D71" w14:textId="69E29302" w:rsidR="00DF471C" w:rsidRPr="000E1C9F" w:rsidRDefault="00DF471C" w:rsidP="00DF471C">
            <w:pPr>
              <w:spacing w:after="0" w:line="240" w:lineRule="auto"/>
              <w:rPr>
                <w:rFonts w:ascii="Times New Roman" w:hAnsi="Times New Roman"/>
                <w:sz w:val="24"/>
                <w:szCs w:val="24"/>
                <w:shd w:val="clear" w:color="auto" w:fill="FFFFFF"/>
                <w:lang w:eastAsia="ru-RU"/>
              </w:rPr>
            </w:pPr>
            <w:r w:rsidRPr="000E1C9F">
              <w:rPr>
                <w:rFonts w:ascii="Times New Roman" w:hAnsi="Times New Roman"/>
                <w:bCs/>
                <w:sz w:val="24"/>
                <w:szCs w:val="24"/>
                <w:lang w:eastAsia="ru-RU"/>
              </w:rPr>
              <w:t xml:space="preserve">2. </w:t>
            </w:r>
            <w:r w:rsidRPr="000E1C9F">
              <w:rPr>
                <w:rFonts w:ascii="Times New Roman" w:eastAsia="Times New Roman" w:hAnsi="Times New Roman"/>
                <w:sz w:val="24"/>
                <w:szCs w:val="24"/>
                <w:lang w:eastAsia="uk-UA"/>
              </w:rPr>
              <w:t xml:space="preserve">Унесення змін до </w:t>
            </w:r>
            <w:r w:rsidR="0073731B">
              <w:rPr>
                <w:rFonts w:ascii="Times New Roman" w:eastAsia="Times New Roman" w:hAnsi="Times New Roman"/>
                <w:sz w:val="24"/>
                <w:szCs w:val="24"/>
                <w:lang w:eastAsia="uk-UA"/>
              </w:rPr>
              <w:t>оголошення</w:t>
            </w:r>
          </w:p>
        </w:tc>
        <w:tc>
          <w:tcPr>
            <w:tcW w:w="6330" w:type="dxa"/>
          </w:tcPr>
          <w:p w14:paraId="76EAD95E" w14:textId="77777777" w:rsidR="00DF471C" w:rsidRPr="001B5D8C" w:rsidRDefault="00927AD8" w:rsidP="00DF471C">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Замовник має право з власної ініціативи </w:t>
            </w:r>
            <w:proofErr w:type="spellStart"/>
            <w:r w:rsidRPr="001B5D8C">
              <w:rPr>
                <w:rFonts w:ascii="Times New Roman" w:eastAsia="Times New Roman" w:hAnsi="Times New Roman"/>
                <w:sz w:val="24"/>
                <w:szCs w:val="24"/>
                <w:lang w:eastAsia="ru-RU"/>
              </w:rPr>
              <w:t>внести</w:t>
            </w:r>
            <w:proofErr w:type="spellEnd"/>
            <w:r w:rsidRPr="001B5D8C">
              <w:rPr>
                <w:rFonts w:ascii="Times New Roman" w:eastAsia="Times New Roman" w:hAnsi="Times New Roman"/>
                <w:sz w:val="24"/>
                <w:szCs w:val="24"/>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у вигляді нової редакції документів. </w:t>
            </w:r>
          </w:p>
          <w:p w14:paraId="6B971CC2" w14:textId="1C6B4B55" w:rsidR="00927AD8" w:rsidRPr="001B5D8C" w:rsidRDefault="00927AD8" w:rsidP="00DF471C">
            <w:pPr>
              <w:spacing w:after="0" w:line="240" w:lineRule="auto"/>
              <w:ind w:firstLine="256"/>
              <w:jc w:val="both"/>
              <w:rPr>
                <w:rFonts w:ascii="Times New Roman" w:eastAsia="Times New Roman" w:hAnsi="Times New Roman"/>
                <w:sz w:val="24"/>
                <w:szCs w:val="24"/>
                <w:lang w:eastAsia="ru-RU"/>
              </w:rPr>
            </w:pPr>
            <w:r w:rsidRPr="001B5D8C">
              <w:rPr>
                <w:rFonts w:ascii="Times New Roman" w:eastAsia="Times New Roman" w:hAnsi="Times New Roman"/>
                <w:sz w:val="24"/>
                <w:szCs w:val="24"/>
                <w:lang w:eastAsia="ru-RU"/>
              </w:rPr>
              <w:t xml:space="preserve">У разі внесення змін до оголошення про проведення спрощеної закупівлі строк для подання пропозицій </w:t>
            </w:r>
            <w:r w:rsidRPr="001B5D8C">
              <w:rPr>
                <w:rFonts w:ascii="Times New Roman" w:eastAsia="Times New Roman" w:hAnsi="Times New Roman"/>
                <w:sz w:val="24"/>
                <w:szCs w:val="24"/>
                <w:lang w:eastAsia="ru-RU"/>
              </w:rPr>
              <w:lastRenderedPageBreak/>
              <w:t xml:space="preserve">продовжується замовником в електронній системі </w:t>
            </w:r>
            <w:proofErr w:type="spellStart"/>
            <w:r w:rsidRPr="001B5D8C">
              <w:rPr>
                <w:rFonts w:ascii="Times New Roman" w:eastAsia="Times New Roman" w:hAnsi="Times New Roman"/>
                <w:sz w:val="24"/>
                <w:szCs w:val="24"/>
                <w:lang w:eastAsia="ru-RU"/>
              </w:rPr>
              <w:t>закупівель</w:t>
            </w:r>
            <w:proofErr w:type="spellEnd"/>
            <w:r w:rsidRPr="001B5D8C">
              <w:rPr>
                <w:rFonts w:ascii="Times New Roman" w:eastAsia="Times New Roman" w:hAnsi="Times New Roman"/>
                <w:sz w:val="24"/>
                <w:szCs w:val="24"/>
                <w:lang w:eastAsia="ru-RU"/>
              </w:rPr>
              <w:t xml:space="preserve"> не менше ніж на два робочі дні.</w:t>
            </w:r>
          </w:p>
        </w:tc>
      </w:tr>
      <w:tr w:rsidR="008C51FF" w14:paraId="1ED6ED41" w14:textId="77777777" w:rsidTr="00690141">
        <w:tc>
          <w:tcPr>
            <w:tcW w:w="9895" w:type="dxa"/>
            <w:gridSpan w:val="2"/>
          </w:tcPr>
          <w:p w14:paraId="2081639B" w14:textId="77777777" w:rsidR="008C51FF" w:rsidRPr="001B5D8C" w:rsidRDefault="008C51FF" w:rsidP="008C51FF">
            <w:pPr>
              <w:spacing w:after="0" w:line="240" w:lineRule="auto"/>
              <w:ind w:firstLine="376"/>
              <w:jc w:val="center"/>
              <w:rPr>
                <w:rFonts w:ascii="Times New Roman" w:hAnsi="Times New Roman"/>
                <w:sz w:val="24"/>
                <w:szCs w:val="24"/>
                <w:lang w:eastAsia="ru-RU"/>
              </w:rPr>
            </w:pPr>
            <w:bookmarkStart w:id="4" w:name="_Toc367893128"/>
            <w:r w:rsidRPr="001B5D8C">
              <w:rPr>
                <w:rFonts w:ascii="Times New Roman" w:hAnsi="Times New Roman"/>
                <w:b/>
                <w:sz w:val="24"/>
                <w:szCs w:val="24"/>
                <w:lang w:eastAsia="ru-RU"/>
              </w:rPr>
              <w:lastRenderedPageBreak/>
              <w:t>Інструкція з підготовки тендерної  пропозиції</w:t>
            </w:r>
            <w:bookmarkEnd w:id="4"/>
          </w:p>
        </w:tc>
      </w:tr>
      <w:tr w:rsidR="00003621" w14:paraId="4D0BD5FF" w14:textId="77777777" w:rsidTr="004E63C7">
        <w:tc>
          <w:tcPr>
            <w:tcW w:w="3565" w:type="dxa"/>
            <w:tcBorders>
              <w:bottom w:val="single" w:sz="4" w:space="0" w:color="auto"/>
            </w:tcBorders>
          </w:tcPr>
          <w:p w14:paraId="36589614" w14:textId="77777777" w:rsidR="00003621" w:rsidRPr="000E1C9F" w:rsidRDefault="00003621" w:rsidP="00003621">
            <w:pPr>
              <w:spacing w:after="0" w:line="240" w:lineRule="auto"/>
              <w:rPr>
                <w:rFonts w:ascii="Times New Roman" w:hAnsi="Times New Roman"/>
                <w:bCs/>
                <w:sz w:val="24"/>
                <w:szCs w:val="24"/>
                <w:lang w:eastAsia="uk-UA"/>
              </w:rPr>
            </w:pPr>
            <w:r w:rsidRPr="000E1C9F">
              <w:rPr>
                <w:rFonts w:ascii="Times New Roman" w:hAnsi="Times New Roman"/>
                <w:bCs/>
                <w:sz w:val="24"/>
                <w:szCs w:val="24"/>
                <w:lang w:eastAsia="uk-UA"/>
              </w:rPr>
              <w:t>1. Зміст і спосіб подання тендерної пропозиції</w:t>
            </w:r>
          </w:p>
          <w:p w14:paraId="7F825155" w14:textId="77777777" w:rsidR="00003621" w:rsidRPr="000E1C9F" w:rsidRDefault="00003621" w:rsidP="00003621">
            <w:pPr>
              <w:spacing w:after="0" w:line="240" w:lineRule="auto"/>
              <w:rPr>
                <w:rFonts w:ascii="Times New Roman" w:hAnsi="Times New Roman"/>
                <w:bCs/>
                <w:sz w:val="24"/>
                <w:szCs w:val="24"/>
                <w:lang w:eastAsia="uk-UA"/>
              </w:rPr>
            </w:pPr>
          </w:p>
        </w:tc>
        <w:tc>
          <w:tcPr>
            <w:tcW w:w="6330" w:type="dxa"/>
            <w:tcBorders>
              <w:bottom w:val="single" w:sz="4" w:space="0" w:color="auto"/>
            </w:tcBorders>
          </w:tcPr>
          <w:p w14:paraId="73ADC2D5" w14:textId="2CC9D3A5" w:rsidR="000451E6" w:rsidRPr="00B86385" w:rsidRDefault="000451E6" w:rsidP="008C51FF">
            <w:pPr>
              <w:spacing w:after="0" w:line="240" w:lineRule="auto"/>
              <w:ind w:firstLine="256"/>
              <w:jc w:val="both"/>
              <w:rPr>
                <w:rFonts w:ascii="Times New Roman" w:hAnsi="Times New Roman"/>
                <w:sz w:val="24"/>
                <w:szCs w:val="24"/>
                <w:shd w:val="clear" w:color="auto" w:fill="FFFFFF"/>
                <w:lang w:eastAsia="ru-RU"/>
              </w:rPr>
            </w:pPr>
            <w:r w:rsidRPr="001B5D8C">
              <w:rPr>
                <w:rFonts w:ascii="Times New Roman" w:hAnsi="Times New Roman"/>
                <w:sz w:val="24"/>
                <w:szCs w:val="24"/>
                <w:shd w:val="clear" w:color="auto" w:fill="FFFFFF"/>
                <w:lang w:val="ru-RU" w:eastAsia="ru-RU"/>
              </w:rPr>
              <w:t>П</w:t>
            </w:r>
            <w:proofErr w:type="spellStart"/>
            <w:r w:rsidR="00003621" w:rsidRPr="001B5D8C">
              <w:rPr>
                <w:rFonts w:ascii="Times New Roman" w:hAnsi="Times New Roman"/>
                <w:sz w:val="24"/>
                <w:szCs w:val="24"/>
                <w:shd w:val="clear" w:color="auto" w:fill="FFFFFF"/>
                <w:lang w:eastAsia="ru-RU"/>
              </w:rPr>
              <w:t>ропозиція</w:t>
            </w:r>
            <w:proofErr w:type="spellEnd"/>
            <w:r w:rsidR="00003621" w:rsidRPr="001B5D8C">
              <w:rPr>
                <w:rFonts w:ascii="Times New Roman" w:hAnsi="Times New Roman"/>
                <w:sz w:val="24"/>
                <w:szCs w:val="24"/>
                <w:shd w:val="clear" w:color="auto" w:fill="FFFFFF"/>
                <w:lang w:eastAsia="ru-RU"/>
              </w:rPr>
              <w:t xml:space="preserve"> подається в електронному вигляді через електронну систему </w:t>
            </w:r>
            <w:proofErr w:type="spellStart"/>
            <w:r w:rsidR="00003621" w:rsidRPr="001B5D8C">
              <w:rPr>
                <w:rFonts w:ascii="Times New Roman" w:hAnsi="Times New Roman"/>
                <w:sz w:val="24"/>
                <w:szCs w:val="24"/>
                <w:shd w:val="clear" w:color="auto" w:fill="FFFFFF"/>
                <w:lang w:eastAsia="ru-RU"/>
              </w:rPr>
              <w:t>закупівель</w:t>
            </w:r>
            <w:proofErr w:type="spellEnd"/>
            <w:r w:rsidR="00003621" w:rsidRPr="001B5D8C">
              <w:rPr>
                <w:rFonts w:ascii="Times New Roman" w:hAnsi="Times New Roman"/>
                <w:sz w:val="24"/>
                <w:szCs w:val="24"/>
                <w:shd w:val="clear" w:color="auto" w:fill="FFFFFF"/>
                <w:lang w:eastAsia="ru-RU"/>
              </w:rPr>
              <w:t xml:space="preserve">. Документ з пропозицією подається </w:t>
            </w:r>
            <w:r w:rsidR="00003621" w:rsidRPr="00B86385">
              <w:rPr>
                <w:rFonts w:ascii="Times New Roman" w:hAnsi="Times New Roman"/>
                <w:sz w:val="24"/>
                <w:szCs w:val="24"/>
                <w:shd w:val="clear" w:color="auto" w:fill="FFFFFF"/>
                <w:lang w:eastAsia="ru-RU"/>
              </w:rPr>
              <w:t xml:space="preserve">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та шляхом завантаження необхідних документів, що вимагаються замовником у </w:t>
            </w:r>
            <w:r w:rsidR="00356D83" w:rsidRPr="00B86385">
              <w:rPr>
                <w:rFonts w:ascii="Times New Roman" w:hAnsi="Times New Roman"/>
                <w:sz w:val="24"/>
                <w:szCs w:val="24"/>
                <w:shd w:val="clear" w:color="auto" w:fill="FFFFFF"/>
                <w:lang w:eastAsia="ru-RU"/>
              </w:rPr>
              <w:t>оголошенні</w:t>
            </w:r>
            <w:r w:rsidR="001B5D8C" w:rsidRPr="00B86385">
              <w:rPr>
                <w:rFonts w:ascii="Times New Roman" w:hAnsi="Times New Roman"/>
                <w:sz w:val="24"/>
                <w:szCs w:val="24"/>
                <w:shd w:val="clear" w:color="auto" w:fill="FFFFFF"/>
                <w:lang w:eastAsia="ru-RU"/>
              </w:rPr>
              <w:t xml:space="preserve"> з:</w:t>
            </w:r>
          </w:p>
          <w:p w14:paraId="508E0C7B" w14:textId="50AC9A09"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інформацією та документами, що підтверджують відповідність учасника кваліфікаційним критеріям згідно Додатку № 1 до Оголошення</w:t>
            </w:r>
          </w:p>
          <w:p w14:paraId="2E4C2670" w14:textId="7626A09E"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інформацією щодо відповідності запропонованого учасником товару технічним, якісним та кількісним характеристикам предмета закупівлі, згідно</w:t>
            </w:r>
            <w:r w:rsidR="006F3B79" w:rsidRPr="00B86385">
              <w:rPr>
                <w:rFonts w:ascii="Times New Roman" w:hAnsi="Times New Roman"/>
                <w:sz w:val="24"/>
                <w:szCs w:val="24"/>
                <w:lang w:eastAsia="uk-UA"/>
              </w:rPr>
              <w:t xml:space="preserve"> </w:t>
            </w:r>
            <w:r w:rsidR="0064289B" w:rsidRPr="00B86385">
              <w:rPr>
                <w:rFonts w:ascii="Times New Roman" w:hAnsi="Times New Roman"/>
                <w:sz w:val="24"/>
                <w:szCs w:val="24"/>
                <w:lang w:eastAsia="uk-UA"/>
              </w:rPr>
              <w:t>пункту</w:t>
            </w:r>
            <w:r w:rsidR="006F3B79" w:rsidRPr="00B86385">
              <w:rPr>
                <w:rFonts w:ascii="Times New Roman" w:hAnsi="Times New Roman"/>
                <w:sz w:val="24"/>
                <w:szCs w:val="24"/>
                <w:lang w:eastAsia="uk-UA"/>
              </w:rPr>
              <w:t xml:space="preserve"> 6 даної Інструкції та</w:t>
            </w:r>
            <w:r w:rsidRPr="00B86385">
              <w:rPr>
                <w:rFonts w:ascii="Times New Roman" w:hAnsi="Times New Roman"/>
                <w:sz w:val="24"/>
                <w:szCs w:val="24"/>
                <w:lang w:eastAsia="uk-UA"/>
              </w:rPr>
              <w:t xml:space="preserve"> Додатку № </w:t>
            </w:r>
            <w:r w:rsidR="006F3B79" w:rsidRPr="00B86385">
              <w:rPr>
                <w:rFonts w:ascii="Times New Roman" w:hAnsi="Times New Roman"/>
                <w:sz w:val="24"/>
                <w:szCs w:val="24"/>
                <w:lang w:eastAsia="uk-UA"/>
              </w:rPr>
              <w:t>2</w:t>
            </w:r>
            <w:r w:rsidRPr="00B86385">
              <w:rPr>
                <w:rFonts w:ascii="Times New Roman" w:hAnsi="Times New Roman"/>
                <w:sz w:val="24"/>
                <w:szCs w:val="24"/>
                <w:lang w:eastAsia="uk-UA"/>
              </w:rPr>
              <w:t xml:space="preserve"> до Оголошення; </w:t>
            </w:r>
          </w:p>
          <w:p w14:paraId="3A6B5B3F" w14:textId="77777777"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3986172" w14:textId="77777777" w:rsidR="001B5D8C" w:rsidRPr="00B86385" w:rsidRDefault="001B5D8C" w:rsidP="001B5D8C">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Повноваження щодо підпису документів тендерної пропозиції учасника процедури закупівлі підтверджується протоколом засновників про призначення (обрання) керівника або випискою (витягом) з нього та наказом про призначення (обрання)</w:t>
            </w:r>
            <w:r w:rsidRPr="00B86385">
              <w:rPr>
                <w:rFonts w:ascii="Times New Roman" w:hAnsi="Times New Roman"/>
                <w:color w:val="FF0000"/>
                <w:sz w:val="24"/>
                <w:szCs w:val="24"/>
                <w:lang w:eastAsia="uk-UA"/>
              </w:rPr>
              <w:t xml:space="preserve"> </w:t>
            </w:r>
            <w:r w:rsidRPr="00B86385">
              <w:rPr>
                <w:rFonts w:ascii="Times New Roman" w:hAnsi="Times New Roman"/>
                <w:sz w:val="24"/>
                <w:szCs w:val="24"/>
                <w:lang w:eastAsia="uk-UA"/>
              </w:rPr>
              <w:t>чи вступ чи переведення на посаду або довіреністю або дорученням або іншим документом, що підтверджує повноваження посадової особи учасника на підписання документів;</w:t>
            </w:r>
          </w:p>
          <w:p w14:paraId="54CBECA6" w14:textId="4752FC0D"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заповненою формою «Пропозиція»</w:t>
            </w:r>
            <w:r w:rsidRPr="00B86385">
              <w:rPr>
                <w:rFonts w:ascii="Times New Roman" w:hAnsi="Times New Roman"/>
                <w:color w:val="FF0000"/>
                <w:sz w:val="24"/>
                <w:szCs w:val="24"/>
                <w:lang w:eastAsia="uk-UA"/>
              </w:rPr>
              <w:t xml:space="preserve"> </w:t>
            </w:r>
            <w:r w:rsidRPr="00B86385">
              <w:rPr>
                <w:rFonts w:ascii="Times New Roman" w:hAnsi="Times New Roman"/>
                <w:sz w:val="24"/>
                <w:szCs w:val="24"/>
                <w:lang w:eastAsia="uk-UA"/>
              </w:rPr>
              <w:t xml:space="preserve">згідно із Додатком № 3 до </w:t>
            </w:r>
            <w:proofErr w:type="spellStart"/>
            <w:r w:rsidRPr="00B86385">
              <w:rPr>
                <w:rFonts w:ascii="Times New Roman" w:hAnsi="Times New Roman"/>
                <w:sz w:val="24"/>
                <w:szCs w:val="24"/>
                <w:lang w:val="ru-RU" w:eastAsia="uk-UA"/>
              </w:rPr>
              <w:t>Оголо</w:t>
            </w:r>
            <w:r w:rsidR="00567699">
              <w:rPr>
                <w:rFonts w:ascii="Times New Roman" w:hAnsi="Times New Roman"/>
                <w:sz w:val="24"/>
                <w:szCs w:val="24"/>
                <w:lang w:val="ru-RU" w:eastAsia="uk-UA"/>
              </w:rPr>
              <w:t>ш</w:t>
            </w:r>
            <w:r w:rsidRPr="00B86385">
              <w:rPr>
                <w:rFonts w:ascii="Times New Roman" w:hAnsi="Times New Roman"/>
                <w:sz w:val="24"/>
                <w:szCs w:val="24"/>
                <w:lang w:val="ru-RU" w:eastAsia="uk-UA"/>
              </w:rPr>
              <w:t>ення</w:t>
            </w:r>
            <w:proofErr w:type="spellEnd"/>
            <w:r w:rsidRPr="00B86385">
              <w:rPr>
                <w:rFonts w:ascii="Times New Roman" w:hAnsi="Times New Roman"/>
                <w:sz w:val="24"/>
                <w:szCs w:val="24"/>
                <w:lang w:eastAsia="uk-UA"/>
              </w:rPr>
              <w:t>, завіреною підписом уповноваженої особи учасника;</w:t>
            </w:r>
          </w:p>
          <w:p w14:paraId="2E42911F" w14:textId="582C8EE0"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rPr>
              <w:t xml:space="preserve">статутом </w:t>
            </w:r>
            <w:bookmarkStart w:id="5" w:name="_Hlk37172554"/>
            <w:r w:rsidRPr="00B86385">
              <w:rPr>
                <w:rFonts w:ascii="Times New Roman" w:hAnsi="Times New Roman"/>
                <w:color w:val="000000"/>
                <w:sz w:val="24"/>
                <w:szCs w:val="24"/>
              </w:rPr>
              <w:t xml:space="preserve">або іншим установчим документом в останній редакції з усіма додатками та доповненнями (надається учасниками, які за своїм правовим статусом належать до юридичних осіб). </w:t>
            </w:r>
          </w:p>
          <w:bookmarkEnd w:id="5"/>
          <w:p w14:paraId="2ADC8991" w14:textId="3605A66C" w:rsidR="001B5D8C" w:rsidRPr="00B86385" w:rsidRDefault="001B5D8C" w:rsidP="001B5D8C">
            <w:pPr>
              <w:pStyle w:val="a9"/>
              <w:numPr>
                <w:ilvl w:val="0"/>
                <w:numId w:val="9"/>
              </w:numPr>
              <w:tabs>
                <w:tab w:val="left" w:pos="405"/>
                <w:tab w:val="left" w:pos="7200"/>
              </w:tabs>
              <w:spacing w:after="0" w:line="240" w:lineRule="auto"/>
              <w:ind w:left="0" w:firstLine="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 xml:space="preserve">листом-згодою з проектом договору про закупівлю, який викладений у Додатку № 4 до </w:t>
            </w:r>
            <w:r w:rsidR="00567699">
              <w:rPr>
                <w:rFonts w:ascii="Times New Roman" w:hAnsi="Times New Roman"/>
                <w:sz w:val="24"/>
                <w:szCs w:val="24"/>
                <w:lang w:eastAsia="uk-UA"/>
              </w:rPr>
              <w:t>Оголошення</w:t>
            </w:r>
            <w:r w:rsidRPr="00B86385">
              <w:rPr>
                <w:rFonts w:ascii="Times New Roman" w:hAnsi="Times New Roman"/>
                <w:sz w:val="24"/>
                <w:szCs w:val="24"/>
                <w:lang w:eastAsia="uk-UA"/>
              </w:rPr>
              <w:t>, завірений підписом уповноваженої особи учасника;</w:t>
            </w:r>
          </w:p>
          <w:p w14:paraId="69963B51" w14:textId="0B852584" w:rsidR="001B5D8C" w:rsidRPr="00B86385" w:rsidRDefault="001B5D8C" w:rsidP="00B86385">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 xml:space="preserve">9) </w:t>
            </w:r>
            <w:r w:rsidRPr="00B86385">
              <w:rPr>
                <w:rStyle w:val="14"/>
                <w:rFonts w:ascii="Times New Roman" w:eastAsia="Arial" w:hAnsi="Times New Roman"/>
                <w:sz w:val="24"/>
                <w:szCs w:val="24"/>
              </w:rPr>
              <w:t>документ про створення об’єднання учасників (юридичних осіб), у разі якщо тендерна пропозиція подається об’єднанням учасників;</w:t>
            </w:r>
          </w:p>
          <w:p w14:paraId="07CC8D3B" w14:textId="17C9694F" w:rsidR="001B5D8C" w:rsidRPr="00B86385" w:rsidRDefault="001B5D8C" w:rsidP="00B86385">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B86385">
              <w:rPr>
                <w:rFonts w:ascii="Times New Roman" w:hAnsi="Times New Roman"/>
                <w:sz w:val="24"/>
                <w:szCs w:val="24"/>
                <w:lang w:eastAsia="uk-UA"/>
              </w:rPr>
              <w:t>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E-</w:t>
            </w:r>
            <w:proofErr w:type="spellStart"/>
            <w:r w:rsidRPr="00B86385">
              <w:rPr>
                <w:rFonts w:ascii="Times New Roman" w:hAnsi="Times New Roman"/>
                <w:sz w:val="24"/>
                <w:szCs w:val="24"/>
                <w:lang w:eastAsia="uk-UA"/>
              </w:rPr>
              <w:t>mail</w:t>
            </w:r>
            <w:proofErr w:type="spellEnd"/>
            <w:r w:rsidRPr="00B86385">
              <w:rPr>
                <w:rFonts w:ascii="Times New Roman" w:hAnsi="Times New Roman"/>
                <w:sz w:val="24"/>
                <w:szCs w:val="24"/>
                <w:lang w:eastAsia="uk-UA"/>
              </w:rPr>
              <w:t>;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(для юридичної особи)</w:t>
            </w:r>
            <w:r w:rsidRPr="00B86385">
              <w:rPr>
                <w:rFonts w:ascii="Times New Roman" w:hAnsi="Times New Roman"/>
                <w:sz w:val="24"/>
                <w:szCs w:val="24"/>
                <w:lang w:eastAsia="ar-SA"/>
              </w:rPr>
              <w:t>.</w:t>
            </w:r>
          </w:p>
          <w:p w14:paraId="625420DF" w14:textId="77777777" w:rsidR="00FF0DED" w:rsidRPr="00B86385" w:rsidRDefault="00003621" w:rsidP="00B86385">
            <w:pPr>
              <w:pStyle w:val="a9"/>
              <w:tabs>
                <w:tab w:val="left" w:pos="405"/>
                <w:tab w:val="left" w:pos="7200"/>
              </w:tabs>
              <w:spacing w:line="240" w:lineRule="auto"/>
              <w:ind w:left="0"/>
              <w:jc w:val="both"/>
              <w:textAlignment w:val="baseline"/>
              <w:rPr>
                <w:rFonts w:ascii="Times New Roman" w:hAnsi="Times New Roman"/>
                <w:sz w:val="24"/>
                <w:szCs w:val="24"/>
                <w:shd w:val="clear" w:color="auto" w:fill="FFFFFF"/>
                <w:lang w:eastAsia="ru-RU"/>
              </w:rPr>
            </w:pPr>
            <w:r w:rsidRPr="00B86385">
              <w:rPr>
                <w:rFonts w:ascii="Times New Roman" w:hAnsi="Times New Roman"/>
                <w:sz w:val="24"/>
                <w:szCs w:val="24"/>
                <w:shd w:val="clear" w:color="auto" w:fill="FFFFFF"/>
                <w:lang w:eastAsia="ru-RU"/>
              </w:rPr>
              <w:lastRenderedPageBreak/>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B1E787" w14:textId="0CAE52E8" w:rsidR="00003621" w:rsidRPr="00FF0DED" w:rsidRDefault="00FF0DED" w:rsidP="00B86385">
            <w:pPr>
              <w:pStyle w:val="a9"/>
              <w:tabs>
                <w:tab w:val="left" w:pos="405"/>
                <w:tab w:val="left" w:pos="7200"/>
              </w:tabs>
              <w:spacing w:line="240" w:lineRule="auto"/>
              <w:ind w:left="0"/>
              <w:jc w:val="both"/>
              <w:textAlignment w:val="baseline"/>
              <w:rPr>
                <w:rFonts w:ascii="Times New Roman" w:hAnsi="Times New Roman"/>
                <w:sz w:val="24"/>
                <w:szCs w:val="24"/>
                <w:shd w:val="clear" w:color="auto" w:fill="FFFFFF"/>
                <w:lang w:eastAsia="ru-RU"/>
              </w:rPr>
            </w:pPr>
            <w:r w:rsidRPr="00B86385">
              <w:rPr>
                <w:rFonts w:ascii="Times New Roman" w:hAnsi="Times New Roman"/>
                <w:sz w:val="24"/>
                <w:szCs w:val="24"/>
                <w:shd w:val="clear" w:color="auto" w:fill="FFFFFF"/>
                <w:lang w:eastAsia="ru-RU"/>
              </w:rPr>
              <w:t>Пропозиція повинна бути завірена кваліфікованим електронним підписом уповноваженої особи учасника на підпис документів тендерної пропозиції.</w:t>
            </w:r>
          </w:p>
        </w:tc>
      </w:tr>
      <w:tr w:rsidR="00FF0DED" w14:paraId="044C636B" w14:textId="77777777" w:rsidTr="004E63C7">
        <w:tc>
          <w:tcPr>
            <w:tcW w:w="3565" w:type="dxa"/>
            <w:tcBorders>
              <w:bottom w:val="dashSmallGap" w:sz="4" w:space="0" w:color="auto"/>
            </w:tcBorders>
          </w:tcPr>
          <w:p w14:paraId="5A1D7B11" w14:textId="77777777" w:rsidR="00FF0DED" w:rsidRPr="000E1C9F" w:rsidRDefault="00FF0DED" w:rsidP="00E83FA6">
            <w:pPr>
              <w:spacing w:after="0" w:line="240" w:lineRule="auto"/>
              <w:rPr>
                <w:rFonts w:ascii="Times New Roman" w:hAnsi="Times New Roman"/>
                <w:bCs/>
                <w:sz w:val="24"/>
                <w:szCs w:val="24"/>
                <w:lang w:eastAsia="ru-RU"/>
              </w:rPr>
            </w:pPr>
            <w:r w:rsidRPr="000E1C9F">
              <w:rPr>
                <w:rFonts w:ascii="Times New Roman" w:hAnsi="Times New Roman"/>
                <w:bCs/>
                <w:sz w:val="24"/>
                <w:szCs w:val="24"/>
                <w:lang w:eastAsia="ru-RU"/>
              </w:rPr>
              <w:lastRenderedPageBreak/>
              <w:t>2. Забезпечення тендерної пропозиції</w:t>
            </w:r>
          </w:p>
        </w:tc>
        <w:tc>
          <w:tcPr>
            <w:tcW w:w="6330" w:type="dxa"/>
            <w:tcBorders>
              <w:bottom w:val="dashSmallGap" w:sz="4" w:space="0" w:color="auto"/>
            </w:tcBorders>
          </w:tcPr>
          <w:p w14:paraId="7F15D9AB" w14:textId="3F6CC23B" w:rsidR="00E83FA6" w:rsidRPr="00B86385" w:rsidRDefault="00B86385" w:rsidP="00B86385">
            <w:pPr>
              <w:pStyle w:val="rvps2"/>
              <w:shd w:val="clear" w:color="auto" w:fill="FFFFFF"/>
              <w:spacing w:before="0" w:beforeAutospacing="0" w:after="0" w:afterAutospacing="0"/>
              <w:jc w:val="both"/>
              <w:rPr>
                <w:color w:val="333333"/>
                <w:lang w:val="uk-UA"/>
              </w:rPr>
            </w:pPr>
            <w:r w:rsidRPr="00B86385">
              <w:rPr>
                <w:lang w:val="uk-UA"/>
              </w:rPr>
              <w:t>Не передбачено</w:t>
            </w:r>
          </w:p>
        </w:tc>
      </w:tr>
      <w:tr w:rsidR="00FF0DED" w14:paraId="3DE9A61A" w14:textId="77777777" w:rsidTr="004E63C7">
        <w:tc>
          <w:tcPr>
            <w:tcW w:w="3565" w:type="dxa"/>
            <w:tcBorders>
              <w:top w:val="dashSmallGap" w:sz="4" w:space="0" w:color="auto"/>
              <w:bottom w:val="single" w:sz="4" w:space="0" w:color="auto"/>
            </w:tcBorders>
          </w:tcPr>
          <w:p w14:paraId="018EC1BD" w14:textId="327D8790" w:rsidR="00FF0DED" w:rsidRPr="00611566" w:rsidRDefault="00E83FA6" w:rsidP="00FF0DED">
            <w:pPr>
              <w:spacing w:after="0" w:line="240" w:lineRule="auto"/>
              <w:rPr>
                <w:rFonts w:ascii="Times New Roman" w:hAnsi="Times New Roman"/>
                <w:bCs/>
                <w:sz w:val="24"/>
                <w:szCs w:val="24"/>
                <w:lang w:eastAsia="ru-RU"/>
              </w:rPr>
            </w:pPr>
            <w:r>
              <w:rPr>
                <w:rFonts w:ascii="Times New Roman" w:hAnsi="Times New Roman"/>
                <w:bCs/>
                <w:sz w:val="24"/>
                <w:szCs w:val="24"/>
                <w:lang w:eastAsia="ru-RU"/>
              </w:rPr>
              <w:t>3. Ф</w:t>
            </w:r>
            <w:r w:rsidR="00FF0DED" w:rsidRPr="00611566">
              <w:rPr>
                <w:rFonts w:ascii="Times New Roman" w:hAnsi="Times New Roman"/>
                <w:bCs/>
                <w:sz w:val="24"/>
                <w:szCs w:val="24"/>
                <w:lang w:eastAsia="ru-RU"/>
              </w:rPr>
              <w:t>ормальні (несуттєві) помилки</w:t>
            </w:r>
          </w:p>
        </w:tc>
        <w:tc>
          <w:tcPr>
            <w:tcW w:w="6330" w:type="dxa"/>
            <w:tcBorders>
              <w:top w:val="dashSmallGap" w:sz="4" w:space="0" w:color="auto"/>
            </w:tcBorders>
          </w:tcPr>
          <w:p w14:paraId="5CAB162C" w14:textId="77777777" w:rsidR="00FF0DED" w:rsidRPr="00E83FA6" w:rsidRDefault="00FF0DED" w:rsidP="00E83FA6">
            <w:pPr>
              <w:spacing w:after="0" w:line="240" w:lineRule="auto"/>
              <w:jc w:val="both"/>
              <w:rPr>
                <w:rFonts w:ascii="Times New Roman" w:hAnsi="Times New Roman"/>
                <w:color w:val="000000"/>
                <w:sz w:val="24"/>
                <w:szCs w:val="24"/>
                <w:bdr w:val="none" w:sz="0" w:space="0" w:color="auto" w:frame="1"/>
                <w:lang w:eastAsia="ru-RU"/>
              </w:rPr>
            </w:pPr>
            <w:r w:rsidRPr="00E83FA6">
              <w:rPr>
                <w:rFonts w:ascii="Times New Roman" w:hAnsi="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E83FA6">
              <w:rPr>
                <w:rFonts w:ascii="Times New Roman" w:hAnsi="Times New Roman"/>
                <w:color w:val="000000"/>
                <w:sz w:val="24"/>
                <w:szCs w:val="24"/>
                <w:lang w:eastAsia="ru-RU"/>
              </w:rPr>
              <w:t>не є підставою для відхилення пропозиції учасника.</w:t>
            </w:r>
          </w:p>
          <w:p w14:paraId="73E83D5B"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F86CB37"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612EB9E5"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589E79E1"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великої літери;</w:t>
            </w:r>
          </w:p>
          <w:p w14:paraId="52B697F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уживання розділових знаків та відмінювання слів у реченні;</w:t>
            </w:r>
          </w:p>
          <w:p w14:paraId="41F08F6F"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використання слова або </w:t>
            </w:r>
            <w:proofErr w:type="spellStart"/>
            <w:r w:rsidRPr="00E83FA6">
              <w:rPr>
                <w:rFonts w:ascii="Times New Roman" w:hAnsi="Times New Roman"/>
                <w:sz w:val="24"/>
                <w:szCs w:val="24"/>
                <w:lang w:eastAsia="uk-UA"/>
              </w:rPr>
              <w:t>мовного</w:t>
            </w:r>
            <w:proofErr w:type="spellEnd"/>
            <w:r w:rsidRPr="00E83FA6">
              <w:rPr>
                <w:rFonts w:ascii="Times New Roman" w:hAnsi="Times New Roman"/>
                <w:sz w:val="24"/>
                <w:szCs w:val="24"/>
                <w:lang w:eastAsia="uk-UA"/>
              </w:rPr>
              <w:t xml:space="preserve"> звороту, запозичених з іншої мови;</w:t>
            </w:r>
          </w:p>
          <w:p w14:paraId="44BB71B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83FA6">
              <w:rPr>
                <w:rFonts w:ascii="Times New Roman" w:hAnsi="Times New Roman"/>
                <w:sz w:val="24"/>
                <w:szCs w:val="24"/>
                <w:lang w:eastAsia="uk-UA"/>
              </w:rPr>
              <w:t>закупівель</w:t>
            </w:r>
            <w:proofErr w:type="spellEnd"/>
            <w:r w:rsidRPr="00E83FA6">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66062B88"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застосування правил переносу частини слова з рядка в рядок;</w:t>
            </w:r>
          </w:p>
          <w:p w14:paraId="15C0E723"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написання слів разом та/або окремо, та/або через дефіс;</w:t>
            </w:r>
          </w:p>
          <w:p w14:paraId="246FDE51"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B09088"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AA599B4"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068899"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BB33950"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AA82D6" w14:textId="7D45DFD6"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0B5FDD"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69AE14"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47F46E"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78FE85"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C91700"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11. Подання документа (документів) учасником процедури закупівлі у складі тендерної пропозиції, в якому позиція </w:t>
            </w:r>
            <w:r w:rsidRPr="00E83FA6">
              <w:rPr>
                <w:rFonts w:ascii="Times New Roman" w:hAnsi="Times New Roman"/>
                <w:sz w:val="24"/>
                <w:szCs w:val="24"/>
                <w:lang w:eastAsia="uk-UA"/>
              </w:rPr>
              <w:lastRenderedPageBreak/>
              <w:t>цифри (цифр) у сумі є некоректною, при цьому сума, що зазначена прописом, є правильною.</w:t>
            </w:r>
          </w:p>
          <w:p w14:paraId="2F634286" w14:textId="77777777" w:rsidR="00E83FA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FBDC3C"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i/>
                <w:iCs/>
                <w:sz w:val="24"/>
                <w:szCs w:val="24"/>
                <w:u w:val="single"/>
                <w:lang w:eastAsia="uk-UA"/>
              </w:rPr>
            </w:pPr>
            <w:r w:rsidRPr="00E83FA6">
              <w:rPr>
                <w:rFonts w:ascii="Times New Roman" w:hAnsi="Times New Roman"/>
                <w:i/>
                <w:iCs/>
                <w:sz w:val="24"/>
                <w:szCs w:val="24"/>
                <w:u w:val="single"/>
                <w:lang w:eastAsia="uk-UA"/>
              </w:rPr>
              <w:t>Приклади формальних помилок:</w:t>
            </w:r>
          </w:p>
          <w:p w14:paraId="123C9D33"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67783B"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м.київ</w:t>
            </w:r>
            <w:proofErr w:type="spellEnd"/>
            <w:r w:rsidRPr="00E83FA6">
              <w:rPr>
                <w:rFonts w:ascii="Times New Roman" w:hAnsi="Times New Roman"/>
                <w:sz w:val="24"/>
                <w:szCs w:val="24"/>
                <w:lang w:eastAsia="uk-UA"/>
              </w:rPr>
              <w:t>» замість «</w:t>
            </w:r>
            <w:proofErr w:type="spellStart"/>
            <w:r w:rsidRPr="00E83FA6">
              <w:rPr>
                <w:rFonts w:ascii="Times New Roman" w:hAnsi="Times New Roman"/>
                <w:sz w:val="24"/>
                <w:szCs w:val="24"/>
                <w:lang w:eastAsia="uk-UA"/>
              </w:rPr>
              <w:t>м.Київ</w:t>
            </w:r>
            <w:proofErr w:type="spellEnd"/>
            <w:r w:rsidRPr="00E83FA6">
              <w:rPr>
                <w:rFonts w:ascii="Times New Roman" w:hAnsi="Times New Roman"/>
                <w:sz w:val="24"/>
                <w:szCs w:val="24"/>
                <w:lang w:eastAsia="uk-UA"/>
              </w:rPr>
              <w:t>»;</w:t>
            </w:r>
          </w:p>
          <w:p w14:paraId="2E7C4CF2"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«поряд -</w:t>
            </w:r>
            <w:proofErr w:type="spellStart"/>
            <w:r w:rsidRPr="00E83FA6">
              <w:rPr>
                <w:rFonts w:ascii="Times New Roman" w:hAnsi="Times New Roman"/>
                <w:sz w:val="24"/>
                <w:szCs w:val="24"/>
                <w:lang w:eastAsia="uk-UA"/>
              </w:rPr>
              <w:t>ок</w:t>
            </w:r>
            <w:proofErr w:type="spellEnd"/>
            <w:r w:rsidRPr="00E83FA6">
              <w:rPr>
                <w:rFonts w:ascii="Times New Roman" w:hAnsi="Times New Roman"/>
                <w:sz w:val="24"/>
                <w:szCs w:val="24"/>
                <w:lang w:eastAsia="uk-UA"/>
              </w:rPr>
              <w:t>» замість «</w:t>
            </w:r>
            <w:proofErr w:type="spellStart"/>
            <w:r w:rsidRPr="00E83FA6">
              <w:rPr>
                <w:rFonts w:ascii="Times New Roman" w:hAnsi="Times New Roman"/>
                <w:sz w:val="24"/>
                <w:szCs w:val="24"/>
                <w:lang w:eastAsia="uk-UA"/>
              </w:rPr>
              <w:t>поря</w:t>
            </w:r>
            <w:proofErr w:type="spellEnd"/>
            <w:r w:rsidRPr="00E83FA6">
              <w:rPr>
                <w:rFonts w:ascii="Times New Roman" w:hAnsi="Times New Roman"/>
                <w:sz w:val="24"/>
                <w:szCs w:val="24"/>
                <w:lang w:eastAsia="uk-UA"/>
              </w:rPr>
              <w:t xml:space="preserve"> – док»;</w:t>
            </w:r>
          </w:p>
          <w:p w14:paraId="71A0ADC3"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ненадається</w:t>
            </w:r>
            <w:proofErr w:type="spellEnd"/>
            <w:r w:rsidRPr="00E83FA6">
              <w:rPr>
                <w:rFonts w:ascii="Times New Roman" w:hAnsi="Times New Roman"/>
                <w:sz w:val="24"/>
                <w:szCs w:val="24"/>
                <w:lang w:eastAsia="uk-UA"/>
              </w:rPr>
              <w:t>» замість «не надається»»;</w:t>
            </w:r>
          </w:p>
          <w:p w14:paraId="3C37077A" w14:textId="77777777" w:rsidR="00E83FA6" w:rsidRPr="00E83FA6" w:rsidRDefault="00E83FA6" w:rsidP="00E83FA6">
            <w:pPr>
              <w:pStyle w:val="a9"/>
              <w:tabs>
                <w:tab w:val="left" w:pos="405"/>
                <w:tab w:val="left" w:pos="7200"/>
              </w:tabs>
              <w:spacing w:line="240" w:lineRule="auto"/>
              <w:ind w:left="0"/>
              <w:textAlignment w:val="baseline"/>
              <w:rPr>
                <w:rFonts w:ascii="Times New Roman" w:hAnsi="Times New Roman"/>
                <w:sz w:val="24"/>
                <w:szCs w:val="24"/>
                <w:lang w:eastAsia="uk-UA"/>
              </w:rPr>
            </w:pPr>
            <w:r w:rsidRPr="00E83FA6">
              <w:rPr>
                <w:rFonts w:ascii="Times New Roman" w:hAnsi="Times New Roman"/>
                <w:sz w:val="24"/>
                <w:szCs w:val="24"/>
                <w:lang w:eastAsia="uk-UA"/>
              </w:rPr>
              <w:t>- «______________№_____________» замість «14.08.2020 №320/13/14-01»</w:t>
            </w:r>
          </w:p>
          <w:p w14:paraId="63A7F833" w14:textId="61D282F6" w:rsidR="00E34EC6" w:rsidRPr="00E83FA6" w:rsidRDefault="00E83FA6" w:rsidP="00E83FA6">
            <w:pPr>
              <w:pStyle w:val="a9"/>
              <w:tabs>
                <w:tab w:val="left" w:pos="405"/>
                <w:tab w:val="left" w:pos="7200"/>
              </w:tabs>
              <w:spacing w:line="240" w:lineRule="auto"/>
              <w:ind w:left="0"/>
              <w:jc w:val="both"/>
              <w:textAlignment w:val="baseline"/>
              <w:rPr>
                <w:rFonts w:ascii="Times New Roman" w:hAnsi="Times New Roman"/>
                <w:sz w:val="24"/>
                <w:szCs w:val="24"/>
                <w:lang w:eastAsia="uk-UA"/>
              </w:rPr>
            </w:pPr>
            <w:r w:rsidRPr="00E83FA6">
              <w:rPr>
                <w:rFonts w:ascii="Times New Roman" w:hAnsi="Times New Roman"/>
                <w:sz w:val="24"/>
                <w:szCs w:val="24"/>
                <w:lang w:eastAsia="uk-UA"/>
              </w:rPr>
              <w:t>- учасник розмістив (завантажив) документ у форматі «JPG» замість  документа у форматі «</w:t>
            </w:r>
            <w:proofErr w:type="spellStart"/>
            <w:r w:rsidRPr="00E83FA6">
              <w:rPr>
                <w:rFonts w:ascii="Times New Roman" w:hAnsi="Times New Roman"/>
                <w:sz w:val="24"/>
                <w:szCs w:val="24"/>
                <w:lang w:eastAsia="uk-UA"/>
              </w:rPr>
              <w:t>pdf</w:t>
            </w:r>
            <w:proofErr w:type="spellEnd"/>
            <w:r w:rsidRPr="00E83FA6">
              <w:rPr>
                <w:rFonts w:ascii="Times New Roman" w:hAnsi="Times New Roman"/>
                <w:sz w:val="24"/>
                <w:szCs w:val="24"/>
                <w:lang w:eastAsia="uk-UA"/>
              </w:rPr>
              <w:t>» (</w:t>
            </w:r>
            <w:proofErr w:type="spellStart"/>
            <w:r w:rsidRPr="00E83FA6">
              <w:rPr>
                <w:rFonts w:ascii="Times New Roman" w:hAnsi="Times New Roman"/>
                <w:sz w:val="24"/>
                <w:szCs w:val="24"/>
                <w:lang w:eastAsia="uk-UA"/>
              </w:rPr>
              <w:t>PortableDocumentFormat</w:t>
            </w:r>
            <w:proofErr w:type="spellEnd"/>
            <w:r w:rsidRPr="00E83FA6">
              <w:rPr>
                <w:rFonts w:ascii="Times New Roman" w:hAnsi="Times New Roman"/>
                <w:sz w:val="24"/>
                <w:szCs w:val="24"/>
                <w:lang w:eastAsia="uk-UA"/>
              </w:rPr>
              <w:t>)»</w:t>
            </w:r>
            <w:r w:rsidR="001F53D6">
              <w:rPr>
                <w:rFonts w:ascii="Times New Roman" w:hAnsi="Times New Roman"/>
                <w:sz w:val="24"/>
                <w:szCs w:val="24"/>
                <w:lang w:eastAsia="uk-UA"/>
              </w:rPr>
              <w:t>.</w:t>
            </w:r>
          </w:p>
        </w:tc>
      </w:tr>
      <w:tr w:rsidR="00FF0DED" w14:paraId="189890BD" w14:textId="77777777" w:rsidTr="004E63C7">
        <w:tc>
          <w:tcPr>
            <w:tcW w:w="3565" w:type="dxa"/>
          </w:tcPr>
          <w:p w14:paraId="7902E2A2" w14:textId="77777777"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4. Строк, протягом якого пропозиції є дійсними</w:t>
            </w:r>
          </w:p>
        </w:tc>
        <w:tc>
          <w:tcPr>
            <w:tcW w:w="6330" w:type="dxa"/>
          </w:tcPr>
          <w:p w14:paraId="7EBD4B05" w14:textId="4630BB54" w:rsidR="00FF0DED" w:rsidRPr="00611566" w:rsidRDefault="00FF0DED" w:rsidP="00FF0DED">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Строк дії пропозиції, протягом якого пропозиції вважаються дійсними, але не менше 90 днів із дати кінцевого строку подання  пропозицій. До закінчення цього строку замовник має право вимагати від учасників продовження строку дії пропозицій.</w:t>
            </w:r>
          </w:p>
          <w:p w14:paraId="3EF40DDB" w14:textId="77777777" w:rsidR="00FF0DED" w:rsidRPr="00611566" w:rsidRDefault="00FF0DED" w:rsidP="00FF0DED">
            <w:pPr>
              <w:spacing w:after="0" w:line="240" w:lineRule="auto"/>
              <w:ind w:firstLine="256"/>
              <w:jc w:val="both"/>
              <w:rPr>
                <w:rFonts w:ascii="Times New Roman" w:hAnsi="Times New Roman"/>
                <w:sz w:val="24"/>
                <w:szCs w:val="24"/>
                <w:lang w:eastAsia="ru-RU"/>
              </w:rPr>
            </w:pPr>
            <w:r w:rsidRPr="00611566">
              <w:rPr>
                <w:rFonts w:ascii="Times New Roman" w:hAnsi="Times New Roman"/>
                <w:sz w:val="24"/>
                <w:szCs w:val="24"/>
                <w:lang w:eastAsia="ru-RU"/>
              </w:rPr>
              <w:t>Учасник має право:</w:t>
            </w:r>
          </w:p>
          <w:p w14:paraId="33C45AF5" w14:textId="568F61FA" w:rsidR="00FF0DED" w:rsidRPr="00611566" w:rsidRDefault="00FF0DED" w:rsidP="00FF0DED">
            <w:pPr>
              <w:numPr>
                <w:ilvl w:val="0"/>
                <w:numId w:val="2"/>
              </w:numPr>
              <w:spacing w:after="0" w:line="240" w:lineRule="auto"/>
              <w:ind w:left="0" w:firstLine="256"/>
              <w:jc w:val="both"/>
              <w:rPr>
                <w:rFonts w:ascii="Times New Roman" w:hAnsi="Times New Roman"/>
                <w:sz w:val="24"/>
                <w:szCs w:val="24"/>
                <w:lang w:eastAsia="ru-RU"/>
              </w:rPr>
            </w:pPr>
            <w:r w:rsidRPr="00611566">
              <w:rPr>
                <w:rFonts w:ascii="Times New Roman" w:hAnsi="Times New Roman"/>
                <w:sz w:val="24"/>
                <w:szCs w:val="24"/>
                <w:lang w:eastAsia="ru-RU"/>
              </w:rPr>
              <w:t>відхилити таку вимогу, не втрачаючи при цьому наданого ним забезпечення пропозиції;</w:t>
            </w:r>
          </w:p>
          <w:p w14:paraId="0EE23F06" w14:textId="58E92779" w:rsidR="00FF0DED" w:rsidRPr="00611566" w:rsidRDefault="00FF0DED" w:rsidP="00FF0DED">
            <w:pPr>
              <w:numPr>
                <w:ilvl w:val="0"/>
                <w:numId w:val="2"/>
              </w:numPr>
              <w:shd w:val="clear" w:color="auto" w:fill="FFFFFF"/>
              <w:spacing w:after="0" w:line="240" w:lineRule="auto"/>
              <w:ind w:left="0" w:firstLine="256"/>
              <w:jc w:val="both"/>
              <w:textAlignment w:val="baseline"/>
              <w:rPr>
                <w:rFonts w:ascii="Times New Roman" w:eastAsia="Times New Roman" w:hAnsi="Times New Roman"/>
                <w:sz w:val="24"/>
                <w:szCs w:val="24"/>
                <w:lang w:eastAsia="ru-RU"/>
              </w:rPr>
            </w:pPr>
            <w:r w:rsidRPr="00611566">
              <w:rPr>
                <w:rFonts w:ascii="Times New Roman" w:hAnsi="Times New Roman"/>
                <w:sz w:val="24"/>
                <w:szCs w:val="24"/>
                <w:lang w:eastAsia="ru-RU"/>
              </w:rPr>
              <w:t xml:space="preserve"> погодитися з вимогою та продовжити строк дії поданої ним пропозиції та наданого забезпечення пропозиції.</w:t>
            </w:r>
          </w:p>
        </w:tc>
      </w:tr>
      <w:tr w:rsidR="00FF0DED" w14:paraId="4A8B77EB" w14:textId="77777777" w:rsidTr="004E63C7">
        <w:tc>
          <w:tcPr>
            <w:tcW w:w="3565" w:type="dxa"/>
          </w:tcPr>
          <w:p w14:paraId="74A54F7A" w14:textId="039C36E9" w:rsidR="00FF0DED" w:rsidRPr="00611566" w:rsidRDefault="00FF0DED" w:rsidP="006F3B79">
            <w:pPr>
              <w:spacing w:after="0" w:line="240" w:lineRule="auto"/>
              <w:rPr>
                <w:rFonts w:ascii="Times New Roman" w:hAnsi="Times New Roman"/>
                <w:b/>
                <w:bCs/>
                <w:sz w:val="24"/>
                <w:szCs w:val="24"/>
                <w:lang w:eastAsia="ru-RU"/>
              </w:rPr>
            </w:pPr>
            <w:r w:rsidRPr="00611566">
              <w:rPr>
                <w:rFonts w:ascii="Times New Roman" w:hAnsi="Times New Roman"/>
                <w:bCs/>
                <w:sz w:val="24"/>
                <w:szCs w:val="24"/>
                <w:lang w:eastAsia="ru-RU"/>
              </w:rPr>
              <w:t xml:space="preserve">5. Кваліфікаційні критерії </w:t>
            </w:r>
          </w:p>
        </w:tc>
        <w:tc>
          <w:tcPr>
            <w:tcW w:w="6330" w:type="dxa"/>
          </w:tcPr>
          <w:p w14:paraId="05B76A19" w14:textId="4D32D594" w:rsidR="00FF0DED" w:rsidRDefault="00FF0DED" w:rsidP="006F3B79">
            <w:pPr>
              <w:spacing w:after="0" w:line="240" w:lineRule="auto"/>
              <w:ind w:firstLine="256"/>
              <w:jc w:val="both"/>
              <w:rPr>
                <w:rFonts w:ascii="Times New Roman" w:eastAsia="Times New Roman" w:hAnsi="Times New Roman"/>
                <w:sz w:val="24"/>
                <w:szCs w:val="24"/>
                <w:shd w:val="clear" w:color="auto" w:fill="FFFFFF"/>
                <w:lang w:eastAsia="ru-RU"/>
              </w:rPr>
            </w:pPr>
            <w:r w:rsidRPr="00611566">
              <w:rPr>
                <w:rFonts w:ascii="Times New Roman" w:eastAsia="Times New Roman" w:hAnsi="Times New Roman"/>
                <w:sz w:val="24"/>
                <w:szCs w:val="24"/>
                <w:shd w:val="clear" w:color="auto" w:fill="FFFFFF"/>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w:t>
            </w:r>
            <w:r>
              <w:rPr>
                <w:rFonts w:ascii="Times New Roman" w:eastAsia="Times New Roman" w:hAnsi="Times New Roman"/>
                <w:sz w:val="24"/>
                <w:szCs w:val="24"/>
                <w:shd w:val="clear" w:color="auto" w:fill="FFFFFF"/>
                <w:lang w:eastAsia="ru-RU"/>
              </w:rPr>
              <w:t xml:space="preserve">замовником містяться у Додатку </w:t>
            </w:r>
            <w:r w:rsidR="006F3B79">
              <w:rPr>
                <w:rFonts w:ascii="Times New Roman" w:eastAsia="Times New Roman" w:hAnsi="Times New Roman"/>
                <w:sz w:val="24"/>
                <w:szCs w:val="24"/>
                <w:shd w:val="clear" w:color="auto" w:fill="FFFFFF"/>
                <w:lang w:eastAsia="ru-RU"/>
              </w:rPr>
              <w:t>№ 1 до Оголо</w:t>
            </w:r>
            <w:r w:rsidR="00994579">
              <w:rPr>
                <w:rFonts w:ascii="Times New Roman" w:eastAsia="Times New Roman" w:hAnsi="Times New Roman"/>
                <w:sz w:val="24"/>
                <w:szCs w:val="24"/>
                <w:shd w:val="clear" w:color="auto" w:fill="FFFFFF"/>
                <w:lang w:eastAsia="ru-RU"/>
              </w:rPr>
              <w:t>ш</w:t>
            </w:r>
            <w:r w:rsidR="006F3B79">
              <w:rPr>
                <w:rFonts w:ascii="Times New Roman" w:eastAsia="Times New Roman" w:hAnsi="Times New Roman"/>
                <w:sz w:val="24"/>
                <w:szCs w:val="24"/>
                <w:shd w:val="clear" w:color="auto" w:fill="FFFFFF"/>
                <w:lang w:eastAsia="ru-RU"/>
              </w:rPr>
              <w:t>ення.</w:t>
            </w:r>
          </w:p>
          <w:p w14:paraId="44A35F4A" w14:textId="670DE4B2" w:rsidR="006F3B79" w:rsidRPr="006F3B79" w:rsidRDefault="006F3B79" w:rsidP="006F3B79">
            <w:pPr>
              <w:spacing w:after="0" w:line="240" w:lineRule="auto"/>
              <w:ind w:firstLine="256"/>
              <w:jc w:val="both"/>
              <w:rPr>
                <w:rFonts w:ascii="Times New Roman" w:eastAsia="Times New Roman" w:hAnsi="Times New Roman"/>
                <w:sz w:val="24"/>
                <w:szCs w:val="24"/>
                <w:shd w:val="clear" w:color="auto" w:fill="FFFFFF"/>
                <w:lang w:eastAsia="ru-RU"/>
              </w:rPr>
            </w:pPr>
            <w:r w:rsidRPr="006F3B79">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B2048A">
              <w:rPr>
                <w:rFonts w:ascii="Times New Roman" w:hAnsi="Times New Roman"/>
                <w:sz w:val="24"/>
                <w:szCs w:val="24"/>
              </w:rPr>
              <w:t>У разі отримання достовірної інформації про невідповідність</w:t>
            </w:r>
            <w:r w:rsidRPr="006F3B79">
              <w:rPr>
                <w:rFonts w:ascii="Times New Roman" w:hAnsi="Times New Roman"/>
                <w:sz w:val="24"/>
                <w:szCs w:val="24"/>
              </w:rPr>
              <w:t xml:space="preserve"> переможця </w:t>
            </w:r>
            <w:r>
              <w:rPr>
                <w:rFonts w:ascii="Times New Roman" w:hAnsi="Times New Roman"/>
                <w:sz w:val="24"/>
                <w:szCs w:val="24"/>
              </w:rPr>
              <w:t>спрощеної</w:t>
            </w:r>
            <w:r w:rsidRPr="006F3B79">
              <w:rPr>
                <w:rFonts w:ascii="Times New Roman" w:hAnsi="Times New Roman"/>
                <w:sz w:val="24"/>
                <w:szCs w:val="24"/>
              </w:rPr>
              <w:t xml:space="preserve">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FF0DED" w14:paraId="7005E873" w14:textId="77777777" w:rsidTr="004E63C7">
        <w:tc>
          <w:tcPr>
            <w:tcW w:w="3565" w:type="dxa"/>
          </w:tcPr>
          <w:p w14:paraId="63844AA3" w14:textId="77777777" w:rsidR="00FF0DED" w:rsidRPr="00070052" w:rsidRDefault="00FF0DED" w:rsidP="00FF0DED">
            <w:pPr>
              <w:spacing w:after="0" w:line="240" w:lineRule="auto"/>
              <w:rPr>
                <w:rFonts w:ascii="Times New Roman" w:hAnsi="Times New Roman"/>
                <w:bCs/>
                <w:sz w:val="24"/>
                <w:szCs w:val="24"/>
                <w:lang w:eastAsia="ru-RU"/>
              </w:rPr>
            </w:pPr>
            <w:r w:rsidRPr="00070052">
              <w:rPr>
                <w:rFonts w:ascii="Times New Roman" w:hAnsi="Times New Roman"/>
                <w:bCs/>
                <w:sz w:val="24"/>
                <w:szCs w:val="24"/>
                <w:lang w:eastAsia="ru-RU"/>
              </w:rPr>
              <w:t>6. Інформація про необхідні технічні, якісні та кількісні характеристики предмета закупівлі</w:t>
            </w:r>
          </w:p>
        </w:tc>
        <w:tc>
          <w:tcPr>
            <w:tcW w:w="6330" w:type="dxa"/>
          </w:tcPr>
          <w:p w14:paraId="65302801" w14:textId="77777777" w:rsidR="00FF0DED" w:rsidRPr="00B2048A" w:rsidRDefault="00FF0DED" w:rsidP="00FF0DED">
            <w:pPr>
              <w:spacing w:after="0" w:line="240" w:lineRule="atLeast"/>
              <w:ind w:firstLine="256"/>
              <w:contextualSpacing/>
              <w:jc w:val="both"/>
              <w:rPr>
                <w:rFonts w:ascii="Times New Roman" w:hAnsi="Times New Roman"/>
                <w:b/>
                <w:sz w:val="24"/>
                <w:szCs w:val="24"/>
              </w:rPr>
            </w:pPr>
            <w:r w:rsidRPr="00070052">
              <w:rPr>
                <w:rFonts w:ascii="Times New Roman" w:hAnsi="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070052">
              <w:rPr>
                <w:rFonts w:ascii="Times New Roman" w:hAnsi="Times New Roman"/>
                <w:b/>
                <w:sz w:val="24"/>
                <w:szCs w:val="24"/>
              </w:rPr>
              <w:lastRenderedPageBreak/>
              <w:t xml:space="preserve">вимогам </w:t>
            </w:r>
            <w:r w:rsidRPr="00B2048A">
              <w:rPr>
                <w:rFonts w:ascii="Times New Roman" w:hAnsi="Times New Roman"/>
                <w:b/>
                <w:sz w:val="24"/>
                <w:szCs w:val="24"/>
              </w:rPr>
              <w:t>до предмета закупівлі, встановленим замовником, а саме:</w:t>
            </w:r>
          </w:p>
          <w:p w14:paraId="368C5466" w14:textId="6BDB9B78" w:rsidR="00FF0DED" w:rsidRPr="00B2048A" w:rsidRDefault="00FF0DED" w:rsidP="00FF0DED">
            <w:pPr>
              <w:spacing w:after="0" w:line="100" w:lineRule="atLeast"/>
              <w:ind w:firstLine="256"/>
              <w:jc w:val="both"/>
              <w:rPr>
                <w:rFonts w:ascii="Times New Roman" w:hAnsi="Times New Roman"/>
                <w:color w:val="000000"/>
                <w:spacing w:val="-1"/>
                <w:sz w:val="24"/>
                <w:szCs w:val="24"/>
              </w:rPr>
            </w:pPr>
            <w:r w:rsidRPr="00B2048A">
              <w:rPr>
                <w:rFonts w:ascii="Times New Roman" w:hAnsi="Times New Roman"/>
                <w:color w:val="000000"/>
                <w:sz w:val="24"/>
                <w:szCs w:val="24"/>
              </w:rPr>
              <w:t xml:space="preserve">- </w:t>
            </w:r>
            <w:bookmarkStart w:id="6" w:name="_Hlk144890338"/>
            <w:r w:rsidR="006F3B79" w:rsidRPr="00B2048A">
              <w:rPr>
                <w:rFonts w:ascii="Times New Roman" w:hAnsi="Times New Roman"/>
                <w:color w:val="000000"/>
                <w:sz w:val="24"/>
                <w:szCs w:val="24"/>
              </w:rPr>
              <w:t xml:space="preserve">порівняльну таблицю відповідності запропонованого товару технічним вимогам, зазначеним у Додатку № 2 до </w:t>
            </w:r>
            <w:r w:rsidR="00F73FB1">
              <w:rPr>
                <w:rFonts w:ascii="Times New Roman" w:hAnsi="Times New Roman"/>
                <w:color w:val="000000"/>
                <w:sz w:val="24"/>
                <w:szCs w:val="24"/>
              </w:rPr>
              <w:t>Оголошення</w:t>
            </w:r>
            <w:r w:rsidR="004E63C7" w:rsidRPr="00B2048A">
              <w:rPr>
                <w:rFonts w:ascii="Times New Roman" w:hAnsi="Times New Roman"/>
                <w:color w:val="000000"/>
                <w:sz w:val="24"/>
                <w:szCs w:val="24"/>
              </w:rPr>
              <w:t xml:space="preserve"> з посиланням на відповідні розділи, та/або сторінку(и) технічного документа виробника (інструкції/проспекту/брошури/технічної специфікації, що надається у складі пропозиції).</w:t>
            </w:r>
          </w:p>
          <w:bookmarkEnd w:id="6"/>
          <w:p w14:paraId="6A91AE18" w14:textId="1A9D3F38" w:rsidR="006F3B79" w:rsidRPr="00B2048A" w:rsidRDefault="006F3B79" w:rsidP="006F3B79">
            <w:pPr>
              <w:spacing w:after="0" w:line="100" w:lineRule="atLeast"/>
              <w:jc w:val="both"/>
              <w:rPr>
                <w:rFonts w:ascii="Times New Roman" w:hAnsi="Times New Roman"/>
                <w:color w:val="000000"/>
                <w:sz w:val="24"/>
                <w:szCs w:val="24"/>
              </w:rPr>
            </w:pPr>
            <w:r w:rsidRPr="00B2048A">
              <w:rPr>
                <w:rFonts w:ascii="Times New Roman" w:hAnsi="Times New Roman"/>
                <w:color w:val="000000"/>
                <w:sz w:val="24"/>
                <w:szCs w:val="24"/>
              </w:rPr>
              <w:t>Якщо Учасник не є виробником товару, то він повинен надати лист від виробника продукції або його офіційного представника</w:t>
            </w:r>
            <w:r w:rsidR="002C311E">
              <w:rPr>
                <w:rFonts w:ascii="Times New Roman" w:hAnsi="Times New Roman"/>
                <w:color w:val="000000"/>
                <w:sz w:val="24"/>
                <w:szCs w:val="24"/>
              </w:rPr>
              <w:t xml:space="preserve"> </w:t>
            </w:r>
            <w:r w:rsidRPr="00B2048A">
              <w:rPr>
                <w:rFonts w:ascii="Times New Roman" w:hAnsi="Times New Roman"/>
                <w:color w:val="000000"/>
                <w:sz w:val="24"/>
                <w:szCs w:val="24"/>
              </w:rPr>
              <w:t>на території України</w:t>
            </w:r>
            <w:r w:rsidR="002C311E">
              <w:rPr>
                <w:rFonts w:ascii="Times New Roman" w:hAnsi="Times New Roman"/>
                <w:color w:val="000000"/>
                <w:sz w:val="24"/>
                <w:szCs w:val="24"/>
              </w:rPr>
              <w:t xml:space="preserve"> </w:t>
            </w:r>
            <w:r w:rsidR="002C311E" w:rsidRPr="002C311E">
              <w:rPr>
                <w:rFonts w:ascii="Times New Roman" w:hAnsi="Times New Roman"/>
                <w:color w:val="000000"/>
                <w:sz w:val="24"/>
                <w:szCs w:val="24"/>
              </w:rPr>
              <w:t>або дистриб'ютора або</w:t>
            </w:r>
            <w:r w:rsidR="002C311E">
              <w:rPr>
                <w:rFonts w:ascii="Times New Roman" w:hAnsi="Times New Roman"/>
                <w:color w:val="000000"/>
                <w:sz w:val="24"/>
                <w:szCs w:val="24"/>
              </w:rPr>
              <w:t xml:space="preserve"> дилера</w:t>
            </w:r>
            <w:r w:rsidRPr="00B2048A">
              <w:rPr>
                <w:rFonts w:ascii="Times New Roman" w:hAnsi="Times New Roman"/>
                <w:color w:val="000000"/>
                <w:sz w:val="24"/>
                <w:szCs w:val="24"/>
              </w:rPr>
              <w:t xml:space="preserve">, який підтверджує </w:t>
            </w:r>
            <w:r w:rsidR="002C311E">
              <w:rPr>
                <w:rFonts w:ascii="Times New Roman" w:hAnsi="Times New Roman"/>
                <w:color w:val="000000"/>
                <w:sz w:val="24"/>
                <w:szCs w:val="24"/>
              </w:rPr>
              <w:t>можливість поставки даного товару</w:t>
            </w:r>
            <w:r w:rsidRPr="00B2048A">
              <w:rPr>
                <w:rFonts w:ascii="Times New Roman" w:hAnsi="Times New Roman"/>
                <w:color w:val="000000"/>
                <w:sz w:val="24"/>
                <w:szCs w:val="24"/>
              </w:rPr>
              <w:t xml:space="preserve"> учасник</w:t>
            </w:r>
            <w:r w:rsidR="002C311E">
              <w:rPr>
                <w:rFonts w:ascii="Times New Roman" w:hAnsi="Times New Roman"/>
                <w:color w:val="000000"/>
                <w:sz w:val="24"/>
                <w:szCs w:val="24"/>
              </w:rPr>
              <w:t>ом</w:t>
            </w:r>
            <w:r w:rsidRPr="00B2048A">
              <w:rPr>
                <w:rFonts w:ascii="Times New Roman" w:hAnsi="Times New Roman"/>
                <w:color w:val="000000"/>
                <w:sz w:val="24"/>
                <w:szCs w:val="24"/>
              </w:rPr>
              <w:t xml:space="preserve">. Лист повинен містити інформацію з посиланням на номер оприлюднення в електронній системі </w:t>
            </w:r>
            <w:proofErr w:type="spellStart"/>
            <w:r w:rsidRPr="00B2048A">
              <w:rPr>
                <w:rFonts w:ascii="Times New Roman" w:hAnsi="Times New Roman"/>
                <w:color w:val="000000"/>
                <w:sz w:val="24"/>
                <w:szCs w:val="24"/>
              </w:rPr>
              <w:t>закупівель</w:t>
            </w:r>
            <w:proofErr w:type="spellEnd"/>
            <w:r w:rsidRPr="00B2048A">
              <w:rPr>
                <w:rFonts w:ascii="Times New Roman" w:hAnsi="Times New Roman"/>
                <w:color w:val="000000"/>
                <w:sz w:val="24"/>
                <w:szCs w:val="24"/>
              </w:rPr>
              <w:t>, найменування запропонованого Товару.</w:t>
            </w:r>
          </w:p>
          <w:p w14:paraId="69049646" w14:textId="3603F0F7" w:rsidR="00FF0DED" w:rsidRPr="00070052" w:rsidRDefault="00FF0DED" w:rsidP="004E63C7">
            <w:pPr>
              <w:spacing w:after="0" w:line="240" w:lineRule="atLeast"/>
              <w:ind w:firstLine="256"/>
              <w:contextualSpacing/>
              <w:jc w:val="both"/>
              <w:rPr>
                <w:rFonts w:ascii="Times New Roman" w:hAnsi="Times New Roman"/>
                <w:sz w:val="24"/>
                <w:szCs w:val="24"/>
              </w:rPr>
            </w:pPr>
            <w:r w:rsidRPr="00B2048A">
              <w:rPr>
                <w:rFonts w:ascii="Times New Roman" w:hAnsi="Times New Roman"/>
                <w:sz w:val="24"/>
                <w:szCs w:val="24"/>
              </w:rPr>
              <w:t>Вимоги замовника щодо необхідності застосування заходів із захисту довкілля: при постачанні товарі, що є предметом закупівлі</w:t>
            </w:r>
            <w:r w:rsidR="00521EC1">
              <w:rPr>
                <w:rFonts w:ascii="Times New Roman" w:hAnsi="Times New Roman"/>
                <w:sz w:val="24"/>
                <w:szCs w:val="24"/>
              </w:rPr>
              <w:t>.</w:t>
            </w:r>
          </w:p>
        </w:tc>
      </w:tr>
      <w:tr w:rsidR="00FF0DED" w14:paraId="651D4198" w14:textId="77777777" w:rsidTr="004E63C7">
        <w:tc>
          <w:tcPr>
            <w:tcW w:w="3565" w:type="dxa"/>
            <w:tcBorders>
              <w:bottom w:val="single" w:sz="4" w:space="0" w:color="auto"/>
            </w:tcBorders>
          </w:tcPr>
          <w:p w14:paraId="2DB368A2" w14:textId="0052E5E8"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lastRenderedPageBreak/>
              <w:t>7. Інформація про субпідрядника</w:t>
            </w:r>
            <w:r w:rsidR="004E63C7">
              <w:rPr>
                <w:rFonts w:ascii="Times New Roman" w:hAnsi="Times New Roman"/>
                <w:bCs/>
                <w:sz w:val="24"/>
                <w:szCs w:val="24"/>
                <w:lang w:eastAsia="ru-RU"/>
              </w:rPr>
              <w:t>/співвиконавця</w:t>
            </w:r>
            <w:r w:rsidRPr="00611566">
              <w:rPr>
                <w:rFonts w:ascii="Times New Roman" w:hAnsi="Times New Roman"/>
                <w:bCs/>
                <w:sz w:val="24"/>
                <w:szCs w:val="24"/>
                <w:lang w:eastAsia="ru-RU"/>
              </w:rPr>
              <w:t xml:space="preserve"> (субпідрядників</w:t>
            </w:r>
            <w:r w:rsidR="004E63C7">
              <w:rPr>
                <w:rFonts w:ascii="Times New Roman" w:hAnsi="Times New Roman"/>
                <w:bCs/>
                <w:sz w:val="24"/>
                <w:szCs w:val="24"/>
                <w:lang w:eastAsia="ru-RU"/>
              </w:rPr>
              <w:t>/співвиконавців</w:t>
            </w:r>
            <w:r w:rsidRPr="00611566">
              <w:rPr>
                <w:rFonts w:ascii="Times New Roman" w:hAnsi="Times New Roman"/>
                <w:bCs/>
                <w:sz w:val="24"/>
                <w:szCs w:val="24"/>
                <w:lang w:eastAsia="ru-RU"/>
              </w:rPr>
              <w:t>) у випадку закупівлі робіт</w:t>
            </w:r>
            <w:r w:rsidR="004E63C7">
              <w:rPr>
                <w:rFonts w:ascii="Times New Roman" w:hAnsi="Times New Roman"/>
                <w:bCs/>
                <w:sz w:val="24"/>
                <w:szCs w:val="24"/>
                <w:lang w:eastAsia="ru-RU"/>
              </w:rPr>
              <w:t>/послуг</w:t>
            </w:r>
          </w:p>
        </w:tc>
        <w:tc>
          <w:tcPr>
            <w:tcW w:w="6330" w:type="dxa"/>
            <w:tcBorders>
              <w:bottom w:val="single" w:sz="4" w:space="0" w:color="auto"/>
            </w:tcBorders>
          </w:tcPr>
          <w:p w14:paraId="56C1D535" w14:textId="08F8BF2E" w:rsidR="00FF0DED" w:rsidRPr="00611566" w:rsidRDefault="004E63C7" w:rsidP="00FF0DED">
            <w:pPr>
              <w:spacing w:after="0" w:line="240" w:lineRule="auto"/>
              <w:ind w:firstLine="256"/>
              <w:jc w:val="both"/>
              <w:rPr>
                <w:rFonts w:ascii="Times New Roman" w:hAnsi="Times New Roman"/>
                <w:sz w:val="24"/>
                <w:szCs w:val="24"/>
                <w:shd w:val="clear" w:color="auto" w:fill="FFFFFF"/>
                <w:lang w:eastAsia="ru-RU"/>
              </w:rPr>
            </w:pPr>
            <w:r>
              <w:rPr>
                <w:rFonts w:ascii="Times New Roman" w:hAnsi="Times New Roman"/>
                <w:b/>
                <w:sz w:val="24"/>
                <w:szCs w:val="24"/>
                <w:lang w:eastAsia="ru-RU"/>
              </w:rPr>
              <w:t>Не передбачено</w:t>
            </w:r>
          </w:p>
        </w:tc>
      </w:tr>
      <w:tr w:rsidR="00FF0DED" w14:paraId="27346932" w14:textId="77777777" w:rsidTr="004E63C7">
        <w:tc>
          <w:tcPr>
            <w:tcW w:w="3565" w:type="dxa"/>
            <w:tcBorders>
              <w:bottom w:val="dashSmallGap" w:sz="4" w:space="0" w:color="auto"/>
            </w:tcBorders>
          </w:tcPr>
          <w:p w14:paraId="2E6A6147" w14:textId="49CB036E" w:rsidR="00FF0DED" w:rsidRPr="00611566" w:rsidRDefault="00FF0DED" w:rsidP="00FF0DED">
            <w:pPr>
              <w:spacing w:after="0" w:line="240" w:lineRule="auto"/>
              <w:rPr>
                <w:rFonts w:ascii="Times New Roman" w:hAnsi="Times New Roman"/>
                <w:bCs/>
                <w:sz w:val="24"/>
                <w:szCs w:val="24"/>
                <w:lang w:eastAsia="ru-RU"/>
              </w:rPr>
            </w:pPr>
            <w:r w:rsidRPr="00611566">
              <w:rPr>
                <w:rFonts w:ascii="Times New Roman" w:hAnsi="Times New Roman"/>
                <w:bCs/>
                <w:sz w:val="24"/>
                <w:szCs w:val="24"/>
                <w:lang w:eastAsia="ru-RU"/>
              </w:rPr>
              <w:t xml:space="preserve">8. Унесення змін або відкликання пропозиції учасником </w:t>
            </w:r>
          </w:p>
        </w:tc>
        <w:tc>
          <w:tcPr>
            <w:tcW w:w="6330" w:type="dxa"/>
            <w:tcBorders>
              <w:bottom w:val="dashSmallGap" w:sz="4" w:space="0" w:color="auto"/>
            </w:tcBorders>
          </w:tcPr>
          <w:p w14:paraId="42229A57" w14:textId="5CB7B588" w:rsidR="00FF0DED" w:rsidRPr="00611566" w:rsidRDefault="00FF0DED" w:rsidP="00FF0DED">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611566">
              <w:rPr>
                <w:rFonts w:ascii="Times New Roman" w:hAnsi="Times New Roman"/>
                <w:sz w:val="24"/>
                <w:szCs w:val="24"/>
                <w:shd w:val="clear" w:color="auto" w:fill="FFFFFF"/>
                <w:lang w:eastAsia="ru-RU"/>
              </w:rPr>
              <w:t>внести</w:t>
            </w:r>
            <w:proofErr w:type="spellEnd"/>
            <w:r w:rsidRPr="00611566">
              <w:rPr>
                <w:rFonts w:ascii="Times New Roman" w:hAnsi="Times New Roman"/>
                <w:sz w:val="24"/>
                <w:szCs w:val="24"/>
                <w:shd w:val="clear" w:color="auto" w:fill="FFFFFF"/>
                <w:lang w:eastAsia="ru-RU"/>
              </w:rPr>
              <w:t xml:space="preserve"> зміни до своєї пропозиції або відкликати її до закінчення кінцевого строку її подання без втрати свого забезпечення пропозиції. </w:t>
            </w:r>
          </w:p>
          <w:p w14:paraId="4487C243" w14:textId="459EBA63" w:rsidR="00FF0DED" w:rsidRPr="00611566" w:rsidRDefault="00FF0DED" w:rsidP="00FF0DED">
            <w:pPr>
              <w:spacing w:after="0" w:line="240" w:lineRule="auto"/>
              <w:ind w:firstLine="256"/>
              <w:jc w:val="both"/>
              <w:rPr>
                <w:rFonts w:ascii="Times New Roman" w:hAnsi="Times New Roman"/>
                <w:sz w:val="24"/>
                <w:szCs w:val="24"/>
                <w:shd w:val="clear" w:color="auto" w:fill="FFFFFF"/>
                <w:lang w:eastAsia="ru-RU"/>
              </w:rPr>
            </w:pPr>
            <w:r w:rsidRPr="00611566">
              <w:rPr>
                <w:rFonts w:ascii="Times New Roman" w:hAnsi="Times New Roman"/>
                <w:sz w:val="24"/>
                <w:szCs w:val="24"/>
                <w:shd w:val="clear" w:color="auto" w:fill="FFFFFF"/>
                <w:lang w:eastAsia="ru-RU"/>
              </w:rPr>
              <w:t xml:space="preserve">Такі зміни або заява про відкликання </w:t>
            </w:r>
            <w:r w:rsidR="004E63C7">
              <w:rPr>
                <w:rFonts w:ascii="Times New Roman" w:hAnsi="Times New Roman"/>
                <w:sz w:val="24"/>
                <w:szCs w:val="24"/>
                <w:shd w:val="clear" w:color="auto" w:fill="FFFFFF"/>
                <w:lang w:eastAsia="ru-RU"/>
              </w:rPr>
              <w:t xml:space="preserve">пропозиції </w:t>
            </w:r>
            <w:r w:rsidRPr="00611566">
              <w:rPr>
                <w:rFonts w:ascii="Times New Roman" w:hAnsi="Times New Roman"/>
                <w:sz w:val="24"/>
                <w:szCs w:val="24"/>
                <w:shd w:val="clear" w:color="auto" w:fill="FFFFFF"/>
                <w:lang w:eastAsia="ru-RU"/>
              </w:rPr>
              <w:t xml:space="preserve">враховуються, якщо вони отримані електронною системою </w:t>
            </w:r>
            <w:proofErr w:type="spellStart"/>
            <w:r w:rsidRPr="00611566">
              <w:rPr>
                <w:rFonts w:ascii="Times New Roman" w:hAnsi="Times New Roman"/>
                <w:sz w:val="24"/>
                <w:szCs w:val="24"/>
                <w:shd w:val="clear" w:color="auto" w:fill="FFFFFF"/>
                <w:lang w:eastAsia="ru-RU"/>
              </w:rPr>
              <w:t>закупівель</w:t>
            </w:r>
            <w:proofErr w:type="spellEnd"/>
            <w:r w:rsidRPr="00611566">
              <w:rPr>
                <w:rFonts w:ascii="Times New Roman" w:hAnsi="Times New Roman"/>
                <w:sz w:val="24"/>
                <w:szCs w:val="24"/>
                <w:shd w:val="clear" w:color="auto" w:fill="FFFFFF"/>
                <w:lang w:eastAsia="ru-RU"/>
              </w:rPr>
              <w:t xml:space="preserve"> до закінчення кінцевого строку подання пропозицій.</w:t>
            </w:r>
          </w:p>
        </w:tc>
      </w:tr>
      <w:tr w:rsidR="00FF0DED" w14:paraId="35883B75" w14:textId="77777777" w:rsidTr="00690141">
        <w:tc>
          <w:tcPr>
            <w:tcW w:w="9895" w:type="dxa"/>
            <w:gridSpan w:val="2"/>
          </w:tcPr>
          <w:p w14:paraId="73A90095" w14:textId="77777777" w:rsidR="00FF0DED" w:rsidRPr="007A4B6B" w:rsidRDefault="00FF0DED" w:rsidP="00FF0DED">
            <w:pPr>
              <w:spacing w:after="0" w:line="240" w:lineRule="auto"/>
              <w:jc w:val="center"/>
              <w:rPr>
                <w:rFonts w:ascii="Times New Roman" w:hAnsi="Times New Roman"/>
                <w:sz w:val="24"/>
                <w:szCs w:val="24"/>
              </w:rPr>
            </w:pPr>
            <w:r w:rsidRPr="007064BA">
              <w:rPr>
                <w:rFonts w:ascii="Times New Roman" w:hAnsi="Times New Roman"/>
                <w:b/>
                <w:sz w:val="24"/>
                <w:szCs w:val="24"/>
                <w:lang w:eastAsia="ru-RU"/>
              </w:rPr>
              <w:t>Подання та розкриття тендерних пропозицій</w:t>
            </w:r>
          </w:p>
        </w:tc>
      </w:tr>
      <w:tr w:rsidR="00FF0DED" w14:paraId="3A65D110" w14:textId="77777777" w:rsidTr="004E63C7">
        <w:tc>
          <w:tcPr>
            <w:tcW w:w="3565" w:type="dxa"/>
            <w:tcBorders>
              <w:bottom w:val="dashSmallGap" w:sz="4" w:space="0" w:color="auto"/>
            </w:tcBorders>
          </w:tcPr>
          <w:p w14:paraId="465DBD90" w14:textId="1069E22F" w:rsidR="00FF0DED" w:rsidRPr="00256B73" w:rsidRDefault="00FF0DED" w:rsidP="00FF0DED">
            <w:pPr>
              <w:pStyle w:val="a9"/>
              <w:numPr>
                <w:ilvl w:val="0"/>
                <w:numId w:val="8"/>
              </w:numPr>
              <w:spacing w:after="0" w:line="240" w:lineRule="auto"/>
              <w:ind w:left="0" w:firstLine="0"/>
              <w:rPr>
                <w:rFonts w:ascii="Times New Roman" w:hAnsi="Times New Roman"/>
                <w:bCs/>
                <w:sz w:val="24"/>
                <w:szCs w:val="24"/>
                <w:lang w:eastAsia="ru-RU"/>
              </w:rPr>
            </w:pPr>
            <w:r w:rsidRPr="00256B73">
              <w:rPr>
                <w:rFonts w:ascii="Times New Roman" w:hAnsi="Times New Roman"/>
                <w:bCs/>
                <w:sz w:val="24"/>
                <w:szCs w:val="24"/>
                <w:lang w:eastAsia="ru-RU"/>
              </w:rPr>
              <w:t>Кінцевий строк подання пропозиції:</w:t>
            </w:r>
          </w:p>
        </w:tc>
        <w:tc>
          <w:tcPr>
            <w:tcW w:w="6330" w:type="dxa"/>
            <w:tcBorders>
              <w:bottom w:val="dashSmallGap" w:sz="4" w:space="0" w:color="auto"/>
            </w:tcBorders>
          </w:tcPr>
          <w:p w14:paraId="0916AFD6" w14:textId="6739BCF4"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К</w:t>
            </w:r>
            <w:r w:rsidRPr="00256B73">
              <w:rPr>
                <w:rFonts w:ascii="Times New Roman" w:eastAsia="Times New Roman" w:hAnsi="Times New Roman" w:cs="Times New Roman"/>
                <w:sz w:val="24"/>
                <w:szCs w:val="24"/>
                <w:lang w:val="uk-UA"/>
              </w:rPr>
              <w:t xml:space="preserve">інцевий строк подання пропозицій - відповідно до оприлюдненого оголошення про проведення </w:t>
            </w:r>
            <w:r w:rsidR="004E63C7">
              <w:rPr>
                <w:rFonts w:ascii="Times New Roman" w:eastAsia="Times New Roman" w:hAnsi="Times New Roman" w:cs="Times New Roman"/>
                <w:sz w:val="24"/>
                <w:szCs w:val="24"/>
                <w:lang w:val="uk-UA"/>
              </w:rPr>
              <w:t>спрощеної закупівлі.</w:t>
            </w:r>
          </w:p>
          <w:p w14:paraId="46645CCA" w14:textId="4563B29F"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О</w:t>
            </w:r>
            <w:r w:rsidRPr="00256B73">
              <w:rPr>
                <w:rFonts w:ascii="Times New Roman" w:eastAsia="Times New Roman" w:hAnsi="Times New Roman" w:cs="Times New Roman"/>
                <w:sz w:val="24"/>
                <w:szCs w:val="24"/>
                <w:lang w:val="uk-UA"/>
              </w:rPr>
              <w:t>тримана пропозиція автоматично вноситься до реєстру;</w:t>
            </w:r>
          </w:p>
          <w:p w14:paraId="13488621" w14:textId="77777777" w:rsidR="00FF0DED" w:rsidRPr="00256B73" w:rsidRDefault="00FF0DED" w:rsidP="00FF0DED">
            <w:pPr>
              <w:pStyle w:val="11"/>
              <w:widowControl w:val="0"/>
              <w:spacing w:line="240" w:lineRule="auto"/>
              <w:ind w:firstLine="284"/>
              <w:jc w:val="both"/>
              <w:rPr>
                <w:sz w:val="24"/>
                <w:szCs w:val="24"/>
                <w:lang w:val="uk-UA"/>
              </w:rPr>
            </w:pPr>
            <w:r>
              <w:rPr>
                <w:rFonts w:ascii="Times New Roman" w:eastAsia="Times New Roman" w:hAnsi="Times New Roman" w:cs="Times New Roman"/>
                <w:sz w:val="24"/>
                <w:szCs w:val="24"/>
                <w:lang w:val="uk-UA"/>
              </w:rPr>
              <w:t>Е</w:t>
            </w:r>
            <w:r w:rsidRPr="00256B73">
              <w:rPr>
                <w:rFonts w:ascii="Times New Roman" w:eastAsia="Times New Roman" w:hAnsi="Times New Roman" w:cs="Times New Roman"/>
                <w:sz w:val="24"/>
                <w:szCs w:val="24"/>
                <w:lang w:val="uk-UA"/>
              </w:rPr>
              <w:t xml:space="preserve">лектронна система </w:t>
            </w:r>
            <w:proofErr w:type="spellStart"/>
            <w:r w:rsidRPr="00256B73">
              <w:rPr>
                <w:rFonts w:ascii="Times New Roman" w:eastAsia="Times New Roman" w:hAnsi="Times New Roman" w:cs="Times New Roman"/>
                <w:sz w:val="24"/>
                <w:szCs w:val="24"/>
                <w:lang w:val="uk-UA"/>
              </w:rPr>
              <w:t>закупівель</w:t>
            </w:r>
            <w:proofErr w:type="spellEnd"/>
            <w:r w:rsidRPr="00256B73">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14:paraId="604E642C" w14:textId="4EB58B05" w:rsidR="00FF0DED" w:rsidRPr="00256B73" w:rsidRDefault="004E63C7" w:rsidP="00FF0DED">
            <w:pPr>
              <w:spacing w:after="0" w:line="240" w:lineRule="auto"/>
              <w:ind w:firstLine="256"/>
              <w:jc w:val="both"/>
              <w:rPr>
                <w:rFonts w:ascii="Times New Roman" w:hAnsi="Times New Roman"/>
                <w:sz w:val="24"/>
                <w:szCs w:val="24"/>
                <w:lang w:eastAsia="ru-RU"/>
              </w:rPr>
            </w:pPr>
            <w:r>
              <w:rPr>
                <w:rFonts w:ascii="Times New Roman" w:eastAsia="Times New Roman" w:hAnsi="Times New Roman"/>
                <w:sz w:val="24"/>
                <w:szCs w:val="24"/>
              </w:rPr>
              <w:t>П</w:t>
            </w:r>
            <w:r w:rsidR="00FF0DED" w:rsidRPr="00256B73">
              <w:rPr>
                <w:rFonts w:ascii="Times New Roman" w:eastAsia="Times New Roman" w:hAnsi="Times New Roman"/>
                <w:sz w:val="24"/>
                <w:szCs w:val="24"/>
              </w:rPr>
              <w:t xml:space="preserve">ропозиції, отримані електронною системою </w:t>
            </w:r>
            <w:proofErr w:type="spellStart"/>
            <w:r w:rsidR="00FF0DED" w:rsidRPr="00256B73">
              <w:rPr>
                <w:rFonts w:ascii="Times New Roman" w:eastAsia="Times New Roman" w:hAnsi="Times New Roman"/>
                <w:sz w:val="24"/>
                <w:szCs w:val="24"/>
              </w:rPr>
              <w:t>закупівель</w:t>
            </w:r>
            <w:proofErr w:type="spellEnd"/>
            <w:r w:rsidR="00FF0DED" w:rsidRPr="00256B73">
              <w:rPr>
                <w:rFonts w:ascii="Times New Roman" w:eastAsia="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FF0DED" w14:paraId="69261EB4" w14:textId="77777777" w:rsidTr="004E63C7">
        <w:tc>
          <w:tcPr>
            <w:tcW w:w="3565" w:type="dxa"/>
          </w:tcPr>
          <w:p w14:paraId="0E23C62F" w14:textId="77777777" w:rsidR="00FF0DED" w:rsidRPr="00534353" w:rsidRDefault="00FF0DED" w:rsidP="00FF0DED">
            <w:pPr>
              <w:spacing w:after="0" w:line="240" w:lineRule="auto"/>
              <w:rPr>
                <w:rFonts w:ascii="Times New Roman" w:hAnsi="Times New Roman"/>
                <w:bCs/>
                <w:sz w:val="24"/>
                <w:szCs w:val="24"/>
                <w:lang w:eastAsia="ru-RU"/>
              </w:rPr>
            </w:pPr>
            <w:r w:rsidRPr="00534353">
              <w:rPr>
                <w:rFonts w:ascii="Times New Roman" w:hAnsi="Times New Roman"/>
                <w:bCs/>
                <w:sz w:val="24"/>
                <w:szCs w:val="24"/>
                <w:lang w:eastAsia="ru-RU"/>
              </w:rPr>
              <w:t>2. Дата та час розкриття тендерної пропозиції</w:t>
            </w:r>
          </w:p>
        </w:tc>
        <w:tc>
          <w:tcPr>
            <w:tcW w:w="6330" w:type="dxa"/>
          </w:tcPr>
          <w:p w14:paraId="0D76AB34" w14:textId="3B89C0FD" w:rsidR="00FF0DED" w:rsidRPr="007064BA" w:rsidRDefault="00FF0DED" w:rsidP="00FF0DED">
            <w:pPr>
              <w:spacing w:after="0" w:line="240" w:lineRule="auto"/>
              <w:ind w:firstLine="256"/>
              <w:jc w:val="both"/>
              <w:rPr>
                <w:rFonts w:ascii="Times New Roman" w:hAnsi="Times New Roman"/>
                <w:sz w:val="24"/>
                <w:szCs w:val="24"/>
              </w:rPr>
            </w:pPr>
            <w:r w:rsidRPr="007064BA">
              <w:rPr>
                <w:rFonts w:ascii="Times New Roman" w:hAnsi="Times New Roman"/>
                <w:sz w:val="24"/>
                <w:szCs w:val="24"/>
              </w:rPr>
              <w:t xml:space="preserve">Формується електронною системою автоматично та зазначаються в оголошенні про проведення </w:t>
            </w:r>
            <w:r w:rsidR="004E63C7">
              <w:rPr>
                <w:rFonts w:ascii="Times New Roman" w:hAnsi="Times New Roman"/>
                <w:sz w:val="24"/>
                <w:szCs w:val="24"/>
              </w:rPr>
              <w:t>спрощеної процедури.</w:t>
            </w:r>
          </w:p>
          <w:p w14:paraId="1C92B13A" w14:textId="6E22275A" w:rsidR="00FF0DED" w:rsidRPr="007064BA" w:rsidRDefault="00FF0DED" w:rsidP="00FF0DED">
            <w:pPr>
              <w:spacing w:after="0" w:line="240" w:lineRule="auto"/>
              <w:ind w:firstLine="256"/>
              <w:jc w:val="both"/>
              <w:textAlignment w:val="baseline"/>
              <w:rPr>
                <w:rFonts w:ascii="Times New Roman" w:hAnsi="Times New Roman"/>
                <w:sz w:val="24"/>
                <w:szCs w:val="24"/>
                <w:shd w:val="clear" w:color="auto" w:fill="FFFFFF"/>
                <w:lang w:eastAsia="ru-RU"/>
              </w:rPr>
            </w:pPr>
            <w:r w:rsidRPr="007064BA">
              <w:rPr>
                <w:rFonts w:ascii="Times New Roman" w:hAnsi="Times New Roman"/>
                <w:sz w:val="24"/>
                <w:szCs w:val="24"/>
                <w:shd w:val="clear" w:color="auto" w:fill="FFFFFF"/>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одразу після завершення електронного аукціону</w:t>
            </w:r>
            <w:r w:rsidR="004E63C7">
              <w:rPr>
                <w:rFonts w:ascii="Times New Roman" w:hAnsi="Times New Roman"/>
                <w:sz w:val="24"/>
                <w:szCs w:val="24"/>
                <w:shd w:val="clear" w:color="auto" w:fill="FFFFFF"/>
                <w:lang w:eastAsia="ru-RU"/>
              </w:rPr>
              <w:t xml:space="preserve"> (у разі </w:t>
            </w:r>
            <w:r w:rsidR="004E63C7">
              <w:rPr>
                <w:rFonts w:ascii="Times New Roman" w:hAnsi="Times New Roman"/>
                <w:sz w:val="24"/>
                <w:szCs w:val="24"/>
                <w:shd w:val="clear" w:color="auto" w:fill="FFFFFF"/>
                <w:lang w:eastAsia="ru-RU"/>
              </w:rPr>
              <w:lastRenderedPageBreak/>
              <w:t>проведення)</w:t>
            </w:r>
            <w:r w:rsidRPr="007064BA">
              <w:rPr>
                <w:rFonts w:ascii="Times New Roman" w:hAnsi="Times New Roman"/>
                <w:sz w:val="24"/>
                <w:szCs w:val="24"/>
                <w:shd w:val="clear" w:color="auto" w:fill="FFFFFF"/>
                <w:lang w:eastAsia="ru-RU"/>
              </w:rPr>
              <w:t xml:space="preserve">. Перед початком електронного аукціону автоматично розкривається інформація про ціни/приведені ціни пропозицій. </w:t>
            </w:r>
          </w:p>
          <w:p w14:paraId="42A5AE8D" w14:textId="2F4C90D2" w:rsidR="00FF0DED" w:rsidRPr="007064BA" w:rsidRDefault="00FF0DED" w:rsidP="00FF0DED">
            <w:pPr>
              <w:spacing w:after="0" w:line="240" w:lineRule="auto"/>
              <w:ind w:firstLine="376"/>
              <w:jc w:val="both"/>
              <w:textAlignment w:val="baseline"/>
              <w:rPr>
                <w:rFonts w:ascii="Times New Roman" w:hAnsi="Times New Roman"/>
                <w:sz w:val="24"/>
                <w:szCs w:val="24"/>
                <w:lang w:eastAsia="ru-RU"/>
              </w:rPr>
            </w:pPr>
            <w:r w:rsidRPr="007064BA">
              <w:rPr>
                <w:rFonts w:ascii="Times New Roman" w:hAnsi="Times New Roman"/>
                <w:sz w:val="24"/>
                <w:szCs w:val="24"/>
                <w:shd w:val="clear" w:color="auto" w:fill="FFFFFF"/>
                <w:lang w:eastAsia="ru-RU"/>
              </w:rPr>
              <w:t xml:space="preserve">Протокол розкриття тендерних пропозицій формується та оприлюднюється електронною системою </w:t>
            </w:r>
            <w:proofErr w:type="spellStart"/>
            <w:r w:rsidRPr="007064BA">
              <w:rPr>
                <w:rFonts w:ascii="Times New Roman" w:hAnsi="Times New Roman"/>
                <w:sz w:val="24"/>
                <w:szCs w:val="24"/>
                <w:shd w:val="clear" w:color="auto" w:fill="FFFFFF"/>
                <w:lang w:eastAsia="ru-RU"/>
              </w:rPr>
              <w:t>закупівель</w:t>
            </w:r>
            <w:proofErr w:type="spellEnd"/>
            <w:r w:rsidRPr="007064BA">
              <w:rPr>
                <w:rFonts w:ascii="Times New Roman" w:hAnsi="Times New Roman"/>
                <w:sz w:val="24"/>
                <w:szCs w:val="24"/>
                <w:shd w:val="clear" w:color="auto" w:fill="FFFFFF"/>
                <w:lang w:eastAsia="ru-RU"/>
              </w:rPr>
              <w:t xml:space="preserve"> автоматично в день розкриття пропозицій.</w:t>
            </w:r>
          </w:p>
        </w:tc>
      </w:tr>
      <w:tr w:rsidR="00FF0DED" w14:paraId="78968B39" w14:textId="77777777" w:rsidTr="00690141">
        <w:tc>
          <w:tcPr>
            <w:tcW w:w="9895" w:type="dxa"/>
            <w:gridSpan w:val="2"/>
          </w:tcPr>
          <w:p w14:paraId="7674C42B" w14:textId="77777777" w:rsidR="00FF0DED" w:rsidRPr="007A4B6B" w:rsidRDefault="00FF0DED" w:rsidP="00FF0DED">
            <w:pPr>
              <w:spacing w:after="0" w:line="240" w:lineRule="auto"/>
              <w:jc w:val="center"/>
              <w:rPr>
                <w:rFonts w:ascii="Times New Roman" w:hAnsi="Times New Roman"/>
                <w:sz w:val="24"/>
                <w:szCs w:val="24"/>
              </w:rPr>
            </w:pPr>
            <w:r w:rsidRPr="007064BA">
              <w:rPr>
                <w:rFonts w:ascii="Times New Roman" w:hAnsi="Times New Roman"/>
                <w:b/>
                <w:bCs/>
                <w:sz w:val="24"/>
                <w:szCs w:val="24"/>
                <w:lang w:eastAsia="ru-RU"/>
              </w:rPr>
              <w:lastRenderedPageBreak/>
              <w:t>Оцінка тендерної пропозиції</w:t>
            </w:r>
          </w:p>
        </w:tc>
      </w:tr>
      <w:tr w:rsidR="00F56406" w14:paraId="71EE946D" w14:textId="77777777" w:rsidTr="00866904">
        <w:tc>
          <w:tcPr>
            <w:tcW w:w="3565" w:type="dxa"/>
            <w:tcBorders>
              <w:bottom w:val="dashSmallGap" w:sz="4" w:space="0" w:color="auto"/>
            </w:tcBorders>
          </w:tcPr>
          <w:p w14:paraId="4267EF3C" w14:textId="1979F5D1"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1. Перелік критеріїв та методика оцінки пропозиції із зазначенням питомої ваги критерію</w:t>
            </w:r>
          </w:p>
        </w:tc>
        <w:tc>
          <w:tcPr>
            <w:tcW w:w="6330" w:type="dxa"/>
            <w:tcBorders>
              <w:bottom w:val="dashSmallGap" w:sz="4" w:space="0" w:color="auto"/>
            </w:tcBorders>
            <w:vAlign w:val="center"/>
          </w:tcPr>
          <w:p w14:paraId="71040611" w14:textId="16FC46EB" w:rsidR="00F56406" w:rsidRPr="00F56406" w:rsidRDefault="00F56406" w:rsidP="00F56406">
            <w:pPr>
              <w:spacing w:after="0" w:line="240" w:lineRule="auto"/>
              <w:ind w:left="130" w:firstLine="162"/>
              <w:rPr>
                <w:rFonts w:ascii="Times New Roman" w:hAnsi="Times New Roman"/>
                <w:bCs/>
                <w:sz w:val="24"/>
                <w:szCs w:val="24"/>
              </w:rPr>
            </w:pPr>
            <w:r w:rsidRPr="00F56406">
              <w:rPr>
                <w:rFonts w:ascii="Times New Roman" w:hAnsi="Times New Roman"/>
                <w:bCs/>
                <w:sz w:val="24"/>
                <w:szCs w:val="24"/>
              </w:rPr>
              <w:t xml:space="preserve">Основним критерієм оцінки є </w:t>
            </w:r>
            <w:r w:rsidRPr="00F56406">
              <w:rPr>
                <w:rFonts w:ascii="Times New Roman" w:hAnsi="Times New Roman"/>
                <w:b/>
                <w:sz w:val="24"/>
                <w:szCs w:val="24"/>
              </w:rPr>
              <w:t xml:space="preserve">ціна </w:t>
            </w:r>
            <w:r w:rsidRPr="00F56406">
              <w:rPr>
                <w:rFonts w:ascii="Times New Roman" w:hAnsi="Times New Roman"/>
                <w:bCs/>
                <w:sz w:val="24"/>
                <w:szCs w:val="24"/>
              </w:rPr>
              <w:t>пропозиції.</w:t>
            </w:r>
          </w:p>
          <w:p w14:paraId="4269B19D" w14:textId="77777777" w:rsidR="00F56406" w:rsidRPr="00F56406" w:rsidRDefault="00F56406" w:rsidP="00F56406">
            <w:pPr>
              <w:spacing w:after="0" w:line="240" w:lineRule="auto"/>
              <w:ind w:left="130" w:firstLine="162"/>
              <w:rPr>
                <w:rFonts w:ascii="Times New Roman" w:hAnsi="Times New Roman"/>
                <w:sz w:val="24"/>
                <w:szCs w:val="24"/>
              </w:rPr>
            </w:pPr>
            <w:r w:rsidRPr="00F56406">
              <w:rPr>
                <w:rFonts w:ascii="Times New Roman" w:hAnsi="Times New Roman"/>
                <w:sz w:val="24"/>
                <w:szCs w:val="24"/>
              </w:rPr>
              <w:t>Питома вага цінового критерію - 100 %.</w:t>
            </w:r>
          </w:p>
          <w:p w14:paraId="6BCF9C30" w14:textId="77777777" w:rsidR="00F56406" w:rsidRPr="00F56406" w:rsidRDefault="00F56406" w:rsidP="00F56406">
            <w:pPr>
              <w:spacing w:after="0" w:line="240" w:lineRule="auto"/>
              <w:ind w:firstLine="162"/>
              <w:jc w:val="both"/>
              <w:rPr>
                <w:rFonts w:ascii="Times New Roman" w:hAnsi="Times New Roman"/>
                <w:sz w:val="24"/>
                <w:szCs w:val="24"/>
              </w:rPr>
            </w:pPr>
            <w:r w:rsidRPr="00F56406">
              <w:rPr>
                <w:rFonts w:ascii="Times New Roman" w:hAnsi="Times New Roman"/>
                <w:sz w:val="24"/>
                <w:szCs w:val="24"/>
              </w:rPr>
              <w:t xml:space="preserve">Оцінка пропозицій проводиться автоматично електронною системою </w:t>
            </w:r>
            <w:proofErr w:type="spellStart"/>
            <w:r w:rsidRPr="00F56406">
              <w:rPr>
                <w:rFonts w:ascii="Times New Roman" w:hAnsi="Times New Roman"/>
                <w:sz w:val="24"/>
                <w:szCs w:val="24"/>
              </w:rPr>
              <w:t>закупівель</w:t>
            </w:r>
            <w:proofErr w:type="spellEnd"/>
            <w:r w:rsidRPr="00F56406">
              <w:rPr>
                <w:rFonts w:ascii="Times New Roman" w:hAnsi="Times New Roman"/>
                <w:sz w:val="24"/>
                <w:szCs w:val="24"/>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w:t>
            </w:r>
          </w:p>
          <w:p w14:paraId="16A7DA92" w14:textId="0743AF60" w:rsidR="00F56406" w:rsidRPr="00F56406" w:rsidRDefault="00F56406" w:rsidP="00F56406">
            <w:pPr>
              <w:pStyle w:val="af1"/>
              <w:spacing w:before="0" w:beforeAutospacing="0" w:after="0" w:afterAutospacing="0"/>
              <w:ind w:firstLine="162"/>
              <w:jc w:val="both"/>
            </w:pPr>
            <w:r w:rsidRPr="00F56406">
              <w:t xml:space="preserve">При розрахунку ціни, за яку Учасник згоден </w:t>
            </w:r>
            <w:r w:rsidR="007439C8">
              <w:t>поставити товар</w:t>
            </w:r>
            <w:r w:rsidRPr="00F56406">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F56406">
              <w:t>платежами</w:t>
            </w:r>
            <w:proofErr w:type="spellEnd"/>
            <w:r w:rsidRPr="00F56406">
              <w:t xml:space="preserve"> відповідно до законодавства України. </w:t>
            </w:r>
          </w:p>
          <w:p w14:paraId="4078D3B4" w14:textId="77777777" w:rsidR="00F56406" w:rsidRPr="00F56406" w:rsidRDefault="00F56406" w:rsidP="00F56406">
            <w:pPr>
              <w:pStyle w:val="af1"/>
              <w:spacing w:before="0" w:beforeAutospacing="0" w:after="0" w:afterAutospacing="0"/>
              <w:ind w:firstLine="162"/>
              <w:jc w:val="both"/>
            </w:pPr>
            <w:r w:rsidRPr="00F56406">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65E70DC" w14:textId="77777777" w:rsidR="00F56406" w:rsidRPr="00F56406" w:rsidRDefault="00F56406" w:rsidP="00F56406">
            <w:pPr>
              <w:pStyle w:val="af1"/>
              <w:spacing w:before="0" w:beforeAutospacing="0" w:after="0" w:afterAutospacing="0"/>
              <w:ind w:firstLine="162"/>
              <w:jc w:val="both"/>
            </w:pPr>
            <w:r w:rsidRPr="00F56406">
              <w:t>Строк розгляду найбільш економічно вигідної пропозиції не повинен перевищувати п’ять робочих днів з дня завершення електронного аукціону.</w:t>
            </w:r>
          </w:p>
          <w:p w14:paraId="201CAB46" w14:textId="77777777" w:rsidR="00F56406" w:rsidRPr="00F56406" w:rsidRDefault="00F56406" w:rsidP="00F56406">
            <w:pPr>
              <w:pStyle w:val="af1"/>
              <w:spacing w:before="0" w:beforeAutospacing="0" w:after="0" w:afterAutospacing="0"/>
              <w:ind w:firstLine="162"/>
              <w:jc w:val="both"/>
            </w:pPr>
            <w:r w:rsidRPr="00F56406">
              <w:t>За результатами оцінки та розгляду пропозиції замовник визначає переможця.</w:t>
            </w:r>
          </w:p>
          <w:p w14:paraId="088BB014" w14:textId="06E35FF2" w:rsidR="00F56406" w:rsidRPr="00F56406" w:rsidRDefault="00F56406" w:rsidP="00F56406">
            <w:pPr>
              <w:shd w:val="clear" w:color="auto" w:fill="FFFFFF"/>
              <w:spacing w:after="0" w:line="240" w:lineRule="auto"/>
              <w:ind w:firstLine="162"/>
              <w:jc w:val="both"/>
              <w:textAlignment w:val="baseline"/>
              <w:rPr>
                <w:rFonts w:ascii="Times New Roman" w:eastAsia="Times New Roman" w:hAnsi="Times New Roman"/>
                <w:sz w:val="24"/>
                <w:szCs w:val="24"/>
                <w:lang w:eastAsia="uk-UA"/>
              </w:rPr>
            </w:pPr>
            <w:r w:rsidRPr="00F56406">
              <w:rPr>
                <w:rFonts w:ascii="Times New Roman" w:hAnsi="Times New Roman"/>
                <w:sz w:val="24"/>
                <w:szCs w:val="24"/>
              </w:rPr>
              <w:t xml:space="preserve">Повідомлення про намір укласти договір про закупівлю замовник оприлюднює в електронній системі </w:t>
            </w:r>
            <w:proofErr w:type="spellStart"/>
            <w:r w:rsidRPr="00F56406">
              <w:rPr>
                <w:rFonts w:ascii="Times New Roman" w:hAnsi="Times New Roman"/>
                <w:sz w:val="24"/>
                <w:szCs w:val="24"/>
              </w:rPr>
              <w:t>закупівель</w:t>
            </w:r>
            <w:proofErr w:type="spellEnd"/>
            <w:r w:rsidRPr="00F56406">
              <w:rPr>
                <w:rFonts w:ascii="Times New Roman" w:hAnsi="Times New Roman"/>
                <w:sz w:val="24"/>
                <w:szCs w:val="24"/>
              </w:rPr>
              <w:t>.</w:t>
            </w:r>
          </w:p>
        </w:tc>
      </w:tr>
      <w:tr w:rsidR="00F56406" w14:paraId="30FBF446" w14:textId="77777777" w:rsidTr="004E63C7">
        <w:tc>
          <w:tcPr>
            <w:tcW w:w="3565" w:type="dxa"/>
          </w:tcPr>
          <w:p w14:paraId="2A049D43" w14:textId="7C65E908"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 xml:space="preserve">2. </w:t>
            </w:r>
            <w:r w:rsidR="000844A3">
              <w:rPr>
                <w:rFonts w:ascii="Times New Roman" w:hAnsi="Times New Roman"/>
                <w:bCs/>
                <w:sz w:val="24"/>
                <w:szCs w:val="24"/>
                <w:lang w:eastAsia="ru-RU"/>
              </w:rPr>
              <w:t>Порядок проведення аукціону</w:t>
            </w:r>
          </w:p>
        </w:tc>
        <w:tc>
          <w:tcPr>
            <w:tcW w:w="6330" w:type="dxa"/>
          </w:tcPr>
          <w:p w14:paraId="7A9064F0" w14:textId="77777777" w:rsidR="000844A3" w:rsidRPr="000844A3" w:rsidRDefault="000844A3" w:rsidP="00B2048A">
            <w:pPr>
              <w:spacing w:after="0" w:line="240" w:lineRule="auto"/>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Для проведення спрощеної закупівлі із застосуванням електронного аукціону має бути подано не менше двох пропозицій.</w:t>
            </w:r>
          </w:p>
          <w:p w14:paraId="107D34B1" w14:textId="03396231" w:rsidR="000844A3" w:rsidRPr="000844A3" w:rsidRDefault="000844A3" w:rsidP="00B2048A">
            <w:pPr>
              <w:spacing w:after="0" w:line="240" w:lineRule="auto"/>
              <w:ind w:firstLine="292"/>
              <w:jc w:val="both"/>
              <w:rPr>
                <w:rFonts w:ascii="Times New Roman" w:hAnsi="Times New Roman"/>
                <w:sz w:val="24"/>
                <w:szCs w:val="24"/>
                <w:shd w:val="clear" w:color="auto" w:fill="FFFFFA"/>
              </w:rPr>
            </w:pPr>
            <w:r w:rsidRPr="000844A3">
              <w:rPr>
                <w:rFonts w:ascii="Times New Roman" w:hAnsi="Times New Roman"/>
                <w:sz w:val="24"/>
                <w:szCs w:val="24"/>
                <w:shd w:val="clear" w:color="auto" w:fill="FFFFFA"/>
              </w:rPr>
              <w:t xml:space="preserve">В електронному аукціоні можуть брати участь лише Учасники, що подали пропозиції та письмово підтвердили </w:t>
            </w:r>
            <w:bookmarkStart w:id="7" w:name="_Hlk64475243"/>
            <w:r w:rsidRPr="000844A3">
              <w:rPr>
                <w:rFonts w:ascii="Times New Roman" w:hAnsi="Times New Roman"/>
                <w:sz w:val="24"/>
                <w:szCs w:val="24"/>
                <w:shd w:val="clear" w:color="auto" w:fill="FFFFFA"/>
              </w:rPr>
              <w:t xml:space="preserve">відповідність </w:t>
            </w:r>
            <w:r w:rsidR="00665E5D">
              <w:rPr>
                <w:rFonts w:ascii="Times New Roman" w:hAnsi="Times New Roman"/>
                <w:sz w:val="24"/>
                <w:szCs w:val="24"/>
                <w:shd w:val="clear" w:color="auto" w:fill="FFFFFA"/>
              </w:rPr>
              <w:t>товару</w:t>
            </w:r>
            <w:r w:rsidRPr="000844A3">
              <w:rPr>
                <w:rFonts w:ascii="Times New Roman" w:hAnsi="Times New Roman"/>
                <w:sz w:val="24"/>
                <w:szCs w:val="24"/>
                <w:shd w:val="clear" w:color="auto" w:fill="FFFFFA"/>
              </w:rPr>
              <w:t>, що буд</w:t>
            </w:r>
            <w:r w:rsidR="00665E5D">
              <w:rPr>
                <w:rFonts w:ascii="Times New Roman" w:hAnsi="Times New Roman"/>
                <w:sz w:val="24"/>
                <w:szCs w:val="24"/>
                <w:shd w:val="clear" w:color="auto" w:fill="FFFFFA"/>
              </w:rPr>
              <w:t>е</w:t>
            </w:r>
            <w:r w:rsidRPr="000844A3">
              <w:rPr>
                <w:rFonts w:ascii="Times New Roman" w:hAnsi="Times New Roman"/>
                <w:sz w:val="24"/>
                <w:szCs w:val="24"/>
                <w:shd w:val="clear" w:color="auto" w:fill="FFFFFA"/>
              </w:rPr>
              <w:t xml:space="preserve"> </w:t>
            </w:r>
            <w:r w:rsidR="00665E5D">
              <w:rPr>
                <w:rFonts w:ascii="Times New Roman" w:hAnsi="Times New Roman"/>
                <w:sz w:val="24"/>
                <w:szCs w:val="24"/>
                <w:shd w:val="clear" w:color="auto" w:fill="FFFFFA"/>
              </w:rPr>
              <w:t>поставлятись</w:t>
            </w:r>
            <w:r w:rsidRPr="000844A3">
              <w:rPr>
                <w:rFonts w:ascii="Times New Roman" w:hAnsi="Times New Roman"/>
                <w:sz w:val="24"/>
                <w:szCs w:val="24"/>
                <w:shd w:val="clear" w:color="auto" w:fill="FFFFFA"/>
              </w:rPr>
              <w:t xml:space="preserve"> Учасником вимогам даної процедури закупівлі</w:t>
            </w:r>
            <w:bookmarkEnd w:id="7"/>
            <w:r w:rsidRPr="000844A3">
              <w:rPr>
                <w:rFonts w:ascii="Times New Roman" w:hAnsi="Times New Roman"/>
                <w:sz w:val="24"/>
                <w:szCs w:val="24"/>
                <w:shd w:val="clear" w:color="auto" w:fill="FFFFFA"/>
              </w:rPr>
              <w:t>.</w:t>
            </w:r>
          </w:p>
          <w:p w14:paraId="47700EFE" w14:textId="2E5B2B44" w:rsidR="00F56406" w:rsidRPr="00E32D64" w:rsidRDefault="000844A3" w:rsidP="00B2048A">
            <w:pPr>
              <w:spacing w:after="0" w:line="240" w:lineRule="auto"/>
              <w:ind w:firstLine="292"/>
              <w:jc w:val="both"/>
              <w:rPr>
                <w:rFonts w:ascii="Times New Roman" w:hAnsi="Times New Roman"/>
                <w:sz w:val="24"/>
                <w:szCs w:val="24"/>
                <w:bdr w:val="none" w:sz="0" w:space="0" w:color="auto" w:frame="1"/>
                <w:lang w:eastAsia="ru-RU"/>
              </w:rPr>
            </w:pPr>
            <w:r w:rsidRPr="000844A3">
              <w:rPr>
                <w:rFonts w:ascii="Times New Roman" w:hAnsi="Times New Roman"/>
                <w:sz w:val="24"/>
                <w:szCs w:val="24"/>
                <w:shd w:val="clear" w:color="auto" w:fill="FFFFFA"/>
              </w:rPr>
              <w:t xml:space="preserve">У разі якщо була подана одна пропозиція, електронна система </w:t>
            </w:r>
            <w:proofErr w:type="spellStart"/>
            <w:r w:rsidRPr="000844A3">
              <w:rPr>
                <w:rFonts w:ascii="Times New Roman" w:hAnsi="Times New Roman"/>
                <w:sz w:val="24"/>
                <w:szCs w:val="24"/>
                <w:shd w:val="clear" w:color="auto" w:fill="FFFFFA"/>
              </w:rPr>
              <w:t>закупівель</w:t>
            </w:r>
            <w:proofErr w:type="spellEnd"/>
            <w:r w:rsidRPr="000844A3">
              <w:rPr>
                <w:rFonts w:ascii="Times New Roman" w:hAnsi="Times New Roman"/>
                <w:sz w:val="24"/>
                <w:szCs w:val="24"/>
                <w:shd w:val="clear" w:color="auto" w:fill="FFFFF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Pr="00FC390C">
              <w:rPr>
                <w:shd w:val="clear" w:color="auto" w:fill="FFFFFA"/>
              </w:rPr>
              <w:t>.</w:t>
            </w:r>
          </w:p>
        </w:tc>
      </w:tr>
      <w:tr w:rsidR="00F56406" w14:paraId="53BA7DCF" w14:textId="77777777" w:rsidTr="004E63C7">
        <w:tc>
          <w:tcPr>
            <w:tcW w:w="3565" w:type="dxa"/>
          </w:tcPr>
          <w:p w14:paraId="4CD6FEA4" w14:textId="0C94872F" w:rsidR="00F56406" w:rsidRPr="003B5F8F" w:rsidRDefault="00F56406" w:rsidP="00F56406">
            <w:pPr>
              <w:spacing w:after="0" w:line="240" w:lineRule="auto"/>
              <w:rPr>
                <w:rFonts w:ascii="Times New Roman" w:eastAsia="Times New Roman" w:hAnsi="Times New Roman"/>
                <w:sz w:val="24"/>
                <w:szCs w:val="24"/>
              </w:rPr>
            </w:pPr>
            <w:r w:rsidRPr="003B5F8F">
              <w:rPr>
                <w:rFonts w:ascii="Times New Roman" w:hAnsi="Times New Roman"/>
                <w:bCs/>
                <w:sz w:val="24"/>
                <w:szCs w:val="24"/>
              </w:rPr>
              <w:t>3. Відхилення пропозицій</w:t>
            </w:r>
          </w:p>
        </w:tc>
        <w:tc>
          <w:tcPr>
            <w:tcW w:w="6330" w:type="dxa"/>
          </w:tcPr>
          <w:p w14:paraId="4AB49DE3" w14:textId="77777777" w:rsidR="000844A3" w:rsidRPr="00B2048A" w:rsidRDefault="000844A3" w:rsidP="000844A3">
            <w:pPr>
              <w:pStyle w:val="rvps2"/>
              <w:shd w:val="clear" w:color="auto" w:fill="FFFFFF"/>
              <w:spacing w:before="0" w:beforeAutospacing="0" w:after="0" w:afterAutospacing="0"/>
              <w:ind w:firstLine="450"/>
              <w:jc w:val="both"/>
            </w:pPr>
            <w:bookmarkStart w:id="8" w:name="n488"/>
            <w:bookmarkStart w:id="9" w:name="n1574"/>
            <w:bookmarkStart w:id="10" w:name="n1581"/>
            <w:bookmarkStart w:id="11" w:name="_Hlk144890379"/>
            <w:bookmarkEnd w:id="8"/>
            <w:bookmarkEnd w:id="9"/>
            <w:bookmarkEnd w:id="10"/>
            <w:proofErr w:type="spellStart"/>
            <w:r w:rsidRPr="00B2048A">
              <w:t>Замовник</w:t>
            </w:r>
            <w:proofErr w:type="spellEnd"/>
            <w:r w:rsidRPr="00B2048A">
              <w:t xml:space="preserve"> </w:t>
            </w:r>
            <w:proofErr w:type="spellStart"/>
            <w:r w:rsidRPr="00B2048A">
              <w:t>відхиляє</w:t>
            </w:r>
            <w:proofErr w:type="spellEnd"/>
            <w:r w:rsidRPr="00B2048A">
              <w:t xml:space="preserve"> </w:t>
            </w:r>
            <w:proofErr w:type="spellStart"/>
            <w:r w:rsidRPr="00B2048A">
              <w:t>пропозицію</w:t>
            </w:r>
            <w:proofErr w:type="spellEnd"/>
            <w:r w:rsidRPr="00B2048A">
              <w:t xml:space="preserve"> в </w:t>
            </w:r>
            <w:proofErr w:type="spellStart"/>
            <w:r w:rsidRPr="00B2048A">
              <w:t>разі</w:t>
            </w:r>
            <w:proofErr w:type="spellEnd"/>
            <w:r w:rsidRPr="00B2048A">
              <w:t xml:space="preserve">, </w:t>
            </w:r>
            <w:proofErr w:type="spellStart"/>
            <w:r w:rsidRPr="00B2048A">
              <w:t>якщо</w:t>
            </w:r>
            <w:proofErr w:type="spellEnd"/>
            <w:r w:rsidRPr="00B2048A">
              <w:t>:</w:t>
            </w:r>
          </w:p>
          <w:p w14:paraId="0E19DEA7" w14:textId="77777777" w:rsidR="000844A3" w:rsidRPr="00B2048A" w:rsidRDefault="000844A3" w:rsidP="000844A3">
            <w:pPr>
              <w:pStyle w:val="rvps2"/>
              <w:shd w:val="clear" w:color="auto" w:fill="FFFFFF"/>
              <w:spacing w:before="0" w:beforeAutospacing="0" w:after="0" w:afterAutospacing="0"/>
              <w:ind w:firstLine="450"/>
              <w:jc w:val="both"/>
            </w:pPr>
            <w:bookmarkStart w:id="12" w:name="n1182"/>
            <w:bookmarkEnd w:id="12"/>
            <w:r w:rsidRPr="00B2048A">
              <w:t xml:space="preserve">1) </w:t>
            </w:r>
            <w:proofErr w:type="spellStart"/>
            <w:r w:rsidRPr="00B2048A">
              <w:t>пропозиція</w:t>
            </w:r>
            <w:proofErr w:type="spellEnd"/>
            <w:r w:rsidRPr="00B2048A">
              <w:t xml:space="preserve"> </w:t>
            </w:r>
            <w:proofErr w:type="spellStart"/>
            <w:r w:rsidRPr="00B2048A">
              <w:t>учасника</w:t>
            </w:r>
            <w:proofErr w:type="spellEnd"/>
            <w:r w:rsidRPr="00B2048A">
              <w:t xml:space="preserve"> не </w:t>
            </w:r>
            <w:proofErr w:type="spellStart"/>
            <w:r w:rsidRPr="00B2048A">
              <w:t>відповідає</w:t>
            </w:r>
            <w:proofErr w:type="spellEnd"/>
            <w:r w:rsidRPr="00B2048A">
              <w:t xml:space="preserve"> </w:t>
            </w:r>
            <w:proofErr w:type="spellStart"/>
            <w:r w:rsidRPr="00B2048A">
              <w:t>умовам</w:t>
            </w:r>
            <w:proofErr w:type="spellEnd"/>
            <w:r w:rsidRPr="00B2048A">
              <w:t xml:space="preserve">, </w:t>
            </w:r>
            <w:proofErr w:type="spellStart"/>
            <w:r w:rsidRPr="00B2048A">
              <w:t>визначеним</w:t>
            </w:r>
            <w:proofErr w:type="spellEnd"/>
            <w:r w:rsidRPr="00B2048A">
              <w:t xml:space="preserve"> в </w:t>
            </w:r>
            <w:proofErr w:type="spellStart"/>
            <w:r w:rsidRPr="00B2048A">
              <w:t>оголошенні</w:t>
            </w:r>
            <w:proofErr w:type="spellEnd"/>
            <w:r w:rsidRPr="00B2048A">
              <w:t xml:space="preserve"> про </w:t>
            </w:r>
            <w:proofErr w:type="spellStart"/>
            <w:r w:rsidRPr="00B2048A">
              <w:t>проведення</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та </w:t>
            </w:r>
            <w:proofErr w:type="spellStart"/>
            <w:r w:rsidRPr="00B2048A">
              <w:t>вимогам</w:t>
            </w:r>
            <w:proofErr w:type="spellEnd"/>
            <w:r w:rsidRPr="00B2048A">
              <w:t xml:space="preserve"> до предмета </w:t>
            </w:r>
            <w:proofErr w:type="spellStart"/>
            <w:r w:rsidRPr="00B2048A">
              <w:t>закупівлі</w:t>
            </w:r>
            <w:proofErr w:type="spellEnd"/>
            <w:r w:rsidRPr="00B2048A">
              <w:t>;</w:t>
            </w:r>
          </w:p>
          <w:p w14:paraId="117F6BE9" w14:textId="77777777" w:rsidR="000844A3" w:rsidRPr="00B2048A" w:rsidRDefault="000844A3" w:rsidP="000844A3">
            <w:pPr>
              <w:pStyle w:val="rvps2"/>
              <w:shd w:val="clear" w:color="auto" w:fill="FFFFFF"/>
              <w:spacing w:before="0" w:beforeAutospacing="0" w:after="0" w:afterAutospacing="0"/>
              <w:ind w:firstLine="450"/>
              <w:jc w:val="both"/>
            </w:pPr>
            <w:bookmarkStart w:id="13" w:name="n1183"/>
            <w:bookmarkEnd w:id="13"/>
            <w:r w:rsidRPr="00B2048A">
              <w:lastRenderedPageBreak/>
              <w:t xml:space="preserve">2) </w:t>
            </w:r>
            <w:proofErr w:type="spellStart"/>
            <w:r w:rsidRPr="00B2048A">
              <w:t>учасник</w:t>
            </w:r>
            <w:proofErr w:type="spellEnd"/>
            <w:r w:rsidRPr="00B2048A">
              <w:t xml:space="preserve"> не </w:t>
            </w:r>
            <w:proofErr w:type="spellStart"/>
            <w:r w:rsidRPr="00B2048A">
              <w:t>надав</w:t>
            </w:r>
            <w:proofErr w:type="spellEnd"/>
            <w:r w:rsidRPr="00B2048A">
              <w:t xml:space="preserve"> </w:t>
            </w:r>
            <w:proofErr w:type="spellStart"/>
            <w:r w:rsidRPr="00B2048A">
              <w:t>забезпечення</w:t>
            </w:r>
            <w:proofErr w:type="spellEnd"/>
            <w:r w:rsidRPr="00B2048A">
              <w:t xml:space="preserve"> </w:t>
            </w:r>
            <w:proofErr w:type="spellStart"/>
            <w:r w:rsidRPr="00B2048A">
              <w:t>пропозиції</w:t>
            </w:r>
            <w:proofErr w:type="spellEnd"/>
            <w:r w:rsidRPr="00B2048A">
              <w:t xml:space="preserve">, </w:t>
            </w:r>
            <w:proofErr w:type="spellStart"/>
            <w:r w:rsidRPr="00B2048A">
              <w:t>якщо</w:t>
            </w:r>
            <w:proofErr w:type="spellEnd"/>
            <w:r w:rsidRPr="00B2048A">
              <w:t xml:space="preserve"> </w:t>
            </w:r>
            <w:proofErr w:type="spellStart"/>
            <w:r w:rsidRPr="00B2048A">
              <w:t>таке</w:t>
            </w:r>
            <w:proofErr w:type="spellEnd"/>
            <w:r w:rsidRPr="00B2048A">
              <w:t xml:space="preserve"> </w:t>
            </w:r>
            <w:proofErr w:type="spellStart"/>
            <w:r w:rsidRPr="00B2048A">
              <w:t>забезпечення</w:t>
            </w:r>
            <w:proofErr w:type="spellEnd"/>
            <w:r w:rsidRPr="00B2048A">
              <w:t xml:space="preserve"> </w:t>
            </w:r>
            <w:proofErr w:type="spellStart"/>
            <w:r w:rsidRPr="00B2048A">
              <w:t>вимагалося</w:t>
            </w:r>
            <w:proofErr w:type="spellEnd"/>
            <w:r w:rsidRPr="00B2048A">
              <w:t xml:space="preserve"> </w:t>
            </w:r>
            <w:proofErr w:type="spellStart"/>
            <w:r w:rsidRPr="00B2048A">
              <w:t>замовником</w:t>
            </w:r>
            <w:proofErr w:type="spellEnd"/>
            <w:r w:rsidRPr="00B2048A">
              <w:t>;</w:t>
            </w:r>
          </w:p>
          <w:p w14:paraId="605B88CF" w14:textId="77777777" w:rsidR="000844A3" w:rsidRPr="00B2048A" w:rsidRDefault="000844A3" w:rsidP="000844A3">
            <w:pPr>
              <w:pStyle w:val="rvps2"/>
              <w:shd w:val="clear" w:color="auto" w:fill="FFFFFF"/>
              <w:spacing w:before="0" w:beforeAutospacing="0" w:after="0" w:afterAutospacing="0"/>
              <w:ind w:firstLine="450"/>
              <w:jc w:val="both"/>
            </w:pPr>
            <w:bookmarkStart w:id="14" w:name="n1184"/>
            <w:bookmarkEnd w:id="14"/>
            <w:r w:rsidRPr="00B2048A">
              <w:t xml:space="preserve">3) </w:t>
            </w:r>
            <w:proofErr w:type="spellStart"/>
            <w:r w:rsidRPr="00B2048A">
              <w:t>учасник</w:t>
            </w:r>
            <w:proofErr w:type="spellEnd"/>
            <w:r w:rsidRPr="00B2048A">
              <w:t xml:space="preserve">, </w:t>
            </w:r>
            <w:proofErr w:type="spellStart"/>
            <w:r w:rsidRPr="00B2048A">
              <w:t>який</w:t>
            </w:r>
            <w:proofErr w:type="spellEnd"/>
            <w:r w:rsidRPr="00B2048A">
              <w:t xml:space="preserve"> </w:t>
            </w:r>
            <w:proofErr w:type="spellStart"/>
            <w:r w:rsidRPr="00B2048A">
              <w:t>визначений</w:t>
            </w:r>
            <w:proofErr w:type="spellEnd"/>
            <w:r w:rsidRPr="00B2048A">
              <w:t xml:space="preserve"> </w:t>
            </w:r>
            <w:proofErr w:type="spellStart"/>
            <w:r w:rsidRPr="00B2048A">
              <w:t>переможцем</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w:t>
            </w:r>
            <w:proofErr w:type="spellStart"/>
            <w:r w:rsidRPr="00B2048A">
              <w:t>відмовився</w:t>
            </w:r>
            <w:proofErr w:type="spellEnd"/>
            <w:r w:rsidRPr="00B2048A">
              <w:t xml:space="preserve"> </w:t>
            </w:r>
            <w:proofErr w:type="spellStart"/>
            <w:r w:rsidRPr="00B2048A">
              <w:t>від</w:t>
            </w:r>
            <w:proofErr w:type="spellEnd"/>
            <w:r w:rsidRPr="00B2048A">
              <w:t xml:space="preserve"> </w:t>
            </w:r>
            <w:proofErr w:type="spellStart"/>
            <w:r w:rsidRPr="00B2048A">
              <w:t>укладення</w:t>
            </w:r>
            <w:proofErr w:type="spellEnd"/>
            <w:r w:rsidRPr="00B2048A">
              <w:t xml:space="preserve"> договору про </w:t>
            </w:r>
            <w:proofErr w:type="spellStart"/>
            <w:r w:rsidRPr="00B2048A">
              <w:t>закупівлю</w:t>
            </w:r>
            <w:proofErr w:type="spellEnd"/>
            <w:r w:rsidRPr="00B2048A">
              <w:t>;</w:t>
            </w:r>
          </w:p>
          <w:p w14:paraId="55DB0D96" w14:textId="6060F8C8" w:rsidR="000844A3" w:rsidRPr="00B2048A" w:rsidRDefault="000844A3" w:rsidP="000844A3">
            <w:pPr>
              <w:pStyle w:val="rvps2"/>
              <w:shd w:val="clear" w:color="auto" w:fill="FFFFFF"/>
              <w:spacing w:before="0" w:beforeAutospacing="0" w:after="0" w:afterAutospacing="0"/>
              <w:ind w:firstLine="450"/>
              <w:jc w:val="both"/>
            </w:pPr>
            <w:bookmarkStart w:id="15" w:name="n1185"/>
            <w:bookmarkEnd w:id="15"/>
            <w:r w:rsidRPr="00B2048A">
              <w:t xml:space="preserve">4) </w:t>
            </w:r>
            <w:proofErr w:type="spellStart"/>
            <w:r w:rsidRPr="00B2048A">
              <w:t>якщо</w:t>
            </w:r>
            <w:proofErr w:type="spellEnd"/>
            <w:r w:rsidRPr="00B2048A">
              <w:t xml:space="preserve"> </w:t>
            </w:r>
            <w:proofErr w:type="spellStart"/>
            <w:r w:rsidRPr="00B2048A">
              <w:t>учасник</w:t>
            </w:r>
            <w:proofErr w:type="spellEnd"/>
            <w:r w:rsidRPr="00B2048A">
              <w:t xml:space="preserve"> </w:t>
            </w:r>
            <w:proofErr w:type="spellStart"/>
            <w:r w:rsidRPr="00B2048A">
              <w:t>протягом</w:t>
            </w:r>
            <w:proofErr w:type="spellEnd"/>
            <w:r w:rsidRPr="00B2048A">
              <w:t xml:space="preserve"> одного року до </w:t>
            </w:r>
            <w:proofErr w:type="spellStart"/>
            <w:r w:rsidRPr="00B2048A">
              <w:t>дати</w:t>
            </w:r>
            <w:proofErr w:type="spellEnd"/>
            <w:r w:rsidRPr="00B2048A">
              <w:t xml:space="preserve"> </w:t>
            </w:r>
            <w:proofErr w:type="spellStart"/>
            <w:r w:rsidRPr="00B2048A">
              <w:t>оприлюднення</w:t>
            </w:r>
            <w:proofErr w:type="spellEnd"/>
            <w:r w:rsidRPr="00B2048A">
              <w:t xml:space="preserve"> </w:t>
            </w:r>
            <w:proofErr w:type="spellStart"/>
            <w:r w:rsidRPr="00B2048A">
              <w:t>оголошення</w:t>
            </w:r>
            <w:proofErr w:type="spellEnd"/>
            <w:r w:rsidRPr="00B2048A">
              <w:t xml:space="preserve"> про </w:t>
            </w:r>
            <w:proofErr w:type="spellStart"/>
            <w:r w:rsidRPr="00B2048A">
              <w:t>проведення</w:t>
            </w:r>
            <w:proofErr w:type="spellEnd"/>
            <w:r w:rsidRPr="00B2048A">
              <w:t xml:space="preserve"> </w:t>
            </w:r>
            <w:proofErr w:type="spellStart"/>
            <w:r w:rsidRPr="00B2048A">
              <w:t>спрощеної</w:t>
            </w:r>
            <w:proofErr w:type="spellEnd"/>
            <w:r w:rsidRPr="00B2048A">
              <w:t xml:space="preserve"> </w:t>
            </w:r>
            <w:proofErr w:type="spellStart"/>
            <w:r w:rsidRPr="00B2048A">
              <w:t>закупівлі</w:t>
            </w:r>
            <w:proofErr w:type="spellEnd"/>
            <w:r w:rsidRPr="00B2048A">
              <w:t xml:space="preserve"> </w:t>
            </w:r>
            <w:proofErr w:type="spellStart"/>
            <w:r w:rsidRPr="00B2048A">
              <w:t>відмовився</w:t>
            </w:r>
            <w:proofErr w:type="spellEnd"/>
            <w:r w:rsidRPr="00B2048A">
              <w:t xml:space="preserve"> </w:t>
            </w:r>
            <w:proofErr w:type="spellStart"/>
            <w:r w:rsidRPr="00B2048A">
              <w:t>від</w:t>
            </w:r>
            <w:proofErr w:type="spellEnd"/>
            <w:r w:rsidRPr="00B2048A">
              <w:t xml:space="preserve"> </w:t>
            </w:r>
            <w:proofErr w:type="spellStart"/>
            <w:r w:rsidRPr="00B2048A">
              <w:t>підписання</w:t>
            </w:r>
            <w:proofErr w:type="spellEnd"/>
            <w:r w:rsidRPr="00B2048A">
              <w:t xml:space="preserve"> договору про </w:t>
            </w:r>
            <w:proofErr w:type="spellStart"/>
            <w:r w:rsidRPr="00B2048A">
              <w:t>закупівлю</w:t>
            </w:r>
            <w:proofErr w:type="spellEnd"/>
            <w:r w:rsidRPr="00B2048A">
              <w:t xml:space="preserve"> </w:t>
            </w:r>
            <w:proofErr w:type="spellStart"/>
            <w:r w:rsidRPr="00B2048A">
              <w:t>більше</w:t>
            </w:r>
            <w:proofErr w:type="spellEnd"/>
            <w:r w:rsidRPr="00B2048A">
              <w:t xml:space="preserve"> </w:t>
            </w:r>
            <w:proofErr w:type="spellStart"/>
            <w:r w:rsidRPr="00B2048A">
              <w:t>двох</w:t>
            </w:r>
            <w:proofErr w:type="spellEnd"/>
            <w:r w:rsidRPr="00B2048A">
              <w:t xml:space="preserve"> </w:t>
            </w:r>
            <w:proofErr w:type="spellStart"/>
            <w:r w:rsidRPr="00B2048A">
              <w:t>разів</w:t>
            </w:r>
            <w:proofErr w:type="spellEnd"/>
            <w:r w:rsidRPr="00B2048A">
              <w:t xml:space="preserve"> </w:t>
            </w:r>
            <w:proofErr w:type="spellStart"/>
            <w:r w:rsidRPr="00B2048A">
              <w:t>із</w:t>
            </w:r>
            <w:proofErr w:type="spellEnd"/>
            <w:r w:rsidRPr="00B2048A">
              <w:t xml:space="preserve"> </w:t>
            </w:r>
            <w:proofErr w:type="spellStart"/>
            <w:r w:rsidRPr="00B2048A">
              <w:t>замовником</w:t>
            </w:r>
            <w:proofErr w:type="spellEnd"/>
            <w:r w:rsidRPr="00B2048A">
              <w:t xml:space="preserve">, </w:t>
            </w:r>
            <w:proofErr w:type="spellStart"/>
            <w:r w:rsidRPr="00B2048A">
              <w:t>який</w:t>
            </w:r>
            <w:proofErr w:type="spellEnd"/>
            <w:r w:rsidRPr="00B2048A">
              <w:t xml:space="preserve"> проводить </w:t>
            </w:r>
            <w:proofErr w:type="spellStart"/>
            <w:r w:rsidRPr="00B2048A">
              <w:t>таку</w:t>
            </w:r>
            <w:proofErr w:type="spellEnd"/>
            <w:r w:rsidRPr="00B2048A">
              <w:t xml:space="preserve"> </w:t>
            </w:r>
            <w:proofErr w:type="spellStart"/>
            <w:r w:rsidRPr="00B2048A">
              <w:t>спрощену</w:t>
            </w:r>
            <w:proofErr w:type="spellEnd"/>
            <w:r w:rsidRPr="00B2048A">
              <w:t xml:space="preserve"> </w:t>
            </w:r>
            <w:proofErr w:type="spellStart"/>
            <w:r w:rsidRPr="00B2048A">
              <w:t>закупівлю</w:t>
            </w:r>
            <w:proofErr w:type="spellEnd"/>
            <w:r w:rsidRPr="00B2048A">
              <w:t>.</w:t>
            </w:r>
          </w:p>
          <w:bookmarkEnd w:id="11"/>
          <w:p w14:paraId="15D43375" w14:textId="4B4FD312" w:rsidR="000844A3" w:rsidRPr="000844A3" w:rsidRDefault="000844A3" w:rsidP="000844A3">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 xml:space="preserve"> та автоматично надсилається учаснику, пропозиція якого відхилена через електронну систему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w:t>
            </w:r>
          </w:p>
          <w:p w14:paraId="593EA7DC" w14:textId="08C6BD10" w:rsidR="00F56406" w:rsidRPr="007064BA" w:rsidRDefault="000844A3" w:rsidP="000844A3">
            <w:pPr>
              <w:shd w:val="clear" w:color="auto" w:fill="FFFFFF"/>
              <w:spacing w:after="0" w:line="240" w:lineRule="auto"/>
              <w:ind w:firstLine="256"/>
              <w:jc w:val="both"/>
              <w:textAlignment w:val="baseline"/>
              <w:rPr>
                <w:rFonts w:ascii="Times New Roman" w:eastAsia="Times New Roman" w:hAnsi="Times New Roman"/>
                <w:sz w:val="24"/>
                <w:szCs w:val="24"/>
                <w:lang w:eastAsia="ru-RU"/>
              </w:rPr>
            </w:pPr>
            <w:r w:rsidRPr="000844A3">
              <w:rPr>
                <w:rFonts w:ascii="Times New Roman" w:eastAsia="Times New Roman" w:hAnsi="Times New Roman"/>
                <w:sz w:val="24"/>
                <w:szCs w:val="24"/>
                <w:lang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0844A3">
              <w:rPr>
                <w:rFonts w:ascii="Times New Roman" w:eastAsia="Times New Roman" w:hAnsi="Times New Roman"/>
                <w:sz w:val="24"/>
                <w:szCs w:val="24"/>
                <w:lang w:eastAsia="ru-RU"/>
              </w:rPr>
              <w:t>закупівель</w:t>
            </w:r>
            <w:proofErr w:type="spellEnd"/>
            <w:r w:rsidRPr="000844A3">
              <w:rPr>
                <w:rFonts w:ascii="Times New Roman" w:eastAsia="Times New Roman" w:hAnsi="Times New Roman"/>
                <w:sz w:val="24"/>
                <w:szCs w:val="24"/>
                <w:lang w:eastAsia="ru-RU"/>
              </w:rPr>
              <w:t xml:space="preserve"> замовник зобов’язаний надати йому відповідь.</w:t>
            </w:r>
          </w:p>
        </w:tc>
      </w:tr>
      <w:tr w:rsidR="00F56406" w14:paraId="2DB34373" w14:textId="77777777" w:rsidTr="00690141">
        <w:tc>
          <w:tcPr>
            <w:tcW w:w="9895" w:type="dxa"/>
            <w:gridSpan w:val="2"/>
          </w:tcPr>
          <w:p w14:paraId="347954B4" w14:textId="77777777" w:rsidR="00F56406" w:rsidRPr="007A4B6B" w:rsidRDefault="00F56406" w:rsidP="00F56406">
            <w:pPr>
              <w:spacing w:after="0" w:line="240" w:lineRule="auto"/>
              <w:jc w:val="center"/>
              <w:rPr>
                <w:rFonts w:ascii="Times New Roman" w:hAnsi="Times New Roman"/>
                <w:sz w:val="24"/>
                <w:szCs w:val="24"/>
              </w:rPr>
            </w:pPr>
            <w:r w:rsidRPr="007064BA">
              <w:rPr>
                <w:rFonts w:ascii="Times New Roman" w:eastAsia="Times New Roman" w:hAnsi="Times New Roman"/>
                <w:b/>
                <w:sz w:val="24"/>
                <w:szCs w:val="24"/>
              </w:rPr>
              <w:lastRenderedPageBreak/>
              <w:t>Результати тендеру та укладання договору про закупівлю</w:t>
            </w:r>
          </w:p>
        </w:tc>
      </w:tr>
      <w:tr w:rsidR="00F56406" w14:paraId="68D29766" w14:textId="77777777" w:rsidTr="004E63C7">
        <w:tc>
          <w:tcPr>
            <w:tcW w:w="3565" w:type="dxa"/>
          </w:tcPr>
          <w:p w14:paraId="512F663F" w14:textId="77777777" w:rsidR="00F56406" w:rsidRPr="003B5F8F" w:rsidRDefault="00F56406" w:rsidP="00F56406">
            <w:pPr>
              <w:spacing w:after="0" w:line="240" w:lineRule="auto"/>
              <w:rPr>
                <w:rFonts w:ascii="Times New Roman" w:hAnsi="Times New Roman"/>
                <w:bCs/>
                <w:sz w:val="24"/>
                <w:szCs w:val="24"/>
                <w:lang w:eastAsia="ru-RU"/>
              </w:rPr>
            </w:pPr>
            <w:r w:rsidRPr="003B5F8F">
              <w:rPr>
                <w:rFonts w:ascii="Times New Roman" w:hAnsi="Times New Roman"/>
                <w:bCs/>
                <w:sz w:val="24"/>
                <w:szCs w:val="24"/>
                <w:lang w:eastAsia="ru-RU"/>
              </w:rPr>
              <w:t>1. Відміна замовником тендеру або визнання їх такими, що не відбулися</w:t>
            </w:r>
          </w:p>
        </w:tc>
        <w:tc>
          <w:tcPr>
            <w:tcW w:w="6330" w:type="dxa"/>
          </w:tcPr>
          <w:p w14:paraId="0E7BE1E1" w14:textId="77777777" w:rsidR="00495E99" w:rsidRPr="00851799" w:rsidRDefault="00495E99" w:rsidP="00495E99">
            <w:pPr>
              <w:pStyle w:val="rvps2"/>
              <w:shd w:val="clear" w:color="auto" w:fill="FFFFFF"/>
              <w:spacing w:before="0" w:beforeAutospacing="0" w:after="0" w:afterAutospacing="0"/>
              <w:ind w:firstLine="450"/>
              <w:jc w:val="both"/>
            </w:pPr>
            <w:proofErr w:type="spellStart"/>
            <w:r w:rsidRPr="00851799">
              <w:t>Замовник</w:t>
            </w:r>
            <w:proofErr w:type="spellEnd"/>
            <w:r w:rsidRPr="00851799">
              <w:t xml:space="preserve"> </w:t>
            </w:r>
            <w:proofErr w:type="spellStart"/>
            <w:r w:rsidRPr="00851799">
              <w:t>відміняє</w:t>
            </w:r>
            <w:proofErr w:type="spellEnd"/>
            <w:r w:rsidRPr="00851799">
              <w:t xml:space="preserve"> </w:t>
            </w:r>
            <w:proofErr w:type="spellStart"/>
            <w:r w:rsidRPr="00851799">
              <w:t>спрощену</w:t>
            </w:r>
            <w:proofErr w:type="spellEnd"/>
            <w:r w:rsidRPr="00851799">
              <w:t xml:space="preserve"> </w:t>
            </w:r>
            <w:proofErr w:type="spellStart"/>
            <w:r w:rsidRPr="00851799">
              <w:t>закупівлю</w:t>
            </w:r>
            <w:proofErr w:type="spellEnd"/>
            <w:r w:rsidRPr="00851799">
              <w:t xml:space="preserve"> в </w:t>
            </w:r>
            <w:proofErr w:type="spellStart"/>
            <w:r w:rsidRPr="00851799">
              <w:t>разі</w:t>
            </w:r>
            <w:proofErr w:type="spellEnd"/>
            <w:r w:rsidRPr="00851799">
              <w:t>:</w:t>
            </w:r>
          </w:p>
          <w:p w14:paraId="4195267E" w14:textId="77777777" w:rsidR="00495E99" w:rsidRPr="00851799" w:rsidRDefault="00495E99" w:rsidP="00495E99">
            <w:pPr>
              <w:pStyle w:val="rvps2"/>
              <w:shd w:val="clear" w:color="auto" w:fill="FFFFFF"/>
              <w:spacing w:before="0" w:beforeAutospacing="0" w:after="0" w:afterAutospacing="0"/>
              <w:ind w:firstLine="450"/>
              <w:jc w:val="both"/>
            </w:pPr>
            <w:bookmarkStart w:id="16" w:name="n1192"/>
            <w:bookmarkEnd w:id="16"/>
            <w:r w:rsidRPr="00851799">
              <w:t xml:space="preserve">1) </w:t>
            </w:r>
            <w:proofErr w:type="spellStart"/>
            <w:r w:rsidRPr="00851799">
              <w:t>відсутності</w:t>
            </w:r>
            <w:proofErr w:type="spellEnd"/>
            <w:r w:rsidRPr="00851799">
              <w:t xml:space="preserve"> </w:t>
            </w:r>
            <w:proofErr w:type="spellStart"/>
            <w:r w:rsidRPr="00851799">
              <w:t>подальшої</w:t>
            </w:r>
            <w:proofErr w:type="spellEnd"/>
            <w:r w:rsidRPr="00851799">
              <w:t xml:space="preserve"> потреби в </w:t>
            </w:r>
            <w:proofErr w:type="spellStart"/>
            <w:r w:rsidRPr="00851799">
              <w:t>закупівлі</w:t>
            </w:r>
            <w:proofErr w:type="spellEnd"/>
            <w:r w:rsidRPr="00851799">
              <w:t xml:space="preserve"> </w:t>
            </w:r>
            <w:proofErr w:type="spellStart"/>
            <w:r w:rsidRPr="00851799">
              <w:t>товарів</w:t>
            </w:r>
            <w:proofErr w:type="spellEnd"/>
            <w:r w:rsidRPr="00851799">
              <w:t xml:space="preserve">, </w:t>
            </w:r>
            <w:proofErr w:type="spellStart"/>
            <w:r w:rsidRPr="00851799">
              <w:t>робіт</w:t>
            </w:r>
            <w:proofErr w:type="spellEnd"/>
            <w:r w:rsidRPr="00851799">
              <w:t xml:space="preserve"> і </w:t>
            </w:r>
            <w:proofErr w:type="spellStart"/>
            <w:r w:rsidRPr="00851799">
              <w:t>послуг</w:t>
            </w:r>
            <w:proofErr w:type="spellEnd"/>
            <w:r w:rsidRPr="00851799">
              <w:t>;</w:t>
            </w:r>
          </w:p>
          <w:p w14:paraId="11F27AA1" w14:textId="77777777" w:rsidR="00495E99" w:rsidRPr="00851799" w:rsidRDefault="00495E99" w:rsidP="00495E99">
            <w:pPr>
              <w:pStyle w:val="rvps2"/>
              <w:shd w:val="clear" w:color="auto" w:fill="FFFFFF"/>
              <w:spacing w:before="0" w:beforeAutospacing="0" w:after="0" w:afterAutospacing="0"/>
              <w:ind w:firstLine="450"/>
              <w:jc w:val="both"/>
            </w:pPr>
            <w:bookmarkStart w:id="17" w:name="n1193"/>
            <w:bookmarkEnd w:id="17"/>
            <w:r w:rsidRPr="00851799">
              <w:t xml:space="preserve">2) </w:t>
            </w:r>
            <w:proofErr w:type="spellStart"/>
            <w:r w:rsidRPr="00851799">
              <w:t>неможливості</w:t>
            </w:r>
            <w:proofErr w:type="spellEnd"/>
            <w:r w:rsidRPr="00851799">
              <w:t xml:space="preserve"> </w:t>
            </w:r>
            <w:proofErr w:type="spellStart"/>
            <w:r w:rsidRPr="00851799">
              <w:t>усунення</w:t>
            </w:r>
            <w:proofErr w:type="spellEnd"/>
            <w:r w:rsidRPr="00851799">
              <w:t xml:space="preserve"> </w:t>
            </w:r>
            <w:proofErr w:type="spellStart"/>
            <w:r w:rsidRPr="00851799">
              <w:t>порушень</w:t>
            </w:r>
            <w:proofErr w:type="spellEnd"/>
            <w:r w:rsidRPr="00851799">
              <w:t xml:space="preserve">, </w:t>
            </w:r>
            <w:proofErr w:type="spellStart"/>
            <w:r w:rsidRPr="00851799">
              <w:t>що</w:t>
            </w:r>
            <w:proofErr w:type="spellEnd"/>
            <w:r w:rsidRPr="00851799">
              <w:t xml:space="preserve"> </w:t>
            </w:r>
            <w:proofErr w:type="spellStart"/>
            <w:r w:rsidRPr="00851799">
              <w:t>виникли</w:t>
            </w:r>
            <w:proofErr w:type="spellEnd"/>
            <w:r w:rsidRPr="00851799">
              <w:t xml:space="preserve"> через </w:t>
            </w:r>
            <w:proofErr w:type="spellStart"/>
            <w:r w:rsidRPr="00851799">
              <w:t>виявлені</w:t>
            </w:r>
            <w:proofErr w:type="spellEnd"/>
            <w:r w:rsidRPr="00851799">
              <w:t xml:space="preserve"> </w:t>
            </w:r>
            <w:proofErr w:type="spellStart"/>
            <w:r w:rsidRPr="00851799">
              <w:t>порушення</w:t>
            </w:r>
            <w:proofErr w:type="spellEnd"/>
            <w:r w:rsidRPr="00851799">
              <w:t xml:space="preserve"> </w:t>
            </w:r>
            <w:proofErr w:type="spellStart"/>
            <w:r w:rsidRPr="00851799">
              <w:t>законодавства</w:t>
            </w:r>
            <w:proofErr w:type="spellEnd"/>
            <w:r w:rsidRPr="00851799">
              <w:t xml:space="preserve"> з </w:t>
            </w:r>
            <w:proofErr w:type="spellStart"/>
            <w:r w:rsidRPr="00851799">
              <w:t>питань</w:t>
            </w:r>
            <w:proofErr w:type="spellEnd"/>
            <w:r w:rsidRPr="00851799">
              <w:t xml:space="preserve"> </w:t>
            </w:r>
            <w:proofErr w:type="spellStart"/>
            <w:r w:rsidRPr="00851799">
              <w:t>публічних</w:t>
            </w:r>
            <w:proofErr w:type="spellEnd"/>
            <w:r w:rsidRPr="00851799">
              <w:t xml:space="preserve"> </w:t>
            </w:r>
            <w:proofErr w:type="spellStart"/>
            <w:r w:rsidRPr="00851799">
              <w:t>закупівель</w:t>
            </w:r>
            <w:proofErr w:type="spellEnd"/>
            <w:r w:rsidRPr="00851799">
              <w:t>;</w:t>
            </w:r>
          </w:p>
          <w:p w14:paraId="1E573793" w14:textId="77777777" w:rsidR="00495E99" w:rsidRPr="00851799" w:rsidRDefault="00495E99" w:rsidP="00495E99">
            <w:pPr>
              <w:pStyle w:val="rvps2"/>
              <w:shd w:val="clear" w:color="auto" w:fill="FFFFFF"/>
              <w:spacing w:before="0" w:beforeAutospacing="0" w:after="0" w:afterAutospacing="0"/>
              <w:ind w:firstLine="450"/>
              <w:jc w:val="both"/>
            </w:pPr>
            <w:bookmarkStart w:id="18" w:name="n1194"/>
            <w:bookmarkEnd w:id="18"/>
            <w:r w:rsidRPr="00851799">
              <w:t xml:space="preserve">3) </w:t>
            </w:r>
            <w:proofErr w:type="spellStart"/>
            <w:r w:rsidRPr="00851799">
              <w:t>скорочення</w:t>
            </w:r>
            <w:proofErr w:type="spellEnd"/>
            <w:r w:rsidRPr="00851799">
              <w:t xml:space="preserve"> </w:t>
            </w:r>
            <w:proofErr w:type="spellStart"/>
            <w:r w:rsidRPr="00851799">
              <w:t>видатків</w:t>
            </w:r>
            <w:proofErr w:type="spellEnd"/>
            <w:r w:rsidRPr="00851799">
              <w:t xml:space="preserve"> на </w:t>
            </w:r>
            <w:proofErr w:type="spellStart"/>
            <w:r w:rsidRPr="00851799">
              <w:t>здійснення</w:t>
            </w:r>
            <w:proofErr w:type="spellEnd"/>
            <w:r w:rsidRPr="00851799">
              <w:t xml:space="preserve"> </w:t>
            </w:r>
            <w:proofErr w:type="spellStart"/>
            <w:r w:rsidRPr="00851799">
              <w:t>закупівлі</w:t>
            </w:r>
            <w:proofErr w:type="spellEnd"/>
            <w:r w:rsidRPr="00851799">
              <w:t xml:space="preserve"> </w:t>
            </w:r>
            <w:proofErr w:type="spellStart"/>
            <w:r w:rsidRPr="00851799">
              <w:t>товарів</w:t>
            </w:r>
            <w:proofErr w:type="spellEnd"/>
            <w:r w:rsidRPr="00851799">
              <w:t xml:space="preserve">, </w:t>
            </w:r>
            <w:proofErr w:type="spellStart"/>
            <w:r w:rsidRPr="00851799">
              <w:t>робіт</w:t>
            </w:r>
            <w:proofErr w:type="spellEnd"/>
            <w:r w:rsidRPr="00851799">
              <w:t xml:space="preserve"> і </w:t>
            </w:r>
            <w:proofErr w:type="spellStart"/>
            <w:r w:rsidRPr="00851799">
              <w:t>послуг</w:t>
            </w:r>
            <w:proofErr w:type="spellEnd"/>
            <w:r w:rsidRPr="00851799">
              <w:t>.</w:t>
            </w:r>
          </w:p>
          <w:p w14:paraId="12FBC804" w14:textId="77777777" w:rsidR="00495E99" w:rsidRPr="00851799" w:rsidRDefault="00495E99" w:rsidP="00495E99">
            <w:pPr>
              <w:pStyle w:val="rvps2"/>
              <w:shd w:val="clear" w:color="auto" w:fill="FFFFFF"/>
              <w:spacing w:before="0" w:beforeAutospacing="0" w:after="0" w:afterAutospacing="0"/>
              <w:ind w:firstLine="450"/>
              <w:jc w:val="both"/>
            </w:pPr>
            <w:bookmarkStart w:id="19" w:name="n1195"/>
            <w:bookmarkEnd w:id="19"/>
            <w:r w:rsidRPr="00851799">
              <w:t xml:space="preserve">18. </w:t>
            </w:r>
            <w:proofErr w:type="spellStart"/>
            <w:r w:rsidRPr="00851799">
              <w:t>Спрощена</w:t>
            </w:r>
            <w:proofErr w:type="spellEnd"/>
            <w:r w:rsidRPr="00851799">
              <w:t xml:space="preserve"> </w:t>
            </w:r>
            <w:proofErr w:type="spellStart"/>
            <w:r w:rsidRPr="00851799">
              <w:t>закупівля</w:t>
            </w:r>
            <w:proofErr w:type="spellEnd"/>
            <w:r w:rsidRPr="00851799">
              <w:t xml:space="preserve"> автоматично </w:t>
            </w:r>
            <w:proofErr w:type="spellStart"/>
            <w:r w:rsidRPr="00851799">
              <w:t>відміняється</w:t>
            </w:r>
            <w:proofErr w:type="spellEnd"/>
            <w:r w:rsidRPr="00851799">
              <w:t xml:space="preserve"> </w:t>
            </w:r>
            <w:proofErr w:type="spellStart"/>
            <w:r w:rsidRPr="00851799">
              <w:t>електронною</w:t>
            </w:r>
            <w:proofErr w:type="spellEnd"/>
            <w:r w:rsidRPr="00851799">
              <w:t xml:space="preserve"> системою </w:t>
            </w:r>
            <w:proofErr w:type="spellStart"/>
            <w:r w:rsidRPr="00851799">
              <w:t>закупівель</w:t>
            </w:r>
            <w:proofErr w:type="spellEnd"/>
            <w:r w:rsidRPr="00851799">
              <w:t xml:space="preserve"> у </w:t>
            </w:r>
            <w:proofErr w:type="spellStart"/>
            <w:r w:rsidRPr="00851799">
              <w:t>разі</w:t>
            </w:r>
            <w:proofErr w:type="spellEnd"/>
            <w:r w:rsidRPr="00851799">
              <w:t>:</w:t>
            </w:r>
          </w:p>
          <w:p w14:paraId="6034EB1D" w14:textId="77777777" w:rsidR="00495E99" w:rsidRPr="00851799" w:rsidRDefault="00495E99" w:rsidP="00495E99">
            <w:pPr>
              <w:pStyle w:val="rvps2"/>
              <w:shd w:val="clear" w:color="auto" w:fill="FFFFFF"/>
              <w:spacing w:before="0" w:beforeAutospacing="0" w:after="0" w:afterAutospacing="0"/>
              <w:ind w:firstLine="450"/>
              <w:jc w:val="both"/>
            </w:pPr>
            <w:bookmarkStart w:id="20" w:name="n1196"/>
            <w:bookmarkEnd w:id="20"/>
            <w:r w:rsidRPr="00851799">
              <w:t xml:space="preserve">1) </w:t>
            </w:r>
            <w:proofErr w:type="spellStart"/>
            <w:r w:rsidRPr="00851799">
              <w:t>відхилення</w:t>
            </w:r>
            <w:proofErr w:type="spellEnd"/>
            <w:r w:rsidRPr="00851799">
              <w:t xml:space="preserve"> </w:t>
            </w:r>
            <w:proofErr w:type="spellStart"/>
            <w:r w:rsidRPr="00851799">
              <w:t>всіх</w:t>
            </w:r>
            <w:proofErr w:type="spellEnd"/>
            <w:r w:rsidRPr="00851799">
              <w:t xml:space="preserve"> </w:t>
            </w:r>
            <w:proofErr w:type="spellStart"/>
            <w:r w:rsidRPr="00851799">
              <w:t>пропозицій</w:t>
            </w:r>
            <w:proofErr w:type="spellEnd"/>
            <w:r w:rsidRPr="00851799">
              <w:t xml:space="preserve"> </w:t>
            </w:r>
            <w:proofErr w:type="spellStart"/>
            <w:r w:rsidRPr="00851799">
              <w:t>згідно</w:t>
            </w:r>
            <w:proofErr w:type="spellEnd"/>
            <w:r w:rsidRPr="00851799">
              <w:t xml:space="preserve"> з </w:t>
            </w:r>
            <w:proofErr w:type="spellStart"/>
            <w:r w:rsidR="008A193B">
              <w:fldChar w:fldCharType="begin"/>
            </w:r>
            <w:r w:rsidR="008A193B">
              <w:instrText xml:space="preserve"> HYPERLINK "https://zakon.rada.gov.ua/laws/show/922-19" \l "n1181" </w:instrText>
            </w:r>
            <w:r w:rsidR="008A193B">
              <w:fldChar w:fldCharType="separate"/>
            </w:r>
            <w:r w:rsidRPr="00851799">
              <w:rPr>
                <w:rStyle w:val="a8"/>
                <w:rFonts w:eastAsia="Calibri"/>
                <w:color w:val="auto"/>
              </w:rPr>
              <w:t>частиною</w:t>
            </w:r>
            <w:proofErr w:type="spellEnd"/>
            <w:r w:rsidRPr="00851799">
              <w:rPr>
                <w:rStyle w:val="a8"/>
                <w:rFonts w:eastAsia="Calibri"/>
                <w:color w:val="auto"/>
              </w:rPr>
              <w:t xml:space="preserve"> 13</w:t>
            </w:r>
            <w:r w:rsidR="008A193B">
              <w:rPr>
                <w:rStyle w:val="a8"/>
                <w:rFonts w:eastAsia="Calibri"/>
                <w:color w:val="auto"/>
              </w:rPr>
              <w:fldChar w:fldCharType="end"/>
            </w:r>
            <w:r w:rsidRPr="00851799">
              <w:t> </w:t>
            </w:r>
            <w:proofErr w:type="spellStart"/>
            <w:r w:rsidRPr="00851799">
              <w:t>цієї</w:t>
            </w:r>
            <w:proofErr w:type="spellEnd"/>
            <w:r w:rsidRPr="00851799">
              <w:t xml:space="preserve"> </w:t>
            </w:r>
            <w:proofErr w:type="spellStart"/>
            <w:r w:rsidRPr="00851799">
              <w:t>статті</w:t>
            </w:r>
            <w:proofErr w:type="spellEnd"/>
            <w:r w:rsidRPr="00851799">
              <w:t>;</w:t>
            </w:r>
          </w:p>
          <w:p w14:paraId="692C9113" w14:textId="77777777" w:rsidR="00495E99" w:rsidRPr="00851799" w:rsidRDefault="00495E99" w:rsidP="00495E99">
            <w:pPr>
              <w:pStyle w:val="rvps2"/>
              <w:shd w:val="clear" w:color="auto" w:fill="FFFFFF"/>
              <w:spacing w:before="0" w:beforeAutospacing="0" w:after="0" w:afterAutospacing="0"/>
              <w:ind w:firstLine="450"/>
              <w:jc w:val="both"/>
            </w:pPr>
            <w:bookmarkStart w:id="21" w:name="n1197"/>
            <w:bookmarkEnd w:id="21"/>
            <w:r w:rsidRPr="00851799">
              <w:t xml:space="preserve">2) </w:t>
            </w:r>
            <w:proofErr w:type="spellStart"/>
            <w:r w:rsidRPr="00851799">
              <w:t>відсутності</w:t>
            </w:r>
            <w:proofErr w:type="spellEnd"/>
            <w:r w:rsidRPr="00851799">
              <w:t xml:space="preserve"> </w:t>
            </w:r>
            <w:proofErr w:type="spellStart"/>
            <w:r w:rsidRPr="00851799">
              <w:t>пропозицій</w:t>
            </w:r>
            <w:proofErr w:type="spellEnd"/>
            <w:r w:rsidRPr="00851799">
              <w:t xml:space="preserve"> </w:t>
            </w:r>
            <w:proofErr w:type="spellStart"/>
            <w:r w:rsidRPr="00851799">
              <w:t>учасників</w:t>
            </w:r>
            <w:proofErr w:type="spellEnd"/>
            <w:r w:rsidRPr="00851799">
              <w:t xml:space="preserve"> для </w:t>
            </w:r>
            <w:proofErr w:type="spellStart"/>
            <w:r w:rsidRPr="00851799">
              <w:t>участі</w:t>
            </w:r>
            <w:proofErr w:type="spellEnd"/>
            <w:r w:rsidRPr="00851799">
              <w:t xml:space="preserve"> в </w:t>
            </w:r>
            <w:proofErr w:type="spellStart"/>
            <w:r w:rsidRPr="00851799">
              <w:t>ній</w:t>
            </w:r>
            <w:proofErr w:type="spellEnd"/>
            <w:r w:rsidRPr="00851799">
              <w:t>.</w:t>
            </w:r>
          </w:p>
          <w:p w14:paraId="61FAAD2E" w14:textId="3C7EDBD8" w:rsidR="00F56406" w:rsidRPr="00495E99" w:rsidRDefault="00495E99" w:rsidP="00495E99">
            <w:pPr>
              <w:pStyle w:val="rvps2"/>
              <w:shd w:val="clear" w:color="auto" w:fill="FFFFFF"/>
              <w:spacing w:before="0" w:beforeAutospacing="0" w:after="0" w:afterAutospacing="0"/>
              <w:ind w:firstLine="450"/>
              <w:jc w:val="both"/>
              <w:rPr>
                <w:color w:val="333333"/>
              </w:rPr>
            </w:pPr>
            <w:bookmarkStart w:id="22" w:name="n1198"/>
            <w:bookmarkEnd w:id="22"/>
            <w:proofErr w:type="spellStart"/>
            <w:r w:rsidRPr="00851799">
              <w:t>Спрощена</w:t>
            </w:r>
            <w:proofErr w:type="spellEnd"/>
            <w:r w:rsidRPr="00851799">
              <w:t xml:space="preserve"> </w:t>
            </w:r>
            <w:proofErr w:type="spellStart"/>
            <w:r w:rsidRPr="00851799">
              <w:t>закупівля</w:t>
            </w:r>
            <w:proofErr w:type="spellEnd"/>
            <w:r w:rsidRPr="00851799">
              <w:t xml:space="preserve"> </w:t>
            </w:r>
            <w:proofErr w:type="spellStart"/>
            <w:r w:rsidRPr="00851799">
              <w:t>може</w:t>
            </w:r>
            <w:proofErr w:type="spellEnd"/>
            <w:r w:rsidRPr="00851799">
              <w:t xml:space="preserve"> бути </w:t>
            </w:r>
            <w:proofErr w:type="spellStart"/>
            <w:r w:rsidRPr="00851799">
              <w:t>відмінена</w:t>
            </w:r>
            <w:proofErr w:type="spellEnd"/>
            <w:r w:rsidRPr="00851799">
              <w:t xml:space="preserve"> </w:t>
            </w:r>
            <w:proofErr w:type="spellStart"/>
            <w:r w:rsidRPr="00851799">
              <w:t>частково</w:t>
            </w:r>
            <w:proofErr w:type="spellEnd"/>
            <w:r w:rsidRPr="00851799">
              <w:t xml:space="preserve"> (за лотом).</w:t>
            </w:r>
          </w:p>
        </w:tc>
      </w:tr>
      <w:tr w:rsidR="00F56406" w14:paraId="28EA34E9" w14:textId="77777777" w:rsidTr="004E63C7">
        <w:tc>
          <w:tcPr>
            <w:tcW w:w="3565" w:type="dxa"/>
          </w:tcPr>
          <w:p w14:paraId="72070E27" w14:textId="77777777" w:rsidR="00F56406" w:rsidRPr="003B5F8F" w:rsidRDefault="00F56406" w:rsidP="00F56406">
            <w:pPr>
              <w:spacing w:after="0" w:line="240" w:lineRule="auto"/>
              <w:rPr>
                <w:rFonts w:ascii="Times New Roman" w:hAnsi="Times New Roman"/>
                <w:sz w:val="24"/>
                <w:szCs w:val="24"/>
                <w:lang w:eastAsia="ru-RU"/>
              </w:rPr>
            </w:pPr>
            <w:r w:rsidRPr="003B5F8F">
              <w:rPr>
                <w:rFonts w:ascii="Times New Roman" w:hAnsi="Times New Roman"/>
                <w:bCs/>
                <w:sz w:val="24"/>
                <w:szCs w:val="24"/>
                <w:lang w:eastAsia="ru-RU"/>
              </w:rPr>
              <w:t xml:space="preserve">2. </w:t>
            </w:r>
            <w:r w:rsidRPr="003B5F8F">
              <w:rPr>
                <w:rFonts w:ascii="Times New Roman" w:hAnsi="Times New Roman"/>
                <w:sz w:val="24"/>
                <w:szCs w:val="24"/>
                <w:lang w:eastAsia="ru-RU"/>
              </w:rPr>
              <w:t xml:space="preserve">Строк укладання договору </w:t>
            </w:r>
          </w:p>
        </w:tc>
        <w:tc>
          <w:tcPr>
            <w:tcW w:w="6330" w:type="dxa"/>
          </w:tcPr>
          <w:p w14:paraId="56F50BFA" w14:textId="77777777" w:rsidR="00495E99" w:rsidRPr="00495E99" w:rsidRDefault="00495E99" w:rsidP="00B2048A">
            <w:pPr>
              <w:autoSpaceDE w:val="0"/>
              <w:autoSpaceDN w:val="0"/>
              <w:adjustRightInd w:val="0"/>
              <w:spacing w:after="0" w:line="240" w:lineRule="auto"/>
              <w:ind w:firstLine="292"/>
              <w:jc w:val="both"/>
              <w:rPr>
                <w:rFonts w:ascii="Times New Roman" w:hAnsi="Times New Roman"/>
                <w:sz w:val="24"/>
                <w:szCs w:val="24"/>
              </w:rPr>
            </w:pPr>
            <w:r w:rsidRPr="00495E99">
              <w:rPr>
                <w:rFonts w:ascii="Times New Roman" w:hAnsi="Times New Roman"/>
                <w:sz w:val="24"/>
                <w:szCs w:val="24"/>
              </w:rPr>
              <w:t xml:space="preserve">Замовник </w:t>
            </w:r>
            <w:bookmarkStart w:id="23" w:name="_Hlk42165591"/>
            <w:r w:rsidRPr="00495E99">
              <w:rPr>
                <w:rFonts w:ascii="Times New Roman" w:hAnsi="Times New Roman"/>
                <w:sz w:val="24"/>
                <w:szCs w:val="24"/>
              </w:rPr>
              <w:t>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bookmarkEnd w:id="23"/>
            <w:r w:rsidRPr="00495E99">
              <w:rPr>
                <w:rFonts w:ascii="Times New Roman" w:hAnsi="Times New Roman"/>
                <w:sz w:val="24"/>
                <w:szCs w:val="24"/>
              </w:rPr>
              <w:t>. Учасник повинен письмово гарантувати укладення договору у вказані строки.</w:t>
            </w:r>
          </w:p>
          <w:p w14:paraId="3BEDB29E" w14:textId="11D9550F" w:rsidR="00F56406" w:rsidRPr="007064BA" w:rsidRDefault="00495E99" w:rsidP="00495E99">
            <w:pPr>
              <w:spacing w:after="0" w:line="240" w:lineRule="auto"/>
              <w:ind w:firstLine="292"/>
              <w:jc w:val="both"/>
              <w:rPr>
                <w:rFonts w:ascii="Times New Roman" w:hAnsi="Times New Roman"/>
                <w:sz w:val="24"/>
                <w:szCs w:val="24"/>
                <w:lang w:eastAsia="ru-RU"/>
              </w:rPr>
            </w:pPr>
            <w:r w:rsidRPr="00495E99">
              <w:rPr>
                <w:rFonts w:ascii="Times New Roman" w:hAnsi="Times New Roman"/>
                <w:sz w:val="24"/>
                <w:szCs w:val="24"/>
              </w:rPr>
              <w:t>Договір про закупівлю укладається згідно з вимогами статті 41 Закону України «Про публічні закупівлі».</w:t>
            </w:r>
          </w:p>
        </w:tc>
      </w:tr>
      <w:tr w:rsidR="00F56406" w14:paraId="0A5D24E6" w14:textId="77777777" w:rsidTr="004E63C7">
        <w:tc>
          <w:tcPr>
            <w:tcW w:w="3565" w:type="dxa"/>
          </w:tcPr>
          <w:p w14:paraId="3BFC9C7F" w14:textId="77777777" w:rsidR="00F56406" w:rsidRPr="007064BA" w:rsidRDefault="00F56406" w:rsidP="00F56406">
            <w:pPr>
              <w:spacing w:after="0" w:line="240" w:lineRule="auto"/>
              <w:rPr>
                <w:rFonts w:ascii="Times New Roman" w:hAnsi="Times New Roman"/>
                <w:bCs/>
                <w:sz w:val="24"/>
                <w:szCs w:val="24"/>
                <w:lang w:eastAsia="ru-RU"/>
              </w:rPr>
            </w:pPr>
            <w:r w:rsidRPr="007064BA">
              <w:rPr>
                <w:rFonts w:ascii="Times New Roman" w:hAnsi="Times New Roman"/>
                <w:bCs/>
                <w:sz w:val="24"/>
                <w:szCs w:val="24"/>
                <w:lang w:eastAsia="ru-RU"/>
              </w:rPr>
              <w:t>3.Проект договору про закупівлю</w:t>
            </w:r>
          </w:p>
        </w:tc>
        <w:tc>
          <w:tcPr>
            <w:tcW w:w="6330" w:type="dxa"/>
          </w:tcPr>
          <w:p w14:paraId="0B5E2B18" w14:textId="77777777" w:rsidR="00D719EB" w:rsidRDefault="00F56406" w:rsidP="00D7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w:t>
            </w:r>
            <w:r w:rsidRPr="007064BA">
              <w:rPr>
                <w:rFonts w:ascii="Times New Roman" w:hAnsi="Times New Roman"/>
                <w:sz w:val="24"/>
                <w:szCs w:val="24"/>
                <w:lang w:eastAsia="ru-RU"/>
              </w:rPr>
              <w:lastRenderedPageBreak/>
              <w:t xml:space="preserve">урахуванням особливостей, визначених </w:t>
            </w:r>
            <w:r w:rsidRPr="00E32D64">
              <w:rPr>
                <w:rFonts w:ascii="Times New Roman" w:hAnsi="Times New Roman"/>
                <w:sz w:val="24"/>
                <w:szCs w:val="24"/>
              </w:rPr>
              <w:t>Закон</w:t>
            </w:r>
            <w:r>
              <w:rPr>
                <w:rFonts w:ascii="Times New Roman" w:hAnsi="Times New Roman"/>
                <w:sz w:val="24"/>
                <w:szCs w:val="24"/>
              </w:rPr>
              <w:t>ом</w:t>
            </w:r>
            <w:r w:rsidRPr="00E32D64">
              <w:rPr>
                <w:rFonts w:ascii="Times New Roman" w:hAnsi="Times New Roman"/>
                <w:sz w:val="24"/>
                <w:szCs w:val="24"/>
              </w:rPr>
              <w:t xml:space="preserve"> України </w:t>
            </w:r>
            <w:r w:rsidRPr="00B2048A">
              <w:rPr>
                <w:rFonts w:ascii="Times New Roman" w:hAnsi="Times New Roman"/>
                <w:sz w:val="24"/>
                <w:szCs w:val="24"/>
              </w:rPr>
              <w:t>«Про публічні закупівлі»</w:t>
            </w:r>
            <w:r w:rsidRPr="00B2048A">
              <w:rPr>
                <w:rFonts w:ascii="Times New Roman" w:hAnsi="Times New Roman"/>
                <w:sz w:val="24"/>
                <w:szCs w:val="24"/>
                <w:lang w:eastAsia="ru-RU"/>
              </w:rPr>
              <w:t>.</w:t>
            </w:r>
            <w:r w:rsidR="00927DA8" w:rsidRPr="00B2048A">
              <w:rPr>
                <w:rFonts w:ascii="Times New Roman" w:hAnsi="Times New Roman"/>
                <w:sz w:val="24"/>
                <w:szCs w:val="24"/>
                <w:lang w:eastAsia="ru-RU"/>
              </w:rPr>
              <w:t xml:space="preserve"> </w:t>
            </w:r>
          </w:p>
          <w:p w14:paraId="043F4595" w14:textId="3B92D766" w:rsidR="00F56406" w:rsidRPr="007064BA" w:rsidRDefault="00F56406" w:rsidP="00D7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6"/>
              <w:jc w:val="both"/>
              <w:rPr>
                <w:rFonts w:ascii="Times New Roman" w:hAnsi="Times New Roman"/>
                <w:sz w:val="24"/>
                <w:szCs w:val="24"/>
                <w:lang w:eastAsia="ru-RU"/>
              </w:rPr>
            </w:pPr>
            <w:r w:rsidRPr="007064BA">
              <w:rPr>
                <w:rFonts w:ascii="Times New Roman" w:hAnsi="Times New Roman"/>
                <w:sz w:val="24"/>
                <w:szCs w:val="24"/>
                <w:lang w:eastAsia="ru-RU"/>
              </w:rPr>
              <w:t xml:space="preserve">Проект договору подається в окремому файлі та запропоновано наведений </w:t>
            </w:r>
            <w:r w:rsidRPr="007064BA">
              <w:rPr>
                <w:rFonts w:ascii="Times New Roman" w:hAnsi="Times New Roman"/>
                <w:b/>
                <w:sz w:val="24"/>
                <w:szCs w:val="24"/>
                <w:lang w:eastAsia="ru-RU"/>
              </w:rPr>
              <w:t xml:space="preserve">у Додатку  </w:t>
            </w:r>
            <w:r w:rsidR="00495E99">
              <w:rPr>
                <w:rFonts w:ascii="Times New Roman" w:hAnsi="Times New Roman"/>
                <w:b/>
                <w:sz w:val="24"/>
                <w:szCs w:val="24"/>
                <w:lang w:eastAsia="ru-RU"/>
              </w:rPr>
              <w:t>4</w:t>
            </w:r>
            <w:r w:rsidRPr="007064BA">
              <w:rPr>
                <w:rFonts w:ascii="Times New Roman" w:hAnsi="Times New Roman"/>
                <w:b/>
                <w:sz w:val="24"/>
                <w:szCs w:val="24"/>
                <w:lang w:eastAsia="ru-RU"/>
              </w:rPr>
              <w:t xml:space="preserve"> </w:t>
            </w:r>
            <w:r w:rsidRPr="007064BA">
              <w:rPr>
                <w:rFonts w:ascii="Times New Roman" w:hAnsi="Times New Roman"/>
                <w:sz w:val="24"/>
                <w:szCs w:val="24"/>
                <w:lang w:eastAsia="ru-RU"/>
              </w:rPr>
              <w:t xml:space="preserve">до </w:t>
            </w:r>
            <w:r w:rsidR="00495E99">
              <w:rPr>
                <w:rFonts w:ascii="Times New Roman" w:hAnsi="Times New Roman"/>
                <w:sz w:val="24"/>
                <w:szCs w:val="24"/>
                <w:lang w:eastAsia="ru-RU"/>
              </w:rPr>
              <w:t>Оголошення.</w:t>
            </w:r>
          </w:p>
        </w:tc>
      </w:tr>
      <w:tr w:rsidR="00F56406" w14:paraId="761D62F5" w14:textId="77777777" w:rsidTr="004E63C7">
        <w:tc>
          <w:tcPr>
            <w:tcW w:w="3565" w:type="dxa"/>
          </w:tcPr>
          <w:p w14:paraId="74DB3CD8" w14:textId="00735BD1" w:rsidR="00F56406" w:rsidRPr="007064BA" w:rsidRDefault="00495E99" w:rsidP="00F56406">
            <w:pPr>
              <w:spacing w:after="0" w:line="240" w:lineRule="auto"/>
              <w:rPr>
                <w:rFonts w:ascii="Times New Roman" w:hAnsi="Times New Roman"/>
                <w:bCs/>
                <w:sz w:val="24"/>
                <w:szCs w:val="24"/>
                <w:highlight w:val="green"/>
                <w:lang w:eastAsia="ru-RU"/>
              </w:rPr>
            </w:pPr>
            <w:r>
              <w:rPr>
                <w:rFonts w:ascii="Times New Roman" w:hAnsi="Times New Roman"/>
                <w:bCs/>
                <w:sz w:val="24"/>
                <w:szCs w:val="24"/>
                <w:lang w:eastAsia="ru-RU"/>
              </w:rPr>
              <w:lastRenderedPageBreak/>
              <w:t>4</w:t>
            </w:r>
            <w:r w:rsidR="00F56406">
              <w:rPr>
                <w:rFonts w:ascii="Times New Roman" w:hAnsi="Times New Roman"/>
                <w:bCs/>
                <w:sz w:val="24"/>
                <w:szCs w:val="24"/>
                <w:lang w:eastAsia="ru-RU"/>
              </w:rPr>
              <w:t xml:space="preserve">. </w:t>
            </w:r>
            <w:r w:rsidR="00F56406" w:rsidRPr="007064BA">
              <w:rPr>
                <w:rFonts w:ascii="Times New Roman" w:hAnsi="Times New Roman"/>
                <w:bCs/>
                <w:sz w:val="24"/>
                <w:szCs w:val="24"/>
                <w:lang w:eastAsia="ru-RU"/>
              </w:rPr>
              <w:t>Забезпечення виконання договору про закупівлю</w:t>
            </w:r>
          </w:p>
        </w:tc>
        <w:tc>
          <w:tcPr>
            <w:tcW w:w="6330" w:type="dxa"/>
          </w:tcPr>
          <w:p w14:paraId="67D8756A" w14:textId="5A39B134" w:rsidR="00F56406" w:rsidRPr="0073443E" w:rsidRDefault="00495E99" w:rsidP="00F56406">
            <w:pPr>
              <w:tabs>
                <w:tab w:val="left" w:pos="855"/>
              </w:tabs>
              <w:spacing w:after="0"/>
              <w:ind w:firstLine="256"/>
              <w:jc w:val="both"/>
              <w:rPr>
                <w:rFonts w:ascii="Times New Roman" w:hAnsi="Times New Roman"/>
                <w:sz w:val="24"/>
                <w:szCs w:val="24"/>
                <w:highlight w:val="green"/>
                <w:lang w:eastAsia="ru-RU"/>
              </w:rPr>
            </w:pPr>
            <w:r w:rsidRPr="00495E99">
              <w:rPr>
                <w:rFonts w:ascii="Times New Roman" w:hAnsi="Times New Roman"/>
                <w:sz w:val="24"/>
                <w:szCs w:val="24"/>
                <w:lang w:eastAsia="ru-RU"/>
              </w:rPr>
              <w:t>Не передбачено</w:t>
            </w:r>
          </w:p>
        </w:tc>
      </w:tr>
    </w:tbl>
    <w:p w14:paraId="606A5015" w14:textId="77777777" w:rsidR="00014FB1" w:rsidRDefault="00014FB1" w:rsidP="00014FB1">
      <w:pPr>
        <w:suppressAutoHyphens/>
        <w:spacing w:after="0" w:line="240" w:lineRule="auto"/>
        <w:ind w:firstLine="360"/>
        <w:jc w:val="both"/>
        <w:rPr>
          <w:rFonts w:ascii="Times New Roman" w:hAnsi="Times New Roman"/>
          <w:i/>
          <w:iCs/>
          <w:sz w:val="24"/>
          <w:szCs w:val="24"/>
          <w:lang w:eastAsia="zh-CN"/>
        </w:rPr>
      </w:pPr>
    </w:p>
    <w:p w14:paraId="698F11DD"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iCs/>
          <w:sz w:val="24"/>
          <w:szCs w:val="24"/>
          <w:lang w:eastAsia="zh-CN"/>
        </w:rPr>
        <w:t>Примітки:</w:t>
      </w:r>
    </w:p>
    <w:p w14:paraId="30AD3C21"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00E88699"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3804F6E"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C74237A" w14:textId="77777777" w:rsidR="001F41C1" w:rsidRPr="007064BA" w:rsidRDefault="001F41C1" w:rsidP="00E643BF">
      <w:pPr>
        <w:numPr>
          <w:ilvl w:val="0"/>
          <w:numId w:val="5"/>
        </w:numPr>
        <w:tabs>
          <w:tab w:val="clear" w:pos="5027"/>
          <w:tab w:val="num" w:pos="426"/>
        </w:tabs>
        <w:suppressAutoHyphens/>
        <w:spacing w:after="0" w:line="240" w:lineRule="auto"/>
        <w:ind w:left="0"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E81CFB8"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50A9BDD"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430A34D8"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а) за спрощеною процедурою проставлення </w:t>
      </w:r>
      <w:proofErr w:type="spellStart"/>
      <w:r w:rsidRPr="007064BA">
        <w:rPr>
          <w:rFonts w:ascii="Times New Roman" w:hAnsi="Times New Roman"/>
          <w:i/>
          <w:sz w:val="24"/>
          <w:szCs w:val="24"/>
          <w:lang w:eastAsia="zh-CN"/>
        </w:rPr>
        <w:t>Апостиля</w:t>
      </w:r>
      <w:proofErr w:type="spellEnd"/>
      <w:r w:rsidRPr="007064BA">
        <w:rPr>
          <w:rFonts w:ascii="Times New Roman" w:hAnsi="Times New Roman"/>
          <w:i/>
          <w:sz w:val="24"/>
          <w:szCs w:val="24"/>
          <w:lang w:eastAsia="zh-CN"/>
        </w:rPr>
        <w:t xml:space="preserve"> (</w:t>
      </w:r>
      <w:proofErr w:type="spellStart"/>
      <w:r w:rsidRPr="007064BA">
        <w:rPr>
          <w:rFonts w:ascii="Times New Roman" w:hAnsi="Times New Roman"/>
          <w:i/>
          <w:sz w:val="24"/>
          <w:szCs w:val="24"/>
          <w:lang w:eastAsia="zh-CN"/>
        </w:rPr>
        <w:t>Apostille</w:t>
      </w:r>
      <w:proofErr w:type="spellEnd"/>
      <w:r w:rsidRPr="007064BA">
        <w:rPr>
          <w:rFonts w:ascii="Times New Roman" w:hAnsi="Times New Roman"/>
          <w:i/>
          <w:sz w:val="24"/>
          <w:szCs w:val="24"/>
          <w:lang w:eastAsia="zh-CN"/>
        </w:rPr>
        <w:t xml:space="preserve">) відповідно до статей 3 та 4 Гаазької Конвенції від 05.10.1961 </w:t>
      </w:r>
    </w:p>
    <w:p w14:paraId="799A07D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252C17AE"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7952DD4"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eastAsia="Times New Roman" w:hAnsi="Times New Roman"/>
          <w:i/>
          <w:sz w:val="24"/>
          <w:szCs w:val="24"/>
          <w:lang w:eastAsia="zh-CN"/>
        </w:rPr>
        <w:t xml:space="preserve">   </w:t>
      </w:r>
      <w:r w:rsidRPr="007064BA">
        <w:rPr>
          <w:rFonts w:ascii="Times New Roman" w:hAnsi="Times New Roman"/>
          <w:i/>
          <w:sz w:val="24"/>
          <w:szCs w:val="24"/>
          <w:lang w:eastAsia="zh-CN"/>
        </w:rPr>
        <w:t>або</w:t>
      </w:r>
    </w:p>
    <w:p w14:paraId="210BD9A9" w14:textId="77777777" w:rsidR="001F41C1" w:rsidRPr="007064BA" w:rsidRDefault="001F41C1" w:rsidP="00014FB1">
      <w:pPr>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EA9F259" w14:textId="77777777" w:rsidR="001F41C1" w:rsidRPr="007064BA" w:rsidRDefault="001F41C1" w:rsidP="00014FB1">
      <w:pPr>
        <w:widowControl w:val="0"/>
        <w:suppressAutoHyphens/>
        <w:spacing w:after="0" w:line="240" w:lineRule="auto"/>
        <w:ind w:right="-211" w:firstLine="360"/>
        <w:jc w:val="both"/>
        <w:rPr>
          <w:rFonts w:ascii="Times New Roman" w:hAnsi="Times New Roman"/>
          <w:sz w:val="24"/>
          <w:szCs w:val="24"/>
          <w:lang w:eastAsia="zh-CN"/>
        </w:rPr>
      </w:pPr>
      <w:r w:rsidRPr="007064BA">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064BA">
        <w:rPr>
          <w:rFonts w:ascii="Times New Roman" w:hAnsi="Times New Roman"/>
          <w:i/>
          <w:sz w:val="24"/>
          <w:szCs w:val="24"/>
          <w:lang w:eastAsia="zh-CN"/>
        </w:rPr>
        <w:t>т.ч</w:t>
      </w:r>
      <w:proofErr w:type="spellEnd"/>
      <w:r w:rsidRPr="007064BA">
        <w:rPr>
          <w:rFonts w:ascii="Times New Roman" w:hAnsi="Times New Roman"/>
          <w:i/>
          <w:sz w:val="24"/>
          <w:szCs w:val="24"/>
          <w:lang w:eastAsia="zh-CN"/>
        </w:rPr>
        <w:t>. аналогів документу/інформації.</w:t>
      </w:r>
    </w:p>
    <w:p w14:paraId="38C324E3" w14:textId="77777777" w:rsidR="001F41C1" w:rsidRPr="007B6364" w:rsidRDefault="001F41C1" w:rsidP="002026AF">
      <w:pPr>
        <w:widowControl w:val="0"/>
        <w:suppressAutoHyphens/>
        <w:spacing w:after="0" w:line="240" w:lineRule="auto"/>
        <w:ind w:right="-211" w:firstLine="360"/>
        <w:jc w:val="both"/>
        <w:rPr>
          <w:rFonts w:ascii="Times New Roman" w:eastAsia="Arial" w:hAnsi="Times New Roman"/>
          <w:i/>
          <w:sz w:val="24"/>
          <w:szCs w:val="24"/>
          <w:lang w:eastAsia="zh-CN"/>
        </w:rPr>
      </w:pPr>
      <w:r w:rsidRPr="007064BA">
        <w:rPr>
          <w:rFonts w:ascii="Times New Roman" w:eastAsia="Arial" w:hAnsi="Times New Roman"/>
          <w:i/>
          <w:sz w:val="24"/>
          <w:szCs w:val="24"/>
          <w:lang w:eastAsia="zh-CN"/>
        </w:rPr>
        <w:lastRenderedPageBreak/>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064BA">
        <w:rPr>
          <w:rFonts w:ascii="Times New Roman" w:eastAsia="Arial" w:hAnsi="Times New Roman"/>
          <w:i/>
          <w:sz w:val="24"/>
          <w:szCs w:val="24"/>
          <w:lang w:eastAsia="zh-CN"/>
        </w:rPr>
        <w:t>розцінено</w:t>
      </w:r>
      <w:proofErr w:type="spellEnd"/>
      <w:r w:rsidRPr="007064BA">
        <w:rPr>
          <w:rFonts w:ascii="Times New Roman" w:eastAsia="Arial" w:hAnsi="Times New Roman"/>
          <w:i/>
          <w:sz w:val="24"/>
          <w:szCs w:val="24"/>
          <w:lang w:eastAsia="zh-CN"/>
        </w:rPr>
        <w:t xml:space="preserve"> як невідповідність тендерної пропозиції умовам тендерної </w:t>
      </w:r>
      <w:r w:rsidRPr="007B6364">
        <w:rPr>
          <w:rFonts w:ascii="Times New Roman" w:eastAsia="Arial" w:hAnsi="Times New Roman"/>
          <w:i/>
          <w:sz w:val="24"/>
          <w:szCs w:val="24"/>
          <w:lang w:eastAsia="zh-CN"/>
        </w:rPr>
        <w:t>документації.</w:t>
      </w:r>
    </w:p>
    <w:p w14:paraId="316AE92A" w14:textId="419D798B" w:rsidR="001F41C1" w:rsidRDefault="00CB0A4A" w:rsidP="002026AF">
      <w:pPr>
        <w:spacing w:after="0" w:line="240" w:lineRule="auto"/>
        <w:ind w:right="-211" w:firstLine="360"/>
        <w:jc w:val="both"/>
      </w:pPr>
      <w:r>
        <w:rPr>
          <w:rFonts w:ascii="Times New Roman" w:eastAsia="Arial" w:hAnsi="Times New Roman"/>
          <w:i/>
          <w:sz w:val="24"/>
          <w:szCs w:val="24"/>
          <w:lang w:eastAsia="zh-CN"/>
        </w:rPr>
        <w:t>7</w:t>
      </w:r>
      <w:r w:rsidR="007439C8">
        <w:rPr>
          <w:rFonts w:ascii="Times New Roman" w:eastAsia="Arial" w:hAnsi="Times New Roman"/>
          <w:i/>
          <w:sz w:val="24"/>
          <w:szCs w:val="24"/>
          <w:lang w:eastAsia="zh-CN"/>
        </w:rPr>
        <w:t xml:space="preserve">. </w:t>
      </w:r>
      <w:r w:rsidR="001F41C1" w:rsidRPr="007064BA">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D7FBBC8" w14:textId="50EB5678" w:rsidR="007A4B6B" w:rsidRDefault="007A4B6B" w:rsidP="007A4B6B"/>
    <w:p w14:paraId="7BCB88A1" w14:textId="77777777" w:rsidR="00851799" w:rsidRPr="00376916"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rPr>
          <w:sz w:val="24"/>
          <w:szCs w:val="24"/>
        </w:rPr>
      </w:pPr>
      <w:r>
        <w:rPr>
          <w:rFonts w:ascii="Times New Roman" w:hAnsi="Times New Roman"/>
          <w:b/>
          <w:sz w:val="24"/>
          <w:szCs w:val="24"/>
        </w:rPr>
        <w:t>Н</w:t>
      </w:r>
      <w:r w:rsidRPr="00376916">
        <w:rPr>
          <w:rFonts w:ascii="Times New Roman" w:hAnsi="Times New Roman"/>
          <w:b/>
          <w:sz w:val="24"/>
          <w:szCs w:val="24"/>
        </w:rPr>
        <w:t>евід’ємною частиною цієї документації є:</w:t>
      </w:r>
    </w:p>
    <w:p w14:paraId="4A457E80"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rPr>
          <w:rFonts w:ascii="Times New Roman" w:hAnsi="Times New Roman"/>
          <w:b/>
          <w:sz w:val="24"/>
          <w:szCs w:val="24"/>
        </w:rPr>
      </w:pPr>
      <w:r>
        <w:rPr>
          <w:rFonts w:ascii="Times New Roman" w:hAnsi="Times New Roman"/>
          <w:b/>
          <w:sz w:val="24"/>
          <w:szCs w:val="24"/>
        </w:rPr>
        <w:t>1. Додаток №1 до документації (</w:t>
      </w:r>
      <w:r w:rsidRPr="00DC71B0">
        <w:rPr>
          <w:rFonts w:ascii="Times New Roman" w:hAnsi="Times New Roman"/>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r>
        <w:rPr>
          <w:rFonts w:ascii="Times New Roman" w:hAnsi="Times New Roman"/>
          <w:b/>
          <w:sz w:val="24"/>
          <w:szCs w:val="24"/>
        </w:rPr>
        <w:t>)</w:t>
      </w:r>
    </w:p>
    <w:p w14:paraId="6712D1A2"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rPr>
        <w:t>2. Додаток №2 до документації (Інформація про необхідні технічні, якісні та кількісні характеристики предмету закупівлі)</w:t>
      </w:r>
    </w:p>
    <w:p w14:paraId="58012B96" w14:textId="77777777" w:rsidR="00851799" w:rsidRDefault="00851799" w:rsidP="00851799">
      <w:pPr>
        <w:pBdr>
          <w:top w:val="none" w:sz="0" w:space="0" w:color="000000"/>
          <w:left w:val="none" w:sz="0" w:space="0" w:color="000000"/>
          <w:bottom w:val="none" w:sz="0" w:space="0" w:color="000000"/>
          <w:right w:val="none" w:sz="0" w:space="0" w:color="000000"/>
        </w:pBdr>
        <w:tabs>
          <w:tab w:val="left" w:pos="855"/>
        </w:tabs>
        <w:spacing w:after="0" w:line="240" w:lineRule="auto"/>
        <w:jc w:val="both"/>
      </w:pPr>
      <w:r>
        <w:rPr>
          <w:rFonts w:ascii="Times New Roman" w:hAnsi="Times New Roman"/>
          <w:b/>
          <w:sz w:val="24"/>
          <w:szCs w:val="24"/>
        </w:rPr>
        <w:t>3. Додаток №3</w:t>
      </w:r>
      <w:r w:rsidRPr="002B7001">
        <w:rPr>
          <w:rFonts w:ascii="Times New Roman" w:hAnsi="Times New Roman"/>
          <w:color w:val="000000"/>
          <w:sz w:val="24"/>
          <w:szCs w:val="24"/>
          <w:lang w:eastAsia="ru-RU"/>
        </w:rPr>
        <w:t xml:space="preserve"> </w:t>
      </w:r>
      <w:r>
        <w:rPr>
          <w:rFonts w:ascii="Times New Roman" w:hAnsi="Times New Roman"/>
          <w:b/>
          <w:sz w:val="24"/>
          <w:szCs w:val="24"/>
        </w:rPr>
        <w:t xml:space="preserve">до документації </w:t>
      </w:r>
      <w:r w:rsidRPr="00400224">
        <w:rPr>
          <w:rFonts w:ascii="Times New Roman" w:hAnsi="Times New Roman"/>
          <w:b/>
          <w:sz w:val="24"/>
          <w:szCs w:val="24"/>
        </w:rPr>
        <w:t>(</w:t>
      </w:r>
      <w:r w:rsidRPr="00400224">
        <w:rPr>
          <w:rFonts w:ascii="Times New Roman" w:hAnsi="Times New Roman"/>
          <w:b/>
          <w:color w:val="000000"/>
          <w:sz w:val="24"/>
          <w:szCs w:val="24"/>
          <w:lang w:eastAsia="ru-RU"/>
        </w:rPr>
        <w:t>Форма цінової  пропозиці</w:t>
      </w:r>
      <w:r>
        <w:rPr>
          <w:rFonts w:ascii="Times New Roman" w:hAnsi="Times New Roman"/>
          <w:b/>
          <w:color w:val="000000"/>
          <w:sz w:val="24"/>
          <w:szCs w:val="24"/>
          <w:lang w:eastAsia="ru-RU"/>
        </w:rPr>
        <w:t>ї</w:t>
      </w:r>
      <w:r w:rsidRPr="00400224">
        <w:rPr>
          <w:rFonts w:ascii="Times New Roman" w:hAnsi="Times New Roman"/>
          <w:b/>
          <w:color w:val="000000"/>
          <w:sz w:val="24"/>
          <w:szCs w:val="24"/>
          <w:lang w:eastAsia="ru-RU"/>
        </w:rPr>
        <w:t>);</w:t>
      </w:r>
    </w:p>
    <w:p w14:paraId="3FF1FD5F" w14:textId="77777777" w:rsidR="00851799" w:rsidRDefault="00851799" w:rsidP="00851799">
      <w:pPr>
        <w:spacing w:after="0" w:line="240" w:lineRule="auto"/>
      </w:pPr>
      <w:r>
        <w:t xml:space="preserve">4. </w:t>
      </w:r>
      <w:r>
        <w:rPr>
          <w:rFonts w:ascii="Times New Roman" w:hAnsi="Times New Roman"/>
          <w:b/>
          <w:sz w:val="24"/>
          <w:szCs w:val="24"/>
        </w:rPr>
        <w:t>Додаток №4 до документації (</w:t>
      </w: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 про закупівлю)</w:t>
      </w:r>
    </w:p>
    <w:p w14:paraId="41920439" w14:textId="77777777" w:rsidR="00851799" w:rsidRDefault="00851799" w:rsidP="00851799">
      <w:pPr>
        <w:spacing w:after="0" w:line="240" w:lineRule="auto"/>
        <w:jc w:val="both"/>
        <w:rPr>
          <w:rFonts w:ascii="Times New Roman" w:hAnsi="Times New Roman"/>
          <w:bCs/>
          <w:i/>
          <w:sz w:val="24"/>
          <w:szCs w:val="24"/>
          <w:lang w:eastAsia="ru-RU"/>
        </w:rPr>
      </w:pPr>
    </w:p>
    <w:p w14:paraId="19B8C8F7" w14:textId="77777777" w:rsidR="00851799" w:rsidRPr="002B7001" w:rsidRDefault="00851799" w:rsidP="00851799">
      <w:pPr>
        <w:spacing w:after="0" w:line="240" w:lineRule="auto"/>
        <w:jc w:val="both"/>
        <w:rPr>
          <w:rFonts w:ascii="Times New Roman" w:hAnsi="Times New Roman"/>
          <w:bCs/>
          <w:i/>
          <w:sz w:val="24"/>
          <w:szCs w:val="24"/>
          <w:lang w:eastAsia="ru-RU"/>
        </w:rPr>
      </w:pPr>
    </w:p>
    <w:p w14:paraId="5853EB74" w14:textId="77777777" w:rsidR="007A4B6B" w:rsidRPr="007A4B6B" w:rsidRDefault="007A4B6B" w:rsidP="007A4B6B"/>
    <w:sectPr w:rsidR="007A4B6B" w:rsidRPr="007A4B6B" w:rsidSect="00984476">
      <w:footerReference w:type="first" r:id="rId10"/>
      <w:pgSz w:w="12240" w:h="15840"/>
      <w:pgMar w:top="540" w:right="850" w:bottom="360" w:left="1701" w:header="708" w:footer="26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F94E" w14:textId="77777777" w:rsidR="008A193B" w:rsidRDefault="008A193B" w:rsidP="007A4B6B">
      <w:pPr>
        <w:spacing w:after="0" w:line="240" w:lineRule="auto"/>
      </w:pPr>
      <w:r>
        <w:separator/>
      </w:r>
    </w:p>
  </w:endnote>
  <w:endnote w:type="continuationSeparator" w:id="0">
    <w:p w14:paraId="54297DBD" w14:textId="77777777" w:rsidR="008A193B" w:rsidRDefault="008A193B" w:rsidP="007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89">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468159"/>
      <w:docPartObj>
        <w:docPartGallery w:val="Page Numbers (Bottom of Page)"/>
        <w:docPartUnique/>
      </w:docPartObj>
    </w:sdtPr>
    <w:sdtEndPr/>
    <w:sdtContent>
      <w:p w14:paraId="1631E71E" w14:textId="77777777" w:rsidR="004C7048" w:rsidRDefault="004C7048">
        <w:pPr>
          <w:pStyle w:val="a5"/>
          <w:jc w:val="center"/>
        </w:pPr>
      </w:p>
      <w:p w14:paraId="137C39ED" w14:textId="77777777" w:rsidR="004C7048" w:rsidRDefault="004C7048">
        <w:pPr>
          <w:pStyle w:val="a5"/>
          <w:jc w:val="center"/>
        </w:pPr>
        <w:r>
          <w:fldChar w:fldCharType="begin"/>
        </w:r>
        <w:r>
          <w:instrText>PAGE   \* MERGEFORMAT</w:instrText>
        </w:r>
        <w:r>
          <w:fldChar w:fldCharType="separate"/>
        </w:r>
        <w:r w:rsidR="00F86404" w:rsidRPr="00F86404">
          <w:rPr>
            <w:noProof/>
            <w:lang w:val="ru-RU"/>
          </w:rPr>
          <w:t>34</w:t>
        </w:r>
        <w:r>
          <w:fldChar w:fldCharType="end"/>
        </w:r>
      </w:p>
    </w:sdtContent>
  </w:sdt>
  <w:p w14:paraId="1FC70347" w14:textId="77777777" w:rsidR="00690141" w:rsidRDefault="006901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282B" w14:textId="77777777" w:rsidR="00690141" w:rsidRDefault="00690141" w:rsidP="007A4B6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21613"/>
      <w:docPartObj>
        <w:docPartGallery w:val="Page Numbers (Bottom of Page)"/>
        <w:docPartUnique/>
      </w:docPartObj>
    </w:sdtPr>
    <w:sdtEndPr/>
    <w:sdtContent>
      <w:p w14:paraId="17298085" w14:textId="77777777" w:rsidR="00984476" w:rsidRDefault="00984476">
        <w:pPr>
          <w:pStyle w:val="a5"/>
          <w:jc w:val="center"/>
        </w:pPr>
        <w:r>
          <w:fldChar w:fldCharType="begin"/>
        </w:r>
        <w:r>
          <w:instrText>PAGE   \* MERGEFORMAT</w:instrText>
        </w:r>
        <w:r>
          <w:fldChar w:fldCharType="separate"/>
        </w:r>
        <w:r w:rsidR="00F86404" w:rsidRPr="00F86404">
          <w:rPr>
            <w:noProof/>
            <w:lang w:val="ru-RU"/>
          </w:rPr>
          <w:t>2</w:t>
        </w:r>
        <w:r>
          <w:fldChar w:fldCharType="end"/>
        </w:r>
      </w:p>
    </w:sdtContent>
  </w:sdt>
  <w:p w14:paraId="2E341DBF" w14:textId="77777777" w:rsidR="00984476" w:rsidRDefault="00984476" w:rsidP="007A4B6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28361" w14:textId="77777777" w:rsidR="008A193B" w:rsidRDefault="008A193B" w:rsidP="007A4B6B">
      <w:pPr>
        <w:spacing w:after="0" w:line="240" w:lineRule="auto"/>
      </w:pPr>
      <w:r>
        <w:separator/>
      </w:r>
    </w:p>
  </w:footnote>
  <w:footnote w:type="continuationSeparator" w:id="0">
    <w:p w14:paraId="6265F8DD" w14:textId="77777777" w:rsidR="008A193B" w:rsidRDefault="008A193B" w:rsidP="007A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5027"/>
        </w:tabs>
        <w:ind w:left="5747" w:hanging="360"/>
      </w:pPr>
    </w:lvl>
    <w:lvl w:ilvl="1">
      <w:start w:val="1"/>
      <w:numFmt w:val="lowerLetter"/>
      <w:lvlText w:val="%2."/>
      <w:lvlJc w:val="left"/>
      <w:pPr>
        <w:tabs>
          <w:tab w:val="num" w:pos="5027"/>
        </w:tabs>
        <w:ind w:left="6467" w:hanging="360"/>
      </w:pPr>
    </w:lvl>
    <w:lvl w:ilvl="2">
      <w:start w:val="1"/>
      <w:numFmt w:val="lowerRoman"/>
      <w:lvlText w:val="%3."/>
      <w:lvlJc w:val="right"/>
      <w:pPr>
        <w:tabs>
          <w:tab w:val="num" w:pos="5027"/>
        </w:tabs>
        <w:ind w:left="7187" w:hanging="180"/>
      </w:pPr>
    </w:lvl>
    <w:lvl w:ilvl="3">
      <w:start w:val="1"/>
      <w:numFmt w:val="decimal"/>
      <w:lvlText w:val="%4."/>
      <w:lvlJc w:val="left"/>
      <w:pPr>
        <w:tabs>
          <w:tab w:val="num" w:pos="5027"/>
        </w:tabs>
        <w:ind w:left="7907" w:hanging="360"/>
      </w:pPr>
    </w:lvl>
    <w:lvl w:ilvl="4">
      <w:start w:val="1"/>
      <w:numFmt w:val="lowerLetter"/>
      <w:lvlText w:val="%5."/>
      <w:lvlJc w:val="left"/>
      <w:pPr>
        <w:tabs>
          <w:tab w:val="num" w:pos="5027"/>
        </w:tabs>
        <w:ind w:left="8627" w:hanging="360"/>
      </w:pPr>
    </w:lvl>
    <w:lvl w:ilvl="5">
      <w:start w:val="1"/>
      <w:numFmt w:val="lowerRoman"/>
      <w:lvlText w:val="%6."/>
      <w:lvlJc w:val="right"/>
      <w:pPr>
        <w:tabs>
          <w:tab w:val="num" w:pos="5027"/>
        </w:tabs>
        <w:ind w:left="9347" w:hanging="180"/>
      </w:pPr>
    </w:lvl>
    <w:lvl w:ilvl="6">
      <w:start w:val="1"/>
      <w:numFmt w:val="decimal"/>
      <w:lvlText w:val="%7."/>
      <w:lvlJc w:val="left"/>
      <w:pPr>
        <w:tabs>
          <w:tab w:val="num" w:pos="5027"/>
        </w:tabs>
        <w:ind w:left="10067" w:hanging="360"/>
      </w:pPr>
    </w:lvl>
    <w:lvl w:ilvl="7">
      <w:start w:val="1"/>
      <w:numFmt w:val="lowerLetter"/>
      <w:lvlText w:val="%8."/>
      <w:lvlJc w:val="left"/>
      <w:pPr>
        <w:tabs>
          <w:tab w:val="num" w:pos="5027"/>
        </w:tabs>
        <w:ind w:left="10787" w:hanging="360"/>
      </w:pPr>
    </w:lvl>
    <w:lvl w:ilvl="8">
      <w:start w:val="1"/>
      <w:numFmt w:val="lowerRoman"/>
      <w:lvlText w:val="%9."/>
      <w:lvlJc w:val="right"/>
      <w:pPr>
        <w:tabs>
          <w:tab w:val="num" w:pos="5027"/>
        </w:tabs>
        <w:ind w:left="11507" w:hanging="180"/>
      </w:p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D9A7778"/>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8923DD8"/>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571A2E"/>
    <w:multiLevelType w:val="hybridMultilevel"/>
    <w:tmpl w:val="51EC608A"/>
    <w:lvl w:ilvl="0" w:tplc="5C7C6E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80770"/>
    <w:multiLevelType w:val="hybridMultilevel"/>
    <w:tmpl w:val="C186CF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4111EB5"/>
    <w:multiLevelType w:val="multilevel"/>
    <w:tmpl w:val="A1F6F172"/>
    <w:lvl w:ilvl="0">
      <w:start w:val="1"/>
      <w:numFmt w:val="decimal"/>
      <w:lvlText w:val="%1."/>
      <w:lvlJc w:val="left"/>
      <w:pPr>
        <w:ind w:left="720"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9"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58684C65"/>
    <w:multiLevelType w:val="hybridMultilevel"/>
    <w:tmpl w:val="EAD2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3B5AAE"/>
    <w:multiLevelType w:val="multilevel"/>
    <w:tmpl w:val="1090C1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AE43F0"/>
    <w:multiLevelType w:val="hybridMultilevel"/>
    <w:tmpl w:val="D968E87E"/>
    <w:lvl w:ilvl="0" w:tplc="04220011">
      <w:start w:val="1"/>
      <w:numFmt w:val="decimal"/>
      <w:lvlText w:val="%1)"/>
      <w:lvlJc w:val="left"/>
      <w:pPr>
        <w:ind w:left="1636"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4"/>
  </w:num>
  <w:num w:numId="2">
    <w:abstractNumId w:val="10"/>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7"/>
  </w:num>
  <w:num w:numId="11">
    <w:abstractNumId w:val="5"/>
  </w:num>
  <w:num w:numId="12">
    <w:abstractNumId w:val="2"/>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10"/>
    <w:rsid w:val="00003621"/>
    <w:rsid w:val="000128A3"/>
    <w:rsid w:val="00014FB1"/>
    <w:rsid w:val="000451E6"/>
    <w:rsid w:val="000564B4"/>
    <w:rsid w:val="0006584D"/>
    <w:rsid w:val="00067055"/>
    <w:rsid w:val="00070052"/>
    <w:rsid w:val="000844A3"/>
    <w:rsid w:val="000872D7"/>
    <w:rsid w:val="000A263F"/>
    <w:rsid w:val="000C3B27"/>
    <w:rsid w:val="00126B85"/>
    <w:rsid w:val="001318A0"/>
    <w:rsid w:val="001536F0"/>
    <w:rsid w:val="00156C88"/>
    <w:rsid w:val="001744DC"/>
    <w:rsid w:val="00174FAD"/>
    <w:rsid w:val="00181DE2"/>
    <w:rsid w:val="00187BF1"/>
    <w:rsid w:val="001961E2"/>
    <w:rsid w:val="001A075A"/>
    <w:rsid w:val="001B5D8C"/>
    <w:rsid w:val="001B64A3"/>
    <w:rsid w:val="001C0442"/>
    <w:rsid w:val="001D283F"/>
    <w:rsid w:val="001D3E4A"/>
    <w:rsid w:val="001F41C1"/>
    <w:rsid w:val="001F53D6"/>
    <w:rsid w:val="0020231E"/>
    <w:rsid w:val="002026AF"/>
    <w:rsid w:val="0023592B"/>
    <w:rsid w:val="00256B73"/>
    <w:rsid w:val="0026383A"/>
    <w:rsid w:val="00263E2D"/>
    <w:rsid w:val="00296A41"/>
    <w:rsid w:val="002A75DF"/>
    <w:rsid w:val="002C311E"/>
    <w:rsid w:val="002C7E4C"/>
    <w:rsid w:val="002D3693"/>
    <w:rsid w:val="0033039D"/>
    <w:rsid w:val="00334F21"/>
    <w:rsid w:val="0035505B"/>
    <w:rsid w:val="00356D83"/>
    <w:rsid w:val="003745FE"/>
    <w:rsid w:val="00381988"/>
    <w:rsid w:val="00387366"/>
    <w:rsid w:val="00395EC9"/>
    <w:rsid w:val="003A00AF"/>
    <w:rsid w:val="003C578A"/>
    <w:rsid w:val="003C62FF"/>
    <w:rsid w:val="003C6E53"/>
    <w:rsid w:val="003D2D6B"/>
    <w:rsid w:val="004173A6"/>
    <w:rsid w:val="00446785"/>
    <w:rsid w:val="0045232F"/>
    <w:rsid w:val="0045383D"/>
    <w:rsid w:val="004944EA"/>
    <w:rsid w:val="00495E99"/>
    <w:rsid w:val="004B4F0D"/>
    <w:rsid w:val="004C7048"/>
    <w:rsid w:val="004C7808"/>
    <w:rsid w:val="004D58BD"/>
    <w:rsid w:val="004D67FA"/>
    <w:rsid w:val="004E63C7"/>
    <w:rsid w:val="004F2274"/>
    <w:rsid w:val="004F3951"/>
    <w:rsid w:val="004F6D04"/>
    <w:rsid w:val="00521EC1"/>
    <w:rsid w:val="005341D0"/>
    <w:rsid w:val="00542066"/>
    <w:rsid w:val="00567699"/>
    <w:rsid w:val="0058039A"/>
    <w:rsid w:val="00596F24"/>
    <w:rsid w:val="00597000"/>
    <w:rsid w:val="005D564A"/>
    <w:rsid w:val="005E1D7B"/>
    <w:rsid w:val="005F6B43"/>
    <w:rsid w:val="005F7BC2"/>
    <w:rsid w:val="00606EB9"/>
    <w:rsid w:val="00634C02"/>
    <w:rsid w:val="0064289B"/>
    <w:rsid w:val="0065652F"/>
    <w:rsid w:val="00665E5D"/>
    <w:rsid w:val="00680389"/>
    <w:rsid w:val="00690141"/>
    <w:rsid w:val="006A1DE8"/>
    <w:rsid w:val="006B4E6D"/>
    <w:rsid w:val="006F3B79"/>
    <w:rsid w:val="006F6D75"/>
    <w:rsid w:val="00700951"/>
    <w:rsid w:val="00700E03"/>
    <w:rsid w:val="00704CE1"/>
    <w:rsid w:val="00712AC0"/>
    <w:rsid w:val="0072340E"/>
    <w:rsid w:val="0073443E"/>
    <w:rsid w:val="0073731B"/>
    <w:rsid w:val="007439C8"/>
    <w:rsid w:val="00745914"/>
    <w:rsid w:val="00773EAD"/>
    <w:rsid w:val="007850CF"/>
    <w:rsid w:val="00794FC9"/>
    <w:rsid w:val="007A4B6B"/>
    <w:rsid w:val="007B6364"/>
    <w:rsid w:val="007C60A3"/>
    <w:rsid w:val="007D0FC1"/>
    <w:rsid w:val="007D5B19"/>
    <w:rsid w:val="007E0F2E"/>
    <w:rsid w:val="007E222E"/>
    <w:rsid w:val="00800788"/>
    <w:rsid w:val="00810CB3"/>
    <w:rsid w:val="00812CA1"/>
    <w:rsid w:val="00847012"/>
    <w:rsid w:val="00851799"/>
    <w:rsid w:val="008A0F33"/>
    <w:rsid w:val="008A193B"/>
    <w:rsid w:val="008A465C"/>
    <w:rsid w:val="008B6DA9"/>
    <w:rsid w:val="008C2E1D"/>
    <w:rsid w:val="008C51FF"/>
    <w:rsid w:val="008F2DB1"/>
    <w:rsid w:val="008F3010"/>
    <w:rsid w:val="008F4E57"/>
    <w:rsid w:val="008F5134"/>
    <w:rsid w:val="0091777D"/>
    <w:rsid w:val="00927AD8"/>
    <w:rsid w:val="00927DA8"/>
    <w:rsid w:val="009364F4"/>
    <w:rsid w:val="0094694A"/>
    <w:rsid w:val="00954597"/>
    <w:rsid w:val="00966CDE"/>
    <w:rsid w:val="00984476"/>
    <w:rsid w:val="00994579"/>
    <w:rsid w:val="00995884"/>
    <w:rsid w:val="009E0469"/>
    <w:rsid w:val="009E08FE"/>
    <w:rsid w:val="00A16489"/>
    <w:rsid w:val="00A2212B"/>
    <w:rsid w:val="00A26ECB"/>
    <w:rsid w:val="00A272B6"/>
    <w:rsid w:val="00A451CC"/>
    <w:rsid w:val="00A62F9C"/>
    <w:rsid w:val="00A74C6E"/>
    <w:rsid w:val="00AD1DFC"/>
    <w:rsid w:val="00AD7A14"/>
    <w:rsid w:val="00AE0C82"/>
    <w:rsid w:val="00AF1FCE"/>
    <w:rsid w:val="00B04F72"/>
    <w:rsid w:val="00B10305"/>
    <w:rsid w:val="00B11725"/>
    <w:rsid w:val="00B13A5A"/>
    <w:rsid w:val="00B2048A"/>
    <w:rsid w:val="00B20946"/>
    <w:rsid w:val="00B56F94"/>
    <w:rsid w:val="00B655B6"/>
    <w:rsid w:val="00B86385"/>
    <w:rsid w:val="00B959EC"/>
    <w:rsid w:val="00B97ED0"/>
    <w:rsid w:val="00BA706C"/>
    <w:rsid w:val="00BC3375"/>
    <w:rsid w:val="00BD753C"/>
    <w:rsid w:val="00BF34B5"/>
    <w:rsid w:val="00C12FD2"/>
    <w:rsid w:val="00C150AE"/>
    <w:rsid w:val="00C40E17"/>
    <w:rsid w:val="00C45F8C"/>
    <w:rsid w:val="00C70599"/>
    <w:rsid w:val="00C752E7"/>
    <w:rsid w:val="00C92AF5"/>
    <w:rsid w:val="00CB0A4A"/>
    <w:rsid w:val="00CB7330"/>
    <w:rsid w:val="00CD5A38"/>
    <w:rsid w:val="00CF3CDB"/>
    <w:rsid w:val="00D15EB1"/>
    <w:rsid w:val="00D163CA"/>
    <w:rsid w:val="00D16F8D"/>
    <w:rsid w:val="00D30DD9"/>
    <w:rsid w:val="00D311AE"/>
    <w:rsid w:val="00D33CA9"/>
    <w:rsid w:val="00D55FC6"/>
    <w:rsid w:val="00D70699"/>
    <w:rsid w:val="00D709E6"/>
    <w:rsid w:val="00D719EB"/>
    <w:rsid w:val="00D84672"/>
    <w:rsid w:val="00D929E0"/>
    <w:rsid w:val="00DA5957"/>
    <w:rsid w:val="00DE150B"/>
    <w:rsid w:val="00DF12C4"/>
    <w:rsid w:val="00DF471C"/>
    <w:rsid w:val="00E01411"/>
    <w:rsid w:val="00E014F0"/>
    <w:rsid w:val="00E03820"/>
    <w:rsid w:val="00E2314C"/>
    <w:rsid w:val="00E34EC6"/>
    <w:rsid w:val="00E63705"/>
    <w:rsid w:val="00E643BF"/>
    <w:rsid w:val="00E83FA6"/>
    <w:rsid w:val="00E86697"/>
    <w:rsid w:val="00E95D48"/>
    <w:rsid w:val="00EF1800"/>
    <w:rsid w:val="00EF675F"/>
    <w:rsid w:val="00EF74F4"/>
    <w:rsid w:val="00F049DC"/>
    <w:rsid w:val="00F06778"/>
    <w:rsid w:val="00F14568"/>
    <w:rsid w:val="00F56406"/>
    <w:rsid w:val="00F656A5"/>
    <w:rsid w:val="00F73FB1"/>
    <w:rsid w:val="00F8203C"/>
    <w:rsid w:val="00F86404"/>
    <w:rsid w:val="00F87FD6"/>
    <w:rsid w:val="00FC5AD6"/>
    <w:rsid w:val="00FE4CD8"/>
    <w:rsid w:val="00FF0DED"/>
    <w:rsid w:val="00FF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1E36"/>
  <w15:chartTrackingRefBased/>
  <w15:docId w15:val="{6C81C8C6-E6D3-4CE6-80FB-F2540CCE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B6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0231E"/>
    <w:pPr>
      <w:keepNext/>
      <w:spacing w:before="240" w:after="60"/>
      <w:outlineLvl w:val="0"/>
    </w:pPr>
    <w:rPr>
      <w:rFonts w:ascii="Calibri Light" w:eastAsia="Times New Roman" w:hAnsi="Calibri Light"/>
      <w:b/>
      <w:bCs/>
      <w:kern w:val="32"/>
      <w:sz w:val="32"/>
      <w:szCs w:val="32"/>
      <w:lang w:eastAsia="uk-UA"/>
    </w:rPr>
  </w:style>
  <w:style w:type="paragraph" w:styleId="3">
    <w:name w:val="heading 3"/>
    <w:basedOn w:val="a"/>
    <w:link w:val="30"/>
    <w:uiPriority w:val="99"/>
    <w:unhideWhenUsed/>
    <w:qFormat/>
    <w:rsid w:val="0020231E"/>
    <w:pPr>
      <w:spacing w:before="100" w:beforeAutospacing="1" w:after="100" w:afterAutospacing="1" w:line="240" w:lineRule="auto"/>
      <w:outlineLvl w:val="2"/>
    </w:pPr>
    <w:rPr>
      <w:rFonts w:eastAsia="Times New Roman" w:cs="Calibri"/>
      <w:b/>
      <w:bCs/>
      <w:sz w:val="27"/>
      <w:szCs w:val="27"/>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A4B6B"/>
    <w:pPr>
      <w:spacing w:after="0" w:line="276" w:lineRule="auto"/>
    </w:pPr>
    <w:rPr>
      <w:rFonts w:ascii="Arial" w:eastAsia="Arial" w:hAnsi="Arial" w:cs="Arial"/>
      <w:color w:val="000000"/>
      <w:lang w:val="ru-RU" w:eastAsia="ru-RU"/>
    </w:rPr>
  </w:style>
  <w:style w:type="paragraph" w:styleId="a3">
    <w:name w:val="header"/>
    <w:basedOn w:val="a"/>
    <w:link w:val="a4"/>
    <w:unhideWhenUsed/>
    <w:rsid w:val="007A4B6B"/>
    <w:pPr>
      <w:tabs>
        <w:tab w:val="center" w:pos="4986"/>
        <w:tab w:val="right" w:pos="9973"/>
      </w:tabs>
      <w:spacing w:after="0" w:line="240" w:lineRule="auto"/>
    </w:pPr>
  </w:style>
  <w:style w:type="character" w:customStyle="1" w:styleId="a4">
    <w:name w:val="Верхний колонтитул Знак"/>
    <w:basedOn w:val="a0"/>
    <w:link w:val="a3"/>
    <w:uiPriority w:val="99"/>
    <w:rsid w:val="007A4B6B"/>
    <w:rPr>
      <w:rFonts w:ascii="Calibri" w:eastAsia="Calibri" w:hAnsi="Calibri" w:cs="Times New Roman"/>
      <w:lang w:val="uk-UA"/>
    </w:rPr>
  </w:style>
  <w:style w:type="paragraph" w:styleId="a5">
    <w:name w:val="footer"/>
    <w:basedOn w:val="a"/>
    <w:link w:val="a6"/>
    <w:uiPriority w:val="99"/>
    <w:unhideWhenUsed/>
    <w:rsid w:val="007A4B6B"/>
    <w:pPr>
      <w:tabs>
        <w:tab w:val="center" w:pos="4986"/>
        <w:tab w:val="right" w:pos="9973"/>
      </w:tabs>
      <w:spacing w:after="0" w:line="240" w:lineRule="auto"/>
    </w:pPr>
  </w:style>
  <w:style w:type="character" w:customStyle="1" w:styleId="a6">
    <w:name w:val="Нижний колонтитул Знак"/>
    <w:basedOn w:val="a0"/>
    <w:link w:val="a5"/>
    <w:uiPriority w:val="99"/>
    <w:rsid w:val="007A4B6B"/>
    <w:rPr>
      <w:rFonts w:ascii="Calibri" w:eastAsia="Calibri" w:hAnsi="Calibri" w:cs="Times New Roman"/>
      <w:lang w:val="uk-UA"/>
    </w:rPr>
  </w:style>
  <w:style w:type="table" w:styleId="a7">
    <w:name w:val="Table Grid"/>
    <w:basedOn w:val="a1"/>
    <w:uiPriority w:val="39"/>
    <w:rsid w:val="007A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A26ECB"/>
    <w:pPr>
      <w:spacing w:after="0" w:line="240" w:lineRule="auto"/>
    </w:pPr>
    <w:rPr>
      <w:rFonts w:ascii="Calibri" w:eastAsia="Calibri" w:hAnsi="Calibri" w:cs="Times New Roman"/>
      <w:sz w:val="24"/>
      <w:lang w:val="uk-UA"/>
    </w:rPr>
  </w:style>
  <w:style w:type="character" w:styleId="a8">
    <w:name w:val="Hyperlink"/>
    <w:basedOn w:val="a0"/>
    <w:uiPriority w:val="99"/>
    <w:unhideWhenUsed/>
    <w:rsid w:val="006B4E6D"/>
    <w:rPr>
      <w:color w:val="0000FF"/>
      <w:u w:val="single"/>
    </w:rPr>
  </w:style>
  <w:style w:type="paragraph" w:styleId="a9">
    <w:name w:val="List Paragraph"/>
    <w:basedOn w:val="a"/>
    <w:uiPriority w:val="34"/>
    <w:qFormat/>
    <w:rsid w:val="00256B73"/>
    <w:pPr>
      <w:ind w:left="720"/>
      <w:contextualSpacing/>
    </w:pPr>
  </w:style>
  <w:style w:type="paragraph" w:styleId="aa">
    <w:name w:val="No Spacing"/>
    <w:link w:val="ab"/>
    <w:uiPriority w:val="99"/>
    <w:qFormat/>
    <w:rsid w:val="00AE0C82"/>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rsid w:val="00AE0C82"/>
    <w:rPr>
      <w:rFonts w:ascii="Calibri" w:eastAsia="Calibri" w:hAnsi="Calibri" w:cs="Times New Roman"/>
      <w:lang w:val="uk-UA"/>
    </w:rPr>
  </w:style>
  <w:style w:type="paragraph" w:styleId="ac">
    <w:name w:val="footnote text"/>
    <w:basedOn w:val="a"/>
    <w:link w:val="ad"/>
    <w:uiPriority w:val="99"/>
    <w:semiHidden/>
    <w:unhideWhenUsed/>
    <w:rsid w:val="0020231E"/>
    <w:pPr>
      <w:spacing w:after="0" w:line="240" w:lineRule="auto"/>
    </w:pPr>
    <w:rPr>
      <w:sz w:val="20"/>
      <w:szCs w:val="20"/>
    </w:rPr>
  </w:style>
  <w:style w:type="character" w:customStyle="1" w:styleId="ad">
    <w:name w:val="Текст сноски Знак"/>
    <w:basedOn w:val="a0"/>
    <w:link w:val="ac"/>
    <w:uiPriority w:val="99"/>
    <w:semiHidden/>
    <w:rsid w:val="0020231E"/>
    <w:rPr>
      <w:rFonts w:ascii="Calibri" w:eastAsia="Calibri" w:hAnsi="Calibri" w:cs="Times New Roman"/>
      <w:sz w:val="20"/>
      <w:szCs w:val="20"/>
      <w:lang w:val="uk-UA"/>
    </w:rPr>
  </w:style>
  <w:style w:type="paragraph" w:styleId="ae">
    <w:name w:val="endnote text"/>
    <w:basedOn w:val="a"/>
    <w:link w:val="af"/>
    <w:uiPriority w:val="99"/>
    <w:unhideWhenUsed/>
    <w:rsid w:val="0020231E"/>
    <w:pPr>
      <w:spacing w:after="0" w:line="240" w:lineRule="auto"/>
    </w:pPr>
    <w:rPr>
      <w:sz w:val="20"/>
      <w:szCs w:val="20"/>
    </w:rPr>
  </w:style>
  <w:style w:type="character" w:customStyle="1" w:styleId="af">
    <w:name w:val="Текст концевой сноски Знак"/>
    <w:basedOn w:val="a0"/>
    <w:link w:val="ae"/>
    <w:uiPriority w:val="99"/>
    <w:rsid w:val="0020231E"/>
    <w:rPr>
      <w:rFonts w:ascii="Calibri" w:eastAsia="Calibri" w:hAnsi="Calibri" w:cs="Times New Roman"/>
      <w:sz w:val="20"/>
      <w:szCs w:val="20"/>
      <w:lang w:val="uk-UA"/>
    </w:rPr>
  </w:style>
  <w:style w:type="character" w:styleId="af0">
    <w:name w:val="footnote reference"/>
    <w:uiPriority w:val="99"/>
    <w:rsid w:val="0020231E"/>
    <w:rPr>
      <w:vertAlign w:val="superscript"/>
    </w:rPr>
  </w:style>
  <w:style w:type="character" w:customStyle="1" w:styleId="10">
    <w:name w:val="Заголовок 1 Знак"/>
    <w:basedOn w:val="a0"/>
    <w:link w:val="1"/>
    <w:uiPriority w:val="9"/>
    <w:rsid w:val="0020231E"/>
    <w:rPr>
      <w:rFonts w:ascii="Calibri Light" w:eastAsia="Times New Roman" w:hAnsi="Calibri Light" w:cs="Times New Roman"/>
      <w:b/>
      <w:bCs/>
      <w:kern w:val="32"/>
      <w:sz w:val="32"/>
      <w:szCs w:val="32"/>
      <w:lang w:val="uk-UA" w:eastAsia="uk-UA"/>
    </w:rPr>
  </w:style>
  <w:style w:type="character" w:customStyle="1" w:styleId="30">
    <w:name w:val="Заголовок 3 Знак"/>
    <w:basedOn w:val="a0"/>
    <w:link w:val="3"/>
    <w:uiPriority w:val="99"/>
    <w:rsid w:val="0020231E"/>
    <w:rPr>
      <w:rFonts w:ascii="Calibri" w:eastAsia="Times New Roman" w:hAnsi="Calibri" w:cs="Calibri"/>
      <w:b/>
      <w:bCs/>
      <w:sz w:val="27"/>
      <w:szCs w:val="27"/>
      <w:lang w:val="uk-UA" w:eastAsia="uk-UA"/>
    </w:rPr>
  </w:style>
  <w:style w:type="paragraph" w:styleId="af1">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2"/>
    <w:unhideWhenUsed/>
    <w:qFormat/>
    <w:rsid w:val="0020231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Интернет)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f1"/>
    <w:uiPriority w:val="99"/>
    <w:locked/>
    <w:rsid w:val="0020231E"/>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20231E"/>
    <w:pPr>
      <w:spacing w:after="120"/>
      <w:ind w:left="283"/>
    </w:pPr>
    <w:rPr>
      <w:rFonts w:eastAsia="Times New Roman" w:cs="Calibri"/>
      <w:sz w:val="16"/>
      <w:szCs w:val="16"/>
      <w:lang w:eastAsia="uk-UA"/>
    </w:rPr>
  </w:style>
  <w:style w:type="character" w:customStyle="1" w:styleId="32">
    <w:name w:val="Основной текст с отступом 3 Знак"/>
    <w:basedOn w:val="a0"/>
    <w:link w:val="31"/>
    <w:uiPriority w:val="99"/>
    <w:semiHidden/>
    <w:rsid w:val="0020231E"/>
    <w:rPr>
      <w:rFonts w:ascii="Calibri" w:eastAsia="Times New Roman" w:hAnsi="Calibri" w:cs="Calibri"/>
      <w:sz w:val="16"/>
      <w:szCs w:val="16"/>
      <w:lang w:val="uk-UA" w:eastAsia="uk-UA"/>
    </w:rPr>
  </w:style>
  <w:style w:type="paragraph" w:styleId="2">
    <w:name w:val="Body Text Indent 2"/>
    <w:basedOn w:val="a"/>
    <w:link w:val="20"/>
    <w:uiPriority w:val="99"/>
    <w:semiHidden/>
    <w:unhideWhenUsed/>
    <w:rsid w:val="0020231E"/>
    <w:pPr>
      <w:spacing w:after="120" w:line="480" w:lineRule="auto"/>
      <w:ind w:left="283"/>
    </w:pPr>
    <w:rPr>
      <w:rFonts w:eastAsia="Times New Roman" w:cs="Calibri"/>
      <w:lang w:eastAsia="uk-UA"/>
    </w:rPr>
  </w:style>
  <w:style w:type="character" w:customStyle="1" w:styleId="20">
    <w:name w:val="Основной текст с отступом 2 Знак"/>
    <w:basedOn w:val="a0"/>
    <w:link w:val="2"/>
    <w:uiPriority w:val="99"/>
    <w:semiHidden/>
    <w:rsid w:val="0020231E"/>
    <w:rPr>
      <w:rFonts w:ascii="Calibri" w:eastAsia="Times New Roman" w:hAnsi="Calibri" w:cs="Calibri"/>
      <w:lang w:val="uk-UA" w:eastAsia="uk-UA"/>
    </w:rPr>
  </w:style>
  <w:style w:type="paragraph" w:styleId="af3">
    <w:name w:val="Body Text Indent"/>
    <w:basedOn w:val="a"/>
    <w:link w:val="af4"/>
    <w:uiPriority w:val="99"/>
    <w:semiHidden/>
    <w:unhideWhenUsed/>
    <w:rsid w:val="0020231E"/>
    <w:pPr>
      <w:spacing w:after="120"/>
      <w:ind w:left="283"/>
    </w:pPr>
    <w:rPr>
      <w:rFonts w:eastAsia="Times New Roman" w:cs="Calibri"/>
      <w:lang w:eastAsia="uk-UA"/>
    </w:rPr>
  </w:style>
  <w:style w:type="character" w:customStyle="1" w:styleId="af4">
    <w:name w:val="Основной текст с отступом Знак"/>
    <w:basedOn w:val="a0"/>
    <w:link w:val="af3"/>
    <w:uiPriority w:val="99"/>
    <w:semiHidden/>
    <w:rsid w:val="0020231E"/>
    <w:rPr>
      <w:rFonts w:ascii="Calibri" w:eastAsia="Times New Roman" w:hAnsi="Calibri" w:cs="Calibri"/>
      <w:lang w:val="uk-UA" w:eastAsia="uk-UA"/>
    </w:rPr>
  </w:style>
  <w:style w:type="paragraph" w:customStyle="1" w:styleId="13">
    <w:name w:val="Обычный1"/>
    <w:rsid w:val="0020231E"/>
    <w:pPr>
      <w:spacing w:after="0" w:line="240" w:lineRule="auto"/>
    </w:pPr>
    <w:rPr>
      <w:rFonts w:ascii="Times New Roman" w:eastAsia="Times New Roman" w:hAnsi="Times New Roman" w:cs="Times New Roman"/>
      <w:sz w:val="20"/>
      <w:szCs w:val="20"/>
      <w:lang w:val="uk-UA" w:eastAsia="ru-RU"/>
    </w:rPr>
  </w:style>
  <w:style w:type="paragraph" w:customStyle="1" w:styleId="21">
    <w:name w:val="Без интервала2"/>
    <w:rsid w:val="0020231E"/>
    <w:pPr>
      <w:spacing w:after="0" w:line="240" w:lineRule="auto"/>
    </w:pPr>
    <w:rPr>
      <w:rFonts w:ascii="Calibri" w:eastAsia="Times New Roman" w:hAnsi="Calibri" w:cs="Times New Roman"/>
      <w:lang w:val="uk-UA"/>
    </w:rPr>
  </w:style>
  <w:style w:type="paragraph" w:styleId="HTML">
    <w:name w:val="HTML Preformatted"/>
    <w:aliases w:val="Знак9"/>
    <w:basedOn w:val="a"/>
    <w:link w:val="HTML0"/>
    <w:rsid w:val="0060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ru-RU" w:eastAsia="ru-RU"/>
    </w:rPr>
  </w:style>
  <w:style w:type="character" w:customStyle="1" w:styleId="HTML0">
    <w:name w:val="Стандартный HTML Знак"/>
    <w:aliases w:val="Знак9 Знак"/>
    <w:basedOn w:val="a0"/>
    <w:link w:val="HTML"/>
    <w:rsid w:val="00606EB9"/>
    <w:rPr>
      <w:rFonts w:ascii="Courier New" w:eastAsia="Times New Roman" w:hAnsi="Courier New" w:cs="Times New Roman"/>
      <w:color w:val="000000"/>
      <w:sz w:val="18"/>
      <w:szCs w:val="18"/>
      <w:lang w:val="ru-RU" w:eastAsia="ru-RU"/>
    </w:rPr>
  </w:style>
  <w:style w:type="character" w:styleId="af5">
    <w:name w:val="line number"/>
    <w:basedOn w:val="a0"/>
    <w:uiPriority w:val="99"/>
    <w:semiHidden/>
    <w:unhideWhenUsed/>
    <w:rsid w:val="00070052"/>
  </w:style>
  <w:style w:type="paragraph" w:styleId="af6">
    <w:name w:val="Balloon Text"/>
    <w:basedOn w:val="a"/>
    <w:link w:val="af7"/>
    <w:uiPriority w:val="99"/>
    <w:semiHidden/>
    <w:unhideWhenUsed/>
    <w:rsid w:val="0098447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84476"/>
    <w:rPr>
      <w:rFonts w:ascii="Segoe UI" w:eastAsia="Calibri" w:hAnsi="Segoe UI" w:cs="Segoe UI"/>
      <w:sz w:val="18"/>
      <w:szCs w:val="18"/>
      <w:lang w:val="uk-UA"/>
    </w:rPr>
  </w:style>
  <w:style w:type="paragraph" w:styleId="af8">
    <w:name w:val="Body Text"/>
    <w:basedOn w:val="a"/>
    <w:link w:val="af9"/>
    <w:uiPriority w:val="99"/>
    <w:semiHidden/>
    <w:unhideWhenUsed/>
    <w:rsid w:val="004D58BD"/>
    <w:pPr>
      <w:spacing w:after="120"/>
    </w:pPr>
  </w:style>
  <w:style w:type="character" w:customStyle="1" w:styleId="af9">
    <w:name w:val="Основной текст Знак"/>
    <w:basedOn w:val="a0"/>
    <w:link w:val="af8"/>
    <w:uiPriority w:val="99"/>
    <w:semiHidden/>
    <w:rsid w:val="004D58BD"/>
    <w:rPr>
      <w:rFonts w:ascii="Calibri" w:eastAsia="Calibri" w:hAnsi="Calibri" w:cs="Times New Roman"/>
      <w:lang w:val="uk-UA"/>
    </w:rPr>
  </w:style>
  <w:style w:type="character" w:customStyle="1" w:styleId="14">
    <w:name w:val="Основной шрифт абзаца1"/>
    <w:link w:val="afa"/>
    <w:rsid w:val="001B5D8C"/>
  </w:style>
  <w:style w:type="paragraph" w:customStyle="1" w:styleId="afa">
    <w:name w:val="Знак"/>
    <w:basedOn w:val="a"/>
    <w:link w:val="14"/>
    <w:rsid w:val="001B5D8C"/>
    <w:pPr>
      <w:spacing w:after="0" w:line="240" w:lineRule="auto"/>
    </w:pPr>
    <w:rPr>
      <w:rFonts w:asciiTheme="minorHAnsi" w:eastAsiaTheme="minorHAnsi" w:hAnsiTheme="minorHAnsi" w:cstheme="minorBidi"/>
      <w:lang w:val="en-US"/>
    </w:rPr>
  </w:style>
  <w:style w:type="paragraph" w:customStyle="1" w:styleId="rvps2">
    <w:name w:val="rvps2"/>
    <w:basedOn w:val="a"/>
    <w:rsid w:val="00E83FA6"/>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955">
      <w:bodyDiv w:val="1"/>
      <w:marLeft w:val="0"/>
      <w:marRight w:val="0"/>
      <w:marTop w:val="0"/>
      <w:marBottom w:val="0"/>
      <w:divBdr>
        <w:top w:val="none" w:sz="0" w:space="0" w:color="auto"/>
        <w:left w:val="none" w:sz="0" w:space="0" w:color="auto"/>
        <w:bottom w:val="none" w:sz="0" w:space="0" w:color="auto"/>
        <w:right w:val="none" w:sz="0" w:space="0" w:color="auto"/>
      </w:divBdr>
    </w:div>
    <w:div w:id="647710436">
      <w:bodyDiv w:val="1"/>
      <w:marLeft w:val="0"/>
      <w:marRight w:val="0"/>
      <w:marTop w:val="0"/>
      <w:marBottom w:val="0"/>
      <w:divBdr>
        <w:top w:val="none" w:sz="0" w:space="0" w:color="auto"/>
        <w:left w:val="none" w:sz="0" w:space="0" w:color="auto"/>
        <w:bottom w:val="none" w:sz="0" w:space="0" w:color="auto"/>
        <w:right w:val="none" w:sz="0" w:space="0" w:color="auto"/>
      </w:divBdr>
    </w:div>
    <w:div w:id="1187135651">
      <w:bodyDiv w:val="1"/>
      <w:marLeft w:val="0"/>
      <w:marRight w:val="0"/>
      <w:marTop w:val="0"/>
      <w:marBottom w:val="0"/>
      <w:divBdr>
        <w:top w:val="none" w:sz="0" w:space="0" w:color="auto"/>
        <w:left w:val="none" w:sz="0" w:space="0" w:color="auto"/>
        <w:bottom w:val="none" w:sz="0" w:space="0" w:color="auto"/>
        <w:right w:val="none" w:sz="0" w:space="0" w:color="auto"/>
      </w:divBdr>
    </w:div>
    <w:div w:id="12646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A780-7F5A-4F93-B7A0-16541BDE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Альона Мочульська</cp:lastModifiedBy>
  <cp:revision>49</cp:revision>
  <cp:lastPrinted>2023-08-30T12:05:00Z</cp:lastPrinted>
  <dcterms:created xsi:type="dcterms:W3CDTF">2023-09-20T09:53:00Z</dcterms:created>
  <dcterms:modified xsi:type="dcterms:W3CDTF">2023-10-26T11:26:00Z</dcterms:modified>
</cp:coreProperties>
</file>