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A36E01" w:rsidRDefault="005C4F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5C4F28" w:rsidRPr="00A36E01" w:rsidRDefault="00AA07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6083A" w:rsidRPr="00A36E01" w:rsidRDefault="00967765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Перелік документів та інформації  для підтвердження відповідності </w:t>
      </w: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УЧАСНИКА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кваліфікаційним критеріям, визначеним у статті 16 </w:t>
      </w:r>
      <w:r w:rsidR="00B122D3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Закону України </w:t>
      </w:r>
    </w:p>
    <w:p w:rsidR="005C4F28" w:rsidRPr="00A36E01" w:rsidRDefault="00B122D3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“Про публічні закупівлі”</w:t>
      </w:r>
    </w:p>
    <w:p w:rsidR="005C4F28" w:rsidRPr="00A36E01" w:rsidRDefault="005C4F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C4F28" w:rsidRPr="00A36E0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5C4F28" w:rsidRPr="00A36E0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9E50E3">
            <w:pPr>
              <w:snapToGri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Для підтвердження  зазначеного учасник повинен надати:</w:t>
            </w:r>
          </w:p>
          <w:p w:rsidR="009E50E3" w:rsidRPr="00A36E01" w:rsidRDefault="00C133F3" w:rsidP="009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довідку у формі згідно з </w:t>
            </w:r>
            <w:r w:rsidRPr="00AC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>одатком</w:t>
            </w:r>
            <w:proofErr w:type="spellEnd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про наявність </w:t>
            </w:r>
            <w:r w:rsidR="009E50E3" w:rsidRPr="00A3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документально підтвердженого досвіду виконання аналогічного (аналогічних) за предметом закупівлі договору (договорів)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в якій повинна бути зазначена інформація щодо вартості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що є предметом закупівлі, років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поставки 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та основних замовників. </w:t>
            </w:r>
          </w:p>
          <w:p w:rsidR="00300A99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копію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зазначеного в довідці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 (аналогічних) договору (договорів), завірену власноручним підписом уповноваженої особи</w:t>
            </w:r>
            <w:r w:rsidR="002C0221" w:rsidRPr="0090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 та печаткою учасника (у разі її використання), з усіма додатками до договору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(договорів), які є його(їх) невід’ємною частиною та документів, які свідчать про його(їх) виконання (актів приймання-передачі, накладних)</w:t>
            </w:r>
          </w:p>
          <w:p w:rsidR="005C4F28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Аналогічними договорами відповідно до умов цієї тендерної документації є договори, які підтверджують наявність у учасника досвіду щодо  постачання товару, що є предметом закупівлі цих</w:t>
            </w:r>
            <w:r w:rsidR="009E50E3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4F28" w:rsidRPr="00A36E01" w:rsidRDefault="00AA0768" w:rsidP="0099141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9141D" w:rsidRPr="00A36E01" w:rsidRDefault="0099141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FF5D5F" w:rsidP="00477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Інша інформація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встановлена відповідно до законодавства (для УЧАСНИКІВ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юридичних осіб, фізичних осіб та фізичних осіб</w:t>
      </w:r>
      <w:r w:rsidR="00FC6E7F" w:rsidRPr="00A36E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підприємців).</w:t>
      </w:r>
    </w:p>
    <w:p w:rsidR="00C236D7" w:rsidRPr="00A36E01" w:rsidRDefault="00C2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10065" w:type="dxa"/>
        <w:tblInd w:w="-184" w:type="dxa"/>
        <w:tblLayout w:type="fixed"/>
        <w:tblLook w:val="0400"/>
      </w:tblPr>
      <w:tblGrid>
        <w:gridCol w:w="710"/>
        <w:gridCol w:w="9355"/>
      </w:tblGrid>
      <w:tr w:rsidR="005C4F28" w:rsidRPr="00A36E01" w:rsidTr="006114FE">
        <w:trPr>
          <w:trHeight w:val="1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C4F28" w:rsidRPr="00A36E01" w:rsidTr="006114FE">
        <w:trPr>
          <w:trHeight w:val="3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D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Довідка, яка містить загальні відомості про учасника торгів (додаток 5).</w:t>
            </w:r>
          </w:p>
        </w:tc>
      </w:tr>
      <w:tr w:rsidR="009E50E3" w:rsidRPr="00A36E01" w:rsidTr="004C1B2B">
        <w:trPr>
          <w:trHeight w:val="3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D18E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Форма «Тендерна пропозиція» (додаток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F28" w:rsidRPr="00A36E01" w:rsidTr="006114FE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0F3D94" w:rsidRDefault="000F3D94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43275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С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>татуту 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Якщо реєстрація Статуту або внесення змін до Статуту (нова редакція) відбулися після 01.01.2016 відповідно до Закону України «Про державну реєстрацію юридичних осіб, фізичних осіб-підприємців та громадських формувань», то учасник має право надати документ з зазначеним кодом, за яким можна отримати доступ до Статуту учасника на </w:t>
            </w:r>
            <w:proofErr w:type="spellStart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юстиції http://usr.minjust.gov.ua/ua/freesearch і </w:t>
            </w:r>
            <w:r w:rsidRPr="0018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такий учасник має право не надавати копію Статуту.</w:t>
            </w:r>
          </w:p>
        </w:tc>
      </w:tr>
      <w:tr w:rsidR="005C4F28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BE5E8D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BE5E8D">
              <w:rPr>
                <w:rFonts w:ascii="Times New Roman" w:hAnsi="Times New Roman" w:cs="Times New Roman"/>
                <w:i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довідки про присвоєння ідентифікаційного коду (для фізичних осіб-підприємців).</w:t>
            </w:r>
          </w:p>
        </w:tc>
      </w:tr>
      <w:tr w:rsidR="009E50E3" w:rsidRPr="00A36E01" w:rsidTr="004C1B2B">
        <w:trPr>
          <w:trHeight w:val="3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паспорту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свідоцтва платника  податку на додану вартість або витяг з реєстру платників ПДВ (для юридичних осіб і суб’єктів підприємницької діяльності – платників ПДВ);</w:t>
            </w:r>
          </w:p>
          <w:p w:rsidR="00BE5E8D" w:rsidRPr="00CE0BF0" w:rsidRDefault="00BE5E8D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FC6E7F" w:rsidRPr="00A36E01" w:rsidTr="004C1B2B">
        <w:trPr>
          <w:trHeight w:val="23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правомочність на укл</w:t>
            </w:r>
            <w:r w:rsidR="00550493">
              <w:rPr>
                <w:rFonts w:ascii="Times New Roman" w:hAnsi="Times New Roman" w:cs="Times New Roman"/>
                <w:sz w:val="24"/>
                <w:szCs w:val="24"/>
              </w:rPr>
              <w:t xml:space="preserve">адення договору про закупівлю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493">
              <w:rPr>
                <w:rFonts w:ascii="Times New Roman" w:hAnsi="Times New Roman" w:cs="Times New Roman"/>
                <w:i/>
                <w:sz w:val="24"/>
                <w:szCs w:val="24"/>
              </w:rPr>
              <w:t>виписка з протоколу засновників, наказ про призначення, довіреність або інший документ)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підпису договорів про закупівлю.</w:t>
            </w:r>
          </w:p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 від 06.02.2018 року  № 2275-VIII учасник торгів, який є Товариством з обмеженою відповідальністю та/або додатковою відповідальністю, надає у складі тендерної пропозиції рішення загальних зборів учасників про надання згоди на вчинення значного правочину, якщо інше не передбачене статутом товариства та/або   копію протоколу загальних зборів учасників, згідно змісту якого уповноваженій посадовій/службовій особі учасника надається дозвіл укладати договір за результатами даної закупівлі.</w:t>
            </w:r>
          </w:p>
        </w:tc>
      </w:tr>
      <w:tr w:rsidR="00FC6E7F" w:rsidRPr="00A36E01" w:rsidTr="006114FE">
        <w:trPr>
          <w:trHeight w:val="10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 –  в довільній формі, підписаний уповноваженою</w:t>
            </w:r>
            <w:r w:rsidR="00FF604D">
              <w:rPr>
                <w:rFonts w:ascii="Times New Roman" w:hAnsi="Times New Roman" w:cs="Times New Roman"/>
                <w:sz w:val="24"/>
                <w:szCs w:val="24"/>
              </w:rPr>
              <w:t xml:space="preserve"> особою – згода з основними умо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вами дог</w:t>
            </w:r>
            <w:r w:rsidR="001F0041">
              <w:rPr>
                <w:rFonts w:ascii="Times New Roman" w:hAnsi="Times New Roman" w:cs="Times New Roman"/>
                <w:sz w:val="24"/>
                <w:szCs w:val="24"/>
              </w:rPr>
              <w:t xml:space="preserve">овору, проект якого наведено у </w:t>
            </w:r>
            <w:r w:rsidR="001F0041" w:rsidRPr="00AC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одатку</w:t>
            </w:r>
            <w:proofErr w:type="spellEnd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 6  до</w:t>
            </w:r>
            <w:r w:rsidRPr="00A3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документації, та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заповнений,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завірений печаткою (в разі її використання)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боку учасника торгів </w:t>
            </w:r>
            <w:r w:rsidR="000379AF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кт договору та додатки до нього.</w:t>
            </w:r>
          </w:p>
        </w:tc>
      </w:tr>
      <w:tr w:rsidR="00FC6E7F" w:rsidRPr="00A36E01" w:rsidTr="006114FE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90143B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вимог пункту 47</w:t>
            </w:r>
            <w:r w:rsidR="00227067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  надається інформація, зазначена у Додатку 2 цієї тендерної документації.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990" w:rsidRPr="004F5005" w:rsidRDefault="00FC6E7F" w:rsidP="004F5005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Підписані учасником торгів  та 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 xml:space="preserve">завірені печаткою (в разі її використання ) </w:t>
            </w:r>
            <w:r w:rsid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технічні, які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сні та кількісні характеристики предмета закупівлі, </w:t>
            </w:r>
            <w:r w:rsidR="00FF604D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технічна специфікація, </w:t>
            </w:r>
            <w:r w:rsidR="00CB0990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вимоги, 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зазначені у </w:t>
            </w:r>
            <w:r w:rsidR="00196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>одатку 3 тендерної документації.</w:t>
            </w:r>
          </w:p>
        </w:tc>
      </w:tr>
      <w:tr w:rsidR="00FC6E7F" w:rsidRPr="00A36E01" w:rsidTr="00AB6B02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A36E01" w:rsidRDefault="00FC6E7F" w:rsidP="004C1B2B">
            <w:pPr>
              <w:spacing w:after="0" w:line="240" w:lineRule="auto"/>
              <w:ind w:firstLine="465"/>
              <w:jc w:val="both"/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236,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C82087" w:rsidRDefault="00C82087" w:rsidP="00C8208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овідку в довільній формі 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>за підписом уповнова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здійснює господарську діяльність або його місцезнаходження (місце проживання – для фізичних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 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F23132" w:rsidRDefault="00AB6B02" w:rsidP="004D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4D0C32" w:rsidRPr="002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2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72E" w:rsidRPr="00A36E01" w:rsidRDefault="00E911D6" w:rsidP="00CB099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Гарантійний лист за підписом уповноваженої особи та завірений печаткою учасника торгів (в разі її використання) про постачання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товару</w:t>
            </w: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належної якості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, у кількості</w:t>
            </w:r>
            <w:r w:rsidR="00330F95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, фасуванні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та у строки, визначені в</w:t>
            </w: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умов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ах</w:t>
            </w: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технічного завдання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(Додаток 3)</w:t>
            </w: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тендерної документації Замовника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0990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990" w:rsidRPr="00F23132" w:rsidRDefault="00E911D6" w:rsidP="004D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990" w:rsidRPr="00E73D1F" w:rsidRDefault="00E911D6" w:rsidP="00C729D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Гарантійний лист за підписом уповноваженої особи та завірений печаткою учасника торгів (в разі її використання) про те, що поставка товару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місця поставки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здійснюватиметься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транспортом та за рахунок П</w:t>
            </w:r>
            <w:r w:rsidRPr="00A7220C">
              <w:rPr>
                <w:rFonts w:ascii="Times New Roman" w:hAnsi="Times New Roman"/>
                <w:bCs/>
                <w:sz w:val="24"/>
                <w:szCs w:val="24"/>
              </w:rPr>
              <w:t>остачальника.</w:t>
            </w:r>
          </w:p>
        </w:tc>
      </w:tr>
      <w:tr w:rsidR="002E2FCB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B" w:rsidRDefault="002E2FCB" w:rsidP="004D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FCB" w:rsidRPr="00E73D1F" w:rsidRDefault="002E2FCB" w:rsidP="00C729D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17A31">
              <w:rPr>
                <w:rFonts w:ascii="Times New Roman" w:eastAsia="Times New Roman" w:hAnsi="Times New Roman"/>
                <w:sz w:val="24"/>
                <w:szCs w:val="24"/>
              </w:rPr>
              <w:t>Для підтвердження якості та безпечності товару, Учасник в складі тендерної пропозиції надає документ</w:t>
            </w:r>
            <w:r w:rsidR="00F27AD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717A31">
              <w:rPr>
                <w:rFonts w:ascii="Times New Roman" w:hAnsi="Times New Roman"/>
                <w:sz w:val="24"/>
                <w:szCs w:val="24"/>
                <w:u w:color="D93324"/>
                <w:bdr w:val="nil"/>
                <w:lang w:eastAsia="ru-RU"/>
              </w:rPr>
              <w:t>сертифікат відповідності та/або сертифікат/паспорт якості та/або декларацію виробника (якісне посвідчення) та/ або висновок державної санітарно-епідеміологічної служби або інший документ, який передбачений чинним законодавством України</w:t>
            </w:r>
            <w:r w:rsidR="00F27ADE">
              <w:rPr>
                <w:rFonts w:ascii="Times New Roman" w:hAnsi="Times New Roman"/>
                <w:sz w:val="24"/>
                <w:szCs w:val="24"/>
                <w:u w:color="D93324"/>
                <w:bdr w:val="nil"/>
                <w:lang w:eastAsia="ru-RU"/>
              </w:rPr>
              <w:t xml:space="preserve">, на </w:t>
            </w:r>
            <w:r w:rsidR="008D485C">
              <w:rPr>
                <w:rFonts w:ascii="Times New Roman" w:hAnsi="Times New Roman"/>
                <w:sz w:val="24"/>
                <w:szCs w:val="24"/>
                <w:u w:color="D93324"/>
                <w:bdr w:val="nil"/>
                <w:lang w:eastAsia="ru-RU"/>
              </w:rPr>
              <w:t>кожну позицію товару</w:t>
            </w:r>
            <w:r w:rsidRPr="00717A31">
              <w:rPr>
                <w:rFonts w:ascii="Times New Roman" w:hAnsi="Times New Roman"/>
                <w:sz w:val="24"/>
                <w:szCs w:val="24"/>
                <w:u w:color="D93324"/>
                <w:bdr w:val="nil"/>
                <w:lang w:eastAsia="ru-RU"/>
              </w:rPr>
              <w:t>. Такий документ повинен бути діючим з урахуванням терміну реалізації товару.</w:t>
            </w:r>
          </w:p>
        </w:tc>
      </w:tr>
      <w:tr w:rsidR="002E2FCB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CB" w:rsidRDefault="002E2FCB" w:rsidP="004D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FCB" w:rsidRPr="00947768" w:rsidRDefault="00F27ADE" w:rsidP="00947768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1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Гарантійний лист за підписом уповноваженої особи та завірений печаткою учасника торгів (в разі її використання) про те,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що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>т</w:t>
            </w:r>
            <w:r w:rsidRPr="00717A31"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>ермін придатності товару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7A31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7A31">
              <w:rPr>
                <w:rFonts w:ascii="Times New Roman" w:hAnsi="Times New Roman"/>
                <w:sz w:val="24"/>
                <w:szCs w:val="24"/>
              </w:rPr>
              <w:t xml:space="preserve"> розчинн</w:t>
            </w:r>
            <w:r>
              <w:rPr>
                <w:rFonts w:ascii="Times New Roman" w:hAnsi="Times New Roman"/>
                <w:sz w:val="24"/>
                <w:szCs w:val="24"/>
              </w:rPr>
              <w:t>а, ч</w:t>
            </w:r>
            <w:r w:rsidRPr="00717A31">
              <w:rPr>
                <w:rFonts w:ascii="Times New Roman" w:hAnsi="Times New Roman"/>
                <w:sz w:val="24"/>
                <w:szCs w:val="24"/>
              </w:rPr>
              <w:t xml:space="preserve">ай чорний </w:t>
            </w:r>
            <w:proofErr w:type="spellStart"/>
            <w:r w:rsidRPr="00717A31">
              <w:rPr>
                <w:rFonts w:ascii="Times New Roman" w:hAnsi="Times New Roman"/>
                <w:sz w:val="24"/>
                <w:szCs w:val="24"/>
              </w:rPr>
              <w:t>пакетований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17A31"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 xml:space="preserve"> на момент постачання повинен бути не менше 80% загального терміну придатності даного товару.</w:t>
            </w:r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Pr="00FD4AE6" w:rsidRDefault="00F6175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5D7" w:rsidRPr="000F0431" w:rsidRDefault="003725D7" w:rsidP="00393EF2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</w:t>
            </w:r>
            <w:proofErr w:type="spellStart"/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особи, якій надано тимчасовий захист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3725D7" w:rsidRPr="000F0431" w:rsidRDefault="003725D7" w:rsidP="00393EF2">
            <w:pPr>
              <w:tabs>
                <w:tab w:val="left" w:pos="467"/>
              </w:tabs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Ухвалу слідчого судді, суду, щодо арешту активів,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також: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злочинів та управителем,</w:t>
            </w:r>
          </w:p>
          <w:p w:rsidR="00CF22CD" w:rsidRPr="00E923EA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B1ED4" w:rsidRPr="00A36E01" w:rsidRDefault="009B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Реєстр документів, наданих у складі тендерної пропозиції подається на бланку учасника (у випадку, якщо учасник такий бланк має) за формою, наведеною у додатку 9  до тендерної документації.</w:t>
      </w:r>
    </w:p>
    <w:p w:rsidR="00A36E01" w:rsidRPr="004162FD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2FD">
        <w:rPr>
          <w:rFonts w:ascii="Times New Roman" w:hAnsi="Times New Roman" w:cs="Times New Roman"/>
          <w:i/>
          <w:sz w:val="24"/>
          <w:szCs w:val="24"/>
        </w:rPr>
        <w:t xml:space="preserve">- Документи та інформація, що не передбачені законодавством для учасників – юридичних, фізичних осіб, у т.ч. фізичних осіб-підприємців, не подаються ними у складі тендерної пропозиції. У такому випадку учасником подається </w:t>
      </w:r>
      <w:r w:rsidR="004162FD" w:rsidRPr="004162FD">
        <w:rPr>
          <w:rFonts w:ascii="Times New Roman" w:hAnsi="Times New Roman" w:cs="Times New Roman"/>
          <w:i/>
          <w:sz w:val="24"/>
          <w:szCs w:val="24"/>
        </w:rPr>
        <w:t>лист-роз’яснення в довільній формі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4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C34DB" w:rsidRPr="00AC34DB">
        <w:rPr>
          <w:rFonts w:ascii="Times New Roman" w:hAnsi="Times New Roman" w:cs="Times New Roman"/>
          <w:i/>
          <w:sz w:val="24"/>
          <w:szCs w:val="24"/>
        </w:rPr>
        <w:t>якому зазначає законодавчі підстави щодо ненадання відповідних документів, або надає копію/ї роз'яснення/</w:t>
      </w:r>
      <w:proofErr w:type="spellStart"/>
      <w:r w:rsidR="00AC34DB" w:rsidRPr="00AC34DB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="00AC34DB" w:rsidRPr="00AC34DB">
        <w:rPr>
          <w:rFonts w:ascii="Times New Roman" w:hAnsi="Times New Roman" w:cs="Times New Roman"/>
          <w:i/>
          <w:sz w:val="24"/>
          <w:szCs w:val="24"/>
        </w:rPr>
        <w:t xml:space="preserve"> державних органів щодо цього </w:t>
      </w:r>
      <w:r w:rsidRPr="004162FD">
        <w:rPr>
          <w:rFonts w:ascii="Times New Roman" w:hAnsi="Times New Roman" w:cs="Times New Roman"/>
          <w:i/>
          <w:sz w:val="24"/>
          <w:szCs w:val="24"/>
        </w:rPr>
        <w:t>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За достовірність наданих документів відповідальність безпосередньо несе учасник.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Учасник торгів – нерезиденти для виконання вимог щодо подання документів, передбачених у даному додатку тендерної документації, подають у складі своєї пропозиції документи, передбачені законодавством країн, де вони зареєстровані.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 xml:space="preserve">- 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sectPr w:rsidR="00A36E01" w:rsidRPr="00A36E01" w:rsidSect="00E6083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C58"/>
    <w:multiLevelType w:val="multilevel"/>
    <w:tmpl w:val="BDF26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FD0F87"/>
    <w:multiLevelType w:val="multilevel"/>
    <w:tmpl w:val="D7A6A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A13325"/>
    <w:multiLevelType w:val="multilevel"/>
    <w:tmpl w:val="AD5C0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4C01EF"/>
    <w:multiLevelType w:val="multilevel"/>
    <w:tmpl w:val="9E580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203A2"/>
    <w:rsid w:val="000379AF"/>
    <w:rsid w:val="000411F0"/>
    <w:rsid w:val="00060F5C"/>
    <w:rsid w:val="000A694B"/>
    <w:rsid w:val="000F0431"/>
    <w:rsid w:val="000F3D94"/>
    <w:rsid w:val="001269E0"/>
    <w:rsid w:val="0017493B"/>
    <w:rsid w:val="00186DAE"/>
    <w:rsid w:val="00196EC3"/>
    <w:rsid w:val="001F0041"/>
    <w:rsid w:val="002055BF"/>
    <w:rsid w:val="00227067"/>
    <w:rsid w:val="002622F3"/>
    <w:rsid w:val="002A06D3"/>
    <w:rsid w:val="002A6B7C"/>
    <w:rsid w:val="002B4C6B"/>
    <w:rsid w:val="002C0221"/>
    <w:rsid w:val="002E2FCB"/>
    <w:rsid w:val="00300A99"/>
    <w:rsid w:val="00330F95"/>
    <w:rsid w:val="00346564"/>
    <w:rsid w:val="003678DB"/>
    <w:rsid w:val="003725D7"/>
    <w:rsid w:val="00384CFB"/>
    <w:rsid w:val="00393EF2"/>
    <w:rsid w:val="003A5028"/>
    <w:rsid w:val="003D3A95"/>
    <w:rsid w:val="003E32F8"/>
    <w:rsid w:val="00414802"/>
    <w:rsid w:val="004162FD"/>
    <w:rsid w:val="00477A6E"/>
    <w:rsid w:val="00487694"/>
    <w:rsid w:val="004A6545"/>
    <w:rsid w:val="004B0D1E"/>
    <w:rsid w:val="004C1B2B"/>
    <w:rsid w:val="004D0C32"/>
    <w:rsid w:val="004D676A"/>
    <w:rsid w:val="004E6656"/>
    <w:rsid w:val="004F5005"/>
    <w:rsid w:val="00512BA8"/>
    <w:rsid w:val="005245F4"/>
    <w:rsid w:val="00550493"/>
    <w:rsid w:val="005651A8"/>
    <w:rsid w:val="00571993"/>
    <w:rsid w:val="005C4F28"/>
    <w:rsid w:val="005E63A9"/>
    <w:rsid w:val="006114FE"/>
    <w:rsid w:val="00613052"/>
    <w:rsid w:val="006400CB"/>
    <w:rsid w:val="006703C3"/>
    <w:rsid w:val="007011EF"/>
    <w:rsid w:val="007336F0"/>
    <w:rsid w:val="00746D12"/>
    <w:rsid w:val="00755923"/>
    <w:rsid w:val="007B4239"/>
    <w:rsid w:val="007D3658"/>
    <w:rsid w:val="007F0A8C"/>
    <w:rsid w:val="0080172E"/>
    <w:rsid w:val="008057D6"/>
    <w:rsid w:val="00811250"/>
    <w:rsid w:val="00885E3A"/>
    <w:rsid w:val="00890267"/>
    <w:rsid w:val="008B23C7"/>
    <w:rsid w:val="008D485C"/>
    <w:rsid w:val="0090143B"/>
    <w:rsid w:val="00947768"/>
    <w:rsid w:val="00967765"/>
    <w:rsid w:val="0099141D"/>
    <w:rsid w:val="009B1ED4"/>
    <w:rsid w:val="009B6716"/>
    <w:rsid w:val="009E50E3"/>
    <w:rsid w:val="00A36E01"/>
    <w:rsid w:val="00A94673"/>
    <w:rsid w:val="00AA0768"/>
    <w:rsid w:val="00AA0E3E"/>
    <w:rsid w:val="00AB6B02"/>
    <w:rsid w:val="00AC34DB"/>
    <w:rsid w:val="00B122D3"/>
    <w:rsid w:val="00B1646E"/>
    <w:rsid w:val="00B47B11"/>
    <w:rsid w:val="00B673ED"/>
    <w:rsid w:val="00BC105E"/>
    <w:rsid w:val="00BE1EB2"/>
    <w:rsid w:val="00BE230E"/>
    <w:rsid w:val="00BE5E8D"/>
    <w:rsid w:val="00C133F3"/>
    <w:rsid w:val="00C236D7"/>
    <w:rsid w:val="00C4211D"/>
    <w:rsid w:val="00C43275"/>
    <w:rsid w:val="00C729D5"/>
    <w:rsid w:val="00C82087"/>
    <w:rsid w:val="00C85A28"/>
    <w:rsid w:val="00CB0990"/>
    <w:rsid w:val="00CD18EE"/>
    <w:rsid w:val="00CD1A5E"/>
    <w:rsid w:val="00CE0BF0"/>
    <w:rsid w:val="00CF22CD"/>
    <w:rsid w:val="00D44F0C"/>
    <w:rsid w:val="00D47090"/>
    <w:rsid w:val="00D74CC9"/>
    <w:rsid w:val="00D95A2E"/>
    <w:rsid w:val="00DD6216"/>
    <w:rsid w:val="00E309A1"/>
    <w:rsid w:val="00E6083A"/>
    <w:rsid w:val="00E64EA7"/>
    <w:rsid w:val="00E911D6"/>
    <w:rsid w:val="00E923EA"/>
    <w:rsid w:val="00EA2584"/>
    <w:rsid w:val="00ED2940"/>
    <w:rsid w:val="00F05F93"/>
    <w:rsid w:val="00F23132"/>
    <w:rsid w:val="00F2534E"/>
    <w:rsid w:val="00F27ADE"/>
    <w:rsid w:val="00F52257"/>
    <w:rsid w:val="00F60F60"/>
    <w:rsid w:val="00F61752"/>
    <w:rsid w:val="00F660FB"/>
    <w:rsid w:val="00F74CCE"/>
    <w:rsid w:val="00FC6E7F"/>
    <w:rsid w:val="00FD010F"/>
    <w:rsid w:val="00FD03B7"/>
    <w:rsid w:val="00FD4AE6"/>
    <w:rsid w:val="00FF5D5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1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6323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71</cp:revision>
  <dcterms:created xsi:type="dcterms:W3CDTF">2023-02-12T19:23:00Z</dcterms:created>
  <dcterms:modified xsi:type="dcterms:W3CDTF">2023-12-08T14:53:00Z</dcterms:modified>
</cp:coreProperties>
</file>