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81BA" w14:textId="77777777" w:rsidR="00880879" w:rsidRDefault="00ED482E">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bookmarkStart w:id="0" w:name="_heading=h.30j0zll"/>
      <w:bookmarkEnd w:id="0"/>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5019B01C" w14:textId="77777777" w:rsidR="00880879" w:rsidRDefault="00880879">
      <w:pPr>
        <w:spacing w:after="0" w:line="240" w:lineRule="auto"/>
        <w:ind w:left="-1418"/>
        <w:jc w:val="center"/>
        <w:rPr>
          <w:rFonts w:ascii="Times New Roman" w:eastAsia="Times New Roman" w:hAnsi="Times New Roman" w:cs="Times New Roman"/>
          <w:b/>
          <w:i/>
          <w:sz w:val="24"/>
          <w:szCs w:val="24"/>
          <w:highlight w:val="green"/>
        </w:rPr>
      </w:pPr>
    </w:p>
    <w:p w14:paraId="0485FF76" w14:textId="77777777" w:rsidR="00880879" w:rsidRDefault="00880879">
      <w:pPr>
        <w:spacing w:after="0" w:line="240" w:lineRule="auto"/>
        <w:ind w:left="-1418"/>
        <w:jc w:val="center"/>
        <w:rPr>
          <w:rFonts w:ascii="Times New Roman" w:eastAsia="Times New Roman" w:hAnsi="Times New Roman" w:cs="Times New Roman"/>
          <w:b/>
          <w:color w:val="000000"/>
          <w:sz w:val="24"/>
          <w:szCs w:val="24"/>
        </w:rPr>
      </w:pPr>
    </w:p>
    <w:p w14:paraId="23A60AD1" w14:textId="77777777" w:rsidR="00880879" w:rsidRDefault="00880879">
      <w:pPr>
        <w:spacing w:after="0" w:line="240" w:lineRule="auto"/>
        <w:ind w:left="-1418"/>
        <w:jc w:val="right"/>
        <w:rPr>
          <w:rFonts w:ascii="Times New Roman" w:eastAsia="Times New Roman" w:hAnsi="Times New Roman" w:cs="Times New Roman"/>
          <w:b/>
          <w:color w:val="000000"/>
          <w:sz w:val="24"/>
          <w:szCs w:val="24"/>
        </w:rPr>
      </w:pPr>
    </w:p>
    <w:p w14:paraId="33F9A933" w14:textId="77777777" w:rsidR="00880879" w:rsidRDefault="00ED48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BDCE8FD" w14:textId="77777777" w:rsidR="00880879" w:rsidRDefault="00ED48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E2F51F"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01E27D7B" w14:textId="77777777" w:rsidR="00880879" w:rsidRDefault="00ED482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68F49BA4" w14:textId="2B53EA5D" w:rsidR="00880879" w:rsidRPr="008E14C7" w:rsidRDefault="00ED48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14C7" w:rsidRPr="008E14C7">
        <w:rPr>
          <w:rFonts w:ascii="Times New Roman" w:eastAsia="Times New Roman" w:hAnsi="Times New Roman" w:cs="Times New Roman"/>
          <w:sz w:val="24"/>
          <w:szCs w:val="24"/>
        </w:rPr>
        <w:t>27.01.2023</w:t>
      </w:r>
      <w:r w:rsidRPr="008E14C7">
        <w:rPr>
          <w:rFonts w:ascii="Times New Roman" w:eastAsia="Times New Roman" w:hAnsi="Times New Roman" w:cs="Times New Roman"/>
          <w:sz w:val="24"/>
          <w:szCs w:val="24"/>
        </w:rPr>
        <w:t xml:space="preserve"> №</w:t>
      </w:r>
      <w:r w:rsidR="008E14C7" w:rsidRPr="008E14C7">
        <w:rPr>
          <w:rFonts w:ascii="Times New Roman" w:eastAsia="Times New Roman" w:hAnsi="Times New Roman" w:cs="Times New Roman"/>
          <w:sz w:val="24"/>
          <w:szCs w:val="24"/>
        </w:rPr>
        <w:t>38</w:t>
      </w:r>
    </w:p>
    <w:p w14:paraId="0B03D91F"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DAD2C04" w14:textId="77777777" w:rsidR="00880879" w:rsidRDefault="00880879">
      <w:pPr>
        <w:spacing w:after="0" w:line="240" w:lineRule="auto"/>
        <w:rPr>
          <w:rFonts w:ascii="Times New Roman" w:eastAsia="Times New Roman" w:hAnsi="Times New Roman" w:cs="Times New Roman"/>
          <w:b/>
          <w:color w:val="000000"/>
          <w:sz w:val="24"/>
          <w:szCs w:val="24"/>
        </w:rPr>
      </w:pPr>
    </w:p>
    <w:p w14:paraId="677E604E" w14:textId="77777777" w:rsidR="00880879" w:rsidRDefault="00880879">
      <w:pPr>
        <w:spacing w:after="0" w:line="240" w:lineRule="auto"/>
        <w:rPr>
          <w:rFonts w:ascii="Times New Roman" w:eastAsia="Times New Roman" w:hAnsi="Times New Roman" w:cs="Times New Roman"/>
          <w:b/>
          <w:color w:val="000000"/>
          <w:sz w:val="24"/>
          <w:szCs w:val="24"/>
        </w:rPr>
      </w:pPr>
    </w:p>
    <w:p w14:paraId="76417BC8" w14:textId="77777777" w:rsidR="00880879" w:rsidRDefault="00880879">
      <w:pPr>
        <w:spacing w:after="0" w:line="240" w:lineRule="auto"/>
        <w:rPr>
          <w:rFonts w:ascii="Times New Roman" w:eastAsia="Times New Roman" w:hAnsi="Times New Roman" w:cs="Times New Roman"/>
          <w:b/>
          <w:color w:val="000000"/>
          <w:sz w:val="24"/>
          <w:szCs w:val="24"/>
        </w:rPr>
      </w:pPr>
    </w:p>
    <w:p w14:paraId="493693A1" w14:textId="77777777" w:rsidR="00880879" w:rsidRDefault="00880879">
      <w:pPr>
        <w:spacing w:after="0" w:line="240" w:lineRule="auto"/>
        <w:rPr>
          <w:rFonts w:ascii="Times New Roman" w:eastAsia="Times New Roman" w:hAnsi="Times New Roman" w:cs="Times New Roman"/>
          <w:b/>
          <w:color w:val="000000"/>
          <w:sz w:val="24"/>
          <w:szCs w:val="24"/>
        </w:rPr>
      </w:pPr>
    </w:p>
    <w:p w14:paraId="4DCA5796" w14:textId="77777777" w:rsidR="00880879" w:rsidRDefault="00880879">
      <w:pPr>
        <w:spacing w:after="0" w:line="240" w:lineRule="auto"/>
        <w:rPr>
          <w:rFonts w:ascii="Times New Roman" w:eastAsia="Times New Roman" w:hAnsi="Times New Roman" w:cs="Times New Roman"/>
          <w:b/>
          <w:color w:val="000000"/>
          <w:sz w:val="24"/>
          <w:szCs w:val="24"/>
        </w:rPr>
      </w:pPr>
    </w:p>
    <w:p w14:paraId="668EF5FF" w14:textId="77777777" w:rsidR="00880879" w:rsidRDefault="00880879">
      <w:pPr>
        <w:spacing w:after="0" w:line="240" w:lineRule="auto"/>
        <w:rPr>
          <w:rFonts w:ascii="Times New Roman" w:eastAsia="Times New Roman" w:hAnsi="Times New Roman" w:cs="Times New Roman"/>
          <w:b/>
          <w:color w:val="000000"/>
          <w:sz w:val="24"/>
          <w:szCs w:val="24"/>
        </w:rPr>
      </w:pPr>
    </w:p>
    <w:p w14:paraId="1580360B" w14:textId="77777777" w:rsidR="00880879" w:rsidRDefault="00ED48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A607E1" w14:textId="77777777" w:rsidR="00880879" w:rsidRDefault="00ED48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ТЕНДЕРНА ДОКУМЕНТАЦІЯ</w:t>
      </w:r>
    </w:p>
    <w:p w14:paraId="6689324E"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385BC602" w14:textId="77777777" w:rsidR="00880879" w:rsidRDefault="00ED482E">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закупівлю товару</w:t>
      </w:r>
    </w:p>
    <w:p w14:paraId="33C8153E" w14:textId="77777777" w:rsidR="00880879" w:rsidRDefault="00ED482E">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7B2975F" w14:textId="27A1E0F8" w:rsidR="00D87565" w:rsidRPr="00D87565" w:rsidRDefault="00ED482E" w:rsidP="00D87565">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згідно CPV за </w:t>
      </w:r>
      <w:bookmarkStart w:id="1" w:name="_Hlk117677783"/>
      <w:bookmarkEnd w:id="1"/>
      <w:r w:rsidR="00D87565" w:rsidRPr="00D87565">
        <w:rPr>
          <w:rFonts w:ascii="Times New Roman" w:eastAsia="Times New Roman" w:hAnsi="Times New Roman" w:cs="Times New Roman"/>
          <w:b/>
          <w:bCs/>
          <w:color w:val="000000"/>
          <w:sz w:val="28"/>
          <w:szCs w:val="28"/>
        </w:rPr>
        <w:t xml:space="preserve">ДК 021:2015 - </w:t>
      </w:r>
      <w:r w:rsidR="00D87565" w:rsidRPr="00D87565">
        <w:rPr>
          <w:rFonts w:ascii="Times New Roman" w:eastAsia="Times New Roman" w:hAnsi="Times New Roman" w:cs="Times New Roman"/>
          <w:b/>
          <w:bCs/>
          <w:color w:val="000000"/>
          <w:sz w:val="28"/>
          <w:szCs w:val="28"/>
          <w:lang w:val="ru-RU"/>
        </w:rPr>
        <w:t>33160000-9 - Устаткування для операційних блоків</w:t>
      </w:r>
    </w:p>
    <w:p w14:paraId="1DE3AF30" w14:textId="0965E2E5" w:rsidR="00880879" w:rsidRDefault="00880879">
      <w:pPr>
        <w:jc w:val="center"/>
        <w:rPr>
          <w:rFonts w:ascii="Times New Roman" w:eastAsia="Times New Roman" w:hAnsi="Times New Roman" w:cs="Times New Roman"/>
          <w:b/>
          <w:color w:val="000000"/>
          <w:sz w:val="28"/>
          <w:szCs w:val="28"/>
        </w:rPr>
      </w:pPr>
    </w:p>
    <w:p w14:paraId="42C478BD" w14:textId="77777777" w:rsidR="00880879" w:rsidRDefault="00880879">
      <w:pPr>
        <w:spacing w:before="240" w:after="0" w:line="240" w:lineRule="auto"/>
        <w:rPr>
          <w:rFonts w:ascii="Times New Roman" w:eastAsia="Times New Roman" w:hAnsi="Times New Roman" w:cs="Times New Roman"/>
          <w:sz w:val="28"/>
          <w:szCs w:val="28"/>
        </w:rPr>
      </w:pPr>
    </w:p>
    <w:p w14:paraId="0658BC43"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53B0267"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3D7D567"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229BCB" w14:textId="77777777"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CBFB09B"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60E71FCB" w14:textId="77777777" w:rsidR="00880879" w:rsidRDefault="00880879">
      <w:pPr>
        <w:spacing w:before="240" w:after="0" w:line="240" w:lineRule="auto"/>
        <w:rPr>
          <w:rFonts w:ascii="Times New Roman" w:eastAsia="Times New Roman" w:hAnsi="Times New Roman" w:cs="Times New Roman"/>
          <w:sz w:val="24"/>
          <w:szCs w:val="24"/>
        </w:rPr>
      </w:pPr>
    </w:p>
    <w:p w14:paraId="1DBBA7C2" w14:textId="77777777" w:rsidR="00880879" w:rsidRDefault="00ED48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1F7E5D" w14:textId="77777777" w:rsidR="00880879" w:rsidRDefault="00ED48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3F9B2A"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65306AE1"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0D8124AA" w14:textId="77777777" w:rsidR="00880879" w:rsidRDefault="00880879">
      <w:pPr>
        <w:spacing w:before="240" w:after="0" w:line="240" w:lineRule="auto"/>
        <w:rPr>
          <w:rFonts w:ascii="Times New Roman" w:eastAsia="Times New Roman" w:hAnsi="Times New Roman" w:cs="Times New Roman"/>
          <w:color w:val="000000"/>
          <w:sz w:val="24"/>
          <w:szCs w:val="24"/>
        </w:rPr>
      </w:pPr>
    </w:p>
    <w:p w14:paraId="2E6848F4" w14:textId="77777777" w:rsidR="00880879" w:rsidRDefault="00880879">
      <w:pPr>
        <w:spacing w:before="240" w:after="0" w:line="240" w:lineRule="auto"/>
        <w:rPr>
          <w:rFonts w:ascii="Times New Roman" w:eastAsia="Times New Roman" w:hAnsi="Times New Roman" w:cs="Times New Roman"/>
          <w:sz w:val="24"/>
          <w:szCs w:val="24"/>
        </w:rPr>
      </w:pPr>
    </w:p>
    <w:p w14:paraId="71C37F25" w14:textId="77777777" w:rsidR="00880879" w:rsidRDefault="00ED482E">
      <w:pPr>
        <w:spacing w:after="0" w:line="240" w:lineRule="auto"/>
        <w:jc w:val="center"/>
        <w:rPr>
          <w:rFonts w:ascii="Times New Roman" w:eastAsia="Times New Roman" w:hAnsi="Times New Roman" w:cs="Times New Roman"/>
          <w:b/>
          <w:bCs/>
          <w:sz w:val="24"/>
          <w:szCs w:val="24"/>
        </w:rPr>
      </w:pPr>
      <w:bookmarkStart w:id="2" w:name="_heading=h.1fob9te"/>
      <w:bookmarkEnd w:id="2"/>
      <w:r>
        <w:rPr>
          <w:rFonts w:ascii="Times New Roman" w:eastAsia="Times New Roman" w:hAnsi="Times New Roman" w:cs="Times New Roman"/>
          <w:b/>
          <w:bCs/>
          <w:sz w:val="24"/>
          <w:szCs w:val="24"/>
        </w:rPr>
        <w:t xml:space="preserve">м. Кременчук </w:t>
      </w:r>
    </w:p>
    <w:p w14:paraId="73F1ABB8" w14:textId="77777777" w:rsidR="00880879" w:rsidRDefault="00ED4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рік</w:t>
      </w:r>
    </w:p>
    <w:p w14:paraId="1955A6A9" w14:textId="77777777" w:rsidR="00880879" w:rsidRDefault="0088087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2"/>
        <w:gridCol w:w="6423"/>
      </w:tblGrid>
      <w:tr w:rsidR="00880879" w14:paraId="10CDE0E8"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5BC4"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834CA" w14:textId="77777777" w:rsidR="00880879" w:rsidRDefault="00ED48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0879" w14:paraId="3BAF903C"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EE9C"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B7B4"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56DA"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0879" w14:paraId="4C96EDC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93D19A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80CE213"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4149A94D" w14:textId="77777777" w:rsidR="00880879" w:rsidRDefault="00ED482E">
            <w:pPr>
              <w:jc w:val="both"/>
              <w:rPr>
                <w:rFonts w:ascii="Times New Roman" w:hAnsi="Times New Roman" w:cs="Times New Roman"/>
              </w:rPr>
            </w:pPr>
            <w:r>
              <w:rPr>
                <w:rFonts w:ascii="Times New Roman" w:hAnsi="Times New Roman" w:cs="Times New Roman"/>
                <w:color w:val="000000"/>
              </w:rPr>
              <w:t xml:space="preserve">Документацію розроблено відповідно до вимог Закону України «Про публічні закупівлі» (далі </w:t>
            </w:r>
            <w:r>
              <w:rPr>
                <w:rFonts w:ascii="Times New Roman" w:hAnsi="Times New Roman" w:cs="Times New Roman"/>
              </w:rPr>
              <w:t>—</w:t>
            </w:r>
            <w:r>
              <w:rPr>
                <w:rFonts w:ascii="Times New Roman" w:hAnsi="Times New Roman" w:cs="Times New Roman"/>
                <w:color w:val="000000"/>
              </w:rPr>
              <w:t xml:space="preserve"> Закон)</w:t>
            </w:r>
            <w:r>
              <w:rPr>
                <w:rFonts w:ascii="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hAnsi="Times New Roman" w:cs="Times New Roman"/>
              </w:rPr>
              <w:t>зі змінами згідно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1495).</w:t>
            </w:r>
          </w:p>
          <w:p w14:paraId="41F0C3DE" w14:textId="77777777" w:rsidR="00880879" w:rsidRDefault="00ED482E">
            <w:pPr>
              <w:jc w:val="both"/>
              <w:rPr>
                <w:rFonts w:ascii="Times New Roman" w:hAnsi="Times New Roman" w:cs="Times New Roman"/>
              </w:rPr>
            </w:pPr>
            <w:r>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cs="Times New Roman"/>
              </w:rPr>
              <w:t>Особливостях.</w:t>
            </w:r>
          </w:p>
        </w:tc>
      </w:tr>
      <w:tr w:rsidR="00880879" w14:paraId="5FC15DBE"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52C7B67"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686FA48"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233C6A29" w14:textId="77777777" w:rsidR="00880879" w:rsidRDefault="00ED482E">
            <w:pPr>
              <w:jc w:val="both"/>
              <w:rPr>
                <w:rFonts w:ascii="Times New Roman" w:hAnsi="Times New Roman" w:cs="Times New Roman"/>
              </w:rPr>
            </w:pPr>
            <w:r>
              <w:rPr>
                <w:rFonts w:ascii="Times New Roman" w:hAnsi="Times New Roman" w:cs="Times New Roman"/>
                <w:color w:val="000000"/>
              </w:rPr>
              <w:t> </w:t>
            </w:r>
          </w:p>
        </w:tc>
      </w:tr>
      <w:tr w:rsidR="00880879" w14:paraId="26312AF0"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8361A5E"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E9E418A"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5094" w14:textId="77777777" w:rsidR="00880879" w:rsidRDefault="00ED482E">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880879" w14:paraId="05E0FE72"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749059D"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7693C5D"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9DF0" w14:textId="77777777" w:rsidR="00880879" w:rsidRDefault="00ED482E">
            <w:pPr>
              <w:jc w:val="both"/>
              <w:rPr>
                <w:rFonts w:ascii="Times New Roman" w:hAnsi="Times New Roman" w:cs="Times New Roman"/>
              </w:rPr>
            </w:pPr>
            <w:r>
              <w:rPr>
                <w:rFonts w:ascii="Times New Roman" w:hAnsi="Times New Roman" w:cs="Times New Roman"/>
              </w:rPr>
              <w:t xml:space="preserve"> 39623, Полтавська область, м. Кременчук, вул. Лікаря Парнети (вул. Павлова), 2</w:t>
            </w:r>
          </w:p>
        </w:tc>
      </w:tr>
      <w:tr w:rsidR="00880879" w14:paraId="560141C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38E117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C3FCE1B"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A22C" w14:textId="77777777" w:rsidR="00880879" w:rsidRDefault="00ED482E">
            <w:pPr>
              <w:jc w:val="both"/>
              <w:rPr>
                <w:rFonts w:ascii="Times New Roman" w:hAnsi="Times New Roman" w:cs="Times New Roman"/>
              </w:rPr>
            </w:pPr>
            <w:r>
              <w:rPr>
                <w:rFonts w:ascii="Times New Roman" w:hAnsi="Times New Roman" w:cs="Times New Roman"/>
              </w:rPr>
              <w:t>Прокопенко Тетяна Вікторівна – уповноважена особа, фахівець з публічних закупівель</w:t>
            </w:r>
          </w:p>
          <w:p w14:paraId="69A44CF2" w14:textId="77777777" w:rsidR="00880879" w:rsidRDefault="00ED482E">
            <w:pPr>
              <w:jc w:val="both"/>
              <w:rPr>
                <w:rFonts w:ascii="Times New Roman" w:hAnsi="Times New Roman" w:cs="Times New Roman"/>
              </w:rPr>
            </w:pPr>
            <w:r>
              <w:rPr>
                <w:rFonts w:ascii="Times New Roman" w:hAnsi="Times New Roman" w:cs="Times New Roman"/>
              </w:rPr>
              <w:t>тел. +380635174771</w:t>
            </w:r>
          </w:p>
          <w:p w14:paraId="5F28CD62" w14:textId="77777777" w:rsidR="00880879" w:rsidRDefault="00ED482E">
            <w:pPr>
              <w:jc w:val="both"/>
              <w:rPr>
                <w:rFonts w:ascii="Times New Roman" w:hAnsi="Times New Roman" w:cs="Times New Roman"/>
              </w:rPr>
            </w:pPr>
            <w:r>
              <w:rPr>
                <w:rFonts w:ascii="Times New Roman" w:hAnsi="Times New Roman" w:cs="Times New Roman"/>
              </w:rPr>
              <w:t>e-mail: kremenlik@gmail.com</w:t>
            </w:r>
          </w:p>
          <w:p w14:paraId="3B5C10E7" w14:textId="77777777" w:rsidR="00880879" w:rsidRDefault="00ED482E">
            <w:pPr>
              <w:jc w:val="both"/>
              <w:rPr>
                <w:rFonts w:ascii="Times New Roman" w:hAnsi="Times New Roman" w:cs="Times New Roman"/>
              </w:rPr>
            </w:pPr>
            <w:r>
              <w:rPr>
                <w:rFonts w:ascii="Times New Roman" w:hAnsi="Times New Roman" w:cs="Times New Roman"/>
              </w:rPr>
              <w:t>адреса: 39623, Полтавська область, м. Кременчук, вул. Лікаря Парнети (вул. Павлова), 2.</w:t>
            </w:r>
          </w:p>
        </w:tc>
      </w:tr>
      <w:tr w:rsidR="00880879" w14:paraId="523BA48F"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944B98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C8D06F1"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3950222B" w14:textId="77777777" w:rsidR="00880879" w:rsidRDefault="00ED482E">
            <w:pPr>
              <w:jc w:val="both"/>
              <w:rPr>
                <w:rFonts w:ascii="Times New Roman" w:hAnsi="Times New Roman" w:cs="Times New Roman"/>
                <w:color w:val="4A86E8"/>
              </w:rPr>
            </w:pPr>
            <w:r>
              <w:rPr>
                <w:rFonts w:ascii="Times New Roman" w:hAnsi="Times New Roman" w:cs="Times New Roman"/>
                <w:color w:val="000000"/>
              </w:rPr>
              <w:t xml:space="preserve">відкриті торги </w:t>
            </w:r>
            <w:r>
              <w:rPr>
                <w:rFonts w:ascii="Times New Roman" w:hAnsi="Times New Roman" w:cs="Times New Roman"/>
              </w:rPr>
              <w:t>з особливостями</w:t>
            </w:r>
          </w:p>
        </w:tc>
      </w:tr>
      <w:tr w:rsidR="00880879" w14:paraId="6CCEC59A"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524F317"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58E9DD7"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4B49E479" w14:textId="77777777" w:rsidR="00880879" w:rsidRDefault="00ED482E">
            <w:pPr>
              <w:jc w:val="both"/>
              <w:rPr>
                <w:rFonts w:ascii="Times New Roman" w:hAnsi="Times New Roman" w:cs="Times New Roman"/>
              </w:rPr>
            </w:pPr>
            <w:r>
              <w:rPr>
                <w:rFonts w:ascii="Times New Roman" w:hAnsi="Times New Roman" w:cs="Times New Roman"/>
                <w:i/>
                <w:color w:val="000000"/>
              </w:rPr>
              <w:t> </w:t>
            </w:r>
          </w:p>
        </w:tc>
      </w:tr>
      <w:tr w:rsidR="00880879" w14:paraId="016171D9"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37FA85E"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36B0F10" w14:textId="77777777" w:rsidR="00880879" w:rsidRDefault="00ED4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1D2DCEC1" w14:textId="4278E96E" w:rsidR="00880879" w:rsidRDefault="00ED482E">
            <w:pPr>
              <w:jc w:val="both"/>
              <w:rPr>
                <w:rFonts w:ascii="Times New Roman" w:hAnsi="Times New Roman" w:cs="Times New Roman"/>
                <w:i/>
              </w:rPr>
            </w:pPr>
            <w:r>
              <w:rPr>
                <w:rFonts w:ascii="Times New Roman" w:hAnsi="Times New Roman" w:cs="Times New Roman"/>
                <w:b/>
                <w:color w:val="000000"/>
              </w:rPr>
              <w:t xml:space="preserve">ДК 021:2015 - </w:t>
            </w:r>
            <w:r w:rsidR="00D87565" w:rsidRPr="00D87565">
              <w:rPr>
                <w:rFonts w:ascii="Times New Roman" w:hAnsi="Times New Roman" w:cs="Times New Roman"/>
                <w:b/>
                <w:bCs/>
                <w:color w:val="000000"/>
                <w:lang w:val="ru-RU"/>
              </w:rPr>
              <w:t>33160000-9 - Устаткування для операційних блоків</w:t>
            </w:r>
          </w:p>
        </w:tc>
      </w:tr>
      <w:tr w:rsidR="00880879" w14:paraId="53E43BA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25939FF" w14:textId="77777777" w:rsidR="00880879" w:rsidRDefault="00ED482E">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412ACE8" w14:textId="77777777" w:rsidR="00880879" w:rsidRDefault="00ED482E">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FE0E9" w14:textId="77777777" w:rsidR="00880879" w:rsidRDefault="00ED482E">
            <w:pPr>
              <w:rPr>
                <w:rFonts w:ascii="Times New Roman" w:hAnsi="Times New Roman" w:cs="Times New Roman"/>
              </w:rPr>
            </w:pPr>
            <w:r>
              <w:rPr>
                <w:rFonts w:ascii="Times New Roman" w:hAnsi="Times New Roman" w:cs="Times New Roman"/>
                <w:lang w:eastAsia="en-US"/>
              </w:rPr>
              <w:t>Вимогами даної тендерної документації не передбачено встановлення окремих частин предмета закупівлі (лотів).</w:t>
            </w:r>
          </w:p>
        </w:tc>
      </w:tr>
      <w:tr w:rsidR="00880879" w14:paraId="744119D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5D222BA"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98B3355" w14:textId="77777777" w:rsidR="00880879" w:rsidRDefault="00ED482E">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FDCD" w14:textId="77777777" w:rsidR="00880879" w:rsidRDefault="00ED482E">
            <w:pPr>
              <w:tabs>
                <w:tab w:val="left" w:pos="2160"/>
                <w:tab w:val="left" w:pos="3600"/>
              </w:tabs>
              <w:spacing w:after="0" w:line="240" w:lineRule="auto"/>
              <w:jc w:val="both"/>
              <w:rPr>
                <w:rFonts w:ascii="Times New Roman" w:hAnsi="Times New Roman" w:cs="Times New Roman"/>
                <w:b/>
                <w:i/>
                <w:u w:val="single"/>
              </w:rPr>
            </w:pPr>
            <w:r>
              <w:rPr>
                <w:rFonts w:ascii="Times New Roman" w:hAnsi="Times New Roman" w:cs="Times New Roman"/>
                <w:b/>
              </w:rPr>
              <w:t>за адресою замовника</w:t>
            </w:r>
          </w:p>
          <w:p w14:paraId="1AE1649C" w14:textId="77777777" w:rsidR="00880879" w:rsidRDefault="00ED482E">
            <w:pPr>
              <w:tabs>
                <w:tab w:val="left" w:pos="2160"/>
                <w:tab w:val="left" w:pos="3600"/>
              </w:tabs>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p w14:paraId="53DD84EB" w14:textId="77777777" w:rsidR="00880879" w:rsidRDefault="00880879">
            <w:pPr>
              <w:tabs>
                <w:tab w:val="left" w:pos="2160"/>
                <w:tab w:val="left" w:pos="3600"/>
              </w:tabs>
              <w:jc w:val="both"/>
              <w:rPr>
                <w:rFonts w:ascii="Times New Roman" w:hAnsi="Times New Roman" w:cs="Times New Roman"/>
              </w:rPr>
            </w:pPr>
          </w:p>
        </w:tc>
      </w:tr>
      <w:tr w:rsidR="00880879" w14:paraId="115019A6"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08836B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4A8424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46038D4A" w14:textId="063A3EE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31 грудня 2023 року включно </w:t>
            </w:r>
          </w:p>
        </w:tc>
      </w:tr>
      <w:tr w:rsidR="00880879" w14:paraId="3A0924D6"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8F4ADA7"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DB6A9EB"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13A19CCD" w14:textId="77777777" w:rsidR="00880879" w:rsidRDefault="00ED482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0879" w14:paraId="5E54548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BD700B5"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242E6DC"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6B9F6E38" w14:textId="77777777" w:rsidR="00880879" w:rsidRDefault="00ED482E">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0879" w14:paraId="46C0D82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43C88F3"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15EC96B"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2C61BA01"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C2991A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1C692F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0112A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6357358"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96FFA2"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AD9F60A"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0879" w14:paraId="3ACF2814"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30B651"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0879" w14:paraId="7A8E1FE5"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8415B69"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E5CA44F" w14:textId="77777777" w:rsidR="00880879" w:rsidRDefault="00ED482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03184A63"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EA69B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E682B4"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230E91D"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6BE071"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0879" w14:paraId="7EA083B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96A9405"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8BD592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14:paraId="23124F7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7F4C5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0879" w14:paraId="1DAB5B3A"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9E2B6"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0879" w14:paraId="25C24C8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1D78454"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3FC7690"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494F"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D20AC0"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4F36AA6"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94F48BB"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1A61364" w14:textId="77777777" w:rsidR="00880879" w:rsidRDefault="00ED482E">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та якісні характеристики товару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14:paraId="5B42948E" w14:textId="77777777" w:rsidR="00880879" w:rsidRDefault="00ED482E">
            <w:pPr>
              <w:widowControl w:val="0"/>
              <w:numPr>
                <w:ilvl w:val="0"/>
                <w:numId w:val="5"/>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2449F26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E4AD5C" w14:textId="77777777" w:rsidR="00880879" w:rsidRDefault="00ED482E">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DB83C1"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E5A5B1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64F18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935530" w14:textId="77777777" w:rsidR="00880879" w:rsidRDefault="00ED482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137D74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64B55A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322AA3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E9983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81365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0EA8E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073A01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ED1158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1632C17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34D6A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1AEDF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8639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1748A"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60C66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8F37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916BC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E0B70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DADD3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66488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03F81A17" w14:textId="77777777" w:rsidR="00880879" w:rsidRDefault="00ED482E">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00D91A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9AE2A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7F6191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72CEA2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1EFA5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C7682D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9875F61" w14:textId="77777777" w:rsidR="00880879" w:rsidRDefault="00ED482E">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62F92F" w14:textId="77777777" w:rsidR="00880879" w:rsidRDefault="00ED482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FE5DF6"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6770B1"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5B3DB3"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B5AB832"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2592A89"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1C1917A" w14:textId="77777777" w:rsidR="00880879" w:rsidRDefault="00ED482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F6C8A5"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7C14D1" w14:textId="77777777" w:rsidR="00880879" w:rsidRDefault="00ED482E">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377C94" w14:textId="77777777" w:rsidR="00880879" w:rsidRDefault="00ED482E">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5B30DC2" w14:textId="77777777" w:rsidR="00880879" w:rsidRDefault="00ED482E">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2123BD12" w14:textId="77777777" w:rsidR="00880879" w:rsidRDefault="00ED482E">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191D19" w14:textId="77777777" w:rsidR="00880879" w:rsidRDefault="00ED482E">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57E45D0" w14:textId="77777777" w:rsidR="00880879" w:rsidRDefault="00ED482E">
            <w:pPr>
              <w:widowControl w:val="0"/>
              <w:spacing w:after="0" w:line="240" w:lineRule="auto"/>
              <w:jc w:val="both"/>
              <w:rPr>
                <w:rFonts w:ascii="Times New Roman" w:eastAsia="Times New Roman" w:hAnsi="Times New Roman" w:cs="Times New Roman"/>
                <w:b/>
                <w:color w:val="000000"/>
                <w:sz w:val="24"/>
                <w:szCs w:val="24"/>
              </w:rPr>
            </w:pPr>
            <w:bookmarkStart w:id="6" w:name="_heading=h.ftj7vaqoric"/>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78490E9B"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80879" w14:paraId="6388C87E"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9FF2A44"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D054E44" w14:textId="77777777" w:rsidR="00880879" w:rsidRDefault="00ED482E">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5F32"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80879" w14:paraId="68A0D53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8086F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AC712AB"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3E88A"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69CB560" w14:textId="77777777" w:rsidR="00880879" w:rsidRDefault="00880879">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44E6E30A" w14:textId="77777777" w:rsidR="00880879" w:rsidRDefault="00880879">
            <w:pPr>
              <w:widowControl w:val="0"/>
              <w:spacing w:after="0" w:line="240" w:lineRule="auto"/>
              <w:jc w:val="both"/>
              <w:rPr>
                <w:rFonts w:ascii="Times New Roman" w:eastAsia="Times New Roman" w:hAnsi="Times New Roman" w:cs="Times New Roman"/>
                <w:sz w:val="24"/>
                <w:szCs w:val="24"/>
              </w:rPr>
            </w:pPr>
          </w:p>
        </w:tc>
      </w:tr>
      <w:tr w:rsidR="00880879" w14:paraId="547649B5"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D1F9B7A"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09C9FF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92B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66538">
              <w:rPr>
                <w:rFonts w:ascii="Times New Roman" w:eastAsia="Times New Roman" w:hAnsi="Times New Roman" w:cs="Times New Roman"/>
                <w:b/>
                <w:i/>
                <w:sz w:val="24"/>
                <w:szCs w:val="24"/>
                <w:u w:val="single"/>
              </w:rPr>
              <w:t>протягом 90 (дев’яноста) днів</w:t>
            </w:r>
            <w:r w:rsidRPr="00C6653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4B430B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BE4822" w14:textId="77777777" w:rsidR="00880879" w:rsidRDefault="00ED48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1E1FDC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D22C7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B0185CA" w14:textId="77777777" w:rsidR="00880879" w:rsidRDefault="00ED482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880879" w14:paraId="551FCE2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8F68EDA"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5D322D5"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EC7F"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8DC7091"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BD75FD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0857E6C"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4FC6AE"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85EC0E"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DD609"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CC90857"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751A8C0"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C3C1F7"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AF4F001"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A836F2"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D50C100"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E08E3BB" w14:textId="77777777" w:rsidR="00880879" w:rsidRDefault="00ED482E">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568C2" w14:textId="77777777" w:rsidR="00880879" w:rsidRDefault="00ED482E">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E609C90"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632217" w14:textId="77777777" w:rsidR="00880879" w:rsidRDefault="00ED482E">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80879" w14:paraId="3729833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033B8E8"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B496BDC"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86A6" w14:textId="77777777" w:rsidR="00880879" w:rsidRDefault="00ED482E">
            <w:pPr>
              <w:widowControl w:val="0"/>
              <w:spacing w:after="0" w:line="240" w:lineRule="auto"/>
              <w:ind w:right="120"/>
              <w:jc w:val="both"/>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7">
              <w:r>
                <w:rPr>
                  <w:rStyle w:val="ListLabel81"/>
                  <w:rFonts w:eastAsia="Calibri"/>
                </w:rPr>
                <w:t xml:space="preserve"> пунктом третім </w:t>
              </w:r>
            </w:hyperlink>
            <w:hyperlink r:id="rId8">
              <w:r>
                <w:rPr>
                  <w:rStyle w:val="ListLabel82"/>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80879" w14:paraId="1D86E47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E9AD66D"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520F575"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4585"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39F8EC1D" w14:textId="77777777" w:rsidR="00880879" w:rsidRDefault="00880879">
            <w:pPr>
              <w:widowControl w:val="0"/>
              <w:spacing w:after="0" w:line="240" w:lineRule="auto"/>
              <w:ind w:right="120"/>
              <w:jc w:val="both"/>
              <w:rPr>
                <w:rFonts w:ascii="Times New Roman" w:eastAsia="Times New Roman" w:hAnsi="Times New Roman" w:cs="Times New Roman"/>
                <w:sz w:val="24"/>
                <w:szCs w:val="24"/>
              </w:rPr>
            </w:pPr>
          </w:p>
        </w:tc>
      </w:tr>
      <w:tr w:rsidR="00880879" w14:paraId="16767E5F"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AF83B9E"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013FCAF"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188B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0879" w14:paraId="12E71BAA"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AB1E2"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80879" w14:paraId="50DCD32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71D13F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41949279"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0352" w14:textId="77777777" w:rsidR="00C66538" w:rsidRDefault="00ED482E">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29C0590D" w14:textId="17791915" w:rsidR="00880879" w:rsidRPr="00C66538" w:rsidRDefault="008E14C7">
            <w:pPr>
              <w:widowControl w:val="0"/>
              <w:spacing w:after="0" w:line="240" w:lineRule="auto"/>
              <w:ind w:left="40" w:right="120"/>
              <w:jc w:val="both"/>
              <w:rPr>
                <w:rFonts w:ascii="Times New Roman" w:eastAsia="Times New Roman" w:hAnsi="Times New Roman" w:cs="Times New Roman"/>
                <w:b/>
                <w:sz w:val="24"/>
                <w:szCs w:val="24"/>
              </w:rPr>
            </w:pPr>
            <w:r w:rsidRPr="008E14C7">
              <w:rPr>
                <w:rFonts w:ascii="Times New Roman" w:eastAsia="Times New Roman" w:hAnsi="Times New Roman" w:cs="Times New Roman"/>
                <w:b/>
                <w:sz w:val="24"/>
                <w:szCs w:val="24"/>
              </w:rPr>
              <w:t>06.02.2023р</w:t>
            </w:r>
            <w:r w:rsidR="00ED482E" w:rsidRPr="008E14C7">
              <w:rPr>
                <w:rFonts w:ascii="Times New Roman" w:eastAsia="Times New Roman" w:hAnsi="Times New Roman" w:cs="Times New Roman"/>
                <w:b/>
                <w:sz w:val="24"/>
                <w:szCs w:val="24"/>
              </w:rPr>
              <w:t xml:space="preserve"> до 10:00 год.</w:t>
            </w:r>
            <w:r w:rsidR="00ED482E" w:rsidRPr="00C66538">
              <w:rPr>
                <w:rFonts w:ascii="Times New Roman" w:eastAsia="Times New Roman" w:hAnsi="Times New Roman" w:cs="Times New Roman"/>
                <w:b/>
                <w:sz w:val="24"/>
                <w:szCs w:val="24"/>
              </w:rPr>
              <w:t xml:space="preserve"> </w:t>
            </w:r>
          </w:p>
          <w:p w14:paraId="53250FBA"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D941C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BCC4F5" w14:textId="77777777" w:rsidR="00880879" w:rsidRDefault="00ED482E">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80879" w14:paraId="30C49A8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29D6B71"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C2F9396"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DAA8C" w14:textId="77777777" w:rsidR="00880879" w:rsidRDefault="00ED482E">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80879" w14:paraId="2A051ED8"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8BC1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0879" w14:paraId="4EF3F56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17CFF71"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3604F27"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7D19"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CD0F5DC"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3774C13B"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525B2C7" w14:textId="77777777" w:rsidR="00880879" w:rsidRDefault="00ED48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2483490"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71561F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A5BF88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5B1F6E" w14:textId="77777777" w:rsidR="00880879" w:rsidRDefault="00ED482E">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lastRenderedPageBreak/>
              <w:t xml:space="preserve">До розгляду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D1692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3BB946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38CC5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64051EB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33785A54"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2E080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7DC20"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2C485B4"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A083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9AD7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8F0F21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E845536"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5C5F84C"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D342DF" w14:textId="77777777" w:rsidR="00880879" w:rsidRDefault="00ED482E">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1B90E8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6EF648"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2EB0CA3"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E5092F1"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221D8F"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BD4FA72"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98DF3A" w14:textId="77777777" w:rsidR="00880879" w:rsidRDefault="00ED482E">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14:paraId="47B8788E" w14:textId="77777777" w:rsidR="00880879" w:rsidRDefault="00ED482E">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AF5BA2E"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41AF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2BBBF5D"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7A924C2"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80879" w14:paraId="22C5FE1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01947F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4EB356F"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C79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8E6197"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42BC1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3791B6"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4ADD992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24A5E0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A0687C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94284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9D9E1B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6B60779"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497171"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91D6A4"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E41C3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1AF3CC"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07AB15"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13B138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690626"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21DAD0F" w14:textId="77777777" w:rsidR="00880879" w:rsidRDefault="00ED482E">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784D657"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FA2C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538C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4F63B5"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B112E8" w14:textId="77777777" w:rsidR="00880879" w:rsidRDefault="00ED48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2F4DBC" w14:textId="77777777" w:rsidR="00880879" w:rsidRDefault="00ED482E">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80879" w14:paraId="0877C94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0B17533"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2E9EBE2"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2C71"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EB4E81C"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D3933CB"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684C060"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DD4DD3E"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38807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4A5597A"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36668E1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65C9FF"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702F39C"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7487574"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1CE8516"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14:paraId="6AD45B55"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C0AA83"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D5A643E"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FC473B8"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E98217A"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D4911AC"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737D0D9"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353D4BE" w14:textId="77777777" w:rsidR="00880879" w:rsidRDefault="00ED482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2157AE6"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D18CFC0" w14:textId="77777777" w:rsidR="00880879" w:rsidRDefault="00ED482E">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7BE6DEE0"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012751" w14:textId="77777777" w:rsidR="00880879" w:rsidRDefault="00ED482E">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4E36A7"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14:paraId="5993718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0879" w14:paraId="7378110F"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714BD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80879" w14:paraId="481963D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0335A11"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D13347D" w14:textId="77777777" w:rsidR="00880879" w:rsidRDefault="00ED482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71FB"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20E8A7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2E2E0B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D4362F"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2F8827"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687259E"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9BB1C81" w14:textId="77777777" w:rsidR="00880879" w:rsidRDefault="00ED48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A414F5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68C90B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998C8D3"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5D024B"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C2DE790"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80879" w14:paraId="7496C32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190C59"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08FB7DD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3E5C"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41D164E" w14:textId="77777777" w:rsidR="00880879" w:rsidRDefault="00ED48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ED81BC"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80879" w14:paraId="26A7288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6C91E9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CA81B1D"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1C92" w14:textId="77777777" w:rsidR="00880879" w:rsidRDefault="00ED482E">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2C602C1"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164674E" w14:textId="77777777" w:rsidR="00880879" w:rsidRDefault="00ED482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3DBCFDD" w14:textId="77777777" w:rsidR="00880879" w:rsidRDefault="00ED48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2C2116D" w14:textId="77777777" w:rsidR="00880879" w:rsidRDefault="00ED482E">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A2348A8" w14:textId="77777777" w:rsidR="00880879" w:rsidRDefault="00ED482E">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80879" w14:paraId="7832FEF7" w14:textId="77777777">
        <w:trPr>
          <w:trHeight w:val="304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5C99DAC"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52B2D442"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CB9"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2A5C96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D2BE668"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880879" w14:paraId="527C535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76C4C1B" w14:textId="77777777" w:rsidR="00880879" w:rsidRDefault="00ED48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70B083BE" w14:textId="77777777" w:rsidR="00880879" w:rsidRDefault="00ED48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0B5B" w14:textId="77777777" w:rsidR="00880879" w:rsidRDefault="00ED482E">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28AF7B4D" w14:textId="77777777" w:rsidR="00880879" w:rsidRDefault="00880879">
            <w:pPr>
              <w:widowControl w:val="0"/>
              <w:spacing w:after="0" w:line="240" w:lineRule="auto"/>
              <w:ind w:right="120"/>
              <w:jc w:val="both"/>
              <w:rPr>
                <w:rFonts w:ascii="Times New Roman" w:eastAsia="Times New Roman" w:hAnsi="Times New Roman" w:cs="Times New Roman"/>
                <w:sz w:val="24"/>
                <w:szCs w:val="24"/>
              </w:rPr>
            </w:pPr>
          </w:p>
          <w:p w14:paraId="6F19F942" w14:textId="77777777" w:rsidR="00880879" w:rsidRDefault="00880879">
            <w:pPr>
              <w:widowControl w:val="0"/>
              <w:spacing w:after="0" w:line="240" w:lineRule="auto"/>
              <w:jc w:val="both"/>
              <w:rPr>
                <w:rFonts w:ascii="Times New Roman" w:eastAsia="Times New Roman" w:hAnsi="Times New Roman" w:cs="Times New Roman"/>
                <w:sz w:val="24"/>
                <w:szCs w:val="24"/>
              </w:rPr>
            </w:pPr>
          </w:p>
        </w:tc>
      </w:tr>
    </w:tbl>
    <w:p w14:paraId="0695D58D" w14:textId="77777777" w:rsidR="00880879" w:rsidRDefault="008808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3D2E2464" w14:textId="77777777" w:rsidR="00880879" w:rsidRDefault="00ED48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2E36E393" w14:textId="77777777" w:rsidR="00880879" w:rsidRPr="00330C2D" w:rsidRDefault="00ED482E">
      <w:pPr>
        <w:widowControl w:val="0"/>
        <w:spacing w:after="0" w:line="240" w:lineRule="auto"/>
        <w:jc w:val="both"/>
        <w:rPr>
          <w:rFonts w:ascii="Times New Roman" w:eastAsia="Times New Roman" w:hAnsi="Times New Roman" w:cs="Times New Roman"/>
          <w:sz w:val="24"/>
          <w:szCs w:val="24"/>
        </w:rPr>
      </w:pPr>
      <w:r w:rsidRPr="00330C2D">
        <w:rPr>
          <w:rFonts w:ascii="Times New Roman" w:eastAsia="Times New Roman" w:hAnsi="Times New Roman" w:cs="Times New Roman"/>
          <w:sz w:val="24"/>
          <w:szCs w:val="24"/>
        </w:rPr>
        <w:t xml:space="preserve">1. Додаток 1 до тендерної документації на </w:t>
      </w:r>
      <w:r w:rsidR="00C66538" w:rsidRPr="00330C2D">
        <w:rPr>
          <w:rFonts w:ascii="Times New Roman" w:eastAsia="Times New Roman" w:hAnsi="Times New Roman" w:cs="Times New Roman"/>
          <w:sz w:val="24"/>
          <w:szCs w:val="24"/>
        </w:rPr>
        <w:t>4</w:t>
      </w:r>
      <w:r w:rsidRPr="00330C2D">
        <w:rPr>
          <w:rFonts w:ascii="Times New Roman" w:eastAsia="Times New Roman" w:hAnsi="Times New Roman" w:cs="Times New Roman"/>
          <w:sz w:val="24"/>
          <w:szCs w:val="24"/>
        </w:rPr>
        <w:t xml:space="preserve"> арк. в 1 прим.</w:t>
      </w:r>
    </w:p>
    <w:p w14:paraId="0AC550AD" w14:textId="76D6F31C" w:rsidR="00880879" w:rsidRPr="00330C2D" w:rsidRDefault="00ED482E">
      <w:pPr>
        <w:widowControl w:val="0"/>
        <w:spacing w:after="0" w:line="240" w:lineRule="auto"/>
        <w:jc w:val="both"/>
        <w:rPr>
          <w:rFonts w:ascii="Times New Roman" w:eastAsia="Times New Roman" w:hAnsi="Times New Roman" w:cs="Times New Roman"/>
          <w:sz w:val="24"/>
          <w:szCs w:val="24"/>
        </w:rPr>
      </w:pPr>
      <w:r w:rsidRPr="00330C2D">
        <w:rPr>
          <w:rFonts w:ascii="Times New Roman" w:eastAsia="Times New Roman" w:hAnsi="Times New Roman" w:cs="Times New Roman"/>
          <w:sz w:val="24"/>
          <w:szCs w:val="24"/>
        </w:rPr>
        <w:t xml:space="preserve">2. Додаток 2 до тендерної документації на </w:t>
      </w:r>
      <w:r w:rsidR="00330C2D" w:rsidRPr="00330C2D">
        <w:rPr>
          <w:rFonts w:ascii="Times New Roman" w:eastAsia="Times New Roman" w:hAnsi="Times New Roman" w:cs="Times New Roman"/>
          <w:sz w:val="24"/>
          <w:szCs w:val="24"/>
        </w:rPr>
        <w:t>6</w:t>
      </w:r>
      <w:r w:rsidRPr="00330C2D">
        <w:rPr>
          <w:rFonts w:ascii="Times New Roman" w:eastAsia="Times New Roman" w:hAnsi="Times New Roman" w:cs="Times New Roman"/>
          <w:sz w:val="24"/>
          <w:szCs w:val="24"/>
        </w:rPr>
        <w:t xml:space="preserve"> арк. в 1 прим.</w:t>
      </w:r>
    </w:p>
    <w:p w14:paraId="4EB4C142" w14:textId="77777777" w:rsidR="00880879" w:rsidRPr="00330C2D" w:rsidRDefault="00ED482E">
      <w:pPr>
        <w:widowControl w:val="0"/>
        <w:spacing w:after="0" w:line="240" w:lineRule="auto"/>
        <w:jc w:val="both"/>
        <w:rPr>
          <w:rFonts w:ascii="Times New Roman" w:eastAsia="Times New Roman" w:hAnsi="Times New Roman" w:cs="Times New Roman"/>
          <w:sz w:val="24"/>
          <w:szCs w:val="24"/>
        </w:rPr>
      </w:pPr>
      <w:r w:rsidRPr="00330C2D">
        <w:rPr>
          <w:rFonts w:ascii="Times New Roman" w:eastAsia="Times New Roman" w:hAnsi="Times New Roman" w:cs="Times New Roman"/>
          <w:sz w:val="24"/>
          <w:szCs w:val="24"/>
        </w:rPr>
        <w:t xml:space="preserve">3. Додаток 3 до тендерної документації на </w:t>
      </w:r>
      <w:r w:rsidR="00C66538" w:rsidRPr="00330C2D">
        <w:rPr>
          <w:rFonts w:ascii="Times New Roman" w:eastAsia="Times New Roman" w:hAnsi="Times New Roman" w:cs="Times New Roman"/>
          <w:sz w:val="24"/>
          <w:szCs w:val="24"/>
        </w:rPr>
        <w:t>7</w:t>
      </w:r>
      <w:r w:rsidRPr="00330C2D">
        <w:rPr>
          <w:rFonts w:ascii="Times New Roman" w:eastAsia="Times New Roman" w:hAnsi="Times New Roman" w:cs="Times New Roman"/>
          <w:sz w:val="24"/>
          <w:szCs w:val="24"/>
        </w:rPr>
        <w:t xml:space="preserve"> арк. в 1 прим</w:t>
      </w:r>
    </w:p>
    <w:p w14:paraId="0766D49A" w14:textId="77777777" w:rsidR="00880879" w:rsidRPr="00330C2D" w:rsidRDefault="00ED482E">
      <w:pPr>
        <w:widowControl w:val="0"/>
        <w:spacing w:after="0" w:line="240" w:lineRule="auto"/>
        <w:jc w:val="both"/>
        <w:rPr>
          <w:rFonts w:ascii="Times New Roman" w:eastAsia="Times New Roman" w:hAnsi="Times New Roman" w:cs="Times New Roman"/>
          <w:sz w:val="24"/>
          <w:szCs w:val="24"/>
        </w:rPr>
      </w:pPr>
      <w:r w:rsidRPr="00330C2D">
        <w:rPr>
          <w:rFonts w:ascii="Times New Roman" w:eastAsia="Times New Roman" w:hAnsi="Times New Roman" w:cs="Times New Roman"/>
          <w:sz w:val="24"/>
          <w:szCs w:val="24"/>
        </w:rPr>
        <w:t>4. Додаток 4 до тендерної документації на 1 арк. в 1 прим</w:t>
      </w:r>
    </w:p>
    <w:p w14:paraId="0EF6C056" w14:textId="77777777" w:rsidR="00880879" w:rsidRDefault="00ED482E">
      <w:pPr>
        <w:widowControl w:val="0"/>
        <w:spacing w:after="0" w:line="240" w:lineRule="auto"/>
        <w:jc w:val="both"/>
        <w:rPr>
          <w:rFonts w:ascii="Times New Roman" w:eastAsia="Times New Roman" w:hAnsi="Times New Roman" w:cs="Times New Roman"/>
          <w:sz w:val="24"/>
          <w:szCs w:val="24"/>
        </w:rPr>
      </w:pPr>
      <w:r w:rsidRPr="00330C2D">
        <w:rPr>
          <w:rFonts w:ascii="Times New Roman" w:eastAsia="Times New Roman" w:hAnsi="Times New Roman" w:cs="Times New Roman"/>
          <w:sz w:val="24"/>
          <w:szCs w:val="24"/>
        </w:rPr>
        <w:t>5. Додаток 5 до тендерної документації на 1 арк. в 1 прим</w:t>
      </w:r>
    </w:p>
    <w:p w14:paraId="2B3D530C" w14:textId="77777777" w:rsidR="00880879" w:rsidRDefault="00880879">
      <w:pPr>
        <w:spacing w:after="0" w:line="240" w:lineRule="auto"/>
        <w:jc w:val="both"/>
        <w:rPr>
          <w:rFonts w:ascii="Times New Roman" w:eastAsia="Times New Roman" w:hAnsi="Times New Roman" w:cs="Times New Roman"/>
          <w:sz w:val="24"/>
          <w:szCs w:val="24"/>
        </w:rPr>
      </w:pPr>
    </w:p>
    <w:p w14:paraId="56887B01" w14:textId="77777777" w:rsidR="00880879" w:rsidRDefault="00880879">
      <w:pPr>
        <w:spacing w:after="0" w:line="240" w:lineRule="auto"/>
        <w:ind w:left="5660" w:firstLine="700"/>
        <w:jc w:val="right"/>
        <w:rPr>
          <w:rFonts w:ascii="Times New Roman" w:eastAsia="Times New Roman" w:hAnsi="Times New Roman" w:cs="Times New Roman"/>
          <w:b/>
          <w:color w:val="000000"/>
          <w:sz w:val="20"/>
          <w:szCs w:val="20"/>
          <w:lang w:val="ru-RU"/>
        </w:rPr>
      </w:pPr>
    </w:p>
    <w:p w14:paraId="4CE3B366" w14:textId="77777777" w:rsidR="00880879" w:rsidRDefault="00ED482E">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ДОДАТОК 1</w:t>
      </w:r>
    </w:p>
    <w:p w14:paraId="56662852" w14:textId="77777777" w:rsidR="00880879" w:rsidRDefault="00ED482E">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до тендерної документації</w:t>
      </w:r>
    </w:p>
    <w:p w14:paraId="2825AA95" w14:textId="77777777" w:rsidR="00880879" w:rsidRDefault="00ED482E">
      <w:pPr>
        <w:spacing w:after="0" w:line="240" w:lineRule="auto"/>
        <w:ind w:left="5660" w:firstLine="70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w:t>
      </w:r>
    </w:p>
    <w:p w14:paraId="480DD2F8" w14:textId="77777777" w:rsidR="00880879" w:rsidRDefault="00ED482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 xml:space="preserve">Перелік документів та </w:t>
      </w:r>
      <w:proofErr w:type="gramStart"/>
      <w:r>
        <w:rPr>
          <w:rFonts w:ascii="Times New Roman" w:eastAsia="Times New Roman" w:hAnsi="Times New Roman" w:cs="Times New Roman"/>
          <w:b/>
          <w:color w:val="000000"/>
          <w:sz w:val="20"/>
          <w:szCs w:val="20"/>
          <w:lang w:val="ru-RU"/>
        </w:rPr>
        <w:t>інформації  для</w:t>
      </w:r>
      <w:proofErr w:type="gramEnd"/>
      <w:r>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14:paraId="556360D0" w14:textId="77777777" w:rsidR="00880879" w:rsidRDefault="00880879">
      <w:pPr>
        <w:spacing w:after="0" w:line="240" w:lineRule="auto"/>
        <w:ind w:left="885"/>
        <w:jc w:val="center"/>
        <w:rPr>
          <w:rFonts w:ascii="Times New Roman" w:eastAsia="Times New Roman" w:hAnsi="Times New Roman" w:cs="Times New Roman"/>
          <w:sz w:val="20"/>
          <w:szCs w:val="20"/>
          <w:lang w:val="ru-RU"/>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2"/>
        <w:gridCol w:w="6854"/>
      </w:tblGrid>
      <w:tr w:rsidR="00880879" w14:paraId="6E7618CE"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5FAE7"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F76CFA"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Кваліфікаційні критерії</w:t>
            </w:r>
          </w:p>
        </w:tc>
        <w:tc>
          <w:tcPr>
            <w:tcW w:w="6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6C5E"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Документи </w:t>
            </w:r>
            <w:r>
              <w:rPr>
                <w:rFonts w:ascii="Times New Roman" w:eastAsia="Times New Roman" w:hAnsi="Times New Roman" w:cs="Times New Roman"/>
                <w:b/>
                <w:sz w:val="20"/>
                <w:szCs w:val="20"/>
                <w:lang w:val="ru-RU"/>
              </w:rPr>
              <w:t>та інформація, </w:t>
            </w:r>
            <w:r>
              <w:rPr>
                <w:rFonts w:ascii="Times New Roman" w:eastAsia="Times New Roman" w:hAnsi="Times New Roman" w:cs="Times New Roman"/>
                <w:b/>
                <w:color w:val="000000"/>
                <w:sz w:val="20"/>
                <w:szCs w:val="20"/>
                <w:lang w:val="ru-RU"/>
              </w:rPr>
              <w:t>які підтверджують відповідність Учасника кваліфікаційним критеріям**</w:t>
            </w:r>
          </w:p>
        </w:tc>
      </w:tr>
      <w:tr w:rsidR="00880879" w14:paraId="38E1E75A"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14:paraId="43A27BB1" w14:textId="77777777" w:rsidR="00880879" w:rsidRDefault="00ED482E">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lang w:val="ru-RU"/>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14:paraId="4B6FFBA8" w14:textId="77777777" w:rsidR="00880879" w:rsidRDefault="00ED482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8" w:space="0" w:color="000000"/>
              <w:left w:val="single" w:sz="8" w:space="0" w:color="000000"/>
              <w:bottom w:val="single" w:sz="8" w:space="0" w:color="000000"/>
              <w:right w:val="single" w:sz="8" w:space="0" w:color="000000"/>
            </w:tcBorders>
            <w:shd w:val="clear" w:color="auto" w:fill="auto"/>
          </w:tcPr>
          <w:p w14:paraId="22164B60"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14:paraId="4C567891"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lang w:val="ru-RU"/>
              </w:rPr>
              <w:t>виконання  аналогічного</w:t>
            </w:r>
            <w:proofErr w:type="gramEnd"/>
            <w:r>
              <w:rPr>
                <w:rFonts w:ascii="Times New Roman" w:eastAsia="Times New Roman" w:hAnsi="Times New Roman" w:cs="Times New Roman"/>
                <w:color w:val="000000"/>
                <w:sz w:val="20"/>
                <w:szCs w:val="20"/>
                <w:lang w:val="ru-RU"/>
              </w:rPr>
              <w:t xml:space="preserve"> (аналогічних) за предметом закупівлі договору (договорів)  (не менше одного договору).</w:t>
            </w:r>
          </w:p>
          <w:p w14:paraId="2C5C3296" w14:textId="6FB3A829"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Аналогічним вважається договір за   предметом закупівлі за ДК 021:2015 </w:t>
            </w:r>
            <w:proofErr w:type="gramStart"/>
            <w:r>
              <w:rPr>
                <w:rFonts w:ascii="Times New Roman" w:eastAsia="Times New Roman" w:hAnsi="Times New Roman" w:cs="Times New Roman"/>
                <w:b/>
                <w:i/>
                <w:color w:val="000000"/>
                <w:sz w:val="20"/>
                <w:szCs w:val="20"/>
                <w:lang w:val="ru-RU"/>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0"/>
                <w:szCs w:val="20"/>
              </w:rPr>
              <w:t xml:space="preserve"> </w:t>
            </w:r>
            <w:r w:rsidR="00D87565" w:rsidRPr="00D87565">
              <w:rPr>
                <w:rFonts w:ascii="Times New Roman" w:eastAsia="Times New Roman" w:hAnsi="Times New Roman" w:cs="Times New Roman"/>
                <w:b/>
                <w:bCs/>
                <w:i/>
                <w:color w:val="000000"/>
                <w:sz w:val="20"/>
                <w:szCs w:val="20"/>
                <w:lang w:val="ru-RU"/>
              </w:rPr>
              <w:t>33160000</w:t>
            </w:r>
            <w:proofErr w:type="gramEnd"/>
            <w:r w:rsidR="00D87565" w:rsidRPr="00D87565">
              <w:rPr>
                <w:rFonts w:ascii="Times New Roman" w:eastAsia="Times New Roman" w:hAnsi="Times New Roman" w:cs="Times New Roman"/>
                <w:b/>
                <w:bCs/>
                <w:i/>
                <w:color w:val="000000"/>
                <w:sz w:val="20"/>
                <w:szCs w:val="20"/>
                <w:lang w:val="ru-RU"/>
              </w:rPr>
              <w:t>-9 - Устаткування для операційних блоків</w:t>
            </w:r>
            <w:r w:rsidR="00D87565">
              <w:rPr>
                <w:rFonts w:ascii="Times New Roman" w:eastAsia="Times New Roman" w:hAnsi="Times New Roman" w:cs="Times New Roman"/>
                <w:b/>
                <w:bCs/>
                <w:i/>
                <w:color w:val="000000"/>
                <w:sz w:val="20"/>
                <w:szCs w:val="20"/>
                <w:lang w:val="ru-RU"/>
              </w:rPr>
              <w:t>.</w:t>
            </w:r>
          </w:p>
          <w:p w14:paraId="680D6B26"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.1.2. не менше 1 копії договору, зазначеного у довідці у повному обсязі,</w:t>
            </w:r>
          </w:p>
          <w:p w14:paraId="65D475A8" w14:textId="77777777" w:rsidR="00880879" w:rsidRDefault="00ED482E">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.1.3. копії/ю документів/у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lang w:val="ru-RU"/>
              </w:rPr>
              <w:t>наченого в наданій Учасником довідці. </w:t>
            </w:r>
          </w:p>
          <w:p w14:paraId="22B29A9B"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xml:space="preserve">Інформація та документи можуть надаватися про частково </w:t>
            </w:r>
            <w:proofErr w:type="gramStart"/>
            <w:r>
              <w:rPr>
                <w:rFonts w:ascii="Times New Roman" w:eastAsia="Times New Roman" w:hAnsi="Times New Roman" w:cs="Times New Roman"/>
                <w:i/>
                <w:color w:val="000000"/>
                <w:sz w:val="20"/>
                <w:szCs w:val="20"/>
                <w:lang w:val="ru-RU"/>
              </w:rPr>
              <w:t>виконаний  договір</w:t>
            </w:r>
            <w:proofErr w:type="gramEnd"/>
            <w:r>
              <w:rPr>
                <w:rFonts w:ascii="Times New Roman" w:eastAsia="Times New Roman" w:hAnsi="Times New Roman" w:cs="Times New Roman"/>
                <w:i/>
                <w:color w:val="000000"/>
                <w:sz w:val="20"/>
                <w:szCs w:val="20"/>
                <w:lang w:val="ru-RU"/>
              </w:rPr>
              <w:t>, дія якого не закінчена.</w:t>
            </w:r>
          </w:p>
        </w:tc>
      </w:tr>
    </w:tbl>
    <w:p w14:paraId="4D7546A1" w14:textId="77777777" w:rsidR="00880879" w:rsidRDefault="00ED482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236DA6" w14:textId="77777777" w:rsidR="00880879" w:rsidRDefault="00ED482E">
      <w:pPr>
        <w:spacing w:before="240" w:after="0" w:line="240" w:lineRule="auto"/>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 xml:space="preserve">2. </w:t>
      </w:r>
      <w:r>
        <w:rPr>
          <w:rFonts w:ascii="Times New Roman" w:eastAsia="Times New Roman" w:hAnsi="Times New Roman" w:cs="Times New Roman"/>
          <w:b/>
          <w:color w:val="000000"/>
          <w:sz w:val="20"/>
          <w:szCs w:val="20"/>
          <w:lang w:val="ru-RU"/>
        </w:rPr>
        <w:t xml:space="preserve">Підтвердження відповідності </w:t>
      </w:r>
      <w:proofErr w:type="gramStart"/>
      <w:r>
        <w:rPr>
          <w:rFonts w:ascii="Times New Roman" w:eastAsia="Times New Roman" w:hAnsi="Times New Roman" w:cs="Times New Roman"/>
          <w:b/>
          <w:color w:val="000000"/>
          <w:sz w:val="20"/>
          <w:szCs w:val="20"/>
          <w:lang w:val="ru-RU"/>
        </w:rPr>
        <w:t>УЧАСНИКА  вимогам</w:t>
      </w:r>
      <w:proofErr w:type="gramEnd"/>
      <w:r>
        <w:rPr>
          <w:rFonts w:ascii="Times New Roman" w:eastAsia="Times New Roman" w:hAnsi="Times New Roman" w:cs="Times New Roman"/>
          <w:b/>
          <w:color w:val="000000"/>
          <w:sz w:val="20"/>
          <w:szCs w:val="20"/>
          <w:lang w:val="ru-RU"/>
        </w:rPr>
        <w:t>, визначеним у статті 17 Закону “Про публічні закупівлі” (далі – Закон) у відповідності до вимог Особливостей.</w:t>
      </w:r>
    </w:p>
    <w:p w14:paraId="15324702" w14:textId="77777777" w:rsidR="00880879" w:rsidRDefault="00880879">
      <w:pPr>
        <w:spacing w:before="240" w:after="0" w:line="240" w:lineRule="auto"/>
        <w:jc w:val="both"/>
        <w:rPr>
          <w:rFonts w:ascii="Times New Roman" w:eastAsia="Times New Roman" w:hAnsi="Times New Roman" w:cs="Times New Roman"/>
          <w:b/>
          <w:color w:val="000000"/>
          <w:sz w:val="20"/>
          <w:szCs w:val="20"/>
          <w:lang w:val="ru-RU"/>
        </w:rPr>
      </w:pPr>
    </w:p>
    <w:p w14:paraId="44DAD910" w14:textId="77777777" w:rsidR="00880879" w:rsidRDefault="00ED482E">
      <w:pPr>
        <w:spacing w:after="4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AC623A4" w14:textId="77777777" w:rsidR="00880879" w:rsidRDefault="00ED482E">
      <w:pPr>
        <w:spacing w:after="4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lang w:val="ru-RU"/>
        </w:rPr>
        <w:t>до абзацу</w:t>
      </w:r>
      <w:proofErr w:type="gramEnd"/>
      <w:r>
        <w:rPr>
          <w:rFonts w:ascii="Times New Roman" w:eastAsia="Times New Roman" w:hAnsi="Times New Roman" w:cs="Times New Roman"/>
          <w:sz w:val="20"/>
          <w:szCs w:val="20"/>
          <w:lang w:val="ru-RU"/>
        </w:rPr>
        <w:t xml:space="preserve"> четвертого пункту 44 Особливостей.</w:t>
      </w:r>
    </w:p>
    <w:p w14:paraId="3E52027A" w14:textId="77777777" w:rsidR="00880879" w:rsidRDefault="00ED482E">
      <w:pPr>
        <w:spacing w:before="240" w:after="0" w:line="240" w:lineRule="auto"/>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3. </w:t>
      </w:r>
      <w:r>
        <w:rPr>
          <w:rFonts w:ascii="Times New Roman" w:eastAsia="Times New Roman" w:hAnsi="Times New Roman" w:cs="Times New Roman"/>
          <w:b/>
          <w:color w:val="000000"/>
          <w:sz w:val="20"/>
          <w:szCs w:val="20"/>
          <w:lang w:val="ru-RU"/>
        </w:rPr>
        <w:t xml:space="preserve">Перелік документів та </w:t>
      </w:r>
      <w:proofErr w:type="gramStart"/>
      <w:r>
        <w:rPr>
          <w:rFonts w:ascii="Times New Roman" w:eastAsia="Times New Roman" w:hAnsi="Times New Roman" w:cs="Times New Roman"/>
          <w:b/>
          <w:color w:val="000000"/>
          <w:sz w:val="20"/>
          <w:szCs w:val="20"/>
          <w:lang w:val="ru-RU"/>
        </w:rPr>
        <w:t>інформації  для</w:t>
      </w:r>
      <w:proofErr w:type="gramEnd"/>
      <w:r>
        <w:rPr>
          <w:rFonts w:ascii="Times New Roman" w:eastAsia="Times New Roman" w:hAnsi="Times New Roman" w:cs="Times New Roman"/>
          <w:b/>
          <w:color w:val="000000"/>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14:paraId="6B35C920" w14:textId="77777777" w:rsidR="00880879" w:rsidRDefault="00ED482E">
      <w:pPr>
        <w:spacing w:after="4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971C36B" w14:textId="77777777" w:rsidR="00880879" w:rsidRDefault="00ED482E">
      <w:pPr>
        <w:spacing w:after="4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C629DD6" w14:textId="77777777" w:rsidR="00880879" w:rsidRDefault="00880879">
      <w:pPr>
        <w:spacing w:after="0" w:line="240" w:lineRule="auto"/>
        <w:rPr>
          <w:rFonts w:ascii="Times New Roman" w:eastAsia="Times New Roman" w:hAnsi="Times New Roman" w:cs="Times New Roman"/>
          <w:color w:val="000000"/>
          <w:sz w:val="20"/>
          <w:szCs w:val="20"/>
          <w:lang w:val="ru-RU"/>
        </w:rPr>
      </w:pPr>
    </w:p>
    <w:p w14:paraId="1E4DFCE7" w14:textId="77777777" w:rsidR="00880879" w:rsidRDefault="00ED482E">
      <w:pPr>
        <w:spacing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b/>
          <w:color w:val="000000"/>
          <w:sz w:val="20"/>
          <w:szCs w:val="20"/>
          <w:lang w:val="ru-RU"/>
        </w:rPr>
        <w:t xml:space="preserve">3.1. Документи, які </w:t>
      </w:r>
      <w:proofErr w:type="gramStart"/>
      <w:r>
        <w:rPr>
          <w:rFonts w:ascii="Times New Roman" w:eastAsia="Times New Roman" w:hAnsi="Times New Roman" w:cs="Times New Roman"/>
          <w:b/>
          <w:color w:val="000000"/>
          <w:sz w:val="20"/>
          <w:szCs w:val="20"/>
          <w:lang w:val="ru-RU"/>
        </w:rPr>
        <w:t>надаються  ПЕРЕМОЖЦЕМ</w:t>
      </w:r>
      <w:proofErr w:type="gramEnd"/>
      <w:r>
        <w:rPr>
          <w:rFonts w:ascii="Times New Roman" w:eastAsia="Times New Roman" w:hAnsi="Times New Roman" w:cs="Times New Roman"/>
          <w:b/>
          <w:color w:val="000000"/>
          <w:sz w:val="20"/>
          <w:szCs w:val="20"/>
          <w:lang w:val="ru-RU"/>
        </w:rPr>
        <w:t xml:space="preserve"> (юридичною особою):</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49"/>
        <w:gridCol w:w="4502"/>
      </w:tblGrid>
      <w:tr w:rsidR="00880879" w14:paraId="345DD1D4" w14:textId="77777777">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30EBDB99"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63544077"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323A04CD"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статті 17 Закону</w:t>
            </w:r>
          </w:p>
          <w:p w14:paraId="76D6F1B4" w14:textId="77777777" w:rsidR="00880879" w:rsidRDefault="00880879">
            <w:pPr>
              <w:spacing w:after="0" w:line="240" w:lineRule="auto"/>
              <w:ind w:left="100"/>
              <w:jc w:val="both"/>
              <w:rPr>
                <w:rFonts w:ascii="Times New Roman" w:eastAsia="Times New Roman" w:hAnsi="Times New Roman" w:cs="Times New Roman"/>
                <w:sz w:val="20"/>
                <w:szCs w:val="20"/>
                <w:lang w:val="ru-RU"/>
              </w:rPr>
            </w:pP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2F03804D"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80879" w14:paraId="1315E306" w14:textId="77777777">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0E479347"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6AE9B56D"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E1FE00"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3 частини 1 статті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52DA12F3" w14:textId="7787356F" w:rsidR="00880879" w:rsidRDefault="00ED482E">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E14C7">
              <w:rPr>
                <w:rFonts w:ascii="Times New Roman" w:eastAsia="Times New Roman" w:hAnsi="Times New Roman" w:cs="Times New Roman"/>
                <w:b/>
                <w:color w:val="000000"/>
                <w:sz w:val="20"/>
                <w:szCs w:val="20"/>
                <w:lang w:val="ru-RU"/>
              </w:rPr>
              <w:t>службової (посадової)</w:t>
            </w:r>
            <w:r>
              <w:rPr>
                <w:rFonts w:ascii="Times New Roman" w:eastAsia="Times New Roman" w:hAnsi="Times New Roman" w:cs="Times New Roman"/>
                <w:b/>
                <w:color w:val="000000"/>
                <w:sz w:val="20"/>
                <w:szCs w:val="20"/>
                <w:lang w:val="ru-RU"/>
              </w:rPr>
              <w:t xml:space="preserve">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0879" w14:paraId="571A5F37" w14:textId="77777777">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49B3227D"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783EEFEC"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lang w:val="ru-RU"/>
              </w:rPr>
              <w:t> (пункт 6 частини 1 статті 17 Закону)</w:t>
            </w:r>
          </w:p>
        </w:tc>
        <w:tc>
          <w:tcPr>
            <w:tcW w:w="4502"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1871AC3" w14:textId="1771CEA4"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lang w:val="ru-RU"/>
              </w:rPr>
              <w:t>про  відсутність</w:t>
            </w:r>
            <w:proofErr w:type="gramEnd"/>
            <w:r>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w:t>
            </w:r>
            <w:r w:rsidR="008E14C7">
              <w:rPr>
                <w:rFonts w:ascii="Times New Roman" w:eastAsia="Times New Roman" w:hAnsi="Times New Roman" w:cs="Times New Roman"/>
                <w:b/>
                <w:color w:val="000000"/>
                <w:sz w:val="20"/>
                <w:szCs w:val="20"/>
                <w:lang w:val="ru-RU"/>
              </w:rPr>
              <w:t>службової (посадової)</w:t>
            </w:r>
            <w:r>
              <w:rPr>
                <w:rFonts w:ascii="Times New Roman" w:eastAsia="Times New Roman" w:hAnsi="Times New Roman" w:cs="Times New Roman"/>
                <w:b/>
                <w:color w:val="000000"/>
                <w:sz w:val="20"/>
                <w:szCs w:val="20"/>
                <w:lang w:val="ru-RU"/>
              </w:rPr>
              <w:t xml:space="preserve"> особи, яка є учасником процедури закупівлі.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80879" w14:paraId="32F7FE41" w14:textId="77777777">
        <w:trPr>
          <w:trHeight w:val="4355"/>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29C3998C" w14:textId="207B0692" w:rsidR="00880879" w:rsidRDefault="008E14C7">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4FE65E29"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lang w:val="ru-RU"/>
              </w:rPr>
              <w:t xml:space="preserve"> (пункт 12 частини 1 статті 17 Закону)</w:t>
            </w:r>
          </w:p>
        </w:tc>
        <w:tc>
          <w:tcPr>
            <w:tcW w:w="45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8" w:type="dxa"/>
              <w:bottom w:w="0" w:type="dxa"/>
              <w:right w:w="108" w:type="dxa"/>
            </w:tcMar>
            <w:vAlign w:val="center"/>
          </w:tcPr>
          <w:p w14:paraId="53B71D9D" w14:textId="77777777" w:rsidR="00880879" w:rsidRDefault="00880879">
            <w:pPr>
              <w:spacing w:after="0" w:line="252" w:lineRule="auto"/>
              <w:rPr>
                <w:rFonts w:ascii="Times New Roman" w:eastAsia="Times New Roman" w:hAnsi="Times New Roman" w:cs="Times New Roman"/>
                <w:sz w:val="20"/>
                <w:szCs w:val="20"/>
                <w:lang w:val="ru-RU"/>
              </w:rPr>
            </w:pPr>
          </w:p>
        </w:tc>
      </w:tr>
      <w:tr w:rsidR="00880879" w14:paraId="4DD059B1" w14:textId="77777777">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6EE1E4DE" w14:textId="6654F7A2" w:rsidR="00880879" w:rsidRDefault="008E14C7">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6B161002"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710434"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(частина 2 статті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32BB12E3"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Довідка в довільній формі</w:t>
            </w:r>
            <w:r>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D0DC33A" w14:textId="77777777" w:rsidR="00880879" w:rsidRDefault="00880879">
      <w:pPr>
        <w:spacing w:after="0" w:line="240" w:lineRule="auto"/>
        <w:rPr>
          <w:rFonts w:ascii="Times New Roman" w:eastAsia="Times New Roman" w:hAnsi="Times New Roman" w:cs="Times New Roman"/>
          <w:b/>
          <w:color w:val="000000"/>
          <w:sz w:val="20"/>
          <w:szCs w:val="20"/>
          <w:lang w:val="ru-RU"/>
        </w:rPr>
      </w:pPr>
    </w:p>
    <w:p w14:paraId="24075F70" w14:textId="77777777" w:rsidR="00880879" w:rsidRDefault="00ED482E">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особою-підприємцем):</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6"/>
        <w:gridCol w:w="4425"/>
        <w:gridCol w:w="4604"/>
      </w:tblGrid>
      <w:tr w:rsidR="00880879" w14:paraId="4ABF984B" w14:textId="7777777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49E51D95"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w:t>
            </w:r>
          </w:p>
          <w:p w14:paraId="75ACCB6C"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0104D677"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статті 17 Закону</w:t>
            </w:r>
          </w:p>
          <w:p w14:paraId="31A439D2" w14:textId="77777777" w:rsidR="00880879" w:rsidRDefault="00880879">
            <w:pPr>
              <w:spacing w:after="0" w:line="240" w:lineRule="auto"/>
              <w:ind w:left="100"/>
              <w:jc w:val="both"/>
              <w:rPr>
                <w:rFonts w:ascii="Times New Roman" w:eastAsia="Times New Roman" w:hAnsi="Times New Roman" w:cs="Times New Roman"/>
                <w:sz w:val="20"/>
                <w:szCs w:val="20"/>
                <w:lang w:val="ru-RU"/>
              </w:rPr>
            </w:pP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044AF5AD"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80879" w14:paraId="2EDE9C85" w14:textId="7777777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33425E69"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142CA62F"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009DB"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3 частини 1 статті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06B6D38E"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0879" w14:paraId="09CC66BF" w14:textId="77777777">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2D275B0E"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59DCFF87"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E43B6E9" w14:textId="77777777" w:rsidR="00880879" w:rsidRDefault="00ED482E">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(пункт 5 частини 1 статті 17 Закону)</w:t>
            </w:r>
          </w:p>
        </w:tc>
        <w:tc>
          <w:tcPr>
            <w:tcW w:w="460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6CCCC74" w14:textId="77777777" w:rsidR="00880879" w:rsidRDefault="00ED48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lang w:val="ru-RU"/>
              </w:rPr>
              <w:t>про  відсутність</w:t>
            </w:r>
            <w:proofErr w:type="gramEnd"/>
            <w:r>
              <w:rPr>
                <w:rFonts w:ascii="Times New Roman" w:eastAsia="Times New Roman" w:hAnsi="Times New Roman" w:cs="Times New Roman"/>
                <w:b/>
                <w:color w:val="000000"/>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880879" w14:paraId="4029053C" w14:textId="77777777">
        <w:trPr>
          <w:trHeight w:val="435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018E5062" w14:textId="584971E4" w:rsidR="00880879" w:rsidRDefault="008E14C7">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BAE6C69"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81C372"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12 частини 1 статті 17 Закону)</w:t>
            </w:r>
          </w:p>
        </w:tc>
        <w:tc>
          <w:tcPr>
            <w:tcW w:w="460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8" w:type="dxa"/>
              <w:bottom w:w="0" w:type="dxa"/>
              <w:right w:w="108" w:type="dxa"/>
            </w:tcMar>
            <w:vAlign w:val="center"/>
          </w:tcPr>
          <w:p w14:paraId="7633E6C5" w14:textId="77777777" w:rsidR="00880879" w:rsidRDefault="00880879">
            <w:pPr>
              <w:spacing w:after="0" w:line="252" w:lineRule="auto"/>
              <w:rPr>
                <w:rFonts w:ascii="Times New Roman" w:eastAsia="Times New Roman" w:hAnsi="Times New Roman" w:cs="Times New Roman"/>
                <w:sz w:val="20"/>
                <w:szCs w:val="20"/>
                <w:lang w:val="ru-RU"/>
              </w:rPr>
            </w:pPr>
          </w:p>
        </w:tc>
      </w:tr>
      <w:tr w:rsidR="00880879" w14:paraId="0DA94E0E" w14:textId="77777777">
        <w:trPr>
          <w:trHeight w:val="86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00BA9768" w14:textId="51A9DF1B" w:rsidR="00880879" w:rsidRDefault="008E14C7">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114F24A3"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3D2901"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(частина 2 статті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595ADBA6" w14:textId="77777777" w:rsidR="00880879" w:rsidRDefault="00ED482E">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Довідка в довільній формі</w:t>
            </w:r>
            <w:r>
              <w:rPr>
                <w:rFonts w:ascii="Times New Roman" w:eastAsia="Times New Roman" w:hAnsi="Times New Roman" w:cs="Times New Roman"/>
                <w:color w:val="000000"/>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color w:val="000000"/>
                <w:sz w:val="20"/>
                <w:szCs w:val="20"/>
                <w:lang w:val="ru-RU"/>
              </w:rPr>
              <w:lastRenderedPageBreak/>
              <w:t>наявність відповідної підстави для відмови в участі у процедурі закупівлі..</w:t>
            </w:r>
          </w:p>
        </w:tc>
      </w:tr>
    </w:tbl>
    <w:p w14:paraId="332429AE" w14:textId="77777777" w:rsidR="00880879" w:rsidRDefault="00ED482E">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sz w:val="20"/>
          <w:szCs w:val="20"/>
          <w:highlight w:val="white"/>
          <w:lang w:val="ru-RU"/>
        </w:rPr>
        <w:t> </w:t>
      </w:r>
    </w:p>
    <w:p w14:paraId="0D5FD3B4" w14:textId="77777777" w:rsidR="00880879" w:rsidRDefault="00ED48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w:t>
      </w:r>
    </w:p>
    <w:p w14:paraId="30494B8D" w14:textId="77777777" w:rsidR="00880879" w:rsidRDefault="00ED482E">
      <w:pPr>
        <w:shd w:val="clear" w:color="auto" w:fill="FFFFFF"/>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399"/>
        <w:gridCol w:w="9216"/>
      </w:tblGrid>
      <w:tr w:rsidR="00880879" w14:paraId="7A6C6250" w14:textId="77777777">
        <w:trPr>
          <w:trHeight w:val="124"/>
        </w:trPr>
        <w:tc>
          <w:tcPr>
            <w:tcW w:w="9614" w:type="dxa"/>
            <w:gridSpan w:val="2"/>
            <w:tcBorders>
              <w:top w:val="single" w:sz="8" w:space="0" w:color="000000"/>
              <w:left w:val="single" w:sz="8" w:space="0" w:color="000000"/>
              <w:bottom w:val="single" w:sz="8" w:space="0" w:color="000000"/>
              <w:right w:val="single" w:sz="8" w:space="0" w:color="000000"/>
            </w:tcBorders>
            <w:shd w:val="clear" w:color="auto" w:fill="CCCCCC"/>
          </w:tcPr>
          <w:p w14:paraId="06E42BAE" w14:textId="77777777" w:rsidR="00880879" w:rsidRDefault="00ED482E">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Інші документи від Учасника:</w:t>
            </w:r>
          </w:p>
        </w:tc>
      </w:tr>
      <w:tr w:rsidR="00880879" w14:paraId="65657EC8" w14:textId="77777777">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2B04886E" w14:textId="77777777" w:rsidR="00880879" w:rsidRDefault="00ED482E">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7F2B70E" w14:textId="77777777" w:rsidR="00880879" w:rsidRDefault="00ED482E">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0879" w14:paraId="2B7306DB"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01BDB1AD" w14:textId="77777777" w:rsidR="00880879" w:rsidRDefault="00ED482E">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6555E65A" w14:textId="77777777" w:rsidR="00880879" w:rsidRDefault="00ED482E">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80879" w14:paraId="50FF3E89"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76DAC936" w14:textId="77777777" w:rsidR="00880879" w:rsidRDefault="00ED482E">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42660BA9" w14:textId="77777777" w:rsidR="00880879" w:rsidRDefault="00ED482E">
            <w:pPr>
              <w:spacing w:after="0" w:line="240" w:lineRule="auto"/>
              <w:ind w:left="12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lang w:val="ru-RU"/>
              </w:rPr>
              <w:t>місця проживання</w:t>
            </w:r>
            <w:r>
              <w:rPr>
                <w:rFonts w:ascii="Times New Roman" w:eastAsia="Times New Roman" w:hAnsi="Times New Roman" w:cs="Times New Roman"/>
                <w:color w:val="000000"/>
                <w:sz w:val="20"/>
                <w:szCs w:val="20"/>
                <w:lang w:val="ru-RU"/>
              </w:rPr>
              <w:t xml:space="preserve"> та громадянство.</w:t>
            </w:r>
          </w:p>
          <w:p w14:paraId="5FDA33BA" w14:textId="77777777" w:rsidR="00880879" w:rsidRDefault="00ED482E">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eastAsia="Times New Roman" w:hAnsi="Times New Roman" w:cs="Times New Roman"/>
                <w:i/>
                <w:color w:val="000000"/>
                <w:sz w:val="20"/>
                <w:szCs w:val="20"/>
                <w:lang w:val="ru-RU"/>
              </w:rPr>
              <w:t>до пункту</w:t>
            </w:r>
            <w:proofErr w:type="gramEnd"/>
            <w:r>
              <w:rPr>
                <w:rFonts w:ascii="Times New Roman" w:eastAsia="Times New Roman" w:hAnsi="Times New Roman" w:cs="Times New Roman"/>
                <w:i/>
                <w:color w:val="000000"/>
                <w:sz w:val="20"/>
                <w:szCs w:val="20"/>
                <w:lang w:val="ru-RU"/>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880879" w14:paraId="0592B096"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6B0EF10C" w14:textId="77777777" w:rsidR="00880879" w:rsidRDefault="00ED482E">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37424D0D" w14:textId="77777777" w:rsidR="00880879" w:rsidRDefault="00ED482E">
            <w:pPr>
              <w:spacing w:after="0" w:line="240" w:lineRule="auto"/>
              <w:ind w:left="140" w:right="140"/>
              <w:jc w:val="both"/>
            </w:pPr>
            <w:r>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Style w:val="ListLabel83"/>
                  <w:rFonts w:eastAsia="Calibri"/>
                </w:rPr>
                <w:t>Наказом № 794/21</w:t>
              </w:r>
            </w:hyperlink>
            <w:r>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bl>
    <w:p w14:paraId="678D1B32" w14:textId="77777777" w:rsidR="00880879" w:rsidRDefault="00880879">
      <w:pPr>
        <w:spacing w:after="0" w:line="240" w:lineRule="auto"/>
        <w:rPr>
          <w:rFonts w:ascii="Times New Roman" w:eastAsia="Times New Roman" w:hAnsi="Times New Roman" w:cs="Times New Roman"/>
          <w:sz w:val="20"/>
          <w:szCs w:val="20"/>
          <w:lang w:val="ru-RU"/>
        </w:rPr>
      </w:pPr>
    </w:p>
    <w:p w14:paraId="2B59298D" w14:textId="77777777" w:rsidR="00880879" w:rsidRDefault="00880879">
      <w:pPr>
        <w:widowControl w:val="0"/>
        <w:spacing w:after="0" w:line="240" w:lineRule="auto"/>
        <w:jc w:val="both"/>
        <w:rPr>
          <w:rFonts w:ascii="Times New Roman" w:eastAsia="Times New Roman" w:hAnsi="Times New Roman" w:cs="Times New Roman"/>
          <w:sz w:val="24"/>
          <w:szCs w:val="24"/>
          <w:lang w:val="ru-RU"/>
        </w:rPr>
      </w:pPr>
    </w:p>
    <w:p w14:paraId="169BDEA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4B8F9F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7596D8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CCB2836"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8D26F9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C0EE040"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1BDB12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542A81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9387D8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733E9A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D98589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88B1197"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A2E8FF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754F25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70E1824A"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65041CD" w14:textId="77777777" w:rsidR="00880879" w:rsidRDefault="00880879">
      <w:pPr>
        <w:spacing w:after="0"/>
        <w:jc w:val="right"/>
        <w:rPr>
          <w:rFonts w:ascii="Times New Roman" w:hAnsi="Times New Roman" w:cs="Times New Roman"/>
          <w:sz w:val="24"/>
          <w:szCs w:val="24"/>
        </w:rPr>
      </w:pPr>
    </w:p>
    <w:p w14:paraId="1FF92520" w14:textId="77777777" w:rsidR="00880879" w:rsidRDefault="00880879">
      <w:pPr>
        <w:spacing w:after="0"/>
        <w:jc w:val="right"/>
        <w:rPr>
          <w:rFonts w:ascii="Times New Roman" w:hAnsi="Times New Roman" w:cs="Times New Roman"/>
          <w:sz w:val="24"/>
          <w:szCs w:val="24"/>
        </w:rPr>
      </w:pPr>
    </w:p>
    <w:p w14:paraId="3411F353" w14:textId="77777777" w:rsidR="00880879" w:rsidRDefault="00880879">
      <w:pPr>
        <w:spacing w:after="0"/>
        <w:jc w:val="right"/>
        <w:rPr>
          <w:rFonts w:ascii="Times New Roman" w:hAnsi="Times New Roman" w:cs="Times New Roman"/>
          <w:sz w:val="24"/>
          <w:szCs w:val="24"/>
        </w:rPr>
      </w:pPr>
    </w:p>
    <w:p w14:paraId="2FB0818F" w14:textId="77777777" w:rsidR="00880879" w:rsidRDefault="00880879">
      <w:pPr>
        <w:spacing w:after="0"/>
        <w:jc w:val="right"/>
        <w:rPr>
          <w:rFonts w:ascii="Times New Roman" w:hAnsi="Times New Roman" w:cs="Times New Roman"/>
          <w:sz w:val="24"/>
          <w:szCs w:val="24"/>
        </w:rPr>
      </w:pPr>
    </w:p>
    <w:p w14:paraId="15D389CA" w14:textId="041135EF" w:rsidR="00976492" w:rsidRPr="00976492" w:rsidRDefault="00976492" w:rsidP="00976492">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x-none"/>
        </w:rPr>
      </w:pPr>
      <w:r w:rsidRPr="00976492">
        <w:rPr>
          <w:rFonts w:ascii="Times New Roman" w:eastAsia="Times New Roman" w:hAnsi="Times New Roman" w:cs="Times New Roman"/>
          <w:b/>
          <w:bCs/>
          <w:sz w:val="20"/>
          <w:szCs w:val="20"/>
          <w:lang w:eastAsia="x-none"/>
        </w:rPr>
        <w:lastRenderedPageBreak/>
        <w:t xml:space="preserve">Додаток </w:t>
      </w:r>
      <w:r w:rsidR="008E14C7">
        <w:rPr>
          <w:rFonts w:ascii="Times New Roman" w:eastAsia="Times New Roman" w:hAnsi="Times New Roman" w:cs="Times New Roman"/>
          <w:b/>
          <w:bCs/>
          <w:sz w:val="20"/>
          <w:szCs w:val="20"/>
          <w:lang w:eastAsia="x-none"/>
        </w:rPr>
        <w:t>2</w:t>
      </w:r>
    </w:p>
    <w:p w14:paraId="6F59B7DD" w14:textId="77777777" w:rsidR="00976492" w:rsidRPr="00976492" w:rsidRDefault="00976492" w:rsidP="00976492">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x-none"/>
        </w:rPr>
      </w:pPr>
      <w:r w:rsidRPr="00976492">
        <w:rPr>
          <w:rFonts w:ascii="Times New Roman" w:eastAsia="Times New Roman" w:hAnsi="Times New Roman" w:cs="Times New Roman"/>
          <w:b/>
          <w:bCs/>
          <w:sz w:val="20"/>
          <w:szCs w:val="20"/>
          <w:lang w:eastAsia="x-none"/>
        </w:rPr>
        <w:t>до тендерної документації</w:t>
      </w:r>
    </w:p>
    <w:p w14:paraId="5FEF7CF0" w14:textId="77777777" w:rsidR="00976492" w:rsidRPr="00976492" w:rsidRDefault="00976492" w:rsidP="00976492">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8"/>
          <w:szCs w:val="28"/>
        </w:rPr>
      </w:pPr>
    </w:p>
    <w:p w14:paraId="0198F382" w14:textId="77777777" w:rsidR="00976492" w:rsidRPr="00976492" w:rsidRDefault="00976492" w:rsidP="00976492">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8"/>
          <w:szCs w:val="28"/>
        </w:rPr>
      </w:pPr>
      <w:r w:rsidRPr="00976492">
        <w:rPr>
          <w:rFonts w:ascii="Times New Roman" w:eastAsia="Times New Roman" w:hAnsi="Times New Roman" w:cs="Times New Roman"/>
          <w:b/>
          <w:sz w:val="28"/>
          <w:szCs w:val="28"/>
        </w:rPr>
        <w:t>МЕДИКО-ТЕХНІЧНІ ХАРАКТЕРИСТИКИ ПРЕДМЕТА ЗАКУПІВЛІ</w:t>
      </w:r>
    </w:p>
    <w:p w14:paraId="63C2806A"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76492">
        <w:rPr>
          <w:rFonts w:ascii="Times New Roman" w:eastAsia="Times New Roman" w:hAnsi="Times New Roman" w:cs="Times New Roman"/>
          <w:b/>
          <w:bCs/>
          <w:sz w:val="24"/>
          <w:szCs w:val="24"/>
        </w:rPr>
        <w:t xml:space="preserve">ДК 021:2015 - </w:t>
      </w:r>
      <w:r w:rsidRPr="00976492">
        <w:rPr>
          <w:rFonts w:ascii="Times New Roman" w:eastAsia="Times New Roman" w:hAnsi="Times New Roman" w:cs="Times New Roman"/>
          <w:b/>
          <w:bCs/>
          <w:sz w:val="24"/>
          <w:szCs w:val="24"/>
          <w:lang w:val="ru-RU"/>
        </w:rPr>
        <w:t>33160000-9 - Устаткування для операційних блоків</w:t>
      </w:r>
    </w:p>
    <w:p w14:paraId="37C55992" w14:textId="77777777" w:rsidR="00976492" w:rsidRPr="00976492" w:rsidRDefault="00976492" w:rsidP="00976492">
      <w:pPr>
        <w:keepNext/>
        <w:widowControl w:val="0"/>
        <w:autoSpaceDE w:val="0"/>
        <w:autoSpaceDN w:val="0"/>
        <w:adjustRightInd w:val="0"/>
        <w:spacing w:after="60" w:line="240" w:lineRule="auto"/>
        <w:outlineLvl w:val="3"/>
        <w:rPr>
          <w:rFonts w:ascii="Times New Roman" w:eastAsia="Times New Roman" w:hAnsi="Times New Roman" w:cs="Times New Roman"/>
          <w:b/>
          <w:sz w:val="28"/>
          <w:szCs w:val="28"/>
        </w:rPr>
      </w:pPr>
    </w:p>
    <w:tbl>
      <w:tblPr>
        <w:tblStyle w:val="11"/>
        <w:tblW w:w="10490" w:type="dxa"/>
        <w:tblInd w:w="137" w:type="dxa"/>
        <w:tblLayout w:type="fixed"/>
        <w:tblLook w:val="04A0" w:firstRow="1" w:lastRow="0" w:firstColumn="1" w:lastColumn="0" w:noHBand="0" w:noVBand="1"/>
      </w:tblPr>
      <w:tblGrid>
        <w:gridCol w:w="567"/>
        <w:gridCol w:w="2127"/>
        <w:gridCol w:w="2409"/>
        <w:gridCol w:w="3686"/>
        <w:gridCol w:w="851"/>
        <w:gridCol w:w="850"/>
      </w:tblGrid>
      <w:tr w:rsidR="00976492" w:rsidRPr="00976492" w14:paraId="20722DCF" w14:textId="77777777" w:rsidTr="008E14C7">
        <w:tc>
          <w:tcPr>
            <w:tcW w:w="567" w:type="dxa"/>
            <w:vAlign w:val="center"/>
          </w:tcPr>
          <w:p w14:paraId="290A0D08" w14:textId="77777777" w:rsidR="00976492" w:rsidRPr="00976492" w:rsidRDefault="00976492" w:rsidP="00976492">
            <w:pPr>
              <w:widowControl w:val="0"/>
              <w:autoSpaceDE w:val="0"/>
              <w:autoSpaceDN w:val="0"/>
              <w:adjustRightInd w:val="0"/>
              <w:spacing w:after="0" w:line="240" w:lineRule="auto"/>
              <w:ind w:firstLine="15"/>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 з/п</w:t>
            </w:r>
          </w:p>
        </w:tc>
        <w:tc>
          <w:tcPr>
            <w:tcW w:w="2127" w:type="dxa"/>
            <w:vAlign w:val="center"/>
          </w:tcPr>
          <w:p w14:paraId="01A2C154"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Код та назва відповідно до НК 024:2019</w:t>
            </w:r>
          </w:p>
        </w:tc>
        <w:tc>
          <w:tcPr>
            <w:tcW w:w="2409" w:type="dxa"/>
            <w:vAlign w:val="center"/>
          </w:tcPr>
          <w:p w14:paraId="5BDF69B0"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Міжнародна непатентова або загальноприйнята назва</w:t>
            </w:r>
          </w:p>
        </w:tc>
        <w:tc>
          <w:tcPr>
            <w:tcW w:w="3686" w:type="dxa"/>
            <w:vAlign w:val="center"/>
          </w:tcPr>
          <w:p w14:paraId="24E66B4B"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Медико-технічне завдання</w:t>
            </w:r>
          </w:p>
        </w:tc>
        <w:tc>
          <w:tcPr>
            <w:tcW w:w="851" w:type="dxa"/>
            <w:vAlign w:val="center"/>
          </w:tcPr>
          <w:p w14:paraId="36AEDFD5" w14:textId="3070A65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Од</w:t>
            </w:r>
            <w:r w:rsidR="008E14C7">
              <w:rPr>
                <w:rFonts w:ascii="Times New Roman" w:eastAsia="Times New Roman" w:hAnsi="Times New Roman"/>
                <w:b/>
                <w:bCs/>
                <w:color w:val="000000"/>
                <w:sz w:val="20"/>
                <w:szCs w:val="20"/>
              </w:rPr>
              <w:t>.</w:t>
            </w:r>
          </w:p>
          <w:p w14:paraId="6DCDC212"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виміру</w:t>
            </w:r>
          </w:p>
        </w:tc>
        <w:tc>
          <w:tcPr>
            <w:tcW w:w="850" w:type="dxa"/>
            <w:vAlign w:val="center"/>
          </w:tcPr>
          <w:p w14:paraId="099B28A0"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Кількість</w:t>
            </w:r>
          </w:p>
        </w:tc>
      </w:tr>
      <w:tr w:rsidR="00976492" w:rsidRPr="00976492" w14:paraId="3A7AD909" w14:textId="77777777" w:rsidTr="008E14C7">
        <w:tc>
          <w:tcPr>
            <w:tcW w:w="567" w:type="dxa"/>
          </w:tcPr>
          <w:p w14:paraId="57543411"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1</w:t>
            </w:r>
          </w:p>
        </w:tc>
        <w:tc>
          <w:tcPr>
            <w:tcW w:w="2127" w:type="dxa"/>
          </w:tcPr>
          <w:p w14:paraId="545E5028"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2</w:t>
            </w:r>
          </w:p>
        </w:tc>
        <w:tc>
          <w:tcPr>
            <w:tcW w:w="2409" w:type="dxa"/>
          </w:tcPr>
          <w:p w14:paraId="4136028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3</w:t>
            </w:r>
          </w:p>
        </w:tc>
        <w:tc>
          <w:tcPr>
            <w:tcW w:w="3686" w:type="dxa"/>
          </w:tcPr>
          <w:p w14:paraId="500B890C"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4</w:t>
            </w:r>
          </w:p>
        </w:tc>
        <w:tc>
          <w:tcPr>
            <w:tcW w:w="851" w:type="dxa"/>
          </w:tcPr>
          <w:p w14:paraId="65957E4E"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5</w:t>
            </w:r>
          </w:p>
        </w:tc>
        <w:tc>
          <w:tcPr>
            <w:tcW w:w="850" w:type="dxa"/>
          </w:tcPr>
          <w:p w14:paraId="331B5439"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lang w:val="en-US"/>
              </w:rPr>
              <w:t>6</w:t>
            </w:r>
          </w:p>
        </w:tc>
      </w:tr>
      <w:tr w:rsidR="00976492" w:rsidRPr="00976492" w14:paraId="59C972AC" w14:textId="77777777" w:rsidTr="008E14C7">
        <w:tc>
          <w:tcPr>
            <w:tcW w:w="567" w:type="dxa"/>
          </w:tcPr>
          <w:p w14:paraId="22C169C5" w14:textId="7EB59C1A"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bookmarkStart w:id="9" w:name="_Hlk124101963"/>
            <w:r>
              <w:rPr>
                <w:rFonts w:ascii="Times New Roman" w:eastAsia="Times New Roman" w:hAnsi="Times New Roman"/>
                <w:sz w:val="20"/>
                <w:szCs w:val="20"/>
                <w:lang w:val="en-US"/>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71037D36" w14:textId="6F187500"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38749</w:t>
            </w:r>
            <w:r w:rsidR="008E14C7">
              <w:rPr>
                <w:rFonts w:ascii="Times New Roman" w:eastAsia="Times New Roman" w:hAnsi="Times New Roman"/>
                <w:color w:val="000000"/>
                <w:sz w:val="20"/>
                <w:szCs w:val="20"/>
              </w:rPr>
              <w:t xml:space="preserve"> - </w:t>
            </w:r>
            <w:r w:rsidRPr="00976492">
              <w:rPr>
                <w:rFonts w:ascii="Times New Roman" w:eastAsia="Times New Roman" w:hAnsi="Times New Roman"/>
                <w:color w:val="000000"/>
                <w:sz w:val="20"/>
                <w:szCs w:val="20"/>
              </w:rPr>
              <w:t>Насадка для аспіраційної трубки стандартна</w:t>
            </w:r>
          </w:p>
        </w:tc>
        <w:tc>
          <w:tcPr>
            <w:tcW w:w="2409" w:type="dxa"/>
            <w:tcBorders>
              <w:top w:val="nil"/>
              <w:left w:val="nil"/>
              <w:bottom w:val="single" w:sz="4" w:space="0" w:color="auto"/>
              <w:right w:val="single" w:sz="4" w:space="0" w:color="auto"/>
            </w:tcBorders>
            <w:shd w:val="clear" w:color="auto" w:fill="auto"/>
            <w:vAlign w:val="bottom"/>
          </w:tcPr>
          <w:p w14:paraId="2DE767DF"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Мікровідсмоктувальна трубка Раабе</w:t>
            </w:r>
          </w:p>
        </w:tc>
        <w:tc>
          <w:tcPr>
            <w:tcW w:w="3686" w:type="dxa"/>
            <w:tcBorders>
              <w:top w:val="nil"/>
              <w:left w:val="nil"/>
              <w:bottom w:val="single" w:sz="4" w:space="0" w:color="auto"/>
              <w:right w:val="single" w:sz="4" w:space="0" w:color="auto"/>
            </w:tcBorders>
            <w:shd w:val="clear" w:color="auto" w:fill="auto"/>
            <w:vAlign w:val="bottom"/>
          </w:tcPr>
          <w:p w14:paraId="2188952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Мікровідсмоктувальна трубка Раабе, довжина в межх 160-170 мм, робоча довжина: 120 мм, діам. 2 мм, тупа, 3 кільця, 6FR, синя нестерильна, багаторазова</w:t>
            </w:r>
          </w:p>
        </w:tc>
        <w:tc>
          <w:tcPr>
            <w:tcW w:w="851" w:type="dxa"/>
          </w:tcPr>
          <w:p w14:paraId="0FCFBDE9"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2FB54FF7"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0A3A4D2A" w14:textId="77777777" w:rsidTr="008E14C7">
        <w:tc>
          <w:tcPr>
            <w:tcW w:w="567" w:type="dxa"/>
          </w:tcPr>
          <w:p w14:paraId="20411650" w14:textId="68CACAE0"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2127" w:type="dxa"/>
            <w:tcBorders>
              <w:top w:val="nil"/>
              <w:left w:val="single" w:sz="4" w:space="0" w:color="auto"/>
              <w:bottom w:val="single" w:sz="4" w:space="0" w:color="auto"/>
              <w:right w:val="single" w:sz="4" w:space="0" w:color="auto"/>
            </w:tcBorders>
            <w:shd w:val="clear" w:color="auto" w:fill="auto"/>
            <w:vAlign w:val="bottom"/>
          </w:tcPr>
          <w:p w14:paraId="7C01CF21" w14:textId="184D8600"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34958</w:t>
            </w:r>
            <w:proofErr w:type="gramStart"/>
            <w:r w:rsidR="008E14C7">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 xml:space="preserve"> Аневризматичний</w:t>
            </w:r>
            <w:proofErr w:type="gramEnd"/>
            <w:r w:rsidRPr="00976492">
              <w:rPr>
                <w:rFonts w:ascii="Times New Roman" w:eastAsia="Times New Roman" w:hAnsi="Times New Roman"/>
                <w:color w:val="000000"/>
                <w:sz w:val="20"/>
                <w:szCs w:val="20"/>
              </w:rPr>
              <w:t xml:space="preserve"> затискач,  </w:t>
            </w:r>
            <w:r w:rsidRPr="00976492">
              <w:rPr>
                <w:rFonts w:ascii="Times New Roman" w:eastAsia="Times New Roman" w:hAnsi="Times New Roman"/>
                <w:color w:val="000000"/>
                <w:sz w:val="20"/>
                <w:szCs w:val="20"/>
              </w:rPr>
              <w:br/>
              <w:t>стерильний</w:t>
            </w:r>
          </w:p>
        </w:tc>
        <w:tc>
          <w:tcPr>
            <w:tcW w:w="2409" w:type="dxa"/>
            <w:tcBorders>
              <w:top w:val="nil"/>
              <w:left w:val="nil"/>
              <w:bottom w:val="single" w:sz="4" w:space="0" w:color="auto"/>
              <w:right w:val="single" w:sz="4" w:space="0" w:color="auto"/>
            </w:tcBorders>
            <w:shd w:val="clear" w:color="auto" w:fill="auto"/>
            <w:vAlign w:val="bottom"/>
          </w:tcPr>
          <w:p w14:paraId="6C741D8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nil"/>
              <w:left w:val="nil"/>
              <w:bottom w:val="single" w:sz="4" w:space="0" w:color="auto"/>
              <w:right w:val="single" w:sz="4" w:space="0" w:color="auto"/>
            </w:tcBorders>
            <w:shd w:val="clear" w:color="auto" w:fill="auto"/>
            <w:vAlign w:val="bottom"/>
          </w:tcPr>
          <w:p w14:paraId="3D9E67BD" w14:textId="6578726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8,5 – 9,5 мм. Форма пряма. Загальна довжина не більше 19,7 мм. Тиск ведення браншей для кліпси в межах 180 гр. та 1.75 – 1.80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 повинна мати бранші сріблястого кольору/ пружина синього.</w:t>
            </w:r>
          </w:p>
        </w:tc>
        <w:tc>
          <w:tcPr>
            <w:tcW w:w="851" w:type="dxa"/>
          </w:tcPr>
          <w:p w14:paraId="00FE9C73"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42C492A3"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52358BEC" w14:textId="77777777" w:rsidTr="008E14C7">
        <w:tc>
          <w:tcPr>
            <w:tcW w:w="567" w:type="dxa"/>
            <w:tcBorders>
              <w:bottom w:val="single" w:sz="4" w:space="0" w:color="auto"/>
            </w:tcBorders>
          </w:tcPr>
          <w:p w14:paraId="79AEE9F2" w14:textId="158D0D5E"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2127" w:type="dxa"/>
            <w:tcBorders>
              <w:top w:val="nil"/>
              <w:left w:val="single" w:sz="4" w:space="0" w:color="auto"/>
              <w:bottom w:val="single" w:sz="4" w:space="0" w:color="auto"/>
              <w:right w:val="single" w:sz="4" w:space="0" w:color="auto"/>
            </w:tcBorders>
            <w:shd w:val="clear" w:color="auto" w:fill="auto"/>
            <w:vAlign w:val="bottom"/>
          </w:tcPr>
          <w:p w14:paraId="4651D0C4" w14:textId="711A715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34958</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nil"/>
              <w:left w:val="nil"/>
              <w:bottom w:val="single" w:sz="4" w:space="0" w:color="auto"/>
              <w:right w:val="single" w:sz="4" w:space="0" w:color="auto"/>
            </w:tcBorders>
            <w:shd w:val="clear" w:color="auto" w:fill="auto"/>
            <w:vAlign w:val="bottom"/>
          </w:tcPr>
          <w:p w14:paraId="4BC2BFC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nil"/>
              <w:left w:val="nil"/>
              <w:bottom w:val="single" w:sz="4" w:space="0" w:color="auto"/>
              <w:right w:val="single" w:sz="4" w:space="0" w:color="auto"/>
            </w:tcBorders>
            <w:shd w:val="clear" w:color="auto" w:fill="auto"/>
            <w:vAlign w:val="bottom"/>
          </w:tcPr>
          <w:p w14:paraId="09430CB5" w14:textId="6BDE1EA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17,0 –18,0 мм. Форма пряма. Загальна довжина не більше 28,2 мм. Тиск ведення браншей для кліпси в межах 200 гр. та 1.95 – 1.98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Pr>
          <w:p w14:paraId="6C4B3B11"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1D25E7AD"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753DC72B" w14:textId="77777777" w:rsidTr="008E14C7">
        <w:tc>
          <w:tcPr>
            <w:tcW w:w="567" w:type="dxa"/>
            <w:tcBorders>
              <w:top w:val="single" w:sz="4" w:space="0" w:color="auto"/>
              <w:left w:val="single" w:sz="4" w:space="0" w:color="auto"/>
              <w:bottom w:val="single" w:sz="4" w:space="0" w:color="auto"/>
              <w:right w:val="single" w:sz="4" w:space="0" w:color="auto"/>
            </w:tcBorders>
          </w:tcPr>
          <w:p w14:paraId="6B45BFCA" w14:textId="30E85076"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DDB872A" w14:textId="1E7BBB94"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9DD4DE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5A030D5B" w14:textId="0BD7D8A3"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 xml:space="preserve">Кліпса повинна мати довжину бранш в межах 8,0 –8,5 мм. Форма вигнута. Загальна довжина не більше 19 мм. Тиск ведення браншей для кліпси в межах 180 гр. та 1.75 – 1.80 N. Кліпса повинна бути виготовлена зі сплаву титану Ti6Al4V згідно ISO 5832-3. </w:t>
            </w:r>
            <w:r w:rsidRPr="00976492">
              <w:rPr>
                <w:rFonts w:ascii="Times New Roman" w:eastAsia="Times New Roman" w:hAnsi="Times New Roman"/>
                <w:color w:val="000000"/>
                <w:sz w:val="20"/>
                <w:szCs w:val="20"/>
              </w:rPr>
              <w:lastRenderedPageBreak/>
              <w:t>Повинна бути мати подвійне стерильне пакування. Постійний тип блокування. Стандартна</w:t>
            </w:r>
          </w:p>
        </w:tc>
        <w:tc>
          <w:tcPr>
            <w:tcW w:w="851" w:type="dxa"/>
            <w:tcBorders>
              <w:left w:val="single" w:sz="4" w:space="0" w:color="auto"/>
            </w:tcBorders>
          </w:tcPr>
          <w:p w14:paraId="422445D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lastRenderedPageBreak/>
              <w:t>шт</w:t>
            </w:r>
          </w:p>
        </w:tc>
        <w:tc>
          <w:tcPr>
            <w:tcW w:w="850" w:type="dxa"/>
          </w:tcPr>
          <w:p w14:paraId="0498CEAF"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79BD0409" w14:textId="77777777" w:rsidTr="008E14C7">
        <w:tc>
          <w:tcPr>
            <w:tcW w:w="567" w:type="dxa"/>
            <w:tcBorders>
              <w:top w:val="single" w:sz="4" w:space="0" w:color="auto"/>
              <w:bottom w:val="single" w:sz="4" w:space="0" w:color="auto"/>
            </w:tcBorders>
          </w:tcPr>
          <w:p w14:paraId="5E0EB448" w14:textId="12AA7A2F"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5270B24" w14:textId="729E9DB5"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nil"/>
              <w:bottom w:val="single" w:sz="4" w:space="0" w:color="auto"/>
              <w:right w:val="single" w:sz="4" w:space="0" w:color="auto"/>
            </w:tcBorders>
            <w:shd w:val="clear" w:color="auto" w:fill="auto"/>
            <w:vAlign w:val="bottom"/>
          </w:tcPr>
          <w:p w14:paraId="75E34DE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nil"/>
              <w:bottom w:val="single" w:sz="4" w:space="0" w:color="auto"/>
              <w:right w:val="single" w:sz="4" w:space="0" w:color="auto"/>
            </w:tcBorders>
            <w:shd w:val="clear" w:color="auto" w:fill="auto"/>
            <w:vAlign w:val="bottom"/>
          </w:tcPr>
          <w:p w14:paraId="2C2F7680" w14:textId="4A15274F"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13,5 –14,0 мм. Форма вигнута. Загальна довжина не більше 24,5 мм. Тиск ведення браншей для кліпси в межах 200 гр. та 1.95 – 1.98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Borders>
              <w:bottom w:val="single" w:sz="4" w:space="0" w:color="auto"/>
            </w:tcBorders>
          </w:tcPr>
          <w:p w14:paraId="33E1C42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Borders>
              <w:bottom w:val="single" w:sz="4" w:space="0" w:color="auto"/>
            </w:tcBorders>
          </w:tcPr>
          <w:p w14:paraId="772FA43F"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0E28FF2D" w14:textId="77777777" w:rsidTr="008E14C7">
        <w:tc>
          <w:tcPr>
            <w:tcW w:w="567" w:type="dxa"/>
            <w:tcBorders>
              <w:top w:val="single" w:sz="4" w:space="0" w:color="auto"/>
              <w:left w:val="single" w:sz="4" w:space="0" w:color="auto"/>
              <w:bottom w:val="single" w:sz="4" w:space="0" w:color="auto"/>
            </w:tcBorders>
          </w:tcPr>
          <w:p w14:paraId="6350D6E9" w14:textId="6C3982B1"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F519C69" w14:textId="1E4DBCB8"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34958</w:t>
            </w:r>
            <w:r w:rsidR="008E14C7">
              <w:rPr>
                <w:rFonts w:ascii="Times New Roman" w:eastAsia="Times New Roman" w:hAnsi="Times New Roman"/>
                <w:color w:val="000000"/>
                <w:sz w:val="20"/>
                <w:szCs w:val="20"/>
              </w:rPr>
              <w:t xml:space="preserve"> - </w:t>
            </w:r>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nil"/>
              <w:bottom w:val="single" w:sz="4" w:space="0" w:color="auto"/>
              <w:right w:val="single" w:sz="4" w:space="0" w:color="auto"/>
            </w:tcBorders>
            <w:shd w:val="clear" w:color="auto" w:fill="auto"/>
            <w:vAlign w:val="bottom"/>
          </w:tcPr>
          <w:p w14:paraId="68EA33F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nil"/>
              <w:bottom w:val="single" w:sz="4" w:space="0" w:color="auto"/>
              <w:right w:val="single" w:sz="4" w:space="0" w:color="auto"/>
            </w:tcBorders>
            <w:shd w:val="clear" w:color="auto" w:fill="auto"/>
            <w:vAlign w:val="bottom"/>
          </w:tcPr>
          <w:p w14:paraId="7BD8AA66" w14:textId="7D6F5C83"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5,0 –5,5 мм. Форма злегка вигнута по колу. Загальна довжина не більше 16 мм. Тиск ведення браншей для кліпси в межах 150 гр. та 1.45 – 1.50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Borders>
              <w:top w:val="single" w:sz="4" w:space="0" w:color="auto"/>
              <w:bottom w:val="single" w:sz="4" w:space="0" w:color="auto"/>
            </w:tcBorders>
          </w:tcPr>
          <w:p w14:paraId="420E0E2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Borders>
              <w:top w:val="single" w:sz="4" w:space="0" w:color="auto"/>
              <w:bottom w:val="single" w:sz="4" w:space="0" w:color="auto"/>
              <w:right w:val="single" w:sz="4" w:space="0" w:color="auto"/>
            </w:tcBorders>
          </w:tcPr>
          <w:p w14:paraId="3042CFC1"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0F81463F" w14:textId="77777777" w:rsidTr="008E14C7">
        <w:tc>
          <w:tcPr>
            <w:tcW w:w="567" w:type="dxa"/>
            <w:tcBorders>
              <w:top w:val="single" w:sz="4" w:space="0" w:color="auto"/>
              <w:bottom w:val="single" w:sz="4" w:space="0" w:color="auto"/>
            </w:tcBorders>
          </w:tcPr>
          <w:p w14:paraId="55D20F94" w14:textId="3E22B8FE"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6AC7D60" w14:textId="343CF5D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nil"/>
              <w:bottom w:val="single" w:sz="4" w:space="0" w:color="auto"/>
              <w:right w:val="single" w:sz="4" w:space="0" w:color="auto"/>
            </w:tcBorders>
            <w:shd w:val="clear" w:color="auto" w:fill="auto"/>
            <w:vAlign w:val="bottom"/>
          </w:tcPr>
          <w:p w14:paraId="5252B93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nil"/>
              <w:bottom w:val="single" w:sz="4" w:space="0" w:color="auto"/>
              <w:right w:val="single" w:sz="4" w:space="0" w:color="auto"/>
            </w:tcBorders>
            <w:shd w:val="clear" w:color="auto" w:fill="auto"/>
            <w:vAlign w:val="bottom"/>
          </w:tcPr>
          <w:p w14:paraId="4A978D9A" w14:textId="21AF1FE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8,0 –8,5 мм. Форма вигнута по колу в ліво. Загальна довжина не більше 16,0 - 16,5 мм. Тиск ведення браншей для кліпси в межах 180 гр. та 1.75 – 1.80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Borders>
              <w:top w:val="single" w:sz="4" w:space="0" w:color="auto"/>
            </w:tcBorders>
          </w:tcPr>
          <w:p w14:paraId="3320300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Borders>
              <w:top w:val="single" w:sz="4" w:space="0" w:color="auto"/>
            </w:tcBorders>
          </w:tcPr>
          <w:p w14:paraId="74DE4EC8"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62A55DF7" w14:textId="77777777" w:rsidTr="008E14C7">
        <w:tc>
          <w:tcPr>
            <w:tcW w:w="567" w:type="dxa"/>
            <w:tcBorders>
              <w:top w:val="single" w:sz="4" w:space="0" w:color="auto"/>
              <w:left w:val="single" w:sz="4" w:space="0" w:color="auto"/>
              <w:bottom w:val="single" w:sz="4" w:space="0" w:color="auto"/>
              <w:right w:val="single" w:sz="4" w:space="0" w:color="auto"/>
            </w:tcBorders>
          </w:tcPr>
          <w:p w14:paraId="6D708E77" w14:textId="068426C6"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bookmarkStart w:id="10" w:name="_Hlk124101941"/>
            <w:r>
              <w:rPr>
                <w:rFonts w:ascii="Times New Roman" w:eastAsia="Times New Roman" w:hAnsi="Times New Roman"/>
                <w:sz w:val="20"/>
                <w:szCs w:val="20"/>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216522F" w14:textId="56B3CB36"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D5B9EBA"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3EE5349D" w14:textId="56C2685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 xml:space="preserve">Кліпса повинна мати довжину бранш в межах 6,8 –7,5 мм. Форма багнетна. Загальна довжина не більше 23,0 - 23,5 мм. Тиск ведення браншей для кліпси в межах 200 гр. та 1.95 – 1.98 N. Кліпса повинна бути виготовлена зі сплаву </w:t>
            </w:r>
            <w:r w:rsidRPr="00976492">
              <w:rPr>
                <w:rFonts w:ascii="Times New Roman" w:eastAsia="Times New Roman" w:hAnsi="Times New Roman"/>
                <w:color w:val="000000"/>
                <w:sz w:val="20"/>
                <w:szCs w:val="20"/>
              </w:rPr>
              <w:lastRenderedPageBreak/>
              <w:t>титану Ti6Al4V згідно ISO 5832-3. Повинна бути мати подвійне стерильне пакування. Постійний тип блокування. Стандартна.</w:t>
            </w:r>
          </w:p>
        </w:tc>
        <w:tc>
          <w:tcPr>
            <w:tcW w:w="851" w:type="dxa"/>
            <w:tcBorders>
              <w:left w:val="single" w:sz="4" w:space="0" w:color="auto"/>
            </w:tcBorders>
          </w:tcPr>
          <w:p w14:paraId="7A204C5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lastRenderedPageBreak/>
              <w:t>шт</w:t>
            </w:r>
          </w:p>
        </w:tc>
        <w:tc>
          <w:tcPr>
            <w:tcW w:w="850" w:type="dxa"/>
          </w:tcPr>
          <w:p w14:paraId="441E8A1D"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150106F6" w14:textId="77777777" w:rsidTr="008E14C7">
        <w:tc>
          <w:tcPr>
            <w:tcW w:w="567" w:type="dxa"/>
            <w:tcBorders>
              <w:top w:val="single" w:sz="4" w:space="0" w:color="auto"/>
            </w:tcBorders>
          </w:tcPr>
          <w:p w14:paraId="7D12A7FD" w14:textId="27C8C71E"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FC39E41" w14:textId="03973DB8"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single" w:sz="4" w:space="0" w:color="auto"/>
              <w:left w:val="nil"/>
              <w:bottom w:val="single" w:sz="4" w:space="0" w:color="auto"/>
              <w:right w:val="single" w:sz="4" w:space="0" w:color="auto"/>
            </w:tcBorders>
            <w:shd w:val="clear" w:color="auto" w:fill="auto"/>
            <w:vAlign w:val="bottom"/>
          </w:tcPr>
          <w:p w14:paraId="1E9AFB8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single" w:sz="4" w:space="0" w:color="auto"/>
              <w:left w:val="nil"/>
              <w:bottom w:val="single" w:sz="4" w:space="0" w:color="auto"/>
              <w:right w:val="single" w:sz="4" w:space="0" w:color="auto"/>
            </w:tcBorders>
            <w:shd w:val="clear" w:color="auto" w:fill="auto"/>
            <w:vAlign w:val="bottom"/>
          </w:tcPr>
          <w:p w14:paraId="3AAF602D" w14:textId="5C275EC2"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8,0 –8,5 мм. Форма вигнута під кутом. Загальна довжина не більше 18,5 - 19,0 мм. Тиск ведення браншей для кліпси в межах 200 гр. та 1.95 – 1.98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Pr>
          <w:p w14:paraId="75096FC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0612A999" w14:textId="69CC33E6" w:rsidR="00976492" w:rsidRPr="00976492" w:rsidRDefault="006333AE" w:rsidP="00976492">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976492" w:rsidRPr="00976492" w14:paraId="572068B6" w14:textId="77777777" w:rsidTr="008E14C7">
        <w:tc>
          <w:tcPr>
            <w:tcW w:w="567" w:type="dxa"/>
          </w:tcPr>
          <w:p w14:paraId="6374BD91" w14:textId="725AAF3F"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0</w:t>
            </w:r>
          </w:p>
        </w:tc>
        <w:tc>
          <w:tcPr>
            <w:tcW w:w="2127" w:type="dxa"/>
            <w:tcBorders>
              <w:top w:val="nil"/>
              <w:left w:val="single" w:sz="4" w:space="0" w:color="auto"/>
              <w:bottom w:val="single" w:sz="4" w:space="0" w:color="auto"/>
              <w:right w:val="single" w:sz="4" w:space="0" w:color="auto"/>
            </w:tcBorders>
            <w:shd w:val="clear" w:color="auto" w:fill="auto"/>
            <w:vAlign w:val="bottom"/>
          </w:tcPr>
          <w:p w14:paraId="10995858" w14:textId="6D6B2B0A"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proofErr w:type="gramEnd"/>
            <w:r w:rsidRPr="00976492">
              <w:rPr>
                <w:rFonts w:ascii="Times New Roman" w:eastAsia="Times New Roman" w:hAnsi="Times New Roman"/>
                <w:color w:val="000000"/>
                <w:sz w:val="20"/>
                <w:szCs w:val="20"/>
              </w:rPr>
              <w:t xml:space="preserve">Аневризматичний затискач,  </w:t>
            </w:r>
            <w:r w:rsidRPr="00976492">
              <w:rPr>
                <w:rFonts w:ascii="Times New Roman" w:eastAsia="Times New Roman" w:hAnsi="Times New Roman"/>
                <w:color w:val="000000"/>
                <w:sz w:val="20"/>
                <w:szCs w:val="20"/>
              </w:rPr>
              <w:br/>
              <w:t>стерильний</w:t>
            </w:r>
          </w:p>
        </w:tc>
        <w:tc>
          <w:tcPr>
            <w:tcW w:w="2409" w:type="dxa"/>
            <w:tcBorders>
              <w:top w:val="nil"/>
              <w:left w:val="nil"/>
              <w:bottom w:val="single" w:sz="4" w:space="0" w:color="auto"/>
              <w:right w:val="single" w:sz="4" w:space="0" w:color="auto"/>
            </w:tcBorders>
            <w:shd w:val="clear" w:color="auto" w:fill="auto"/>
            <w:vAlign w:val="bottom"/>
          </w:tcPr>
          <w:p w14:paraId="65DED453"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nil"/>
              <w:left w:val="nil"/>
              <w:bottom w:val="single" w:sz="4" w:space="0" w:color="auto"/>
              <w:right w:val="single" w:sz="4" w:space="0" w:color="auto"/>
            </w:tcBorders>
            <w:shd w:val="clear" w:color="auto" w:fill="auto"/>
            <w:vAlign w:val="bottom"/>
          </w:tcPr>
          <w:p w14:paraId="30846260" w14:textId="1C820DC5"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7,5 –8,0 мм. Форма вигнута по колу в право. Загальна довжина не більше 19,0 - 19,5 мм. Тиск ведення браншей для кліпси в межах 180 гр. та 1.75 – 1.80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Pr>
          <w:p w14:paraId="61BEB7C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6C9CD190" w14:textId="59EFEF05" w:rsidR="00976492" w:rsidRPr="00976492" w:rsidRDefault="006333AE" w:rsidP="00976492">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976492" w:rsidRPr="00976492" w14:paraId="604DF3AF" w14:textId="77777777" w:rsidTr="008E14C7">
        <w:tc>
          <w:tcPr>
            <w:tcW w:w="567" w:type="dxa"/>
          </w:tcPr>
          <w:p w14:paraId="115E016F" w14:textId="11B1D725"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bookmarkStart w:id="11" w:name="_Hlk124102243"/>
            <w:bookmarkEnd w:id="9"/>
            <w:bookmarkEnd w:id="10"/>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1</w:t>
            </w:r>
          </w:p>
        </w:tc>
        <w:tc>
          <w:tcPr>
            <w:tcW w:w="2127" w:type="dxa"/>
            <w:tcBorders>
              <w:top w:val="nil"/>
              <w:left w:val="single" w:sz="4" w:space="0" w:color="auto"/>
              <w:bottom w:val="single" w:sz="4" w:space="0" w:color="auto"/>
              <w:right w:val="single" w:sz="4" w:space="0" w:color="auto"/>
            </w:tcBorders>
            <w:shd w:val="clear" w:color="auto" w:fill="auto"/>
            <w:vAlign w:val="bottom"/>
          </w:tcPr>
          <w:p w14:paraId="5E69C7B4" w14:textId="4456F75D"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color w:val="000000"/>
                <w:sz w:val="20"/>
                <w:szCs w:val="20"/>
              </w:rPr>
              <w:t xml:space="preserve">34958 </w:t>
            </w:r>
            <w:r w:rsidR="008E14C7">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Аневризматичний затискач, стерильний</w:t>
            </w:r>
          </w:p>
        </w:tc>
        <w:tc>
          <w:tcPr>
            <w:tcW w:w="2409" w:type="dxa"/>
            <w:tcBorders>
              <w:top w:val="nil"/>
              <w:left w:val="nil"/>
              <w:bottom w:val="single" w:sz="4" w:space="0" w:color="auto"/>
              <w:right w:val="single" w:sz="4" w:space="0" w:color="auto"/>
            </w:tcBorders>
            <w:shd w:val="clear" w:color="auto" w:fill="auto"/>
            <w:vAlign w:val="bottom"/>
          </w:tcPr>
          <w:p w14:paraId="1B1F3011"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Кліпса для кліпування аневризм головного мозку</w:t>
            </w:r>
          </w:p>
        </w:tc>
        <w:tc>
          <w:tcPr>
            <w:tcW w:w="3686" w:type="dxa"/>
            <w:tcBorders>
              <w:top w:val="nil"/>
              <w:left w:val="nil"/>
              <w:bottom w:val="single" w:sz="4" w:space="0" w:color="auto"/>
              <w:right w:val="single" w:sz="4" w:space="0" w:color="auto"/>
            </w:tcBorders>
            <w:shd w:val="clear" w:color="auto" w:fill="auto"/>
            <w:vAlign w:val="bottom"/>
          </w:tcPr>
          <w:p w14:paraId="1683B054" w14:textId="2371E64A"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Кліпси призначені для імплантації при мікрохірургічних, нейрохірургічних операціях з метою безстрокового блокування перешийкових та тіла аневризм головного мозку різної локалізації та розмірів (від 1-2 мм до понад 25 мм).</w:t>
            </w:r>
            <w:r w:rsidRPr="00976492">
              <w:rPr>
                <w:rFonts w:ascii="Times New Roman" w:eastAsia="Times New Roman" w:hAnsi="Times New Roman"/>
                <w:color w:val="000000"/>
                <w:sz w:val="20"/>
                <w:szCs w:val="20"/>
              </w:rPr>
              <w:br/>
              <w:t>Кліпса повинна мати довжину бранш в межах 4,5 –5,0 мм. Форма Т подібна, феністрована. Загальна довжина не більше 16 мм. Тиск ведення браншей для кліпси в межах 150 гр. та 1.45 – 1.50 N. Кліпса повинна бути виготовлена зі сплаву титану Ti6Al4V згідно ISO 5832-3. Повинна бути мати подвійне стерильне пакування. Постійний тип блокування. Стандартна.</w:t>
            </w:r>
          </w:p>
        </w:tc>
        <w:tc>
          <w:tcPr>
            <w:tcW w:w="851" w:type="dxa"/>
          </w:tcPr>
          <w:p w14:paraId="55104A2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6CFA7B02"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7CF99052" w14:textId="77777777" w:rsidTr="008E14C7">
        <w:tc>
          <w:tcPr>
            <w:tcW w:w="567" w:type="dxa"/>
          </w:tcPr>
          <w:p w14:paraId="298A796F" w14:textId="3F198147"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2</w:t>
            </w:r>
          </w:p>
        </w:tc>
        <w:tc>
          <w:tcPr>
            <w:tcW w:w="2127" w:type="dxa"/>
            <w:tcBorders>
              <w:top w:val="nil"/>
              <w:left w:val="single" w:sz="4" w:space="0" w:color="auto"/>
              <w:bottom w:val="single" w:sz="4" w:space="0" w:color="auto"/>
              <w:right w:val="single" w:sz="4" w:space="0" w:color="auto"/>
            </w:tcBorders>
            <w:shd w:val="clear" w:color="auto" w:fill="auto"/>
            <w:vAlign w:val="bottom"/>
          </w:tcPr>
          <w:p w14:paraId="406170A4" w14:textId="5ED2B1C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11290</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Дисектор для відкритих операцій</w:t>
            </w:r>
          </w:p>
        </w:tc>
        <w:tc>
          <w:tcPr>
            <w:tcW w:w="2409" w:type="dxa"/>
            <w:tcBorders>
              <w:top w:val="nil"/>
              <w:left w:val="nil"/>
              <w:bottom w:val="single" w:sz="4" w:space="0" w:color="auto"/>
              <w:right w:val="single" w:sz="4" w:space="0" w:color="auto"/>
            </w:tcBorders>
            <w:shd w:val="clear" w:color="auto" w:fill="auto"/>
            <w:vAlign w:val="bottom"/>
          </w:tcPr>
          <w:p w14:paraId="752B0AD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Дисектор для відкритих операцій</w:t>
            </w:r>
          </w:p>
        </w:tc>
        <w:tc>
          <w:tcPr>
            <w:tcW w:w="3686" w:type="dxa"/>
            <w:tcBorders>
              <w:top w:val="nil"/>
              <w:left w:val="nil"/>
              <w:bottom w:val="single" w:sz="4" w:space="0" w:color="auto"/>
              <w:right w:val="single" w:sz="4" w:space="0" w:color="auto"/>
            </w:tcBorders>
            <w:shd w:val="clear" w:color="auto" w:fill="auto"/>
            <w:vAlign w:val="bottom"/>
          </w:tcPr>
          <w:p w14:paraId="0F4B839E" w14:textId="639C62D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Гачок тренд Лендольт-Ралин, прямий, 138-142 мм, прямий, кінчик 1,6- 1,8 мм,</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кругла ручка, синій, нестерильний, багаторазовий</w:t>
            </w:r>
          </w:p>
        </w:tc>
        <w:tc>
          <w:tcPr>
            <w:tcW w:w="851" w:type="dxa"/>
          </w:tcPr>
          <w:p w14:paraId="5F051026"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6049742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15F823AC" w14:textId="77777777" w:rsidTr="008E14C7">
        <w:tc>
          <w:tcPr>
            <w:tcW w:w="567" w:type="dxa"/>
          </w:tcPr>
          <w:p w14:paraId="0D2294AD" w14:textId="0BA19FFF"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3</w:t>
            </w:r>
          </w:p>
        </w:tc>
        <w:tc>
          <w:tcPr>
            <w:tcW w:w="2127" w:type="dxa"/>
            <w:tcBorders>
              <w:top w:val="nil"/>
              <w:left w:val="single" w:sz="4" w:space="0" w:color="auto"/>
              <w:bottom w:val="single" w:sz="4" w:space="0" w:color="auto"/>
              <w:right w:val="single" w:sz="4" w:space="0" w:color="auto"/>
            </w:tcBorders>
            <w:shd w:val="clear" w:color="auto" w:fill="auto"/>
            <w:vAlign w:val="bottom"/>
          </w:tcPr>
          <w:p w14:paraId="02AE6022" w14:textId="53FB490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35141</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Скальпель, багаторазового застосування</w:t>
            </w:r>
          </w:p>
        </w:tc>
        <w:tc>
          <w:tcPr>
            <w:tcW w:w="2409" w:type="dxa"/>
            <w:tcBorders>
              <w:top w:val="nil"/>
              <w:left w:val="nil"/>
              <w:bottom w:val="single" w:sz="4" w:space="0" w:color="auto"/>
              <w:right w:val="single" w:sz="4" w:space="0" w:color="auto"/>
            </w:tcBorders>
            <w:shd w:val="clear" w:color="auto" w:fill="auto"/>
            <w:vAlign w:val="bottom"/>
          </w:tcPr>
          <w:p w14:paraId="76AA9D1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Скальпель, багаторазового застосування</w:t>
            </w:r>
          </w:p>
        </w:tc>
        <w:tc>
          <w:tcPr>
            <w:tcW w:w="3686" w:type="dxa"/>
            <w:tcBorders>
              <w:top w:val="nil"/>
              <w:left w:val="nil"/>
              <w:bottom w:val="single" w:sz="4" w:space="0" w:color="auto"/>
              <w:right w:val="single" w:sz="4" w:space="0" w:color="auto"/>
            </w:tcBorders>
            <w:shd w:val="clear" w:color="auto" w:fill="auto"/>
            <w:vAlign w:val="bottom"/>
          </w:tcPr>
          <w:p w14:paraId="0A586F2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Ніж мікросудиннй Коос вигнутий вверх, 184-186 мм., нестерильний, багаторазовий</w:t>
            </w:r>
          </w:p>
        </w:tc>
        <w:tc>
          <w:tcPr>
            <w:tcW w:w="851" w:type="dxa"/>
          </w:tcPr>
          <w:p w14:paraId="7DAD94D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0734F719"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3E66B8A8" w14:textId="77777777" w:rsidTr="00330C2D">
        <w:tc>
          <w:tcPr>
            <w:tcW w:w="567" w:type="dxa"/>
            <w:tcBorders>
              <w:bottom w:val="single" w:sz="4" w:space="0" w:color="auto"/>
            </w:tcBorders>
          </w:tcPr>
          <w:p w14:paraId="6B7D29B1" w14:textId="1F8C8F1B"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4</w:t>
            </w:r>
          </w:p>
        </w:tc>
        <w:tc>
          <w:tcPr>
            <w:tcW w:w="2127" w:type="dxa"/>
            <w:tcBorders>
              <w:top w:val="nil"/>
              <w:left w:val="single" w:sz="4" w:space="0" w:color="auto"/>
              <w:bottom w:val="single" w:sz="4" w:space="0" w:color="auto"/>
              <w:right w:val="single" w:sz="4" w:space="0" w:color="auto"/>
            </w:tcBorders>
            <w:shd w:val="clear" w:color="auto" w:fill="auto"/>
            <w:vAlign w:val="bottom"/>
          </w:tcPr>
          <w:p w14:paraId="3BB54B96" w14:textId="6A2C952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11290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Дисектор для відкритих операцій</w:t>
            </w:r>
          </w:p>
        </w:tc>
        <w:tc>
          <w:tcPr>
            <w:tcW w:w="2409" w:type="dxa"/>
            <w:tcBorders>
              <w:top w:val="nil"/>
              <w:left w:val="nil"/>
              <w:bottom w:val="single" w:sz="4" w:space="0" w:color="auto"/>
              <w:right w:val="single" w:sz="4" w:space="0" w:color="auto"/>
            </w:tcBorders>
            <w:shd w:val="clear" w:color="auto" w:fill="auto"/>
            <w:vAlign w:val="bottom"/>
          </w:tcPr>
          <w:p w14:paraId="35217CB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Дисектор для відкритих операцій</w:t>
            </w:r>
          </w:p>
        </w:tc>
        <w:tc>
          <w:tcPr>
            <w:tcW w:w="3686" w:type="dxa"/>
            <w:tcBorders>
              <w:top w:val="nil"/>
              <w:left w:val="nil"/>
              <w:bottom w:val="single" w:sz="4" w:space="0" w:color="auto"/>
              <w:right w:val="single" w:sz="4" w:space="0" w:color="auto"/>
            </w:tcBorders>
            <w:shd w:val="clear" w:color="auto" w:fill="auto"/>
            <w:vAlign w:val="bottom"/>
          </w:tcPr>
          <w:p w14:paraId="60B9DC9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Мікродисектор, трохи вигнутий, 229-231 мм, тупий, кругла ручка, ширина: 1,1-1,3 мм, нестерильний, багаторазовий</w:t>
            </w:r>
          </w:p>
        </w:tc>
        <w:tc>
          <w:tcPr>
            <w:tcW w:w="851" w:type="dxa"/>
          </w:tcPr>
          <w:p w14:paraId="555110A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21F7E707"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53C7AFD2" w14:textId="77777777" w:rsidTr="00330C2D">
        <w:tc>
          <w:tcPr>
            <w:tcW w:w="567" w:type="dxa"/>
            <w:tcBorders>
              <w:top w:val="single" w:sz="4" w:space="0" w:color="auto"/>
              <w:left w:val="single" w:sz="4" w:space="0" w:color="auto"/>
              <w:bottom w:val="single" w:sz="4" w:space="0" w:color="auto"/>
              <w:right w:val="single" w:sz="4" w:space="0" w:color="auto"/>
            </w:tcBorders>
          </w:tcPr>
          <w:p w14:paraId="05C6D8F4" w14:textId="2D787283"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87DCCE7" w14:textId="4B633204"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35141</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Скальпель, </w:t>
            </w:r>
            <w:r w:rsidRPr="00976492">
              <w:rPr>
                <w:rFonts w:ascii="Times New Roman" w:eastAsia="Times New Roman" w:hAnsi="Times New Roman"/>
                <w:color w:val="000000"/>
                <w:sz w:val="20"/>
                <w:szCs w:val="20"/>
              </w:rPr>
              <w:lastRenderedPageBreak/>
              <w:t>багаторазового застосування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D2A7F9A"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lastRenderedPageBreak/>
              <w:t xml:space="preserve">Скальпель, </w:t>
            </w:r>
            <w:r w:rsidRPr="00976492">
              <w:rPr>
                <w:rFonts w:ascii="Times New Roman" w:eastAsia="Times New Roman" w:hAnsi="Times New Roman"/>
                <w:b/>
                <w:bCs/>
                <w:color w:val="000000"/>
                <w:sz w:val="20"/>
                <w:szCs w:val="20"/>
              </w:rPr>
              <w:lastRenderedPageBreak/>
              <w:t>багаторазового застосування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726E0DEF"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lastRenderedPageBreak/>
              <w:t xml:space="preserve">Мікроніж Семі, мікрохірургічний, </w:t>
            </w:r>
            <w:r w:rsidRPr="00976492">
              <w:rPr>
                <w:rFonts w:ascii="Times New Roman" w:eastAsia="Times New Roman" w:hAnsi="Times New Roman"/>
                <w:color w:val="000000"/>
                <w:sz w:val="20"/>
                <w:szCs w:val="20"/>
              </w:rPr>
              <w:lastRenderedPageBreak/>
              <w:t>злегка вигнутий, 229-231 мм, загострений, кругла ручка, ширина: 1,79-1,81 мм., нестерільний, багаторазовий</w:t>
            </w:r>
          </w:p>
        </w:tc>
        <w:tc>
          <w:tcPr>
            <w:tcW w:w="851" w:type="dxa"/>
            <w:tcBorders>
              <w:left w:val="single" w:sz="4" w:space="0" w:color="auto"/>
            </w:tcBorders>
          </w:tcPr>
          <w:p w14:paraId="0319859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lastRenderedPageBreak/>
              <w:t>шт</w:t>
            </w:r>
          </w:p>
        </w:tc>
        <w:tc>
          <w:tcPr>
            <w:tcW w:w="850" w:type="dxa"/>
          </w:tcPr>
          <w:p w14:paraId="052767D9"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69C9406D" w14:textId="77777777" w:rsidTr="00330C2D">
        <w:tc>
          <w:tcPr>
            <w:tcW w:w="567" w:type="dxa"/>
            <w:tcBorders>
              <w:top w:val="single" w:sz="4" w:space="0" w:color="auto"/>
            </w:tcBorders>
          </w:tcPr>
          <w:p w14:paraId="2EB100C5" w14:textId="765A7975"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77748ED" w14:textId="5C982BBF"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35141</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 xml:space="preserve"> Скальпель, багаторазового застосування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16359141"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Скальпель, багаторазового застосування</w:t>
            </w:r>
          </w:p>
        </w:tc>
        <w:tc>
          <w:tcPr>
            <w:tcW w:w="3686" w:type="dxa"/>
            <w:tcBorders>
              <w:top w:val="single" w:sz="4" w:space="0" w:color="auto"/>
              <w:left w:val="nil"/>
              <w:bottom w:val="single" w:sz="4" w:space="0" w:color="auto"/>
              <w:right w:val="single" w:sz="4" w:space="0" w:color="auto"/>
            </w:tcBorders>
            <w:shd w:val="clear" w:color="auto" w:fill="auto"/>
            <w:vAlign w:val="bottom"/>
          </w:tcPr>
          <w:p w14:paraId="20122655" w14:textId="3782A16A"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Ніж пухлинний Семі, мікрохірургічний, для пухлин, кутовий, 229-231 мм, загострений, кругла ручка, ширина: 1,9-2,1 мм., нестерільний, багаторазовий</w:t>
            </w:r>
          </w:p>
        </w:tc>
        <w:tc>
          <w:tcPr>
            <w:tcW w:w="851" w:type="dxa"/>
          </w:tcPr>
          <w:p w14:paraId="73555BC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2CAFA7E8"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286962DF" w14:textId="77777777" w:rsidTr="008E14C7">
        <w:tc>
          <w:tcPr>
            <w:tcW w:w="567" w:type="dxa"/>
          </w:tcPr>
          <w:p w14:paraId="68B98AEF" w14:textId="7B073A78"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1</w:t>
            </w:r>
            <w:r w:rsidR="002A25D2">
              <w:rPr>
                <w:rFonts w:ascii="Times New Roman" w:eastAsia="Times New Roman" w:hAnsi="Times New Roman"/>
                <w:sz w:val="20"/>
                <w:szCs w:val="20"/>
                <w:lang w:val="en-US"/>
              </w:rPr>
              <w:t>7</w:t>
            </w:r>
          </w:p>
        </w:tc>
        <w:tc>
          <w:tcPr>
            <w:tcW w:w="2127" w:type="dxa"/>
            <w:tcBorders>
              <w:top w:val="nil"/>
              <w:left w:val="single" w:sz="4" w:space="0" w:color="auto"/>
              <w:bottom w:val="single" w:sz="4" w:space="0" w:color="auto"/>
              <w:right w:val="single" w:sz="4" w:space="0" w:color="auto"/>
            </w:tcBorders>
            <w:shd w:val="clear" w:color="auto" w:fill="auto"/>
            <w:vAlign w:val="bottom"/>
          </w:tcPr>
          <w:p w14:paraId="3113DDE6" w14:textId="3FA87122"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35559</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Рашпіль кістковий</w:t>
            </w:r>
          </w:p>
        </w:tc>
        <w:tc>
          <w:tcPr>
            <w:tcW w:w="2409" w:type="dxa"/>
            <w:tcBorders>
              <w:top w:val="nil"/>
              <w:left w:val="nil"/>
              <w:bottom w:val="single" w:sz="4" w:space="0" w:color="auto"/>
              <w:right w:val="single" w:sz="4" w:space="0" w:color="auto"/>
            </w:tcBorders>
            <w:shd w:val="clear" w:color="auto" w:fill="auto"/>
            <w:vAlign w:val="bottom"/>
          </w:tcPr>
          <w:p w14:paraId="623489AF"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Рашпіль кістковий</w:t>
            </w:r>
          </w:p>
        </w:tc>
        <w:tc>
          <w:tcPr>
            <w:tcW w:w="3686" w:type="dxa"/>
            <w:tcBorders>
              <w:top w:val="nil"/>
              <w:left w:val="nil"/>
              <w:bottom w:val="single" w:sz="4" w:space="0" w:color="auto"/>
              <w:right w:val="single" w:sz="4" w:space="0" w:color="auto"/>
            </w:tcBorders>
            <w:shd w:val="clear" w:color="auto" w:fill="auto"/>
            <w:vAlign w:val="bottom"/>
          </w:tcPr>
          <w:p w14:paraId="1492E33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Распатор кістковий Язергил, вигнутй вниз, багнетовий, 184-186 мм., нестерільний, багаторазовий</w:t>
            </w:r>
          </w:p>
        </w:tc>
        <w:tc>
          <w:tcPr>
            <w:tcW w:w="851" w:type="dxa"/>
          </w:tcPr>
          <w:p w14:paraId="6223198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77984A5A"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12AABC24" w14:textId="77777777" w:rsidTr="008E14C7">
        <w:tc>
          <w:tcPr>
            <w:tcW w:w="567" w:type="dxa"/>
          </w:tcPr>
          <w:p w14:paraId="6E02C85F" w14:textId="64033054"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18</w:t>
            </w:r>
          </w:p>
        </w:tc>
        <w:tc>
          <w:tcPr>
            <w:tcW w:w="2127" w:type="dxa"/>
            <w:tcBorders>
              <w:top w:val="nil"/>
              <w:left w:val="single" w:sz="4" w:space="0" w:color="auto"/>
              <w:bottom w:val="single" w:sz="4" w:space="0" w:color="auto"/>
              <w:right w:val="single" w:sz="4" w:space="0" w:color="auto"/>
            </w:tcBorders>
            <w:shd w:val="clear" w:color="auto" w:fill="auto"/>
            <w:vAlign w:val="bottom"/>
          </w:tcPr>
          <w:p w14:paraId="7BCDC9A9" w14:textId="24CD9D1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46768 </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Гачок для нерва / судини</w:t>
            </w:r>
          </w:p>
        </w:tc>
        <w:tc>
          <w:tcPr>
            <w:tcW w:w="2409" w:type="dxa"/>
            <w:tcBorders>
              <w:top w:val="nil"/>
              <w:left w:val="nil"/>
              <w:bottom w:val="single" w:sz="4" w:space="0" w:color="auto"/>
              <w:right w:val="single" w:sz="4" w:space="0" w:color="auto"/>
            </w:tcBorders>
            <w:shd w:val="clear" w:color="auto" w:fill="auto"/>
            <w:vAlign w:val="bottom"/>
          </w:tcPr>
          <w:p w14:paraId="20BE60F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Гачок для нерва / судини</w:t>
            </w:r>
          </w:p>
        </w:tc>
        <w:tc>
          <w:tcPr>
            <w:tcW w:w="3686" w:type="dxa"/>
            <w:tcBorders>
              <w:top w:val="nil"/>
              <w:left w:val="nil"/>
              <w:bottom w:val="single" w:sz="4" w:space="0" w:color="auto"/>
              <w:right w:val="single" w:sz="4" w:space="0" w:color="auto"/>
            </w:tcBorders>
            <w:shd w:val="clear" w:color="auto" w:fill="auto"/>
            <w:vAlign w:val="bottom"/>
          </w:tcPr>
          <w:p w14:paraId="429BA8D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Ретрактор Граефе, 124-126 мм., тонкий, 1 зубець, гострий, нестерильний, багаторазовий</w:t>
            </w:r>
          </w:p>
        </w:tc>
        <w:tc>
          <w:tcPr>
            <w:tcW w:w="851" w:type="dxa"/>
          </w:tcPr>
          <w:p w14:paraId="68A945A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40E0FF30"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4E8C5901" w14:textId="77777777" w:rsidTr="008E14C7">
        <w:tc>
          <w:tcPr>
            <w:tcW w:w="567" w:type="dxa"/>
          </w:tcPr>
          <w:p w14:paraId="3B00738A" w14:textId="1A709E11" w:rsidR="00976492" w:rsidRPr="002A25D2" w:rsidRDefault="002A25D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19</w:t>
            </w:r>
          </w:p>
        </w:tc>
        <w:tc>
          <w:tcPr>
            <w:tcW w:w="2127" w:type="dxa"/>
            <w:tcBorders>
              <w:top w:val="nil"/>
              <w:left w:val="single" w:sz="4" w:space="0" w:color="auto"/>
              <w:bottom w:val="nil"/>
              <w:right w:val="single" w:sz="4" w:space="0" w:color="auto"/>
            </w:tcBorders>
            <w:shd w:val="clear" w:color="auto" w:fill="auto"/>
            <w:vAlign w:val="bottom"/>
          </w:tcPr>
          <w:p w14:paraId="1B5D5365" w14:textId="0BEF577A"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12726</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 xml:space="preserve"> Багаторазовий тримач голки</w:t>
            </w:r>
          </w:p>
        </w:tc>
        <w:tc>
          <w:tcPr>
            <w:tcW w:w="2409" w:type="dxa"/>
            <w:tcBorders>
              <w:top w:val="nil"/>
              <w:left w:val="nil"/>
              <w:bottom w:val="nil"/>
              <w:right w:val="single" w:sz="4" w:space="0" w:color="auto"/>
            </w:tcBorders>
            <w:shd w:val="clear" w:color="auto" w:fill="auto"/>
            <w:vAlign w:val="bottom"/>
          </w:tcPr>
          <w:p w14:paraId="6655107F"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Багаторазовий тримач голки</w:t>
            </w:r>
          </w:p>
        </w:tc>
        <w:tc>
          <w:tcPr>
            <w:tcW w:w="3686" w:type="dxa"/>
            <w:tcBorders>
              <w:top w:val="nil"/>
              <w:left w:val="nil"/>
              <w:bottom w:val="nil"/>
              <w:right w:val="single" w:sz="4" w:space="0" w:color="auto"/>
            </w:tcBorders>
            <w:shd w:val="clear" w:color="auto" w:fill="auto"/>
            <w:vAlign w:val="bottom"/>
          </w:tcPr>
          <w:p w14:paraId="6866CAE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Мікроголкотримач Язергіл, багнетовий, прямий, 224-226 мм, байонетний, ручка мікроформи, нестерильний, багаторазовий</w:t>
            </w:r>
          </w:p>
        </w:tc>
        <w:tc>
          <w:tcPr>
            <w:tcW w:w="851" w:type="dxa"/>
          </w:tcPr>
          <w:p w14:paraId="4A83CA6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3CF999C1"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108E36CC" w14:textId="77777777" w:rsidTr="008E14C7">
        <w:tc>
          <w:tcPr>
            <w:tcW w:w="567" w:type="dxa"/>
          </w:tcPr>
          <w:p w14:paraId="793F57AC" w14:textId="7B77F0B5"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E13594C" w14:textId="0A19DEAE"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 xml:space="preserve">12726 </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Багаторазовий тримач голки</w:t>
            </w:r>
          </w:p>
        </w:tc>
        <w:tc>
          <w:tcPr>
            <w:tcW w:w="2409" w:type="dxa"/>
            <w:tcBorders>
              <w:top w:val="single" w:sz="4" w:space="0" w:color="auto"/>
              <w:left w:val="nil"/>
              <w:bottom w:val="single" w:sz="4" w:space="0" w:color="auto"/>
              <w:right w:val="single" w:sz="4" w:space="0" w:color="auto"/>
            </w:tcBorders>
            <w:shd w:val="clear" w:color="auto" w:fill="auto"/>
            <w:vAlign w:val="bottom"/>
          </w:tcPr>
          <w:p w14:paraId="17557D2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sz w:val="20"/>
                <w:szCs w:val="20"/>
              </w:rPr>
            </w:pPr>
            <w:r w:rsidRPr="00976492">
              <w:rPr>
                <w:rFonts w:ascii="Times New Roman" w:eastAsia="Times New Roman" w:hAnsi="Times New Roman"/>
                <w:b/>
                <w:bCs/>
                <w:color w:val="000000"/>
                <w:sz w:val="20"/>
                <w:szCs w:val="20"/>
              </w:rPr>
              <w:t>Багаторазовий тримач голки</w:t>
            </w:r>
          </w:p>
        </w:tc>
        <w:tc>
          <w:tcPr>
            <w:tcW w:w="3686" w:type="dxa"/>
            <w:tcBorders>
              <w:top w:val="single" w:sz="4" w:space="0" w:color="auto"/>
              <w:left w:val="nil"/>
              <w:bottom w:val="single" w:sz="4" w:space="0" w:color="auto"/>
              <w:right w:val="single" w:sz="4" w:space="0" w:color="auto"/>
            </w:tcBorders>
            <w:shd w:val="clear" w:color="auto" w:fill="auto"/>
            <w:vAlign w:val="bottom"/>
          </w:tcPr>
          <w:p w14:paraId="45AFBC2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Мікроголкотримач Язергіл, багнетовий, вигнутий вверх, 224-226 мм, байонетний, ручка мікроформи, нестерильний, багаторазовий</w:t>
            </w:r>
          </w:p>
        </w:tc>
        <w:tc>
          <w:tcPr>
            <w:tcW w:w="851" w:type="dxa"/>
          </w:tcPr>
          <w:p w14:paraId="01D2F739"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tcPr>
          <w:p w14:paraId="1562F643"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1</w:t>
            </w:r>
          </w:p>
        </w:tc>
      </w:tr>
      <w:tr w:rsidR="00976492" w:rsidRPr="00976492" w14:paraId="199B904A" w14:textId="77777777" w:rsidTr="008E14C7">
        <w:tc>
          <w:tcPr>
            <w:tcW w:w="567" w:type="dxa"/>
          </w:tcPr>
          <w:p w14:paraId="3AD8DB0B" w14:textId="7B60F43F"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C5811E9" w14:textId="1D807C93"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62468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49B3D41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дисекційний типу Кантровіц, кутовий, 275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12DD266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Затискач дисекційний типу Кантровіц, кутовий, загальна довжина в межах 270 - 280 мм, нестерильний, багаторазовий</w:t>
            </w:r>
          </w:p>
        </w:tc>
        <w:tc>
          <w:tcPr>
            <w:tcW w:w="851" w:type="dxa"/>
          </w:tcPr>
          <w:p w14:paraId="49178E1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27B3038A"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65E38145" w14:textId="77777777" w:rsidTr="008E14C7">
        <w:tc>
          <w:tcPr>
            <w:tcW w:w="567" w:type="dxa"/>
          </w:tcPr>
          <w:p w14:paraId="7FFB2179" w14:textId="45E7C909"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04020CE" w14:textId="0FCBF9E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62470 </w:t>
            </w:r>
            <w:r w:rsidR="00086B27">
              <w:rPr>
                <w:rFonts w:ascii="Times New Roman" w:eastAsia="Times New Roman" w:hAnsi="Times New Roman"/>
                <w:color w:val="000000"/>
                <w:sz w:val="20"/>
                <w:szCs w:val="20"/>
              </w:rPr>
              <w:t>-</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173776CD"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Мікро затискач атравматичний типу Бульдог</w:t>
            </w:r>
          </w:p>
        </w:tc>
        <w:tc>
          <w:tcPr>
            <w:tcW w:w="3686" w:type="dxa"/>
            <w:tcBorders>
              <w:top w:val="single" w:sz="4" w:space="0" w:color="auto"/>
              <w:left w:val="nil"/>
              <w:bottom w:val="single" w:sz="4" w:space="0" w:color="auto"/>
              <w:right w:val="single" w:sz="4" w:space="0" w:color="auto"/>
            </w:tcBorders>
            <w:shd w:val="clear" w:color="auto" w:fill="auto"/>
            <w:vAlign w:val="bottom"/>
          </w:tcPr>
          <w:p w14:paraId="45D54288" w14:textId="296304F8"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Мікро затискач атравматичний типу Бульдог, кутовий, 55 °, загальна довжина в межах 45-55 мм, с зубчиками по Де' бекі, довжина щелепи: 14 мм, нестерильний, багаторазовий</w:t>
            </w:r>
          </w:p>
        </w:tc>
        <w:tc>
          <w:tcPr>
            <w:tcW w:w="851" w:type="dxa"/>
          </w:tcPr>
          <w:p w14:paraId="21662DC1"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67F6107D"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6ABCDCE5" w14:textId="77777777" w:rsidTr="008E14C7">
        <w:tc>
          <w:tcPr>
            <w:tcW w:w="567" w:type="dxa"/>
          </w:tcPr>
          <w:p w14:paraId="63E3298D" w14:textId="0601E6C4"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CBDFF3C" w14:textId="4D1A349D"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62470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3FF561AF"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Атравматичний мікро бульдог, прямий, 55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43B15BF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Атравматичний мікро бульдог, прямий, загальна довжина в межах 50-60 мм, зубець Де Бекі, довжина щелепи: 14 мм, мікро, нестерильний, багаторазовий</w:t>
            </w:r>
          </w:p>
        </w:tc>
        <w:tc>
          <w:tcPr>
            <w:tcW w:w="851" w:type="dxa"/>
          </w:tcPr>
          <w:p w14:paraId="0621704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4BDCA543"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09884F22" w14:textId="77777777" w:rsidTr="008E14C7">
        <w:tc>
          <w:tcPr>
            <w:tcW w:w="567" w:type="dxa"/>
          </w:tcPr>
          <w:p w14:paraId="6A732A0F" w14:textId="73274532"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F217EBA" w14:textId="01613C1D"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62470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23079A63"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 xml:space="preserve">Мікро пінцет по </w:t>
            </w:r>
            <w:proofErr w:type="gramStart"/>
            <w:r w:rsidRPr="00976492">
              <w:rPr>
                <w:rFonts w:ascii="Times New Roman" w:eastAsia="Times New Roman" w:hAnsi="Times New Roman"/>
                <w:b/>
                <w:bCs/>
                <w:color w:val="000000"/>
                <w:sz w:val="20"/>
                <w:szCs w:val="20"/>
              </w:rPr>
              <w:t>Дітріх ,</w:t>
            </w:r>
            <w:proofErr w:type="gramEnd"/>
            <w:r w:rsidRPr="00976492">
              <w:rPr>
                <w:rFonts w:ascii="Times New Roman" w:eastAsia="Times New Roman" w:hAnsi="Times New Roman"/>
                <w:b/>
                <w:bCs/>
                <w:color w:val="000000"/>
                <w:sz w:val="20"/>
                <w:szCs w:val="20"/>
              </w:rPr>
              <w:t xml:space="preserve"> типа бульдог, прямий 20/55мм.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75BA824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Мікро затискач по Дітріх, типу бульдог, прямий, довжина в межах 54-56 мм, зубчатий, довжина бранші: 13 мм, нестерильний, багаторазовий</w:t>
            </w:r>
          </w:p>
        </w:tc>
        <w:tc>
          <w:tcPr>
            <w:tcW w:w="851" w:type="dxa"/>
          </w:tcPr>
          <w:p w14:paraId="0F2403F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73B889B8"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4301B88B" w14:textId="77777777" w:rsidTr="008E14C7">
        <w:tc>
          <w:tcPr>
            <w:tcW w:w="567" w:type="dxa"/>
          </w:tcPr>
          <w:p w14:paraId="4D50856C" w14:textId="5D2110D3" w:rsidR="00976492" w:rsidRPr="002A25D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lang w:val="en-US"/>
              </w:rPr>
            </w:pPr>
            <w:r w:rsidRPr="00976492">
              <w:rPr>
                <w:rFonts w:ascii="Times New Roman" w:eastAsia="Times New Roman" w:hAnsi="Times New Roman"/>
                <w:sz w:val="20"/>
                <w:szCs w:val="20"/>
              </w:rPr>
              <w:t>2</w:t>
            </w:r>
            <w:r w:rsidR="002A25D2">
              <w:rPr>
                <w:rFonts w:ascii="Times New Roman" w:eastAsia="Times New Roman" w:hAnsi="Times New Roman"/>
                <w:sz w:val="20"/>
                <w:szCs w:val="20"/>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51B514F" w14:textId="0A4BC62E"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62470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240B0BB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Мікрозатискач по Дітріх, типу бульдог, загнутий 13/48мм.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56CCE79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Мікрозатскач по Дітріх, кутовий, довжина в межах 47-49 мм, довжина бранші: 13 мм, нестерильний, багаторазовий</w:t>
            </w:r>
          </w:p>
        </w:tc>
        <w:tc>
          <w:tcPr>
            <w:tcW w:w="851" w:type="dxa"/>
          </w:tcPr>
          <w:p w14:paraId="0DDD2E40"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79440F09"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017A5CF2" w14:textId="77777777" w:rsidTr="008E14C7">
        <w:tc>
          <w:tcPr>
            <w:tcW w:w="567" w:type="dxa"/>
          </w:tcPr>
          <w:p w14:paraId="3411721B" w14:textId="34A4FDF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2</w:t>
            </w:r>
            <w:r w:rsidR="008A4AAE">
              <w:rPr>
                <w:rFonts w:ascii="Times New Roman" w:eastAsia="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C5345D6" w14:textId="435F146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45918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Середній / Глибокий ранорозширювач</w:t>
            </w:r>
          </w:p>
        </w:tc>
        <w:tc>
          <w:tcPr>
            <w:tcW w:w="2409" w:type="dxa"/>
            <w:tcBorders>
              <w:top w:val="single" w:sz="4" w:space="0" w:color="auto"/>
              <w:left w:val="nil"/>
              <w:bottom w:val="single" w:sz="4" w:space="0" w:color="auto"/>
              <w:right w:val="single" w:sz="4" w:space="0" w:color="auto"/>
            </w:tcBorders>
            <w:shd w:val="clear" w:color="auto" w:fill="auto"/>
            <w:vAlign w:val="bottom"/>
          </w:tcPr>
          <w:p w14:paraId="41AAD5E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Ретрактор по Маєрдінг, прямий, з зубчиками 89х50мм.255мм.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51DD748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Ретрактор по Маєрдінг, довжина в межах 254-256мм, глибина: 89 мм, ширина: 50 мм, нестерильний, багаторазовий</w:t>
            </w:r>
          </w:p>
        </w:tc>
        <w:tc>
          <w:tcPr>
            <w:tcW w:w="851" w:type="dxa"/>
          </w:tcPr>
          <w:p w14:paraId="37CC6F4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38D5E9E2"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4348E3A2" w14:textId="77777777" w:rsidTr="008E14C7">
        <w:tc>
          <w:tcPr>
            <w:tcW w:w="567" w:type="dxa"/>
          </w:tcPr>
          <w:p w14:paraId="4E4C5B39" w14:textId="483C02F5"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2</w:t>
            </w:r>
            <w:r w:rsidR="008A4AAE">
              <w:rPr>
                <w:rFonts w:ascii="Times New Roman" w:eastAsia="Times New Roman" w:hAnsi="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2547319" w14:textId="1DA1F7C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62468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5CD05FC5" w14:textId="319F3B64"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Пінцет по Де’бекі, вигнуті 270мм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40F6F2AA"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Пінцет по Де’бекі, дуже зогнутий, довжина в межах 269-271мм, насічка по Де’бекі, довжина бранші: 110-112 мм, ширина: 59-61 ​​мм, нестерильний, багаторазовий</w:t>
            </w:r>
          </w:p>
        </w:tc>
        <w:tc>
          <w:tcPr>
            <w:tcW w:w="851" w:type="dxa"/>
          </w:tcPr>
          <w:p w14:paraId="5CC84563"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0A1ADACF"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4FF45C1F" w14:textId="77777777" w:rsidTr="008E14C7">
        <w:tc>
          <w:tcPr>
            <w:tcW w:w="567" w:type="dxa"/>
          </w:tcPr>
          <w:p w14:paraId="5E518CAD" w14:textId="1E89FB97" w:rsidR="00976492" w:rsidRPr="00976492" w:rsidRDefault="008A4AAE" w:rsidP="00330C2D">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98EA5FB" w14:textId="69AA778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62468</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708285E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для лігатури по Мікстер, під прямим кутом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5A586C66"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МІКСТЕР затискач для лігатури, під прямим кутом, загальна довжина в межах 230-240 мм, нестерильний, багаторазовий</w:t>
            </w:r>
          </w:p>
        </w:tc>
        <w:tc>
          <w:tcPr>
            <w:tcW w:w="851" w:type="dxa"/>
          </w:tcPr>
          <w:p w14:paraId="0D4371C7"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6F70A84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08F17E3C" w14:textId="77777777" w:rsidTr="008E14C7">
        <w:tc>
          <w:tcPr>
            <w:tcW w:w="567" w:type="dxa"/>
          </w:tcPr>
          <w:p w14:paraId="6C7EF13E" w14:textId="0CBE1F4A" w:rsidR="00976492" w:rsidRPr="00976492" w:rsidRDefault="008A4AAE" w:rsidP="00330C2D">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CF9CB83" w14:textId="4BB9228B"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62468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Щипці хірургічні для м'яких </w:t>
            </w:r>
            <w:r w:rsidRPr="00976492">
              <w:rPr>
                <w:rFonts w:ascii="Times New Roman" w:eastAsia="Times New Roman" w:hAnsi="Times New Roman"/>
                <w:color w:val="000000"/>
                <w:sz w:val="20"/>
                <w:szCs w:val="20"/>
              </w:rPr>
              <w:lastRenderedPageBreak/>
              <w:t>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7601415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lastRenderedPageBreak/>
              <w:t>Затискач по Коллін 285мм.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2933D3BD" w14:textId="186F073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Щипці по Коллін, для захопленя матки, довжина в межах 284-286 мм.,</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lastRenderedPageBreak/>
              <w:t>нестерильні, багаторазові</w:t>
            </w:r>
          </w:p>
        </w:tc>
        <w:tc>
          <w:tcPr>
            <w:tcW w:w="851" w:type="dxa"/>
          </w:tcPr>
          <w:p w14:paraId="444EB155"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lastRenderedPageBreak/>
              <w:t>шт</w:t>
            </w:r>
          </w:p>
        </w:tc>
        <w:tc>
          <w:tcPr>
            <w:tcW w:w="850" w:type="dxa"/>
            <w:vAlign w:val="center"/>
          </w:tcPr>
          <w:p w14:paraId="19F5E226"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33C401CC" w14:textId="77777777" w:rsidTr="008E14C7">
        <w:tc>
          <w:tcPr>
            <w:tcW w:w="567" w:type="dxa"/>
          </w:tcPr>
          <w:p w14:paraId="338480A4" w14:textId="780169D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D47D9EF" w14:textId="44B64218"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45918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Середній / Глибокий ранорозширювач</w:t>
            </w:r>
          </w:p>
        </w:tc>
        <w:tc>
          <w:tcPr>
            <w:tcW w:w="2409" w:type="dxa"/>
            <w:tcBorders>
              <w:top w:val="single" w:sz="4" w:space="0" w:color="auto"/>
              <w:left w:val="nil"/>
              <w:bottom w:val="single" w:sz="4" w:space="0" w:color="auto"/>
              <w:right w:val="single" w:sz="4" w:space="0" w:color="auto"/>
            </w:tcBorders>
            <w:shd w:val="clear" w:color="auto" w:fill="auto"/>
            <w:vAlign w:val="bottom"/>
          </w:tcPr>
          <w:p w14:paraId="4880952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Гачок сідловидний Коттл, 140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07E76977"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Гачок сідловидний Коттл, загальна довжина в межах 135-145 мм, глибина: 9-11 мм, ширина: 11-13 мм, нестерильний, багаторазовий</w:t>
            </w:r>
          </w:p>
        </w:tc>
        <w:tc>
          <w:tcPr>
            <w:tcW w:w="851" w:type="dxa"/>
          </w:tcPr>
          <w:p w14:paraId="53C5C1B6"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64A547E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625C8BBE" w14:textId="77777777" w:rsidTr="008E14C7">
        <w:tc>
          <w:tcPr>
            <w:tcW w:w="567" w:type="dxa"/>
          </w:tcPr>
          <w:p w14:paraId="0185AE47" w14:textId="29317C26"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07B91FE" w14:textId="6E33620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62468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1F9C799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Лігатурний затискач по О’шаугнессі, вигнутий, 245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50F183A9"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Лігатурний затискач по О’шаугнесс, вигнутий, загальна довжина в межах 245-250 мм, довжина щелепи: 40 мм, нестерильний, багаторазовий</w:t>
            </w:r>
          </w:p>
        </w:tc>
        <w:tc>
          <w:tcPr>
            <w:tcW w:w="851" w:type="dxa"/>
          </w:tcPr>
          <w:p w14:paraId="5C54C7D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3B846D29"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0E954FE0" w14:textId="77777777" w:rsidTr="008E14C7">
        <w:tc>
          <w:tcPr>
            <w:tcW w:w="567" w:type="dxa"/>
          </w:tcPr>
          <w:p w14:paraId="1369EDAA" w14:textId="160A0532"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1CF4CFA" w14:textId="4444E263"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15896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Стелаж загального призначення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68C8F1D4" w14:textId="1F12799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Дилатор по Хегер комплект з 14 дилаторів. 4-17мм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7FF23824" w14:textId="22CFA51F"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Дилатор по Хегер, комплект з 14 дилаторів; розмір; 4-17мм.</w:t>
            </w:r>
          </w:p>
        </w:tc>
        <w:tc>
          <w:tcPr>
            <w:tcW w:w="851" w:type="dxa"/>
          </w:tcPr>
          <w:p w14:paraId="0A60AD06"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39DA810B"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1E8B4978" w14:textId="77777777" w:rsidTr="008E14C7">
        <w:tc>
          <w:tcPr>
            <w:tcW w:w="567" w:type="dxa"/>
          </w:tcPr>
          <w:p w14:paraId="112605CA" w14:textId="5E338C0D"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AB8DFCF" w14:textId="254B9CAE"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62468</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 xml:space="preserve"> 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216F08B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дисекційний по Джеміні</w:t>
            </w:r>
          </w:p>
        </w:tc>
        <w:tc>
          <w:tcPr>
            <w:tcW w:w="3686" w:type="dxa"/>
            <w:tcBorders>
              <w:top w:val="single" w:sz="4" w:space="0" w:color="auto"/>
              <w:left w:val="nil"/>
              <w:bottom w:val="single" w:sz="4" w:space="0" w:color="auto"/>
              <w:right w:val="single" w:sz="4" w:space="0" w:color="auto"/>
            </w:tcBorders>
            <w:shd w:val="clear" w:color="auto" w:fill="auto"/>
            <w:vAlign w:val="bottom"/>
          </w:tcPr>
          <w:p w14:paraId="3BADA8A6"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Затискач дисекційний по Джеміні, загнутий праворуч, довжина в межах 225-235 мм, нестерильний, багаторазовий</w:t>
            </w:r>
          </w:p>
        </w:tc>
        <w:tc>
          <w:tcPr>
            <w:tcW w:w="851" w:type="dxa"/>
          </w:tcPr>
          <w:p w14:paraId="102BB82E"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7845884F"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1</w:t>
            </w:r>
          </w:p>
        </w:tc>
      </w:tr>
      <w:tr w:rsidR="00976492" w:rsidRPr="00976492" w14:paraId="1DE7DD84" w14:textId="77777777" w:rsidTr="008E14C7">
        <w:tc>
          <w:tcPr>
            <w:tcW w:w="567" w:type="dxa"/>
          </w:tcPr>
          <w:p w14:paraId="608E435A" w14:textId="1E3464BB"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CBACDD4" w14:textId="60C6809F"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62468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Щипці хірургічні для м'яких тканин, у формі ножиць,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35771AB4"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гемостатичний типу Пен, подвійний вигин, 220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35483951" w14:textId="79593B2A"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Затискач гемостатичний типу Пен, подвійний вигин, в межах 215-225 мм, у формі ложки, нестерильні, багаторазові</w:t>
            </w:r>
          </w:p>
        </w:tc>
        <w:tc>
          <w:tcPr>
            <w:tcW w:w="851" w:type="dxa"/>
          </w:tcPr>
          <w:p w14:paraId="2ECBAEAB"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56F8B29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w:t>
            </w:r>
          </w:p>
        </w:tc>
      </w:tr>
      <w:tr w:rsidR="00976492" w:rsidRPr="00976492" w14:paraId="40226922" w14:textId="77777777" w:rsidTr="008E14C7">
        <w:tc>
          <w:tcPr>
            <w:tcW w:w="567" w:type="dxa"/>
          </w:tcPr>
          <w:p w14:paraId="6329CD32" w14:textId="097BD6F8"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5B1D280" w14:textId="3A41438E"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 xml:space="preserve">62470 </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21E56273"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по Діфенбах, типу бульдог, вигнутий, 48 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77FEA978"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Затискач по Діфенбах, типу бульдог, вигнутий, загальна довжина в межах 48 -51мм. довжина бранші: 16 мм, нестерильний, багаторазовий</w:t>
            </w:r>
          </w:p>
        </w:tc>
        <w:tc>
          <w:tcPr>
            <w:tcW w:w="851" w:type="dxa"/>
          </w:tcPr>
          <w:p w14:paraId="7FB85CAC"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5EC82AE5"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2</w:t>
            </w:r>
          </w:p>
        </w:tc>
      </w:tr>
      <w:tr w:rsidR="00976492" w:rsidRPr="00976492" w14:paraId="3DBDA54F" w14:textId="77777777" w:rsidTr="008E14C7">
        <w:tc>
          <w:tcPr>
            <w:tcW w:w="567" w:type="dxa"/>
          </w:tcPr>
          <w:p w14:paraId="0328244F" w14:textId="6DAB71AC"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3</w:t>
            </w:r>
            <w:r w:rsidR="008A4AAE">
              <w:rPr>
                <w:rFonts w:ascii="Times New Roman" w:eastAsia="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6058DD7" w14:textId="74C978B9"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62470</w:t>
            </w:r>
            <w:r w:rsidR="00330C2D">
              <w:rPr>
                <w:rFonts w:ascii="Times New Roman" w:eastAsia="Times New Roman" w:hAnsi="Times New Roman"/>
                <w:color w:val="000000"/>
                <w:sz w:val="20"/>
                <w:szCs w:val="20"/>
              </w:rPr>
              <w:t>-</w:t>
            </w:r>
            <w:r w:rsidRPr="00976492">
              <w:rPr>
                <w:rFonts w:ascii="Times New Roman" w:eastAsia="Times New Roman" w:hAnsi="Times New Roman"/>
                <w:color w:val="000000"/>
                <w:sz w:val="20"/>
                <w:szCs w:val="20"/>
              </w:rPr>
              <w:t xml:space="preserve"> Затискач хірургічний типу "бульдог", багаторазового використання</w:t>
            </w:r>
          </w:p>
        </w:tc>
        <w:tc>
          <w:tcPr>
            <w:tcW w:w="2409" w:type="dxa"/>
            <w:tcBorders>
              <w:top w:val="single" w:sz="4" w:space="0" w:color="auto"/>
              <w:left w:val="nil"/>
              <w:bottom w:val="single" w:sz="4" w:space="0" w:color="auto"/>
              <w:right w:val="single" w:sz="4" w:space="0" w:color="auto"/>
            </w:tcBorders>
            <w:shd w:val="clear" w:color="auto" w:fill="auto"/>
            <w:vAlign w:val="bottom"/>
          </w:tcPr>
          <w:p w14:paraId="0E1F5238" w14:textId="12FE5521"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976492">
              <w:rPr>
                <w:rFonts w:ascii="Times New Roman" w:eastAsia="Times New Roman" w:hAnsi="Times New Roman"/>
                <w:b/>
                <w:bCs/>
                <w:color w:val="000000"/>
                <w:sz w:val="20"/>
                <w:szCs w:val="20"/>
              </w:rPr>
              <w:t>Затискач по Джонс-Гопкінс типу бульдог, вигнутий, 70мм</w:t>
            </w:r>
          </w:p>
        </w:tc>
        <w:tc>
          <w:tcPr>
            <w:tcW w:w="3686" w:type="dxa"/>
            <w:tcBorders>
              <w:top w:val="single" w:sz="4" w:space="0" w:color="auto"/>
              <w:left w:val="nil"/>
              <w:bottom w:val="single" w:sz="4" w:space="0" w:color="auto"/>
              <w:right w:val="single" w:sz="4" w:space="0" w:color="auto"/>
            </w:tcBorders>
            <w:shd w:val="clear" w:color="auto" w:fill="auto"/>
            <w:vAlign w:val="bottom"/>
          </w:tcPr>
          <w:p w14:paraId="62A1E20B" w14:textId="70293EC0"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976492">
              <w:rPr>
                <w:rFonts w:ascii="Times New Roman" w:eastAsia="Times New Roman" w:hAnsi="Times New Roman"/>
                <w:color w:val="000000"/>
                <w:sz w:val="20"/>
                <w:szCs w:val="20"/>
              </w:rPr>
              <w:t>Затискач по Джонс-Гопкінс типу бульдог, вигнутий, загальна довжина в межах: 69-71мм.,</w:t>
            </w:r>
            <w:r w:rsidR="00330C2D">
              <w:rPr>
                <w:rFonts w:ascii="Times New Roman" w:eastAsia="Times New Roman" w:hAnsi="Times New Roman"/>
                <w:color w:val="000000"/>
                <w:sz w:val="20"/>
                <w:szCs w:val="20"/>
              </w:rPr>
              <w:t xml:space="preserve"> </w:t>
            </w:r>
            <w:r w:rsidRPr="00976492">
              <w:rPr>
                <w:rFonts w:ascii="Times New Roman" w:eastAsia="Times New Roman" w:hAnsi="Times New Roman"/>
                <w:color w:val="000000"/>
                <w:sz w:val="20"/>
                <w:szCs w:val="20"/>
              </w:rPr>
              <w:t>довжина бранші 33 мм., нестерильний, багаторазовий.</w:t>
            </w:r>
          </w:p>
        </w:tc>
        <w:tc>
          <w:tcPr>
            <w:tcW w:w="851" w:type="dxa"/>
          </w:tcPr>
          <w:p w14:paraId="7769A692" w14:textId="77777777" w:rsidR="00976492" w:rsidRPr="00976492" w:rsidRDefault="00976492" w:rsidP="00330C2D">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sz w:val="20"/>
                <w:szCs w:val="20"/>
              </w:rPr>
              <w:t>шт</w:t>
            </w:r>
          </w:p>
        </w:tc>
        <w:tc>
          <w:tcPr>
            <w:tcW w:w="850" w:type="dxa"/>
            <w:vAlign w:val="center"/>
          </w:tcPr>
          <w:p w14:paraId="2B28226E" w14:textId="77777777" w:rsidR="00976492" w:rsidRPr="00976492" w:rsidRDefault="00976492" w:rsidP="00976492">
            <w:pPr>
              <w:widowControl w:val="0"/>
              <w:autoSpaceDE w:val="0"/>
              <w:autoSpaceDN w:val="0"/>
              <w:adjustRightInd w:val="0"/>
              <w:spacing w:after="0" w:line="240" w:lineRule="auto"/>
              <w:jc w:val="center"/>
              <w:rPr>
                <w:rFonts w:ascii="Times New Roman" w:eastAsia="Times New Roman" w:hAnsi="Times New Roman"/>
                <w:sz w:val="20"/>
                <w:szCs w:val="20"/>
              </w:rPr>
            </w:pPr>
            <w:r w:rsidRPr="00976492">
              <w:rPr>
                <w:rFonts w:ascii="Times New Roman" w:eastAsia="Times New Roman" w:hAnsi="Times New Roman"/>
                <w:color w:val="000000"/>
                <w:sz w:val="20"/>
                <w:szCs w:val="20"/>
              </w:rPr>
              <w:t>3</w:t>
            </w:r>
          </w:p>
        </w:tc>
      </w:tr>
      <w:bookmarkEnd w:id="11"/>
    </w:tbl>
    <w:p w14:paraId="2F7BAF40" w14:textId="77777777" w:rsidR="00976492" w:rsidRPr="00976492" w:rsidRDefault="00976492" w:rsidP="00976492">
      <w:pPr>
        <w:widowControl w:val="0"/>
        <w:autoSpaceDE w:val="0"/>
        <w:autoSpaceDN w:val="0"/>
        <w:adjustRightInd w:val="0"/>
        <w:spacing w:after="0" w:line="240" w:lineRule="auto"/>
        <w:rPr>
          <w:rFonts w:ascii="Times New Roman" w:eastAsia="Times New Roman" w:hAnsi="Times New Roman" w:cs="Times New Roman"/>
          <w:sz w:val="20"/>
          <w:szCs w:val="20"/>
        </w:rPr>
      </w:pPr>
    </w:p>
    <w:p w14:paraId="36FF0524" w14:textId="77777777" w:rsidR="00976492" w:rsidRPr="00976492" w:rsidRDefault="00976492" w:rsidP="00976492">
      <w:pPr>
        <w:widowControl w:val="0"/>
        <w:autoSpaceDE w:val="0"/>
        <w:autoSpaceDN w:val="0"/>
        <w:adjustRightInd w:val="0"/>
        <w:spacing w:after="0" w:line="360" w:lineRule="auto"/>
        <w:jc w:val="center"/>
        <w:rPr>
          <w:rFonts w:ascii="Times New Roman" w:eastAsia="Times New Roman" w:hAnsi="Times New Roman" w:cs="Times New Roman"/>
          <w:b/>
          <w:color w:val="000000"/>
          <w:sz w:val="24"/>
          <w:szCs w:val="24"/>
          <w:lang w:val="ru-RU"/>
        </w:rPr>
      </w:pPr>
      <w:r w:rsidRPr="00976492">
        <w:rPr>
          <w:rFonts w:ascii="Times New Roman" w:eastAsia="Times New Roman" w:hAnsi="Times New Roman" w:cs="Times New Roman"/>
          <w:b/>
          <w:color w:val="000000"/>
          <w:sz w:val="24"/>
          <w:szCs w:val="24"/>
          <w:lang w:val="ru-RU"/>
        </w:rPr>
        <w:t xml:space="preserve">Загальні вимоги </w:t>
      </w:r>
      <w:proofErr w:type="gramStart"/>
      <w:r w:rsidRPr="00976492">
        <w:rPr>
          <w:rFonts w:ascii="Times New Roman" w:eastAsia="Times New Roman" w:hAnsi="Times New Roman" w:cs="Times New Roman"/>
          <w:b/>
          <w:color w:val="000000"/>
          <w:sz w:val="24"/>
          <w:szCs w:val="24"/>
          <w:lang w:val="ru-RU"/>
        </w:rPr>
        <w:t>до предмету</w:t>
      </w:r>
      <w:proofErr w:type="gramEnd"/>
      <w:r w:rsidRPr="00976492">
        <w:rPr>
          <w:rFonts w:ascii="Times New Roman" w:eastAsia="Times New Roman" w:hAnsi="Times New Roman" w:cs="Times New Roman"/>
          <w:b/>
          <w:color w:val="000000"/>
          <w:sz w:val="24"/>
          <w:szCs w:val="24"/>
          <w:lang w:val="ru-RU"/>
        </w:rPr>
        <w:t xml:space="preserve"> закупівлі:</w:t>
      </w:r>
    </w:p>
    <w:p w14:paraId="7074F637" w14:textId="77777777" w:rsidR="00976492" w:rsidRPr="00976492" w:rsidRDefault="00976492" w:rsidP="00976492">
      <w:pPr>
        <w:widowControl w:val="0"/>
        <w:numPr>
          <w:ilvl w:val="0"/>
          <w:numId w:val="7"/>
        </w:numPr>
        <w:autoSpaceDE w:val="0"/>
        <w:autoSpaceDN w:val="0"/>
        <w:adjustRightInd w:val="0"/>
        <w:spacing w:after="0" w:line="240" w:lineRule="auto"/>
        <w:ind w:hanging="502"/>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52168867"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457BAAF7"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w:t>
      </w:r>
    </w:p>
    <w:p w14:paraId="345A8D83"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 xml:space="preserve">в) з урахуванням вимог постанов Кабінету Міністрів України від 02.10.2013 № 753*, №754**, №755***, якщо Учасником торгів пропонується медичний виріб строк дії Свідоцтва про державну реєстрацію якого закінчується до 1 липня 2017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w:t>
      </w:r>
    </w:p>
    <w:p w14:paraId="10F3B4E2"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 xml:space="preserve">Для підтвердження зазначеного Учасником торгів у складі тендерної пропозиції необхідно подати </w:t>
      </w:r>
      <w:r w:rsidRPr="00976492">
        <w:rPr>
          <w:rFonts w:ascii="Times New Roman" w:eastAsia="Times New Roman" w:hAnsi="Times New Roman" w:cs="Times New Roman"/>
          <w:sz w:val="24"/>
          <w:szCs w:val="24"/>
          <w:lang w:val="ru-RU"/>
        </w:rPr>
        <w:lastRenderedPageBreak/>
        <w:t>завірену копію митної декларації або документ, підтверджуючий дату виготовлення запропонованого товару, оригінал листа гарантії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14:paraId="706EF0DB"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  - Постанова КМУ від 02.10.2013. № 753 «Про затвердження Технічного регламенту щодо медичних виробів».</w:t>
      </w:r>
    </w:p>
    <w:p w14:paraId="6B1AE895" w14:textId="39A283F2"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 - Постанова КМУ від02.10.2013 № 754 «Про затвердження Технічного регламенту щодо медичних виробів для діагностики in vitro».</w:t>
      </w:r>
    </w:p>
    <w:p w14:paraId="0259930B" w14:textId="77777777" w:rsidR="00976492" w:rsidRPr="00976492" w:rsidRDefault="00976492" w:rsidP="009764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 xml:space="preserve">*** - Постанова КМУ від 02.10.2013. № 755 «Про затвердження Технічного регламенту щодо активних медичних виробів, які імплантують». </w:t>
      </w:r>
    </w:p>
    <w:p w14:paraId="416ACAAA" w14:textId="77777777" w:rsidR="00976492" w:rsidRPr="00976492" w:rsidRDefault="00976492" w:rsidP="0097649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6492">
        <w:rPr>
          <w:rFonts w:ascii="Times New Roman" w:eastAsia="Times New Roman" w:hAnsi="Times New Roman" w:cs="Times New Roman CYR"/>
          <w:sz w:val="24"/>
          <w:szCs w:val="24"/>
        </w:rPr>
        <w:t xml:space="preserve">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w:t>
      </w:r>
      <w:r w:rsidRPr="00976492">
        <w:rPr>
          <w:rFonts w:ascii="Times New Roman" w:eastAsia="Times New Roman" w:hAnsi="Times New Roman" w:cs="Times New Roman"/>
          <w:sz w:val="24"/>
          <w:szCs w:val="24"/>
        </w:rPr>
        <w:t>або його офіційного представника в Україні (таке представництво повинно підтверджуватись копією відповідного листа, доручена,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визначенні цією тендерною документацією  та пропозицією учасника ( надати скан-копію оригіналу гарантійного листа у складі тендерної пропозиції).</w:t>
      </w:r>
    </w:p>
    <w:p w14:paraId="38EDA20B" w14:textId="77777777" w:rsidR="00976492" w:rsidRPr="00976492" w:rsidRDefault="00976492" w:rsidP="0097649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ru-RU"/>
        </w:rPr>
      </w:pPr>
      <w:r w:rsidRPr="00976492">
        <w:rPr>
          <w:rFonts w:ascii="Times New Roman" w:eastAsia="Times New Roman" w:hAnsi="Times New Roman" w:cs="Times New Roman"/>
          <w:sz w:val="24"/>
          <w:szCs w:val="24"/>
          <w:lang w:val="ru-RU"/>
        </w:rPr>
        <w:t>Товар, запропонований Учасником, повинен бути новим, та таким, що не використовувався раніше (надати гарантійний лист).</w:t>
      </w:r>
    </w:p>
    <w:p w14:paraId="0F6E5904" w14:textId="77777777" w:rsidR="00976492" w:rsidRPr="00976492" w:rsidRDefault="00976492" w:rsidP="00976492">
      <w:pPr>
        <w:widowControl w:val="0"/>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uk-UA"/>
        </w:rPr>
      </w:pPr>
      <w:r w:rsidRPr="00976492">
        <w:rPr>
          <w:rFonts w:ascii="Times New Roman" w:eastAsia="Times New Roman" w:hAnsi="Times New Roman" w:cs="Times New Roman"/>
          <w:sz w:val="24"/>
          <w:szCs w:val="24"/>
          <w:lang w:eastAsia="uk-UA"/>
        </w:rPr>
        <w:t>Інструменти повинні мати цифрові ідентифікатори аналог DataMatrix з деталями інформації про них та артикульний номер для ідентифікації.</w:t>
      </w:r>
    </w:p>
    <w:p w14:paraId="175999D7" w14:textId="77777777" w:rsidR="00976492" w:rsidRPr="00976492" w:rsidRDefault="00976492" w:rsidP="00976492">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976492">
        <w:rPr>
          <w:rFonts w:ascii="Times New Roman" w:eastAsia="Times New Roman" w:hAnsi="Times New Roman" w:cs="Times New Roman"/>
          <w:sz w:val="24"/>
          <w:szCs w:val="24"/>
        </w:rPr>
        <w:t>Надати копії інструкцій та/або настанов, рекламних проспектів, технічних описів тощо, (українською або російською мові), що підтверджують відповідність наданих пропозицій за медико-технічними характеристиками, з обов‘язковим посиланням на конкретну сторінку документу.</w:t>
      </w:r>
      <w:r w:rsidRPr="00976492">
        <w:rPr>
          <w:rFonts w:ascii="Times New Roman" w:hAnsi="Times New Roman" w:cs="Times New Roman"/>
          <w:sz w:val="24"/>
          <w:szCs w:val="24"/>
        </w:rPr>
        <w:t>) .</w:t>
      </w:r>
    </w:p>
    <w:p w14:paraId="636F8719" w14:textId="26ABC69B" w:rsidR="00976492" w:rsidRPr="00330C2D" w:rsidRDefault="00976492" w:rsidP="00976492">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976492">
        <w:rPr>
          <w:rFonts w:ascii="Times New Roman" w:hAnsi="Times New Roman" w:cs="Times New Roman"/>
          <w:sz w:val="24"/>
          <w:szCs w:val="24"/>
        </w:rPr>
        <w:t>Обов’язкова стерильність та термін придатності кліпс для кліпування аневризм терміном не менш ніж 10 років</w:t>
      </w:r>
    </w:p>
    <w:p w14:paraId="26EEFE67" w14:textId="77777777" w:rsidR="00330C2D" w:rsidRPr="00976492" w:rsidRDefault="00330C2D" w:rsidP="00330C2D">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p>
    <w:p w14:paraId="7EAA39A7" w14:textId="77777777" w:rsidR="00330C2D" w:rsidRPr="001B224E" w:rsidRDefault="00330C2D" w:rsidP="00330C2D">
      <w:pPr>
        <w:widowControl w:val="0"/>
        <w:autoSpaceDE w:val="0"/>
        <w:autoSpaceDN w:val="0"/>
        <w:adjustRightInd w:val="0"/>
        <w:spacing w:after="0" w:line="240" w:lineRule="auto"/>
        <w:ind w:firstLine="709"/>
        <w:jc w:val="both"/>
        <w:rPr>
          <w:rFonts w:ascii="Times New Roman" w:eastAsia="Times New Roman" w:hAnsi="Times New Roman" w:cs="Times New Roman"/>
          <w:b/>
          <w:i/>
          <w:spacing w:val="4"/>
          <w:sz w:val="24"/>
          <w:szCs w:val="24"/>
          <w:u w:val="single"/>
          <w:lang w:val="ru-RU"/>
        </w:rPr>
      </w:pPr>
      <w:r w:rsidRPr="001B224E">
        <w:rPr>
          <w:rFonts w:ascii="Times New Roman" w:eastAsia="Times New Roman" w:hAnsi="Times New Roman" w:cs="Times New Roman"/>
          <w:b/>
          <w:i/>
          <w:spacing w:val="4"/>
          <w:sz w:val="24"/>
          <w:szCs w:val="24"/>
          <w:u w:val="single"/>
          <w:lang w:val="ru-RU"/>
        </w:rPr>
        <w:t>До уваги Учасників!</w:t>
      </w:r>
    </w:p>
    <w:p w14:paraId="6372ACF5" w14:textId="77777777" w:rsidR="00330C2D" w:rsidRPr="001B224E" w:rsidRDefault="00330C2D" w:rsidP="00330C2D">
      <w:pPr>
        <w:widowControl w:val="0"/>
        <w:autoSpaceDE w:val="0"/>
        <w:autoSpaceDN w:val="0"/>
        <w:adjustRightInd w:val="0"/>
        <w:spacing w:after="0" w:line="240" w:lineRule="auto"/>
        <w:ind w:firstLine="709"/>
        <w:jc w:val="both"/>
        <w:rPr>
          <w:rFonts w:ascii="Times New Roman" w:eastAsia="Times New Roman" w:hAnsi="Times New Roman" w:cs="Times New Roman"/>
          <w:b/>
          <w:i/>
          <w:spacing w:val="4"/>
          <w:sz w:val="24"/>
          <w:szCs w:val="24"/>
          <w:lang w:val="ru-RU"/>
        </w:rPr>
      </w:pPr>
    </w:p>
    <w:p w14:paraId="4162256B" w14:textId="77777777" w:rsidR="00330C2D" w:rsidRPr="001B224E" w:rsidRDefault="00330C2D" w:rsidP="00330C2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1B224E">
        <w:rPr>
          <w:rFonts w:ascii="Times New Roman" w:eastAsia="Times New Roman" w:hAnsi="Times New Roman" w:cs="Times New Roman"/>
          <w:b/>
          <w:i/>
          <w:spacing w:val="4"/>
          <w:sz w:val="24"/>
          <w:szCs w:val="24"/>
        </w:rPr>
        <w:t xml:space="preserve">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1B224E">
        <w:rPr>
          <w:rFonts w:ascii="Times New Roman" w:eastAsia="Times New Roman" w:hAnsi="Times New Roman" w:cs="Times New Roman"/>
          <w:b/>
          <w:i/>
          <w:sz w:val="24"/>
          <w:szCs w:val="24"/>
        </w:rPr>
        <w:t>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6D4261B8" w14:textId="77777777" w:rsidR="00330C2D" w:rsidRPr="001B224E" w:rsidRDefault="00330C2D" w:rsidP="00330C2D">
      <w:pPr>
        <w:rPr>
          <w:rFonts w:cs="Times New Roman"/>
          <w:lang w:eastAsia="en-US"/>
        </w:rPr>
      </w:pPr>
    </w:p>
    <w:p w14:paraId="489EBA8D" w14:textId="77777777" w:rsidR="00976492" w:rsidRPr="00976492" w:rsidRDefault="00976492" w:rsidP="00976492">
      <w:pPr>
        <w:widowControl w:val="0"/>
        <w:autoSpaceDE w:val="0"/>
        <w:autoSpaceDN w:val="0"/>
        <w:adjustRightInd w:val="0"/>
        <w:spacing w:after="0" w:line="240" w:lineRule="auto"/>
        <w:rPr>
          <w:rFonts w:ascii="Times New Roman" w:eastAsia="Times New Roman" w:hAnsi="Times New Roman" w:cs="Times New Roman"/>
          <w:sz w:val="20"/>
          <w:szCs w:val="20"/>
        </w:rPr>
      </w:pPr>
    </w:p>
    <w:p w14:paraId="758C749B" w14:textId="37285FFF"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28624290"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5CA069A6"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1101EF42"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12446450"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64C9006A"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0E21DAEC" w14:textId="77777777" w:rsidR="00880879" w:rsidRDefault="00880879">
      <w:pPr>
        <w:spacing w:after="0" w:line="240" w:lineRule="auto"/>
        <w:jc w:val="right"/>
        <w:rPr>
          <w:rFonts w:ascii="Times New Roman CYR" w:eastAsia="Times New Roman" w:hAnsi="Times New Roman CYR" w:cs="Times New Roman CYR"/>
          <w:b/>
          <w:sz w:val="23"/>
          <w:szCs w:val="23"/>
          <w:lang w:eastAsia="zh-CN"/>
        </w:rPr>
      </w:pPr>
    </w:p>
    <w:p w14:paraId="43D83F3D" w14:textId="77777777" w:rsidR="003A64CF" w:rsidRDefault="003A64CF">
      <w:pPr>
        <w:spacing w:after="0" w:line="240" w:lineRule="auto"/>
        <w:jc w:val="right"/>
        <w:rPr>
          <w:rFonts w:ascii="Times New Roman CYR" w:eastAsia="Times New Roman" w:hAnsi="Times New Roman CYR" w:cs="Times New Roman CYR"/>
          <w:b/>
          <w:sz w:val="23"/>
          <w:szCs w:val="23"/>
          <w:lang w:eastAsia="zh-CN"/>
        </w:rPr>
      </w:pPr>
    </w:p>
    <w:p w14:paraId="59FEE724" w14:textId="77777777" w:rsidR="003A64CF" w:rsidRDefault="003A64CF">
      <w:pPr>
        <w:spacing w:after="0" w:line="240" w:lineRule="auto"/>
        <w:jc w:val="right"/>
        <w:rPr>
          <w:rFonts w:ascii="Times New Roman CYR" w:eastAsia="Times New Roman" w:hAnsi="Times New Roman CYR" w:cs="Times New Roman CYR"/>
          <w:b/>
          <w:sz w:val="23"/>
          <w:szCs w:val="23"/>
          <w:lang w:eastAsia="zh-CN"/>
        </w:rPr>
      </w:pPr>
    </w:p>
    <w:p w14:paraId="22F64412" w14:textId="1FD6F9BC" w:rsidR="003A64CF" w:rsidRDefault="003A64CF">
      <w:pPr>
        <w:spacing w:after="0" w:line="240" w:lineRule="auto"/>
        <w:jc w:val="right"/>
        <w:rPr>
          <w:rFonts w:ascii="Times New Roman CYR" w:eastAsia="Times New Roman" w:hAnsi="Times New Roman CYR" w:cs="Times New Roman CYR"/>
          <w:b/>
          <w:sz w:val="23"/>
          <w:szCs w:val="23"/>
          <w:lang w:eastAsia="zh-CN"/>
        </w:rPr>
      </w:pPr>
    </w:p>
    <w:p w14:paraId="15376602" w14:textId="095123DC"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08D96D31" w14:textId="183EA21B"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35DDAD37" w14:textId="144AF4CB"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1A9DD31C" w14:textId="33B897F6"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4BAA9A73" w14:textId="6AF3FEB3"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2D7EF976" w14:textId="7B34F503"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39A8696E" w14:textId="0CE165D3"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3E0C005B" w14:textId="6D767F71" w:rsidR="00976492" w:rsidRDefault="00976492">
      <w:pPr>
        <w:spacing w:after="0" w:line="240" w:lineRule="auto"/>
        <w:jc w:val="right"/>
        <w:rPr>
          <w:rFonts w:ascii="Times New Roman CYR" w:eastAsia="Times New Roman" w:hAnsi="Times New Roman CYR" w:cs="Times New Roman CYR"/>
          <w:b/>
          <w:sz w:val="23"/>
          <w:szCs w:val="23"/>
          <w:lang w:eastAsia="zh-CN"/>
        </w:rPr>
      </w:pPr>
    </w:p>
    <w:p w14:paraId="5C9E20E8" w14:textId="5BF8B05A" w:rsidR="00880879" w:rsidRDefault="00ED482E">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3961513A" w14:textId="77777777" w:rsidR="00880879" w:rsidRDefault="00ED482E">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6575FBF4" w14:textId="77777777" w:rsidR="00880879"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7A4FB054" w14:textId="77777777" w:rsidR="00880879"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5E2C8DE9" w14:textId="77777777" w:rsidR="00880879"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6E4D062C" w14:textId="77777777" w:rsidR="00880879" w:rsidRDefault="00ED482E">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202_ року</w:t>
      </w:r>
    </w:p>
    <w:p w14:paraId="1BF2C0B8" w14:textId="77777777" w:rsidR="00880879"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4AD81AB3" w14:textId="77777777" w:rsidR="00880879"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5F852648"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48721701" w14:textId="77777777">
        <w:trPr>
          <w:jc w:val="center"/>
        </w:trPr>
        <w:tc>
          <w:tcPr>
            <w:tcW w:w="10500" w:type="dxa"/>
            <w:shd w:val="clear" w:color="auto" w:fill="auto"/>
            <w:vAlign w:val="center"/>
          </w:tcPr>
          <w:p w14:paraId="121A8F85"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16E665AA" w14:textId="09A4291C" w:rsidR="00976492" w:rsidRDefault="00ED482E">
            <w:pPr>
              <w:spacing w:after="0" w:line="240"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color w:val="000000"/>
                <w:sz w:val="23"/>
                <w:szCs w:val="23"/>
              </w:rPr>
              <w:t xml:space="preserve">1.2. Найменування товарів - </w:t>
            </w:r>
            <w:r>
              <w:rPr>
                <w:rFonts w:ascii="Times New Roman" w:eastAsia="Times New Roman" w:hAnsi="Times New Roman" w:cs="Times New Roman"/>
                <w:b/>
                <w:color w:val="000000"/>
                <w:sz w:val="24"/>
                <w:szCs w:val="24"/>
                <w:lang w:eastAsia="en-US"/>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x-none" w:eastAsia="zh-CN"/>
              </w:rPr>
              <w:t xml:space="preserve"> за ДК 021:2015 – </w:t>
            </w:r>
            <w:r w:rsidR="00976492" w:rsidRPr="00976492">
              <w:rPr>
                <w:rFonts w:ascii="Times New Roman" w:eastAsia="Times New Roman" w:hAnsi="Times New Roman" w:cs="Times New Roman"/>
                <w:b/>
                <w:bCs/>
                <w:sz w:val="24"/>
                <w:szCs w:val="24"/>
                <w:lang w:val="ru-RU" w:eastAsia="zh-CN"/>
              </w:rPr>
              <w:t>33160000-9 - Устаткування для операційних блоків</w:t>
            </w:r>
            <w:r w:rsidR="00976492">
              <w:rPr>
                <w:rFonts w:ascii="Times New Roman" w:eastAsia="Times New Roman" w:hAnsi="Times New Roman" w:cs="Times New Roman"/>
                <w:b/>
                <w:bCs/>
                <w:sz w:val="24"/>
                <w:szCs w:val="24"/>
                <w:lang w:val="ru-RU" w:eastAsia="zh-CN"/>
              </w:rPr>
              <w:t>.</w:t>
            </w:r>
          </w:p>
          <w:p w14:paraId="53614A02" w14:textId="30751654"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56611D7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66B4704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343BB3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5BE95C06"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0DE4864D" w14:textId="77777777">
        <w:trPr>
          <w:jc w:val="center"/>
        </w:trPr>
        <w:tc>
          <w:tcPr>
            <w:tcW w:w="10500" w:type="dxa"/>
            <w:shd w:val="clear" w:color="auto" w:fill="auto"/>
            <w:vAlign w:val="center"/>
          </w:tcPr>
          <w:p w14:paraId="227C4A24"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15351981"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312015D9"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36F2F136"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211C741E" w14:textId="77777777" w:rsidR="00880879" w:rsidRDefault="00ED482E">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5B9F7205" w14:textId="77777777" w:rsidR="00880879" w:rsidRDefault="00ED482E">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0EE622D4"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2DD2DFE8" w14:textId="77777777" w:rsidR="00880879" w:rsidRDefault="00ED482E">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1300E23C"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3BA0769E" w14:textId="77777777">
        <w:trPr>
          <w:jc w:val="center"/>
        </w:trPr>
        <w:tc>
          <w:tcPr>
            <w:tcW w:w="10500" w:type="dxa"/>
            <w:shd w:val="clear" w:color="auto" w:fill="auto"/>
            <w:vAlign w:val="center"/>
          </w:tcPr>
          <w:p w14:paraId="23F3DC5C"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4B4223E8" w14:textId="6D5D969D" w:rsidR="00880879" w:rsidRDefault="00ED482E" w:rsidP="00330C2D">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 xml:space="preserve">3.2.Джерело фінансування: </w:t>
            </w:r>
            <w:r w:rsidR="00330C2D">
              <w:rPr>
                <w:rFonts w:ascii="Times New Roman" w:eastAsia="Times New Roman" w:hAnsi="Times New Roman" w:cs="Times New Roman"/>
                <w:color w:val="000000"/>
                <w:sz w:val="23"/>
                <w:szCs w:val="23"/>
              </w:rPr>
              <w:t>________________________________________________________________</w:t>
            </w:r>
          </w:p>
          <w:p w14:paraId="43685233" w14:textId="77777777" w:rsidR="00880879" w:rsidRDefault="00ED482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14263CF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19FE237B" w14:textId="77777777" w:rsidR="00880879" w:rsidRDefault="00ED482E">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45A3E54C" w14:textId="77777777" w:rsidR="00880879" w:rsidRDefault="00ED482E">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14:paraId="15F3555B"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7D1A72CD" w14:textId="77777777">
        <w:trPr>
          <w:trHeight w:val="840"/>
          <w:jc w:val="center"/>
        </w:trPr>
        <w:tc>
          <w:tcPr>
            <w:tcW w:w="10500" w:type="dxa"/>
            <w:shd w:val="clear" w:color="auto" w:fill="auto"/>
            <w:vAlign w:val="center"/>
          </w:tcPr>
          <w:p w14:paraId="331E424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bookmarkStart w:id="12" w:name="_GoBack"/>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bookmarkEnd w:id="12"/>
          <w:p w14:paraId="2AE061F3" w14:textId="77777777" w:rsidR="00880879" w:rsidRDefault="00ED482E">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7AB32645" w14:textId="77777777" w:rsidR="00880879" w:rsidRDefault="00ED482E">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45D01263" w14:textId="77777777" w:rsidR="00880879" w:rsidRDefault="00ED482E">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2023 року.</w:t>
      </w:r>
    </w:p>
    <w:p w14:paraId="5A5E3A67"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6BF36479"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36254BD"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1E59CE53"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764CFCC6"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028A21BC"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83CC8B2" w14:textId="77777777" w:rsidR="00880879" w:rsidRDefault="00ED482E">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1EEC0C44"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6AF03643" w14:textId="77777777">
        <w:trPr>
          <w:jc w:val="center"/>
        </w:trPr>
        <w:tc>
          <w:tcPr>
            <w:tcW w:w="10500" w:type="dxa"/>
            <w:shd w:val="clear" w:color="auto" w:fill="auto"/>
            <w:vAlign w:val="center"/>
          </w:tcPr>
          <w:p w14:paraId="609F4EA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5A986172"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22DF4A9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6B3DB6E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399ECEA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1C69C32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20700EF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5FA561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6FC4C98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6B751E5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071983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78CF653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476A979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5F46671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2AED415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1C5EA71F"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1247CB4B" w14:textId="77777777">
        <w:trPr>
          <w:jc w:val="center"/>
        </w:trPr>
        <w:tc>
          <w:tcPr>
            <w:tcW w:w="10500" w:type="dxa"/>
            <w:shd w:val="clear" w:color="auto" w:fill="auto"/>
            <w:vAlign w:val="center"/>
          </w:tcPr>
          <w:p w14:paraId="763E109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10A51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079A2A9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406198E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7B33EE3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674EBF01"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3D7C413F" w14:textId="77777777">
        <w:trPr>
          <w:jc w:val="center"/>
        </w:trPr>
        <w:tc>
          <w:tcPr>
            <w:tcW w:w="10500" w:type="dxa"/>
            <w:shd w:val="clear" w:color="auto" w:fill="auto"/>
            <w:vAlign w:val="center"/>
          </w:tcPr>
          <w:p w14:paraId="5302837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227B7BD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64A1B9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1410D30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647BD04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CF180B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E2E4C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6FCEC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A5DA23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52592C3" w14:textId="77777777" w:rsidR="00880879" w:rsidRDefault="00ED482E">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lastRenderedPageBreak/>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62DFD1D8" w14:textId="77777777" w:rsidR="00880879" w:rsidRDefault="00ED482E">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880879" w14:paraId="24D89707" w14:textId="77777777">
        <w:trPr>
          <w:jc w:val="center"/>
        </w:trPr>
        <w:tc>
          <w:tcPr>
            <w:tcW w:w="10500" w:type="dxa"/>
            <w:shd w:val="clear" w:color="auto" w:fill="auto"/>
            <w:vAlign w:val="center"/>
          </w:tcPr>
          <w:p w14:paraId="3F82420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2B07D8"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2426ABCF" w14:textId="77777777" w:rsidR="00880879" w:rsidRDefault="00ED482E">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7A99DA8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7B61149A"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5660548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489881C2" w14:textId="77777777" w:rsidR="00880879" w:rsidRDefault="00ED482E">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1DB6D5D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36048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55577E3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91C40C"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2B1ABF7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2F765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3DCDAF4"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AC87E35"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9EA09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48841C9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F4AD01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41DAB0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13790A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0BB601DC"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072138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13654F7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0A614AB"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E73C3CD"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A2B8DF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3F1947F"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5DA9139"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D01FD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405FDC73"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8990151"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0D45C96"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4DF0D05E"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2A7672E0"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1D21D537" w14:textId="77777777" w:rsidR="00880879" w:rsidRDefault="00ED482E">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35FD70A7" w14:textId="77777777" w:rsidR="00880879" w:rsidRDefault="00ED482E">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56D7900E" w14:textId="77777777" w:rsidR="00880879" w:rsidRDefault="00ED482E">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14:paraId="26BE5DAD"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701C8199" w14:textId="77777777" w:rsidR="00880879" w:rsidRDefault="00ED482E">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12.1.1. Додаток № 1 (специфікація до договору).</w:t>
      </w:r>
    </w:p>
    <w:p w14:paraId="10A4BCED" w14:textId="77777777" w:rsidR="00880879" w:rsidRDefault="00ED482E">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4771"/>
        <w:gridCol w:w="5415"/>
      </w:tblGrid>
      <w:tr w:rsidR="00880879" w14:paraId="7516C932" w14:textId="77777777">
        <w:trPr>
          <w:cantSplit/>
          <w:trHeight w:val="4679"/>
        </w:trPr>
        <w:tc>
          <w:tcPr>
            <w:tcW w:w="4771" w:type="dxa"/>
            <w:shd w:val="clear" w:color="auto" w:fill="auto"/>
          </w:tcPr>
          <w:p w14:paraId="1AF08AC5"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Замовник</w:t>
            </w:r>
          </w:p>
          <w:p w14:paraId="190863A9"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71E417CB"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5671B8F0"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63D0A222"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5E8CF1D"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5F5E606D"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42A62E15"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7C42B876"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26AB8918"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1DB72BDF"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171ACECC"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7A7C3834"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0A8529C4"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319FF5E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0633378105              </w:t>
            </w:r>
          </w:p>
          <w:p w14:paraId="60A8A2F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40818D1E"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50F7D22"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7E4054E5"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0505C357"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14:paraId="492394AE"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750BBA43" w14:textId="77777777" w:rsidR="00880879" w:rsidRDefault="00880879">
            <w:pPr>
              <w:spacing w:after="0" w:line="240" w:lineRule="auto"/>
              <w:jc w:val="both"/>
              <w:rPr>
                <w:rFonts w:ascii="Times New Roman" w:eastAsia="Times New Roman" w:hAnsi="Times New Roman" w:cs="Times New Roman"/>
              </w:rPr>
            </w:pPr>
          </w:p>
          <w:p w14:paraId="5DF5A17C" w14:textId="77777777" w:rsidR="00880879" w:rsidRDefault="00880879">
            <w:pPr>
              <w:spacing w:after="0" w:line="240" w:lineRule="auto"/>
              <w:jc w:val="both"/>
              <w:rPr>
                <w:rFonts w:ascii="Times New Roman" w:eastAsia="Times New Roman" w:hAnsi="Times New Roman" w:cs="Times New Roman"/>
              </w:rPr>
            </w:pPr>
          </w:p>
          <w:p w14:paraId="334109B5" w14:textId="77777777" w:rsidR="00880879" w:rsidRDefault="00880879">
            <w:pPr>
              <w:spacing w:after="0" w:line="240" w:lineRule="auto"/>
              <w:jc w:val="both"/>
              <w:rPr>
                <w:rFonts w:ascii="Times New Roman" w:eastAsia="Times New Roman" w:hAnsi="Times New Roman" w:cs="Times New Roman"/>
              </w:rPr>
            </w:pPr>
          </w:p>
          <w:p w14:paraId="611E41AA" w14:textId="77777777" w:rsidR="00880879" w:rsidRDefault="00880879">
            <w:pPr>
              <w:spacing w:after="0" w:line="240" w:lineRule="auto"/>
              <w:jc w:val="both"/>
              <w:rPr>
                <w:rFonts w:ascii="Times New Roman" w:eastAsia="Times New Roman" w:hAnsi="Times New Roman" w:cs="Times New Roman"/>
              </w:rPr>
            </w:pPr>
          </w:p>
          <w:p w14:paraId="60C9F996" w14:textId="77777777" w:rsidR="00880879" w:rsidRDefault="00880879">
            <w:pPr>
              <w:spacing w:after="0" w:line="240" w:lineRule="auto"/>
              <w:jc w:val="both"/>
              <w:rPr>
                <w:rFonts w:ascii="Times New Roman" w:eastAsia="Times New Roman" w:hAnsi="Times New Roman" w:cs="Times New Roman"/>
              </w:rPr>
            </w:pPr>
          </w:p>
          <w:p w14:paraId="3F78DFBC" w14:textId="77777777" w:rsidR="00880879" w:rsidRDefault="00880879">
            <w:pPr>
              <w:spacing w:after="0" w:line="240" w:lineRule="auto"/>
              <w:jc w:val="both"/>
              <w:rPr>
                <w:rFonts w:ascii="Times New Roman" w:eastAsia="Times New Roman" w:hAnsi="Times New Roman" w:cs="Times New Roman"/>
              </w:rPr>
            </w:pPr>
          </w:p>
          <w:p w14:paraId="1B2C0CE3" w14:textId="77777777" w:rsidR="00880879" w:rsidRDefault="00880879">
            <w:pPr>
              <w:spacing w:after="0" w:line="240" w:lineRule="auto"/>
              <w:jc w:val="both"/>
              <w:rPr>
                <w:rFonts w:ascii="Times New Roman" w:eastAsia="Times New Roman" w:hAnsi="Times New Roman" w:cs="Times New Roman"/>
              </w:rPr>
            </w:pPr>
          </w:p>
          <w:p w14:paraId="03F70EED" w14:textId="77777777" w:rsidR="00880879" w:rsidRDefault="00880879">
            <w:pPr>
              <w:spacing w:after="0" w:line="240" w:lineRule="auto"/>
              <w:jc w:val="both"/>
              <w:rPr>
                <w:rFonts w:ascii="Times New Roman" w:eastAsia="Times New Roman" w:hAnsi="Times New Roman" w:cs="Times New Roman"/>
              </w:rPr>
            </w:pPr>
          </w:p>
          <w:p w14:paraId="38043EE3" w14:textId="77777777" w:rsidR="00880879" w:rsidRDefault="00880879">
            <w:pPr>
              <w:spacing w:after="0" w:line="240" w:lineRule="auto"/>
              <w:jc w:val="both"/>
              <w:rPr>
                <w:rFonts w:ascii="Times New Roman" w:eastAsia="Times New Roman" w:hAnsi="Times New Roman" w:cs="Times New Roman"/>
              </w:rPr>
            </w:pPr>
          </w:p>
          <w:p w14:paraId="15ED6B6D" w14:textId="77777777" w:rsidR="00880879" w:rsidRDefault="00880879">
            <w:pPr>
              <w:spacing w:after="0" w:line="240" w:lineRule="auto"/>
              <w:jc w:val="both"/>
              <w:rPr>
                <w:rFonts w:ascii="Times New Roman" w:eastAsia="Times New Roman" w:hAnsi="Times New Roman" w:cs="Times New Roman"/>
              </w:rPr>
            </w:pPr>
          </w:p>
          <w:p w14:paraId="503EE9B9" w14:textId="77777777" w:rsidR="00880879" w:rsidRDefault="00880879">
            <w:pPr>
              <w:spacing w:after="0" w:line="240" w:lineRule="auto"/>
              <w:jc w:val="both"/>
              <w:rPr>
                <w:rFonts w:ascii="Times New Roman" w:eastAsia="Times New Roman" w:hAnsi="Times New Roman" w:cs="Times New Roman"/>
              </w:rPr>
            </w:pPr>
          </w:p>
          <w:p w14:paraId="18992FBB" w14:textId="77777777" w:rsidR="00880879" w:rsidRDefault="00880879">
            <w:pPr>
              <w:spacing w:after="0" w:line="240" w:lineRule="auto"/>
              <w:jc w:val="both"/>
              <w:rPr>
                <w:rFonts w:ascii="Times New Roman" w:eastAsia="Times New Roman" w:hAnsi="Times New Roman" w:cs="Times New Roman"/>
              </w:rPr>
            </w:pPr>
          </w:p>
          <w:p w14:paraId="47C8E463" w14:textId="77777777" w:rsidR="00880879" w:rsidRDefault="00880879">
            <w:pPr>
              <w:spacing w:after="0" w:line="240" w:lineRule="auto"/>
              <w:jc w:val="both"/>
              <w:rPr>
                <w:rFonts w:ascii="Times New Roman" w:eastAsia="Times New Roman" w:hAnsi="Times New Roman" w:cs="Times New Roman"/>
              </w:rPr>
            </w:pPr>
          </w:p>
          <w:p w14:paraId="00EE8070" w14:textId="77777777" w:rsidR="00880879" w:rsidRDefault="00880879">
            <w:pPr>
              <w:spacing w:after="0" w:line="240" w:lineRule="auto"/>
              <w:jc w:val="both"/>
              <w:rPr>
                <w:rFonts w:ascii="Times New Roman" w:eastAsia="Times New Roman" w:hAnsi="Times New Roman" w:cs="Times New Roman"/>
              </w:rPr>
            </w:pPr>
          </w:p>
          <w:p w14:paraId="58C1ED54" w14:textId="77777777" w:rsidR="00880879" w:rsidRDefault="00880879">
            <w:pPr>
              <w:spacing w:after="0" w:line="240" w:lineRule="auto"/>
              <w:jc w:val="both"/>
              <w:rPr>
                <w:rFonts w:ascii="Times New Roman" w:eastAsia="Times New Roman" w:hAnsi="Times New Roman" w:cs="Times New Roman"/>
              </w:rPr>
            </w:pPr>
          </w:p>
          <w:p w14:paraId="22BA828A" w14:textId="77777777" w:rsidR="00880879" w:rsidRDefault="00880879">
            <w:pPr>
              <w:spacing w:after="0" w:line="240" w:lineRule="auto"/>
              <w:jc w:val="both"/>
              <w:rPr>
                <w:rFonts w:ascii="Times New Roman" w:eastAsia="Times New Roman" w:hAnsi="Times New Roman" w:cs="Times New Roman"/>
              </w:rPr>
            </w:pPr>
          </w:p>
          <w:p w14:paraId="682EB0F6"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6247BC7C"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06316F7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18CE14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4ABF0A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33B506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587E87E"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9EEED4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E11D64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D5508B9"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23C993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9CFB8EB"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0F5B73D"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D83448C"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5FE9A13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0DA0DF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6855F6B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4E7E49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F3846B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7CFDFBF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6B783D4"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9491AE2"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49912CA"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F729C2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ADE97E2"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87586A7"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FBB8E6F"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9540308"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1705010E"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60643F0"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29691D77"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09C1873"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F62D2C9"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D3D4F25"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44122E62"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088A4DAE"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3CD2CB27" w14:textId="77777777"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14:paraId="7DC860D2" w14:textId="77777777"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0B374756" w14:textId="77777777" w:rsidR="00880879" w:rsidRDefault="00ED482E">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62B86935" w14:textId="77777777" w:rsidR="00880879" w:rsidRDefault="00880879">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880879" w14:paraId="49821ED9" w14:textId="77777777">
        <w:trPr>
          <w:trHeight w:val="705"/>
        </w:trPr>
        <w:tc>
          <w:tcPr>
            <w:tcW w:w="13491" w:type="dxa"/>
            <w:shd w:val="clear" w:color="auto" w:fill="auto"/>
            <w:vAlign w:val="bottom"/>
          </w:tcPr>
          <w:p w14:paraId="57A91495" w14:textId="77777777" w:rsidR="00880879" w:rsidRDefault="00ED482E">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14:paraId="0C877B6A" w14:textId="7F0C6593" w:rsidR="00880879" w:rsidRDefault="00ED482E">
            <w:pPr>
              <w:spacing w:after="0" w:line="240" w:lineRule="auto"/>
              <w:ind w:right="3174"/>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rPr>
              <w:t xml:space="preserve">згідно </w:t>
            </w:r>
            <w:r>
              <w:rPr>
                <w:rFonts w:ascii="Times New Roman" w:eastAsia="Times New Roman" w:hAnsi="Times New Roman" w:cs="Times New Roman"/>
                <w:b/>
                <w:bCs/>
                <w:i/>
                <w:iCs/>
                <w:color w:val="000000"/>
                <w:lang w:val="ru-RU"/>
              </w:rPr>
              <w:t>CPV</w:t>
            </w:r>
            <w:r>
              <w:rPr>
                <w:rFonts w:ascii="Times New Roman" w:eastAsia="Times New Roman" w:hAnsi="Times New Roman" w:cs="Times New Roman"/>
                <w:b/>
                <w:bCs/>
                <w:i/>
                <w:iCs/>
                <w:color w:val="000000"/>
              </w:rPr>
              <w:t xml:space="preserve"> за ДК 021:2015 – </w:t>
            </w:r>
            <w:r w:rsidR="00976492" w:rsidRPr="00976492">
              <w:rPr>
                <w:rFonts w:ascii="Times New Roman" w:eastAsia="Times New Roman" w:hAnsi="Times New Roman" w:cs="Times New Roman"/>
                <w:b/>
                <w:bCs/>
                <w:i/>
                <w:iCs/>
                <w:color w:val="000000"/>
                <w:lang w:val="ru-RU"/>
              </w:rPr>
              <w:t>33160000-9 - Устаткування для операційних блоків</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880879" w14:paraId="3C56ABCA" w14:textId="7777777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4963878"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2013ED1"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4D3AEFF"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7ED22AA"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7F5785CE"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53CED"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EF2B22"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3" w:name="_Hlk123031321"/>
                  <w:bookmarkEnd w:id="13"/>
                </w:p>
              </w:tc>
            </w:tr>
            <w:tr w:rsidR="00880879" w14:paraId="1CD91679" w14:textId="7777777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409488F"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3319088" w14:textId="77777777" w:rsidR="00880879" w:rsidRDefault="00880879">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F82918A"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F1636B2"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23D2327"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0E7A7CDE"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C150121" w14:textId="77777777" w:rsidR="00880879" w:rsidRDefault="00880879">
                  <w:pPr>
                    <w:suppressAutoHyphens/>
                    <w:spacing w:after="0" w:line="264" w:lineRule="auto"/>
                    <w:jc w:val="center"/>
                    <w:rPr>
                      <w:rFonts w:ascii="Times New Roman" w:eastAsia="Times New Roman" w:hAnsi="Times New Roman" w:cs="Times New Roman"/>
                      <w:sz w:val="24"/>
                      <w:szCs w:val="24"/>
                    </w:rPr>
                  </w:pPr>
                </w:p>
              </w:tc>
            </w:tr>
            <w:tr w:rsidR="00880879" w14:paraId="199DD260"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4F3FDE5F" w14:textId="77777777" w:rsidR="00880879" w:rsidRDefault="00ED482E">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042C81D"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7D03E60F" w14:textId="77777777" w:rsidR="00880879" w:rsidRDefault="00880879">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569C6957" w14:textId="77777777" w:rsidR="00880879" w:rsidRDefault="00880879">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1FE6486B" w14:textId="77777777" w:rsidR="00880879" w:rsidRDefault="0088087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000" w:firstRow="0" w:lastRow="0" w:firstColumn="0" w:lastColumn="0" w:noHBand="0" w:noVBand="0"/>
      </w:tblPr>
      <w:tblGrid>
        <w:gridCol w:w="5024"/>
        <w:gridCol w:w="5704"/>
      </w:tblGrid>
      <w:tr w:rsidR="00880879" w14:paraId="61D622E9" w14:textId="77777777">
        <w:trPr>
          <w:cantSplit/>
        </w:trPr>
        <w:tc>
          <w:tcPr>
            <w:tcW w:w="5024" w:type="dxa"/>
            <w:shd w:val="clear" w:color="auto" w:fill="auto"/>
          </w:tcPr>
          <w:p w14:paraId="607505B0"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04682275" w14:textId="77777777" w:rsidR="00880879" w:rsidRDefault="00ED482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29FE9D19"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27DDA39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7CD8E98F"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288504C4" w14:textId="77777777" w:rsidR="00880879" w:rsidRDefault="00ED482E">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1214A9C0"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3DC0D65C"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29EC5653" w14:textId="77777777" w:rsidR="00880879" w:rsidRDefault="00ED482E">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6AB86BE4"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400FFD71" w14:textId="77777777" w:rsidR="00880879" w:rsidRDefault="00ED482E">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407ABC4E" w14:textId="77777777" w:rsidR="00880879" w:rsidRDefault="00ED482E">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3F96D786"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18D70BB2"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0CE8613E" w14:textId="77777777" w:rsidR="00880879" w:rsidRDefault="00ED482E">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49E73621"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46146914"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80FFCF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3869056C" w14:textId="77777777" w:rsidR="00880879" w:rsidRDefault="00ED482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3001CAB7" w14:textId="77777777" w:rsidR="00880879" w:rsidRDefault="00ED482E">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3" w:type="dxa"/>
            <w:shd w:val="clear" w:color="auto" w:fill="auto"/>
          </w:tcPr>
          <w:p w14:paraId="4FCA9716" w14:textId="77777777" w:rsidR="00880879" w:rsidRDefault="00ED48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2A130135" w14:textId="77777777" w:rsidR="00880879" w:rsidRDefault="00880879">
            <w:pPr>
              <w:spacing w:after="0" w:line="240" w:lineRule="auto"/>
              <w:jc w:val="both"/>
              <w:rPr>
                <w:rFonts w:ascii="Times New Roman" w:eastAsia="Times New Roman" w:hAnsi="Times New Roman" w:cs="Times New Roman"/>
              </w:rPr>
            </w:pPr>
          </w:p>
          <w:p w14:paraId="36221C68" w14:textId="77777777" w:rsidR="00880879" w:rsidRDefault="00880879">
            <w:pPr>
              <w:spacing w:after="0" w:line="240" w:lineRule="auto"/>
              <w:jc w:val="both"/>
              <w:rPr>
                <w:rFonts w:ascii="Times New Roman" w:eastAsia="Times New Roman" w:hAnsi="Times New Roman" w:cs="Times New Roman"/>
              </w:rPr>
            </w:pPr>
          </w:p>
          <w:p w14:paraId="55A88690" w14:textId="77777777" w:rsidR="00880879" w:rsidRDefault="00880879">
            <w:pPr>
              <w:spacing w:after="0" w:line="240" w:lineRule="auto"/>
              <w:jc w:val="both"/>
              <w:rPr>
                <w:rFonts w:ascii="Times New Roman" w:eastAsia="Times New Roman" w:hAnsi="Times New Roman" w:cs="Times New Roman"/>
              </w:rPr>
            </w:pPr>
          </w:p>
          <w:p w14:paraId="3D3F38C6" w14:textId="77777777" w:rsidR="00880879" w:rsidRDefault="00880879">
            <w:pPr>
              <w:spacing w:after="0" w:line="240" w:lineRule="auto"/>
              <w:jc w:val="both"/>
              <w:rPr>
                <w:rFonts w:ascii="Times New Roman" w:eastAsia="Times New Roman" w:hAnsi="Times New Roman" w:cs="Times New Roman"/>
              </w:rPr>
            </w:pPr>
          </w:p>
          <w:p w14:paraId="3D71E470" w14:textId="77777777" w:rsidR="00880879" w:rsidRDefault="00880879">
            <w:pPr>
              <w:spacing w:after="0" w:line="240" w:lineRule="auto"/>
              <w:jc w:val="both"/>
              <w:rPr>
                <w:rFonts w:ascii="Times New Roman" w:eastAsia="Times New Roman" w:hAnsi="Times New Roman" w:cs="Times New Roman"/>
              </w:rPr>
            </w:pPr>
          </w:p>
          <w:p w14:paraId="555574BA" w14:textId="77777777" w:rsidR="00880879" w:rsidRDefault="00880879">
            <w:pPr>
              <w:spacing w:after="0" w:line="240" w:lineRule="auto"/>
              <w:jc w:val="both"/>
              <w:rPr>
                <w:rFonts w:ascii="Times New Roman" w:eastAsia="Times New Roman" w:hAnsi="Times New Roman" w:cs="Times New Roman"/>
              </w:rPr>
            </w:pPr>
          </w:p>
          <w:p w14:paraId="4A6BEDD1" w14:textId="77777777" w:rsidR="00880879" w:rsidRDefault="00880879">
            <w:pPr>
              <w:spacing w:after="0" w:line="240" w:lineRule="auto"/>
              <w:jc w:val="both"/>
              <w:rPr>
                <w:rFonts w:ascii="Times New Roman" w:eastAsia="Times New Roman" w:hAnsi="Times New Roman" w:cs="Times New Roman"/>
              </w:rPr>
            </w:pPr>
          </w:p>
          <w:p w14:paraId="298F5A7F" w14:textId="77777777" w:rsidR="00880879" w:rsidRDefault="00880879">
            <w:pPr>
              <w:spacing w:after="0" w:line="240" w:lineRule="auto"/>
              <w:jc w:val="both"/>
              <w:rPr>
                <w:rFonts w:ascii="Times New Roman" w:eastAsia="Times New Roman" w:hAnsi="Times New Roman" w:cs="Times New Roman"/>
              </w:rPr>
            </w:pPr>
          </w:p>
          <w:p w14:paraId="7B8F7F5E" w14:textId="77777777" w:rsidR="00880879" w:rsidRDefault="00880879">
            <w:pPr>
              <w:spacing w:after="0" w:line="240" w:lineRule="auto"/>
              <w:jc w:val="both"/>
              <w:rPr>
                <w:rFonts w:ascii="Times New Roman" w:eastAsia="Times New Roman" w:hAnsi="Times New Roman" w:cs="Times New Roman"/>
              </w:rPr>
            </w:pPr>
          </w:p>
          <w:p w14:paraId="4B16330E" w14:textId="77777777" w:rsidR="00880879" w:rsidRDefault="00880879">
            <w:pPr>
              <w:spacing w:after="0" w:line="240" w:lineRule="auto"/>
              <w:jc w:val="both"/>
              <w:rPr>
                <w:rFonts w:ascii="Times New Roman" w:eastAsia="Times New Roman" w:hAnsi="Times New Roman" w:cs="Times New Roman"/>
              </w:rPr>
            </w:pPr>
          </w:p>
          <w:p w14:paraId="2DB18E4F" w14:textId="77777777" w:rsidR="00880879" w:rsidRDefault="00880879">
            <w:pPr>
              <w:spacing w:after="0" w:line="240" w:lineRule="auto"/>
              <w:jc w:val="both"/>
              <w:rPr>
                <w:rFonts w:ascii="Times New Roman" w:eastAsia="Times New Roman" w:hAnsi="Times New Roman" w:cs="Times New Roman"/>
              </w:rPr>
            </w:pPr>
          </w:p>
          <w:p w14:paraId="0FAD2799" w14:textId="77777777" w:rsidR="00880879" w:rsidRDefault="00880879">
            <w:pPr>
              <w:spacing w:after="0" w:line="240" w:lineRule="auto"/>
              <w:jc w:val="both"/>
              <w:rPr>
                <w:rFonts w:ascii="Times New Roman" w:eastAsia="Times New Roman" w:hAnsi="Times New Roman" w:cs="Times New Roman"/>
              </w:rPr>
            </w:pPr>
          </w:p>
          <w:p w14:paraId="00D4C338" w14:textId="77777777" w:rsidR="00880879" w:rsidRDefault="00880879">
            <w:pPr>
              <w:spacing w:after="0" w:line="240" w:lineRule="auto"/>
              <w:jc w:val="both"/>
              <w:rPr>
                <w:rFonts w:ascii="Times New Roman" w:eastAsia="Times New Roman" w:hAnsi="Times New Roman" w:cs="Times New Roman"/>
              </w:rPr>
            </w:pPr>
          </w:p>
          <w:p w14:paraId="7D51FC61" w14:textId="77777777" w:rsidR="00880879" w:rsidRDefault="00880879">
            <w:pPr>
              <w:spacing w:after="0" w:line="240" w:lineRule="auto"/>
              <w:jc w:val="both"/>
              <w:rPr>
                <w:rFonts w:ascii="Times New Roman" w:eastAsia="Times New Roman" w:hAnsi="Times New Roman" w:cs="Times New Roman"/>
              </w:rPr>
            </w:pPr>
          </w:p>
          <w:p w14:paraId="4D4C088E" w14:textId="77777777" w:rsidR="00880879" w:rsidRDefault="00880879">
            <w:pPr>
              <w:spacing w:after="0" w:line="240" w:lineRule="auto"/>
              <w:jc w:val="both"/>
              <w:rPr>
                <w:rFonts w:ascii="Times New Roman" w:eastAsia="Times New Roman" w:hAnsi="Times New Roman" w:cs="Times New Roman"/>
              </w:rPr>
            </w:pPr>
          </w:p>
          <w:p w14:paraId="78F10394" w14:textId="77777777" w:rsidR="00880879" w:rsidRDefault="00880879">
            <w:pPr>
              <w:spacing w:after="0" w:line="240" w:lineRule="auto"/>
              <w:jc w:val="both"/>
              <w:rPr>
                <w:rFonts w:ascii="Times New Roman" w:eastAsia="Times New Roman" w:hAnsi="Times New Roman" w:cs="Times New Roman"/>
              </w:rPr>
            </w:pPr>
          </w:p>
          <w:p w14:paraId="5123365B"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4EE928FC" w14:textId="77777777" w:rsidR="00880879" w:rsidRDefault="00ED482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6F063CE7" w14:textId="77777777" w:rsidR="00880879" w:rsidRDefault="00880879">
      <w:pPr>
        <w:spacing w:after="0" w:line="240" w:lineRule="auto"/>
        <w:rPr>
          <w:rFonts w:ascii="Times New Roman" w:hAnsi="Times New Roman" w:cs="Times New Roman"/>
          <w:sz w:val="24"/>
          <w:szCs w:val="24"/>
          <w:lang w:eastAsia="en-US"/>
        </w:rPr>
      </w:pPr>
    </w:p>
    <w:p w14:paraId="5D5B5836" w14:textId="77777777" w:rsidR="00880879" w:rsidRDefault="0088087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1453F7D8" w14:textId="77777777" w:rsidR="00880879" w:rsidRDefault="00880879">
      <w:pPr>
        <w:widowControl w:val="0"/>
        <w:suppressAutoHyphens/>
        <w:spacing w:after="0" w:line="240" w:lineRule="auto"/>
        <w:rPr>
          <w:rFonts w:ascii="Times New Roman CYR" w:eastAsia="Times New Roman" w:hAnsi="Times New Roman CYR" w:cs="Times New Roman CYR"/>
          <w:sz w:val="24"/>
          <w:szCs w:val="24"/>
          <w:lang w:val="ru-RU" w:eastAsia="zh-CN"/>
        </w:rPr>
      </w:pPr>
    </w:p>
    <w:p w14:paraId="7457E658"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B2CA5B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ADF59E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588610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BFE7A1E"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C9FBC6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70C47E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D2EA255"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1169309"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A13995C"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CEF372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302315F4"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D0DFC32"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C90D9BD"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4BFDFDC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69FCA3A3"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1C1E8BD8"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5AE798F6"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01E3F7C1" w14:textId="77777777" w:rsidR="00880879" w:rsidRDefault="00880879">
      <w:pPr>
        <w:widowControl w:val="0"/>
        <w:spacing w:after="0" w:line="240" w:lineRule="auto"/>
        <w:jc w:val="both"/>
        <w:rPr>
          <w:rFonts w:ascii="Times New Roman" w:eastAsia="Times New Roman" w:hAnsi="Times New Roman" w:cs="Times New Roman"/>
          <w:sz w:val="24"/>
          <w:szCs w:val="24"/>
        </w:rPr>
      </w:pPr>
    </w:p>
    <w:p w14:paraId="21A4472F" w14:textId="77777777"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4</w:t>
      </w:r>
    </w:p>
    <w:p w14:paraId="364BA607" w14:textId="77777777" w:rsidR="00880879" w:rsidRDefault="00ED482E">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0F2D1DC2" w14:textId="77777777" w:rsidR="00880879" w:rsidRDefault="00880879">
      <w:pPr>
        <w:widowControl w:val="0"/>
        <w:suppressAutoHyphens/>
        <w:spacing w:after="0" w:line="264" w:lineRule="auto"/>
        <w:ind w:left="6521"/>
        <w:rPr>
          <w:rFonts w:ascii="Times New Roman" w:eastAsia="Times New Roman" w:hAnsi="Times New Roman" w:cs="Times New Roman"/>
          <w:b/>
          <w:sz w:val="24"/>
          <w:szCs w:val="24"/>
          <w:lang w:eastAsia="zh-CN"/>
        </w:rPr>
      </w:pPr>
    </w:p>
    <w:p w14:paraId="50DB4C54" w14:textId="77777777" w:rsidR="00880879" w:rsidRDefault="00ED482E">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080C1CD8" w14:textId="77777777" w:rsidR="00880879" w:rsidRDefault="00ED482E">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53BB3447" w14:textId="77777777" w:rsidR="00880879" w:rsidRDefault="00880879">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FD16F45" w14:textId="3E57DAB2" w:rsidR="00880879" w:rsidRPr="00976492" w:rsidRDefault="00ED482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ДК 021:2015 –</w:t>
      </w:r>
      <w:r>
        <w:rPr>
          <w:rFonts w:ascii="Times New Roman" w:hAnsi="Times New Roman" w:cs="Times New Roman"/>
        </w:rPr>
        <w:t xml:space="preserve">  </w:t>
      </w:r>
      <w:r w:rsidR="00976492" w:rsidRPr="00976492">
        <w:rPr>
          <w:rFonts w:ascii="Times New Roman" w:eastAsia="Times New Roman" w:hAnsi="Times New Roman" w:cs="Times New Roman"/>
          <w:b/>
          <w:bCs/>
          <w:sz w:val="24"/>
          <w:szCs w:val="24"/>
          <w:lang w:eastAsia="zh-CN"/>
        </w:rPr>
        <w:t>33160000-9 - Устаткування для операційних блоків</w:t>
      </w:r>
      <w:r w:rsidR="00976492">
        <w:rPr>
          <w:rFonts w:ascii="Times New Roman" w:eastAsia="Times New Roman" w:hAnsi="Times New Roman" w:cs="Times New Roman"/>
          <w:b/>
          <w:bCs/>
          <w:sz w:val="24"/>
          <w:szCs w:val="24"/>
          <w:lang w:eastAsia="zh-CN"/>
        </w:rPr>
        <w:t>.</w:t>
      </w:r>
    </w:p>
    <w:p w14:paraId="30A67DFD" w14:textId="77777777" w:rsidR="00880879" w:rsidRDefault="00ED482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E3C172B" w14:textId="77777777" w:rsidR="00880879" w:rsidRDefault="00880879">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968"/>
      </w:tblGrid>
      <w:tr w:rsidR="00880879" w14:paraId="2F86CCC8" w14:textId="77777777">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51B8AA"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4264F43"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BA0B1"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10A11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017DE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16489CE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AB81F6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0499E2A7"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1E98DC8A"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695152A0"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DBC2AD"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5CC85F08"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0DF29D3C"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880879" w14:paraId="405ACED6" w14:textId="77777777">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AE128"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4CA6D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03A8F10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033457FE"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8"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0A205DB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16B77F3D"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6" w:type="dxa"/>
            <w:tcBorders>
              <w:top w:val="single" w:sz="4" w:space="0" w:color="000000"/>
              <w:left w:val="single" w:sz="4" w:space="0" w:color="000000"/>
              <w:bottom w:val="single" w:sz="4" w:space="0" w:color="000000"/>
              <w:right w:val="single" w:sz="4" w:space="0" w:color="000000"/>
            </w:tcBorders>
            <w:shd w:val="clear" w:color="auto" w:fill="CED7E7"/>
          </w:tcPr>
          <w:p w14:paraId="1898FE2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72868203"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76BDAD76"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65B4758F"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570EEC27"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7F9DF5BD" w14:textId="77777777">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D3691DF"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Всього </w:t>
            </w:r>
            <w:proofErr w:type="gramStart"/>
            <w:r>
              <w:rPr>
                <w:rFonts w:ascii="Times New Roman" w:eastAsia="Times New Roman" w:hAnsi="Times New Roman" w:cs="Times New Roman"/>
                <w:b/>
                <w:bCs/>
                <w:sz w:val="24"/>
                <w:szCs w:val="24"/>
                <w:lang w:val="ru-RU" w:eastAsia="zh-CN"/>
              </w:rPr>
              <w:t>з  ПДВ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14:paraId="2186D75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14:paraId="4CFF77A6"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880879" w14:paraId="1E9EE3A4" w14:textId="77777777">
        <w:trPr>
          <w:trHeight w:val="270"/>
        </w:trPr>
        <w:tc>
          <w:tcPr>
            <w:tcW w:w="1385" w:type="dxa"/>
            <w:gridSpan w:val="2"/>
            <w:tcBorders>
              <w:top w:val="single" w:sz="4" w:space="0" w:color="000000"/>
              <w:left w:val="single" w:sz="4" w:space="0" w:color="000000"/>
              <w:bottom w:val="single" w:sz="4" w:space="0" w:color="000000"/>
              <w:right w:val="single" w:sz="4" w:space="0" w:color="000000"/>
            </w:tcBorders>
            <w:shd w:val="clear" w:color="auto" w:fill="CED7E7"/>
          </w:tcPr>
          <w:p w14:paraId="69E95D14"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14:paraId="38A4A733" w14:textId="77777777" w:rsidR="00880879" w:rsidRDefault="00880879">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1FAF2EB0" w14:textId="77777777" w:rsidR="00880879" w:rsidRDefault="00ED482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508FCBEA"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78EB8D5" w14:textId="77777777" w:rsidR="00880879" w:rsidRDefault="00ED482E">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955A1A3"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6526D762"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1E21BD78" w14:textId="77777777" w:rsidR="00880879" w:rsidRDefault="00ED482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6E6988" w14:textId="77777777" w:rsidR="00880879" w:rsidRDefault="00880879">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19D33E15" w14:textId="77777777" w:rsidR="00880879" w:rsidRDefault="00ED482E">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880879">
          <w:pgSz w:w="11906" w:h="16838"/>
          <w:pgMar w:top="720" w:right="720" w:bottom="567" w:left="720"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58015D88"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476E0332" w14:textId="77777777" w:rsidR="00880879" w:rsidRDefault="00ED482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627D785E" w14:textId="77777777" w:rsidR="00880879" w:rsidRDefault="00ED48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027F9AE0" w14:textId="77777777" w:rsidR="00880879" w:rsidRDefault="00ED4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746525FD" w14:textId="77777777" w:rsidR="00880879" w:rsidRDefault="00880879">
      <w:pPr>
        <w:spacing w:after="0" w:line="240" w:lineRule="auto"/>
        <w:jc w:val="center"/>
        <w:rPr>
          <w:rFonts w:ascii="Times New Roman" w:eastAsia="Times New Roman" w:hAnsi="Times New Roman" w:cs="Times New Roman"/>
          <w:sz w:val="24"/>
          <w:szCs w:val="24"/>
        </w:rPr>
      </w:pPr>
    </w:p>
    <w:tbl>
      <w:tblPr>
        <w:tblW w:w="9939"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6"/>
        <w:gridCol w:w="4423"/>
      </w:tblGrid>
      <w:tr w:rsidR="00880879" w14:paraId="035B7F17" w14:textId="77777777" w:rsidTr="00976492">
        <w:tc>
          <w:tcPr>
            <w:tcW w:w="5516" w:type="dxa"/>
            <w:tcBorders>
              <w:top w:val="single" w:sz="4" w:space="0" w:color="000000"/>
              <w:left w:val="single" w:sz="4" w:space="0" w:color="000000"/>
              <w:bottom w:val="single" w:sz="4" w:space="0" w:color="000000"/>
            </w:tcBorders>
            <w:shd w:val="clear" w:color="auto" w:fill="auto"/>
          </w:tcPr>
          <w:p w14:paraId="676F57F7"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358E95A5" w14:textId="77777777" w:rsidR="00880879" w:rsidRDefault="00880879">
            <w:pPr>
              <w:spacing w:after="0" w:line="240" w:lineRule="auto"/>
              <w:jc w:val="both"/>
              <w:rPr>
                <w:rFonts w:ascii="Times New Roman" w:eastAsia="Times New Roman" w:hAnsi="Times New Roman" w:cs="Times New Roman"/>
                <w:sz w:val="24"/>
                <w:szCs w:val="24"/>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3A0F9888"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3000AA6F" w14:textId="77777777" w:rsidTr="00976492">
        <w:tc>
          <w:tcPr>
            <w:tcW w:w="5516" w:type="dxa"/>
            <w:tcBorders>
              <w:top w:val="single" w:sz="4" w:space="0" w:color="000000"/>
              <w:left w:val="single" w:sz="4" w:space="0" w:color="000000"/>
              <w:bottom w:val="single" w:sz="4" w:space="0" w:color="000000"/>
            </w:tcBorders>
            <w:shd w:val="clear" w:color="auto" w:fill="auto"/>
          </w:tcPr>
          <w:p w14:paraId="6827351F"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432DE710" w14:textId="77777777" w:rsidR="00880879" w:rsidRDefault="00880879">
            <w:pPr>
              <w:spacing w:after="0" w:line="240" w:lineRule="auto"/>
              <w:ind w:left="360"/>
              <w:jc w:val="both"/>
              <w:rPr>
                <w:rFonts w:ascii="Times New Roman" w:eastAsia="Times New Roman" w:hAnsi="Times New Roman" w:cs="Times New Roman"/>
                <w:sz w:val="24"/>
                <w:szCs w:val="24"/>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530633DE"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r w:rsidR="00880879" w14:paraId="6F083B1A" w14:textId="77777777" w:rsidTr="00976492">
        <w:tc>
          <w:tcPr>
            <w:tcW w:w="5516" w:type="dxa"/>
            <w:tcBorders>
              <w:top w:val="single" w:sz="4" w:space="0" w:color="000000"/>
              <w:left w:val="single" w:sz="4" w:space="0" w:color="000000"/>
              <w:bottom w:val="single" w:sz="4" w:space="0" w:color="000000"/>
            </w:tcBorders>
            <w:shd w:val="clear" w:color="auto" w:fill="auto"/>
          </w:tcPr>
          <w:p w14:paraId="2497358C" w14:textId="77777777" w:rsidR="00880879" w:rsidRDefault="00ED482E">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57EE11CD" w14:textId="77777777" w:rsidR="00880879" w:rsidRDefault="00880879">
            <w:pPr>
              <w:spacing w:after="0" w:line="240" w:lineRule="auto"/>
              <w:jc w:val="both"/>
              <w:rPr>
                <w:rFonts w:ascii="Times New Roman" w:eastAsia="Times New Roman" w:hAnsi="Times New Roman" w:cs="Times New Roman"/>
                <w:sz w:val="24"/>
                <w:szCs w:val="24"/>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632DCC6C" w14:textId="77777777" w:rsidR="00880879" w:rsidRDefault="00880879">
            <w:pPr>
              <w:snapToGrid w:val="0"/>
              <w:spacing w:after="0" w:line="240" w:lineRule="auto"/>
              <w:jc w:val="both"/>
              <w:rPr>
                <w:rFonts w:ascii="Times New Roman" w:eastAsia="Times New Roman" w:hAnsi="Times New Roman" w:cs="Times New Roman"/>
                <w:sz w:val="24"/>
                <w:szCs w:val="24"/>
              </w:rPr>
            </w:pPr>
          </w:p>
        </w:tc>
      </w:tr>
    </w:tbl>
    <w:p w14:paraId="29D0358E" w14:textId="77777777" w:rsidR="00880879" w:rsidRDefault="00880879">
      <w:pPr>
        <w:spacing w:after="0" w:line="240" w:lineRule="auto"/>
        <w:jc w:val="both"/>
        <w:rPr>
          <w:rFonts w:ascii="Times New Roman" w:eastAsia="Times New Roman" w:hAnsi="Times New Roman" w:cs="Times New Roman"/>
          <w:sz w:val="24"/>
          <w:szCs w:val="24"/>
        </w:rPr>
      </w:pPr>
    </w:p>
    <w:p w14:paraId="33A34BA6"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99E896" w14:textId="77777777" w:rsidR="00880879" w:rsidRDefault="00880879">
      <w:pPr>
        <w:spacing w:after="0" w:line="240" w:lineRule="auto"/>
        <w:ind w:firstLine="378"/>
        <w:rPr>
          <w:rFonts w:ascii="Times New Roman" w:eastAsia="Times New Roman" w:hAnsi="Times New Roman" w:cs="Times New Roman"/>
          <w:sz w:val="24"/>
          <w:szCs w:val="24"/>
        </w:rPr>
      </w:pPr>
    </w:p>
    <w:p w14:paraId="1D7C8EB2"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4E7B1216"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6271C482" w14:textId="77777777" w:rsidR="00880879" w:rsidRDefault="00ED482E">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418CAC5B" w14:textId="77777777" w:rsidR="00880879" w:rsidRDefault="00880879">
      <w:pPr>
        <w:spacing w:after="0" w:line="240" w:lineRule="auto"/>
        <w:ind w:firstLine="378"/>
        <w:jc w:val="both"/>
        <w:rPr>
          <w:rFonts w:ascii="Times New Roman" w:eastAsia="Times New Roman" w:hAnsi="Times New Roman" w:cs="Times New Roman"/>
          <w:sz w:val="24"/>
          <w:szCs w:val="24"/>
        </w:rPr>
      </w:pPr>
    </w:p>
    <w:p w14:paraId="4CBD05EF" w14:textId="77777777" w:rsidR="00880879" w:rsidRDefault="00ED482E">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0A998ABA" w14:textId="77777777" w:rsidR="00880879" w:rsidRDefault="00880879">
      <w:pPr>
        <w:spacing w:after="0" w:line="240" w:lineRule="auto"/>
        <w:ind w:left="-57" w:right="57" w:firstLine="378"/>
        <w:jc w:val="both"/>
        <w:rPr>
          <w:rFonts w:ascii="Times New Roman" w:eastAsia="Times New Roman" w:hAnsi="Times New Roman" w:cs="Times New Roman"/>
          <w:sz w:val="24"/>
          <w:szCs w:val="24"/>
        </w:rPr>
      </w:pPr>
    </w:p>
    <w:p w14:paraId="3F6BC06F"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23C24B60" w14:textId="77777777" w:rsidR="00880879" w:rsidRDefault="00880879">
      <w:pPr>
        <w:spacing w:after="0" w:line="240" w:lineRule="auto"/>
        <w:ind w:left="-57" w:right="57"/>
        <w:jc w:val="both"/>
        <w:rPr>
          <w:rFonts w:ascii="Times New Roman" w:eastAsia="Times New Roman" w:hAnsi="Times New Roman" w:cs="Times New Roman"/>
          <w:sz w:val="24"/>
          <w:szCs w:val="24"/>
          <w:lang w:val="ru-RU"/>
        </w:rPr>
      </w:pPr>
    </w:p>
    <w:p w14:paraId="6FD26EAD" w14:textId="77777777" w:rsidR="00880879" w:rsidRDefault="00880879">
      <w:pPr>
        <w:spacing w:after="0" w:line="240" w:lineRule="auto"/>
        <w:ind w:left="-57" w:right="57"/>
      </w:pPr>
    </w:p>
    <w:sectPr w:rsidR="00880879">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5" w15:restartNumberingAfterBreak="0">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79"/>
    <w:rsid w:val="00086B27"/>
    <w:rsid w:val="002A25D2"/>
    <w:rsid w:val="002C0776"/>
    <w:rsid w:val="00330C2D"/>
    <w:rsid w:val="003A64CF"/>
    <w:rsid w:val="004B64DF"/>
    <w:rsid w:val="004E78C3"/>
    <w:rsid w:val="00573A03"/>
    <w:rsid w:val="006333AE"/>
    <w:rsid w:val="006F03C4"/>
    <w:rsid w:val="007167A2"/>
    <w:rsid w:val="00751464"/>
    <w:rsid w:val="007C7A50"/>
    <w:rsid w:val="00843EC3"/>
    <w:rsid w:val="00880879"/>
    <w:rsid w:val="008A4AAE"/>
    <w:rsid w:val="008D719F"/>
    <w:rsid w:val="008E14C7"/>
    <w:rsid w:val="008E2CCC"/>
    <w:rsid w:val="00976492"/>
    <w:rsid w:val="00B44297"/>
    <w:rsid w:val="00C66538"/>
    <w:rsid w:val="00CC06B4"/>
    <w:rsid w:val="00D87565"/>
    <w:rsid w:val="00E13F90"/>
    <w:rsid w:val="00E96F76"/>
    <w:rsid w:val="00EC33AE"/>
    <w:rsid w:val="00ED482E"/>
    <w:rsid w:val="00FE18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6DD8"/>
  <w15:docId w15:val="{0EFB546F-C235-4FD3-B101-BE4CE20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16F"/>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styleId="a3">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strike w:val="0"/>
      <w:dstrike w:val="0"/>
    </w:rPr>
  </w:style>
  <w:style w:type="character" w:customStyle="1" w:styleId="ListLabel2">
    <w:name w:val="ListLabel 2"/>
    <w:qFormat/>
    <w:rPr>
      <w:rFonts w:eastAsia="Noto Sans" w:cs="Noto Sans"/>
      <w:color w:val="000000"/>
      <w:sz w:val="20"/>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eastAsia="Times New Roman" w:cs="Times New Roman"/>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ascii="Times New Roman" w:hAnsi="Times New Roman" w:cs="Times New Roman"/>
      <w:sz w:val="24"/>
      <w:lang w:val="uk-UA"/>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cs="Times New Roman"/>
      <w:b/>
      <w:color w:val="000000"/>
      <w:sz w:val="18"/>
      <w:szCs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sz w:val="24"/>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rFonts w:ascii="Times New Roman" w:hAnsi="Times New Roman"/>
      <w:strike w:val="0"/>
      <w:dstrike w:val="0"/>
      <w:sz w:val="24"/>
    </w:rPr>
  </w:style>
  <w:style w:type="character" w:customStyle="1" w:styleId="ListLabel63">
    <w:name w:val="ListLabel 63"/>
    <w:qFormat/>
    <w:rPr>
      <w:rFonts w:ascii="Times New Roman" w:eastAsia="Noto Sans" w:hAnsi="Times New Roman" w:cs="Noto Sans"/>
      <w:b/>
      <w:color w:val="000000"/>
      <w:sz w:val="24"/>
      <w:szCs w:val="20"/>
    </w:rPr>
  </w:style>
  <w:style w:type="character" w:customStyle="1" w:styleId="ListLabel64">
    <w:name w:val="ListLabel 64"/>
    <w:qFormat/>
    <w:rPr>
      <w:rFonts w:eastAsia="Courier New" w:cs="Courier New"/>
      <w:sz w:val="20"/>
      <w:szCs w:val="20"/>
    </w:rPr>
  </w:style>
  <w:style w:type="character" w:customStyle="1" w:styleId="ListLabel65">
    <w:name w:val="ListLabel 65"/>
    <w:qFormat/>
    <w:rPr>
      <w:rFonts w:eastAsia="Noto Sans" w:cs="Noto Sans"/>
      <w:sz w:val="20"/>
      <w:szCs w:val="20"/>
    </w:rPr>
  </w:style>
  <w:style w:type="character" w:customStyle="1" w:styleId="ListLabel66">
    <w:name w:val="ListLabel 66"/>
    <w:qFormat/>
    <w:rPr>
      <w:rFonts w:eastAsia="Noto Sans" w:cs="Noto Sans"/>
      <w:sz w:val="20"/>
      <w:szCs w:val="20"/>
    </w:rPr>
  </w:style>
  <w:style w:type="character" w:customStyle="1" w:styleId="ListLabel67">
    <w:name w:val="ListLabel 67"/>
    <w:qFormat/>
    <w:rPr>
      <w:rFonts w:eastAsia="Noto Sans" w:cs="Noto Sans"/>
      <w:sz w:val="20"/>
      <w:szCs w:val="20"/>
    </w:rPr>
  </w:style>
  <w:style w:type="character" w:customStyle="1" w:styleId="ListLabel68">
    <w:name w:val="ListLabel 68"/>
    <w:qFormat/>
    <w:rPr>
      <w:rFonts w:eastAsia="Noto Sans" w:cs="Noto Sans"/>
      <w:sz w:val="20"/>
      <w:szCs w:val="20"/>
    </w:rPr>
  </w:style>
  <w:style w:type="character" w:customStyle="1" w:styleId="ListLabel69">
    <w:name w:val="ListLabel 69"/>
    <w:qFormat/>
    <w:rPr>
      <w:rFonts w:eastAsia="Noto Sans" w:cs="Noto Sans"/>
      <w:sz w:val="20"/>
      <w:szCs w:val="20"/>
    </w:rPr>
  </w:style>
  <w:style w:type="character" w:customStyle="1" w:styleId="ListLabel70">
    <w:name w:val="ListLabel 70"/>
    <w:qFormat/>
    <w:rPr>
      <w:rFonts w:eastAsia="Noto Sans" w:cs="Noto Sans"/>
      <w:sz w:val="20"/>
      <w:szCs w:val="20"/>
    </w:rPr>
  </w:style>
  <w:style w:type="character" w:customStyle="1" w:styleId="ListLabel71">
    <w:name w:val="ListLabel 71"/>
    <w:qFormat/>
    <w:rPr>
      <w:rFonts w:eastAsia="Noto Sans" w:cs="Noto Sans"/>
      <w:sz w:val="20"/>
      <w:szCs w:val="20"/>
    </w:rPr>
  </w:style>
  <w:style w:type="character" w:customStyle="1" w:styleId="ListLabel72">
    <w:name w:val="ListLabel 72"/>
    <w:qFormat/>
    <w:rPr>
      <w:rFonts w:eastAsia="Noto Sans" w:cs="Noto Sans"/>
      <w:color w:val="000000"/>
      <w:sz w:val="20"/>
      <w:szCs w:val="20"/>
    </w:rPr>
  </w:style>
  <w:style w:type="character" w:customStyle="1" w:styleId="ListLabel73">
    <w:name w:val="ListLabel 73"/>
    <w:qFormat/>
    <w:rPr>
      <w:rFonts w:eastAsia="Courier New" w:cs="Courier New"/>
      <w:sz w:val="20"/>
      <w:szCs w:val="20"/>
    </w:rPr>
  </w:style>
  <w:style w:type="character" w:customStyle="1" w:styleId="ListLabel74">
    <w:name w:val="ListLabel 74"/>
    <w:qFormat/>
    <w:rPr>
      <w:rFonts w:eastAsia="Noto Sans" w:cs="Noto Sans"/>
      <w:sz w:val="20"/>
      <w:szCs w:val="20"/>
    </w:rPr>
  </w:style>
  <w:style w:type="character" w:customStyle="1" w:styleId="ListLabel75">
    <w:name w:val="ListLabel 75"/>
    <w:qFormat/>
    <w:rPr>
      <w:rFonts w:eastAsia="Noto Sans" w:cs="Noto Sans"/>
      <w:sz w:val="20"/>
      <w:szCs w:val="20"/>
    </w:rPr>
  </w:style>
  <w:style w:type="character" w:customStyle="1" w:styleId="ListLabel76">
    <w:name w:val="ListLabel 76"/>
    <w:qFormat/>
    <w:rPr>
      <w:rFonts w:eastAsia="Noto Sans" w:cs="Noto Sans"/>
      <w:sz w:val="20"/>
      <w:szCs w:val="20"/>
    </w:rPr>
  </w:style>
  <w:style w:type="character" w:customStyle="1" w:styleId="ListLabel77">
    <w:name w:val="ListLabel 77"/>
    <w:qFormat/>
    <w:rPr>
      <w:rFonts w:eastAsia="Noto Sans" w:cs="Noto Sans"/>
      <w:sz w:val="20"/>
      <w:szCs w:val="20"/>
    </w:rPr>
  </w:style>
  <w:style w:type="character" w:customStyle="1" w:styleId="ListLabel78">
    <w:name w:val="ListLabel 78"/>
    <w:qFormat/>
    <w:rPr>
      <w:rFonts w:eastAsia="Noto Sans" w:cs="Noto Sans"/>
      <w:sz w:val="20"/>
      <w:szCs w:val="20"/>
    </w:rPr>
  </w:style>
  <w:style w:type="character" w:customStyle="1" w:styleId="ListLabel79">
    <w:name w:val="ListLabel 79"/>
    <w:qFormat/>
    <w:rPr>
      <w:rFonts w:eastAsia="Noto Sans" w:cs="Noto Sans"/>
      <w:sz w:val="20"/>
      <w:szCs w:val="20"/>
    </w:rPr>
  </w:style>
  <w:style w:type="character" w:customStyle="1" w:styleId="ListLabel80">
    <w:name w:val="ListLabel 80"/>
    <w:qFormat/>
    <w:rPr>
      <w:rFonts w:eastAsia="Noto Sans" w:cs="Noto Sans"/>
      <w:sz w:val="20"/>
      <w:szCs w:val="20"/>
    </w:rPr>
  </w:style>
  <w:style w:type="character" w:customStyle="1" w:styleId="ListLabel81">
    <w:name w:val="ListLabel 81"/>
    <w:qFormat/>
    <w:rPr>
      <w:rFonts w:ascii="Times New Roman" w:eastAsia="Times New Roman" w:hAnsi="Times New Roman" w:cs="Times New Roman"/>
      <w:sz w:val="24"/>
      <w:szCs w:val="24"/>
    </w:rPr>
  </w:style>
  <w:style w:type="character" w:customStyle="1" w:styleId="ListLabel82">
    <w:name w:val="ListLabel 82"/>
    <w:qFormat/>
    <w:rPr>
      <w:rFonts w:ascii="Times New Roman" w:eastAsia="Times New Roman" w:hAnsi="Times New Roman" w:cs="Times New Roman"/>
      <w:sz w:val="24"/>
      <w:szCs w:val="24"/>
      <w:u w:val="single"/>
    </w:rPr>
  </w:style>
  <w:style w:type="character" w:customStyle="1" w:styleId="ListLabel83">
    <w:name w:val="ListLabel 83"/>
    <w:qFormat/>
    <w:rPr>
      <w:rFonts w:ascii="Times New Roman" w:eastAsia="Times New Roman" w:hAnsi="Times New Roman" w:cs="Times New Roman"/>
      <w:color w:val="0000FF"/>
      <w:sz w:val="20"/>
      <w:szCs w:val="20"/>
      <w:u w:val="single"/>
      <w:lang w:val="ru-RU"/>
    </w:rPr>
  </w:style>
  <w:style w:type="character" w:customStyle="1" w:styleId="ListLabel84">
    <w:name w:val="ListLabel 84"/>
    <w:qFormat/>
    <w:rPr>
      <w:rFonts w:ascii="Times New Roman" w:hAnsi="Times New Roman" w:cs="Times New Roman"/>
      <w:sz w:val="24"/>
      <w:lang w:val="uk-UA"/>
    </w:rPr>
  </w:style>
  <w:style w:type="character" w:customStyle="1" w:styleId="ListLabel85">
    <w:name w:val="ListLabel 85"/>
    <w:qFormat/>
    <w:rPr>
      <w:rFonts w:ascii="Times New Roman" w:hAnsi="Times New Roman" w:cs="Wingdings"/>
      <w:sz w:val="24"/>
      <w:u w:val="none"/>
    </w:rPr>
  </w:style>
  <w:style w:type="character" w:customStyle="1" w:styleId="ListLabel86">
    <w:name w:val="ListLabel 86"/>
    <w:qFormat/>
    <w:rPr>
      <w:rFonts w:cs="Wingdings 2"/>
      <w:u w:val="none"/>
    </w:rPr>
  </w:style>
  <w:style w:type="character" w:customStyle="1" w:styleId="ListLabel87">
    <w:name w:val="ListLabel 87"/>
    <w:qFormat/>
    <w:rPr>
      <w:rFonts w:cs="OpenSymbol"/>
      <w:u w:val="none"/>
    </w:rPr>
  </w:style>
  <w:style w:type="character" w:customStyle="1" w:styleId="ListLabel88">
    <w:name w:val="ListLabel 88"/>
    <w:qFormat/>
    <w:rPr>
      <w:rFonts w:cs="Wingdings"/>
      <w:u w:val="none"/>
    </w:rPr>
  </w:style>
  <w:style w:type="character" w:customStyle="1" w:styleId="ListLabel89">
    <w:name w:val="ListLabel 89"/>
    <w:qFormat/>
    <w:rPr>
      <w:rFonts w:cs="Wingdings 2"/>
      <w:u w:val="none"/>
    </w:rPr>
  </w:style>
  <w:style w:type="character" w:customStyle="1" w:styleId="ListLabel90">
    <w:name w:val="ListLabel 90"/>
    <w:qFormat/>
    <w:rPr>
      <w:rFonts w:cs="OpenSymbol"/>
      <w:u w:val="none"/>
    </w:rPr>
  </w:style>
  <w:style w:type="character" w:customStyle="1" w:styleId="ListLabel91">
    <w:name w:val="ListLabel 91"/>
    <w:qFormat/>
    <w:rPr>
      <w:rFonts w:cs="Wingdings"/>
      <w:u w:val="none"/>
    </w:rPr>
  </w:style>
  <w:style w:type="character" w:customStyle="1" w:styleId="ListLabel92">
    <w:name w:val="ListLabel 92"/>
    <w:qFormat/>
    <w:rPr>
      <w:rFonts w:cs="Wingdings 2"/>
      <w:u w:val="none"/>
    </w:rPr>
  </w:style>
  <w:style w:type="character" w:customStyle="1" w:styleId="ListLabel93">
    <w:name w:val="ListLabel 93"/>
    <w:qFormat/>
    <w:rPr>
      <w:rFonts w:cs="OpenSymbol"/>
      <w:u w:val="none"/>
    </w:rPr>
  </w:style>
  <w:style w:type="character" w:customStyle="1" w:styleId="ListLabel94">
    <w:name w:val="ListLabel 94"/>
    <w:qFormat/>
    <w:rPr>
      <w:rFonts w:ascii="Times New Roman" w:hAnsi="Times New Roman"/>
      <w:strike w:val="0"/>
      <w:dstrike w:val="0"/>
      <w:sz w:val="24"/>
    </w:rPr>
  </w:style>
  <w:style w:type="character" w:customStyle="1" w:styleId="ListLabel95">
    <w:name w:val="ListLabel 95"/>
    <w:qFormat/>
    <w:rPr>
      <w:rFonts w:ascii="Times New Roman" w:hAnsi="Times New Roman" w:cs="Noto Sans"/>
      <w:b/>
      <w:color w:val="000000"/>
      <w:sz w:val="24"/>
      <w:szCs w:val="20"/>
    </w:rPr>
  </w:style>
  <w:style w:type="character" w:customStyle="1" w:styleId="ListLabel96">
    <w:name w:val="ListLabel 96"/>
    <w:qFormat/>
    <w:rPr>
      <w:rFonts w:cs="Courier New"/>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ascii="Times New Roman" w:eastAsia="Times New Roman" w:hAnsi="Times New Roman" w:cs="Times New Roman"/>
      <w:sz w:val="24"/>
      <w:szCs w:val="24"/>
    </w:rPr>
  </w:style>
  <w:style w:type="character" w:customStyle="1" w:styleId="ListLabel105">
    <w:name w:val="ListLabel 105"/>
    <w:qFormat/>
    <w:rPr>
      <w:rFonts w:ascii="Times New Roman" w:eastAsia="Times New Roman" w:hAnsi="Times New Roman" w:cs="Times New Roman"/>
      <w:sz w:val="24"/>
      <w:szCs w:val="24"/>
      <w:u w:val="single"/>
    </w:rPr>
  </w:style>
  <w:style w:type="character" w:customStyle="1" w:styleId="ListLabel106">
    <w:name w:val="ListLabel 106"/>
    <w:qFormat/>
    <w:rPr>
      <w:rFonts w:ascii="Times New Roman" w:eastAsia="Times New Roman" w:hAnsi="Times New Roman" w:cs="Times New Roman"/>
      <w:color w:val="0000FF"/>
      <w:sz w:val="20"/>
      <w:szCs w:val="20"/>
      <w:u w:val="single"/>
      <w:lang w:val="ru-RU"/>
    </w:rPr>
  </w:style>
  <w:style w:type="character" w:customStyle="1" w:styleId="ListLabel107">
    <w:name w:val="ListLabel 107"/>
    <w:qFormat/>
    <w:rPr>
      <w:rFonts w:ascii="Times New Roman" w:hAnsi="Times New Roman" w:cs="Times New Roman"/>
      <w:sz w:val="24"/>
      <w:lang w:val="uk-UA"/>
    </w:rPr>
  </w:style>
  <w:style w:type="character" w:customStyle="1" w:styleId="ListLabel108">
    <w:name w:val="ListLabel 108"/>
    <w:qFormat/>
    <w:rPr>
      <w:rFonts w:ascii="Times New Roman" w:hAnsi="Times New Roman" w:cs="Wingdings"/>
      <w:sz w:val="24"/>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ascii="Times New Roman" w:hAnsi="Times New Roman"/>
      <w:strike w:val="0"/>
      <w:dstrike w:val="0"/>
      <w:sz w:val="24"/>
    </w:rPr>
  </w:style>
  <w:style w:type="character" w:customStyle="1" w:styleId="ListLabel118">
    <w:name w:val="ListLabel 118"/>
    <w:qFormat/>
    <w:rPr>
      <w:rFonts w:ascii="Times New Roman" w:hAnsi="Times New Roman" w:cs="Noto Sans"/>
      <w:b/>
      <w:color w:val="000000"/>
      <w:sz w:val="24"/>
      <w:szCs w:val="20"/>
    </w:rPr>
  </w:style>
  <w:style w:type="character" w:customStyle="1" w:styleId="ListLabel119">
    <w:name w:val="ListLabel 119"/>
    <w:qFormat/>
    <w:rPr>
      <w:rFonts w:cs="Courier New"/>
      <w:sz w:val="20"/>
      <w:szCs w:val="20"/>
    </w:rPr>
  </w:style>
  <w:style w:type="character" w:customStyle="1" w:styleId="ListLabel120">
    <w:name w:val="ListLabel 120"/>
    <w:qFormat/>
    <w:rPr>
      <w:rFonts w:cs="Noto Sans"/>
      <w:sz w:val="20"/>
      <w:szCs w:val="20"/>
    </w:rPr>
  </w:style>
  <w:style w:type="character" w:customStyle="1" w:styleId="ListLabel121">
    <w:name w:val="ListLabel 121"/>
    <w:qFormat/>
    <w:rPr>
      <w:rFonts w:cs="Noto Sans"/>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ascii="Times New Roman" w:eastAsia="Times New Roman" w:hAnsi="Times New Roman" w:cs="Times New Roman"/>
      <w:sz w:val="24"/>
      <w:szCs w:val="24"/>
    </w:rPr>
  </w:style>
  <w:style w:type="character" w:customStyle="1" w:styleId="ListLabel128">
    <w:name w:val="ListLabel 128"/>
    <w:qFormat/>
    <w:rPr>
      <w:rFonts w:ascii="Times New Roman" w:eastAsia="Times New Roman" w:hAnsi="Times New Roman" w:cs="Times New Roman"/>
      <w:sz w:val="24"/>
      <w:szCs w:val="24"/>
      <w:u w:val="single"/>
    </w:rPr>
  </w:style>
  <w:style w:type="character" w:customStyle="1" w:styleId="ListLabel129">
    <w:name w:val="ListLabel 129"/>
    <w:qFormat/>
    <w:rPr>
      <w:rFonts w:ascii="Times New Roman" w:eastAsia="Times New Roman" w:hAnsi="Times New Roman" w:cs="Times New Roman"/>
      <w:color w:val="0000FF"/>
      <w:sz w:val="20"/>
      <w:szCs w:val="20"/>
      <w:u w:val="single"/>
      <w:lang w:val="ru-RU"/>
    </w:rPr>
  </w:style>
  <w:style w:type="paragraph" w:styleId="a5">
    <w:name w:val="Title"/>
    <w:basedOn w:val="a"/>
    <w:next w:val="a6"/>
    <w:uiPriority w:val="10"/>
    <w:qFormat/>
    <w:pPr>
      <w:keepNext/>
      <w:keepLines/>
      <w:spacing w:before="480" w:after="120"/>
    </w:pPr>
    <w:rPr>
      <w:b/>
      <w:sz w:val="72"/>
      <w:szCs w:val="72"/>
    </w:rPr>
  </w:style>
  <w:style w:type="paragraph" w:styleId="a6">
    <w:name w:val="Body Text"/>
    <w:basedOn w:val="a"/>
    <w:pPr>
      <w:spacing w:after="140" w:line="276" w:lineRule="auto"/>
    </w:pPr>
  </w:style>
  <w:style w:type="paragraph" w:styleId="a7">
    <w:name w:val="List"/>
    <w:basedOn w:val="a6"/>
    <w:rPr>
      <w:rFonts w:ascii="Times New Roman" w:hAnsi="Times New Roman" w:cs="Arial"/>
    </w:rPr>
  </w:style>
  <w:style w:type="paragraph" w:styleId="a8">
    <w:name w:val="caption"/>
    <w:basedOn w:val="a"/>
    <w:qFormat/>
    <w:pPr>
      <w:suppressLineNumbers/>
      <w:spacing w:before="120" w:after="120"/>
    </w:pPr>
    <w:rPr>
      <w:rFonts w:ascii="Times New Roman" w:hAnsi="Times New Roman" w:cs="Arial"/>
      <w:i/>
      <w:iCs/>
      <w:sz w:val="24"/>
      <w:szCs w:val="24"/>
    </w:rPr>
  </w:style>
  <w:style w:type="paragraph" w:styleId="a9">
    <w:name w:val="index heading"/>
    <w:basedOn w:val="a"/>
    <w:qFormat/>
    <w:pPr>
      <w:suppressLineNumbers/>
    </w:pPr>
    <w:rPr>
      <w:rFonts w:ascii="Times New Roman" w:hAnsi="Times New Roman" w:cs="Arial"/>
    </w:rPr>
  </w:style>
  <w:style w:type="paragraph" w:styleId="aa">
    <w:name w:val="List Paragraph"/>
    <w:basedOn w:val="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e">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e"/>
    <w:uiPriority w:val="39"/>
    <w:rsid w:val="00976492"/>
    <w:rPr>
      <w:rFonts w:cs="Times New Roman"/>
      <w:sz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A757A3-9EEB-4D21-B092-E34727D1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39</Pages>
  <Words>16297</Words>
  <Characters>92894</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100</cp:revision>
  <cp:lastPrinted>2023-01-27T07:06:00Z</cp:lastPrinted>
  <dcterms:created xsi:type="dcterms:W3CDTF">2022-10-25T10:31:00Z</dcterms:created>
  <dcterms:modified xsi:type="dcterms:W3CDTF">2023-01-27T07:59:00Z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