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B57B8E6" w14:textId="77777777" w:rsidR="0085026E" w:rsidRPr="0085026E" w:rsidRDefault="003340D1" w:rsidP="0085026E">
      <w:pPr>
        <w:widowControl w:val="0"/>
        <w:suppressAutoHyphens/>
        <w:autoSpaceDE w:val="0"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26E" w:rsidRPr="0085026E">
        <w:rPr>
          <w:rFonts w:ascii="Times New Roman" w:hAnsi="Times New Roman" w:cs="Times New Roman"/>
          <w:b/>
          <w:sz w:val="24"/>
          <w:szCs w:val="24"/>
        </w:rPr>
        <w:t>Олія соняшникова рафінована (код за ЄЗС ДК 021:2015: 15420000-8  рафіновані олії та жири )</w:t>
      </w:r>
    </w:p>
    <w:p w14:paraId="566E9E2A" w14:textId="03F1108A" w:rsidR="003340D1" w:rsidRPr="00DE4C6F" w:rsidRDefault="00B633AD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7636E2BC" w:rsidR="003340D1" w:rsidRPr="00385747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закупівель</w:t>
      </w:r>
      <w:proofErr w:type="spellEnd"/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5C7E" w14:textId="77777777" w:rsidR="00666102" w:rsidRDefault="00666102">
      <w:r>
        <w:separator/>
      </w:r>
    </w:p>
  </w:endnote>
  <w:endnote w:type="continuationSeparator" w:id="0">
    <w:p w14:paraId="1D9A4577" w14:textId="77777777" w:rsidR="00666102" w:rsidRDefault="006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60CD" w14:textId="77777777" w:rsidR="00666102" w:rsidRDefault="00666102">
      <w:r>
        <w:separator/>
      </w:r>
    </w:p>
  </w:footnote>
  <w:footnote w:type="continuationSeparator" w:id="0">
    <w:p w14:paraId="302536B9" w14:textId="77777777" w:rsidR="00666102" w:rsidRDefault="0066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7F518A63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85026E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843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66102"/>
    <w:rsid w:val="00675EC8"/>
    <w:rsid w:val="00697B0E"/>
    <w:rsid w:val="006B5F91"/>
    <w:rsid w:val="006F1902"/>
    <w:rsid w:val="0070267B"/>
    <w:rsid w:val="007507BE"/>
    <w:rsid w:val="00751A81"/>
    <w:rsid w:val="00752882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026E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B49AA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66498"/>
    <w:rsid w:val="00D93E1D"/>
    <w:rsid w:val="00DA6FF4"/>
    <w:rsid w:val="00DC351A"/>
    <w:rsid w:val="00DD4065"/>
    <w:rsid w:val="00DE4C6F"/>
    <w:rsid w:val="00E16EDF"/>
    <w:rsid w:val="00E22B08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2020-06-19T10:30:00Z</cp:lastPrinted>
  <dcterms:created xsi:type="dcterms:W3CDTF">2020-11-04T10:40:00Z</dcterms:created>
  <dcterms:modified xsi:type="dcterms:W3CDTF">2024-02-09T13:22:00Z</dcterms:modified>
</cp:coreProperties>
</file>