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446A3E" w:rsidRDefault="007A0CC8" w:rsidP="007A0CC8">
      <w:pPr>
        <w:spacing w:after="0" w:line="240" w:lineRule="auto"/>
        <w:ind w:firstLine="6804"/>
        <w:rPr>
          <w:rFonts w:ascii="Times New Roman" w:eastAsia="Times New Roman" w:hAnsi="Times New Roman"/>
          <w:b/>
          <w:bCs/>
          <w:sz w:val="24"/>
          <w:szCs w:val="24"/>
          <w:lang w:eastAsia="ru-RU"/>
        </w:rPr>
      </w:pPr>
      <w:r w:rsidRPr="00446A3E">
        <w:rPr>
          <w:rFonts w:ascii="Times New Roman" w:eastAsia="Times New Roman" w:hAnsi="Times New Roman"/>
          <w:b/>
          <w:bCs/>
          <w:sz w:val="24"/>
          <w:szCs w:val="24"/>
          <w:lang w:eastAsia="ru-RU"/>
        </w:rPr>
        <w:t>Додато</w:t>
      </w:r>
      <w:r w:rsidR="00446A3E">
        <w:rPr>
          <w:rFonts w:ascii="Times New Roman" w:eastAsia="Times New Roman" w:hAnsi="Times New Roman"/>
          <w:b/>
          <w:bCs/>
          <w:sz w:val="24"/>
          <w:szCs w:val="24"/>
          <w:lang w:eastAsia="ru-RU"/>
        </w:rPr>
        <w:t>к</w:t>
      </w:r>
      <w:r w:rsidR="001E1A58" w:rsidRPr="00446A3E">
        <w:rPr>
          <w:rFonts w:ascii="Times New Roman" w:eastAsia="Times New Roman" w:hAnsi="Times New Roman"/>
          <w:b/>
          <w:bCs/>
          <w:sz w:val="24"/>
          <w:szCs w:val="24"/>
          <w:lang w:eastAsia="ru-RU"/>
        </w:rPr>
        <w:t xml:space="preserve"> </w:t>
      </w:r>
      <w:r w:rsidR="000351B2" w:rsidRPr="00446A3E">
        <w:rPr>
          <w:rFonts w:ascii="Times New Roman" w:eastAsia="Times New Roman" w:hAnsi="Times New Roman"/>
          <w:b/>
          <w:bCs/>
          <w:sz w:val="24"/>
          <w:szCs w:val="24"/>
          <w:lang w:eastAsia="ru-RU"/>
        </w:rPr>
        <w:t>1</w:t>
      </w:r>
    </w:p>
    <w:p w:rsidR="001E1A58" w:rsidRPr="00446A3E" w:rsidRDefault="001E1A58" w:rsidP="007A0CC8">
      <w:pPr>
        <w:spacing w:after="0" w:line="240" w:lineRule="auto"/>
        <w:ind w:firstLine="6804"/>
        <w:rPr>
          <w:rFonts w:ascii="Times New Roman" w:eastAsia="Times New Roman" w:hAnsi="Times New Roman"/>
          <w:b/>
          <w:bCs/>
          <w:sz w:val="24"/>
          <w:szCs w:val="24"/>
          <w:lang w:eastAsia="ru-RU"/>
        </w:rPr>
      </w:pPr>
      <w:r w:rsidRPr="00446A3E">
        <w:rPr>
          <w:rFonts w:ascii="Times New Roman" w:eastAsia="Times New Roman" w:hAnsi="Times New Roman"/>
          <w:b/>
          <w:bCs/>
          <w:sz w:val="24"/>
          <w:szCs w:val="24"/>
          <w:lang w:eastAsia="ru-RU"/>
        </w:rPr>
        <w:t>до тендерної документації</w:t>
      </w:r>
    </w:p>
    <w:p w:rsidR="001E1A58" w:rsidRPr="00446A3E" w:rsidRDefault="001E1A58" w:rsidP="001E1A58">
      <w:pPr>
        <w:pStyle w:val="Default"/>
        <w:jc w:val="center"/>
        <w:rPr>
          <w:b/>
          <w:bCs/>
          <w:color w:val="auto"/>
          <w:sz w:val="22"/>
          <w:szCs w:val="20"/>
        </w:rPr>
      </w:pPr>
    </w:p>
    <w:p w:rsidR="007A0CC8" w:rsidRPr="00446A3E" w:rsidRDefault="007A0CC8" w:rsidP="007A0CC8">
      <w:pPr>
        <w:spacing w:after="0" w:line="240" w:lineRule="auto"/>
        <w:jc w:val="center"/>
        <w:rPr>
          <w:rFonts w:ascii="Times New Roman" w:hAnsi="Times New Roman"/>
          <w:sz w:val="24"/>
          <w:szCs w:val="24"/>
        </w:rPr>
      </w:pPr>
      <w:r w:rsidRPr="00446A3E">
        <w:rPr>
          <w:rFonts w:ascii="Times New Roman" w:hAnsi="Times New Roman"/>
          <w:b/>
          <w:bCs/>
          <w:sz w:val="24"/>
          <w:szCs w:val="24"/>
        </w:rPr>
        <w:t>Інформація</w:t>
      </w:r>
    </w:p>
    <w:p w:rsidR="007A0CC8" w:rsidRPr="00446A3E" w:rsidRDefault="007A0CC8" w:rsidP="007A0CC8">
      <w:pPr>
        <w:pStyle w:val="Default"/>
        <w:jc w:val="center"/>
        <w:rPr>
          <w:b/>
          <w:bCs/>
          <w:color w:val="auto"/>
          <w:sz w:val="22"/>
          <w:szCs w:val="20"/>
        </w:rPr>
      </w:pPr>
      <w:r w:rsidRPr="00446A3E">
        <w:rPr>
          <w:b/>
          <w:bCs/>
        </w:rPr>
        <w:t>про необхідні технічні, якісні та кількісні характеристики предмету закупівлі</w:t>
      </w:r>
    </w:p>
    <w:p w:rsidR="007A0CC8" w:rsidRPr="00446A3E" w:rsidRDefault="007A0CC8" w:rsidP="007A0CC8">
      <w:pPr>
        <w:pStyle w:val="Default"/>
        <w:jc w:val="center"/>
        <w:rPr>
          <w:b/>
          <w:bCs/>
          <w:color w:val="auto"/>
          <w:sz w:val="22"/>
          <w:szCs w:val="20"/>
        </w:rPr>
      </w:pPr>
    </w:p>
    <w:p w:rsidR="00847E5A" w:rsidRPr="00446A3E" w:rsidRDefault="00847E5A" w:rsidP="007A0CC8">
      <w:pPr>
        <w:spacing w:after="0" w:line="240" w:lineRule="auto"/>
        <w:jc w:val="center"/>
        <w:rPr>
          <w:rFonts w:ascii="Times New Roman" w:eastAsia="Times New Roman" w:hAnsi="Times New Roman"/>
          <w:b/>
          <w:bCs/>
          <w:i/>
          <w:sz w:val="24"/>
          <w:szCs w:val="24"/>
          <w:lang w:eastAsia="ar-SA"/>
        </w:rPr>
      </w:pPr>
      <w:r w:rsidRPr="00446A3E">
        <w:rPr>
          <w:rFonts w:ascii="Times New Roman" w:eastAsia="Times New Roman" w:hAnsi="Times New Roman"/>
          <w:b/>
          <w:bCs/>
          <w:i/>
          <w:sz w:val="24"/>
          <w:szCs w:val="24"/>
          <w:lang w:eastAsia="ar-SA"/>
        </w:rPr>
        <w:t>Невиконання вимог цього додатку тендерної документації у пропозиції Учасника призводить до її відхилення.</w:t>
      </w:r>
    </w:p>
    <w:p w:rsidR="00446A3E" w:rsidRPr="00446A3E" w:rsidRDefault="00446A3E" w:rsidP="00DD41BA">
      <w:pPr>
        <w:spacing w:after="0" w:line="240" w:lineRule="auto"/>
        <w:ind w:firstLine="720"/>
        <w:jc w:val="center"/>
        <w:rPr>
          <w:rFonts w:ascii="Times New Roman" w:eastAsia="Times New Roman" w:hAnsi="Times New Roman"/>
          <w:b/>
          <w:bCs/>
          <w:i/>
          <w:sz w:val="24"/>
          <w:szCs w:val="24"/>
          <w:lang w:eastAsia="ar-SA"/>
        </w:rPr>
      </w:pPr>
    </w:p>
    <w:p w:rsidR="00F31971" w:rsidRPr="00446A3E" w:rsidRDefault="00F31971" w:rsidP="00F31971">
      <w:pPr>
        <w:pStyle w:val="41"/>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446A3E">
        <w:rPr>
          <w:rFonts w:ascii="Times New Roman" w:hAnsi="Times New Roman"/>
          <w:b/>
          <w:bCs/>
          <w:sz w:val="24"/>
          <w:szCs w:val="24"/>
        </w:rPr>
        <w:t>Інформація про предмет закупівлі</w:t>
      </w:r>
    </w:p>
    <w:tbl>
      <w:tblPr>
        <w:tblW w:w="9922" w:type="dxa"/>
        <w:tblInd w:w="55" w:type="dxa"/>
        <w:tblLayout w:type="fixed"/>
        <w:tblCellMar>
          <w:top w:w="55" w:type="dxa"/>
          <w:left w:w="55" w:type="dxa"/>
          <w:bottom w:w="55" w:type="dxa"/>
          <w:right w:w="55" w:type="dxa"/>
        </w:tblCellMar>
        <w:tblLook w:val="0000"/>
      </w:tblPr>
      <w:tblGrid>
        <w:gridCol w:w="3969"/>
        <w:gridCol w:w="5953"/>
      </w:tblGrid>
      <w:tr w:rsidR="00F31971" w:rsidRPr="00446A3E" w:rsidTr="00446A3E">
        <w:tc>
          <w:tcPr>
            <w:tcW w:w="3969" w:type="dxa"/>
            <w:shd w:val="clear" w:color="auto" w:fill="auto"/>
          </w:tcPr>
          <w:p w:rsidR="00F31971" w:rsidRPr="00446A3E" w:rsidRDefault="00F31971" w:rsidP="00A176F1">
            <w:pPr>
              <w:pStyle w:val="a6"/>
              <w:tabs>
                <w:tab w:val="left" w:pos="3119"/>
              </w:tabs>
              <w:snapToGrid w:val="0"/>
              <w:spacing w:before="0" w:after="0"/>
              <w:ind w:right="5"/>
            </w:pPr>
            <w:r w:rsidRPr="00446A3E">
              <w:t>Найменування предмета закупівлі</w:t>
            </w:r>
          </w:p>
        </w:tc>
        <w:tc>
          <w:tcPr>
            <w:tcW w:w="5953" w:type="dxa"/>
            <w:shd w:val="clear" w:color="auto" w:fill="auto"/>
          </w:tcPr>
          <w:p w:rsidR="00622DB4" w:rsidRPr="00446A3E" w:rsidRDefault="00622DB4" w:rsidP="00C55024">
            <w:pPr>
              <w:tabs>
                <w:tab w:val="left" w:pos="388"/>
                <w:tab w:val="left" w:pos="616"/>
                <w:tab w:val="left" w:pos="3122"/>
                <w:tab w:val="left" w:pos="3600"/>
              </w:tabs>
              <w:snapToGrid w:val="0"/>
              <w:spacing w:after="0"/>
              <w:jc w:val="both"/>
              <w:rPr>
                <w:rFonts w:ascii="Times New Roman" w:eastAsia="Times New Roman" w:hAnsi="Times New Roman"/>
                <w:b/>
                <w:sz w:val="24"/>
                <w:szCs w:val="24"/>
                <w:lang w:eastAsia="ar-SA"/>
              </w:rPr>
            </w:pPr>
            <w:r w:rsidRPr="00446A3E">
              <w:rPr>
                <w:rFonts w:ascii="Times New Roman" w:eastAsia="Times New Roman" w:hAnsi="Times New Roman"/>
                <w:b/>
                <w:sz w:val="24"/>
                <w:szCs w:val="24"/>
                <w:lang w:eastAsia="ar-SA"/>
              </w:rPr>
              <w:t>Електрична</w:t>
            </w:r>
            <w:r w:rsidR="00034FF4" w:rsidRPr="00446A3E">
              <w:rPr>
                <w:rFonts w:ascii="Times New Roman" w:eastAsia="Times New Roman" w:hAnsi="Times New Roman"/>
                <w:b/>
                <w:sz w:val="24"/>
                <w:szCs w:val="24"/>
                <w:lang w:eastAsia="ar-SA"/>
              </w:rPr>
              <w:t xml:space="preserve"> </w:t>
            </w:r>
            <w:r w:rsidRPr="00446A3E">
              <w:rPr>
                <w:rFonts w:ascii="Times New Roman" w:eastAsia="Times New Roman" w:hAnsi="Times New Roman"/>
                <w:b/>
                <w:sz w:val="24"/>
                <w:szCs w:val="24"/>
                <w:lang w:eastAsia="ar-SA"/>
              </w:rPr>
              <w:t>енергія</w:t>
            </w:r>
            <w:r w:rsidR="00C55024" w:rsidRPr="00446A3E">
              <w:rPr>
                <w:rFonts w:ascii="Times New Roman" w:eastAsia="Times New Roman" w:hAnsi="Times New Roman"/>
                <w:b/>
                <w:sz w:val="24"/>
                <w:szCs w:val="24"/>
                <w:lang w:eastAsia="ar-SA"/>
              </w:rPr>
              <w:t xml:space="preserve">, </w:t>
            </w:r>
            <w:r w:rsidRPr="00446A3E">
              <w:rPr>
                <w:rFonts w:ascii="Times New Roman" w:eastAsia="Times New Roman" w:hAnsi="Times New Roman"/>
                <w:b/>
                <w:sz w:val="24"/>
                <w:szCs w:val="24"/>
                <w:lang w:eastAsia="ar-SA"/>
              </w:rPr>
              <w:t>код ДК 021:2015 – 09310000-5</w:t>
            </w:r>
            <w:r w:rsidR="0016707C" w:rsidRPr="00446A3E">
              <w:rPr>
                <w:rFonts w:ascii="Times New Roman" w:eastAsia="Times New Roman" w:hAnsi="Times New Roman"/>
                <w:b/>
                <w:sz w:val="24"/>
                <w:szCs w:val="24"/>
                <w:lang w:eastAsia="ar-SA"/>
              </w:rPr>
              <w:t xml:space="preserve"> </w:t>
            </w:r>
          </w:p>
        </w:tc>
      </w:tr>
      <w:tr w:rsidR="00F31971" w:rsidRPr="00446A3E" w:rsidTr="00446A3E">
        <w:tc>
          <w:tcPr>
            <w:tcW w:w="3969" w:type="dxa"/>
            <w:shd w:val="clear" w:color="auto" w:fill="auto"/>
          </w:tcPr>
          <w:p w:rsidR="00F31971" w:rsidRPr="00446A3E" w:rsidRDefault="00F31971" w:rsidP="00A176F1">
            <w:pPr>
              <w:pStyle w:val="a6"/>
              <w:tabs>
                <w:tab w:val="left" w:pos="3119"/>
              </w:tabs>
              <w:snapToGrid w:val="0"/>
              <w:spacing w:before="0" w:after="0"/>
              <w:ind w:right="5"/>
            </w:pPr>
            <w:r w:rsidRPr="00446A3E">
              <w:t>Вид предмета закупівлі</w:t>
            </w:r>
            <w:r w:rsidR="0094576A" w:rsidRPr="00446A3E">
              <w:t>:</w:t>
            </w:r>
          </w:p>
        </w:tc>
        <w:tc>
          <w:tcPr>
            <w:tcW w:w="5953" w:type="dxa"/>
            <w:shd w:val="clear" w:color="auto" w:fill="auto"/>
          </w:tcPr>
          <w:p w:rsidR="00F31971" w:rsidRPr="00446A3E" w:rsidRDefault="00C07192" w:rsidP="00A176F1">
            <w:pPr>
              <w:pStyle w:val="a6"/>
              <w:tabs>
                <w:tab w:val="left" w:pos="388"/>
                <w:tab w:val="left" w:pos="616"/>
                <w:tab w:val="left" w:pos="3119"/>
                <w:tab w:val="left" w:pos="3600"/>
              </w:tabs>
              <w:snapToGrid w:val="0"/>
              <w:spacing w:before="0" w:after="0"/>
              <w:ind w:right="5"/>
              <w:rPr>
                <w:b/>
              </w:rPr>
            </w:pPr>
            <w:r w:rsidRPr="00446A3E">
              <w:rPr>
                <w:b/>
              </w:rPr>
              <w:t>Товар</w:t>
            </w:r>
          </w:p>
        </w:tc>
      </w:tr>
      <w:tr w:rsidR="00F31971" w:rsidRPr="00446A3E" w:rsidTr="00446A3E">
        <w:trPr>
          <w:trHeight w:val="288"/>
        </w:trPr>
        <w:tc>
          <w:tcPr>
            <w:tcW w:w="3969" w:type="dxa"/>
            <w:shd w:val="clear" w:color="auto" w:fill="auto"/>
          </w:tcPr>
          <w:p w:rsidR="00F31971" w:rsidRPr="00446A3E" w:rsidRDefault="00F31971" w:rsidP="00A176F1">
            <w:pPr>
              <w:pStyle w:val="a6"/>
              <w:tabs>
                <w:tab w:val="left" w:pos="3119"/>
              </w:tabs>
              <w:snapToGrid w:val="0"/>
              <w:spacing w:before="0" w:after="0"/>
              <w:ind w:right="5"/>
            </w:pPr>
            <w:r w:rsidRPr="00446A3E">
              <w:t xml:space="preserve">Строк </w:t>
            </w:r>
            <w:r w:rsidR="00AC2245" w:rsidRPr="00446A3E">
              <w:t>поставки товару</w:t>
            </w:r>
            <w:r w:rsidR="0094576A" w:rsidRPr="00446A3E">
              <w:t>:</w:t>
            </w:r>
          </w:p>
        </w:tc>
        <w:tc>
          <w:tcPr>
            <w:tcW w:w="5953" w:type="dxa"/>
            <w:shd w:val="clear" w:color="auto" w:fill="auto"/>
          </w:tcPr>
          <w:p w:rsidR="005D2706" w:rsidRPr="00446A3E" w:rsidRDefault="007A0CC8" w:rsidP="00D14CDA">
            <w:pPr>
              <w:pStyle w:val="11"/>
              <w:spacing w:line="240" w:lineRule="auto"/>
              <w:ind w:firstLine="0"/>
              <w:rPr>
                <w:b/>
                <w:color w:val="FF0000"/>
                <w:sz w:val="24"/>
                <w:szCs w:val="24"/>
                <w:lang w:eastAsia="ar-SA"/>
              </w:rPr>
            </w:pPr>
            <w:r w:rsidRPr="00446A3E">
              <w:rPr>
                <w:rFonts w:eastAsiaTheme="minorHAnsi"/>
                <w:b/>
                <w:color w:val="000000"/>
                <w:sz w:val="24"/>
                <w:szCs w:val="24"/>
                <w:lang w:eastAsia="en-US"/>
              </w:rPr>
              <w:t>п</w:t>
            </w:r>
            <w:r w:rsidR="00622DB4" w:rsidRPr="00446A3E">
              <w:rPr>
                <w:rFonts w:eastAsiaTheme="minorHAnsi"/>
                <w:b/>
                <w:color w:val="000000"/>
                <w:sz w:val="24"/>
                <w:szCs w:val="24"/>
                <w:lang w:eastAsia="en-US"/>
              </w:rPr>
              <w:t>о 31 грудня 202</w:t>
            </w:r>
            <w:r w:rsidR="00702151" w:rsidRPr="00446A3E">
              <w:rPr>
                <w:rFonts w:eastAsiaTheme="minorHAnsi"/>
                <w:b/>
                <w:color w:val="000000"/>
                <w:sz w:val="24"/>
                <w:szCs w:val="24"/>
                <w:lang w:eastAsia="en-US"/>
              </w:rPr>
              <w:t>4</w:t>
            </w:r>
            <w:r w:rsidR="00D14CDA" w:rsidRPr="00446A3E">
              <w:rPr>
                <w:rFonts w:eastAsiaTheme="minorHAnsi"/>
                <w:b/>
                <w:color w:val="000000"/>
                <w:sz w:val="24"/>
                <w:szCs w:val="24"/>
                <w:lang w:eastAsia="en-US"/>
              </w:rPr>
              <w:t xml:space="preserve"> року</w:t>
            </w:r>
            <w:r w:rsidR="00702151" w:rsidRPr="00446A3E">
              <w:rPr>
                <w:rFonts w:eastAsiaTheme="minorHAnsi"/>
                <w:b/>
                <w:color w:val="000000"/>
                <w:sz w:val="24"/>
                <w:szCs w:val="24"/>
                <w:lang w:eastAsia="en-US"/>
              </w:rPr>
              <w:t xml:space="preserve"> включно</w:t>
            </w:r>
          </w:p>
        </w:tc>
      </w:tr>
      <w:tr w:rsidR="00F31971" w:rsidRPr="00446A3E" w:rsidTr="00446A3E">
        <w:trPr>
          <w:trHeight w:val="504"/>
        </w:trPr>
        <w:tc>
          <w:tcPr>
            <w:tcW w:w="3969" w:type="dxa"/>
            <w:shd w:val="clear" w:color="auto" w:fill="auto"/>
          </w:tcPr>
          <w:p w:rsidR="00F31971" w:rsidRPr="00446A3E" w:rsidRDefault="00F31971" w:rsidP="00A176F1">
            <w:pPr>
              <w:pStyle w:val="a6"/>
              <w:tabs>
                <w:tab w:val="left" w:pos="3119"/>
              </w:tabs>
              <w:snapToGrid w:val="0"/>
              <w:spacing w:before="0" w:after="0"/>
              <w:ind w:right="5"/>
            </w:pPr>
            <w:r w:rsidRPr="00446A3E">
              <w:t>Очікувана вартість закупівлі</w:t>
            </w:r>
            <w:r w:rsidR="0094576A" w:rsidRPr="00446A3E">
              <w:t>:</w:t>
            </w:r>
          </w:p>
        </w:tc>
        <w:tc>
          <w:tcPr>
            <w:tcW w:w="5953" w:type="dxa"/>
            <w:shd w:val="clear" w:color="auto" w:fill="auto"/>
          </w:tcPr>
          <w:p w:rsidR="00F31971" w:rsidRPr="00446A3E" w:rsidRDefault="00537BFA" w:rsidP="00537BFA">
            <w:pPr>
              <w:pStyle w:val="tbl-txt"/>
              <w:spacing w:after="0" w:afterAutospacing="0"/>
              <w:rPr>
                <w:b/>
                <w:highlight w:val="yellow"/>
              </w:rPr>
            </w:pPr>
            <w:r w:rsidRPr="00537BFA">
              <w:rPr>
                <w:b/>
              </w:rPr>
              <w:t>6</w:t>
            </w:r>
            <w:r w:rsidR="000351B2" w:rsidRPr="00537BFA">
              <w:rPr>
                <w:b/>
                <w:color w:val="000000"/>
              </w:rPr>
              <w:t xml:space="preserve"> </w:t>
            </w:r>
            <w:r w:rsidRPr="00537BFA">
              <w:rPr>
                <w:b/>
                <w:color w:val="000000"/>
              </w:rPr>
              <w:t>021</w:t>
            </w:r>
            <w:r w:rsidR="000351B2" w:rsidRPr="00537BFA">
              <w:rPr>
                <w:b/>
                <w:color w:val="000000"/>
              </w:rPr>
              <w:t xml:space="preserve"> </w:t>
            </w:r>
            <w:r w:rsidRPr="00537BFA">
              <w:rPr>
                <w:b/>
                <w:color w:val="000000"/>
              </w:rPr>
              <w:t>000</w:t>
            </w:r>
            <w:r w:rsidR="000351B2" w:rsidRPr="00537BFA">
              <w:rPr>
                <w:b/>
                <w:color w:val="000000"/>
              </w:rPr>
              <w:t>,00</w:t>
            </w:r>
            <w:r w:rsidR="000351B2" w:rsidRPr="00446A3E">
              <w:rPr>
                <w:b/>
                <w:color w:val="000000"/>
              </w:rPr>
              <w:t xml:space="preserve"> грн. з ПДВ</w:t>
            </w:r>
          </w:p>
        </w:tc>
      </w:tr>
      <w:tr w:rsidR="00AC2245" w:rsidRPr="00446A3E" w:rsidTr="00446A3E">
        <w:trPr>
          <w:trHeight w:val="419"/>
        </w:trPr>
        <w:tc>
          <w:tcPr>
            <w:tcW w:w="3969" w:type="dxa"/>
            <w:shd w:val="clear" w:color="auto" w:fill="auto"/>
          </w:tcPr>
          <w:p w:rsidR="00AC2245" w:rsidRPr="00446A3E" w:rsidRDefault="00AC2245" w:rsidP="00A176F1">
            <w:pPr>
              <w:pStyle w:val="a6"/>
              <w:tabs>
                <w:tab w:val="left" w:pos="3119"/>
              </w:tabs>
              <w:snapToGrid w:val="0"/>
              <w:spacing w:before="0" w:after="0"/>
              <w:ind w:right="5"/>
            </w:pPr>
            <w:r w:rsidRPr="00446A3E">
              <w:t>Кількість, обсяг закупівлі товару</w:t>
            </w:r>
          </w:p>
        </w:tc>
        <w:tc>
          <w:tcPr>
            <w:tcW w:w="5953" w:type="dxa"/>
            <w:shd w:val="clear" w:color="auto" w:fill="auto"/>
          </w:tcPr>
          <w:p w:rsidR="00AC2245" w:rsidRPr="00446A3E" w:rsidRDefault="000351B2" w:rsidP="00080305">
            <w:pPr>
              <w:pStyle w:val="13"/>
              <w:rPr>
                <w:rFonts w:ascii="Times New Roman" w:hAnsi="Times New Roman"/>
                <w:b/>
                <w:sz w:val="24"/>
                <w:szCs w:val="24"/>
                <w:highlight w:val="yellow"/>
                <w:vertAlign w:val="superscript"/>
              </w:rPr>
            </w:pPr>
            <w:r w:rsidRPr="00446A3E">
              <w:rPr>
                <w:rStyle w:val="docdata"/>
                <w:rFonts w:ascii="Times New Roman" w:hAnsi="Times New Roman"/>
                <w:b/>
                <w:color w:val="000000"/>
                <w:sz w:val="24"/>
                <w:szCs w:val="24"/>
              </w:rPr>
              <w:t xml:space="preserve">900 000 </w:t>
            </w:r>
            <w:r w:rsidR="00537BFA">
              <w:rPr>
                <w:rStyle w:val="docdata"/>
                <w:rFonts w:ascii="Times New Roman" w:hAnsi="Times New Roman"/>
                <w:b/>
                <w:color w:val="000000"/>
                <w:sz w:val="24"/>
                <w:szCs w:val="24"/>
              </w:rPr>
              <w:t xml:space="preserve"> </w:t>
            </w:r>
            <w:r w:rsidRPr="00446A3E">
              <w:rPr>
                <w:rStyle w:val="docdata"/>
                <w:rFonts w:ascii="Times New Roman" w:hAnsi="Times New Roman"/>
                <w:b/>
                <w:color w:val="000000"/>
                <w:sz w:val="24"/>
                <w:szCs w:val="24"/>
              </w:rPr>
              <w:t>кВт</w:t>
            </w:r>
            <w:r w:rsidR="00080305">
              <w:rPr>
                <w:rStyle w:val="docdata"/>
                <w:rFonts w:ascii="Times New Roman" w:hAnsi="Times New Roman"/>
                <w:b/>
                <w:color w:val="000000"/>
                <w:sz w:val="24"/>
                <w:szCs w:val="24"/>
              </w:rPr>
              <w:t>*</w:t>
            </w:r>
            <w:r w:rsidRPr="00446A3E">
              <w:rPr>
                <w:rStyle w:val="docdata"/>
                <w:rFonts w:ascii="Times New Roman" w:hAnsi="Times New Roman"/>
                <w:b/>
                <w:color w:val="000000"/>
                <w:sz w:val="24"/>
                <w:szCs w:val="24"/>
              </w:rPr>
              <w:t>год.</w:t>
            </w:r>
          </w:p>
        </w:tc>
      </w:tr>
      <w:tr w:rsidR="00446A3E" w:rsidRPr="00446A3E" w:rsidTr="00446A3E">
        <w:trPr>
          <w:trHeight w:val="419"/>
        </w:trPr>
        <w:tc>
          <w:tcPr>
            <w:tcW w:w="3969" w:type="dxa"/>
            <w:shd w:val="clear" w:color="auto" w:fill="auto"/>
          </w:tcPr>
          <w:p w:rsidR="00446A3E" w:rsidRPr="00446A3E" w:rsidRDefault="00446A3E" w:rsidP="00A176F1">
            <w:pPr>
              <w:pStyle w:val="a6"/>
              <w:tabs>
                <w:tab w:val="left" w:pos="3119"/>
              </w:tabs>
              <w:snapToGrid w:val="0"/>
              <w:spacing w:before="0" w:after="0"/>
              <w:ind w:right="5"/>
            </w:pPr>
            <w:r w:rsidRPr="00446A3E">
              <w:t>Місце поставки товару:</w:t>
            </w:r>
          </w:p>
        </w:tc>
        <w:tc>
          <w:tcPr>
            <w:tcW w:w="5953" w:type="dxa"/>
            <w:shd w:val="clear" w:color="auto" w:fill="auto"/>
          </w:tcPr>
          <w:p w:rsidR="00446A3E" w:rsidRPr="00446A3E" w:rsidRDefault="00446A3E" w:rsidP="00537BFA">
            <w:pPr>
              <w:pStyle w:val="13"/>
              <w:rPr>
                <w:rStyle w:val="docdata"/>
                <w:b/>
                <w:color w:val="000000"/>
                <w:sz w:val="24"/>
                <w:szCs w:val="24"/>
              </w:rPr>
            </w:pPr>
            <w:r w:rsidRPr="00446A3E">
              <w:rPr>
                <w:rFonts w:ascii="Times New Roman" w:hAnsi="Times New Roman"/>
                <w:b/>
                <w:sz w:val="24"/>
                <w:szCs w:val="24"/>
              </w:rPr>
              <w:t xml:space="preserve">об’єкти Замовника </w:t>
            </w:r>
            <w:r w:rsidRPr="00446A3E">
              <w:rPr>
                <w:rFonts w:ascii="Times New Roman" w:hAnsi="Times New Roman"/>
                <w:b/>
                <w:sz w:val="24"/>
                <w:szCs w:val="24"/>
                <w:shd w:val="clear" w:color="auto" w:fill="FFFFFF"/>
              </w:rPr>
              <w:t xml:space="preserve">відповідно до Таблиці 1 Додатку </w:t>
            </w:r>
            <w:r w:rsidR="00537BFA">
              <w:rPr>
                <w:rFonts w:ascii="Times New Roman" w:hAnsi="Times New Roman"/>
                <w:b/>
                <w:sz w:val="24"/>
                <w:szCs w:val="24"/>
                <w:shd w:val="clear" w:color="auto" w:fill="FFFFFF"/>
              </w:rPr>
              <w:t>1</w:t>
            </w:r>
            <w:r w:rsidRPr="00446A3E">
              <w:rPr>
                <w:rFonts w:ascii="Times New Roman" w:hAnsi="Times New Roman"/>
                <w:b/>
                <w:sz w:val="24"/>
                <w:szCs w:val="24"/>
                <w:shd w:val="clear" w:color="auto" w:fill="FFFFFF"/>
              </w:rPr>
              <w:t xml:space="preserve"> до тендерної документації</w:t>
            </w:r>
          </w:p>
        </w:tc>
      </w:tr>
    </w:tbl>
    <w:p w:rsidR="00446A3E" w:rsidRDefault="00446A3E" w:rsidP="00031E8E">
      <w:pPr>
        <w:widowControl w:val="0"/>
        <w:suppressAutoHyphens/>
        <w:autoSpaceDE w:val="0"/>
        <w:spacing w:after="0" w:line="240" w:lineRule="auto"/>
        <w:ind w:firstLine="709"/>
        <w:jc w:val="both"/>
        <w:rPr>
          <w:rFonts w:ascii="Times New Roman" w:hAnsi="Times New Roman"/>
          <w:sz w:val="24"/>
          <w:szCs w:val="24"/>
          <w:shd w:val="clear" w:color="auto" w:fill="FFFFFF"/>
        </w:rPr>
      </w:pPr>
    </w:p>
    <w:p w:rsidR="00031E8E" w:rsidRPr="00446A3E" w:rsidRDefault="00031E8E" w:rsidP="00031E8E">
      <w:pPr>
        <w:widowControl w:val="0"/>
        <w:suppressAutoHyphens/>
        <w:autoSpaceDE w:val="0"/>
        <w:spacing w:after="0" w:line="240" w:lineRule="auto"/>
        <w:ind w:firstLine="709"/>
        <w:jc w:val="both"/>
        <w:rPr>
          <w:rFonts w:ascii="Times New Roman" w:hAnsi="Times New Roman"/>
          <w:sz w:val="24"/>
          <w:szCs w:val="24"/>
          <w:u w:val="single"/>
          <w:shd w:val="clear" w:color="auto" w:fill="FFFFFF"/>
        </w:rPr>
      </w:pPr>
      <w:r w:rsidRPr="00446A3E">
        <w:rPr>
          <w:rFonts w:ascii="Times New Roman" w:hAnsi="Times New Roman"/>
          <w:sz w:val="24"/>
          <w:szCs w:val="24"/>
          <w:shd w:val="clear" w:color="auto" w:fill="FFFFFF"/>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446A3E">
        <w:rPr>
          <w:rFonts w:ascii="Times New Roman" w:hAnsi="Times New Roman"/>
          <w:sz w:val="24"/>
          <w:szCs w:val="24"/>
          <w:u w:val="single"/>
          <w:shd w:val="clear" w:color="auto" w:fill="FFFFFF"/>
        </w:rPr>
        <w:t xml:space="preserve">без урахування вартості послуг з розподілу електричної енергії. </w:t>
      </w:r>
    </w:p>
    <w:p w:rsidR="00031E8E" w:rsidRPr="00446A3E" w:rsidRDefault="00031E8E" w:rsidP="00031E8E">
      <w:pPr>
        <w:widowControl w:val="0"/>
        <w:suppressAutoHyphens/>
        <w:autoSpaceDE w:val="0"/>
        <w:spacing w:after="0" w:line="240" w:lineRule="auto"/>
        <w:ind w:firstLine="709"/>
        <w:jc w:val="both"/>
        <w:rPr>
          <w:rFonts w:ascii="Times New Roman" w:hAnsi="Times New Roman"/>
          <w:sz w:val="24"/>
          <w:szCs w:val="24"/>
          <w:shd w:val="clear" w:color="auto" w:fill="FFFFFF"/>
        </w:rPr>
      </w:pPr>
      <w:r w:rsidRPr="00446A3E">
        <w:rPr>
          <w:rFonts w:ascii="Times New Roman" w:hAnsi="Times New Roman"/>
          <w:sz w:val="24"/>
          <w:szCs w:val="24"/>
          <w:shd w:val="clear" w:color="auto" w:fill="FFFFFF"/>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031E8E" w:rsidRPr="00446A3E" w:rsidRDefault="00031E8E" w:rsidP="00031E8E">
      <w:pPr>
        <w:pStyle w:val="12"/>
        <w:tabs>
          <w:tab w:val="center" w:pos="567"/>
          <w:tab w:val="center" w:pos="851"/>
          <w:tab w:val="center" w:pos="1134"/>
          <w:tab w:val="left" w:pos="2977"/>
          <w:tab w:val="left" w:pos="3052"/>
          <w:tab w:val="left" w:pos="3119"/>
          <w:tab w:val="left" w:pos="3402"/>
        </w:tabs>
        <w:ind w:firstLine="709"/>
        <w:jc w:val="both"/>
        <w:rPr>
          <w:shd w:val="clear" w:color="auto" w:fill="FFFFFF"/>
        </w:rPr>
      </w:pPr>
      <w:r w:rsidRPr="00446A3E">
        <w:rPr>
          <w:shd w:val="clear" w:color="auto" w:fill="FFFFFF"/>
        </w:rPr>
        <w:t>Закупівля здійснюється на очікувану варті</w:t>
      </w:r>
      <w:r w:rsidR="00A62142" w:rsidRPr="00446A3E">
        <w:rPr>
          <w:shd w:val="clear" w:color="auto" w:fill="FFFFFF"/>
        </w:rPr>
        <w:t>сть згідно потреби протягом 2024</w:t>
      </w:r>
      <w:r w:rsidRPr="00446A3E">
        <w:rPr>
          <w:shd w:val="clear" w:color="auto" w:fill="FFFFFF"/>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F5213" w:rsidRPr="00446A3E" w:rsidRDefault="00AF5213" w:rsidP="00031E8E">
      <w:pPr>
        <w:pStyle w:val="12"/>
        <w:tabs>
          <w:tab w:val="center" w:pos="567"/>
          <w:tab w:val="center" w:pos="851"/>
          <w:tab w:val="center" w:pos="1134"/>
          <w:tab w:val="left" w:pos="2977"/>
          <w:tab w:val="left" w:pos="3052"/>
          <w:tab w:val="left" w:pos="3119"/>
          <w:tab w:val="left" w:pos="3402"/>
        </w:tabs>
        <w:ind w:firstLine="709"/>
        <w:jc w:val="both"/>
        <w:rPr>
          <w:shd w:val="clear" w:color="auto" w:fill="FFFFFF"/>
        </w:rPr>
      </w:pPr>
    </w:p>
    <w:p w:rsidR="00AF5213" w:rsidRPr="00446A3E" w:rsidRDefault="00AF5213" w:rsidP="00AF5213">
      <w:pPr>
        <w:spacing w:after="0" w:line="240" w:lineRule="auto"/>
        <w:jc w:val="center"/>
        <w:rPr>
          <w:rFonts w:ascii="Times New Roman" w:hAnsi="Times New Roman"/>
          <w:b/>
          <w:bCs/>
          <w:sz w:val="24"/>
          <w:szCs w:val="24"/>
        </w:rPr>
      </w:pPr>
      <w:r w:rsidRPr="00446A3E">
        <w:rPr>
          <w:rFonts w:ascii="Times New Roman" w:hAnsi="Times New Roman"/>
          <w:b/>
          <w:bCs/>
          <w:sz w:val="24"/>
          <w:szCs w:val="24"/>
        </w:rPr>
        <w:t xml:space="preserve">Перелік адрес об’єктів </w:t>
      </w:r>
      <w:r w:rsidR="00BA3C41" w:rsidRPr="00446A3E">
        <w:rPr>
          <w:rFonts w:ascii="Times New Roman" w:hAnsi="Times New Roman"/>
          <w:b/>
          <w:bCs/>
          <w:sz w:val="24"/>
          <w:szCs w:val="24"/>
        </w:rPr>
        <w:t xml:space="preserve">Замовника </w:t>
      </w:r>
      <w:r w:rsidRPr="00446A3E">
        <w:rPr>
          <w:rFonts w:ascii="Times New Roman" w:hAnsi="Times New Roman"/>
          <w:b/>
          <w:bCs/>
          <w:sz w:val="24"/>
          <w:szCs w:val="24"/>
        </w:rPr>
        <w:t>та</w:t>
      </w:r>
      <w:r w:rsidR="00BA3C41" w:rsidRPr="00446A3E">
        <w:rPr>
          <w:rFonts w:ascii="Times New Roman" w:hAnsi="Times New Roman"/>
          <w:b/>
          <w:bCs/>
          <w:sz w:val="24"/>
          <w:szCs w:val="24"/>
        </w:rPr>
        <w:t xml:space="preserve"> відповідних</w:t>
      </w:r>
      <w:r w:rsidRPr="00446A3E">
        <w:rPr>
          <w:rFonts w:ascii="Times New Roman" w:hAnsi="Times New Roman"/>
          <w:b/>
          <w:bCs/>
          <w:sz w:val="24"/>
          <w:szCs w:val="24"/>
        </w:rPr>
        <w:t xml:space="preserve"> ЕІС-кодів комерційного обліку</w:t>
      </w:r>
    </w:p>
    <w:p w:rsidR="00AF5213" w:rsidRPr="00446A3E" w:rsidRDefault="00AF5213" w:rsidP="00AF5213">
      <w:pPr>
        <w:spacing w:after="0" w:line="240" w:lineRule="auto"/>
        <w:jc w:val="right"/>
        <w:rPr>
          <w:rFonts w:ascii="Times New Roman" w:hAnsi="Times New Roman"/>
          <w:bCs/>
          <w:i/>
          <w:sz w:val="24"/>
          <w:szCs w:val="24"/>
        </w:rPr>
      </w:pPr>
      <w:r w:rsidRPr="00446A3E">
        <w:rPr>
          <w:rFonts w:ascii="Times New Roman" w:hAnsi="Times New Roman"/>
          <w:bCs/>
          <w:i/>
          <w:sz w:val="24"/>
          <w:szCs w:val="24"/>
        </w:rPr>
        <w:t>Таблиця 1</w:t>
      </w:r>
    </w:p>
    <w:tbl>
      <w:tblPr>
        <w:tblW w:w="9923" w:type="dxa"/>
        <w:tblInd w:w="108" w:type="dxa"/>
        <w:tblLayout w:type="fixed"/>
        <w:tblLook w:val="0000"/>
      </w:tblPr>
      <w:tblGrid>
        <w:gridCol w:w="719"/>
        <w:gridCol w:w="3421"/>
        <w:gridCol w:w="5783"/>
      </w:tblGrid>
      <w:tr w:rsidR="000351B2" w:rsidRPr="00446A3E" w:rsidTr="00446A3E">
        <w:trPr>
          <w:trHeight w:val="28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right="-108"/>
              <w:jc w:val="center"/>
              <w:rPr>
                <w:rFonts w:ascii="Times New Roman" w:hAnsi="Times New Roman"/>
                <w:sz w:val="24"/>
                <w:szCs w:val="24"/>
              </w:rPr>
            </w:pPr>
            <w:r w:rsidRPr="00446A3E">
              <w:rPr>
                <w:rFonts w:ascii="Times New Roman" w:hAnsi="Times New Roman"/>
                <w:b/>
                <w:sz w:val="24"/>
                <w:szCs w:val="24"/>
              </w:rPr>
              <w:t>№п/п</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b/>
                <w:sz w:val="24"/>
                <w:szCs w:val="24"/>
              </w:rPr>
              <w:t>Назва об’єкту</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b/>
                <w:sz w:val="24"/>
                <w:szCs w:val="24"/>
              </w:rPr>
              <w:t>Адреса об’єкту</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rPr>
                <w:rFonts w:ascii="Times New Roman" w:hAnsi="Times New Roman"/>
                <w:color w:val="000000"/>
                <w:sz w:val="24"/>
                <w:szCs w:val="24"/>
              </w:rPr>
            </w:pPr>
            <w:r w:rsidRPr="00446A3E">
              <w:rPr>
                <w:rFonts w:ascii="Times New Roman" w:hAnsi="Times New Roman"/>
                <w:sz w:val="24"/>
                <w:szCs w:val="24"/>
              </w:rPr>
              <w:t>м. Вижниця, вул</w:t>
            </w:r>
            <w:r w:rsidRPr="00446A3E">
              <w:rPr>
                <w:rFonts w:ascii="Times New Roman" w:hAnsi="Times New Roman"/>
                <w:color w:val="000000"/>
                <w:sz w:val="24"/>
                <w:szCs w:val="24"/>
              </w:rPr>
              <w:t>. Українська, 100А</w:t>
            </w:r>
          </w:p>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м. Вижниця, вул</w:t>
            </w:r>
            <w:r w:rsidRPr="00446A3E">
              <w:rPr>
                <w:rFonts w:ascii="Times New Roman" w:hAnsi="Times New Roman"/>
                <w:color w:val="000000"/>
                <w:sz w:val="24"/>
                <w:szCs w:val="24"/>
              </w:rPr>
              <w:t>. Українська, 100Б</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2</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color w:val="000000"/>
                <w:sz w:val="24"/>
                <w:szCs w:val="24"/>
              </w:rPr>
              <w:t>м. Герца, вул. Центральна, 14А</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3</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color w:val="000000"/>
                <w:sz w:val="24"/>
                <w:szCs w:val="24"/>
              </w:rPr>
              <w:t>смт. Глибока, вул. Першотравнева, 10</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4</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left="6"/>
              <w:rPr>
                <w:rFonts w:ascii="Times New Roman" w:hAnsi="Times New Roman"/>
                <w:sz w:val="24"/>
                <w:szCs w:val="24"/>
              </w:rPr>
            </w:pPr>
            <w:r w:rsidRPr="00446A3E">
              <w:rPr>
                <w:rFonts w:ascii="Times New Roman" w:hAnsi="Times New Roman"/>
                <w:color w:val="000000"/>
                <w:sz w:val="24"/>
                <w:szCs w:val="24"/>
              </w:rPr>
              <w:t>м. Заставна, вул. Чорновола, 4</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5</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смт. Кельменці, вул. Довженка, 7</w:t>
            </w:r>
          </w:p>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смт. Кельменці, вул. Сагайдачного, 17</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6</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 xml:space="preserve">Адміністративні приміщення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Кіцмань, вул. Сковороди, 5</w:t>
            </w:r>
          </w:p>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Кіцмань, пров. Ярмарковий, 4</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7</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Новоселиця, вул. Героїв Майдану, 25-А</w:t>
            </w:r>
          </w:p>
          <w:p w:rsidR="000351B2" w:rsidRPr="00446A3E" w:rsidRDefault="000351B2" w:rsidP="000351B2">
            <w:pPr>
              <w:spacing w:after="0"/>
              <w:ind w:right="-108" w:firstLine="6"/>
              <w:rPr>
                <w:rFonts w:ascii="Times New Roman" w:hAnsi="Times New Roman"/>
                <w:color w:val="000000"/>
                <w:sz w:val="24"/>
                <w:szCs w:val="24"/>
              </w:rPr>
            </w:pPr>
            <w:r w:rsidRPr="00446A3E">
              <w:rPr>
                <w:rFonts w:ascii="Times New Roman" w:hAnsi="Times New Roman"/>
                <w:color w:val="000000"/>
                <w:sz w:val="24"/>
                <w:szCs w:val="24"/>
              </w:rPr>
              <w:t>м. Новоселиця, вул. Героїв Майдану, 25-А, прим.43</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8</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смт. Путила, вул. Українська, 180</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9</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Сокиряни, вул. Центральна, 74</w:t>
            </w:r>
          </w:p>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Сокиряни, вул. Центральна, 62</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lastRenderedPageBreak/>
              <w:t>10</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Новодністровськ, м-н Діброва, 1В</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11</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Сторожинець, вул. Небесної Сотні, 2</w:t>
            </w:r>
          </w:p>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Сторожинець, вул. Б.Хмельницького,  18-А</w:t>
            </w:r>
          </w:p>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Сторожинець, вул. Соборна, 13</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12</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Адміністративні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Хотин, вул. Івана Франка, 5</w:t>
            </w:r>
          </w:p>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Хотин, вул. Івана Франка, 5-Г</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13</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Чернівці, вул. Алма-Атинська, 9А</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14</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Чернівці, вул. Хотинська, 49Б</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15</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color w:val="000000"/>
                <w:sz w:val="24"/>
                <w:szCs w:val="24"/>
              </w:rPr>
              <w:t>м. Чернівці, площа Центральна, 3</w:t>
            </w:r>
          </w:p>
        </w:tc>
      </w:tr>
      <w:tr w:rsidR="000351B2" w:rsidRPr="00446A3E" w:rsidTr="00446A3E">
        <w:trPr>
          <w:trHeight w:val="309"/>
        </w:trPr>
        <w:tc>
          <w:tcPr>
            <w:tcW w:w="719"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jc w:val="center"/>
              <w:rPr>
                <w:rFonts w:ascii="Times New Roman" w:hAnsi="Times New Roman"/>
                <w:sz w:val="24"/>
                <w:szCs w:val="24"/>
              </w:rPr>
            </w:pPr>
            <w:r w:rsidRPr="00446A3E">
              <w:rPr>
                <w:rFonts w:ascii="Times New Roman" w:hAnsi="Times New Roman"/>
                <w:sz w:val="24"/>
                <w:szCs w:val="24"/>
              </w:rPr>
              <w:t>16</w:t>
            </w:r>
          </w:p>
        </w:tc>
        <w:tc>
          <w:tcPr>
            <w:tcW w:w="3421" w:type="dxa"/>
            <w:tcBorders>
              <w:top w:val="single" w:sz="4" w:space="0" w:color="000000"/>
              <w:left w:val="single" w:sz="4" w:space="0" w:color="000000"/>
              <w:bottom w:val="single" w:sz="4" w:space="0" w:color="000000"/>
            </w:tcBorders>
            <w:shd w:val="clear" w:color="auto" w:fill="auto"/>
            <w:vAlign w:val="center"/>
          </w:tcPr>
          <w:p w:rsidR="000351B2" w:rsidRPr="00446A3E" w:rsidRDefault="000351B2" w:rsidP="000351B2">
            <w:pPr>
              <w:spacing w:after="0"/>
              <w:ind w:firstLine="6"/>
              <w:rPr>
                <w:rFonts w:ascii="Times New Roman" w:hAnsi="Times New Roman"/>
                <w:sz w:val="24"/>
                <w:szCs w:val="24"/>
              </w:rPr>
            </w:pPr>
            <w:r w:rsidRPr="00446A3E">
              <w:rPr>
                <w:rFonts w:ascii="Times New Roman" w:hAnsi="Times New Roman"/>
                <w:sz w:val="24"/>
                <w:szCs w:val="24"/>
              </w:rPr>
              <w:t>Адміністративне приміщення</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1B2" w:rsidRPr="00446A3E" w:rsidRDefault="000351B2" w:rsidP="000351B2">
            <w:pPr>
              <w:spacing w:after="0"/>
              <w:ind w:firstLine="6"/>
              <w:rPr>
                <w:rFonts w:ascii="Times New Roman" w:hAnsi="Times New Roman"/>
                <w:color w:val="000000"/>
                <w:sz w:val="24"/>
                <w:szCs w:val="24"/>
              </w:rPr>
            </w:pPr>
            <w:r w:rsidRPr="00446A3E">
              <w:rPr>
                <w:rFonts w:ascii="Times New Roman" w:hAnsi="Times New Roman"/>
                <w:color w:val="000000"/>
                <w:sz w:val="24"/>
                <w:szCs w:val="24"/>
              </w:rPr>
              <w:t>м. Чернівці, вул. Гулака-Артемовського, 19</w:t>
            </w:r>
          </w:p>
        </w:tc>
      </w:tr>
    </w:tbl>
    <w:p w:rsidR="00446A3E" w:rsidRPr="00446A3E" w:rsidRDefault="00446A3E" w:rsidP="00031E8E">
      <w:pPr>
        <w:pStyle w:val="12"/>
        <w:tabs>
          <w:tab w:val="center" w:pos="567"/>
          <w:tab w:val="center" w:pos="851"/>
          <w:tab w:val="center" w:pos="1134"/>
          <w:tab w:val="left" w:pos="2977"/>
          <w:tab w:val="left" w:pos="3052"/>
          <w:tab w:val="left" w:pos="3119"/>
          <w:tab w:val="left" w:pos="3402"/>
        </w:tabs>
        <w:ind w:firstLine="709"/>
        <w:jc w:val="both"/>
        <w:rPr>
          <w:bCs/>
        </w:rPr>
      </w:pPr>
    </w:p>
    <w:p w:rsidR="00F31971" w:rsidRPr="00446A3E" w:rsidRDefault="00666E1D" w:rsidP="00BD51EA">
      <w:pPr>
        <w:pStyle w:val="12"/>
        <w:numPr>
          <w:ilvl w:val="0"/>
          <w:numId w:val="4"/>
        </w:numPr>
        <w:tabs>
          <w:tab w:val="center" w:pos="567"/>
          <w:tab w:val="center" w:pos="851"/>
          <w:tab w:val="center" w:pos="1134"/>
          <w:tab w:val="left" w:pos="2977"/>
          <w:tab w:val="left" w:pos="3052"/>
          <w:tab w:val="left" w:pos="3119"/>
          <w:tab w:val="left" w:pos="3402"/>
        </w:tabs>
        <w:ind w:left="714" w:hanging="357"/>
        <w:jc w:val="center"/>
        <w:rPr>
          <w:b/>
          <w:bCs/>
        </w:rPr>
      </w:pPr>
      <w:r w:rsidRPr="00446A3E">
        <w:rPr>
          <w:b/>
        </w:rPr>
        <w:t>Обов’язкові вимоги до Товару</w:t>
      </w:r>
    </w:p>
    <w:p w:rsidR="005606B0" w:rsidRPr="00446A3E" w:rsidRDefault="005606B0" w:rsidP="005606B0">
      <w:pPr>
        <w:spacing w:after="0" w:line="240" w:lineRule="auto"/>
        <w:ind w:firstLine="720"/>
        <w:jc w:val="both"/>
        <w:rPr>
          <w:rFonts w:ascii="Times New Roman" w:hAnsi="Times New Roman"/>
          <w:sz w:val="24"/>
          <w:szCs w:val="24"/>
        </w:rPr>
      </w:pPr>
      <w:r w:rsidRPr="00446A3E">
        <w:rPr>
          <w:rFonts w:ascii="Times New Roman" w:hAnsi="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606B0" w:rsidRPr="00446A3E" w:rsidRDefault="005606B0" w:rsidP="005606B0">
      <w:pPr>
        <w:spacing w:after="0" w:line="240" w:lineRule="auto"/>
        <w:ind w:firstLine="708"/>
        <w:jc w:val="both"/>
        <w:rPr>
          <w:rFonts w:ascii="Times New Roman" w:hAnsi="Times New Roman"/>
          <w:sz w:val="24"/>
          <w:szCs w:val="24"/>
        </w:rPr>
      </w:pPr>
      <w:r w:rsidRPr="00446A3E">
        <w:rPr>
          <w:rFonts w:ascii="Times New Roman" w:hAnsi="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979" w:rsidRPr="00446A3E" w:rsidRDefault="000F7979" w:rsidP="005606B0">
      <w:pPr>
        <w:spacing w:after="0" w:line="240" w:lineRule="auto"/>
        <w:ind w:firstLine="709"/>
        <w:jc w:val="both"/>
        <w:rPr>
          <w:rFonts w:ascii="Times New Roman" w:hAnsi="Times New Roman"/>
          <w:sz w:val="24"/>
          <w:szCs w:val="24"/>
        </w:rPr>
      </w:pPr>
      <w:r w:rsidRPr="00446A3E">
        <w:rPr>
          <w:rFonts w:ascii="Times New Roman" w:hAnsi="Times New Roman"/>
          <w:sz w:val="24"/>
          <w:szCs w:val="24"/>
        </w:rPr>
        <w:t>Відносини між енергопостачальною організацією та споживачем електричної енергії регулюються наступними документами:</w:t>
      </w:r>
    </w:p>
    <w:p w:rsidR="000F7979" w:rsidRPr="00446A3E" w:rsidRDefault="000F7979" w:rsidP="005606B0">
      <w:pPr>
        <w:numPr>
          <w:ilvl w:val="0"/>
          <w:numId w:val="19"/>
        </w:numPr>
        <w:spacing w:after="0" w:line="240" w:lineRule="auto"/>
        <w:ind w:left="284" w:firstLine="142"/>
        <w:jc w:val="both"/>
        <w:rPr>
          <w:rFonts w:ascii="Times New Roman" w:hAnsi="Times New Roman"/>
          <w:sz w:val="24"/>
          <w:szCs w:val="24"/>
        </w:rPr>
      </w:pPr>
      <w:r w:rsidRPr="00446A3E">
        <w:rPr>
          <w:rFonts w:ascii="Times New Roman" w:hAnsi="Times New Roman"/>
          <w:sz w:val="24"/>
          <w:szCs w:val="24"/>
        </w:rPr>
        <w:t>Законом України "Про публічні закупівлі";</w:t>
      </w:r>
    </w:p>
    <w:p w:rsidR="000F7979" w:rsidRPr="00446A3E" w:rsidRDefault="000F7979" w:rsidP="005606B0">
      <w:pPr>
        <w:numPr>
          <w:ilvl w:val="0"/>
          <w:numId w:val="19"/>
        </w:numPr>
        <w:spacing w:after="0" w:line="240" w:lineRule="auto"/>
        <w:ind w:left="284" w:firstLine="142"/>
        <w:jc w:val="both"/>
        <w:rPr>
          <w:rFonts w:ascii="Times New Roman" w:hAnsi="Times New Roman"/>
          <w:sz w:val="24"/>
          <w:szCs w:val="24"/>
        </w:rPr>
      </w:pPr>
      <w:r w:rsidRPr="00446A3E">
        <w:rPr>
          <w:rFonts w:ascii="Times New Roman" w:hAnsi="Times New Roman"/>
          <w:sz w:val="24"/>
          <w:szCs w:val="24"/>
        </w:rPr>
        <w:t>Законом України від 13.04.2017 № 2019-VIII  "Про ринок електричної енергії";</w:t>
      </w:r>
    </w:p>
    <w:p w:rsidR="000F7979" w:rsidRPr="00446A3E" w:rsidRDefault="000F7979" w:rsidP="005606B0">
      <w:pPr>
        <w:numPr>
          <w:ilvl w:val="0"/>
          <w:numId w:val="19"/>
        </w:numPr>
        <w:spacing w:after="0" w:line="240" w:lineRule="auto"/>
        <w:ind w:left="0" w:firstLine="426"/>
        <w:jc w:val="both"/>
        <w:rPr>
          <w:rFonts w:ascii="Times New Roman" w:hAnsi="Times New Roman"/>
          <w:sz w:val="24"/>
          <w:szCs w:val="24"/>
        </w:rPr>
      </w:pPr>
      <w:bookmarkStart w:id="0" w:name="_Hlk40800048"/>
      <w:bookmarkStart w:id="1" w:name="_Hlk39763420"/>
      <w:r w:rsidRPr="00446A3E">
        <w:rPr>
          <w:rFonts w:ascii="Times New Roman" w:hAnsi="Times New Roman"/>
          <w:sz w:val="24"/>
          <w:szCs w:val="24"/>
        </w:rPr>
        <w:t xml:space="preserve">Постановою НКРЕКП від 14.03.2018 № 312 </w:t>
      </w:r>
      <w:bookmarkEnd w:id="0"/>
      <w:r w:rsidRPr="00446A3E">
        <w:rPr>
          <w:rFonts w:ascii="Times New Roman" w:hAnsi="Times New Roman"/>
          <w:sz w:val="24"/>
          <w:szCs w:val="24"/>
        </w:rPr>
        <w:t>"Про затвердження Правил роздрібного ринку електричної енергії";</w:t>
      </w:r>
    </w:p>
    <w:bookmarkEnd w:id="1"/>
    <w:p w:rsidR="000F7979" w:rsidRPr="00446A3E" w:rsidRDefault="000F7979" w:rsidP="005606B0">
      <w:pPr>
        <w:spacing w:after="0" w:line="240" w:lineRule="auto"/>
        <w:ind w:left="284"/>
        <w:jc w:val="both"/>
        <w:rPr>
          <w:rFonts w:ascii="Times New Roman" w:hAnsi="Times New Roman"/>
          <w:sz w:val="24"/>
          <w:szCs w:val="24"/>
        </w:rPr>
      </w:pPr>
      <w:r w:rsidRPr="00446A3E">
        <w:rPr>
          <w:rFonts w:ascii="Times New Roman" w:hAnsi="Times New Roman"/>
          <w:sz w:val="24"/>
          <w:szCs w:val="24"/>
        </w:rPr>
        <w:t xml:space="preserve">  -    Постановою НКРЕКП від 14.03.2018 № 307 "Про затвердження Правил ринку"; </w:t>
      </w:r>
    </w:p>
    <w:p w:rsidR="000F7979" w:rsidRPr="00446A3E" w:rsidRDefault="000F7979" w:rsidP="005606B0">
      <w:pPr>
        <w:numPr>
          <w:ilvl w:val="0"/>
          <w:numId w:val="19"/>
        </w:numPr>
        <w:spacing w:after="0" w:line="240" w:lineRule="auto"/>
        <w:ind w:left="0" w:firstLine="426"/>
        <w:jc w:val="both"/>
        <w:rPr>
          <w:rFonts w:ascii="Times New Roman" w:hAnsi="Times New Roman"/>
          <w:sz w:val="24"/>
          <w:szCs w:val="24"/>
        </w:rPr>
      </w:pPr>
      <w:r w:rsidRPr="00446A3E">
        <w:rPr>
          <w:rFonts w:ascii="Times New Roman" w:hAnsi="Times New Roman"/>
          <w:sz w:val="24"/>
          <w:szCs w:val="24"/>
        </w:rPr>
        <w:t>Постановою</w:t>
      </w:r>
      <w:r w:rsidRPr="00446A3E">
        <w:rPr>
          <w:rFonts w:ascii="Times New Roman" w:hAnsi="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606B0" w:rsidRPr="00446A3E" w:rsidRDefault="000F7979" w:rsidP="005606B0">
      <w:pPr>
        <w:numPr>
          <w:ilvl w:val="0"/>
          <w:numId w:val="19"/>
        </w:numPr>
        <w:spacing w:after="0" w:line="240" w:lineRule="auto"/>
        <w:ind w:left="0" w:firstLine="567"/>
        <w:jc w:val="both"/>
        <w:rPr>
          <w:rFonts w:ascii="Times New Roman" w:hAnsi="Times New Roman"/>
          <w:sz w:val="24"/>
          <w:szCs w:val="24"/>
        </w:rPr>
      </w:pPr>
      <w:r w:rsidRPr="00446A3E">
        <w:rPr>
          <w:rFonts w:ascii="Times New Roman" w:hAnsi="Times New Roman"/>
          <w:sz w:val="24"/>
          <w:szCs w:val="24"/>
        </w:rPr>
        <w:t>Іншими нормативно-правовими актами, прийнятими на виконання Закону України «Про ринок електричної енергії».</w:t>
      </w:r>
    </w:p>
    <w:p w:rsidR="00E17332" w:rsidRPr="00446A3E" w:rsidRDefault="00E17332" w:rsidP="005C5F86">
      <w:pPr>
        <w:tabs>
          <w:tab w:val="left" w:pos="993"/>
          <w:tab w:val="left" w:pos="1560"/>
        </w:tabs>
        <w:spacing w:after="0" w:line="240" w:lineRule="auto"/>
        <w:ind w:firstLine="709"/>
        <w:jc w:val="both"/>
        <w:rPr>
          <w:rFonts w:ascii="Times New Roman" w:hAnsi="Times New Roman"/>
          <w:sz w:val="24"/>
          <w:szCs w:val="24"/>
        </w:rPr>
      </w:pPr>
    </w:p>
    <w:p w:rsidR="00E17166" w:rsidRPr="00446A3E" w:rsidRDefault="000F7979" w:rsidP="00446A3E">
      <w:pPr>
        <w:tabs>
          <w:tab w:val="left" w:pos="993"/>
          <w:tab w:val="left" w:pos="1560"/>
        </w:tabs>
        <w:spacing w:after="0" w:line="240" w:lineRule="auto"/>
        <w:ind w:firstLine="709"/>
        <w:jc w:val="both"/>
        <w:rPr>
          <w:rFonts w:ascii="Times New Roman" w:hAnsi="Times New Roman"/>
          <w:sz w:val="24"/>
          <w:szCs w:val="24"/>
          <w:lang w:eastAsia="ru-RU"/>
        </w:rPr>
      </w:pPr>
      <w:r w:rsidRPr="00446A3E">
        <w:rPr>
          <w:rFonts w:ascii="Times New Roman" w:hAnsi="Times New Roman"/>
          <w:b/>
          <w:sz w:val="24"/>
          <w:szCs w:val="24"/>
        </w:rPr>
        <w:t xml:space="preserve">Оплата вартості електричної енергії та </w:t>
      </w:r>
      <w:r w:rsidR="00446A3E">
        <w:rPr>
          <w:rFonts w:ascii="Times New Roman" w:hAnsi="Times New Roman"/>
          <w:b/>
          <w:sz w:val="24"/>
          <w:szCs w:val="24"/>
        </w:rPr>
        <w:t>т</w:t>
      </w:r>
      <w:r w:rsidRPr="00446A3E">
        <w:rPr>
          <w:rFonts w:ascii="Times New Roman" w:hAnsi="Times New Roman"/>
          <w:b/>
          <w:sz w:val="24"/>
          <w:szCs w:val="24"/>
        </w:rPr>
        <w:t>ерміни:</w:t>
      </w:r>
      <w:r w:rsidR="007A0CC8" w:rsidRPr="00446A3E">
        <w:rPr>
          <w:rFonts w:ascii="Times New Roman" w:hAnsi="Times New Roman"/>
          <w:b/>
          <w:sz w:val="24"/>
          <w:szCs w:val="24"/>
        </w:rPr>
        <w:t xml:space="preserve"> </w:t>
      </w:r>
      <w:r w:rsidRPr="00446A3E">
        <w:rPr>
          <w:rFonts w:ascii="Times New Roman" w:hAnsi="Times New Roman"/>
          <w:sz w:val="24"/>
          <w:szCs w:val="24"/>
          <w:lang w:eastAsia="ru-RU"/>
        </w:rPr>
        <w:t xml:space="preserve">післяоплата, </w:t>
      </w:r>
      <w:r w:rsidR="005A398F" w:rsidRPr="005A398F">
        <w:rPr>
          <w:rFonts w:ascii="Times New Roman" w:hAnsi="Times New Roman"/>
          <w:sz w:val="24"/>
          <w:szCs w:val="24"/>
          <w:lang w:eastAsia="ru-RU"/>
        </w:rPr>
        <w:t>протягом 20 (двадцяти) банківських днів з дня отримання підписаних рахунків, на підставі акту прийняття-передав</w:t>
      </w:r>
      <w:r w:rsidR="005A398F">
        <w:rPr>
          <w:rFonts w:ascii="Times New Roman" w:hAnsi="Times New Roman"/>
          <w:sz w:val="24"/>
          <w:szCs w:val="24"/>
          <w:lang w:eastAsia="ru-RU"/>
        </w:rPr>
        <w:t xml:space="preserve">ання товарної </w:t>
      </w:r>
      <w:r w:rsidR="005A398F" w:rsidRPr="005A398F">
        <w:rPr>
          <w:rFonts w:ascii="Times New Roman" w:hAnsi="Times New Roman"/>
          <w:sz w:val="24"/>
          <w:szCs w:val="24"/>
          <w:lang w:eastAsia="ru-RU"/>
        </w:rPr>
        <w:t xml:space="preserve">продукції. </w:t>
      </w:r>
      <w:r w:rsidR="005A398F" w:rsidRPr="005A398F">
        <w:rPr>
          <w:rFonts w:ascii="Times New Roman" w:hAnsi="Times New Roman"/>
          <w:sz w:val="24"/>
          <w:szCs w:val="24"/>
        </w:rPr>
        <w:t>Розрахунковим періодом є календарний місяць.</w:t>
      </w:r>
    </w:p>
    <w:p w:rsidR="000F7979" w:rsidRPr="00446A3E" w:rsidRDefault="000F7979" w:rsidP="00446A3E">
      <w:pPr>
        <w:pStyle w:val="aa"/>
        <w:tabs>
          <w:tab w:val="left" w:pos="1276"/>
        </w:tabs>
        <w:spacing w:after="0" w:line="240" w:lineRule="auto"/>
        <w:ind w:left="0" w:firstLine="709"/>
        <w:jc w:val="both"/>
        <w:rPr>
          <w:rFonts w:ascii="Times New Roman" w:hAnsi="Times New Roman"/>
          <w:iCs/>
          <w:sz w:val="24"/>
          <w:szCs w:val="24"/>
          <w:shd w:val="clear" w:color="auto" w:fill="FFFFFF"/>
          <w:lang w:eastAsia="uk-UA" w:bidi="uk-UA"/>
        </w:rPr>
      </w:pPr>
      <w:r w:rsidRPr="00446A3E">
        <w:rPr>
          <w:rFonts w:ascii="Times New Roman" w:hAnsi="Times New Roman"/>
          <w:sz w:val="24"/>
          <w:szCs w:val="24"/>
          <w:lang w:eastAsia="ru-RU"/>
        </w:rPr>
        <w:t xml:space="preserve">Послуги </w:t>
      </w:r>
      <w:r w:rsidRPr="00446A3E">
        <w:rPr>
          <w:rFonts w:ascii="Times New Roman" w:hAnsi="Times New Roman"/>
          <w:sz w:val="24"/>
          <w:szCs w:val="24"/>
        </w:rPr>
        <w:t xml:space="preserve">з розподілу електричної енергії сплачуються Споживачем/Замовником самостійно безпосередньо </w:t>
      </w:r>
      <w:r w:rsidRPr="00446A3E">
        <w:rPr>
          <w:rFonts w:ascii="Times New Roman" w:hAnsi="Times New Roman"/>
          <w:iCs/>
          <w:sz w:val="24"/>
          <w:szCs w:val="24"/>
          <w:shd w:val="clear" w:color="auto" w:fill="FFFFFF"/>
          <w:lang w:eastAsia="uk-UA" w:bidi="uk-UA"/>
        </w:rPr>
        <w:t>оператору системи розподілу відповідно до договору про надання послуг з розподілу, укладеним між оператором системи розподілу та Споживачем.</w:t>
      </w:r>
    </w:p>
    <w:p w:rsidR="000F7979" w:rsidRPr="00446A3E" w:rsidRDefault="000F7979" w:rsidP="00446A3E">
      <w:pPr>
        <w:pStyle w:val="aa"/>
        <w:spacing w:after="0" w:line="240" w:lineRule="auto"/>
        <w:ind w:left="0" w:firstLine="709"/>
        <w:jc w:val="both"/>
        <w:rPr>
          <w:rFonts w:ascii="Times New Roman" w:hAnsi="Times New Roman"/>
          <w:iCs/>
          <w:sz w:val="24"/>
          <w:szCs w:val="24"/>
          <w:shd w:val="clear" w:color="auto" w:fill="FFFFFF"/>
          <w:lang w:eastAsia="uk-UA" w:bidi="uk-UA"/>
        </w:rPr>
      </w:pPr>
      <w:r w:rsidRPr="00446A3E">
        <w:rPr>
          <w:rFonts w:ascii="Times New Roman" w:hAnsi="Times New Roman"/>
          <w:iCs/>
          <w:sz w:val="24"/>
          <w:szCs w:val="24"/>
          <w:shd w:val="clear" w:color="auto" w:fill="FFFFFF"/>
          <w:lang w:eastAsia="uk-UA" w:bidi="uk-UA"/>
        </w:rPr>
        <w:t xml:space="preserve">Розподіл електричної енергії на території Замовника здійснює </w:t>
      </w:r>
      <w:bookmarkStart w:id="2" w:name="_Hlk141477054"/>
      <w:r w:rsidRPr="00446A3E">
        <w:rPr>
          <w:rFonts w:ascii="Times New Roman" w:hAnsi="Times New Roman"/>
          <w:iCs/>
          <w:sz w:val="24"/>
          <w:szCs w:val="24"/>
          <w:shd w:val="clear" w:color="auto" w:fill="FFFFFF"/>
          <w:lang w:eastAsia="uk-UA" w:bidi="uk-UA"/>
        </w:rPr>
        <w:t>АТ «</w:t>
      </w:r>
      <w:r w:rsidR="00E92E57" w:rsidRPr="00446A3E">
        <w:rPr>
          <w:rFonts w:ascii="Times New Roman" w:hAnsi="Times New Roman"/>
          <w:iCs/>
          <w:sz w:val="24"/>
          <w:szCs w:val="24"/>
          <w:shd w:val="clear" w:color="auto" w:fill="FFFFFF"/>
          <w:lang w:eastAsia="uk-UA" w:bidi="uk-UA"/>
        </w:rPr>
        <w:t>Чернівціобленерго</w:t>
      </w:r>
      <w:bookmarkEnd w:id="2"/>
      <w:r w:rsidRPr="00446A3E">
        <w:rPr>
          <w:rFonts w:ascii="Times New Roman" w:hAnsi="Times New Roman"/>
          <w:iCs/>
          <w:sz w:val="24"/>
          <w:szCs w:val="24"/>
          <w:shd w:val="clear" w:color="auto" w:fill="FFFFFF"/>
          <w:lang w:eastAsia="uk-UA" w:bidi="uk-UA"/>
        </w:rPr>
        <w:t xml:space="preserve">», відповідно до Реєстру суб’єктів природних монополій, які провадять господарську діяльність у сфері енергетики та Зведеного переліку суб’єктів природних монополій. Електроустановки Замовника приєднані до мереж оператора системи розподілу </w:t>
      </w:r>
      <w:r w:rsidR="00E92E57" w:rsidRPr="00446A3E">
        <w:rPr>
          <w:rFonts w:ascii="Times New Roman" w:hAnsi="Times New Roman"/>
          <w:iCs/>
          <w:sz w:val="24"/>
          <w:szCs w:val="24"/>
          <w:shd w:val="clear" w:color="auto" w:fill="FFFFFF"/>
          <w:lang w:eastAsia="uk-UA" w:bidi="uk-UA"/>
        </w:rPr>
        <w:t>АТ «Чернівціобленерго»</w:t>
      </w:r>
      <w:r w:rsidR="007A0CC8" w:rsidRPr="00446A3E">
        <w:rPr>
          <w:rFonts w:ascii="Times New Roman" w:hAnsi="Times New Roman"/>
          <w:iCs/>
          <w:sz w:val="24"/>
          <w:szCs w:val="24"/>
          <w:shd w:val="clear" w:color="auto" w:fill="FFFFFF"/>
          <w:lang w:eastAsia="uk-UA" w:bidi="uk-UA"/>
        </w:rPr>
        <w:t>.</w:t>
      </w:r>
    </w:p>
    <w:p w:rsidR="000F7979" w:rsidRPr="00446A3E" w:rsidRDefault="000F7979" w:rsidP="007A0CC8">
      <w:pPr>
        <w:pStyle w:val="aa"/>
        <w:tabs>
          <w:tab w:val="left" w:pos="709"/>
        </w:tabs>
        <w:spacing w:after="0" w:line="240" w:lineRule="auto"/>
        <w:ind w:left="0" w:firstLine="709"/>
        <w:jc w:val="both"/>
        <w:rPr>
          <w:rFonts w:ascii="Times New Roman" w:hAnsi="Times New Roman"/>
          <w:iCs/>
          <w:sz w:val="24"/>
          <w:szCs w:val="24"/>
          <w:shd w:val="clear" w:color="auto" w:fill="FFFFFF"/>
          <w:lang w:eastAsia="uk-UA" w:bidi="uk-UA"/>
        </w:rPr>
      </w:pPr>
      <w:r w:rsidRPr="00446A3E">
        <w:rPr>
          <w:rFonts w:ascii="Times New Roman" w:hAnsi="Times New Roman"/>
          <w:iCs/>
          <w:sz w:val="24"/>
          <w:szCs w:val="24"/>
          <w:shd w:val="clear" w:color="auto" w:fill="FFFFFF"/>
          <w:lang w:eastAsia="uk-UA" w:bidi="uk-UA"/>
        </w:rPr>
        <w:t>Приймання</w:t>
      </w:r>
      <w:r w:rsidR="00446A3E">
        <w:rPr>
          <w:rFonts w:ascii="Times New Roman" w:hAnsi="Times New Roman"/>
          <w:iCs/>
          <w:sz w:val="24"/>
          <w:szCs w:val="24"/>
          <w:shd w:val="clear" w:color="auto" w:fill="FFFFFF"/>
          <w:lang w:eastAsia="uk-UA" w:bidi="uk-UA"/>
        </w:rPr>
        <w:t xml:space="preserve"> </w:t>
      </w:r>
      <w:r w:rsidRPr="00446A3E">
        <w:rPr>
          <w:rFonts w:ascii="Times New Roman" w:hAnsi="Times New Roman"/>
          <w:iCs/>
          <w:sz w:val="24"/>
          <w:szCs w:val="24"/>
          <w:shd w:val="clear" w:color="auto" w:fill="FFFFFF"/>
          <w:lang w:eastAsia="uk-UA" w:bidi="uk-UA"/>
        </w:rPr>
        <w:t>–</w:t>
      </w:r>
      <w:r w:rsidR="00446A3E">
        <w:rPr>
          <w:rFonts w:ascii="Times New Roman" w:hAnsi="Times New Roman"/>
          <w:iCs/>
          <w:sz w:val="24"/>
          <w:szCs w:val="24"/>
          <w:shd w:val="clear" w:color="auto" w:fill="FFFFFF"/>
          <w:lang w:eastAsia="uk-UA" w:bidi="uk-UA"/>
        </w:rPr>
        <w:t xml:space="preserve"> </w:t>
      </w:r>
      <w:r w:rsidRPr="00446A3E">
        <w:rPr>
          <w:rFonts w:ascii="Times New Roman" w:hAnsi="Times New Roman"/>
          <w:iCs/>
          <w:sz w:val="24"/>
          <w:szCs w:val="24"/>
          <w:shd w:val="clear" w:color="auto" w:fill="FFFFFF"/>
          <w:lang w:eastAsia="uk-UA" w:bidi="uk-UA"/>
        </w:rPr>
        <w:t>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приймання-передачі електричної енергії.</w:t>
      </w:r>
    </w:p>
    <w:p w:rsidR="000F7979" w:rsidRPr="00446A3E" w:rsidRDefault="000F7979" w:rsidP="000F7979">
      <w:pPr>
        <w:tabs>
          <w:tab w:val="left" w:pos="567"/>
        </w:tabs>
        <w:spacing w:after="0" w:line="240" w:lineRule="auto"/>
        <w:ind w:firstLine="567"/>
        <w:jc w:val="center"/>
        <w:rPr>
          <w:rFonts w:ascii="Times New Roman" w:hAnsi="Times New Roman"/>
          <w:sz w:val="24"/>
          <w:szCs w:val="24"/>
        </w:rPr>
      </w:pPr>
    </w:p>
    <w:p w:rsidR="000F7979" w:rsidRPr="00446A3E" w:rsidRDefault="000F7979" w:rsidP="00446A3E">
      <w:pPr>
        <w:tabs>
          <w:tab w:val="left" w:pos="567"/>
        </w:tabs>
        <w:spacing w:after="0" w:line="240" w:lineRule="auto"/>
        <w:ind w:firstLine="709"/>
        <w:jc w:val="center"/>
        <w:rPr>
          <w:rFonts w:ascii="Times New Roman" w:hAnsi="Times New Roman"/>
          <w:b/>
          <w:sz w:val="24"/>
          <w:szCs w:val="24"/>
        </w:rPr>
      </w:pPr>
      <w:r w:rsidRPr="00446A3E">
        <w:rPr>
          <w:rFonts w:ascii="Times New Roman" w:hAnsi="Times New Roman"/>
          <w:b/>
          <w:sz w:val="24"/>
          <w:szCs w:val="24"/>
        </w:rPr>
        <w:lastRenderedPageBreak/>
        <w:t>Вимоги щодо наявності дозвільних документів</w:t>
      </w:r>
    </w:p>
    <w:p w:rsidR="000E2DB4" w:rsidRPr="00446A3E" w:rsidRDefault="000F7979" w:rsidP="007A0CC8">
      <w:pPr>
        <w:tabs>
          <w:tab w:val="left" w:pos="567"/>
        </w:tabs>
        <w:spacing w:after="0" w:line="240" w:lineRule="auto"/>
        <w:ind w:firstLine="709"/>
        <w:jc w:val="both"/>
        <w:rPr>
          <w:rFonts w:ascii="Times New Roman" w:hAnsi="Times New Roman"/>
          <w:bCs/>
          <w:sz w:val="24"/>
          <w:szCs w:val="24"/>
        </w:rPr>
      </w:pPr>
      <w:r w:rsidRPr="00446A3E">
        <w:rPr>
          <w:rFonts w:ascii="Times New Roman" w:hAnsi="Times New Roman"/>
          <w:bCs/>
          <w:sz w:val="24"/>
          <w:szCs w:val="24"/>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сайті Національної комісії, що здійснює державне регулювання у сферах енергетики та комунальних послуг. </w:t>
      </w:r>
    </w:p>
    <w:p w:rsidR="000E2DB4" w:rsidRPr="00446A3E" w:rsidRDefault="000E2DB4" w:rsidP="007A0CC8">
      <w:pPr>
        <w:tabs>
          <w:tab w:val="left" w:pos="567"/>
        </w:tabs>
        <w:spacing w:after="0" w:line="240" w:lineRule="auto"/>
        <w:ind w:firstLine="709"/>
        <w:jc w:val="both"/>
        <w:rPr>
          <w:rFonts w:ascii="Times New Roman" w:hAnsi="Times New Roman"/>
          <w:bCs/>
          <w:sz w:val="24"/>
          <w:szCs w:val="24"/>
        </w:rPr>
      </w:pPr>
      <w:r w:rsidRPr="00446A3E">
        <w:rPr>
          <w:rFonts w:ascii="Times New Roman" w:hAnsi="Times New Roman"/>
          <w:bCs/>
          <w:sz w:val="24"/>
          <w:szCs w:val="24"/>
        </w:rPr>
        <w:t>Учасник подає і</w:t>
      </w:r>
      <w:r w:rsidRPr="00446A3E">
        <w:rPr>
          <w:rFonts w:ascii="Times New Roman" w:hAnsi="Times New Roman"/>
          <w:color w:val="000000"/>
          <w:sz w:val="24"/>
          <w:szCs w:val="24"/>
        </w:rPr>
        <w:t xml:space="preserve">нформацію у довільній формі, що </w:t>
      </w:r>
      <w:r w:rsidRPr="00446A3E">
        <w:rPr>
          <w:rFonts w:ascii="Times New Roman" w:hAnsi="Times New Roman"/>
          <w:sz w:val="24"/>
          <w:szCs w:val="24"/>
        </w:rPr>
        <w:t>підтверджує видачу Учаснику ліцензії на право провадження господарської діяльності з постачання електричної енергії споживачу.</w:t>
      </w:r>
    </w:p>
    <w:p w:rsidR="000F7979" w:rsidRPr="00446A3E" w:rsidRDefault="000F7979" w:rsidP="000F7979">
      <w:pPr>
        <w:widowControl w:val="0"/>
        <w:tabs>
          <w:tab w:val="left" w:pos="862"/>
        </w:tabs>
        <w:spacing w:after="0" w:line="240" w:lineRule="auto"/>
        <w:ind w:firstLine="709"/>
        <w:jc w:val="center"/>
        <w:rPr>
          <w:rFonts w:ascii="Times New Roman" w:hAnsi="Times New Roman"/>
          <w:sz w:val="24"/>
          <w:szCs w:val="24"/>
        </w:rPr>
      </w:pPr>
    </w:p>
    <w:p w:rsidR="000F7979" w:rsidRPr="00446A3E" w:rsidRDefault="000F7979" w:rsidP="000F7979">
      <w:pPr>
        <w:widowControl w:val="0"/>
        <w:tabs>
          <w:tab w:val="left" w:pos="862"/>
        </w:tabs>
        <w:spacing w:after="0" w:line="240" w:lineRule="auto"/>
        <w:ind w:firstLine="709"/>
        <w:jc w:val="center"/>
        <w:rPr>
          <w:rFonts w:ascii="Times New Roman" w:hAnsi="Times New Roman"/>
          <w:b/>
          <w:sz w:val="24"/>
          <w:szCs w:val="24"/>
          <w:lang w:eastAsia="zh-CN"/>
        </w:rPr>
      </w:pPr>
      <w:r w:rsidRPr="00446A3E">
        <w:rPr>
          <w:rFonts w:ascii="Times New Roman" w:hAnsi="Times New Roman"/>
          <w:b/>
          <w:sz w:val="24"/>
          <w:szCs w:val="24"/>
        </w:rPr>
        <w:t>Ціна на електричну енергію</w:t>
      </w:r>
    </w:p>
    <w:p w:rsidR="000F7979" w:rsidRPr="00446A3E" w:rsidRDefault="000F7979" w:rsidP="007A0CC8">
      <w:pPr>
        <w:pStyle w:val="aa"/>
        <w:spacing w:after="0" w:line="240" w:lineRule="auto"/>
        <w:ind w:left="0" w:firstLine="709"/>
        <w:jc w:val="both"/>
        <w:rPr>
          <w:rFonts w:ascii="Times New Roman" w:hAnsi="Times New Roman"/>
          <w:sz w:val="24"/>
          <w:szCs w:val="24"/>
        </w:rPr>
      </w:pPr>
      <w:r w:rsidRPr="00446A3E">
        <w:rPr>
          <w:rFonts w:ascii="Times New Roman" w:hAnsi="Times New Roman"/>
          <w:sz w:val="24"/>
          <w:szCs w:val="24"/>
        </w:rPr>
        <w:t xml:space="preserve">Ціна (тариф) за одиницю Товару (1 кВт*год електричної енергії) </w:t>
      </w:r>
      <w:r w:rsidRPr="00446A3E">
        <w:rPr>
          <w:rFonts w:ascii="Times New Roman" w:hAnsi="Times New Roman"/>
          <w:sz w:val="24"/>
          <w:szCs w:val="24"/>
          <w:lang w:eastAsia="ru-RU"/>
        </w:rPr>
        <w:t xml:space="preserve">ґрунтується на всіх фактичних складових ціни електроенергії та включає до себе: закупівельну ціну/середньо закупівельну ціну електричної енергії на відповідному ринку; тариф, встановлений Регулятором для оператора системи передачі за передачу електричної енергії;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w:t>
      </w:r>
      <w:r w:rsidR="0061770A" w:rsidRPr="00446A3E">
        <w:rPr>
          <w:rFonts w:ascii="Times New Roman" w:hAnsi="Times New Roman"/>
          <w:sz w:val="24"/>
          <w:szCs w:val="24"/>
          <w:lang w:eastAsia="ru-RU"/>
        </w:rPr>
        <w:t>маржу (</w:t>
      </w:r>
      <w:r w:rsidRPr="00446A3E">
        <w:rPr>
          <w:rFonts w:ascii="Times New Roman" w:hAnsi="Times New Roman"/>
          <w:sz w:val="24"/>
          <w:szCs w:val="24"/>
          <w:lang w:eastAsia="ru-RU"/>
        </w:rPr>
        <w:t>націнку</w:t>
      </w:r>
      <w:r w:rsidR="0061770A" w:rsidRPr="00446A3E">
        <w:rPr>
          <w:rFonts w:ascii="Times New Roman" w:hAnsi="Times New Roman"/>
          <w:sz w:val="24"/>
          <w:szCs w:val="24"/>
          <w:lang w:eastAsia="ru-RU"/>
        </w:rPr>
        <w:t>)</w:t>
      </w:r>
      <w:r w:rsidRPr="00446A3E">
        <w:rPr>
          <w:rFonts w:ascii="Times New Roman" w:hAnsi="Times New Roman"/>
          <w:sz w:val="24"/>
          <w:szCs w:val="24"/>
          <w:lang w:eastAsia="ru-RU"/>
        </w:rPr>
        <w:t xml:space="preserve">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rsidR="000F7979" w:rsidRPr="00446A3E" w:rsidRDefault="000F7979" w:rsidP="007A0CC8">
      <w:pPr>
        <w:pStyle w:val="aa"/>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1C393D" w:rsidRPr="00446A3E" w:rsidRDefault="001C393D" w:rsidP="000F7979">
      <w:pPr>
        <w:widowControl w:val="0"/>
        <w:tabs>
          <w:tab w:val="left" w:pos="862"/>
        </w:tabs>
        <w:spacing w:after="0" w:line="240" w:lineRule="auto"/>
        <w:jc w:val="center"/>
        <w:rPr>
          <w:rFonts w:ascii="Times New Roman" w:hAnsi="Times New Roman"/>
          <w:iCs/>
          <w:sz w:val="24"/>
          <w:szCs w:val="24"/>
        </w:rPr>
      </w:pPr>
    </w:p>
    <w:p w:rsidR="000F7979" w:rsidRPr="00446A3E" w:rsidRDefault="000F7979" w:rsidP="00446A3E">
      <w:pPr>
        <w:widowControl w:val="0"/>
        <w:tabs>
          <w:tab w:val="left" w:pos="862"/>
        </w:tabs>
        <w:spacing w:after="0" w:line="240" w:lineRule="auto"/>
        <w:ind w:firstLine="709"/>
        <w:jc w:val="center"/>
        <w:rPr>
          <w:rFonts w:ascii="Times New Roman" w:hAnsi="Times New Roman"/>
          <w:b/>
          <w:iCs/>
          <w:sz w:val="24"/>
          <w:szCs w:val="24"/>
        </w:rPr>
      </w:pPr>
      <w:r w:rsidRPr="00446A3E">
        <w:rPr>
          <w:rFonts w:ascii="Times New Roman" w:hAnsi="Times New Roman"/>
          <w:b/>
          <w:iCs/>
          <w:sz w:val="24"/>
          <w:szCs w:val="24"/>
        </w:rPr>
        <w:t>Вимоги щодо якості електричної енергії</w:t>
      </w:r>
    </w:p>
    <w:p w:rsidR="00B66FCF" w:rsidRPr="00446A3E" w:rsidRDefault="000F7979" w:rsidP="00B66FCF">
      <w:pPr>
        <w:spacing w:after="0" w:line="240" w:lineRule="auto"/>
        <w:ind w:firstLine="708"/>
        <w:jc w:val="both"/>
        <w:rPr>
          <w:rFonts w:ascii="Times New Roman" w:hAnsi="Times New Roman"/>
          <w:sz w:val="24"/>
          <w:szCs w:val="24"/>
          <w:lang w:eastAsia="ru-RU"/>
        </w:rPr>
      </w:pPr>
      <w:r w:rsidRPr="00446A3E">
        <w:rPr>
          <w:rFonts w:ascii="Times New Roman" w:hAnsi="Times New Roman"/>
          <w:sz w:val="24"/>
          <w:szCs w:val="24"/>
          <w:lang w:eastAsia="ru-RU"/>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CB039B" w:rsidRPr="00446A3E" w:rsidRDefault="00B66FCF" w:rsidP="00CB039B">
      <w:pPr>
        <w:spacing w:after="0" w:line="240" w:lineRule="auto"/>
        <w:ind w:firstLine="708"/>
        <w:jc w:val="both"/>
        <w:rPr>
          <w:rFonts w:ascii="Times New Roman" w:hAnsi="Times New Roman"/>
          <w:sz w:val="24"/>
          <w:szCs w:val="24"/>
          <w:lang w:eastAsia="ru-RU"/>
        </w:rPr>
      </w:pPr>
      <w:r w:rsidRPr="00446A3E">
        <w:rPr>
          <w:rFonts w:ascii="Times New Roman" w:hAnsi="Times New Roman"/>
          <w:sz w:val="24"/>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CB039B" w:rsidRPr="00446A3E" w:rsidRDefault="00CB039B" w:rsidP="00CB039B">
      <w:pPr>
        <w:spacing w:after="0" w:line="240" w:lineRule="auto"/>
        <w:ind w:firstLine="708"/>
        <w:jc w:val="both"/>
        <w:rPr>
          <w:rFonts w:ascii="Times New Roman" w:hAnsi="Times New Roman"/>
          <w:sz w:val="24"/>
          <w:szCs w:val="24"/>
          <w:lang w:eastAsia="ru-RU"/>
        </w:rPr>
      </w:pPr>
      <w:r w:rsidRPr="00446A3E">
        <w:rPr>
          <w:rFonts w:ascii="Times New Roman" w:hAnsi="Times New Roman"/>
          <w:sz w:val="24"/>
          <w:szCs w:val="24"/>
          <w:lang w:eastAsia="ru-RU"/>
        </w:rPr>
        <w:t>Учасник-електропостачальник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w:t>
      </w:r>
    </w:p>
    <w:p w:rsidR="00CB039B" w:rsidRPr="00446A3E" w:rsidRDefault="00CB039B" w:rsidP="00CB039B">
      <w:pPr>
        <w:spacing w:after="0" w:line="240" w:lineRule="auto"/>
        <w:ind w:firstLine="708"/>
        <w:jc w:val="both"/>
        <w:rPr>
          <w:rFonts w:ascii="Times New Roman" w:hAnsi="Times New Roman"/>
          <w:sz w:val="24"/>
          <w:szCs w:val="24"/>
          <w:lang w:eastAsia="ru-RU"/>
        </w:rPr>
      </w:pPr>
      <w:r w:rsidRPr="00446A3E">
        <w:rPr>
          <w:rFonts w:ascii="Times New Roman" w:hAnsi="Times New Roman"/>
          <w:sz w:val="24"/>
          <w:szCs w:val="24"/>
        </w:rPr>
        <w:t xml:space="preserve">Постачальник зобов'язується забезпечити комерційну якість надання послуг електропостачальника,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B039B" w:rsidRPr="00446A3E" w:rsidRDefault="00CB039B" w:rsidP="00CB039B">
      <w:pPr>
        <w:spacing w:after="0" w:line="240" w:lineRule="auto"/>
        <w:ind w:firstLine="708"/>
        <w:jc w:val="both"/>
        <w:rPr>
          <w:rFonts w:ascii="Times New Roman" w:hAnsi="Times New Roman"/>
          <w:sz w:val="24"/>
          <w:szCs w:val="24"/>
          <w:lang w:eastAsia="ru-RU"/>
        </w:rPr>
      </w:pPr>
      <w:r w:rsidRPr="00446A3E">
        <w:rPr>
          <w:rFonts w:ascii="Times New Roman" w:hAnsi="Times New Roman"/>
          <w:sz w:val="24"/>
          <w:szCs w:val="24"/>
        </w:rPr>
        <w:t>Замовник (Споживач) має право на отримання від Постачальника компенсації за недотримання показників комерційної якості надання послуг електропостачальника. Постачальник зобов’язується надавати компенсацію Замовнику (Споживачу) за недотримання показників комерційної якості надання послуг електропостачальника у порядку, затвердженому Регулятором, опублікувати на своєму офіційному веб-сайті порядок надання компенсацій та їх розміри.</w:t>
      </w:r>
    </w:p>
    <w:p w:rsidR="00446A3E" w:rsidRDefault="00446A3E" w:rsidP="000F7979">
      <w:pPr>
        <w:spacing w:after="0" w:line="240" w:lineRule="auto"/>
        <w:ind w:firstLine="567"/>
        <w:jc w:val="both"/>
        <w:rPr>
          <w:rFonts w:ascii="Times New Roman" w:hAnsi="Times New Roman"/>
          <w:sz w:val="24"/>
          <w:szCs w:val="24"/>
        </w:rPr>
      </w:pPr>
    </w:p>
    <w:p w:rsidR="001E7DD4" w:rsidRPr="00446A3E" w:rsidRDefault="001E7DD4" w:rsidP="000F7979">
      <w:pPr>
        <w:spacing w:after="0" w:line="240" w:lineRule="auto"/>
        <w:ind w:firstLine="567"/>
        <w:jc w:val="both"/>
        <w:rPr>
          <w:rFonts w:ascii="Times New Roman" w:hAnsi="Times New Roman"/>
          <w:sz w:val="24"/>
          <w:szCs w:val="24"/>
        </w:rPr>
      </w:pPr>
    </w:p>
    <w:p w:rsidR="00CB105F" w:rsidRPr="00CB105F" w:rsidRDefault="00CB105F" w:rsidP="000F7979">
      <w:pPr>
        <w:spacing w:after="0" w:line="240" w:lineRule="auto"/>
        <w:ind w:left="284" w:firstLine="283"/>
        <w:jc w:val="center"/>
        <w:rPr>
          <w:rFonts w:ascii="Times New Roman" w:hAnsi="Times New Roman"/>
          <w:bCs/>
          <w:sz w:val="24"/>
          <w:szCs w:val="24"/>
        </w:rPr>
      </w:pPr>
    </w:p>
    <w:p w:rsidR="000F7979" w:rsidRPr="00446A3E" w:rsidRDefault="000F7979" w:rsidP="00CB105F">
      <w:pPr>
        <w:spacing w:after="0" w:line="240" w:lineRule="auto"/>
        <w:ind w:firstLine="709"/>
        <w:jc w:val="center"/>
        <w:rPr>
          <w:rFonts w:ascii="Times New Roman" w:hAnsi="Times New Roman"/>
          <w:b/>
          <w:bCs/>
          <w:sz w:val="24"/>
          <w:szCs w:val="24"/>
        </w:rPr>
      </w:pPr>
      <w:r w:rsidRPr="00446A3E">
        <w:rPr>
          <w:rFonts w:ascii="Times New Roman" w:hAnsi="Times New Roman"/>
          <w:b/>
          <w:bCs/>
          <w:sz w:val="24"/>
          <w:szCs w:val="24"/>
        </w:rPr>
        <w:lastRenderedPageBreak/>
        <w:t>ПОРЯДОК ПОСТАЧАННЯ ТОВАРУ (електричної енергії)</w:t>
      </w:r>
    </w:p>
    <w:p w:rsidR="000F7979" w:rsidRPr="00446A3E" w:rsidRDefault="000F7979" w:rsidP="007A0CC8">
      <w:pPr>
        <w:spacing w:after="0" w:line="240" w:lineRule="auto"/>
        <w:ind w:firstLine="709"/>
        <w:jc w:val="both"/>
        <w:rPr>
          <w:rFonts w:ascii="Times New Roman" w:hAnsi="Times New Roman"/>
          <w:sz w:val="24"/>
          <w:szCs w:val="24"/>
        </w:rPr>
      </w:pPr>
      <w:r w:rsidRPr="00446A3E">
        <w:rPr>
          <w:rFonts w:ascii="Times New Roman" w:hAnsi="Times New Roman"/>
          <w:sz w:val="24"/>
          <w:szCs w:val="24"/>
        </w:rPr>
        <w:t xml:space="preserve">Постачання електричної енергії повинно </w:t>
      </w:r>
      <w:r w:rsidR="00905F32" w:rsidRPr="00446A3E">
        <w:rPr>
          <w:rFonts w:ascii="Times New Roman" w:hAnsi="Times New Roman"/>
          <w:sz w:val="24"/>
          <w:szCs w:val="24"/>
        </w:rPr>
        <w:t>здійснюватися</w:t>
      </w:r>
      <w:r w:rsidRPr="00446A3E">
        <w:rPr>
          <w:rFonts w:ascii="Times New Roman" w:hAnsi="Times New Roman"/>
          <w:sz w:val="24"/>
          <w:szCs w:val="24"/>
        </w:rPr>
        <w:t xml:space="preserve"> у відповідності до вимог «Правил роздрібного ринку електричної енергії</w:t>
      </w:r>
      <w:r w:rsidR="00D80978" w:rsidRPr="00446A3E">
        <w:rPr>
          <w:rFonts w:ascii="Times New Roman" w:hAnsi="Times New Roman"/>
          <w:sz w:val="24"/>
          <w:szCs w:val="24"/>
        </w:rPr>
        <w:t>»</w:t>
      </w:r>
      <w:r w:rsidRPr="00446A3E">
        <w:rPr>
          <w:rFonts w:ascii="Times New Roman" w:hAnsi="Times New Roman"/>
          <w:sz w:val="24"/>
          <w:szCs w:val="24"/>
        </w:rPr>
        <w:t xml:space="preserve">,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46A3E">
        <w:rPr>
          <w:rFonts w:ascii="Times New Roman" w:hAnsi="Times New Roman"/>
          <w:bCs/>
          <w:sz w:val="24"/>
          <w:szCs w:val="24"/>
        </w:rPr>
        <w:t xml:space="preserve">затверджених </w:t>
      </w:r>
      <w:r w:rsidR="00D96DDF" w:rsidRPr="00446A3E">
        <w:rPr>
          <w:rFonts w:ascii="Times New Roman" w:hAnsi="Times New Roman"/>
          <w:bCs/>
          <w:sz w:val="24"/>
          <w:szCs w:val="24"/>
        </w:rPr>
        <w:t>постановою НКРЕКП від 14.03.2018  № 307 (зі змінами) (далі – Правила ринку)</w:t>
      </w:r>
      <w:r w:rsidRPr="00446A3E">
        <w:rPr>
          <w:rFonts w:ascii="Times New Roman" w:hAnsi="Times New Roman"/>
          <w:bCs/>
          <w:sz w:val="24"/>
          <w:szCs w:val="24"/>
        </w:rPr>
        <w:t>.</w:t>
      </w:r>
    </w:p>
    <w:p w:rsidR="00B13905" w:rsidRPr="00446A3E" w:rsidRDefault="00B13905" w:rsidP="007A0CC8">
      <w:pPr>
        <w:spacing w:after="0" w:line="240" w:lineRule="auto"/>
        <w:ind w:firstLine="709"/>
        <w:jc w:val="both"/>
        <w:rPr>
          <w:rFonts w:ascii="Times New Roman" w:hAnsi="Times New Roman"/>
          <w:sz w:val="16"/>
          <w:szCs w:val="16"/>
        </w:rPr>
      </w:pPr>
    </w:p>
    <w:p w:rsidR="000F7979" w:rsidRPr="00446A3E" w:rsidRDefault="000F7979" w:rsidP="007A0CC8">
      <w:pPr>
        <w:spacing w:after="0" w:line="240" w:lineRule="auto"/>
        <w:ind w:firstLine="709"/>
        <w:jc w:val="both"/>
        <w:rPr>
          <w:rFonts w:ascii="Times New Roman" w:hAnsi="Times New Roman"/>
          <w:sz w:val="24"/>
          <w:szCs w:val="24"/>
        </w:rPr>
      </w:pPr>
      <w:r w:rsidRPr="00446A3E">
        <w:rPr>
          <w:rFonts w:ascii="Times New Roman" w:hAnsi="Times New Roman"/>
          <w:sz w:val="24"/>
          <w:szCs w:val="24"/>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w:t>
      </w:r>
      <w:r w:rsidR="00CB105F">
        <w:rPr>
          <w:rFonts w:ascii="Times New Roman" w:hAnsi="Times New Roman"/>
          <w:sz w:val="24"/>
          <w:szCs w:val="24"/>
        </w:rPr>
        <w:t xml:space="preserve"> </w:t>
      </w:r>
      <w:r w:rsidRPr="00446A3E">
        <w:rPr>
          <w:rFonts w:ascii="Times New Roman" w:hAnsi="Times New Roman"/>
          <w:sz w:val="24"/>
          <w:szCs w:val="24"/>
        </w:rPr>
        <w:t>8.3.6. «Правил роздрібного ринку електричної енергії».</w:t>
      </w:r>
    </w:p>
    <w:p w:rsidR="000F7979" w:rsidRPr="00446A3E" w:rsidRDefault="000F7979" w:rsidP="007A0CC8">
      <w:pPr>
        <w:spacing w:after="0" w:line="240" w:lineRule="auto"/>
        <w:ind w:firstLine="709"/>
        <w:jc w:val="both"/>
        <w:rPr>
          <w:rFonts w:ascii="Times New Roman" w:hAnsi="Times New Roman"/>
          <w:sz w:val="24"/>
          <w:szCs w:val="24"/>
        </w:rPr>
      </w:pPr>
      <w:r w:rsidRPr="00446A3E">
        <w:rPr>
          <w:rFonts w:ascii="Times New Roman" w:hAnsi="Times New Roman"/>
          <w:sz w:val="24"/>
          <w:szCs w:val="24"/>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0F7979" w:rsidRPr="00446A3E" w:rsidRDefault="000F7979" w:rsidP="007A0CC8">
      <w:pPr>
        <w:numPr>
          <w:ilvl w:val="0"/>
          <w:numId w:val="21"/>
        </w:numPr>
        <w:shd w:val="clear" w:color="auto" w:fill="FFFFFF"/>
        <w:tabs>
          <w:tab w:val="left" w:pos="851"/>
        </w:tabs>
        <w:spacing w:after="0" w:line="240" w:lineRule="auto"/>
        <w:ind w:left="0" w:firstLine="709"/>
        <w:jc w:val="both"/>
        <w:rPr>
          <w:rFonts w:ascii="Times New Roman" w:hAnsi="Times New Roman"/>
          <w:b/>
          <w:bCs/>
          <w:i/>
          <w:iCs/>
          <w:sz w:val="24"/>
          <w:szCs w:val="24"/>
          <w:u w:val="single"/>
        </w:rPr>
      </w:pPr>
      <w:r w:rsidRPr="00446A3E">
        <w:rPr>
          <w:rFonts w:ascii="Times New Roman" w:hAnsi="Times New Roman"/>
          <w:sz w:val="24"/>
          <w:szCs w:val="24"/>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446A3E">
        <w:rPr>
          <w:rFonts w:ascii="Times New Roman" w:hAnsi="Times New Roman"/>
          <w:bCs/>
          <w:sz w:val="24"/>
          <w:szCs w:val="24"/>
          <w:shd w:val="clear" w:color="auto" w:fill="FFFFFF"/>
        </w:rPr>
        <w:t>14.03.2018  № 312</w:t>
      </w:r>
      <w:r w:rsidRPr="00446A3E">
        <w:rPr>
          <w:rFonts w:ascii="Times New Roman" w:hAnsi="Times New Roman"/>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446A3E">
        <w:rPr>
          <w:rFonts w:ascii="Times New Roman" w:hAnsi="Times New Roman"/>
          <w:b/>
          <w:bCs/>
          <w:i/>
          <w:iCs/>
          <w:sz w:val="24"/>
          <w:szCs w:val="24"/>
          <w:u w:val="single"/>
        </w:rPr>
        <w:t xml:space="preserve"> </w:t>
      </w:r>
      <w:r w:rsidRPr="00446A3E">
        <w:rPr>
          <w:rFonts w:ascii="Times New Roman" w:hAnsi="Times New Roman"/>
          <w:bCs/>
          <w:i/>
          <w:iCs/>
          <w:sz w:val="24"/>
          <w:szCs w:val="24"/>
          <w:u w:val="single"/>
        </w:rPr>
        <w:t xml:space="preserve">Довідка надається за формою 1 до додатку </w:t>
      </w:r>
      <w:r w:rsidR="000351B2" w:rsidRPr="00446A3E">
        <w:rPr>
          <w:rFonts w:ascii="Times New Roman" w:hAnsi="Times New Roman"/>
          <w:bCs/>
          <w:i/>
          <w:iCs/>
          <w:sz w:val="24"/>
          <w:szCs w:val="24"/>
          <w:u w:val="single"/>
        </w:rPr>
        <w:t>1.</w:t>
      </w:r>
      <w:bookmarkStart w:id="4" w:name="_GoBack"/>
      <w:bookmarkEnd w:id="4"/>
    </w:p>
    <w:p w:rsidR="000F7979" w:rsidRPr="00446A3E" w:rsidRDefault="000F7979" w:rsidP="007A0CC8">
      <w:pPr>
        <w:pStyle w:val="aa"/>
        <w:shd w:val="clear" w:color="auto" w:fill="FFFFFF"/>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На підтвердження інформації, зазначеної</w:t>
      </w:r>
      <w:r w:rsidR="00F32316" w:rsidRPr="00446A3E">
        <w:rPr>
          <w:rFonts w:ascii="Times New Roman" w:hAnsi="Times New Roman"/>
          <w:sz w:val="24"/>
          <w:szCs w:val="24"/>
          <w:lang w:eastAsia="ru-RU"/>
        </w:rPr>
        <w:t xml:space="preserve"> в Довідці (форма 1 до додатк</w:t>
      </w:r>
      <w:r w:rsidR="00E206F7">
        <w:rPr>
          <w:rFonts w:ascii="Times New Roman" w:hAnsi="Times New Roman"/>
          <w:sz w:val="24"/>
          <w:szCs w:val="24"/>
          <w:lang w:eastAsia="ru-RU"/>
        </w:rPr>
        <w:t>у</w:t>
      </w:r>
      <w:r w:rsidR="00F32316" w:rsidRPr="00446A3E">
        <w:rPr>
          <w:rFonts w:ascii="Times New Roman" w:hAnsi="Times New Roman"/>
          <w:sz w:val="24"/>
          <w:szCs w:val="24"/>
          <w:lang w:eastAsia="ru-RU"/>
        </w:rPr>
        <w:t xml:space="preserve"> </w:t>
      </w:r>
      <w:r w:rsidR="00E206F7">
        <w:rPr>
          <w:rFonts w:ascii="Times New Roman" w:hAnsi="Times New Roman"/>
          <w:sz w:val="24"/>
          <w:szCs w:val="24"/>
          <w:lang w:eastAsia="ru-RU"/>
        </w:rPr>
        <w:t>1</w:t>
      </w:r>
      <w:r w:rsidRPr="00446A3E">
        <w:rPr>
          <w:rFonts w:ascii="Times New Roman" w:hAnsi="Times New Roman"/>
          <w:sz w:val="24"/>
          <w:szCs w:val="24"/>
          <w:lang w:eastAsia="ru-RU"/>
        </w:rPr>
        <w:t xml:space="preserve">) </w:t>
      </w:r>
      <w:bookmarkStart w:id="5" w:name="_Hlk40800649"/>
      <w:r w:rsidRPr="00446A3E">
        <w:rPr>
          <w:rFonts w:ascii="Times New Roman" w:hAnsi="Times New Roman"/>
          <w:sz w:val="24"/>
          <w:szCs w:val="24"/>
          <w:lang w:eastAsia="ru-RU"/>
        </w:rPr>
        <w:t>учасник в складі тендерної пропозиції надає:</w:t>
      </w:r>
    </w:p>
    <w:bookmarkEnd w:id="5"/>
    <w:p w:rsidR="000F7979" w:rsidRPr="00446A3E" w:rsidRDefault="000F7979" w:rsidP="007A0CC8">
      <w:pPr>
        <w:numPr>
          <w:ilvl w:val="1"/>
          <w:numId w:val="20"/>
        </w:numPr>
        <w:shd w:val="clear" w:color="auto" w:fill="FFFFFF"/>
        <w:tabs>
          <w:tab w:val="left" w:pos="993"/>
        </w:tabs>
        <w:spacing w:after="0" w:line="240" w:lineRule="auto"/>
        <w:ind w:left="0" w:firstLine="709"/>
        <w:jc w:val="both"/>
        <w:rPr>
          <w:rFonts w:ascii="Times New Roman" w:hAnsi="Times New Roman"/>
          <w:sz w:val="24"/>
          <w:szCs w:val="24"/>
        </w:rPr>
      </w:pPr>
      <w:r w:rsidRPr="00446A3E">
        <w:rPr>
          <w:rFonts w:ascii="Times New Roman" w:hAnsi="Times New Roman"/>
          <w:sz w:val="24"/>
          <w:szCs w:val="24"/>
        </w:rPr>
        <w:t>Положення про Центр обслуговування споживачів  на території України, яке затверджено у встановленому законодавством порядку;</w:t>
      </w:r>
    </w:p>
    <w:p w:rsidR="000F7979" w:rsidRPr="00446A3E" w:rsidRDefault="000F7979" w:rsidP="007A0CC8">
      <w:pPr>
        <w:numPr>
          <w:ilvl w:val="1"/>
          <w:numId w:val="20"/>
        </w:numPr>
        <w:shd w:val="clear" w:color="auto" w:fill="FFFFFF"/>
        <w:tabs>
          <w:tab w:val="left" w:pos="993"/>
        </w:tabs>
        <w:spacing w:after="0" w:line="240" w:lineRule="auto"/>
        <w:ind w:left="0" w:firstLine="709"/>
        <w:jc w:val="both"/>
        <w:rPr>
          <w:rFonts w:ascii="Times New Roman" w:hAnsi="Times New Roman"/>
          <w:sz w:val="24"/>
          <w:szCs w:val="24"/>
        </w:rPr>
      </w:pPr>
      <w:r w:rsidRPr="00446A3E">
        <w:rPr>
          <w:rFonts w:ascii="Times New Roman" w:hAnsi="Times New Roman"/>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F7979" w:rsidRPr="00446A3E" w:rsidRDefault="000F7979" w:rsidP="007A0CC8">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b/>
          <w:bCs/>
          <w:i/>
          <w:iCs/>
          <w:sz w:val="24"/>
          <w:szCs w:val="24"/>
          <w:u w:val="single"/>
        </w:rPr>
      </w:pPr>
      <w:r w:rsidRPr="00446A3E">
        <w:rPr>
          <w:rFonts w:ascii="Times New Roman" w:hAnsi="Times New Roman"/>
          <w:sz w:val="24"/>
          <w:szCs w:val="24"/>
        </w:rPr>
        <w:t>2. Учасники, для яких</w:t>
      </w:r>
      <w:r w:rsidR="001E7DD4">
        <w:rPr>
          <w:rFonts w:ascii="Times New Roman" w:hAnsi="Times New Roman"/>
          <w:sz w:val="24"/>
          <w:szCs w:val="24"/>
        </w:rPr>
        <w:t xml:space="preserve"> </w:t>
      </w:r>
      <w:r w:rsidRPr="00446A3E">
        <w:rPr>
          <w:rFonts w:ascii="Times New Roman" w:hAnsi="Times New Roman"/>
          <w:sz w:val="24"/>
          <w:szCs w:val="24"/>
        </w:rPr>
        <w:t xml:space="preserve">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446A3E">
        <w:rPr>
          <w:rFonts w:ascii="Times New Roman" w:hAnsi="Times New Roman"/>
          <w:bCs/>
          <w:i/>
          <w:iCs/>
          <w:sz w:val="24"/>
          <w:szCs w:val="24"/>
          <w:u w:val="single"/>
        </w:rPr>
        <w:t>Довідка на</w:t>
      </w:r>
      <w:r w:rsidR="000351B2" w:rsidRPr="00446A3E">
        <w:rPr>
          <w:rFonts w:ascii="Times New Roman" w:hAnsi="Times New Roman"/>
          <w:bCs/>
          <w:i/>
          <w:iCs/>
          <w:sz w:val="24"/>
          <w:szCs w:val="24"/>
          <w:u w:val="single"/>
        </w:rPr>
        <w:t>дається за формою 2 до додатку 1</w:t>
      </w:r>
      <w:r w:rsidRPr="00446A3E">
        <w:rPr>
          <w:rFonts w:ascii="Times New Roman" w:hAnsi="Times New Roman"/>
          <w:bCs/>
          <w:i/>
          <w:iCs/>
          <w:sz w:val="24"/>
          <w:szCs w:val="24"/>
          <w:u w:val="single"/>
        </w:rPr>
        <w:t>.</w:t>
      </w:r>
    </w:p>
    <w:p w:rsidR="000F7979" w:rsidRPr="00446A3E" w:rsidRDefault="000F7979" w:rsidP="007A0CC8">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i/>
          <w:iCs/>
          <w:sz w:val="24"/>
          <w:szCs w:val="24"/>
          <w:u w:val="single"/>
        </w:rPr>
      </w:pPr>
      <w:r w:rsidRPr="00446A3E">
        <w:rPr>
          <w:rFonts w:ascii="Times New Roman" w:hAnsi="Times New Roman"/>
          <w:sz w:val="24"/>
          <w:szCs w:val="24"/>
          <w:lang w:eastAsia="ru-RU"/>
        </w:rPr>
        <w:t>На підтвердження інформації зазначеної в Довідці (форма 2 до додатк</w:t>
      </w:r>
      <w:r w:rsidR="00E206F7">
        <w:rPr>
          <w:rFonts w:ascii="Times New Roman" w:hAnsi="Times New Roman"/>
          <w:sz w:val="24"/>
          <w:szCs w:val="24"/>
          <w:lang w:eastAsia="ru-RU"/>
        </w:rPr>
        <w:t>у</w:t>
      </w:r>
      <w:r w:rsidRPr="00446A3E">
        <w:rPr>
          <w:rFonts w:ascii="Times New Roman" w:hAnsi="Times New Roman"/>
          <w:sz w:val="24"/>
          <w:szCs w:val="24"/>
          <w:lang w:eastAsia="ru-RU"/>
        </w:rPr>
        <w:t xml:space="preserve"> </w:t>
      </w:r>
      <w:r w:rsidR="00E206F7">
        <w:rPr>
          <w:rFonts w:ascii="Times New Roman" w:hAnsi="Times New Roman"/>
          <w:sz w:val="24"/>
          <w:szCs w:val="24"/>
          <w:lang w:eastAsia="ru-RU"/>
        </w:rPr>
        <w:t>1</w:t>
      </w:r>
      <w:r w:rsidRPr="00446A3E">
        <w:rPr>
          <w:rFonts w:ascii="Times New Roman" w:hAnsi="Times New Roman"/>
          <w:sz w:val="24"/>
          <w:szCs w:val="24"/>
          <w:lang w:eastAsia="ru-RU"/>
        </w:rPr>
        <w:t>)</w:t>
      </w:r>
      <w:bookmarkStart w:id="6" w:name="_Hlk40800867"/>
      <w:r w:rsidR="00E206F7">
        <w:rPr>
          <w:rFonts w:ascii="Times New Roman" w:hAnsi="Times New Roman"/>
          <w:sz w:val="24"/>
          <w:szCs w:val="24"/>
          <w:lang w:eastAsia="ru-RU"/>
        </w:rPr>
        <w:t xml:space="preserve"> </w:t>
      </w:r>
      <w:r w:rsidRPr="00446A3E">
        <w:rPr>
          <w:rFonts w:ascii="Times New Roman" w:hAnsi="Times New Roman"/>
          <w:sz w:val="24"/>
          <w:szCs w:val="24"/>
          <w:lang w:eastAsia="ru-RU"/>
        </w:rPr>
        <w:t>учасник в складі тендерної пропозиції надає:</w:t>
      </w:r>
    </w:p>
    <w:bookmarkEnd w:id="6"/>
    <w:p w:rsidR="000F7979" w:rsidRPr="00446A3E" w:rsidRDefault="000F7979" w:rsidP="007A0CC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46A3E">
        <w:rPr>
          <w:rFonts w:ascii="Times New Roman" w:hAnsi="Times New Roman"/>
          <w:sz w:val="24"/>
          <w:szCs w:val="24"/>
        </w:rPr>
        <w:t xml:space="preserve">2.1.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w:t>
      </w:r>
      <w:r w:rsidR="00CB105F">
        <w:rPr>
          <w:rFonts w:ascii="Times New Roman" w:hAnsi="Times New Roman"/>
          <w:sz w:val="24"/>
          <w:szCs w:val="24"/>
        </w:rPr>
        <w:t>можуть бути приховані Учасником;</w:t>
      </w:r>
    </w:p>
    <w:p w:rsidR="000F7979" w:rsidRPr="00446A3E" w:rsidRDefault="000F7979" w:rsidP="007A0CC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46A3E">
        <w:rPr>
          <w:rFonts w:ascii="Times New Roman" w:hAnsi="Times New Roman"/>
          <w:sz w:val="24"/>
          <w:szCs w:val="24"/>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0F7979" w:rsidRPr="00446A3E" w:rsidRDefault="000F7979" w:rsidP="007A0CC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46A3E">
        <w:rPr>
          <w:rFonts w:ascii="Times New Roman" w:hAnsi="Times New Roman"/>
          <w:sz w:val="24"/>
          <w:szCs w:val="24"/>
        </w:rPr>
        <w:t xml:space="preserve">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w:t>
      </w:r>
      <w:r w:rsidRPr="00446A3E">
        <w:rPr>
          <w:rFonts w:ascii="Times New Roman" w:hAnsi="Times New Roman"/>
          <w:sz w:val="24"/>
          <w:szCs w:val="24"/>
        </w:rPr>
        <w:lastRenderedPageBreak/>
        <w:t>«Правилами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F7979" w:rsidRPr="00446A3E" w:rsidRDefault="000F7979" w:rsidP="007A0CC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46A3E">
        <w:rPr>
          <w:rFonts w:ascii="Times New Roman" w:hAnsi="Times New Roman"/>
          <w:sz w:val="24"/>
          <w:szCs w:val="24"/>
        </w:rPr>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w:t>
      </w:r>
      <w:r w:rsidR="007A0CC8" w:rsidRPr="00446A3E">
        <w:rPr>
          <w:rFonts w:ascii="Times New Roman" w:hAnsi="Times New Roman"/>
          <w:sz w:val="24"/>
          <w:szCs w:val="24"/>
        </w:rPr>
        <w:t>я про неї інформації у довідці).</w:t>
      </w:r>
    </w:p>
    <w:p w:rsidR="000F7979" w:rsidRPr="00446A3E" w:rsidRDefault="000F7979" w:rsidP="000F7979">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sz w:val="24"/>
          <w:szCs w:val="24"/>
        </w:rPr>
      </w:pPr>
    </w:p>
    <w:p w:rsidR="000F7979" w:rsidRPr="00446A3E" w:rsidRDefault="000F7979" w:rsidP="00080305">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0F7979" w:rsidRPr="00446A3E" w:rsidRDefault="000F7979" w:rsidP="0008030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46A3E">
        <w:rPr>
          <w:rFonts w:ascii="Times New Roman" w:hAnsi="Times New Roman"/>
          <w:sz w:val="24"/>
          <w:szCs w:val="24"/>
        </w:rPr>
        <w:t xml:space="preserve">Для підтвердження наявності можливості комунікації із замовником, учасник у складі пропозиції повинен надати: </w:t>
      </w:r>
    </w:p>
    <w:p w:rsidR="000F7979" w:rsidRPr="001E7DD4" w:rsidRDefault="000F7979" w:rsidP="0008030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p>
    <w:p w:rsidR="000F7979" w:rsidRPr="00446A3E" w:rsidRDefault="000F7979" w:rsidP="00080305">
      <w:pPr>
        <w:pStyle w:val="aa"/>
        <w:shd w:val="clear" w:color="auto" w:fill="FFFFFF"/>
        <w:spacing w:after="0" w:line="240" w:lineRule="auto"/>
        <w:ind w:left="0" w:firstLine="709"/>
        <w:jc w:val="both"/>
        <w:rPr>
          <w:rFonts w:ascii="Times New Roman" w:hAnsi="Times New Roman"/>
          <w:sz w:val="24"/>
          <w:szCs w:val="24"/>
        </w:rPr>
      </w:pPr>
      <w:r w:rsidRPr="00446A3E">
        <w:rPr>
          <w:rFonts w:ascii="Times New Roman" w:hAnsi="Times New Roman"/>
          <w:sz w:val="24"/>
          <w:szCs w:val="24"/>
        </w:rPr>
        <w:t xml:space="preserve">3.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w:t>
      </w:r>
      <w:r w:rsidRPr="00446A3E">
        <w:rPr>
          <w:rFonts w:ascii="Times New Roman" w:hAnsi="Times New Roman"/>
          <w:bCs/>
          <w:i/>
          <w:iCs/>
          <w:sz w:val="24"/>
          <w:szCs w:val="24"/>
          <w:u w:val="single"/>
        </w:rPr>
        <w:t xml:space="preserve">Довідка надається за формою 3 до додатку </w:t>
      </w:r>
      <w:r w:rsidR="000351B2" w:rsidRPr="00446A3E">
        <w:rPr>
          <w:rFonts w:ascii="Times New Roman" w:hAnsi="Times New Roman"/>
          <w:bCs/>
          <w:i/>
          <w:iCs/>
          <w:sz w:val="24"/>
          <w:szCs w:val="24"/>
          <w:u w:val="single"/>
        </w:rPr>
        <w:t>1</w:t>
      </w:r>
      <w:r w:rsidRPr="00446A3E">
        <w:rPr>
          <w:rFonts w:ascii="Times New Roman" w:hAnsi="Times New Roman"/>
          <w:bCs/>
          <w:i/>
          <w:iCs/>
          <w:sz w:val="24"/>
          <w:szCs w:val="24"/>
          <w:u w:val="single"/>
        </w:rPr>
        <w:t>.</w:t>
      </w:r>
    </w:p>
    <w:p w:rsidR="000F7979" w:rsidRPr="00446A3E" w:rsidRDefault="000F7979" w:rsidP="00080305">
      <w:pPr>
        <w:pStyle w:val="aa"/>
        <w:shd w:val="clear" w:color="auto" w:fill="FFFFFF"/>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Для підтвердження інформації, вказаній</w:t>
      </w:r>
      <w:r w:rsidR="0007395D" w:rsidRPr="00446A3E">
        <w:rPr>
          <w:rFonts w:ascii="Times New Roman" w:hAnsi="Times New Roman"/>
          <w:sz w:val="24"/>
          <w:szCs w:val="24"/>
          <w:lang w:eastAsia="ru-RU"/>
        </w:rPr>
        <w:t xml:space="preserve"> у Довідці (форма 3 до </w:t>
      </w:r>
      <w:r w:rsidR="00446A3E" w:rsidRPr="00446A3E">
        <w:rPr>
          <w:rFonts w:ascii="Times New Roman" w:hAnsi="Times New Roman"/>
          <w:sz w:val="24"/>
          <w:szCs w:val="24"/>
          <w:lang w:eastAsia="ru-RU"/>
        </w:rPr>
        <w:t>додатк</w:t>
      </w:r>
      <w:r w:rsidR="00E206F7">
        <w:rPr>
          <w:rFonts w:ascii="Times New Roman" w:hAnsi="Times New Roman"/>
          <w:sz w:val="24"/>
          <w:szCs w:val="24"/>
          <w:lang w:eastAsia="ru-RU"/>
        </w:rPr>
        <w:t>у</w:t>
      </w:r>
      <w:r w:rsidR="0007395D" w:rsidRPr="00446A3E">
        <w:rPr>
          <w:rFonts w:ascii="Times New Roman" w:hAnsi="Times New Roman"/>
          <w:sz w:val="24"/>
          <w:szCs w:val="24"/>
          <w:lang w:eastAsia="ru-RU"/>
        </w:rPr>
        <w:t xml:space="preserve"> </w:t>
      </w:r>
      <w:r w:rsidR="00E206F7">
        <w:rPr>
          <w:rFonts w:ascii="Times New Roman" w:hAnsi="Times New Roman"/>
          <w:sz w:val="24"/>
          <w:szCs w:val="24"/>
          <w:lang w:eastAsia="ru-RU"/>
        </w:rPr>
        <w:t>1</w:t>
      </w:r>
      <w:r w:rsidRPr="00446A3E">
        <w:rPr>
          <w:rFonts w:ascii="Times New Roman" w:hAnsi="Times New Roman"/>
          <w:sz w:val="24"/>
          <w:szCs w:val="24"/>
          <w:lang w:eastAsia="ru-RU"/>
        </w:rPr>
        <w:t>),  учасник в складі тендерної пропозиції надає:</w:t>
      </w:r>
    </w:p>
    <w:p w:rsidR="000F7979" w:rsidRPr="00446A3E" w:rsidRDefault="000F7979" w:rsidP="00080305">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3.1. Положення про кол-центр/контакт-центр Учасника, затверджене у встановленому законодавством порядку;</w:t>
      </w:r>
    </w:p>
    <w:p w:rsidR="000F7979" w:rsidRPr="00446A3E" w:rsidRDefault="000F7979" w:rsidP="00080305">
      <w:pPr>
        <w:pStyle w:val="aa"/>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 xml:space="preserve">3.2. 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w:t>
      </w:r>
      <w:r w:rsidR="001C393D" w:rsidRPr="00446A3E">
        <w:rPr>
          <w:rFonts w:ascii="Times New Roman" w:hAnsi="Times New Roman"/>
          <w:sz w:val="24"/>
          <w:szCs w:val="24"/>
          <w:lang w:eastAsia="ru-RU"/>
        </w:rPr>
        <w:t>період</w:t>
      </w:r>
      <w:r w:rsidRPr="00446A3E">
        <w:rPr>
          <w:rFonts w:ascii="Times New Roman" w:hAnsi="Times New Roman"/>
          <w:sz w:val="24"/>
          <w:szCs w:val="24"/>
          <w:lang w:eastAsia="ru-RU"/>
        </w:rPr>
        <w:t xml:space="preserve">. </w:t>
      </w:r>
    </w:p>
    <w:p w:rsidR="000F7979" w:rsidRPr="00446A3E" w:rsidRDefault="000F7979" w:rsidP="00080305">
      <w:pPr>
        <w:pStyle w:val="aa"/>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446A3E">
        <w:rPr>
          <w:rFonts w:ascii="Times New Roman" w:hAnsi="Times New Roman"/>
          <w:sz w:val="24"/>
          <w:szCs w:val="24"/>
          <w:lang w:eastAsia="ru-RU"/>
        </w:rPr>
        <w:t xml:space="preserve">3.3.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w:t>
      </w:r>
      <w:r w:rsidRPr="00446A3E">
        <w:rPr>
          <w:rFonts w:ascii="Times New Roman" w:hAnsi="Times New Roman"/>
          <w:b/>
          <w:sz w:val="24"/>
          <w:szCs w:val="24"/>
          <w:lang w:eastAsia="ru-RU"/>
        </w:rPr>
        <w:t xml:space="preserve">довідку в довільній формі </w:t>
      </w:r>
      <w:r w:rsidRPr="00446A3E">
        <w:rPr>
          <w:rFonts w:ascii="Times New Roman" w:hAnsi="Times New Roman"/>
          <w:sz w:val="24"/>
          <w:szCs w:val="24"/>
          <w:lang w:eastAsia="ru-RU"/>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F7979" w:rsidRPr="00446A3E" w:rsidRDefault="000F7979" w:rsidP="00080305">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A20A1B" w:rsidRPr="00446A3E" w:rsidRDefault="000F7979" w:rsidP="00080305">
      <w:pPr>
        <w:pStyle w:val="aa"/>
        <w:spacing w:after="0" w:line="240" w:lineRule="auto"/>
        <w:ind w:left="0" w:firstLine="709"/>
        <w:jc w:val="both"/>
        <w:rPr>
          <w:rFonts w:ascii="Times New Roman" w:hAnsi="Times New Roman"/>
          <w:sz w:val="24"/>
          <w:szCs w:val="24"/>
        </w:rPr>
      </w:pPr>
      <w:r w:rsidRPr="00446A3E">
        <w:rPr>
          <w:rFonts w:ascii="Times New Roman" w:hAnsi="Times New Roman"/>
          <w:sz w:val="24"/>
          <w:szCs w:val="24"/>
          <w:lang w:eastAsia="ru-RU"/>
        </w:rPr>
        <w:t xml:space="preserve">4. </w:t>
      </w:r>
      <w:bookmarkStart w:id="7" w:name="_Hlk115187011"/>
      <w:bookmarkStart w:id="8" w:name="_Hlk115190859"/>
      <w:r w:rsidR="00A20A1B" w:rsidRPr="00446A3E">
        <w:rPr>
          <w:rFonts w:ascii="Times New Roman" w:hAnsi="Times New Roman"/>
          <w:bCs/>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w:t>
      </w:r>
      <w:bookmarkStart w:id="9" w:name="_Hlk40803836"/>
      <w:r w:rsidR="00A20A1B" w:rsidRPr="00446A3E">
        <w:rPr>
          <w:rFonts w:ascii="Times New Roman" w:hAnsi="Times New Roman"/>
          <w:sz w:val="24"/>
          <w:szCs w:val="24"/>
        </w:rPr>
        <w:t>Правилами ринку</w:t>
      </w:r>
      <w:bookmarkStart w:id="10" w:name="_Hlk115187456"/>
      <w:bookmarkEnd w:id="9"/>
      <w:r w:rsidR="00A20A1B" w:rsidRPr="00446A3E">
        <w:rPr>
          <w:rFonts w:ascii="Times New Roman" w:hAnsi="Times New Roman"/>
          <w:bCs/>
          <w:sz w:val="24"/>
          <w:szCs w:val="24"/>
        </w:rPr>
        <w:t>.</w:t>
      </w:r>
      <w:bookmarkEnd w:id="7"/>
      <w:bookmarkEnd w:id="10"/>
      <w:r w:rsidR="007A0CC8" w:rsidRPr="00446A3E">
        <w:rPr>
          <w:rFonts w:ascii="Times New Roman" w:hAnsi="Times New Roman"/>
          <w:bCs/>
          <w:sz w:val="24"/>
          <w:szCs w:val="24"/>
        </w:rPr>
        <w:t xml:space="preserve"> </w:t>
      </w:r>
      <w:r w:rsidR="00E002B1" w:rsidRPr="00446A3E">
        <w:rPr>
          <w:rFonts w:ascii="Times New Roman" w:hAnsi="Times New Roman"/>
          <w:sz w:val="24"/>
          <w:szCs w:val="24"/>
        </w:rPr>
        <w:t xml:space="preserve">Замовник не буде </w:t>
      </w:r>
      <w:r w:rsidR="00446A3E" w:rsidRPr="00446A3E">
        <w:rPr>
          <w:rFonts w:ascii="Times New Roman" w:hAnsi="Times New Roman"/>
          <w:sz w:val="24"/>
          <w:szCs w:val="24"/>
        </w:rPr>
        <w:t>співпрацювати</w:t>
      </w:r>
      <w:r w:rsidR="00E002B1" w:rsidRPr="00446A3E">
        <w:rPr>
          <w:rFonts w:ascii="Times New Roman" w:hAnsi="Times New Roman"/>
          <w:sz w:val="24"/>
          <w:szCs w:val="24"/>
        </w:rPr>
        <w:t xml:space="preserve"> з </w:t>
      </w:r>
      <w:r w:rsidR="00A20A1B" w:rsidRPr="00446A3E">
        <w:rPr>
          <w:rStyle w:val="fontstyle01"/>
          <w:rFonts w:ascii="Times New Roman" w:hAnsi="Times New Roman"/>
          <w:sz w:val="24"/>
          <w:szCs w:val="24"/>
        </w:rPr>
        <w:t>Учасник</w:t>
      </w:r>
      <w:r w:rsidR="00E002B1" w:rsidRPr="00446A3E">
        <w:rPr>
          <w:rStyle w:val="fontstyle01"/>
          <w:rFonts w:ascii="Times New Roman" w:hAnsi="Times New Roman"/>
          <w:sz w:val="24"/>
          <w:szCs w:val="24"/>
        </w:rPr>
        <w:t>ом який набув/набував</w:t>
      </w:r>
      <w:r w:rsidR="00A20A1B" w:rsidRPr="00446A3E">
        <w:rPr>
          <w:rStyle w:val="fontstyle01"/>
          <w:rFonts w:ascii="Times New Roman" w:hAnsi="Times New Roman"/>
          <w:sz w:val="24"/>
          <w:szCs w:val="24"/>
        </w:rPr>
        <w:t xml:space="preserve"> статус «дефолтного». </w:t>
      </w:r>
      <w:r w:rsidR="00A20A1B" w:rsidRPr="00446A3E">
        <w:rPr>
          <w:rFonts w:ascii="Times New Roman" w:eastAsia="Times New Roman" w:hAnsi="Times New Roman"/>
          <w:color w:val="000000"/>
          <w:sz w:val="24"/>
          <w:szCs w:val="24"/>
          <w:lang w:eastAsia="ru-RU"/>
        </w:rPr>
        <w:t xml:space="preserve">У разі якщо на дату розгляду тендерної пропозиції учасник набуде (набував) статусу «дефолтного» та така інформація буде (була) оприлюднена на сайті оператора системи передачі («НЕК </w:t>
      </w:r>
      <w:r w:rsidR="00A20A1B" w:rsidRPr="00446A3E">
        <w:rPr>
          <w:rFonts w:ascii="Times New Roman" w:eastAsia="Times New Roman" w:hAnsi="Times New Roman"/>
          <w:sz w:val="24"/>
          <w:szCs w:val="24"/>
          <w:lang w:eastAsia="ru-RU"/>
        </w:rPr>
        <w:t xml:space="preserve">«Укренерго»), та/або інших відкритих джерелах інформації, тендерна пропозиція такого учасника буде відхилена відповідно до абзацу </w:t>
      </w:r>
      <w:r w:rsidR="00297FD2" w:rsidRPr="00446A3E">
        <w:rPr>
          <w:rFonts w:ascii="Times New Roman" w:eastAsia="Times New Roman" w:hAnsi="Times New Roman"/>
          <w:sz w:val="24"/>
          <w:szCs w:val="24"/>
          <w:lang w:eastAsia="ru-RU"/>
        </w:rPr>
        <w:t>5</w:t>
      </w:r>
      <w:r w:rsidR="00A20A1B" w:rsidRPr="00446A3E">
        <w:rPr>
          <w:rFonts w:ascii="Times New Roman" w:eastAsia="Times New Roman" w:hAnsi="Times New Roman"/>
          <w:sz w:val="24"/>
          <w:szCs w:val="24"/>
          <w:lang w:eastAsia="ru-RU"/>
        </w:rPr>
        <w:t xml:space="preserve"> підпункту 2 пункту 4</w:t>
      </w:r>
      <w:r w:rsidR="00297FD2" w:rsidRPr="00446A3E">
        <w:rPr>
          <w:rFonts w:ascii="Times New Roman" w:eastAsia="Times New Roman" w:hAnsi="Times New Roman"/>
          <w:sz w:val="24"/>
          <w:szCs w:val="24"/>
          <w:lang w:eastAsia="ru-RU"/>
        </w:rPr>
        <w:t>4</w:t>
      </w:r>
      <w:r w:rsidR="00A20A1B" w:rsidRPr="00446A3E">
        <w:rPr>
          <w:rFonts w:ascii="Times New Roman" w:eastAsia="Times New Roman" w:hAnsi="Times New Roman"/>
          <w:sz w:val="24"/>
          <w:szCs w:val="24"/>
          <w:lang w:eastAsia="ru-RU"/>
        </w:rPr>
        <w:t xml:space="preserve"> Особливостей.</w:t>
      </w:r>
      <w:bookmarkEnd w:id="8"/>
    </w:p>
    <w:p w:rsidR="000D3127" w:rsidRPr="001E7DD4" w:rsidRDefault="000D3127" w:rsidP="000F797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bCs/>
          <w:iCs/>
          <w:sz w:val="16"/>
          <w:szCs w:val="16"/>
        </w:rPr>
      </w:pPr>
    </w:p>
    <w:p w:rsidR="007A0CC8" w:rsidRPr="00446A3E" w:rsidRDefault="007A0CC8">
      <w:pPr>
        <w:spacing w:after="160" w:line="259" w:lineRule="auto"/>
        <w:rPr>
          <w:rFonts w:ascii="Times New Roman" w:hAnsi="Times New Roman"/>
          <w:b/>
          <w:sz w:val="24"/>
          <w:szCs w:val="24"/>
        </w:rPr>
      </w:pPr>
      <w:r w:rsidRPr="00446A3E">
        <w:rPr>
          <w:rFonts w:ascii="Times New Roman" w:hAnsi="Times New Roman"/>
          <w:b/>
          <w:sz w:val="24"/>
          <w:szCs w:val="24"/>
        </w:rPr>
        <w:br w:type="page"/>
      </w:r>
    </w:p>
    <w:p w:rsidR="006B3A98" w:rsidRPr="00080305" w:rsidRDefault="006B3A98" w:rsidP="000F7979">
      <w:pPr>
        <w:shd w:val="clear" w:color="auto" w:fill="FFFFFF"/>
        <w:spacing w:after="0" w:line="240" w:lineRule="auto"/>
        <w:ind w:left="8222"/>
        <w:rPr>
          <w:rFonts w:ascii="Times New Roman" w:hAnsi="Times New Roman"/>
          <w:sz w:val="24"/>
          <w:szCs w:val="24"/>
        </w:rPr>
      </w:pPr>
    </w:p>
    <w:p w:rsidR="000F7979" w:rsidRPr="00446A3E" w:rsidRDefault="000F7979" w:rsidP="000F7979">
      <w:pPr>
        <w:shd w:val="clear" w:color="auto" w:fill="FFFFFF"/>
        <w:spacing w:after="0" w:line="240" w:lineRule="auto"/>
        <w:ind w:left="8222"/>
        <w:rPr>
          <w:rFonts w:ascii="Times New Roman" w:hAnsi="Times New Roman"/>
          <w:b/>
          <w:sz w:val="24"/>
          <w:szCs w:val="24"/>
        </w:rPr>
      </w:pPr>
      <w:r w:rsidRPr="00446A3E">
        <w:rPr>
          <w:rFonts w:ascii="Times New Roman" w:hAnsi="Times New Roman"/>
          <w:b/>
          <w:sz w:val="24"/>
          <w:szCs w:val="24"/>
        </w:rPr>
        <w:t xml:space="preserve">Форма 1 </w:t>
      </w:r>
    </w:p>
    <w:p w:rsidR="000F7979" w:rsidRPr="00446A3E" w:rsidRDefault="000F7979" w:rsidP="000F7979">
      <w:pPr>
        <w:shd w:val="clear" w:color="auto" w:fill="FFFFFF"/>
        <w:spacing w:after="0" w:line="240" w:lineRule="auto"/>
        <w:ind w:left="8222"/>
        <w:rPr>
          <w:rFonts w:ascii="Times New Roman" w:hAnsi="Times New Roman"/>
          <w:b/>
          <w:bCs/>
          <w:iCs/>
          <w:sz w:val="24"/>
          <w:szCs w:val="24"/>
        </w:rPr>
      </w:pPr>
      <w:r w:rsidRPr="00446A3E">
        <w:rPr>
          <w:rFonts w:ascii="Times New Roman" w:hAnsi="Times New Roman"/>
          <w:b/>
          <w:sz w:val="24"/>
          <w:szCs w:val="24"/>
        </w:rPr>
        <w:t xml:space="preserve">до </w:t>
      </w:r>
      <w:r w:rsidR="0007395D" w:rsidRPr="00446A3E">
        <w:rPr>
          <w:rFonts w:ascii="Times New Roman" w:hAnsi="Times New Roman"/>
          <w:b/>
          <w:bCs/>
          <w:iCs/>
          <w:sz w:val="24"/>
          <w:szCs w:val="24"/>
        </w:rPr>
        <w:t xml:space="preserve">додатку </w:t>
      </w:r>
      <w:r w:rsidR="000351B2" w:rsidRPr="00446A3E">
        <w:rPr>
          <w:rFonts w:ascii="Times New Roman" w:hAnsi="Times New Roman"/>
          <w:b/>
          <w:bCs/>
          <w:iCs/>
          <w:sz w:val="24"/>
          <w:szCs w:val="24"/>
        </w:rPr>
        <w:t>1</w:t>
      </w:r>
    </w:p>
    <w:p w:rsidR="000F7979" w:rsidRPr="00080305" w:rsidRDefault="000F7979" w:rsidP="000F7979">
      <w:pPr>
        <w:shd w:val="clear" w:color="auto" w:fill="FFFFFF"/>
        <w:spacing w:after="0" w:line="240" w:lineRule="auto"/>
        <w:ind w:left="8222"/>
        <w:rPr>
          <w:rFonts w:ascii="Times New Roman" w:hAnsi="Times New Roman"/>
          <w:sz w:val="24"/>
          <w:szCs w:val="24"/>
        </w:rPr>
      </w:pPr>
    </w:p>
    <w:p w:rsidR="00446A3E" w:rsidRPr="00080305" w:rsidRDefault="00446A3E" w:rsidP="000F7979">
      <w:pPr>
        <w:shd w:val="clear" w:color="auto" w:fill="FFFFFF"/>
        <w:spacing w:after="0" w:line="240" w:lineRule="auto"/>
        <w:ind w:left="8222"/>
        <w:rPr>
          <w:rFonts w:ascii="Times New Roman" w:hAnsi="Times New Roman"/>
          <w:sz w:val="24"/>
          <w:szCs w:val="24"/>
        </w:rPr>
      </w:pPr>
    </w:p>
    <w:p w:rsidR="00446A3E" w:rsidRPr="00080305" w:rsidRDefault="00446A3E" w:rsidP="000F7979">
      <w:pPr>
        <w:shd w:val="clear" w:color="auto" w:fill="FFFFFF"/>
        <w:spacing w:after="0" w:line="240" w:lineRule="auto"/>
        <w:ind w:left="8222"/>
        <w:rPr>
          <w:rFonts w:ascii="Times New Roman" w:hAnsi="Times New Roman"/>
          <w:sz w:val="24"/>
          <w:szCs w:val="24"/>
        </w:rPr>
      </w:pPr>
    </w:p>
    <w:p w:rsidR="000F7979" w:rsidRDefault="000F7979" w:rsidP="001E7DD4">
      <w:pPr>
        <w:shd w:val="clear" w:color="auto" w:fill="FFFFFF"/>
        <w:spacing w:after="0" w:line="240" w:lineRule="auto"/>
        <w:ind w:left="284" w:firstLine="284"/>
        <w:jc w:val="center"/>
        <w:rPr>
          <w:rFonts w:ascii="Times New Roman" w:hAnsi="Times New Roman"/>
          <w:b/>
          <w:sz w:val="24"/>
          <w:szCs w:val="24"/>
        </w:rPr>
      </w:pPr>
      <w:r w:rsidRPr="00446A3E">
        <w:rPr>
          <w:rFonts w:ascii="Times New Roman" w:hAnsi="Times New Roman"/>
          <w:b/>
          <w:sz w:val="24"/>
          <w:szCs w:val="24"/>
        </w:rPr>
        <w:t>Довідка про власний центр обслуговування споживачів</w:t>
      </w:r>
    </w:p>
    <w:p w:rsidR="001E7DD4" w:rsidRPr="00080305" w:rsidRDefault="001E7DD4" w:rsidP="001E7DD4">
      <w:pPr>
        <w:shd w:val="clear" w:color="auto" w:fill="FFFFFF"/>
        <w:spacing w:after="0" w:line="240" w:lineRule="auto"/>
        <w:ind w:left="284" w:firstLine="284"/>
        <w:jc w:val="center"/>
        <w:rPr>
          <w:rFonts w:ascii="Times New Roman" w:hAnsi="Times New Roman"/>
          <w:bCs/>
          <w:sz w:val="24"/>
          <w:szCs w:val="24"/>
        </w:rPr>
      </w:pPr>
    </w:p>
    <w:tbl>
      <w:tblPr>
        <w:tblpPr w:leftFromText="180" w:rightFromText="180" w:vertAnchor="text" w:horzAnchor="margin" w:tblpY="7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4349"/>
        <w:gridCol w:w="4444"/>
      </w:tblGrid>
      <w:tr w:rsidR="004944BF" w:rsidRPr="00446A3E" w:rsidTr="00446A3E">
        <w:trPr>
          <w:trHeight w:val="532"/>
        </w:trPr>
        <w:tc>
          <w:tcPr>
            <w:tcW w:w="1004" w:type="dxa"/>
            <w:vAlign w:val="center"/>
          </w:tcPr>
          <w:p w:rsidR="000F7979" w:rsidRPr="00446A3E" w:rsidRDefault="000F7979" w:rsidP="00446A3E">
            <w:pPr>
              <w:spacing w:after="0" w:line="240" w:lineRule="auto"/>
              <w:jc w:val="center"/>
              <w:rPr>
                <w:rFonts w:ascii="Times New Roman" w:hAnsi="Times New Roman"/>
                <w:sz w:val="24"/>
                <w:szCs w:val="24"/>
              </w:rPr>
            </w:pPr>
            <w:r w:rsidRPr="00446A3E">
              <w:rPr>
                <w:rFonts w:ascii="Times New Roman" w:hAnsi="Times New Roman"/>
                <w:sz w:val="24"/>
                <w:szCs w:val="24"/>
              </w:rPr>
              <w:t>1</w:t>
            </w:r>
          </w:p>
        </w:tc>
        <w:tc>
          <w:tcPr>
            <w:tcW w:w="4349" w:type="dxa"/>
            <w:vAlign w:val="center"/>
          </w:tcPr>
          <w:p w:rsidR="000F7979" w:rsidRPr="00446A3E" w:rsidRDefault="000F7979" w:rsidP="00080305">
            <w:pPr>
              <w:spacing w:after="0" w:line="240" w:lineRule="auto"/>
              <w:ind w:left="34" w:right="-108" w:firstLine="283"/>
              <w:rPr>
                <w:rFonts w:ascii="Times New Roman" w:hAnsi="Times New Roman"/>
                <w:sz w:val="24"/>
                <w:szCs w:val="24"/>
              </w:rPr>
            </w:pPr>
            <w:r w:rsidRPr="00446A3E">
              <w:rPr>
                <w:rFonts w:ascii="Times New Roman" w:hAnsi="Times New Roman"/>
                <w:sz w:val="24"/>
                <w:szCs w:val="24"/>
              </w:rPr>
              <w:t>Юридична адреса центру обслуговування споживачів Учасника</w:t>
            </w:r>
          </w:p>
        </w:tc>
        <w:tc>
          <w:tcPr>
            <w:tcW w:w="4444" w:type="dxa"/>
          </w:tcPr>
          <w:p w:rsidR="000F7979" w:rsidRPr="00446A3E" w:rsidRDefault="000F7979" w:rsidP="00C028FA">
            <w:pPr>
              <w:spacing w:after="0" w:line="240" w:lineRule="auto"/>
              <w:ind w:left="284" w:firstLine="283"/>
              <w:jc w:val="both"/>
              <w:rPr>
                <w:rFonts w:ascii="Times New Roman" w:hAnsi="Times New Roman"/>
                <w:sz w:val="24"/>
                <w:szCs w:val="24"/>
              </w:rPr>
            </w:pPr>
          </w:p>
        </w:tc>
      </w:tr>
      <w:tr w:rsidR="004944BF" w:rsidRPr="00446A3E" w:rsidTr="00446A3E">
        <w:trPr>
          <w:trHeight w:val="532"/>
        </w:trPr>
        <w:tc>
          <w:tcPr>
            <w:tcW w:w="1004" w:type="dxa"/>
            <w:vAlign w:val="center"/>
          </w:tcPr>
          <w:p w:rsidR="000F7979" w:rsidRPr="00446A3E" w:rsidRDefault="000F7979" w:rsidP="00446A3E">
            <w:pPr>
              <w:spacing w:after="0" w:line="240" w:lineRule="auto"/>
              <w:jc w:val="center"/>
              <w:rPr>
                <w:rFonts w:ascii="Times New Roman" w:hAnsi="Times New Roman"/>
                <w:sz w:val="24"/>
                <w:szCs w:val="24"/>
              </w:rPr>
            </w:pPr>
            <w:r w:rsidRPr="00446A3E">
              <w:rPr>
                <w:rFonts w:ascii="Times New Roman" w:hAnsi="Times New Roman"/>
                <w:sz w:val="24"/>
                <w:szCs w:val="24"/>
              </w:rPr>
              <w:t>2</w:t>
            </w:r>
          </w:p>
        </w:tc>
        <w:tc>
          <w:tcPr>
            <w:tcW w:w="4349" w:type="dxa"/>
            <w:vAlign w:val="center"/>
          </w:tcPr>
          <w:p w:rsidR="000F7979" w:rsidRPr="00446A3E" w:rsidRDefault="000F7979" w:rsidP="00080305">
            <w:pPr>
              <w:spacing w:after="0" w:line="240" w:lineRule="auto"/>
              <w:ind w:left="34" w:firstLine="283"/>
              <w:rPr>
                <w:rFonts w:ascii="Times New Roman" w:hAnsi="Times New Roman"/>
                <w:sz w:val="24"/>
                <w:szCs w:val="24"/>
              </w:rPr>
            </w:pPr>
            <w:r w:rsidRPr="00446A3E">
              <w:rPr>
                <w:rFonts w:ascii="Times New Roman" w:hAnsi="Times New Roman"/>
                <w:sz w:val="24"/>
                <w:szCs w:val="24"/>
              </w:rPr>
              <w:t>Фактична адреса та телефон центру обслуговування споживачів Учасника</w:t>
            </w:r>
          </w:p>
        </w:tc>
        <w:tc>
          <w:tcPr>
            <w:tcW w:w="4444" w:type="dxa"/>
          </w:tcPr>
          <w:p w:rsidR="000F7979" w:rsidRPr="00446A3E" w:rsidRDefault="000F7979" w:rsidP="00C028FA">
            <w:pPr>
              <w:spacing w:after="0" w:line="240" w:lineRule="auto"/>
              <w:ind w:left="284" w:firstLine="283"/>
              <w:jc w:val="both"/>
              <w:rPr>
                <w:rFonts w:ascii="Times New Roman" w:hAnsi="Times New Roman"/>
                <w:sz w:val="24"/>
                <w:szCs w:val="24"/>
              </w:rPr>
            </w:pPr>
          </w:p>
        </w:tc>
      </w:tr>
      <w:tr w:rsidR="004944BF" w:rsidRPr="00446A3E" w:rsidTr="00446A3E">
        <w:trPr>
          <w:trHeight w:val="532"/>
        </w:trPr>
        <w:tc>
          <w:tcPr>
            <w:tcW w:w="1004" w:type="dxa"/>
            <w:vAlign w:val="center"/>
          </w:tcPr>
          <w:p w:rsidR="000F7979" w:rsidRPr="00446A3E" w:rsidRDefault="000F7979" w:rsidP="00446A3E">
            <w:pPr>
              <w:spacing w:after="0" w:line="240" w:lineRule="auto"/>
              <w:jc w:val="center"/>
              <w:rPr>
                <w:rFonts w:ascii="Times New Roman" w:hAnsi="Times New Roman"/>
                <w:sz w:val="24"/>
                <w:szCs w:val="24"/>
              </w:rPr>
            </w:pPr>
            <w:r w:rsidRPr="00446A3E">
              <w:rPr>
                <w:rFonts w:ascii="Times New Roman" w:hAnsi="Times New Roman"/>
                <w:sz w:val="24"/>
                <w:szCs w:val="24"/>
              </w:rPr>
              <w:t>3</w:t>
            </w:r>
          </w:p>
        </w:tc>
        <w:tc>
          <w:tcPr>
            <w:tcW w:w="4349" w:type="dxa"/>
            <w:vAlign w:val="center"/>
          </w:tcPr>
          <w:p w:rsidR="000F7979" w:rsidRPr="00446A3E" w:rsidRDefault="000F7979" w:rsidP="00080305">
            <w:pPr>
              <w:spacing w:after="0" w:line="240" w:lineRule="auto"/>
              <w:ind w:left="34" w:firstLine="283"/>
              <w:rPr>
                <w:rFonts w:ascii="Times New Roman" w:hAnsi="Times New Roman"/>
                <w:sz w:val="24"/>
                <w:szCs w:val="24"/>
              </w:rPr>
            </w:pPr>
            <w:r w:rsidRPr="00446A3E">
              <w:rPr>
                <w:rFonts w:ascii="Times New Roman" w:hAnsi="Times New Roman"/>
                <w:sz w:val="24"/>
                <w:szCs w:val="24"/>
              </w:rPr>
              <w:t>Графік роботи єдиного вікна центру обслуговування споживачів Учасника</w:t>
            </w:r>
          </w:p>
        </w:tc>
        <w:tc>
          <w:tcPr>
            <w:tcW w:w="4444" w:type="dxa"/>
          </w:tcPr>
          <w:p w:rsidR="000F7979" w:rsidRPr="00446A3E" w:rsidRDefault="000F7979" w:rsidP="00C028FA">
            <w:pPr>
              <w:spacing w:after="0" w:line="240" w:lineRule="auto"/>
              <w:ind w:left="284" w:firstLine="283"/>
              <w:jc w:val="both"/>
              <w:rPr>
                <w:rFonts w:ascii="Times New Roman" w:hAnsi="Times New Roman"/>
                <w:sz w:val="24"/>
                <w:szCs w:val="24"/>
              </w:rPr>
            </w:pPr>
          </w:p>
        </w:tc>
      </w:tr>
      <w:tr w:rsidR="004944BF" w:rsidRPr="00446A3E" w:rsidTr="00446A3E">
        <w:trPr>
          <w:trHeight w:val="532"/>
        </w:trPr>
        <w:tc>
          <w:tcPr>
            <w:tcW w:w="1004" w:type="dxa"/>
            <w:vAlign w:val="center"/>
          </w:tcPr>
          <w:p w:rsidR="000F7979" w:rsidRPr="00446A3E" w:rsidRDefault="000F7979" w:rsidP="00446A3E">
            <w:pPr>
              <w:spacing w:after="0" w:line="240" w:lineRule="auto"/>
              <w:jc w:val="center"/>
              <w:rPr>
                <w:rFonts w:ascii="Times New Roman" w:hAnsi="Times New Roman"/>
                <w:sz w:val="24"/>
                <w:szCs w:val="24"/>
              </w:rPr>
            </w:pPr>
            <w:r w:rsidRPr="00446A3E">
              <w:rPr>
                <w:rFonts w:ascii="Times New Roman" w:hAnsi="Times New Roman"/>
                <w:sz w:val="24"/>
                <w:szCs w:val="24"/>
              </w:rPr>
              <w:t>4</w:t>
            </w:r>
          </w:p>
        </w:tc>
        <w:tc>
          <w:tcPr>
            <w:tcW w:w="4349" w:type="dxa"/>
            <w:vAlign w:val="center"/>
          </w:tcPr>
          <w:p w:rsidR="000F7979" w:rsidRPr="00446A3E" w:rsidRDefault="000F7979" w:rsidP="00446A3E">
            <w:pPr>
              <w:spacing w:after="0" w:line="240" w:lineRule="auto"/>
              <w:ind w:left="34" w:firstLine="283"/>
              <w:rPr>
                <w:rFonts w:ascii="Times New Roman" w:hAnsi="Times New Roman"/>
                <w:sz w:val="24"/>
                <w:szCs w:val="24"/>
              </w:rPr>
            </w:pPr>
            <w:r w:rsidRPr="00446A3E">
              <w:rPr>
                <w:rFonts w:ascii="Times New Roman" w:hAnsi="Times New Roman"/>
                <w:sz w:val="24"/>
                <w:szCs w:val="24"/>
              </w:rPr>
              <w:t>Графік проведення особистого прийому споживачів</w:t>
            </w:r>
          </w:p>
        </w:tc>
        <w:tc>
          <w:tcPr>
            <w:tcW w:w="4444" w:type="dxa"/>
          </w:tcPr>
          <w:p w:rsidR="000F7979" w:rsidRPr="00446A3E" w:rsidRDefault="000F7979" w:rsidP="00C028FA">
            <w:pPr>
              <w:spacing w:after="0" w:line="240" w:lineRule="auto"/>
              <w:ind w:left="284" w:firstLine="283"/>
              <w:jc w:val="both"/>
              <w:rPr>
                <w:rFonts w:ascii="Times New Roman" w:hAnsi="Times New Roman"/>
                <w:sz w:val="24"/>
                <w:szCs w:val="24"/>
              </w:rPr>
            </w:pPr>
          </w:p>
        </w:tc>
      </w:tr>
    </w:tbl>
    <w:p w:rsidR="000F7979" w:rsidRPr="00446A3E" w:rsidRDefault="000F7979" w:rsidP="00C028FA">
      <w:pPr>
        <w:shd w:val="clear" w:color="auto" w:fill="FFFFFF"/>
        <w:spacing w:after="0" w:line="240" w:lineRule="auto"/>
        <w:ind w:left="284" w:firstLine="283"/>
        <w:rPr>
          <w:rFonts w:ascii="Times New Roman" w:hAnsi="Times New Roman"/>
          <w:b/>
          <w:sz w:val="24"/>
          <w:szCs w:val="24"/>
        </w:rPr>
      </w:pPr>
    </w:p>
    <w:p w:rsidR="000F7979" w:rsidRPr="00446A3E" w:rsidRDefault="000F7979" w:rsidP="00C028FA">
      <w:pPr>
        <w:shd w:val="clear" w:color="auto" w:fill="FFFFFF"/>
        <w:spacing w:line="240" w:lineRule="auto"/>
        <w:ind w:firstLine="567"/>
        <w:jc w:val="both"/>
        <w:rPr>
          <w:rFonts w:ascii="Times New Roman" w:hAnsi="Times New Roman"/>
          <w:sz w:val="24"/>
          <w:szCs w:val="24"/>
        </w:rPr>
      </w:pPr>
      <w:r w:rsidRPr="00446A3E">
        <w:rPr>
          <w:rFonts w:ascii="Times New Roman" w:hAnsi="Times New Roman"/>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F7979" w:rsidRPr="00446A3E" w:rsidRDefault="000F7979" w:rsidP="00C028FA">
      <w:pPr>
        <w:shd w:val="clear" w:color="auto" w:fill="FFFFFF"/>
        <w:spacing w:line="240" w:lineRule="auto"/>
        <w:ind w:firstLine="567"/>
        <w:jc w:val="both"/>
        <w:rPr>
          <w:rFonts w:ascii="Times New Roman" w:hAnsi="Times New Roman"/>
          <w:sz w:val="24"/>
          <w:szCs w:val="24"/>
        </w:rPr>
      </w:pPr>
      <w:r w:rsidRPr="00446A3E">
        <w:rPr>
          <w:rFonts w:ascii="Times New Roman" w:hAnsi="Times New Roman"/>
          <w:sz w:val="24"/>
          <w:szCs w:val="24"/>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F7979" w:rsidRDefault="000F7979" w:rsidP="004944BF">
      <w:pPr>
        <w:spacing w:line="240" w:lineRule="auto"/>
        <w:rPr>
          <w:rFonts w:ascii="Times New Roman" w:hAnsi="Times New Roman"/>
          <w:sz w:val="24"/>
          <w:szCs w:val="24"/>
        </w:rPr>
      </w:pPr>
    </w:p>
    <w:p w:rsidR="00446A3E" w:rsidRPr="00446A3E" w:rsidRDefault="00446A3E" w:rsidP="004944BF">
      <w:pPr>
        <w:spacing w:line="240" w:lineRule="auto"/>
        <w:rPr>
          <w:rFonts w:ascii="Times New Roman" w:hAnsi="Times New Roman"/>
          <w:sz w:val="24"/>
          <w:szCs w:val="24"/>
        </w:rPr>
      </w:pPr>
    </w:p>
    <w:p w:rsidR="000F7979" w:rsidRPr="00446A3E" w:rsidRDefault="000F7979" w:rsidP="004944BF">
      <w:pPr>
        <w:spacing w:after="0" w:line="240" w:lineRule="auto"/>
        <w:rPr>
          <w:rFonts w:ascii="Times New Roman" w:hAnsi="Times New Roman"/>
          <w:sz w:val="24"/>
          <w:szCs w:val="24"/>
        </w:rPr>
      </w:pPr>
      <w:r w:rsidRPr="00446A3E">
        <w:rPr>
          <w:rFonts w:ascii="Times New Roman" w:hAnsi="Times New Roman"/>
          <w:sz w:val="24"/>
          <w:szCs w:val="24"/>
        </w:rPr>
        <w:t xml:space="preserve">Уповноважена особа (або керівник Учасника)       ___________   </w:t>
      </w:r>
      <w:r w:rsidRPr="00446A3E">
        <w:rPr>
          <w:rFonts w:ascii="Times New Roman" w:hAnsi="Times New Roman"/>
          <w:sz w:val="24"/>
          <w:szCs w:val="24"/>
        </w:rPr>
        <w:tab/>
        <w:t xml:space="preserve">  __________________</w:t>
      </w:r>
    </w:p>
    <w:p w:rsidR="000F7979" w:rsidRPr="00446A3E" w:rsidRDefault="000F7979" w:rsidP="004944BF">
      <w:pPr>
        <w:pStyle w:val="aa"/>
        <w:spacing w:line="240" w:lineRule="auto"/>
        <w:ind w:left="284" w:firstLine="283"/>
        <w:jc w:val="both"/>
        <w:rPr>
          <w:rFonts w:ascii="Times New Roman" w:hAnsi="Times New Roman"/>
          <w:i/>
          <w:iCs/>
          <w:sz w:val="24"/>
          <w:szCs w:val="24"/>
        </w:rPr>
      </w:pPr>
      <w:r w:rsidRPr="00446A3E">
        <w:rPr>
          <w:rFonts w:ascii="Times New Roman" w:hAnsi="Times New Roman"/>
          <w:i/>
          <w:iCs/>
          <w:sz w:val="24"/>
          <w:szCs w:val="24"/>
        </w:rPr>
        <w:tab/>
      </w:r>
      <w:r w:rsidRPr="00446A3E">
        <w:rPr>
          <w:rFonts w:ascii="Times New Roman" w:hAnsi="Times New Roman"/>
          <w:i/>
          <w:iCs/>
          <w:sz w:val="24"/>
          <w:szCs w:val="24"/>
        </w:rPr>
        <w:tab/>
      </w:r>
      <w:r w:rsidRPr="00446A3E">
        <w:rPr>
          <w:rFonts w:ascii="Times New Roman" w:hAnsi="Times New Roman"/>
          <w:i/>
          <w:iCs/>
          <w:sz w:val="24"/>
          <w:szCs w:val="24"/>
        </w:rPr>
        <w:tab/>
        <w:t xml:space="preserve">                                                  (підпис)                </w:t>
      </w:r>
      <w:r w:rsidRPr="00446A3E">
        <w:rPr>
          <w:rFonts w:ascii="Times New Roman" w:hAnsi="Times New Roman"/>
          <w:i/>
          <w:iCs/>
          <w:sz w:val="24"/>
          <w:szCs w:val="24"/>
        </w:rPr>
        <w:tab/>
        <w:t xml:space="preserve">     (прізвище, ініціали)</w:t>
      </w:r>
    </w:p>
    <w:p w:rsidR="000F7979" w:rsidRPr="00446A3E" w:rsidRDefault="000F7979" w:rsidP="004944BF">
      <w:pPr>
        <w:pStyle w:val="aa"/>
        <w:shd w:val="clear" w:color="auto" w:fill="FFFFFF"/>
        <w:spacing w:line="240" w:lineRule="auto"/>
        <w:ind w:left="284" w:firstLine="283"/>
        <w:jc w:val="both"/>
        <w:rPr>
          <w:rFonts w:ascii="Times New Roman" w:hAnsi="Times New Roman"/>
          <w:sz w:val="24"/>
          <w:szCs w:val="24"/>
          <w:lang w:eastAsia="ru-RU"/>
        </w:rPr>
      </w:pPr>
    </w:p>
    <w:p w:rsidR="00034FF4" w:rsidRPr="00446A3E" w:rsidRDefault="00034FF4">
      <w:pPr>
        <w:spacing w:after="160" w:line="259" w:lineRule="auto"/>
        <w:rPr>
          <w:rFonts w:ascii="Times New Roman" w:hAnsi="Times New Roman"/>
          <w:b/>
          <w:sz w:val="24"/>
          <w:szCs w:val="24"/>
        </w:rPr>
      </w:pPr>
      <w:r w:rsidRPr="00446A3E">
        <w:rPr>
          <w:rFonts w:ascii="Times New Roman" w:hAnsi="Times New Roman"/>
          <w:b/>
          <w:sz w:val="24"/>
          <w:szCs w:val="24"/>
        </w:rPr>
        <w:br w:type="page"/>
      </w:r>
    </w:p>
    <w:p w:rsidR="00831AB3" w:rsidRPr="00080305" w:rsidRDefault="00831AB3" w:rsidP="006B7F73">
      <w:pPr>
        <w:shd w:val="clear" w:color="auto" w:fill="FFFFFF"/>
        <w:spacing w:after="0" w:line="240" w:lineRule="auto"/>
        <w:ind w:left="8222"/>
        <w:rPr>
          <w:rFonts w:ascii="Times New Roman" w:hAnsi="Times New Roman"/>
          <w:sz w:val="24"/>
          <w:szCs w:val="24"/>
        </w:rPr>
      </w:pPr>
    </w:p>
    <w:p w:rsidR="000F7979" w:rsidRPr="00446A3E" w:rsidRDefault="000F7979" w:rsidP="006B7F73">
      <w:pPr>
        <w:shd w:val="clear" w:color="auto" w:fill="FFFFFF"/>
        <w:spacing w:after="0" w:line="240" w:lineRule="auto"/>
        <w:ind w:left="8222"/>
        <w:rPr>
          <w:rFonts w:ascii="Times New Roman" w:hAnsi="Times New Roman"/>
          <w:b/>
          <w:sz w:val="24"/>
          <w:szCs w:val="24"/>
        </w:rPr>
      </w:pPr>
      <w:r w:rsidRPr="00446A3E">
        <w:rPr>
          <w:rFonts w:ascii="Times New Roman" w:hAnsi="Times New Roman"/>
          <w:b/>
          <w:sz w:val="24"/>
          <w:szCs w:val="24"/>
        </w:rPr>
        <w:t>Форма 2</w:t>
      </w:r>
    </w:p>
    <w:p w:rsidR="000F7979" w:rsidRPr="00446A3E" w:rsidRDefault="000F7979" w:rsidP="006B7F73">
      <w:pPr>
        <w:shd w:val="clear" w:color="auto" w:fill="FFFFFF"/>
        <w:spacing w:after="0" w:line="240" w:lineRule="auto"/>
        <w:ind w:left="8222"/>
        <w:rPr>
          <w:rFonts w:ascii="Times New Roman" w:hAnsi="Times New Roman"/>
          <w:b/>
          <w:sz w:val="24"/>
          <w:szCs w:val="24"/>
        </w:rPr>
      </w:pPr>
      <w:r w:rsidRPr="00446A3E">
        <w:rPr>
          <w:rFonts w:ascii="Times New Roman" w:hAnsi="Times New Roman"/>
          <w:b/>
          <w:sz w:val="24"/>
          <w:szCs w:val="24"/>
        </w:rPr>
        <w:t xml:space="preserve">до </w:t>
      </w:r>
      <w:r w:rsidR="000351B2" w:rsidRPr="00446A3E">
        <w:rPr>
          <w:rFonts w:ascii="Times New Roman" w:hAnsi="Times New Roman"/>
          <w:b/>
          <w:bCs/>
          <w:iCs/>
          <w:sz w:val="24"/>
          <w:szCs w:val="24"/>
        </w:rPr>
        <w:t>додатку 1</w:t>
      </w:r>
    </w:p>
    <w:p w:rsidR="000F7979" w:rsidRPr="00080305" w:rsidRDefault="000F7979" w:rsidP="001E7DD4">
      <w:pPr>
        <w:autoSpaceDE w:val="0"/>
        <w:spacing w:after="0" w:line="240" w:lineRule="auto"/>
        <w:ind w:left="284" w:firstLine="284"/>
        <w:jc w:val="center"/>
        <w:rPr>
          <w:rFonts w:ascii="Times New Roman" w:hAnsi="Times New Roman"/>
          <w:sz w:val="24"/>
          <w:szCs w:val="24"/>
        </w:rPr>
      </w:pPr>
    </w:p>
    <w:p w:rsidR="001E7DD4" w:rsidRPr="00080305" w:rsidRDefault="001E7DD4" w:rsidP="001E7DD4">
      <w:pPr>
        <w:autoSpaceDE w:val="0"/>
        <w:spacing w:after="0" w:line="240" w:lineRule="auto"/>
        <w:ind w:left="284" w:firstLine="284"/>
        <w:jc w:val="center"/>
        <w:rPr>
          <w:rFonts w:ascii="Times New Roman" w:hAnsi="Times New Roman"/>
          <w:sz w:val="24"/>
          <w:szCs w:val="24"/>
        </w:rPr>
      </w:pPr>
    </w:p>
    <w:p w:rsidR="001E7DD4" w:rsidRPr="00080305" w:rsidRDefault="001E7DD4" w:rsidP="001E7DD4">
      <w:pPr>
        <w:autoSpaceDE w:val="0"/>
        <w:spacing w:after="0" w:line="240" w:lineRule="auto"/>
        <w:ind w:left="284" w:firstLine="284"/>
        <w:jc w:val="center"/>
        <w:rPr>
          <w:rFonts w:ascii="Times New Roman" w:hAnsi="Times New Roman"/>
          <w:sz w:val="24"/>
          <w:szCs w:val="24"/>
        </w:rPr>
      </w:pPr>
    </w:p>
    <w:p w:rsidR="000F7979" w:rsidRDefault="000F7979" w:rsidP="001E7DD4">
      <w:pPr>
        <w:autoSpaceDE w:val="0"/>
        <w:spacing w:after="0" w:line="240" w:lineRule="auto"/>
        <w:ind w:left="284" w:firstLine="284"/>
        <w:jc w:val="center"/>
        <w:rPr>
          <w:rFonts w:ascii="Times New Roman" w:hAnsi="Times New Roman"/>
          <w:b/>
          <w:sz w:val="24"/>
          <w:szCs w:val="24"/>
        </w:rPr>
      </w:pPr>
      <w:r w:rsidRPr="00446A3E">
        <w:rPr>
          <w:rFonts w:ascii="Times New Roman" w:hAnsi="Times New Roman"/>
          <w:b/>
          <w:sz w:val="24"/>
          <w:szCs w:val="24"/>
        </w:rPr>
        <w:t>Довідка про наявність</w:t>
      </w:r>
      <w:r w:rsidR="001E7DD4">
        <w:rPr>
          <w:rFonts w:ascii="Times New Roman" w:hAnsi="Times New Roman"/>
          <w:b/>
          <w:sz w:val="24"/>
          <w:szCs w:val="24"/>
        </w:rPr>
        <w:t xml:space="preserve"> </w:t>
      </w:r>
      <w:r w:rsidRPr="00446A3E">
        <w:rPr>
          <w:rFonts w:ascii="Times New Roman" w:hAnsi="Times New Roman"/>
          <w:b/>
          <w:sz w:val="24"/>
          <w:szCs w:val="24"/>
        </w:rPr>
        <w:t>власного структурного підрозділу Учасника</w:t>
      </w:r>
    </w:p>
    <w:p w:rsidR="001E7DD4" w:rsidRPr="00080305" w:rsidRDefault="001E7DD4" w:rsidP="001E7DD4">
      <w:pPr>
        <w:autoSpaceDE w:val="0"/>
        <w:spacing w:after="0" w:line="240" w:lineRule="auto"/>
        <w:ind w:left="284" w:firstLine="284"/>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6333"/>
        <w:gridCol w:w="2409"/>
      </w:tblGrid>
      <w:tr w:rsidR="00016C19" w:rsidRPr="00446A3E" w:rsidTr="000F7979">
        <w:trPr>
          <w:trHeight w:val="1508"/>
        </w:trPr>
        <w:tc>
          <w:tcPr>
            <w:tcW w:w="1005" w:type="dxa"/>
            <w:vAlign w:val="center"/>
          </w:tcPr>
          <w:p w:rsidR="000F7979" w:rsidRPr="00446A3E" w:rsidRDefault="000F7979" w:rsidP="006B7F73">
            <w:pPr>
              <w:spacing w:after="0" w:line="240" w:lineRule="auto"/>
              <w:ind w:right="-219"/>
              <w:jc w:val="center"/>
              <w:rPr>
                <w:rFonts w:ascii="Times New Roman" w:hAnsi="Times New Roman"/>
                <w:sz w:val="24"/>
                <w:szCs w:val="24"/>
              </w:rPr>
            </w:pPr>
            <w:r w:rsidRPr="00446A3E">
              <w:rPr>
                <w:rFonts w:ascii="Times New Roman" w:hAnsi="Times New Roman"/>
                <w:sz w:val="24"/>
                <w:szCs w:val="24"/>
              </w:rPr>
              <w:t>1.</w:t>
            </w:r>
          </w:p>
        </w:tc>
        <w:tc>
          <w:tcPr>
            <w:tcW w:w="6333" w:type="dxa"/>
            <w:vAlign w:val="center"/>
          </w:tcPr>
          <w:p w:rsidR="000F7979" w:rsidRPr="00446A3E" w:rsidRDefault="000F7979" w:rsidP="00446A3E">
            <w:pPr>
              <w:spacing w:after="0" w:line="240" w:lineRule="auto"/>
              <w:ind w:right="-108" w:firstLine="413"/>
              <w:rPr>
                <w:rFonts w:ascii="Times New Roman" w:hAnsi="Times New Roman"/>
                <w:sz w:val="24"/>
                <w:szCs w:val="24"/>
              </w:rPr>
            </w:pPr>
            <w:r w:rsidRPr="00446A3E">
              <w:rPr>
                <w:rFonts w:ascii="Times New Roman" w:hAnsi="Times New Roman"/>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409" w:type="dxa"/>
          </w:tcPr>
          <w:p w:rsidR="000F7979" w:rsidRPr="00446A3E" w:rsidRDefault="000F7979" w:rsidP="006B7F73">
            <w:pPr>
              <w:spacing w:after="0" w:line="240" w:lineRule="auto"/>
              <w:ind w:left="284" w:firstLine="283"/>
              <w:jc w:val="both"/>
              <w:rPr>
                <w:rFonts w:ascii="Times New Roman" w:hAnsi="Times New Roman"/>
                <w:sz w:val="24"/>
                <w:szCs w:val="24"/>
              </w:rPr>
            </w:pPr>
          </w:p>
        </w:tc>
      </w:tr>
      <w:tr w:rsidR="00016C19" w:rsidRPr="00446A3E" w:rsidTr="000F7979">
        <w:trPr>
          <w:trHeight w:val="1508"/>
        </w:trPr>
        <w:tc>
          <w:tcPr>
            <w:tcW w:w="1005" w:type="dxa"/>
            <w:vAlign w:val="center"/>
          </w:tcPr>
          <w:p w:rsidR="000F7979" w:rsidRPr="00446A3E" w:rsidRDefault="000F7979" w:rsidP="006B7F73">
            <w:pPr>
              <w:spacing w:after="0" w:line="240" w:lineRule="auto"/>
              <w:jc w:val="center"/>
              <w:rPr>
                <w:rFonts w:ascii="Times New Roman" w:hAnsi="Times New Roman"/>
                <w:sz w:val="24"/>
                <w:szCs w:val="24"/>
              </w:rPr>
            </w:pPr>
            <w:r w:rsidRPr="00446A3E">
              <w:rPr>
                <w:rFonts w:ascii="Times New Roman" w:hAnsi="Times New Roman"/>
                <w:sz w:val="24"/>
                <w:szCs w:val="24"/>
              </w:rPr>
              <w:t>2</w:t>
            </w:r>
          </w:p>
        </w:tc>
        <w:tc>
          <w:tcPr>
            <w:tcW w:w="6333" w:type="dxa"/>
            <w:vAlign w:val="center"/>
          </w:tcPr>
          <w:p w:rsidR="000F7979" w:rsidRPr="00446A3E" w:rsidRDefault="000F7979" w:rsidP="00446A3E">
            <w:pPr>
              <w:spacing w:after="0" w:line="240" w:lineRule="auto"/>
              <w:ind w:firstLine="413"/>
              <w:rPr>
                <w:rFonts w:ascii="Times New Roman" w:hAnsi="Times New Roman"/>
                <w:sz w:val="24"/>
                <w:szCs w:val="24"/>
              </w:rPr>
            </w:pPr>
            <w:r w:rsidRPr="00446A3E">
              <w:rPr>
                <w:rFonts w:ascii="Times New Roman" w:hAnsi="Times New Roman"/>
                <w:sz w:val="24"/>
                <w:szCs w:val="24"/>
              </w:rPr>
              <w:t>Фактична адреса та телефон</w:t>
            </w:r>
            <w:r w:rsidR="00446A3E">
              <w:rPr>
                <w:rFonts w:ascii="Times New Roman" w:hAnsi="Times New Roman"/>
                <w:sz w:val="24"/>
                <w:szCs w:val="24"/>
              </w:rPr>
              <w:t xml:space="preserve"> </w:t>
            </w:r>
            <w:r w:rsidRPr="00446A3E">
              <w:rPr>
                <w:rFonts w:ascii="Times New Roman" w:hAnsi="Times New Roman"/>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409" w:type="dxa"/>
          </w:tcPr>
          <w:p w:rsidR="000F7979" w:rsidRPr="00446A3E" w:rsidRDefault="000F7979" w:rsidP="006B7F73">
            <w:pPr>
              <w:spacing w:after="0" w:line="240" w:lineRule="auto"/>
              <w:ind w:left="284" w:firstLine="283"/>
              <w:jc w:val="both"/>
              <w:rPr>
                <w:rFonts w:ascii="Times New Roman" w:hAnsi="Times New Roman"/>
                <w:sz w:val="24"/>
                <w:szCs w:val="24"/>
              </w:rPr>
            </w:pPr>
          </w:p>
        </w:tc>
      </w:tr>
      <w:tr w:rsidR="000F7979" w:rsidRPr="00446A3E" w:rsidTr="000F7979">
        <w:trPr>
          <w:trHeight w:val="254"/>
        </w:trPr>
        <w:tc>
          <w:tcPr>
            <w:tcW w:w="1005" w:type="dxa"/>
            <w:vAlign w:val="center"/>
          </w:tcPr>
          <w:p w:rsidR="000F7979" w:rsidRPr="00446A3E" w:rsidRDefault="000F7979" w:rsidP="006B7F73">
            <w:pPr>
              <w:spacing w:after="0" w:line="240" w:lineRule="auto"/>
              <w:jc w:val="center"/>
              <w:rPr>
                <w:rFonts w:ascii="Times New Roman" w:hAnsi="Times New Roman"/>
                <w:sz w:val="24"/>
                <w:szCs w:val="24"/>
              </w:rPr>
            </w:pPr>
            <w:r w:rsidRPr="00446A3E">
              <w:rPr>
                <w:rFonts w:ascii="Times New Roman" w:hAnsi="Times New Roman"/>
                <w:sz w:val="24"/>
                <w:szCs w:val="24"/>
              </w:rPr>
              <w:t>3</w:t>
            </w:r>
          </w:p>
        </w:tc>
        <w:tc>
          <w:tcPr>
            <w:tcW w:w="6333" w:type="dxa"/>
            <w:vAlign w:val="center"/>
          </w:tcPr>
          <w:p w:rsidR="000F7979" w:rsidRPr="00446A3E" w:rsidRDefault="000F7979" w:rsidP="006B7F73">
            <w:pPr>
              <w:spacing w:after="0" w:line="240" w:lineRule="auto"/>
              <w:jc w:val="center"/>
              <w:rPr>
                <w:rFonts w:ascii="Times New Roman" w:hAnsi="Times New Roman"/>
                <w:sz w:val="24"/>
                <w:szCs w:val="24"/>
              </w:rPr>
            </w:pPr>
            <w:r w:rsidRPr="00446A3E">
              <w:rPr>
                <w:rFonts w:ascii="Times New Roman" w:hAnsi="Times New Roman"/>
                <w:sz w:val="24"/>
                <w:szCs w:val="24"/>
              </w:rPr>
              <w:t>Графік проведення особистого прийому споживачів</w:t>
            </w:r>
          </w:p>
        </w:tc>
        <w:tc>
          <w:tcPr>
            <w:tcW w:w="2409" w:type="dxa"/>
          </w:tcPr>
          <w:p w:rsidR="000F7979" w:rsidRPr="00446A3E" w:rsidRDefault="000F7979" w:rsidP="006B7F73">
            <w:pPr>
              <w:spacing w:after="0" w:line="240" w:lineRule="auto"/>
              <w:ind w:left="284" w:firstLine="283"/>
              <w:jc w:val="both"/>
              <w:rPr>
                <w:rFonts w:ascii="Times New Roman" w:hAnsi="Times New Roman"/>
                <w:sz w:val="24"/>
                <w:szCs w:val="24"/>
              </w:rPr>
            </w:pPr>
          </w:p>
        </w:tc>
      </w:tr>
    </w:tbl>
    <w:p w:rsidR="000F7979" w:rsidRPr="00446A3E" w:rsidRDefault="000F7979" w:rsidP="006B7F73">
      <w:pPr>
        <w:shd w:val="clear" w:color="auto" w:fill="FFFFFF"/>
        <w:spacing w:after="0" w:line="240" w:lineRule="auto"/>
        <w:ind w:firstLine="567"/>
        <w:jc w:val="both"/>
        <w:rPr>
          <w:rFonts w:ascii="Times New Roman" w:hAnsi="Times New Roman"/>
          <w:sz w:val="24"/>
          <w:szCs w:val="24"/>
        </w:rPr>
      </w:pPr>
    </w:p>
    <w:p w:rsidR="000F7979" w:rsidRPr="00446A3E" w:rsidRDefault="000F7979" w:rsidP="006B7F73">
      <w:pPr>
        <w:shd w:val="clear" w:color="auto" w:fill="FFFFFF"/>
        <w:spacing w:after="0" w:line="240" w:lineRule="auto"/>
        <w:ind w:firstLine="567"/>
        <w:jc w:val="both"/>
        <w:rPr>
          <w:rFonts w:ascii="Times New Roman" w:hAnsi="Times New Roman"/>
          <w:sz w:val="24"/>
          <w:szCs w:val="24"/>
        </w:rPr>
      </w:pPr>
      <w:r w:rsidRPr="00446A3E">
        <w:rPr>
          <w:rFonts w:ascii="Times New Roman" w:hAnsi="Times New Roman"/>
          <w:sz w:val="24"/>
          <w:szCs w:val="24"/>
        </w:rPr>
        <w:t>Учасник _____________________ підтверджу</w:t>
      </w:r>
      <w:r w:rsidR="0017796E" w:rsidRPr="00446A3E">
        <w:rPr>
          <w:rFonts w:ascii="Times New Roman" w:hAnsi="Times New Roman"/>
          <w:sz w:val="24"/>
          <w:szCs w:val="24"/>
        </w:rPr>
        <w:t xml:space="preserve">є, що у зазначеному підрозділі </w:t>
      </w:r>
      <w:r w:rsidRPr="00446A3E">
        <w:rPr>
          <w:rFonts w:ascii="Times New Roman" w:hAnsi="Times New Roman"/>
          <w:sz w:val="24"/>
          <w:szCs w:val="24"/>
        </w:rPr>
        <w:t>(зазначеною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F7979" w:rsidRPr="00446A3E" w:rsidRDefault="000F7979" w:rsidP="006B7F73">
      <w:pPr>
        <w:shd w:val="clear" w:color="auto" w:fill="FFFFFF"/>
        <w:spacing w:after="0" w:line="240" w:lineRule="auto"/>
        <w:ind w:firstLine="567"/>
        <w:jc w:val="both"/>
        <w:rPr>
          <w:rFonts w:ascii="Times New Roman" w:hAnsi="Times New Roman"/>
          <w:sz w:val="24"/>
          <w:szCs w:val="24"/>
        </w:rPr>
      </w:pPr>
      <w:r w:rsidRPr="00446A3E">
        <w:rPr>
          <w:rFonts w:ascii="Times New Roman" w:hAnsi="Times New Roman"/>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w:t>
      </w:r>
      <w:r w:rsidR="008826C5" w:rsidRPr="00446A3E">
        <w:rPr>
          <w:rFonts w:ascii="Times New Roman" w:hAnsi="Times New Roman"/>
          <w:sz w:val="24"/>
          <w:szCs w:val="24"/>
        </w:rPr>
        <w:t>чення посадової особи учасника).</w:t>
      </w:r>
    </w:p>
    <w:p w:rsidR="008826C5" w:rsidRPr="00446A3E" w:rsidRDefault="008826C5" w:rsidP="006B7F73">
      <w:pPr>
        <w:shd w:val="clear" w:color="auto" w:fill="FFFFFF"/>
        <w:spacing w:after="0" w:line="240" w:lineRule="auto"/>
        <w:ind w:firstLine="567"/>
        <w:jc w:val="both"/>
        <w:rPr>
          <w:rFonts w:ascii="Times New Roman" w:hAnsi="Times New Roman"/>
          <w:sz w:val="24"/>
          <w:szCs w:val="24"/>
        </w:rPr>
      </w:pPr>
    </w:p>
    <w:p w:rsidR="000F7979" w:rsidRPr="00446A3E" w:rsidRDefault="000F7979" w:rsidP="006B7F73">
      <w:pPr>
        <w:spacing w:after="0" w:line="240" w:lineRule="auto"/>
        <w:rPr>
          <w:rFonts w:ascii="Times New Roman" w:hAnsi="Times New Roman"/>
          <w:sz w:val="24"/>
          <w:szCs w:val="24"/>
        </w:rPr>
      </w:pPr>
    </w:p>
    <w:p w:rsidR="000F7979" w:rsidRPr="00446A3E" w:rsidRDefault="000F7979" w:rsidP="00454CBC">
      <w:pPr>
        <w:spacing w:after="0" w:line="240" w:lineRule="auto"/>
        <w:rPr>
          <w:rFonts w:ascii="Times New Roman" w:hAnsi="Times New Roman"/>
          <w:sz w:val="24"/>
          <w:szCs w:val="24"/>
        </w:rPr>
      </w:pPr>
      <w:r w:rsidRPr="00446A3E">
        <w:rPr>
          <w:rFonts w:ascii="Times New Roman" w:hAnsi="Times New Roman"/>
          <w:sz w:val="24"/>
          <w:szCs w:val="24"/>
        </w:rPr>
        <w:t xml:space="preserve">Уповноважена особа (або керівник) Учасника </w:t>
      </w:r>
      <w:r w:rsidRPr="00446A3E">
        <w:rPr>
          <w:rFonts w:ascii="Times New Roman" w:hAnsi="Times New Roman"/>
          <w:sz w:val="24"/>
          <w:szCs w:val="24"/>
        </w:rPr>
        <w:tab/>
        <w:t xml:space="preserve">__________   </w:t>
      </w:r>
      <w:r w:rsidRPr="00446A3E">
        <w:rPr>
          <w:rFonts w:ascii="Times New Roman" w:hAnsi="Times New Roman"/>
          <w:sz w:val="24"/>
          <w:szCs w:val="24"/>
        </w:rPr>
        <w:tab/>
      </w:r>
      <w:r w:rsidRPr="00446A3E">
        <w:rPr>
          <w:rFonts w:ascii="Times New Roman" w:hAnsi="Times New Roman"/>
          <w:sz w:val="24"/>
          <w:szCs w:val="24"/>
        </w:rPr>
        <w:tab/>
        <w:t xml:space="preserve">    __________________</w:t>
      </w:r>
    </w:p>
    <w:p w:rsidR="000F7979" w:rsidRPr="00446A3E" w:rsidRDefault="000F7979" w:rsidP="006B7F73">
      <w:pPr>
        <w:pStyle w:val="aa"/>
        <w:shd w:val="clear" w:color="auto" w:fill="FFFFFF"/>
        <w:spacing w:line="240" w:lineRule="auto"/>
        <w:ind w:left="284" w:firstLine="283"/>
        <w:jc w:val="both"/>
        <w:rPr>
          <w:rFonts w:ascii="Times New Roman" w:hAnsi="Times New Roman"/>
          <w:sz w:val="24"/>
          <w:szCs w:val="24"/>
          <w:lang w:eastAsia="ru-RU"/>
        </w:rPr>
      </w:pPr>
      <w:r w:rsidRPr="00446A3E">
        <w:rPr>
          <w:rFonts w:ascii="Times New Roman" w:hAnsi="Times New Roman"/>
          <w:i/>
          <w:iCs/>
          <w:sz w:val="24"/>
          <w:szCs w:val="24"/>
        </w:rPr>
        <w:tab/>
      </w:r>
      <w:r w:rsidRPr="00446A3E">
        <w:rPr>
          <w:rFonts w:ascii="Times New Roman" w:hAnsi="Times New Roman"/>
          <w:i/>
          <w:iCs/>
          <w:sz w:val="24"/>
          <w:szCs w:val="24"/>
        </w:rPr>
        <w:tab/>
      </w:r>
      <w:r w:rsidRPr="00446A3E">
        <w:rPr>
          <w:rFonts w:ascii="Times New Roman" w:hAnsi="Times New Roman"/>
          <w:i/>
          <w:iCs/>
          <w:sz w:val="24"/>
          <w:szCs w:val="24"/>
        </w:rPr>
        <w:tab/>
      </w:r>
      <w:r w:rsidRPr="00446A3E">
        <w:rPr>
          <w:rFonts w:ascii="Times New Roman" w:hAnsi="Times New Roman"/>
          <w:i/>
          <w:iCs/>
          <w:sz w:val="24"/>
          <w:szCs w:val="24"/>
        </w:rPr>
        <w:tab/>
        <w:t xml:space="preserve">                                      (підпис)         </w:t>
      </w:r>
      <w:r w:rsidR="00034FF4" w:rsidRPr="00446A3E">
        <w:rPr>
          <w:rFonts w:ascii="Times New Roman" w:hAnsi="Times New Roman"/>
          <w:i/>
          <w:iCs/>
          <w:sz w:val="24"/>
          <w:szCs w:val="24"/>
        </w:rPr>
        <w:t xml:space="preserve">   </w:t>
      </w:r>
      <w:r w:rsidRPr="00446A3E">
        <w:rPr>
          <w:rFonts w:ascii="Times New Roman" w:hAnsi="Times New Roman"/>
          <w:i/>
          <w:iCs/>
          <w:sz w:val="24"/>
          <w:szCs w:val="24"/>
        </w:rPr>
        <w:t xml:space="preserve">              (прізвище, ініціали)</w:t>
      </w:r>
    </w:p>
    <w:p w:rsidR="000F7979" w:rsidRPr="00446A3E" w:rsidRDefault="000F7979" w:rsidP="000F7979">
      <w:pPr>
        <w:pStyle w:val="aa"/>
        <w:shd w:val="clear" w:color="auto" w:fill="FFFFFF"/>
        <w:ind w:left="284" w:firstLine="283"/>
        <w:jc w:val="both"/>
        <w:rPr>
          <w:rFonts w:ascii="Times New Roman" w:hAnsi="Times New Roman"/>
          <w:sz w:val="24"/>
          <w:szCs w:val="24"/>
          <w:lang w:eastAsia="ru-RU"/>
        </w:rPr>
      </w:pPr>
    </w:p>
    <w:p w:rsidR="00034FF4" w:rsidRPr="00446A3E" w:rsidRDefault="00034FF4">
      <w:pPr>
        <w:spacing w:after="160" w:line="259" w:lineRule="auto"/>
        <w:rPr>
          <w:rFonts w:ascii="Times New Roman" w:hAnsi="Times New Roman"/>
          <w:sz w:val="24"/>
          <w:szCs w:val="24"/>
          <w:lang w:eastAsia="ru-RU"/>
        </w:rPr>
      </w:pPr>
      <w:r w:rsidRPr="00446A3E">
        <w:rPr>
          <w:rFonts w:ascii="Times New Roman" w:hAnsi="Times New Roman"/>
          <w:sz w:val="24"/>
          <w:szCs w:val="24"/>
          <w:lang w:eastAsia="ru-RU"/>
        </w:rPr>
        <w:br w:type="page"/>
      </w:r>
    </w:p>
    <w:p w:rsidR="006B7F73" w:rsidRPr="00080305" w:rsidRDefault="006B7F73" w:rsidP="000F7979">
      <w:pPr>
        <w:shd w:val="clear" w:color="auto" w:fill="FFFFFF"/>
        <w:spacing w:after="0" w:line="240" w:lineRule="auto"/>
        <w:ind w:left="8222"/>
        <w:rPr>
          <w:rFonts w:ascii="Times New Roman" w:hAnsi="Times New Roman"/>
          <w:sz w:val="24"/>
          <w:szCs w:val="24"/>
        </w:rPr>
      </w:pPr>
    </w:p>
    <w:p w:rsidR="000F7979" w:rsidRPr="00446A3E" w:rsidRDefault="000F7979" w:rsidP="000F7979">
      <w:pPr>
        <w:shd w:val="clear" w:color="auto" w:fill="FFFFFF"/>
        <w:spacing w:after="0" w:line="240" w:lineRule="auto"/>
        <w:ind w:left="8222"/>
        <w:rPr>
          <w:rFonts w:ascii="Times New Roman" w:hAnsi="Times New Roman"/>
          <w:b/>
          <w:sz w:val="24"/>
          <w:szCs w:val="24"/>
        </w:rPr>
      </w:pPr>
      <w:r w:rsidRPr="00446A3E">
        <w:rPr>
          <w:rFonts w:ascii="Times New Roman" w:hAnsi="Times New Roman"/>
          <w:b/>
          <w:sz w:val="24"/>
          <w:szCs w:val="24"/>
        </w:rPr>
        <w:t xml:space="preserve">Форма 3 </w:t>
      </w:r>
    </w:p>
    <w:p w:rsidR="000F7979" w:rsidRPr="00446A3E" w:rsidRDefault="000F7979" w:rsidP="000F7979">
      <w:pPr>
        <w:shd w:val="clear" w:color="auto" w:fill="FFFFFF"/>
        <w:spacing w:after="0" w:line="240" w:lineRule="auto"/>
        <w:ind w:left="8222"/>
        <w:rPr>
          <w:rFonts w:ascii="Times New Roman" w:hAnsi="Times New Roman"/>
          <w:b/>
          <w:bCs/>
          <w:iCs/>
          <w:sz w:val="24"/>
          <w:szCs w:val="24"/>
        </w:rPr>
      </w:pPr>
      <w:r w:rsidRPr="00446A3E">
        <w:rPr>
          <w:rFonts w:ascii="Times New Roman" w:hAnsi="Times New Roman"/>
          <w:b/>
          <w:sz w:val="24"/>
          <w:szCs w:val="24"/>
        </w:rPr>
        <w:t xml:space="preserve">до </w:t>
      </w:r>
      <w:r w:rsidRPr="00446A3E">
        <w:rPr>
          <w:rFonts w:ascii="Times New Roman" w:hAnsi="Times New Roman"/>
          <w:b/>
          <w:bCs/>
          <w:iCs/>
          <w:sz w:val="24"/>
          <w:szCs w:val="24"/>
        </w:rPr>
        <w:t xml:space="preserve">додатку </w:t>
      </w:r>
      <w:r w:rsidR="000351B2" w:rsidRPr="00446A3E">
        <w:rPr>
          <w:rFonts w:ascii="Times New Roman" w:hAnsi="Times New Roman"/>
          <w:b/>
          <w:bCs/>
          <w:iCs/>
          <w:sz w:val="24"/>
          <w:szCs w:val="24"/>
        </w:rPr>
        <w:t>1</w:t>
      </w:r>
    </w:p>
    <w:p w:rsidR="000F7979" w:rsidRDefault="000F7979" w:rsidP="00080305">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center"/>
        <w:rPr>
          <w:rFonts w:ascii="Times New Roman" w:hAnsi="Times New Roman"/>
          <w:sz w:val="24"/>
          <w:szCs w:val="24"/>
          <w:lang w:eastAsia="ru-RU"/>
        </w:rPr>
      </w:pPr>
    </w:p>
    <w:p w:rsidR="00080305" w:rsidRDefault="00080305" w:rsidP="00080305">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center"/>
        <w:rPr>
          <w:rFonts w:ascii="Times New Roman" w:hAnsi="Times New Roman"/>
          <w:sz w:val="24"/>
          <w:szCs w:val="24"/>
          <w:lang w:eastAsia="ru-RU"/>
        </w:rPr>
      </w:pPr>
    </w:p>
    <w:p w:rsidR="001E7DD4" w:rsidRDefault="001E7DD4" w:rsidP="00080305">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center"/>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center"/>
        <w:rPr>
          <w:rFonts w:ascii="Times New Roman" w:hAnsi="Times New Roman"/>
          <w:b/>
          <w:bCs/>
          <w:sz w:val="24"/>
          <w:szCs w:val="24"/>
          <w:lang w:eastAsia="ru-RU"/>
        </w:rPr>
      </w:pPr>
      <w:r w:rsidRPr="00446A3E">
        <w:rPr>
          <w:rFonts w:ascii="Times New Roman" w:hAnsi="Times New Roman"/>
          <w:b/>
          <w:bCs/>
          <w:sz w:val="24"/>
          <w:szCs w:val="24"/>
          <w:lang w:eastAsia="ru-RU"/>
        </w:rPr>
        <w:t>ДОВІДКА</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center"/>
        <w:rPr>
          <w:rFonts w:ascii="Times New Roman" w:hAnsi="Times New Roman"/>
          <w:b/>
          <w:bCs/>
          <w:sz w:val="24"/>
          <w:szCs w:val="24"/>
          <w:lang w:eastAsia="ru-RU"/>
        </w:rPr>
      </w:pPr>
      <w:r w:rsidRPr="00446A3E">
        <w:rPr>
          <w:rFonts w:ascii="Times New Roman" w:hAnsi="Times New Roman"/>
          <w:b/>
          <w:bCs/>
          <w:sz w:val="24"/>
          <w:szCs w:val="24"/>
          <w:lang w:eastAsia="ru-RU"/>
        </w:rPr>
        <w:t>про наявність кол-центру/контакт-центру</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Цією довідкою _____________</w:t>
      </w:r>
      <w:r>
        <w:rPr>
          <w:rFonts w:ascii="Times New Roman" w:hAnsi="Times New Roman"/>
          <w:sz w:val="24"/>
          <w:szCs w:val="24"/>
          <w:lang w:eastAsia="ru-RU"/>
        </w:rPr>
        <w:t>_______</w:t>
      </w:r>
      <w:r w:rsidRPr="00446A3E">
        <w:rPr>
          <w:rFonts w:ascii="Times New Roman" w:hAnsi="Times New Roman"/>
          <w:sz w:val="24"/>
          <w:szCs w:val="24"/>
          <w:lang w:eastAsia="ru-RU"/>
        </w:rPr>
        <w:t>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Підтверджуємо, що 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Графік роботи кол-центру/контакт-центру : ____</w:t>
      </w:r>
      <w:r>
        <w:rPr>
          <w:rFonts w:ascii="Times New Roman" w:hAnsi="Times New Roman"/>
          <w:sz w:val="24"/>
          <w:szCs w:val="24"/>
          <w:lang w:eastAsia="ru-RU"/>
        </w:rPr>
        <w:t>_________</w:t>
      </w:r>
      <w:r w:rsidRPr="00446A3E">
        <w:rPr>
          <w:rFonts w:ascii="Times New Roman" w:hAnsi="Times New Roman"/>
          <w:sz w:val="24"/>
          <w:szCs w:val="24"/>
          <w:lang w:eastAsia="ru-RU"/>
        </w:rPr>
        <w:t>__________(зазначається Учасником)</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Інформація про засоби зв‘язку:________________</w:t>
      </w:r>
      <w:r>
        <w:rPr>
          <w:rFonts w:ascii="Times New Roman" w:hAnsi="Times New Roman"/>
          <w:sz w:val="24"/>
          <w:szCs w:val="24"/>
          <w:lang w:eastAsia="ru-RU"/>
        </w:rPr>
        <w:t>__</w:t>
      </w:r>
      <w:r w:rsidRPr="00446A3E">
        <w:rPr>
          <w:rFonts w:ascii="Times New Roman" w:hAnsi="Times New Roman"/>
          <w:sz w:val="24"/>
          <w:szCs w:val="24"/>
          <w:lang w:eastAsia="ru-RU"/>
        </w:rPr>
        <w:t>_____ (зазначається Учасником)</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Положення про прокол-центр/контакт-центр та інформація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період, додаються.</w:t>
      </w: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Pr="00446A3E"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283"/>
        <w:jc w:val="both"/>
        <w:rPr>
          <w:rFonts w:ascii="Times New Roman" w:hAnsi="Times New Roman"/>
          <w:sz w:val="24"/>
          <w:szCs w:val="24"/>
          <w:lang w:eastAsia="ru-RU"/>
        </w:rPr>
      </w:pPr>
    </w:p>
    <w:p w:rsidR="001E7DD4" w:rsidRDefault="001E7DD4" w:rsidP="001E7DD4">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sz w:val="24"/>
          <w:szCs w:val="24"/>
          <w:lang w:eastAsia="ru-RU"/>
        </w:rPr>
      </w:pPr>
      <w:r w:rsidRPr="00446A3E">
        <w:rPr>
          <w:rFonts w:ascii="Times New Roman" w:hAnsi="Times New Roman"/>
          <w:sz w:val="24"/>
          <w:szCs w:val="24"/>
          <w:lang w:eastAsia="ru-RU"/>
        </w:rPr>
        <w:t xml:space="preserve">    Уповноважена особа (або керівник) Учасника  _____________ (прізвище, ініціали)</w:t>
      </w:r>
    </w:p>
    <w:p w:rsidR="001E7DD4" w:rsidRDefault="001E7DD4" w:rsidP="000F7979">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rFonts w:ascii="Times New Roman" w:hAnsi="Times New Roman"/>
          <w:sz w:val="24"/>
          <w:szCs w:val="24"/>
          <w:lang w:eastAsia="ru-RU"/>
        </w:rPr>
      </w:pPr>
    </w:p>
    <w:sectPr w:rsidR="001E7DD4" w:rsidSect="00446A3E">
      <w:footerReference w:type="default" r:id="rId7"/>
      <w:pgSz w:w="12240" w:h="15840"/>
      <w:pgMar w:top="567" w:right="616" w:bottom="851" w:left="1701" w:header="709"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69" w:rsidRDefault="00C86E69" w:rsidP="00446A3E">
      <w:pPr>
        <w:pStyle w:val="13"/>
      </w:pPr>
      <w:r>
        <w:separator/>
      </w:r>
    </w:p>
  </w:endnote>
  <w:endnote w:type="continuationSeparator" w:id="1">
    <w:p w:rsidR="00C86E69" w:rsidRDefault="00C86E69" w:rsidP="00446A3E">
      <w:pPr>
        <w:pStyle w:val="1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87764"/>
      <w:docPartObj>
        <w:docPartGallery w:val="Page Numbers (Bottom of Page)"/>
        <w:docPartUnique/>
      </w:docPartObj>
    </w:sdtPr>
    <w:sdtContent>
      <w:p w:rsidR="00446A3E" w:rsidRDefault="009165A8">
        <w:pPr>
          <w:pStyle w:val="af1"/>
          <w:jc w:val="center"/>
        </w:pPr>
        <w:r w:rsidRPr="00446A3E">
          <w:rPr>
            <w:sz w:val="22"/>
            <w:szCs w:val="22"/>
          </w:rPr>
          <w:fldChar w:fldCharType="begin"/>
        </w:r>
        <w:r w:rsidR="00446A3E" w:rsidRPr="00446A3E">
          <w:rPr>
            <w:sz w:val="22"/>
            <w:szCs w:val="22"/>
          </w:rPr>
          <w:instrText xml:space="preserve"> PAGE   \* MERGEFORMAT </w:instrText>
        </w:r>
        <w:r w:rsidRPr="00446A3E">
          <w:rPr>
            <w:sz w:val="22"/>
            <w:szCs w:val="22"/>
          </w:rPr>
          <w:fldChar w:fldCharType="separate"/>
        </w:r>
        <w:r w:rsidR="00E206F7">
          <w:rPr>
            <w:noProof/>
            <w:sz w:val="22"/>
            <w:szCs w:val="22"/>
          </w:rPr>
          <w:t>6</w:t>
        </w:r>
        <w:r w:rsidRPr="00446A3E">
          <w:rPr>
            <w:sz w:val="22"/>
            <w:szCs w:val="22"/>
          </w:rPr>
          <w:fldChar w:fldCharType="end"/>
        </w:r>
      </w:p>
    </w:sdtContent>
  </w:sdt>
  <w:p w:rsidR="00446A3E" w:rsidRDefault="00446A3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69" w:rsidRDefault="00C86E69" w:rsidP="00446A3E">
      <w:pPr>
        <w:pStyle w:val="13"/>
      </w:pPr>
      <w:r>
        <w:separator/>
      </w:r>
    </w:p>
  </w:footnote>
  <w:footnote w:type="continuationSeparator" w:id="1">
    <w:p w:rsidR="00C86E69" w:rsidRDefault="00C86E69" w:rsidP="00446A3E">
      <w:pPr>
        <w:pStyle w:val="1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4">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63447C08"/>
    <w:multiLevelType w:val="hybridMultilevel"/>
    <w:tmpl w:val="86F49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9035845"/>
    <w:multiLevelType w:val="multilevel"/>
    <w:tmpl w:val="340AD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260676"/>
    <w:multiLevelType w:val="hybridMultilevel"/>
    <w:tmpl w:val="94A4FFE8"/>
    <w:lvl w:ilvl="0" w:tplc="F2BA929C">
      <w:start w:val="1"/>
      <w:numFmt w:val="upperRoman"/>
      <w:lvlText w:val="%1."/>
      <w:lvlJc w:val="right"/>
      <w:pPr>
        <w:ind w:left="720"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8">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9"/>
  </w:num>
  <w:num w:numId="6">
    <w:abstractNumId w:val="0"/>
  </w:num>
  <w:num w:numId="7">
    <w:abstractNumId w:val="10"/>
  </w:num>
  <w:num w:numId="8">
    <w:abstractNumId w:val="10"/>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5"/>
  </w:num>
  <w:num w:numId="20">
    <w:abstractNumId w:val="2"/>
  </w:num>
  <w:num w:numId="21">
    <w:abstractNumId w:val="18"/>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92086"/>
    <w:rsid w:val="00016C19"/>
    <w:rsid w:val="00031E8E"/>
    <w:rsid w:val="00034FF4"/>
    <w:rsid w:val="000351B2"/>
    <w:rsid w:val="00040132"/>
    <w:rsid w:val="00040ED1"/>
    <w:rsid w:val="00042285"/>
    <w:rsid w:val="000475E1"/>
    <w:rsid w:val="00061741"/>
    <w:rsid w:val="0007395D"/>
    <w:rsid w:val="0007746C"/>
    <w:rsid w:val="00080305"/>
    <w:rsid w:val="000852DC"/>
    <w:rsid w:val="00085F5F"/>
    <w:rsid w:val="000A54F1"/>
    <w:rsid w:val="000B0AC7"/>
    <w:rsid w:val="000C3891"/>
    <w:rsid w:val="000D2333"/>
    <w:rsid w:val="000D3127"/>
    <w:rsid w:val="000D6193"/>
    <w:rsid w:val="000E2DB4"/>
    <w:rsid w:val="000E41F7"/>
    <w:rsid w:val="000F1DF7"/>
    <w:rsid w:val="000F7979"/>
    <w:rsid w:val="00101A52"/>
    <w:rsid w:val="00107A61"/>
    <w:rsid w:val="00107FCB"/>
    <w:rsid w:val="00123E94"/>
    <w:rsid w:val="0013173A"/>
    <w:rsid w:val="001413AC"/>
    <w:rsid w:val="0014337B"/>
    <w:rsid w:val="00151732"/>
    <w:rsid w:val="00164288"/>
    <w:rsid w:val="00165ECB"/>
    <w:rsid w:val="0016707C"/>
    <w:rsid w:val="001679A2"/>
    <w:rsid w:val="0017796E"/>
    <w:rsid w:val="0018199C"/>
    <w:rsid w:val="00195FCF"/>
    <w:rsid w:val="001C393D"/>
    <w:rsid w:val="001D7B68"/>
    <w:rsid w:val="001E1A58"/>
    <w:rsid w:val="001E4DD9"/>
    <w:rsid w:val="001E7DD4"/>
    <w:rsid w:val="001F01A7"/>
    <w:rsid w:val="001F115B"/>
    <w:rsid w:val="002005DD"/>
    <w:rsid w:val="00200ECD"/>
    <w:rsid w:val="00221C9D"/>
    <w:rsid w:val="00234AE6"/>
    <w:rsid w:val="00237DAC"/>
    <w:rsid w:val="00241949"/>
    <w:rsid w:val="00241DAE"/>
    <w:rsid w:val="0024587F"/>
    <w:rsid w:val="00262352"/>
    <w:rsid w:val="0026762A"/>
    <w:rsid w:val="00297C68"/>
    <w:rsid w:val="00297FD2"/>
    <w:rsid w:val="002A097B"/>
    <w:rsid w:val="002A12B0"/>
    <w:rsid w:val="002A6713"/>
    <w:rsid w:val="002E0B78"/>
    <w:rsid w:val="002E0C87"/>
    <w:rsid w:val="002F664D"/>
    <w:rsid w:val="0030268B"/>
    <w:rsid w:val="003043D9"/>
    <w:rsid w:val="003067E7"/>
    <w:rsid w:val="003128DE"/>
    <w:rsid w:val="00356D05"/>
    <w:rsid w:val="003722A4"/>
    <w:rsid w:val="00381644"/>
    <w:rsid w:val="003A1332"/>
    <w:rsid w:val="003A5339"/>
    <w:rsid w:val="003B5244"/>
    <w:rsid w:val="003C075F"/>
    <w:rsid w:val="003C59D3"/>
    <w:rsid w:val="003D75EB"/>
    <w:rsid w:val="003F66B8"/>
    <w:rsid w:val="00422557"/>
    <w:rsid w:val="004242DA"/>
    <w:rsid w:val="00444899"/>
    <w:rsid w:val="00446A3E"/>
    <w:rsid w:val="00454CBC"/>
    <w:rsid w:val="0045761B"/>
    <w:rsid w:val="00457E31"/>
    <w:rsid w:val="00474892"/>
    <w:rsid w:val="004846F3"/>
    <w:rsid w:val="00491E4D"/>
    <w:rsid w:val="004944BF"/>
    <w:rsid w:val="004A7239"/>
    <w:rsid w:val="004F55FE"/>
    <w:rsid w:val="00515A76"/>
    <w:rsid w:val="0051630B"/>
    <w:rsid w:val="00520622"/>
    <w:rsid w:val="00537BFA"/>
    <w:rsid w:val="0055717B"/>
    <w:rsid w:val="005606B0"/>
    <w:rsid w:val="0056133A"/>
    <w:rsid w:val="00574B94"/>
    <w:rsid w:val="00581001"/>
    <w:rsid w:val="005960DD"/>
    <w:rsid w:val="005A1EC5"/>
    <w:rsid w:val="005A3881"/>
    <w:rsid w:val="005A398F"/>
    <w:rsid w:val="005B11B7"/>
    <w:rsid w:val="005C5F86"/>
    <w:rsid w:val="005C70BA"/>
    <w:rsid w:val="005D02CC"/>
    <w:rsid w:val="005D2706"/>
    <w:rsid w:val="005E40C0"/>
    <w:rsid w:val="0061770A"/>
    <w:rsid w:val="00622DB4"/>
    <w:rsid w:val="0062434A"/>
    <w:rsid w:val="00646525"/>
    <w:rsid w:val="006512AD"/>
    <w:rsid w:val="00655173"/>
    <w:rsid w:val="00666E1D"/>
    <w:rsid w:val="0067186A"/>
    <w:rsid w:val="00676B33"/>
    <w:rsid w:val="00677C23"/>
    <w:rsid w:val="006805E7"/>
    <w:rsid w:val="00694016"/>
    <w:rsid w:val="006A214C"/>
    <w:rsid w:val="006B3A98"/>
    <w:rsid w:val="006B7F73"/>
    <w:rsid w:val="006C1870"/>
    <w:rsid w:val="006C1BFC"/>
    <w:rsid w:val="006C20F4"/>
    <w:rsid w:val="006E3EAA"/>
    <w:rsid w:val="0070127D"/>
    <w:rsid w:val="00702151"/>
    <w:rsid w:val="00707EC2"/>
    <w:rsid w:val="007117EC"/>
    <w:rsid w:val="00712630"/>
    <w:rsid w:val="00712FE7"/>
    <w:rsid w:val="00726FD7"/>
    <w:rsid w:val="00727A2E"/>
    <w:rsid w:val="00740465"/>
    <w:rsid w:val="00741BB8"/>
    <w:rsid w:val="007462C5"/>
    <w:rsid w:val="00746645"/>
    <w:rsid w:val="00764F1F"/>
    <w:rsid w:val="00774104"/>
    <w:rsid w:val="007A0CC8"/>
    <w:rsid w:val="007A4416"/>
    <w:rsid w:val="007A6669"/>
    <w:rsid w:val="007B048A"/>
    <w:rsid w:val="007B2DBB"/>
    <w:rsid w:val="007B6103"/>
    <w:rsid w:val="007B7E42"/>
    <w:rsid w:val="007C0A64"/>
    <w:rsid w:val="007C1B95"/>
    <w:rsid w:val="007D06E0"/>
    <w:rsid w:val="007D3047"/>
    <w:rsid w:val="007E35EE"/>
    <w:rsid w:val="007E79AD"/>
    <w:rsid w:val="007F2490"/>
    <w:rsid w:val="008076AB"/>
    <w:rsid w:val="0082309C"/>
    <w:rsid w:val="008255A0"/>
    <w:rsid w:val="00831AB3"/>
    <w:rsid w:val="00847E5A"/>
    <w:rsid w:val="00857DDA"/>
    <w:rsid w:val="00861794"/>
    <w:rsid w:val="00876EFB"/>
    <w:rsid w:val="008821FD"/>
    <w:rsid w:val="008826C5"/>
    <w:rsid w:val="008B6A56"/>
    <w:rsid w:val="008C2836"/>
    <w:rsid w:val="008C29F0"/>
    <w:rsid w:val="008D470F"/>
    <w:rsid w:val="008E7ADF"/>
    <w:rsid w:val="008F4EC3"/>
    <w:rsid w:val="009051D3"/>
    <w:rsid w:val="00905D9B"/>
    <w:rsid w:val="00905F32"/>
    <w:rsid w:val="009065DC"/>
    <w:rsid w:val="009077B1"/>
    <w:rsid w:val="009165A8"/>
    <w:rsid w:val="00917BC2"/>
    <w:rsid w:val="00941899"/>
    <w:rsid w:val="00941BAB"/>
    <w:rsid w:val="00941C60"/>
    <w:rsid w:val="00944420"/>
    <w:rsid w:val="0094576A"/>
    <w:rsid w:val="00953657"/>
    <w:rsid w:val="00970236"/>
    <w:rsid w:val="0097596D"/>
    <w:rsid w:val="00995BB9"/>
    <w:rsid w:val="009D073C"/>
    <w:rsid w:val="009D5766"/>
    <w:rsid w:val="009D73A0"/>
    <w:rsid w:val="009E747D"/>
    <w:rsid w:val="009F4498"/>
    <w:rsid w:val="009F7777"/>
    <w:rsid w:val="00A176F1"/>
    <w:rsid w:val="00A201B7"/>
    <w:rsid w:val="00A20A1B"/>
    <w:rsid w:val="00A225CF"/>
    <w:rsid w:val="00A3234B"/>
    <w:rsid w:val="00A324E5"/>
    <w:rsid w:val="00A62142"/>
    <w:rsid w:val="00A62B7E"/>
    <w:rsid w:val="00A6546F"/>
    <w:rsid w:val="00A71276"/>
    <w:rsid w:val="00A97EFB"/>
    <w:rsid w:val="00AA2D34"/>
    <w:rsid w:val="00AA5848"/>
    <w:rsid w:val="00AC1A78"/>
    <w:rsid w:val="00AC2245"/>
    <w:rsid w:val="00AE5404"/>
    <w:rsid w:val="00AF4B32"/>
    <w:rsid w:val="00AF5213"/>
    <w:rsid w:val="00B0013D"/>
    <w:rsid w:val="00B0127C"/>
    <w:rsid w:val="00B02FDA"/>
    <w:rsid w:val="00B04C0D"/>
    <w:rsid w:val="00B06144"/>
    <w:rsid w:val="00B13905"/>
    <w:rsid w:val="00B17FC6"/>
    <w:rsid w:val="00B322FB"/>
    <w:rsid w:val="00B66FCF"/>
    <w:rsid w:val="00B73B3D"/>
    <w:rsid w:val="00B75CD3"/>
    <w:rsid w:val="00B8172A"/>
    <w:rsid w:val="00B83864"/>
    <w:rsid w:val="00B840FD"/>
    <w:rsid w:val="00B907CC"/>
    <w:rsid w:val="00B90D9C"/>
    <w:rsid w:val="00B91950"/>
    <w:rsid w:val="00BA281A"/>
    <w:rsid w:val="00BA3C41"/>
    <w:rsid w:val="00BA4DF3"/>
    <w:rsid w:val="00BB394A"/>
    <w:rsid w:val="00BD51EA"/>
    <w:rsid w:val="00BE06EB"/>
    <w:rsid w:val="00BE0D48"/>
    <w:rsid w:val="00BE757D"/>
    <w:rsid w:val="00C028FA"/>
    <w:rsid w:val="00C07192"/>
    <w:rsid w:val="00C11784"/>
    <w:rsid w:val="00C12FC6"/>
    <w:rsid w:val="00C17317"/>
    <w:rsid w:val="00C2513C"/>
    <w:rsid w:val="00C273CD"/>
    <w:rsid w:val="00C55024"/>
    <w:rsid w:val="00C72101"/>
    <w:rsid w:val="00C85FD6"/>
    <w:rsid w:val="00C86439"/>
    <w:rsid w:val="00C86E69"/>
    <w:rsid w:val="00CB039B"/>
    <w:rsid w:val="00CB105F"/>
    <w:rsid w:val="00CB4B4B"/>
    <w:rsid w:val="00CB791C"/>
    <w:rsid w:val="00CC02A6"/>
    <w:rsid w:val="00CD75D8"/>
    <w:rsid w:val="00D02209"/>
    <w:rsid w:val="00D114B4"/>
    <w:rsid w:val="00D11950"/>
    <w:rsid w:val="00D126D7"/>
    <w:rsid w:val="00D14CDA"/>
    <w:rsid w:val="00D163EF"/>
    <w:rsid w:val="00D25CC0"/>
    <w:rsid w:val="00D25E5B"/>
    <w:rsid w:val="00D31658"/>
    <w:rsid w:val="00D37F59"/>
    <w:rsid w:val="00D409F6"/>
    <w:rsid w:val="00D41AFF"/>
    <w:rsid w:val="00D80978"/>
    <w:rsid w:val="00D9058F"/>
    <w:rsid w:val="00D95276"/>
    <w:rsid w:val="00D96DDF"/>
    <w:rsid w:val="00DA2ED4"/>
    <w:rsid w:val="00DA381D"/>
    <w:rsid w:val="00DA3BCD"/>
    <w:rsid w:val="00DA7DA5"/>
    <w:rsid w:val="00DB5B9B"/>
    <w:rsid w:val="00DD41BA"/>
    <w:rsid w:val="00DF1846"/>
    <w:rsid w:val="00E002B1"/>
    <w:rsid w:val="00E072FE"/>
    <w:rsid w:val="00E07FE7"/>
    <w:rsid w:val="00E17166"/>
    <w:rsid w:val="00E17332"/>
    <w:rsid w:val="00E206F7"/>
    <w:rsid w:val="00E24A22"/>
    <w:rsid w:val="00E26FFC"/>
    <w:rsid w:val="00E346C9"/>
    <w:rsid w:val="00E35506"/>
    <w:rsid w:val="00E37145"/>
    <w:rsid w:val="00E41558"/>
    <w:rsid w:val="00E74720"/>
    <w:rsid w:val="00E8289B"/>
    <w:rsid w:val="00E82CAF"/>
    <w:rsid w:val="00E92086"/>
    <w:rsid w:val="00E92E57"/>
    <w:rsid w:val="00E97836"/>
    <w:rsid w:val="00EA1E0B"/>
    <w:rsid w:val="00EA67C6"/>
    <w:rsid w:val="00EB00D8"/>
    <w:rsid w:val="00EC018D"/>
    <w:rsid w:val="00F05F47"/>
    <w:rsid w:val="00F27557"/>
    <w:rsid w:val="00F31971"/>
    <w:rsid w:val="00F32316"/>
    <w:rsid w:val="00F43BC8"/>
    <w:rsid w:val="00F44E46"/>
    <w:rsid w:val="00F60DB7"/>
    <w:rsid w:val="00F631EA"/>
    <w:rsid w:val="00F6618F"/>
    <w:rsid w:val="00F71A77"/>
    <w:rsid w:val="00F74074"/>
    <w:rsid w:val="00FB0A05"/>
    <w:rsid w:val="00FB33ED"/>
    <w:rsid w:val="00FB5A6A"/>
    <w:rsid w:val="00FC64B1"/>
    <w:rsid w:val="00FD3648"/>
    <w:rsid w:val="00FD66C2"/>
    <w:rsid w:val="00FE09BC"/>
    <w:rsid w:val="00FE7A75"/>
    <w:rsid w:val="00FF4D48"/>
    <w:rsid w:val="00FF5E05"/>
    <w:rsid w:val="00FF70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semiHidden/>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semiHidden/>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uiPriority w:val="99"/>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3">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
    <w:basedOn w:val="a0"/>
    <w:link w:val="ab"/>
    <w:uiPriority w:val="34"/>
    <w:qFormat/>
    <w:rsid w:val="00BA281A"/>
    <w:pPr>
      <w:ind w:left="720"/>
      <w:contextualSpacing/>
    </w:p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semiHidden/>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ий колонтитул Знак"/>
    <w:basedOn w:val="a1"/>
    <w:link w:val="af1"/>
    <w:uiPriority w:val="99"/>
    <w:rsid w:val="00DA7DA5"/>
    <w:rPr>
      <w:rFonts w:ascii="Times New Roman" w:eastAsia="Calibri" w:hAnsi="Times New Roman" w:cs="Times New Roman"/>
      <w:sz w:val="24"/>
      <w:szCs w:val="24"/>
      <w:lang w:val="ru-RU" w:eastAsia="ru-RU"/>
    </w:rPr>
  </w:style>
  <w:style w:type="paragraph" w:styleId="af1">
    <w:name w:val="footer"/>
    <w:basedOn w:val="a0"/>
    <w:link w:val="af0"/>
    <w:uiPriority w:val="99"/>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2"/>
    <w:locked/>
    <w:rsid w:val="00DA7DA5"/>
    <w:rPr>
      <w:rFonts w:ascii="Calibri" w:eastAsia="Calibri" w:hAnsi="Calibri" w:cs="Times New Roman"/>
      <w:b/>
      <w:sz w:val="24"/>
      <w:szCs w:val="24"/>
      <w:lang w:val="ru-RU" w:eastAsia="ru-RU"/>
    </w:rPr>
  </w:style>
  <w:style w:type="character" w:customStyle="1" w:styleId="af3">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4">
    <w:name w:val="Основной текст с отступом Знак"/>
    <w:basedOn w:val="a1"/>
    <w:link w:val="af5"/>
    <w:uiPriority w:val="99"/>
    <w:semiHidden/>
    <w:rsid w:val="00DA7DA5"/>
    <w:rPr>
      <w:rFonts w:ascii="Times New Roman" w:eastAsia="Calibri" w:hAnsi="Times New Roman" w:cs="Times New Roman"/>
      <w:sz w:val="24"/>
      <w:szCs w:val="24"/>
      <w:lang w:val="ru-RU" w:eastAsia="ru-RU"/>
    </w:rPr>
  </w:style>
  <w:style w:type="paragraph" w:styleId="af5">
    <w:name w:val="Body Text Indent"/>
    <w:basedOn w:val="a0"/>
    <w:link w:val="af4"/>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6">
    <w:name w:val="Без интервала Знак"/>
    <w:link w:val="af7"/>
    <w:uiPriority w:val="1"/>
    <w:locked/>
    <w:rsid w:val="00DA7DA5"/>
    <w:rPr>
      <w:rFonts w:ascii="Calibri" w:hAnsi="Calibri" w:cs="Calibri"/>
    </w:rPr>
  </w:style>
  <w:style w:type="paragraph" w:styleId="af7">
    <w:name w:val="No Spacing"/>
    <w:link w:val="af6"/>
    <w:uiPriority w:val="1"/>
    <w:qFormat/>
    <w:rsid w:val="00DA7DA5"/>
    <w:pPr>
      <w:spacing w:after="0" w:line="240" w:lineRule="auto"/>
    </w:pPr>
    <w:rPr>
      <w:rFonts w:ascii="Calibri" w:hAnsi="Calibri" w:cs="Calibri"/>
    </w:rPr>
  </w:style>
  <w:style w:type="paragraph" w:customStyle="1" w:styleId="rvps2">
    <w:name w:val="rvps2"/>
    <w:basedOn w:val="a0"/>
    <w:uiPriority w:val="99"/>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4"/>
    <w:uiPriority w:val="99"/>
    <w:locked/>
    <w:rsid w:val="00DA7DA5"/>
  </w:style>
  <w:style w:type="paragraph" w:customStyle="1" w:styleId="14">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8">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9">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5">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6">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a">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b">
    <w:name w:val="FollowedHyperlink"/>
    <w:basedOn w:val="a1"/>
    <w:uiPriority w:val="99"/>
    <w:semiHidden/>
    <w:unhideWhenUsed/>
    <w:rsid w:val="008B6A56"/>
    <w:rPr>
      <w:color w:val="954F72" w:themeColor="followedHyperlink"/>
      <w:u w:val="single"/>
    </w:rPr>
  </w:style>
  <w:style w:type="character" w:customStyle="1" w:styleId="fontstyle01">
    <w:name w:val="fontstyle01"/>
    <w:basedOn w:val="a1"/>
    <w:rsid w:val="00A20A1B"/>
    <w:rPr>
      <w:rFonts w:ascii="TimesNewRomanPSMT" w:hAnsi="TimesNewRomanPSMT" w:hint="default"/>
      <w:b w:val="0"/>
      <w:bCs w:val="0"/>
      <w:i w:val="0"/>
      <w:iCs w:val="0"/>
      <w:color w:val="000000"/>
      <w:sz w:val="20"/>
      <w:szCs w:val="20"/>
    </w:rPr>
  </w:style>
  <w:style w:type="paragraph" w:customStyle="1" w:styleId="Heading1">
    <w:name w:val="Heading 1"/>
    <w:basedOn w:val="a0"/>
    <w:next w:val="a0"/>
    <w:qFormat/>
    <w:rsid w:val="007A0CC8"/>
    <w:pPr>
      <w:keepNext/>
      <w:suppressAutoHyphens/>
      <w:spacing w:after="0" w:line="240" w:lineRule="auto"/>
      <w:jc w:val="right"/>
      <w:outlineLvl w:val="0"/>
    </w:pPr>
    <w:rPr>
      <w:rFonts w:ascii="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13424</Words>
  <Characters>7652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Ucer1</cp:lastModifiedBy>
  <cp:revision>69</cp:revision>
  <cp:lastPrinted>2021-12-03T13:38:00Z</cp:lastPrinted>
  <dcterms:created xsi:type="dcterms:W3CDTF">2023-01-31T16:57:00Z</dcterms:created>
  <dcterms:modified xsi:type="dcterms:W3CDTF">2023-12-05T14:06:00Z</dcterms:modified>
</cp:coreProperties>
</file>