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597" w:rsidRDefault="0012610C" w:rsidP="009F3597">
      <w:pPr>
        <w:pStyle w:val="1"/>
        <w:spacing w:before="64"/>
        <w:ind w:left="5703"/>
        <w:jc w:val="left"/>
      </w:pPr>
      <w:r>
        <w:t xml:space="preserve">                                          </w:t>
      </w:r>
      <w:r w:rsidR="009F3597">
        <w:t>Додаток 4</w:t>
      </w:r>
    </w:p>
    <w:p w:rsidR="009F3597" w:rsidRDefault="009F3597" w:rsidP="009F3597">
      <w:pPr>
        <w:spacing w:after="0"/>
        <w:jc w:val="center"/>
        <w:rPr>
          <w:rFonts w:ascii="Times New Roman" w:eastAsia="Times New Roman" w:hAnsi="Times New Roman"/>
          <w:sz w:val="24"/>
          <w:szCs w:val="24"/>
          <w:lang w:val="uk-UA" w:eastAsia="ar-SA"/>
        </w:rPr>
      </w:pPr>
    </w:p>
    <w:p w:rsidR="009F3597" w:rsidRPr="008010E6" w:rsidRDefault="009F3597" w:rsidP="009F3597">
      <w:pPr>
        <w:spacing w:after="0"/>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ПРОЄКТ</w:t>
      </w:r>
    </w:p>
    <w:p w:rsidR="009F3597" w:rsidRPr="008010E6" w:rsidRDefault="009F3597" w:rsidP="009F3597">
      <w:pPr>
        <w:spacing w:after="0"/>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ДОГОВОРУ ПРО ЗАКУПІВЛЮ №</w:t>
      </w:r>
    </w:p>
    <w:p w:rsidR="009F3597" w:rsidRPr="008010E6" w:rsidRDefault="009F3597" w:rsidP="009F3597">
      <w:pPr>
        <w:spacing w:after="0"/>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м. Тульчин</w:t>
      </w:r>
      <w:r w:rsidRPr="008010E6">
        <w:rPr>
          <w:rFonts w:ascii="Times New Roman" w:eastAsia="Times New Roman" w:hAnsi="Times New Roman"/>
          <w:sz w:val="24"/>
          <w:szCs w:val="24"/>
          <w:lang w:val="uk-UA" w:eastAsia="ar-SA"/>
        </w:rPr>
        <w:tab/>
      </w:r>
      <w:r w:rsidRPr="008010E6">
        <w:rPr>
          <w:rFonts w:ascii="Times New Roman" w:eastAsia="Times New Roman" w:hAnsi="Times New Roman"/>
          <w:sz w:val="24"/>
          <w:szCs w:val="24"/>
          <w:lang w:val="uk-UA" w:eastAsia="ar-SA"/>
        </w:rPr>
        <w:tab/>
      </w:r>
      <w:r w:rsidRPr="008010E6">
        <w:rPr>
          <w:rFonts w:ascii="Times New Roman" w:eastAsia="Times New Roman" w:hAnsi="Times New Roman"/>
          <w:sz w:val="24"/>
          <w:szCs w:val="24"/>
          <w:lang w:val="uk-UA" w:eastAsia="ar-SA"/>
        </w:rPr>
        <w:tab/>
      </w:r>
      <w:r w:rsidRPr="008010E6">
        <w:rPr>
          <w:rFonts w:ascii="Times New Roman" w:eastAsia="Times New Roman" w:hAnsi="Times New Roman"/>
          <w:sz w:val="24"/>
          <w:szCs w:val="24"/>
          <w:lang w:val="uk-UA" w:eastAsia="ar-SA"/>
        </w:rPr>
        <w:tab/>
      </w:r>
      <w:r w:rsidRPr="008010E6">
        <w:rPr>
          <w:rFonts w:ascii="Times New Roman" w:eastAsia="Times New Roman" w:hAnsi="Times New Roman"/>
          <w:sz w:val="24"/>
          <w:szCs w:val="24"/>
          <w:lang w:val="uk-UA" w:eastAsia="ar-SA"/>
        </w:rPr>
        <w:tab/>
      </w:r>
      <w:r w:rsidRPr="008010E6">
        <w:rPr>
          <w:rFonts w:ascii="Times New Roman" w:eastAsia="Times New Roman" w:hAnsi="Times New Roman"/>
          <w:sz w:val="24"/>
          <w:szCs w:val="24"/>
          <w:lang w:val="uk-UA" w:eastAsia="ar-SA"/>
        </w:rPr>
        <w:tab/>
      </w:r>
      <w:r w:rsidRPr="008010E6">
        <w:rPr>
          <w:rFonts w:ascii="Times New Roman" w:eastAsia="Times New Roman" w:hAnsi="Times New Roman"/>
          <w:sz w:val="24"/>
          <w:szCs w:val="24"/>
          <w:lang w:val="uk-UA" w:eastAsia="ar-SA"/>
        </w:rPr>
        <w:tab/>
        <w:t xml:space="preserve">                  _____________р.</w:t>
      </w:r>
    </w:p>
    <w:p w:rsidR="009F3597" w:rsidRPr="008010E6" w:rsidRDefault="009F3597" w:rsidP="009F3597">
      <w:pPr>
        <w:spacing w:after="0"/>
        <w:jc w:val="center"/>
        <w:rPr>
          <w:rFonts w:ascii="Times New Roman" w:eastAsia="Times New Roman" w:hAnsi="Times New Roman"/>
          <w:sz w:val="24"/>
          <w:szCs w:val="24"/>
          <w:lang w:val="uk-UA" w:eastAsia="ar-SA"/>
        </w:rPr>
      </w:pPr>
    </w:p>
    <w:p w:rsidR="009F3597" w:rsidRPr="008010E6" w:rsidRDefault="009F3597" w:rsidP="009F3597">
      <w:pPr>
        <w:spacing w:after="0"/>
        <w:jc w:val="both"/>
        <w:rPr>
          <w:rFonts w:ascii="Times New Roman" w:eastAsia="Times New Roman" w:hAnsi="Times New Roman"/>
          <w:sz w:val="24"/>
          <w:szCs w:val="24"/>
          <w:lang w:val="uk-UA" w:eastAsia="ar-SA"/>
        </w:rPr>
      </w:pPr>
      <w:r w:rsidRPr="008010E6">
        <w:rPr>
          <w:rFonts w:ascii="Times New Roman" w:eastAsia="Times New Roman" w:hAnsi="Times New Roman"/>
          <w:b/>
          <w:sz w:val="24"/>
          <w:szCs w:val="24"/>
          <w:lang w:val="uk-UA" w:eastAsia="ar-SA"/>
        </w:rPr>
        <w:t>ПОКУПЕЦЬ:</w:t>
      </w:r>
      <w:r w:rsidRPr="008010E6">
        <w:rPr>
          <w:rFonts w:ascii="Times New Roman" w:eastAsia="Times New Roman" w:hAnsi="Times New Roman"/>
          <w:sz w:val="24"/>
          <w:szCs w:val="24"/>
          <w:lang w:val="uk-UA" w:eastAsia="ar-SA"/>
        </w:rPr>
        <w:t xml:space="preserve"> </w:t>
      </w:r>
      <w:r w:rsidR="00B87533" w:rsidRPr="00E25DF4">
        <w:rPr>
          <w:rFonts w:ascii="Times New Roman" w:eastAsia="Times New Roman" w:hAnsi="Times New Roman"/>
          <w:sz w:val="24"/>
          <w:szCs w:val="24"/>
          <w:lang w:val="uk-UA" w:eastAsia="ar-SA"/>
        </w:rPr>
        <w:t>Тульчинська</w:t>
      </w:r>
      <w:r w:rsidRPr="00E25DF4">
        <w:rPr>
          <w:rFonts w:ascii="Times New Roman" w:eastAsia="Times New Roman" w:hAnsi="Times New Roman"/>
          <w:sz w:val="24"/>
          <w:szCs w:val="24"/>
          <w:lang w:val="uk-UA" w:eastAsia="ar-SA"/>
        </w:rPr>
        <w:t xml:space="preserve"> міськ</w:t>
      </w:r>
      <w:r w:rsidR="00B87533" w:rsidRPr="00E25DF4">
        <w:rPr>
          <w:rFonts w:ascii="Times New Roman" w:eastAsia="Times New Roman" w:hAnsi="Times New Roman"/>
          <w:sz w:val="24"/>
          <w:szCs w:val="24"/>
          <w:lang w:val="uk-UA" w:eastAsia="ar-SA"/>
        </w:rPr>
        <w:t>а</w:t>
      </w:r>
      <w:r w:rsidRPr="00E25DF4">
        <w:rPr>
          <w:rFonts w:ascii="Times New Roman" w:eastAsia="Times New Roman" w:hAnsi="Times New Roman"/>
          <w:sz w:val="24"/>
          <w:szCs w:val="24"/>
          <w:lang w:val="uk-UA" w:eastAsia="ar-SA"/>
        </w:rPr>
        <w:t xml:space="preserve"> рад</w:t>
      </w:r>
      <w:r w:rsidR="00B87533" w:rsidRPr="00E25DF4">
        <w:rPr>
          <w:rFonts w:ascii="Times New Roman" w:eastAsia="Times New Roman" w:hAnsi="Times New Roman"/>
          <w:sz w:val="24"/>
          <w:szCs w:val="24"/>
          <w:lang w:val="uk-UA" w:eastAsia="ar-SA"/>
        </w:rPr>
        <w:t>а</w:t>
      </w:r>
      <w:r w:rsidRPr="00E25DF4">
        <w:rPr>
          <w:rFonts w:ascii="Times New Roman" w:eastAsia="Times New Roman" w:hAnsi="Times New Roman"/>
          <w:sz w:val="24"/>
          <w:szCs w:val="24"/>
          <w:lang w:val="uk-UA" w:eastAsia="ar-SA"/>
        </w:rPr>
        <w:t xml:space="preserve">, іменоване надалі Покупець, в особі </w:t>
      </w:r>
      <w:r w:rsidR="00B87533">
        <w:rPr>
          <w:rFonts w:ascii="Times New Roman" w:eastAsia="Times New Roman" w:hAnsi="Times New Roman"/>
          <w:sz w:val="24"/>
          <w:szCs w:val="24"/>
          <w:lang w:val="uk-UA" w:eastAsia="ar-SA"/>
        </w:rPr>
        <w:t>міського голови Весняного Валерія Михайловича</w:t>
      </w:r>
      <w:r w:rsidRPr="008010E6">
        <w:rPr>
          <w:rFonts w:ascii="Times New Roman" w:eastAsia="Times New Roman" w:hAnsi="Times New Roman"/>
          <w:sz w:val="24"/>
          <w:szCs w:val="24"/>
          <w:lang w:val="uk-UA" w:eastAsia="ar-SA"/>
        </w:rPr>
        <w:t xml:space="preserve">, </w:t>
      </w:r>
      <w:r>
        <w:rPr>
          <w:rFonts w:ascii="Times New Roman" w:eastAsia="Times New Roman" w:hAnsi="Times New Roman"/>
          <w:sz w:val="24"/>
          <w:szCs w:val="24"/>
          <w:lang w:val="uk-UA" w:eastAsia="ar-SA"/>
        </w:rPr>
        <w:t>який</w:t>
      </w:r>
      <w:r w:rsidRPr="008010E6">
        <w:rPr>
          <w:rFonts w:ascii="Times New Roman" w:eastAsia="Times New Roman" w:hAnsi="Times New Roman"/>
          <w:sz w:val="24"/>
          <w:szCs w:val="24"/>
          <w:lang w:val="uk-UA" w:eastAsia="ar-SA"/>
        </w:rPr>
        <w:t xml:space="preserve"> діє на підставі </w:t>
      </w:r>
      <w:r w:rsidR="00B87533">
        <w:rPr>
          <w:rFonts w:ascii="Times New Roman" w:eastAsia="Times New Roman" w:hAnsi="Times New Roman"/>
          <w:sz w:val="24"/>
          <w:szCs w:val="24"/>
          <w:lang w:val="uk-UA" w:eastAsia="ar-SA"/>
        </w:rPr>
        <w:t>ЗУ «Про місцеве самоврядування в Україні</w:t>
      </w:r>
      <w:r w:rsidRPr="008010E6">
        <w:rPr>
          <w:rFonts w:ascii="Times New Roman" w:eastAsia="Times New Roman" w:hAnsi="Times New Roman"/>
          <w:sz w:val="24"/>
          <w:szCs w:val="24"/>
          <w:lang w:val="uk-UA" w:eastAsia="ar-SA"/>
        </w:rPr>
        <w:t xml:space="preserve"> з одного боку і </w:t>
      </w:r>
      <w:r w:rsidRPr="008010E6">
        <w:rPr>
          <w:rFonts w:ascii="Times New Roman" w:eastAsia="Times New Roman" w:hAnsi="Times New Roman"/>
          <w:b/>
          <w:sz w:val="24"/>
          <w:szCs w:val="24"/>
          <w:lang w:val="uk-UA" w:eastAsia="ar-SA"/>
        </w:rPr>
        <w:t>ПОСТАЧАЛЬНИК:_</w:t>
      </w:r>
      <w:r w:rsidRPr="008010E6">
        <w:rPr>
          <w:rFonts w:ascii="Times New Roman" w:eastAsia="Times New Roman" w:hAnsi="Times New Roman"/>
          <w:sz w:val="24"/>
          <w:szCs w:val="24"/>
          <w:lang w:val="uk-UA" w:eastAsia="ar-SA"/>
        </w:rPr>
        <w:t>______________________________________, в особі_________________________________________________________________________, що діє на підставі ______________ з іншого боку, уклали даний Договір про нижченаведене:</w:t>
      </w:r>
    </w:p>
    <w:p w:rsidR="009F3597" w:rsidRPr="008010E6" w:rsidRDefault="009F3597" w:rsidP="009F3597">
      <w:pPr>
        <w:spacing w:after="0"/>
        <w:jc w:val="center"/>
        <w:rPr>
          <w:rFonts w:ascii="Times New Roman" w:eastAsia="Times New Roman" w:hAnsi="Times New Roman"/>
          <w:sz w:val="24"/>
          <w:szCs w:val="24"/>
          <w:lang w:val="uk-UA" w:eastAsia="ar-SA"/>
        </w:rPr>
      </w:pPr>
    </w:p>
    <w:p w:rsidR="009F3597" w:rsidRPr="008010E6" w:rsidRDefault="009F3597" w:rsidP="009F3597">
      <w:pPr>
        <w:spacing w:after="0" w:line="240" w:lineRule="auto"/>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 xml:space="preserve">1. ПРЕДМЕТ ДОГОВОРУ  </w:t>
      </w:r>
    </w:p>
    <w:p w:rsidR="009F3597" w:rsidRPr="008010E6" w:rsidRDefault="009F3597" w:rsidP="009F3597">
      <w:pPr>
        <w:shd w:val="clear" w:color="auto" w:fill="FFFFFF"/>
        <w:spacing w:after="0"/>
        <w:ind w:firstLine="720"/>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1.1.</w:t>
      </w:r>
      <w:r w:rsidRPr="008010E6">
        <w:rPr>
          <w:rFonts w:ascii="Times New Roman" w:eastAsia="Times New Roman" w:hAnsi="Times New Roman"/>
          <w:sz w:val="24"/>
          <w:szCs w:val="24"/>
          <w:lang w:val="uk-UA" w:eastAsia="ar-SA"/>
        </w:rPr>
        <w:tab/>
        <w:t>Постачальник зобов'язується постачати, організовувати та забезпечувати заправку автотранспорту Покупця Паливом (основний словник національного класифікатора України ДК 021:2015 "Єдиний закупівельний словник"</w:t>
      </w:r>
      <w:r>
        <w:rPr>
          <w:rFonts w:ascii="Times New Roman" w:eastAsia="Times New Roman" w:hAnsi="Times New Roman"/>
          <w:sz w:val="24"/>
          <w:szCs w:val="24"/>
          <w:lang w:val="uk-UA" w:eastAsia="ar-SA"/>
        </w:rPr>
        <w:t xml:space="preserve"> – 09130000-9 Нафта і дистиляти</w:t>
      </w:r>
      <w:r w:rsidR="00B87533">
        <w:rPr>
          <w:rFonts w:ascii="Times New Roman" w:eastAsia="Times New Roman" w:hAnsi="Times New Roman"/>
          <w:sz w:val="24"/>
          <w:szCs w:val="24"/>
          <w:lang w:val="uk-UA" w:eastAsia="ar-SA"/>
        </w:rPr>
        <w:t xml:space="preserve"> </w:t>
      </w:r>
      <w:r w:rsidR="00B87533" w:rsidRPr="00E25DF4">
        <w:rPr>
          <w:rFonts w:ascii="Times New Roman" w:eastAsia="Times New Roman" w:hAnsi="Times New Roman"/>
          <w:b/>
          <w:sz w:val="24"/>
          <w:szCs w:val="24"/>
          <w:lang w:val="uk-UA" w:eastAsia="ar-SA"/>
        </w:rPr>
        <w:t>(Бензин А-95, дизельне паливо</w:t>
      </w:r>
      <w:r w:rsidR="00892FBB">
        <w:rPr>
          <w:rFonts w:ascii="Times New Roman" w:eastAsia="Times New Roman" w:hAnsi="Times New Roman"/>
          <w:b/>
          <w:sz w:val="24"/>
          <w:szCs w:val="24"/>
          <w:lang w:val="uk-UA" w:eastAsia="ar-SA"/>
        </w:rPr>
        <w:t xml:space="preserve"> (Євро5)</w:t>
      </w:r>
      <w:r w:rsidR="00B87533" w:rsidRPr="00E25DF4">
        <w:rPr>
          <w:rFonts w:ascii="Times New Roman" w:eastAsia="Times New Roman" w:hAnsi="Times New Roman"/>
          <w:b/>
          <w:sz w:val="24"/>
          <w:szCs w:val="24"/>
          <w:lang w:val="uk-UA" w:eastAsia="ar-SA"/>
        </w:rPr>
        <w:t>)</w:t>
      </w:r>
      <w:r w:rsidRPr="00E25DF4">
        <w:rPr>
          <w:rFonts w:ascii="Times New Roman" w:eastAsia="Times New Roman" w:hAnsi="Times New Roman"/>
          <w:b/>
          <w:sz w:val="24"/>
          <w:szCs w:val="24"/>
          <w:lang w:val="uk-UA" w:eastAsia="ar-SA"/>
        </w:rPr>
        <w:t>,</w:t>
      </w:r>
      <w:r w:rsidRPr="00E25DF4">
        <w:rPr>
          <w:rFonts w:ascii="Times New Roman" w:eastAsia="Times New Roman" w:hAnsi="Times New Roman"/>
          <w:sz w:val="24"/>
          <w:szCs w:val="24"/>
          <w:lang w:val="uk-UA" w:eastAsia="ar-SA"/>
        </w:rPr>
        <w:t xml:space="preserve"> в</w:t>
      </w:r>
      <w:r w:rsidRPr="008010E6">
        <w:rPr>
          <w:rFonts w:ascii="Times New Roman" w:eastAsia="Times New Roman" w:hAnsi="Times New Roman"/>
          <w:sz w:val="24"/>
          <w:szCs w:val="24"/>
          <w:lang w:val="uk-UA" w:eastAsia="ar-SA"/>
        </w:rPr>
        <w:t xml:space="preserve"> подальшому </w:t>
      </w:r>
      <w:proofErr w:type="spellStart"/>
      <w:r w:rsidRPr="008010E6">
        <w:rPr>
          <w:rFonts w:ascii="Times New Roman" w:eastAsia="Times New Roman" w:hAnsi="Times New Roman"/>
          <w:sz w:val="24"/>
          <w:szCs w:val="24"/>
          <w:lang w:val="uk-UA" w:eastAsia="ar-SA"/>
        </w:rPr>
        <w:t>іменован</w:t>
      </w:r>
      <w:proofErr w:type="spellEnd"/>
      <w:r w:rsidRPr="008010E6">
        <w:rPr>
          <w:rFonts w:ascii="Times New Roman" w:eastAsia="Times New Roman" w:hAnsi="Times New Roman"/>
          <w:sz w:val="24"/>
          <w:szCs w:val="24"/>
          <w:lang w:eastAsia="ar-SA"/>
        </w:rPr>
        <w:t>им</w:t>
      </w:r>
      <w:r w:rsidRPr="008010E6">
        <w:rPr>
          <w:rFonts w:ascii="Times New Roman" w:eastAsia="Times New Roman" w:hAnsi="Times New Roman"/>
          <w:sz w:val="24"/>
          <w:szCs w:val="24"/>
          <w:lang w:val="uk-UA" w:eastAsia="ar-SA"/>
        </w:rPr>
        <w:t xml:space="preserve"> Товар</w:t>
      </w:r>
      <w:r w:rsidRPr="008010E6">
        <w:rPr>
          <w:rFonts w:ascii="Times New Roman" w:eastAsia="Times New Roman" w:hAnsi="Times New Roman"/>
          <w:sz w:val="24"/>
          <w:szCs w:val="24"/>
          <w:lang w:eastAsia="ar-SA"/>
        </w:rPr>
        <w:t>,</w:t>
      </w:r>
      <w:r w:rsidRPr="008010E6">
        <w:rPr>
          <w:rFonts w:ascii="Times New Roman" w:eastAsia="Times New Roman" w:hAnsi="Times New Roman"/>
          <w:sz w:val="24"/>
          <w:szCs w:val="24"/>
          <w:lang w:val="uk-UA" w:eastAsia="ar-SA"/>
        </w:rPr>
        <w:t xml:space="preserve"> по паливним карткам, талонам, </w:t>
      </w:r>
      <w:proofErr w:type="spellStart"/>
      <w:r w:rsidRPr="008010E6">
        <w:rPr>
          <w:rFonts w:ascii="Times New Roman" w:eastAsia="Times New Roman" w:hAnsi="Times New Roman"/>
          <w:sz w:val="24"/>
          <w:szCs w:val="24"/>
          <w:lang w:val="uk-UA" w:eastAsia="ar-SA"/>
        </w:rPr>
        <w:t>скретч</w:t>
      </w:r>
      <w:proofErr w:type="spellEnd"/>
      <w:r w:rsidRPr="008010E6">
        <w:rPr>
          <w:rFonts w:ascii="Times New Roman" w:eastAsia="Times New Roman" w:hAnsi="Times New Roman"/>
          <w:sz w:val="24"/>
          <w:szCs w:val="24"/>
          <w:lang w:val="uk-UA" w:eastAsia="ar-SA"/>
        </w:rPr>
        <w:t>-карткам, смарт-карткам (далі по тексту - картка(и) на пальне) згідно специфікації, що є додатком № 1 до цього Договору,  а Покупець зобов'язується прийняти Товар від Постачальника та оплатити його вартість на умовах даного Договору.</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 xml:space="preserve">1.2 Товар згідно даного Договору постачається Постачальником Покупцю партіями. Під партією Товару розуміється кількість та асортимент Товару відповідно до заявок Покупця і визначений у  видатковій накладній на Товар. Загальна кількість та асортимент Товару зазначається в специфікації до договору, яка є невід’ємною частиною даного договору. </w:t>
      </w:r>
    </w:p>
    <w:p w:rsidR="009F3597" w:rsidRDefault="009F3597" w:rsidP="009F3597">
      <w:pPr>
        <w:widowControl w:val="0"/>
        <w:spacing w:after="0" w:line="240" w:lineRule="auto"/>
        <w:ind w:firstLine="720"/>
        <w:jc w:val="both"/>
        <w:rPr>
          <w:rFonts w:ascii="Times New Roman" w:eastAsia="Times New Roman" w:hAnsi="Times New Roman"/>
          <w:sz w:val="24"/>
          <w:szCs w:val="24"/>
          <w:lang w:eastAsia="ar-SA"/>
        </w:rPr>
      </w:pPr>
      <w:r w:rsidRPr="008010E6">
        <w:rPr>
          <w:rFonts w:ascii="Times New Roman" w:eastAsia="Times New Roman" w:hAnsi="Times New Roman"/>
          <w:snapToGrid w:val="0"/>
          <w:sz w:val="24"/>
          <w:szCs w:val="24"/>
          <w:lang w:val="uk-UA" w:eastAsia="ar-SA"/>
        </w:rPr>
        <w:t xml:space="preserve">1.3. Відпуск Товару здійснюється у мережі автозаправних станцій Постачальника (надалі іменується – мережа АЗС). Мережа </w:t>
      </w:r>
      <w:r w:rsidRPr="008010E6">
        <w:rPr>
          <w:rFonts w:ascii="Times New Roman" w:eastAsia="Times New Roman" w:hAnsi="Times New Roman"/>
          <w:sz w:val="24"/>
          <w:szCs w:val="24"/>
          <w:lang w:val="uk-UA" w:eastAsia="ar-SA"/>
        </w:rPr>
        <w:t>АЗС – автозаправні станції, на яких Покупець має право отримати Товар відповідно до умов цього Договору</w:t>
      </w:r>
      <w:r w:rsidRPr="008010E6">
        <w:rPr>
          <w:rFonts w:ascii="Times New Roman" w:eastAsia="Times New Roman" w:hAnsi="Times New Roman"/>
          <w:sz w:val="24"/>
          <w:szCs w:val="24"/>
          <w:lang w:eastAsia="ar-SA"/>
        </w:rPr>
        <w:t>,</w:t>
      </w:r>
      <w:r w:rsidRPr="008010E6">
        <w:rPr>
          <w:rFonts w:ascii="Times New Roman" w:eastAsia="Times New Roman" w:hAnsi="Times New Roman"/>
          <w:sz w:val="24"/>
          <w:szCs w:val="24"/>
          <w:lang w:val="uk-UA" w:eastAsia="ar-SA"/>
        </w:rPr>
        <w:t xml:space="preserve"> визначена у Додатку №2 до договору</w:t>
      </w:r>
      <w:r w:rsidRPr="008010E6">
        <w:rPr>
          <w:rFonts w:ascii="Times New Roman" w:eastAsia="Times New Roman" w:hAnsi="Times New Roman"/>
          <w:sz w:val="24"/>
          <w:szCs w:val="24"/>
          <w:lang w:eastAsia="ar-SA"/>
        </w:rPr>
        <w:t>.</w:t>
      </w:r>
    </w:p>
    <w:p w:rsidR="009F3597" w:rsidRPr="00B87533" w:rsidRDefault="009F3597" w:rsidP="00EF4972">
      <w:pPr>
        <w:widowControl w:val="0"/>
        <w:spacing w:after="0" w:line="240" w:lineRule="auto"/>
        <w:ind w:firstLine="720"/>
        <w:jc w:val="both"/>
        <w:rPr>
          <w:rFonts w:ascii="Times New Roman" w:eastAsia="Times New Roman" w:hAnsi="Times New Roman"/>
          <w:sz w:val="28"/>
          <w:szCs w:val="28"/>
          <w:lang w:val="uk-UA" w:eastAsia="ar-SA"/>
        </w:rPr>
      </w:pPr>
      <w:r w:rsidRPr="009F3597">
        <w:rPr>
          <w:rFonts w:ascii="Times New Roman" w:eastAsia="Times New Roman" w:hAnsi="Times New Roman"/>
          <w:sz w:val="28"/>
          <w:szCs w:val="28"/>
          <w:lang w:val="uk-UA" w:eastAsia="ar-SA"/>
        </w:rPr>
        <w:t xml:space="preserve">1.4. </w:t>
      </w:r>
      <w:r w:rsidRPr="009F3597">
        <w:rPr>
          <w:rFonts w:ascii="Times New Roman" w:eastAsia="Times New Roman" w:hAnsi="Times New Roman"/>
          <w:sz w:val="24"/>
          <w:szCs w:val="24"/>
          <w:lang w:val="uk-UA" w:eastAsia="en-US"/>
        </w:rPr>
        <w:t>Сторони можуть внести зміни до договору щодо кількості (обсягу) у випадках, передбачених</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Договором,</w:t>
      </w:r>
      <w:r w:rsidRPr="009F3597">
        <w:rPr>
          <w:rFonts w:ascii="Times New Roman" w:eastAsia="Times New Roman" w:hAnsi="Times New Roman"/>
          <w:spacing w:val="32"/>
          <w:sz w:val="24"/>
          <w:szCs w:val="24"/>
          <w:lang w:val="uk-UA" w:eastAsia="en-US"/>
        </w:rPr>
        <w:t xml:space="preserve"> </w:t>
      </w:r>
      <w:r w:rsidRPr="009F3597">
        <w:rPr>
          <w:rFonts w:ascii="Times New Roman" w:eastAsia="Times New Roman" w:hAnsi="Times New Roman"/>
          <w:sz w:val="24"/>
          <w:szCs w:val="24"/>
          <w:lang w:val="uk-UA" w:eastAsia="en-US"/>
        </w:rPr>
        <w:t>Законом</w:t>
      </w:r>
      <w:r w:rsidRPr="009F3597">
        <w:rPr>
          <w:rFonts w:ascii="Times New Roman" w:eastAsia="Times New Roman" w:hAnsi="Times New Roman"/>
          <w:spacing w:val="30"/>
          <w:sz w:val="24"/>
          <w:szCs w:val="24"/>
          <w:lang w:val="uk-UA" w:eastAsia="en-US"/>
        </w:rPr>
        <w:t xml:space="preserve"> </w:t>
      </w:r>
      <w:r w:rsidRPr="009F3597">
        <w:rPr>
          <w:rFonts w:ascii="Times New Roman" w:eastAsia="Times New Roman" w:hAnsi="Times New Roman"/>
          <w:sz w:val="24"/>
          <w:szCs w:val="24"/>
          <w:lang w:val="uk-UA" w:eastAsia="en-US"/>
        </w:rPr>
        <w:t>України</w:t>
      </w:r>
      <w:r w:rsidRPr="009F3597">
        <w:rPr>
          <w:rFonts w:ascii="Times New Roman" w:eastAsia="Times New Roman" w:hAnsi="Times New Roman"/>
          <w:spacing w:val="28"/>
          <w:sz w:val="24"/>
          <w:szCs w:val="24"/>
          <w:lang w:val="uk-UA" w:eastAsia="en-US"/>
        </w:rPr>
        <w:t xml:space="preserve"> </w:t>
      </w:r>
      <w:r w:rsidRPr="009F3597">
        <w:rPr>
          <w:rFonts w:ascii="Times New Roman" w:eastAsia="Times New Roman" w:hAnsi="Times New Roman"/>
          <w:sz w:val="24"/>
          <w:szCs w:val="24"/>
          <w:lang w:val="uk-UA" w:eastAsia="en-US"/>
        </w:rPr>
        <w:t>«Про</w:t>
      </w:r>
      <w:r w:rsidRPr="009F3597">
        <w:rPr>
          <w:rFonts w:ascii="Times New Roman" w:eastAsia="Times New Roman" w:hAnsi="Times New Roman"/>
          <w:spacing w:val="26"/>
          <w:sz w:val="24"/>
          <w:szCs w:val="24"/>
          <w:lang w:val="uk-UA" w:eastAsia="en-US"/>
        </w:rPr>
        <w:t xml:space="preserve"> </w:t>
      </w:r>
      <w:r w:rsidRPr="009F3597">
        <w:rPr>
          <w:rFonts w:ascii="Times New Roman" w:eastAsia="Times New Roman" w:hAnsi="Times New Roman"/>
          <w:sz w:val="24"/>
          <w:szCs w:val="24"/>
          <w:lang w:val="uk-UA" w:eastAsia="en-US"/>
        </w:rPr>
        <w:t>публічні</w:t>
      </w:r>
      <w:r w:rsidRPr="009F3597">
        <w:rPr>
          <w:rFonts w:ascii="Times New Roman" w:eastAsia="Times New Roman" w:hAnsi="Times New Roman"/>
          <w:spacing w:val="30"/>
          <w:sz w:val="24"/>
          <w:szCs w:val="24"/>
          <w:lang w:val="uk-UA" w:eastAsia="en-US"/>
        </w:rPr>
        <w:t xml:space="preserve"> </w:t>
      </w:r>
      <w:r w:rsidRPr="009F3597">
        <w:rPr>
          <w:rFonts w:ascii="Times New Roman" w:eastAsia="Times New Roman" w:hAnsi="Times New Roman"/>
          <w:sz w:val="24"/>
          <w:szCs w:val="24"/>
          <w:lang w:val="uk-UA" w:eastAsia="en-US"/>
        </w:rPr>
        <w:t>закупівлі»</w:t>
      </w:r>
      <w:r w:rsidRPr="009F3597">
        <w:rPr>
          <w:rFonts w:ascii="Times New Roman" w:eastAsia="Times New Roman" w:hAnsi="Times New Roman"/>
          <w:spacing w:val="27"/>
          <w:sz w:val="24"/>
          <w:szCs w:val="24"/>
          <w:lang w:val="uk-UA" w:eastAsia="en-US"/>
        </w:rPr>
        <w:t xml:space="preserve"> </w:t>
      </w:r>
      <w:r w:rsidRPr="009F3597">
        <w:rPr>
          <w:rFonts w:ascii="Times New Roman" w:eastAsia="Times New Roman" w:hAnsi="Times New Roman"/>
          <w:sz w:val="24"/>
          <w:szCs w:val="24"/>
          <w:lang w:val="uk-UA" w:eastAsia="en-US"/>
        </w:rPr>
        <w:t>та</w:t>
      </w:r>
      <w:r w:rsidRPr="009F3597">
        <w:rPr>
          <w:rFonts w:ascii="Times New Roman" w:eastAsia="Times New Roman" w:hAnsi="Times New Roman"/>
          <w:spacing w:val="29"/>
          <w:sz w:val="24"/>
          <w:szCs w:val="24"/>
          <w:lang w:val="uk-UA" w:eastAsia="en-US"/>
        </w:rPr>
        <w:t xml:space="preserve"> </w:t>
      </w:r>
      <w:r w:rsidRPr="009F3597">
        <w:rPr>
          <w:rFonts w:ascii="Times New Roman" w:eastAsia="Times New Roman" w:hAnsi="Times New Roman"/>
          <w:sz w:val="24"/>
          <w:szCs w:val="24"/>
          <w:lang w:val="uk-UA" w:eastAsia="en-US"/>
        </w:rPr>
        <w:t>Постановою</w:t>
      </w:r>
      <w:r w:rsidRPr="009F3597">
        <w:rPr>
          <w:rFonts w:ascii="Times New Roman" w:eastAsia="Times New Roman" w:hAnsi="Times New Roman"/>
          <w:spacing w:val="29"/>
          <w:sz w:val="24"/>
          <w:szCs w:val="24"/>
          <w:lang w:val="uk-UA" w:eastAsia="en-US"/>
        </w:rPr>
        <w:t xml:space="preserve"> </w:t>
      </w:r>
      <w:r w:rsidRPr="009F3597">
        <w:rPr>
          <w:rFonts w:ascii="Times New Roman" w:eastAsia="Times New Roman" w:hAnsi="Times New Roman"/>
          <w:sz w:val="24"/>
          <w:szCs w:val="24"/>
          <w:lang w:val="uk-UA" w:eastAsia="en-US"/>
        </w:rPr>
        <w:t>Кабінету</w:t>
      </w:r>
      <w:r w:rsidRPr="009F3597">
        <w:rPr>
          <w:rFonts w:ascii="Times New Roman" w:eastAsia="Times New Roman" w:hAnsi="Times New Roman"/>
          <w:spacing w:val="26"/>
          <w:sz w:val="24"/>
          <w:szCs w:val="24"/>
          <w:lang w:val="uk-UA" w:eastAsia="en-US"/>
        </w:rPr>
        <w:t xml:space="preserve"> </w:t>
      </w:r>
      <w:r w:rsidRPr="009F3597">
        <w:rPr>
          <w:rFonts w:ascii="Times New Roman" w:eastAsia="Times New Roman" w:hAnsi="Times New Roman"/>
          <w:sz w:val="24"/>
          <w:szCs w:val="24"/>
          <w:lang w:val="uk-UA" w:eastAsia="en-US"/>
        </w:rPr>
        <w:t>Міністрів</w:t>
      </w:r>
      <w:r w:rsidRPr="009F3597">
        <w:rPr>
          <w:rFonts w:ascii="Times New Roman" w:eastAsia="Times New Roman" w:hAnsi="Times New Roman"/>
          <w:spacing w:val="31"/>
          <w:sz w:val="24"/>
          <w:szCs w:val="24"/>
          <w:lang w:val="uk-UA" w:eastAsia="en-US"/>
        </w:rPr>
        <w:t xml:space="preserve"> </w:t>
      </w:r>
      <w:r w:rsidRPr="009F3597">
        <w:rPr>
          <w:rFonts w:ascii="Times New Roman" w:eastAsia="Times New Roman" w:hAnsi="Times New Roman"/>
          <w:sz w:val="24"/>
          <w:szCs w:val="24"/>
          <w:lang w:val="uk-UA" w:eastAsia="en-US"/>
        </w:rPr>
        <w:t>України</w:t>
      </w:r>
      <w:r>
        <w:rPr>
          <w:rFonts w:ascii="Times New Roman" w:eastAsia="Times New Roman" w:hAnsi="Times New Roman"/>
          <w:sz w:val="28"/>
          <w:szCs w:val="28"/>
          <w:lang w:val="uk-UA" w:eastAsia="ar-SA"/>
        </w:rPr>
        <w:t xml:space="preserve"> </w:t>
      </w:r>
      <w:r w:rsidRPr="009F3597">
        <w:rPr>
          <w:rFonts w:ascii="Times New Roman" w:eastAsia="Times New Roman" w:hAnsi="Times New Roman"/>
          <w:sz w:val="24"/>
          <w:szCs w:val="24"/>
          <w:lang w:val="uk-UA" w:eastAsia="en-US"/>
        </w:rPr>
        <w:t>«Про</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затвердження</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особливостей</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здійснення</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публічних</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закупівель</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товарів,</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робіт</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і</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послуг</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для</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замовників, передбачених Законом України “Про публічні закупівлі”, на період дії правового режиму</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воєнного</w:t>
      </w:r>
      <w:r w:rsidRPr="009F3597">
        <w:rPr>
          <w:rFonts w:ascii="Times New Roman" w:eastAsia="Times New Roman" w:hAnsi="Times New Roman"/>
          <w:spacing w:val="9"/>
          <w:sz w:val="24"/>
          <w:szCs w:val="24"/>
          <w:lang w:val="uk-UA" w:eastAsia="en-US"/>
        </w:rPr>
        <w:t xml:space="preserve"> </w:t>
      </w:r>
      <w:r w:rsidRPr="009F3597">
        <w:rPr>
          <w:rFonts w:ascii="Times New Roman" w:eastAsia="Times New Roman" w:hAnsi="Times New Roman"/>
          <w:sz w:val="24"/>
          <w:szCs w:val="24"/>
          <w:lang w:val="uk-UA" w:eastAsia="en-US"/>
        </w:rPr>
        <w:t>стану</w:t>
      </w:r>
      <w:r w:rsidRPr="009F3597">
        <w:rPr>
          <w:rFonts w:ascii="Times New Roman" w:eastAsia="Times New Roman" w:hAnsi="Times New Roman"/>
          <w:spacing w:val="14"/>
          <w:sz w:val="24"/>
          <w:szCs w:val="24"/>
          <w:lang w:val="uk-UA" w:eastAsia="en-US"/>
        </w:rPr>
        <w:t xml:space="preserve"> </w:t>
      </w:r>
      <w:r w:rsidRPr="009F3597">
        <w:rPr>
          <w:rFonts w:ascii="Times New Roman" w:eastAsia="Times New Roman" w:hAnsi="Times New Roman"/>
          <w:sz w:val="24"/>
          <w:szCs w:val="24"/>
          <w:lang w:val="uk-UA" w:eastAsia="en-US"/>
        </w:rPr>
        <w:t>в</w:t>
      </w:r>
      <w:r w:rsidRPr="009F3597">
        <w:rPr>
          <w:rFonts w:ascii="Times New Roman" w:eastAsia="Times New Roman" w:hAnsi="Times New Roman"/>
          <w:spacing w:val="16"/>
          <w:sz w:val="24"/>
          <w:szCs w:val="24"/>
          <w:lang w:val="uk-UA" w:eastAsia="en-US"/>
        </w:rPr>
        <w:t xml:space="preserve"> </w:t>
      </w:r>
      <w:r w:rsidRPr="009F3597">
        <w:rPr>
          <w:rFonts w:ascii="Times New Roman" w:eastAsia="Times New Roman" w:hAnsi="Times New Roman"/>
          <w:sz w:val="24"/>
          <w:szCs w:val="24"/>
          <w:lang w:val="uk-UA" w:eastAsia="en-US"/>
        </w:rPr>
        <w:t>Україні</w:t>
      </w:r>
      <w:r w:rsidRPr="009F3597">
        <w:rPr>
          <w:rFonts w:ascii="Times New Roman" w:eastAsia="Times New Roman" w:hAnsi="Times New Roman"/>
          <w:spacing w:val="11"/>
          <w:sz w:val="24"/>
          <w:szCs w:val="24"/>
          <w:lang w:val="uk-UA" w:eastAsia="en-US"/>
        </w:rPr>
        <w:t xml:space="preserve"> </w:t>
      </w:r>
      <w:r w:rsidRPr="009F3597">
        <w:rPr>
          <w:rFonts w:ascii="Times New Roman" w:eastAsia="Times New Roman" w:hAnsi="Times New Roman"/>
          <w:sz w:val="24"/>
          <w:szCs w:val="24"/>
          <w:lang w:val="uk-UA" w:eastAsia="en-US"/>
        </w:rPr>
        <w:t>та</w:t>
      </w:r>
      <w:r w:rsidRPr="009F3597">
        <w:rPr>
          <w:rFonts w:ascii="Times New Roman" w:eastAsia="Times New Roman" w:hAnsi="Times New Roman"/>
          <w:spacing w:val="12"/>
          <w:sz w:val="24"/>
          <w:szCs w:val="24"/>
          <w:lang w:val="uk-UA" w:eastAsia="en-US"/>
        </w:rPr>
        <w:t xml:space="preserve"> </w:t>
      </w:r>
      <w:r w:rsidRPr="009F3597">
        <w:rPr>
          <w:rFonts w:ascii="Times New Roman" w:eastAsia="Times New Roman" w:hAnsi="Times New Roman"/>
          <w:sz w:val="24"/>
          <w:szCs w:val="24"/>
          <w:lang w:val="uk-UA" w:eastAsia="en-US"/>
        </w:rPr>
        <w:t>протягом</w:t>
      </w:r>
      <w:r w:rsidRPr="009F3597">
        <w:rPr>
          <w:rFonts w:ascii="Times New Roman" w:eastAsia="Times New Roman" w:hAnsi="Times New Roman"/>
          <w:spacing w:val="15"/>
          <w:sz w:val="24"/>
          <w:szCs w:val="24"/>
          <w:lang w:val="uk-UA" w:eastAsia="en-US"/>
        </w:rPr>
        <w:t xml:space="preserve"> </w:t>
      </w:r>
      <w:r w:rsidRPr="009F3597">
        <w:rPr>
          <w:rFonts w:ascii="Times New Roman" w:eastAsia="Times New Roman" w:hAnsi="Times New Roman"/>
          <w:sz w:val="24"/>
          <w:szCs w:val="24"/>
          <w:lang w:val="uk-UA" w:eastAsia="en-US"/>
        </w:rPr>
        <w:t>90</w:t>
      </w:r>
      <w:r w:rsidRPr="009F3597">
        <w:rPr>
          <w:rFonts w:ascii="Times New Roman" w:eastAsia="Times New Roman" w:hAnsi="Times New Roman"/>
          <w:spacing w:val="14"/>
          <w:sz w:val="24"/>
          <w:szCs w:val="24"/>
          <w:lang w:val="uk-UA" w:eastAsia="en-US"/>
        </w:rPr>
        <w:t xml:space="preserve"> </w:t>
      </w:r>
      <w:r w:rsidRPr="009F3597">
        <w:rPr>
          <w:rFonts w:ascii="Times New Roman" w:eastAsia="Times New Roman" w:hAnsi="Times New Roman"/>
          <w:sz w:val="24"/>
          <w:szCs w:val="24"/>
          <w:lang w:val="uk-UA" w:eastAsia="en-US"/>
        </w:rPr>
        <w:t>днів</w:t>
      </w:r>
      <w:r w:rsidRPr="009F3597">
        <w:rPr>
          <w:rFonts w:ascii="Times New Roman" w:eastAsia="Times New Roman" w:hAnsi="Times New Roman"/>
          <w:spacing w:val="16"/>
          <w:sz w:val="24"/>
          <w:szCs w:val="24"/>
          <w:lang w:val="uk-UA" w:eastAsia="en-US"/>
        </w:rPr>
        <w:t xml:space="preserve"> </w:t>
      </w:r>
      <w:r w:rsidRPr="009F3597">
        <w:rPr>
          <w:rFonts w:ascii="Times New Roman" w:eastAsia="Times New Roman" w:hAnsi="Times New Roman"/>
          <w:sz w:val="24"/>
          <w:szCs w:val="24"/>
          <w:lang w:val="uk-UA" w:eastAsia="en-US"/>
        </w:rPr>
        <w:t>з</w:t>
      </w:r>
      <w:r w:rsidRPr="009F3597">
        <w:rPr>
          <w:rFonts w:ascii="Times New Roman" w:eastAsia="Times New Roman" w:hAnsi="Times New Roman"/>
          <w:spacing w:val="14"/>
          <w:sz w:val="24"/>
          <w:szCs w:val="24"/>
          <w:lang w:val="uk-UA" w:eastAsia="en-US"/>
        </w:rPr>
        <w:t xml:space="preserve"> </w:t>
      </w:r>
      <w:r w:rsidRPr="009F3597">
        <w:rPr>
          <w:rFonts w:ascii="Times New Roman" w:eastAsia="Times New Roman" w:hAnsi="Times New Roman"/>
          <w:sz w:val="24"/>
          <w:szCs w:val="24"/>
          <w:lang w:val="uk-UA" w:eastAsia="en-US"/>
        </w:rPr>
        <w:t>дня</w:t>
      </w:r>
      <w:r w:rsidRPr="009F3597">
        <w:rPr>
          <w:rFonts w:ascii="Times New Roman" w:eastAsia="Times New Roman" w:hAnsi="Times New Roman"/>
          <w:spacing w:val="14"/>
          <w:sz w:val="24"/>
          <w:szCs w:val="24"/>
          <w:lang w:val="uk-UA" w:eastAsia="en-US"/>
        </w:rPr>
        <w:t xml:space="preserve"> </w:t>
      </w:r>
      <w:r w:rsidRPr="009F3597">
        <w:rPr>
          <w:rFonts w:ascii="Times New Roman" w:eastAsia="Times New Roman" w:hAnsi="Times New Roman"/>
          <w:sz w:val="24"/>
          <w:szCs w:val="24"/>
          <w:lang w:val="uk-UA" w:eastAsia="en-US"/>
        </w:rPr>
        <w:t>його</w:t>
      </w:r>
      <w:r w:rsidRPr="009F3597">
        <w:rPr>
          <w:rFonts w:ascii="Times New Roman" w:eastAsia="Times New Roman" w:hAnsi="Times New Roman"/>
          <w:spacing w:val="10"/>
          <w:sz w:val="24"/>
          <w:szCs w:val="24"/>
          <w:lang w:val="uk-UA" w:eastAsia="en-US"/>
        </w:rPr>
        <w:t xml:space="preserve"> </w:t>
      </w:r>
      <w:r w:rsidRPr="009F3597">
        <w:rPr>
          <w:rFonts w:ascii="Times New Roman" w:eastAsia="Times New Roman" w:hAnsi="Times New Roman"/>
          <w:sz w:val="24"/>
          <w:szCs w:val="24"/>
          <w:lang w:val="uk-UA" w:eastAsia="en-US"/>
        </w:rPr>
        <w:t>припинення</w:t>
      </w:r>
      <w:r w:rsidRPr="009F3597">
        <w:rPr>
          <w:rFonts w:ascii="Times New Roman" w:eastAsia="Times New Roman" w:hAnsi="Times New Roman"/>
          <w:spacing w:val="10"/>
          <w:sz w:val="24"/>
          <w:szCs w:val="24"/>
          <w:lang w:val="uk-UA" w:eastAsia="en-US"/>
        </w:rPr>
        <w:t xml:space="preserve"> </w:t>
      </w:r>
      <w:r w:rsidRPr="009F3597">
        <w:rPr>
          <w:rFonts w:ascii="Times New Roman" w:eastAsia="Times New Roman" w:hAnsi="Times New Roman"/>
          <w:sz w:val="24"/>
          <w:szCs w:val="24"/>
          <w:lang w:val="uk-UA" w:eastAsia="en-US"/>
        </w:rPr>
        <w:t>або</w:t>
      </w:r>
      <w:r w:rsidRPr="009F3597">
        <w:rPr>
          <w:rFonts w:ascii="Times New Roman" w:eastAsia="Times New Roman" w:hAnsi="Times New Roman"/>
          <w:spacing w:val="9"/>
          <w:sz w:val="24"/>
          <w:szCs w:val="24"/>
          <w:lang w:val="uk-UA" w:eastAsia="en-US"/>
        </w:rPr>
        <w:t xml:space="preserve"> </w:t>
      </w:r>
      <w:r w:rsidRPr="009F3597">
        <w:rPr>
          <w:rFonts w:ascii="Times New Roman" w:eastAsia="Times New Roman" w:hAnsi="Times New Roman"/>
          <w:sz w:val="24"/>
          <w:szCs w:val="24"/>
          <w:lang w:val="uk-UA" w:eastAsia="en-US"/>
        </w:rPr>
        <w:t>скасування»</w:t>
      </w:r>
      <w:r w:rsidRPr="009F3597">
        <w:rPr>
          <w:rFonts w:ascii="Times New Roman" w:eastAsia="Times New Roman" w:hAnsi="Times New Roman"/>
          <w:spacing w:val="10"/>
          <w:sz w:val="24"/>
          <w:szCs w:val="24"/>
          <w:lang w:val="uk-UA" w:eastAsia="en-US"/>
        </w:rPr>
        <w:t xml:space="preserve"> </w:t>
      </w:r>
      <w:r w:rsidRPr="009F3597">
        <w:rPr>
          <w:rFonts w:ascii="Times New Roman" w:eastAsia="Times New Roman" w:hAnsi="Times New Roman"/>
          <w:sz w:val="24"/>
          <w:szCs w:val="24"/>
          <w:lang w:val="uk-UA" w:eastAsia="en-US"/>
        </w:rPr>
        <w:t>від</w:t>
      </w:r>
      <w:r w:rsidRPr="009F3597">
        <w:rPr>
          <w:rFonts w:ascii="Times New Roman" w:eastAsia="Times New Roman" w:hAnsi="Times New Roman"/>
          <w:spacing w:val="13"/>
          <w:sz w:val="24"/>
          <w:szCs w:val="24"/>
          <w:lang w:val="uk-UA" w:eastAsia="en-US"/>
        </w:rPr>
        <w:t xml:space="preserve"> </w:t>
      </w:r>
      <w:r w:rsidRPr="009F3597">
        <w:rPr>
          <w:rFonts w:ascii="Times New Roman" w:eastAsia="Times New Roman" w:hAnsi="Times New Roman"/>
          <w:sz w:val="24"/>
          <w:szCs w:val="24"/>
          <w:lang w:val="uk-UA" w:eastAsia="en-US"/>
        </w:rPr>
        <w:t>12.10.2022</w:t>
      </w:r>
      <w:r>
        <w:rPr>
          <w:rFonts w:ascii="Times New Roman" w:eastAsia="Times New Roman" w:hAnsi="Times New Roman"/>
          <w:sz w:val="24"/>
          <w:szCs w:val="24"/>
          <w:lang w:val="uk-UA" w:eastAsia="en-US"/>
        </w:rPr>
        <w:t xml:space="preserve"> </w:t>
      </w:r>
      <w:r w:rsidRPr="009F3597">
        <w:rPr>
          <w:rFonts w:ascii="Times New Roman" w:eastAsia="Times New Roman" w:hAnsi="Times New Roman"/>
          <w:sz w:val="24"/>
          <w:szCs w:val="24"/>
          <w:lang w:val="uk-UA" w:eastAsia="en-US"/>
        </w:rPr>
        <w:t>№</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1178</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шляхом</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підписання</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Сторонами</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додаткової</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угоди</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до</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Договору,</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яка</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являється</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його</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невід’ємною</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частиною.</w:t>
      </w:r>
    </w:p>
    <w:p w:rsidR="009F3597" w:rsidRPr="008010E6" w:rsidRDefault="009F3597" w:rsidP="009F3597">
      <w:pPr>
        <w:widowControl w:val="0"/>
        <w:tabs>
          <w:tab w:val="left" w:pos="4056"/>
        </w:tabs>
        <w:suppressAutoHyphens w:val="0"/>
        <w:spacing w:after="0" w:line="240" w:lineRule="auto"/>
        <w:ind w:firstLine="709"/>
        <w:jc w:val="center"/>
        <w:rPr>
          <w:rFonts w:ascii="Times New Roman" w:eastAsia="Times New Roman" w:hAnsi="Times New Roman"/>
          <w:sz w:val="24"/>
          <w:szCs w:val="24"/>
          <w:lang w:val="uk-UA" w:eastAsia="ru-RU"/>
        </w:rPr>
      </w:pPr>
      <w:r w:rsidRPr="008010E6">
        <w:rPr>
          <w:rFonts w:ascii="Times New Roman" w:eastAsia="Times New Roman" w:hAnsi="Times New Roman"/>
          <w:color w:val="000000"/>
          <w:sz w:val="24"/>
          <w:szCs w:val="24"/>
          <w:lang w:val="uk-UA" w:eastAsia="uk-UA" w:bidi="uk-UA"/>
        </w:rPr>
        <w:t>2. ЯКІСТЬ ТОВАРУ</w:t>
      </w:r>
    </w:p>
    <w:p w:rsidR="009F3597" w:rsidRPr="008010E6" w:rsidRDefault="009F3597" w:rsidP="009F3597">
      <w:pPr>
        <w:tabs>
          <w:tab w:val="left" w:pos="916"/>
        </w:tabs>
        <w:suppressAutoHyphens w:val="0"/>
        <w:spacing w:after="0" w:line="240" w:lineRule="auto"/>
        <w:ind w:firstLine="709"/>
        <w:jc w:val="both"/>
        <w:rPr>
          <w:rFonts w:ascii="Times New Roman" w:eastAsia="Courier New" w:hAnsi="Times New Roman"/>
          <w:sz w:val="24"/>
          <w:szCs w:val="24"/>
          <w:lang w:val="uk-UA" w:eastAsia="ru-RU"/>
        </w:rPr>
      </w:pPr>
      <w:r w:rsidRPr="008010E6">
        <w:rPr>
          <w:rFonts w:ascii="Times New Roman" w:eastAsia="Courier New" w:hAnsi="Times New Roman"/>
          <w:sz w:val="24"/>
          <w:szCs w:val="24"/>
          <w:lang w:val="uk-UA" w:eastAsia="ru-RU"/>
        </w:rPr>
        <w:t xml:space="preserve">2.1. Якість товару має відповідати </w:t>
      </w:r>
      <w:r w:rsidRPr="008010E6">
        <w:rPr>
          <w:rFonts w:ascii="Times New Roman" w:eastAsia="Courier New" w:hAnsi="Times New Roman"/>
          <w:spacing w:val="4"/>
          <w:sz w:val="24"/>
          <w:szCs w:val="24"/>
          <w:lang w:val="uk-UA" w:eastAsia="ru-RU"/>
        </w:rPr>
        <w:t>вимогам державних стандартів та/або технічним умовам</w:t>
      </w:r>
      <w:r w:rsidRPr="008010E6">
        <w:rPr>
          <w:rFonts w:ascii="Times New Roman" w:eastAsia="Courier New" w:hAnsi="Times New Roman"/>
          <w:sz w:val="24"/>
          <w:szCs w:val="24"/>
          <w:lang w:val="uk-UA" w:eastAsia="uk-UA"/>
        </w:rPr>
        <w:t xml:space="preserve">, </w:t>
      </w:r>
      <w:r w:rsidRPr="008010E6">
        <w:rPr>
          <w:rFonts w:ascii="Times New Roman" w:eastAsia="Courier New" w:hAnsi="Times New Roman"/>
          <w:sz w:val="24"/>
          <w:szCs w:val="24"/>
          <w:lang w:val="uk-UA" w:eastAsia="ru-RU"/>
        </w:rPr>
        <w:t>а також вимогам стандарту ДСТУ 7687:2015 «Бензини автомобільні Євро. Технічні умови»; ДСТУ 7688:2015 «Паливо дизельне».</w:t>
      </w:r>
    </w:p>
    <w:p w:rsidR="009F3597" w:rsidRPr="008010E6" w:rsidRDefault="009F3597" w:rsidP="009F3597">
      <w:pPr>
        <w:tabs>
          <w:tab w:val="left" w:pos="916"/>
        </w:tabs>
        <w:suppressAutoHyphens w:val="0"/>
        <w:spacing w:after="0" w:line="240" w:lineRule="auto"/>
        <w:ind w:firstLine="709"/>
        <w:jc w:val="both"/>
        <w:rPr>
          <w:rFonts w:ascii="Times New Roman" w:eastAsia="Times New Roman" w:hAnsi="Times New Roman"/>
          <w:sz w:val="24"/>
          <w:szCs w:val="24"/>
          <w:lang w:val="uk-UA" w:eastAsia="ru-RU"/>
        </w:rPr>
      </w:pPr>
      <w:r w:rsidRPr="008010E6">
        <w:rPr>
          <w:rFonts w:ascii="Times New Roman" w:eastAsia="Times New Roman" w:hAnsi="Times New Roman"/>
          <w:sz w:val="24"/>
          <w:szCs w:val="24"/>
          <w:lang w:val="uk-UA" w:eastAsia="ru-RU"/>
        </w:rPr>
        <w:t xml:space="preserve">2.2. Товар при поставці повинен супроводжуватись документами, що підтверджують якість, безпеку товару. </w:t>
      </w:r>
    </w:p>
    <w:p w:rsidR="009F3597" w:rsidRPr="008010E6" w:rsidRDefault="009F3597" w:rsidP="00EF4972">
      <w:pPr>
        <w:widowControl w:val="0"/>
        <w:suppressAutoHyphens w:val="0"/>
        <w:autoSpaceDE w:val="0"/>
        <w:autoSpaceDN w:val="0"/>
        <w:spacing w:after="0" w:line="242" w:lineRule="auto"/>
        <w:ind w:firstLine="709"/>
        <w:jc w:val="both"/>
        <w:rPr>
          <w:rFonts w:ascii="Times New Roman" w:eastAsia="Times New Roman" w:hAnsi="Times New Roman"/>
          <w:sz w:val="24"/>
          <w:szCs w:val="24"/>
          <w:lang w:val="uk-UA" w:eastAsia="en-US"/>
        </w:rPr>
      </w:pPr>
      <w:r w:rsidRPr="009F3597">
        <w:rPr>
          <w:rFonts w:ascii="Times New Roman" w:eastAsia="Times New Roman" w:hAnsi="Times New Roman"/>
          <w:color w:val="000000"/>
          <w:sz w:val="24"/>
          <w:szCs w:val="24"/>
          <w:lang w:val="uk-UA" w:eastAsia="uk-UA" w:bidi="uk-UA"/>
        </w:rPr>
        <w:t xml:space="preserve">2.3. </w:t>
      </w:r>
      <w:r w:rsidRPr="009F3597">
        <w:rPr>
          <w:rFonts w:ascii="Times New Roman" w:eastAsia="Times New Roman" w:hAnsi="Times New Roman"/>
          <w:sz w:val="24"/>
          <w:szCs w:val="24"/>
          <w:lang w:val="uk-UA" w:eastAsia="en-US"/>
        </w:rPr>
        <w:t>Сторони</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можуть</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внести</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зміни</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до</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договору</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щодо</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якості</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товару</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у</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випадках,</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передбачених</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Договором,</w:t>
      </w:r>
      <w:r w:rsidRPr="009F3597">
        <w:rPr>
          <w:rFonts w:ascii="Times New Roman" w:eastAsia="Times New Roman" w:hAnsi="Times New Roman"/>
          <w:spacing w:val="32"/>
          <w:sz w:val="24"/>
          <w:szCs w:val="24"/>
          <w:lang w:val="uk-UA" w:eastAsia="en-US"/>
        </w:rPr>
        <w:t xml:space="preserve"> </w:t>
      </w:r>
      <w:r w:rsidRPr="009F3597">
        <w:rPr>
          <w:rFonts w:ascii="Times New Roman" w:eastAsia="Times New Roman" w:hAnsi="Times New Roman"/>
          <w:sz w:val="24"/>
          <w:szCs w:val="24"/>
          <w:lang w:val="uk-UA" w:eastAsia="en-US"/>
        </w:rPr>
        <w:t>Законом</w:t>
      </w:r>
      <w:r w:rsidRPr="009F3597">
        <w:rPr>
          <w:rFonts w:ascii="Times New Roman" w:eastAsia="Times New Roman" w:hAnsi="Times New Roman"/>
          <w:spacing w:val="30"/>
          <w:sz w:val="24"/>
          <w:szCs w:val="24"/>
          <w:lang w:val="uk-UA" w:eastAsia="en-US"/>
        </w:rPr>
        <w:t xml:space="preserve"> </w:t>
      </w:r>
      <w:r w:rsidRPr="009F3597">
        <w:rPr>
          <w:rFonts w:ascii="Times New Roman" w:eastAsia="Times New Roman" w:hAnsi="Times New Roman"/>
          <w:sz w:val="24"/>
          <w:szCs w:val="24"/>
          <w:lang w:val="uk-UA" w:eastAsia="en-US"/>
        </w:rPr>
        <w:t>України</w:t>
      </w:r>
      <w:r w:rsidRPr="009F3597">
        <w:rPr>
          <w:rFonts w:ascii="Times New Roman" w:eastAsia="Times New Roman" w:hAnsi="Times New Roman"/>
          <w:spacing w:val="28"/>
          <w:sz w:val="24"/>
          <w:szCs w:val="24"/>
          <w:lang w:val="uk-UA" w:eastAsia="en-US"/>
        </w:rPr>
        <w:t xml:space="preserve"> </w:t>
      </w:r>
      <w:r w:rsidRPr="009F3597">
        <w:rPr>
          <w:rFonts w:ascii="Times New Roman" w:eastAsia="Times New Roman" w:hAnsi="Times New Roman"/>
          <w:sz w:val="24"/>
          <w:szCs w:val="24"/>
          <w:lang w:val="uk-UA" w:eastAsia="en-US"/>
        </w:rPr>
        <w:t>«Про</w:t>
      </w:r>
      <w:r w:rsidRPr="009F3597">
        <w:rPr>
          <w:rFonts w:ascii="Times New Roman" w:eastAsia="Times New Roman" w:hAnsi="Times New Roman"/>
          <w:spacing w:val="26"/>
          <w:sz w:val="24"/>
          <w:szCs w:val="24"/>
          <w:lang w:val="uk-UA" w:eastAsia="en-US"/>
        </w:rPr>
        <w:t xml:space="preserve"> </w:t>
      </w:r>
      <w:r w:rsidRPr="009F3597">
        <w:rPr>
          <w:rFonts w:ascii="Times New Roman" w:eastAsia="Times New Roman" w:hAnsi="Times New Roman"/>
          <w:sz w:val="24"/>
          <w:szCs w:val="24"/>
          <w:lang w:val="uk-UA" w:eastAsia="en-US"/>
        </w:rPr>
        <w:t>публічні</w:t>
      </w:r>
      <w:r w:rsidRPr="009F3597">
        <w:rPr>
          <w:rFonts w:ascii="Times New Roman" w:eastAsia="Times New Roman" w:hAnsi="Times New Roman"/>
          <w:spacing w:val="27"/>
          <w:sz w:val="24"/>
          <w:szCs w:val="24"/>
          <w:lang w:val="uk-UA" w:eastAsia="en-US"/>
        </w:rPr>
        <w:t xml:space="preserve"> </w:t>
      </w:r>
      <w:r w:rsidRPr="009F3597">
        <w:rPr>
          <w:rFonts w:ascii="Times New Roman" w:eastAsia="Times New Roman" w:hAnsi="Times New Roman"/>
          <w:sz w:val="24"/>
          <w:szCs w:val="24"/>
          <w:lang w:val="uk-UA" w:eastAsia="en-US"/>
        </w:rPr>
        <w:t>закупівлі»</w:t>
      </w:r>
      <w:r w:rsidRPr="009F3597">
        <w:rPr>
          <w:rFonts w:ascii="Times New Roman" w:eastAsia="Times New Roman" w:hAnsi="Times New Roman"/>
          <w:spacing w:val="31"/>
          <w:sz w:val="24"/>
          <w:szCs w:val="24"/>
          <w:lang w:val="uk-UA" w:eastAsia="en-US"/>
        </w:rPr>
        <w:t xml:space="preserve"> </w:t>
      </w:r>
      <w:r w:rsidRPr="009F3597">
        <w:rPr>
          <w:rFonts w:ascii="Times New Roman" w:eastAsia="Times New Roman" w:hAnsi="Times New Roman"/>
          <w:sz w:val="24"/>
          <w:szCs w:val="24"/>
          <w:lang w:val="uk-UA" w:eastAsia="en-US"/>
        </w:rPr>
        <w:t>та</w:t>
      </w:r>
      <w:r w:rsidRPr="009F3597">
        <w:rPr>
          <w:rFonts w:ascii="Times New Roman" w:eastAsia="Times New Roman" w:hAnsi="Times New Roman"/>
          <w:spacing w:val="29"/>
          <w:sz w:val="24"/>
          <w:szCs w:val="24"/>
          <w:lang w:val="uk-UA" w:eastAsia="en-US"/>
        </w:rPr>
        <w:t xml:space="preserve"> </w:t>
      </w:r>
      <w:r w:rsidRPr="009F3597">
        <w:rPr>
          <w:rFonts w:ascii="Times New Roman" w:eastAsia="Times New Roman" w:hAnsi="Times New Roman"/>
          <w:sz w:val="24"/>
          <w:szCs w:val="24"/>
          <w:lang w:val="uk-UA" w:eastAsia="en-US"/>
        </w:rPr>
        <w:t>Постановою</w:t>
      </w:r>
      <w:r w:rsidRPr="009F3597">
        <w:rPr>
          <w:rFonts w:ascii="Times New Roman" w:eastAsia="Times New Roman" w:hAnsi="Times New Roman"/>
          <w:spacing w:val="29"/>
          <w:sz w:val="24"/>
          <w:szCs w:val="24"/>
          <w:lang w:val="uk-UA" w:eastAsia="en-US"/>
        </w:rPr>
        <w:t xml:space="preserve"> </w:t>
      </w:r>
      <w:r w:rsidRPr="009F3597">
        <w:rPr>
          <w:rFonts w:ascii="Times New Roman" w:eastAsia="Times New Roman" w:hAnsi="Times New Roman"/>
          <w:sz w:val="24"/>
          <w:szCs w:val="24"/>
          <w:lang w:val="uk-UA" w:eastAsia="en-US"/>
        </w:rPr>
        <w:t>Кабінету</w:t>
      </w:r>
      <w:r w:rsidRPr="009F3597">
        <w:rPr>
          <w:rFonts w:ascii="Times New Roman" w:eastAsia="Times New Roman" w:hAnsi="Times New Roman"/>
          <w:spacing w:val="26"/>
          <w:sz w:val="24"/>
          <w:szCs w:val="24"/>
          <w:lang w:val="uk-UA" w:eastAsia="en-US"/>
        </w:rPr>
        <w:t xml:space="preserve"> </w:t>
      </w:r>
      <w:r w:rsidRPr="009F3597">
        <w:rPr>
          <w:rFonts w:ascii="Times New Roman" w:eastAsia="Times New Roman" w:hAnsi="Times New Roman"/>
          <w:sz w:val="24"/>
          <w:szCs w:val="24"/>
          <w:lang w:val="uk-UA" w:eastAsia="en-US"/>
        </w:rPr>
        <w:t>Міністрів</w:t>
      </w:r>
      <w:r w:rsidRPr="009F3597">
        <w:rPr>
          <w:rFonts w:ascii="Times New Roman" w:eastAsia="Times New Roman" w:hAnsi="Times New Roman"/>
          <w:spacing w:val="31"/>
          <w:sz w:val="24"/>
          <w:szCs w:val="24"/>
          <w:lang w:val="uk-UA" w:eastAsia="en-US"/>
        </w:rPr>
        <w:t xml:space="preserve"> </w:t>
      </w:r>
      <w:r w:rsidRPr="009F3597">
        <w:rPr>
          <w:rFonts w:ascii="Times New Roman" w:eastAsia="Times New Roman" w:hAnsi="Times New Roman"/>
          <w:sz w:val="24"/>
          <w:szCs w:val="24"/>
          <w:lang w:val="uk-UA" w:eastAsia="en-US"/>
        </w:rPr>
        <w:t>України «Про</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затвердження</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особливостей</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здійснення</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публічних</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закупівель</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товарів,</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робіт</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і</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послуг</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для</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замовників, передбачених Законом України “Про публічні закупівлі”, на період дії правового режиму</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воєнного</w:t>
      </w:r>
      <w:r w:rsidRPr="009F3597">
        <w:rPr>
          <w:rFonts w:ascii="Times New Roman" w:eastAsia="Times New Roman" w:hAnsi="Times New Roman"/>
          <w:spacing w:val="10"/>
          <w:sz w:val="24"/>
          <w:szCs w:val="24"/>
          <w:lang w:val="uk-UA" w:eastAsia="en-US"/>
        </w:rPr>
        <w:t xml:space="preserve"> </w:t>
      </w:r>
      <w:r w:rsidRPr="009F3597">
        <w:rPr>
          <w:rFonts w:ascii="Times New Roman" w:eastAsia="Times New Roman" w:hAnsi="Times New Roman"/>
          <w:sz w:val="24"/>
          <w:szCs w:val="24"/>
          <w:lang w:val="uk-UA" w:eastAsia="en-US"/>
        </w:rPr>
        <w:t>стану</w:t>
      </w:r>
      <w:r w:rsidRPr="009F3597">
        <w:rPr>
          <w:rFonts w:ascii="Times New Roman" w:eastAsia="Times New Roman" w:hAnsi="Times New Roman"/>
          <w:spacing w:val="10"/>
          <w:sz w:val="24"/>
          <w:szCs w:val="24"/>
          <w:lang w:val="uk-UA" w:eastAsia="en-US"/>
        </w:rPr>
        <w:t xml:space="preserve"> </w:t>
      </w:r>
      <w:r w:rsidRPr="009F3597">
        <w:rPr>
          <w:rFonts w:ascii="Times New Roman" w:eastAsia="Times New Roman" w:hAnsi="Times New Roman"/>
          <w:sz w:val="24"/>
          <w:szCs w:val="24"/>
          <w:lang w:val="uk-UA" w:eastAsia="en-US"/>
        </w:rPr>
        <w:t>в</w:t>
      </w:r>
      <w:r w:rsidRPr="009F3597">
        <w:rPr>
          <w:rFonts w:ascii="Times New Roman" w:eastAsia="Times New Roman" w:hAnsi="Times New Roman"/>
          <w:spacing w:val="16"/>
          <w:sz w:val="24"/>
          <w:szCs w:val="24"/>
          <w:lang w:val="uk-UA" w:eastAsia="en-US"/>
        </w:rPr>
        <w:t xml:space="preserve"> </w:t>
      </w:r>
      <w:r w:rsidRPr="009F3597">
        <w:rPr>
          <w:rFonts w:ascii="Times New Roman" w:eastAsia="Times New Roman" w:hAnsi="Times New Roman"/>
          <w:sz w:val="24"/>
          <w:szCs w:val="24"/>
          <w:lang w:val="uk-UA" w:eastAsia="en-US"/>
        </w:rPr>
        <w:t>Україні</w:t>
      </w:r>
      <w:r w:rsidRPr="009F3597">
        <w:rPr>
          <w:rFonts w:ascii="Times New Roman" w:eastAsia="Times New Roman" w:hAnsi="Times New Roman"/>
          <w:spacing w:val="12"/>
          <w:sz w:val="24"/>
          <w:szCs w:val="24"/>
          <w:lang w:val="uk-UA" w:eastAsia="en-US"/>
        </w:rPr>
        <w:t xml:space="preserve"> </w:t>
      </w:r>
      <w:r w:rsidRPr="009F3597">
        <w:rPr>
          <w:rFonts w:ascii="Times New Roman" w:eastAsia="Times New Roman" w:hAnsi="Times New Roman"/>
          <w:sz w:val="24"/>
          <w:szCs w:val="24"/>
          <w:lang w:val="uk-UA" w:eastAsia="en-US"/>
        </w:rPr>
        <w:t>та</w:t>
      </w:r>
      <w:r w:rsidRPr="009F3597">
        <w:rPr>
          <w:rFonts w:ascii="Times New Roman" w:eastAsia="Times New Roman" w:hAnsi="Times New Roman"/>
          <w:spacing w:val="12"/>
          <w:sz w:val="24"/>
          <w:szCs w:val="24"/>
          <w:lang w:val="uk-UA" w:eastAsia="en-US"/>
        </w:rPr>
        <w:t xml:space="preserve"> </w:t>
      </w:r>
      <w:r w:rsidRPr="009F3597">
        <w:rPr>
          <w:rFonts w:ascii="Times New Roman" w:eastAsia="Times New Roman" w:hAnsi="Times New Roman"/>
          <w:sz w:val="24"/>
          <w:szCs w:val="24"/>
          <w:lang w:val="uk-UA" w:eastAsia="en-US"/>
        </w:rPr>
        <w:t>протягом</w:t>
      </w:r>
      <w:r w:rsidRPr="009F3597">
        <w:rPr>
          <w:rFonts w:ascii="Times New Roman" w:eastAsia="Times New Roman" w:hAnsi="Times New Roman"/>
          <w:spacing w:val="15"/>
          <w:sz w:val="24"/>
          <w:szCs w:val="24"/>
          <w:lang w:val="uk-UA" w:eastAsia="en-US"/>
        </w:rPr>
        <w:t xml:space="preserve"> </w:t>
      </w:r>
      <w:r w:rsidRPr="009F3597">
        <w:rPr>
          <w:rFonts w:ascii="Times New Roman" w:eastAsia="Times New Roman" w:hAnsi="Times New Roman"/>
          <w:sz w:val="24"/>
          <w:szCs w:val="24"/>
          <w:lang w:val="uk-UA" w:eastAsia="en-US"/>
        </w:rPr>
        <w:t>90</w:t>
      </w:r>
      <w:r w:rsidRPr="009F3597">
        <w:rPr>
          <w:rFonts w:ascii="Times New Roman" w:eastAsia="Times New Roman" w:hAnsi="Times New Roman"/>
          <w:spacing w:val="15"/>
          <w:sz w:val="24"/>
          <w:szCs w:val="24"/>
          <w:lang w:val="uk-UA" w:eastAsia="en-US"/>
        </w:rPr>
        <w:t xml:space="preserve"> </w:t>
      </w:r>
      <w:r w:rsidRPr="009F3597">
        <w:rPr>
          <w:rFonts w:ascii="Times New Roman" w:eastAsia="Times New Roman" w:hAnsi="Times New Roman"/>
          <w:sz w:val="24"/>
          <w:szCs w:val="24"/>
          <w:lang w:val="uk-UA" w:eastAsia="en-US"/>
        </w:rPr>
        <w:t>днів</w:t>
      </w:r>
      <w:r w:rsidRPr="009F3597">
        <w:rPr>
          <w:rFonts w:ascii="Times New Roman" w:eastAsia="Times New Roman" w:hAnsi="Times New Roman"/>
          <w:spacing w:val="16"/>
          <w:sz w:val="24"/>
          <w:szCs w:val="24"/>
          <w:lang w:val="uk-UA" w:eastAsia="en-US"/>
        </w:rPr>
        <w:t xml:space="preserve"> </w:t>
      </w:r>
      <w:r w:rsidRPr="009F3597">
        <w:rPr>
          <w:rFonts w:ascii="Times New Roman" w:eastAsia="Times New Roman" w:hAnsi="Times New Roman"/>
          <w:sz w:val="24"/>
          <w:szCs w:val="24"/>
          <w:lang w:val="uk-UA" w:eastAsia="en-US"/>
        </w:rPr>
        <w:t>з</w:t>
      </w:r>
      <w:r w:rsidRPr="009F3597">
        <w:rPr>
          <w:rFonts w:ascii="Times New Roman" w:eastAsia="Times New Roman" w:hAnsi="Times New Roman"/>
          <w:spacing w:val="14"/>
          <w:sz w:val="24"/>
          <w:szCs w:val="24"/>
          <w:lang w:val="uk-UA" w:eastAsia="en-US"/>
        </w:rPr>
        <w:t xml:space="preserve"> </w:t>
      </w:r>
      <w:r w:rsidRPr="009F3597">
        <w:rPr>
          <w:rFonts w:ascii="Times New Roman" w:eastAsia="Times New Roman" w:hAnsi="Times New Roman"/>
          <w:sz w:val="24"/>
          <w:szCs w:val="24"/>
          <w:lang w:val="uk-UA" w:eastAsia="en-US"/>
        </w:rPr>
        <w:t>дня</w:t>
      </w:r>
      <w:r w:rsidRPr="009F3597">
        <w:rPr>
          <w:rFonts w:ascii="Times New Roman" w:eastAsia="Times New Roman" w:hAnsi="Times New Roman"/>
          <w:spacing w:val="15"/>
          <w:sz w:val="24"/>
          <w:szCs w:val="24"/>
          <w:lang w:val="uk-UA" w:eastAsia="en-US"/>
        </w:rPr>
        <w:t xml:space="preserve"> </w:t>
      </w:r>
      <w:r w:rsidRPr="009F3597">
        <w:rPr>
          <w:rFonts w:ascii="Times New Roman" w:eastAsia="Times New Roman" w:hAnsi="Times New Roman"/>
          <w:sz w:val="24"/>
          <w:szCs w:val="24"/>
          <w:lang w:val="uk-UA" w:eastAsia="en-US"/>
        </w:rPr>
        <w:t>його</w:t>
      </w:r>
      <w:r w:rsidRPr="009F3597">
        <w:rPr>
          <w:rFonts w:ascii="Times New Roman" w:eastAsia="Times New Roman" w:hAnsi="Times New Roman"/>
          <w:spacing w:val="10"/>
          <w:sz w:val="24"/>
          <w:szCs w:val="24"/>
          <w:lang w:val="uk-UA" w:eastAsia="en-US"/>
        </w:rPr>
        <w:t xml:space="preserve"> </w:t>
      </w:r>
      <w:r w:rsidRPr="009F3597">
        <w:rPr>
          <w:rFonts w:ascii="Times New Roman" w:eastAsia="Times New Roman" w:hAnsi="Times New Roman"/>
          <w:sz w:val="24"/>
          <w:szCs w:val="24"/>
          <w:lang w:val="uk-UA" w:eastAsia="en-US"/>
        </w:rPr>
        <w:t>припинення</w:t>
      </w:r>
      <w:r w:rsidRPr="009F3597">
        <w:rPr>
          <w:rFonts w:ascii="Times New Roman" w:eastAsia="Times New Roman" w:hAnsi="Times New Roman"/>
          <w:spacing w:val="10"/>
          <w:sz w:val="24"/>
          <w:szCs w:val="24"/>
          <w:lang w:val="uk-UA" w:eastAsia="en-US"/>
        </w:rPr>
        <w:t xml:space="preserve"> </w:t>
      </w:r>
      <w:r w:rsidRPr="009F3597">
        <w:rPr>
          <w:rFonts w:ascii="Times New Roman" w:eastAsia="Times New Roman" w:hAnsi="Times New Roman"/>
          <w:sz w:val="24"/>
          <w:szCs w:val="24"/>
          <w:lang w:val="uk-UA" w:eastAsia="en-US"/>
        </w:rPr>
        <w:t>або</w:t>
      </w:r>
      <w:r w:rsidRPr="009F3597">
        <w:rPr>
          <w:rFonts w:ascii="Times New Roman" w:eastAsia="Times New Roman" w:hAnsi="Times New Roman"/>
          <w:spacing w:val="11"/>
          <w:sz w:val="24"/>
          <w:szCs w:val="24"/>
          <w:lang w:val="uk-UA" w:eastAsia="en-US"/>
        </w:rPr>
        <w:t xml:space="preserve"> </w:t>
      </w:r>
      <w:r w:rsidRPr="009F3597">
        <w:rPr>
          <w:rFonts w:ascii="Times New Roman" w:eastAsia="Times New Roman" w:hAnsi="Times New Roman"/>
          <w:sz w:val="24"/>
          <w:szCs w:val="24"/>
          <w:lang w:val="uk-UA" w:eastAsia="en-US"/>
        </w:rPr>
        <w:t>скасування»</w:t>
      </w:r>
      <w:r w:rsidRPr="009F3597">
        <w:rPr>
          <w:rFonts w:ascii="Times New Roman" w:eastAsia="Times New Roman" w:hAnsi="Times New Roman"/>
          <w:spacing w:val="10"/>
          <w:sz w:val="24"/>
          <w:szCs w:val="24"/>
          <w:lang w:val="uk-UA" w:eastAsia="en-US"/>
        </w:rPr>
        <w:t xml:space="preserve"> </w:t>
      </w:r>
      <w:r w:rsidRPr="009F3597">
        <w:rPr>
          <w:rFonts w:ascii="Times New Roman" w:eastAsia="Times New Roman" w:hAnsi="Times New Roman"/>
          <w:sz w:val="24"/>
          <w:szCs w:val="24"/>
          <w:lang w:val="uk-UA" w:eastAsia="en-US"/>
        </w:rPr>
        <w:t>від</w:t>
      </w:r>
      <w:r w:rsidRPr="009F3597">
        <w:rPr>
          <w:rFonts w:ascii="Times New Roman" w:eastAsia="Times New Roman" w:hAnsi="Times New Roman"/>
          <w:spacing w:val="13"/>
          <w:sz w:val="24"/>
          <w:szCs w:val="24"/>
          <w:lang w:val="uk-UA" w:eastAsia="en-US"/>
        </w:rPr>
        <w:t xml:space="preserve"> </w:t>
      </w:r>
      <w:r w:rsidRPr="009F3597">
        <w:rPr>
          <w:rFonts w:ascii="Times New Roman" w:eastAsia="Times New Roman" w:hAnsi="Times New Roman"/>
          <w:sz w:val="24"/>
          <w:szCs w:val="24"/>
          <w:lang w:val="uk-UA" w:eastAsia="en-US"/>
        </w:rPr>
        <w:t>12.10.2022 №</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1178</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шляхом</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підписання</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Сторонами</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додаткової</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угоди</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до</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Договору,</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яка</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являється</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його</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невід’ємною</w:t>
      </w:r>
      <w:r w:rsidRPr="009F3597">
        <w:rPr>
          <w:rFonts w:ascii="Times New Roman" w:eastAsia="Times New Roman" w:hAnsi="Times New Roman"/>
          <w:spacing w:val="-1"/>
          <w:sz w:val="24"/>
          <w:szCs w:val="24"/>
          <w:lang w:val="uk-UA" w:eastAsia="en-US"/>
        </w:rPr>
        <w:t xml:space="preserve"> </w:t>
      </w:r>
      <w:r w:rsidRPr="009F3597">
        <w:rPr>
          <w:rFonts w:ascii="Times New Roman" w:eastAsia="Times New Roman" w:hAnsi="Times New Roman"/>
          <w:sz w:val="24"/>
          <w:szCs w:val="24"/>
          <w:lang w:val="uk-UA" w:eastAsia="en-US"/>
        </w:rPr>
        <w:t>частиною.</w:t>
      </w:r>
    </w:p>
    <w:p w:rsidR="009F3597" w:rsidRPr="008010E6" w:rsidRDefault="009F3597" w:rsidP="00EF4972">
      <w:pPr>
        <w:spacing w:after="0" w:line="240" w:lineRule="auto"/>
        <w:ind w:firstLine="709"/>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3. ЦІНА ТО</w:t>
      </w:r>
      <w:r w:rsidR="00EF4972">
        <w:rPr>
          <w:rFonts w:ascii="Times New Roman" w:eastAsia="Times New Roman" w:hAnsi="Times New Roman"/>
          <w:sz w:val="24"/>
          <w:szCs w:val="24"/>
          <w:lang w:val="uk-UA" w:eastAsia="ar-SA"/>
        </w:rPr>
        <w:t>ВАРУ ТА ЗАГАЛЬНА СУМА ДОГОВОРУ</w:t>
      </w:r>
    </w:p>
    <w:p w:rsidR="009F3597" w:rsidRPr="008010E6" w:rsidRDefault="009F3597" w:rsidP="00EF4972">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lastRenderedPageBreak/>
        <w:t>3.1.</w:t>
      </w:r>
      <w:r w:rsidRPr="008010E6">
        <w:rPr>
          <w:rFonts w:ascii="Times New Roman" w:eastAsia="Times New Roman" w:hAnsi="Times New Roman"/>
          <w:sz w:val="24"/>
          <w:szCs w:val="24"/>
          <w:lang w:val="uk-UA" w:eastAsia="ar-SA"/>
        </w:rPr>
        <w:tab/>
        <w:t>Ціна за одиницю виміру кількості Товару встановлюється в специфікації</w:t>
      </w:r>
      <w:r w:rsidRPr="008010E6">
        <w:rPr>
          <w:rFonts w:ascii="Times New Roman" w:eastAsia="Times New Roman" w:hAnsi="Times New Roman"/>
          <w:sz w:val="24"/>
          <w:szCs w:val="24"/>
          <w:lang w:eastAsia="ar-SA"/>
        </w:rPr>
        <w:t xml:space="preserve"> </w:t>
      </w:r>
      <w:r w:rsidRPr="008010E6">
        <w:rPr>
          <w:rFonts w:ascii="Times New Roman" w:eastAsia="Times New Roman" w:hAnsi="Times New Roman"/>
          <w:sz w:val="24"/>
          <w:szCs w:val="24"/>
          <w:lang w:val="uk-UA" w:eastAsia="ar-SA"/>
        </w:rPr>
        <w:t>до договору</w:t>
      </w:r>
      <w:r w:rsidRPr="008010E6">
        <w:rPr>
          <w:rFonts w:ascii="Times New Roman" w:eastAsia="Times New Roman" w:hAnsi="Times New Roman"/>
          <w:sz w:val="24"/>
          <w:szCs w:val="24"/>
          <w:lang w:eastAsia="ar-SA"/>
        </w:rPr>
        <w:t xml:space="preserve"> (</w:t>
      </w:r>
      <w:proofErr w:type="spellStart"/>
      <w:r w:rsidRPr="008010E6">
        <w:rPr>
          <w:rFonts w:ascii="Times New Roman" w:eastAsia="Times New Roman" w:hAnsi="Times New Roman"/>
          <w:sz w:val="24"/>
          <w:szCs w:val="24"/>
          <w:lang w:eastAsia="ar-SA"/>
        </w:rPr>
        <w:t>Додаток</w:t>
      </w:r>
      <w:proofErr w:type="spellEnd"/>
      <w:r w:rsidRPr="008010E6">
        <w:rPr>
          <w:rFonts w:ascii="Times New Roman" w:eastAsia="Times New Roman" w:hAnsi="Times New Roman"/>
          <w:sz w:val="24"/>
          <w:szCs w:val="24"/>
          <w:lang w:eastAsia="ar-SA"/>
        </w:rPr>
        <w:t xml:space="preserve"> №1)</w:t>
      </w:r>
      <w:r w:rsidRPr="008010E6">
        <w:rPr>
          <w:rFonts w:ascii="Times New Roman" w:eastAsia="Times New Roman" w:hAnsi="Times New Roman"/>
          <w:sz w:val="24"/>
          <w:szCs w:val="24"/>
          <w:lang w:val="uk-UA" w:eastAsia="ar-SA"/>
        </w:rPr>
        <w:t>, яка є невід’ємною частиною даного договору.</w:t>
      </w:r>
    </w:p>
    <w:p w:rsidR="009F3597" w:rsidRPr="008010E6" w:rsidRDefault="009F3597" w:rsidP="00EF4972">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Ціна включає податки, збори та інші обов'язкові платежі до бюджетів, передбачені чинним законодавством України.</w:t>
      </w:r>
    </w:p>
    <w:p w:rsidR="009F3597" w:rsidRPr="008010E6" w:rsidRDefault="009F3597" w:rsidP="00EF4972">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3.2.</w:t>
      </w:r>
      <w:r w:rsidRPr="008010E6">
        <w:rPr>
          <w:rFonts w:ascii="Times New Roman" w:eastAsia="Times New Roman" w:hAnsi="Times New Roman"/>
          <w:sz w:val="24"/>
          <w:szCs w:val="24"/>
          <w:lang w:val="uk-UA" w:eastAsia="ar-SA"/>
        </w:rPr>
        <w:tab/>
        <w:t>Загальна сума Договору становить _________________________________ грн.</w:t>
      </w:r>
    </w:p>
    <w:p w:rsidR="009F3597" w:rsidRPr="008010E6" w:rsidRDefault="001D6332" w:rsidP="00EF4972">
      <w:pPr>
        <w:spacing w:after="0" w:line="240" w:lineRule="auto"/>
        <w:ind w:firstLine="709"/>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 xml:space="preserve">3.3.      </w:t>
      </w:r>
      <w:r w:rsidRPr="001D6332">
        <w:rPr>
          <w:rFonts w:ascii="Times New Roman" w:eastAsia="Times New Roman" w:hAnsi="Times New Roman"/>
          <w:sz w:val="24"/>
          <w:szCs w:val="24"/>
          <w:lang w:val="uk-UA" w:eastAsia="ar-SA"/>
        </w:rPr>
        <w:t>Сторони можуть внести зміни до договору щодо зміни ціни у випадках, передбачених Договором, Законом України «Про публічні закупівлі» та Постановою Кабінету Міністрів України</w:t>
      </w:r>
      <w:r>
        <w:rPr>
          <w:rFonts w:ascii="Times New Roman" w:eastAsia="Times New Roman" w:hAnsi="Times New Roman"/>
          <w:sz w:val="24"/>
          <w:szCs w:val="24"/>
          <w:lang w:val="uk-UA" w:eastAsia="ar-SA"/>
        </w:rPr>
        <w:t xml:space="preserve"> </w:t>
      </w:r>
      <w:r w:rsidRPr="001D6332">
        <w:rPr>
          <w:rFonts w:ascii="Times New Roman" w:eastAsia="Times New Roman" w:hAnsi="Times New Roman"/>
          <w:sz w:val="24"/>
          <w:szCs w:val="24"/>
          <w:lang w:val="uk-UA" w:eastAsia="ar-S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w:t>
      </w:r>
      <w:r>
        <w:rPr>
          <w:rFonts w:ascii="Times New Roman" w:eastAsia="Times New Roman" w:hAnsi="Times New Roman"/>
          <w:sz w:val="24"/>
          <w:szCs w:val="24"/>
          <w:lang w:val="uk-UA" w:eastAsia="ar-SA"/>
        </w:rPr>
        <w:t xml:space="preserve"> </w:t>
      </w:r>
      <w:r w:rsidRPr="001D6332">
        <w:rPr>
          <w:rFonts w:ascii="Times New Roman" w:eastAsia="Times New Roman" w:hAnsi="Times New Roman"/>
          <w:sz w:val="24"/>
          <w:szCs w:val="24"/>
          <w:lang w:val="uk-UA" w:eastAsia="ar-SA"/>
        </w:rPr>
        <w:t>№ 1178 шляхом підписання Сторонами додаткової угоди до Договору, яка являється його невід’ємною частиною.</w:t>
      </w:r>
    </w:p>
    <w:p w:rsidR="009F3597" w:rsidRPr="008010E6" w:rsidRDefault="009F3597" w:rsidP="009F3597">
      <w:pPr>
        <w:spacing w:after="0" w:line="240" w:lineRule="auto"/>
        <w:ind w:firstLine="709"/>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4. СТРОКИ ТА УМОВИ ПОСТАВКИ ТОВАРУ</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4.1.</w:t>
      </w:r>
      <w:r w:rsidRPr="008010E6">
        <w:rPr>
          <w:rFonts w:ascii="Times New Roman" w:eastAsia="Times New Roman" w:hAnsi="Times New Roman"/>
          <w:sz w:val="24"/>
          <w:szCs w:val="24"/>
          <w:lang w:val="uk-UA" w:eastAsia="ar-SA"/>
        </w:rPr>
        <w:tab/>
        <w:t>Після погодження Сторонами асортименту, кількості та ціни Товару (товарної партії), Постачальник надає Покупцю картки на пальне, а Покупець здійснює його оплату.</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4.2. Передача Покупцю  картки на пальне здійснюється по місцезнаходженню Покупця: Вінницька область, м. Тульчин, вул. Миколи Леонтовича, 1 уповноваженій особі Покупця. Факт передачі карток на пальне від Постачальника Покупцю підтверджується підписанням Сторонами акту приймання-передачі або видаткової накладної.</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4.3. Право власності на Товар переходить до Покупця з моменту підписання Сторонами видаткової накладної на Товар. Товар  залишається у Постачальника до обміну на картку(и) на пальне відповідної кількості оплачених паливо-мастильних матеріалів відповідного номіналу та марки.</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4.4.</w:t>
      </w:r>
      <w:r w:rsidRPr="008010E6">
        <w:rPr>
          <w:rFonts w:ascii="Times New Roman" w:eastAsia="Times New Roman" w:hAnsi="Times New Roman"/>
          <w:sz w:val="24"/>
          <w:szCs w:val="24"/>
          <w:lang w:val="uk-UA" w:eastAsia="ar-SA"/>
        </w:rPr>
        <w:tab/>
        <w:t>Ризик випадкового знищення (псування) паливо-мастильних матеріалів до моменту їх фактичного отримання Покупцем несе Постачальник.</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4.5. Товар видається Покупцю лише на підставі та в обмін на картку (и) на пальне, видану Постачальником Покупцеві на умовах, передбачених п. 3.1. даного Договору. Картка на пальне є товарно-розпорядчим документом на Товар, на підставі якого здійснюється видача Товару за місцем його знаходження (АЗС). Картка на пальне не є розрахунковим чи платіжним засобом. Для отримання Товару (заправки пальним транспортного засобу на АЗС) представник Покупця пред'являє оператору АЗС картку на пальне. Оператор АЗС здійснює відповідну ідентифікацію картки на пальне та фактичну видачу Товару відповідної марки та кількості. Товари, отримані Покупцем, що підтверджується чеком касового апарату (РРО), вважаються виданими Постачальником Покупцю згідно умов цього Договору.</w:t>
      </w:r>
    </w:p>
    <w:p w:rsidR="00EF4972" w:rsidRPr="008010E6" w:rsidRDefault="009F3597" w:rsidP="00EF4972">
      <w:pPr>
        <w:spacing w:after="0" w:line="240" w:lineRule="auto"/>
        <w:ind w:firstLine="709"/>
        <w:jc w:val="both"/>
        <w:rPr>
          <w:rFonts w:ascii="Times New Roman" w:eastAsia="Times New Roman" w:hAnsi="Times New Roman"/>
          <w:bCs/>
          <w:sz w:val="24"/>
          <w:szCs w:val="24"/>
          <w:lang w:val="uk-UA" w:eastAsia="ar-SA"/>
        </w:rPr>
      </w:pPr>
      <w:r w:rsidRPr="008010E6">
        <w:rPr>
          <w:rFonts w:ascii="Times New Roman" w:eastAsia="Times New Roman" w:hAnsi="Times New Roman"/>
          <w:sz w:val="24"/>
          <w:szCs w:val="24"/>
          <w:lang w:val="uk-UA" w:eastAsia="ar-SA"/>
        </w:rPr>
        <w:t>4.6.</w:t>
      </w:r>
      <w:r w:rsidRPr="008010E6">
        <w:rPr>
          <w:rFonts w:ascii="Times New Roman" w:eastAsia="Times New Roman" w:hAnsi="Times New Roman"/>
          <w:sz w:val="24"/>
          <w:szCs w:val="24"/>
          <w:lang w:val="uk-UA" w:eastAsia="ar-SA"/>
        </w:rPr>
        <w:tab/>
        <w:t xml:space="preserve">Покупець має право отримати Товар в межах терміну (строку) дії карток на пальне. Термін (строк) дії карток на пальне </w:t>
      </w:r>
      <w:r w:rsidRPr="008010E6">
        <w:rPr>
          <w:rFonts w:ascii="Times New Roman" w:eastAsia="Times New Roman" w:hAnsi="Times New Roman"/>
          <w:bCs/>
          <w:color w:val="000000"/>
          <w:sz w:val="24"/>
          <w:szCs w:val="24"/>
          <w:lang w:val="uk-UA" w:eastAsia="uk-UA"/>
        </w:rPr>
        <w:t xml:space="preserve">не </w:t>
      </w:r>
      <w:r w:rsidRPr="008010E6">
        <w:rPr>
          <w:rFonts w:ascii="Times New Roman" w:eastAsia="Times New Roman" w:hAnsi="Times New Roman"/>
          <w:bCs/>
          <w:sz w:val="24"/>
          <w:szCs w:val="24"/>
          <w:lang w:val="uk-UA" w:eastAsia="ar-SA"/>
        </w:rPr>
        <w:t>може бути меншим за строк дії цього Договору.</w:t>
      </w:r>
    </w:p>
    <w:p w:rsidR="009F3597" w:rsidRPr="008010E6" w:rsidRDefault="009F3597" w:rsidP="009F3597">
      <w:pPr>
        <w:spacing w:after="0" w:line="240" w:lineRule="auto"/>
        <w:ind w:firstLine="709"/>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5. УМОВИ РОЗРАХУНКІВ</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5.1. Розрахунки між Сторонами здійснюються в Українській національній валюті — гривнях. Вид розрахунків — безготівковий, шляхом перерахування грошових коштів на поточний рахунок Постачальника протягом 15 банківських днів з дати надходження  видаткової накладної на Товар до Покупця.</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5.2. При цьому, моментом виконання зобов'язань Покупця по оплаті Товару вважається момент надходження грошових коштів на поточний рахунок Постачальника.</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 xml:space="preserve">5.3.  Картка(и) на пальне може бути замінена(і) Постачальником у продовж строку дії даного Договору у разі її пошкодження та/або наявності дефектів, які унеможливлюють її належне використання, або з метою продовження терміну її дії. </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5.4. Для отримання частини ПММ від Постачальника представник Покупця - особа, у якої наявна картка на пальне, звертається до будь-якої із автозаправних станцій, що належать до мережі АЗС, які здійснюють обслуговування за даним Договором (Додаток №2 до цього Договору).</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 xml:space="preserve">Відпуск ПММ Покупцеві, його представникам (особам, у яких наявна відповідна картка на пальне) здійснюється тільки після пред'явлення картки на пальне. Наявність картки на пальне у особи, що звертається до Постачальника (до однієї із автозаправних станцій в </w:t>
      </w:r>
      <w:r w:rsidRPr="008010E6">
        <w:rPr>
          <w:rFonts w:ascii="Times New Roman" w:eastAsia="Times New Roman" w:hAnsi="Times New Roman"/>
          <w:sz w:val="24"/>
          <w:szCs w:val="24"/>
          <w:lang w:val="uk-UA" w:eastAsia="ar-SA"/>
        </w:rPr>
        <w:lastRenderedPageBreak/>
        <w:t xml:space="preserve">мережі Постачальника) є підтвердженням повноважень такої особи на отримання ПММ за цим Договором. Ризик несприятливих наслідків пред'явлення картки на пальне не уповноваженою особою і, відповідно, отримання ПММ неналежним одержувачем несе Покупець. </w:t>
      </w:r>
    </w:p>
    <w:p w:rsidR="009F3597" w:rsidRPr="008010E6" w:rsidRDefault="009F3597" w:rsidP="00EF4972">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5.5. Сторони періодично здійснюють звіряння взаєморозрахунків, згідно з Актом звірки взаємних розрахунків, який є підставою для здійснення остаточних розрахунків Сторін.</w:t>
      </w:r>
    </w:p>
    <w:p w:rsidR="009F3597" w:rsidRPr="008010E6" w:rsidRDefault="009F3597" w:rsidP="009F3597">
      <w:pPr>
        <w:spacing w:after="0" w:line="240" w:lineRule="auto"/>
        <w:ind w:firstLine="709"/>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6. ОСОБЛИВІ УМОВИ</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6.1.</w:t>
      </w:r>
      <w:r w:rsidRPr="008010E6">
        <w:rPr>
          <w:rFonts w:ascii="Times New Roman" w:eastAsia="Times New Roman" w:hAnsi="Times New Roman"/>
          <w:sz w:val="24"/>
          <w:szCs w:val="24"/>
          <w:lang w:val="uk-UA" w:eastAsia="ar-SA"/>
        </w:rPr>
        <w:tab/>
        <w:t>АЗС Постачальника здійснює відвантаження нафтопродуктів цілодобово.    Автотранспортні   засоби заправляються нафтопродуктами на АЗС через паливо роздавальні колонки.</w:t>
      </w:r>
    </w:p>
    <w:p w:rsidR="00EF4972" w:rsidRPr="008010E6" w:rsidRDefault="009F3597" w:rsidP="00EF4972">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6.2. Водії транспортних засобів, які заправляються на АЗС Постачальника зобов'язані дотримуватись вимог правил техніки безпеки, правил пожежної безпеки та правил технічної експлуатації АЗС.</w:t>
      </w:r>
    </w:p>
    <w:p w:rsidR="009F3597" w:rsidRPr="008010E6" w:rsidRDefault="009F3597" w:rsidP="009F3597">
      <w:pPr>
        <w:spacing w:after="0" w:line="240" w:lineRule="auto"/>
        <w:ind w:firstLine="709"/>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7. ВІДПОВІДАЛЬНІСТЬ СТОРІН</w:t>
      </w:r>
    </w:p>
    <w:p w:rsidR="009F3597" w:rsidRPr="008010E6" w:rsidRDefault="009F3597" w:rsidP="00EF4972">
      <w:pPr>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7.1.  У випадку порушення Договору Сторона несе відповідальність, визначену цим Догов</w:t>
      </w:r>
      <w:r w:rsidR="00EF4972">
        <w:rPr>
          <w:rFonts w:ascii="Times New Roman" w:eastAsia="Times New Roman" w:hAnsi="Times New Roman"/>
          <w:sz w:val="24"/>
          <w:szCs w:val="24"/>
          <w:lang w:val="uk-UA" w:eastAsia="ar-SA"/>
        </w:rPr>
        <w:t xml:space="preserve">ором та чинним законодавством. </w:t>
      </w:r>
    </w:p>
    <w:p w:rsidR="009F3597" w:rsidRPr="008010E6" w:rsidRDefault="009F3597" w:rsidP="009F3597">
      <w:pPr>
        <w:spacing w:after="0" w:line="240" w:lineRule="auto"/>
        <w:ind w:firstLine="709"/>
        <w:jc w:val="center"/>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8</w:t>
      </w:r>
      <w:r w:rsidRPr="008010E6">
        <w:rPr>
          <w:rFonts w:ascii="Times New Roman" w:eastAsia="Times New Roman" w:hAnsi="Times New Roman"/>
          <w:sz w:val="24"/>
          <w:szCs w:val="24"/>
          <w:lang w:val="uk-UA" w:eastAsia="ar-SA"/>
        </w:rPr>
        <w:t>. РОЗГЛЯД СПІРНИХ ПИТАНЬ</w:t>
      </w:r>
    </w:p>
    <w:p w:rsidR="009F3597" w:rsidRPr="008010E6" w:rsidRDefault="009F3597" w:rsidP="00EF4972">
      <w:pPr>
        <w:spacing w:after="0" w:line="240" w:lineRule="auto"/>
        <w:ind w:firstLine="709"/>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8</w:t>
      </w:r>
      <w:r w:rsidRPr="008010E6">
        <w:rPr>
          <w:rFonts w:ascii="Times New Roman" w:eastAsia="Times New Roman" w:hAnsi="Times New Roman"/>
          <w:sz w:val="24"/>
          <w:szCs w:val="24"/>
          <w:lang w:val="uk-UA" w:eastAsia="ar-SA"/>
        </w:rPr>
        <w:t>.1. Всі суперечки, що виникатимуть між Сторонами при виконанні умов даного договору, будуть вирішуються шляхом рівноправних доброзичливих переговорів, а при не досягненні згоди - передаватимуться на розгляд компетентного суду в порядку, передбаченому чинним законодавством України.</w:t>
      </w:r>
    </w:p>
    <w:p w:rsidR="009F3597" w:rsidRPr="008010E6" w:rsidRDefault="009F3597" w:rsidP="009F3597">
      <w:pPr>
        <w:spacing w:after="0" w:line="240" w:lineRule="auto"/>
        <w:ind w:firstLine="709"/>
        <w:jc w:val="center"/>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9</w:t>
      </w:r>
      <w:r w:rsidRPr="008010E6">
        <w:rPr>
          <w:rFonts w:ascii="Times New Roman" w:eastAsia="Times New Roman" w:hAnsi="Times New Roman"/>
          <w:sz w:val="24"/>
          <w:szCs w:val="24"/>
          <w:lang w:val="uk-UA" w:eastAsia="ar-SA"/>
        </w:rPr>
        <w:t>. ПОРЯДОК  ЗМІНИ УМОВ ДОГОВОРУ ТА ІНШІ УМОВИ</w:t>
      </w:r>
    </w:p>
    <w:p w:rsidR="001D6332" w:rsidRPr="001D6332" w:rsidRDefault="009F3597" w:rsidP="001D6332">
      <w:pPr>
        <w:suppressAutoHyphens w:val="0"/>
        <w:spacing w:after="0" w:line="240" w:lineRule="auto"/>
        <w:ind w:firstLine="709"/>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9</w:t>
      </w:r>
      <w:r w:rsidRPr="008010E6">
        <w:rPr>
          <w:rFonts w:ascii="Times New Roman" w:eastAsia="Times New Roman" w:hAnsi="Times New Roman"/>
          <w:color w:val="000000"/>
          <w:sz w:val="24"/>
          <w:szCs w:val="24"/>
          <w:lang w:val="uk-UA" w:eastAsia="ru-RU"/>
        </w:rPr>
        <w:t>.1</w:t>
      </w:r>
      <w:r w:rsidR="00EF4972">
        <w:rPr>
          <w:rFonts w:ascii="Times New Roman" w:eastAsia="Times New Roman" w:hAnsi="Times New Roman"/>
          <w:color w:val="000000"/>
          <w:sz w:val="24"/>
          <w:szCs w:val="24"/>
          <w:lang w:val="uk-UA" w:eastAsia="ru-RU"/>
        </w:rPr>
        <w:t>.</w:t>
      </w:r>
      <w:r w:rsidRPr="008010E6">
        <w:rPr>
          <w:rFonts w:ascii="Times New Roman" w:eastAsia="Times New Roman" w:hAnsi="Times New Roman"/>
          <w:color w:val="000000"/>
          <w:sz w:val="24"/>
          <w:szCs w:val="24"/>
          <w:lang w:val="uk-UA" w:eastAsia="ru-RU"/>
        </w:rPr>
        <w:t xml:space="preserve"> </w:t>
      </w:r>
      <w:r w:rsidR="001D6332">
        <w:rPr>
          <w:rFonts w:ascii="Times New Roman" w:eastAsia="Times New Roman" w:hAnsi="Times New Roman"/>
          <w:color w:val="000000"/>
          <w:sz w:val="24"/>
          <w:szCs w:val="24"/>
          <w:lang w:val="uk-UA" w:eastAsia="ru-RU"/>
        </w:rPr>
        <w:t xml:space="preserve"> </w:t>
      </w:r>
      <w:r w:rsidR="001D6332" w:rsidRPr="001D6332">
        <w:rPr>
          <w:rFonts w:ascii="Times New Roman" w:eastAsia="Times New Roman" w:hAnsi="Times New Roman"/>
          <w:color w:val="000000"/>
          <w:sz w:val="24"/>
          <w:szCs w:val="24"/>
          <w:lang w:val="uk-UA" w:eastAsia="ru-RU"/>
        </w:rPr>
        <w:t>Істотні умови договору про закупівлю н</w:t>
      </w:r>
      <w:r w:rsidR="001D6332">
        <w:rPr>
          <w:rFonts w:ascii="Times New Roman" w:eastAsia="Times New Roman" w:hAnsi="Times New Roman"/>
          <w:color w:val="000000"/>
          <w:sz w:val="24"/>
          <w:szCs w:val="24"/>
          <w:lang w:val="uk-UA" w:eastAsia="ru-RU"/>
        </w:rPr>
        <w:t xml:space="preserve">е можуть змінюватися після йог </w:t>
      </w:r>
      <w:r w:rsidR="001D6332" w:rsidRPr="001D6332">
        <w:rPr>
          <w:rFonts w:ascii="Times New Roman" w:eastAsia="Times New Roman" w:hAnsi="Times New Roman"/>
          <w:color w:val="000000"/>
          <w:sz w:val="24"/>
          <w:szCs w:val="24"/>
          <w:lang w:val="uk-UA" w:eastAsia="ru-RU"/>
        </w:rPr>
        <w:t>підписання до виконання зобов’язань сторонами в повному обсязі, крім випадків -</w:t>
      </w:r>
    </w:p>
    <w:p w:rsidR="001D6332" w:rsidRPr="001D6332" w:rsidRDefault="001D6332" w:rsidP="008B4FAF">
      <w:pPr>
        <w:suppressAutoHyphens w:val="0"/>
        <w:spacing w:after="0" w:line="240" w:lineRule="auto"/>
        <w:ind w:firstLine="709"/>
        <w:jc w:val="both"/>
        <w:rPr>
          <w:rFonts w:ascii="Times New Roman" w:eastAsia="Times New Roman" w:hAnsi="Times New Roman"/>
          <w:color w:val="000000"/>
          <w:sz w:val="24"/>
          <w:szCs w:val="24"/>
          <w:lang w:val="uk-UA" w:eastAsia="ru-RU"/>
        </w:rPr>
      </w:pPr>
      <w:r w:rsidRPr="001D6332">
        <w:rPr>
          <w:rFonts w:ascii="Times New Roman" w:eastAsia="Times New Roman" w:hAnsi="Times New Roman"/>
          <w:color w:val="000000"/>
          <w:sz w:val="24"/>
          <w:szCs w:val="24"/>
          <w:lang w:val="uk-UA" w:eastAsia="ru-RU"/>
        </w:rPr>
        <w:t>1)</w:t>
      </w:r>
      <w:r w:rsidR="00EF4972">
        <w:rPr>
          <w:rFonts w:ascii="Times New Roman" w:eastAsia="Times New Roman" w:hAnsi="Times New Roman"/>
          <w:color w:val="000000"/>
          <w:sz w:val="24"/>
          <w:szCs w:val="24"/>
          <w:lang w:val="uk-UA" w:eastAsia="ru-RU"/>
        </w:rPr>
        <w:t xml:space="preserve"> </w:t>
      </w:r>
      <w:r w:rsidR="00EF4972" w:rsidRPr="001D6332">
        <w:rPr>
          <w:rFonts w:ascii="Times New Roman" w:eastAsia="Times New Roman" w:hAnsi="Times New Roman"/>
          <w:color w:val="000000"/>
          <w:sz w:val="24"/>
          <w:szCs w:val="24"/>
          <w:lang w:val="uk-UA" w:eastAsia="ru-RU"/>
        </w:rPr>
        <w:t xml:space="preserve"> </w:t>
      </w:r>
      <w:r w:rsidR="008B4FAF" w:rsidRPr="008B4FAF">
        <w:rPr>
          <w:rFonts w:ascii="Times New Roman" w:eastAsia="Times New Roman" w:hAnsi="Times New Roman"/>
          <w:color w:val="000000"/>
          <w:sz w:val="24"/>
          <w:szCs w:val="24"/>
          <w:lang w:val="uk-UA" w:eastAsia="ru-RU"/>
        </w:rPr>
        <w:t>зменшення обсягів закупівлі, зокрема з урахуванням фактичного обсягу видатків замовника</w:t>
      </w:r>
      <w:bookmarkStart w:id="0" w:name="_GoBack"/>
      <w:bookmarkEnd w:id="0"/>
      <w:r w:rsidRPr="001D6332">
        <w:rPr>
          <w:rFonts w:ascii="Times New Roman" w:eastAsia="Times New Roman" w:hAnsi="Times New Roman"/>
          <w:color w:val="000000"/>
          <w:sz w:val="24"/>
          <w:szCs w:val="24"/>
          <w:lang w:val="uk-UA" w:eastAsia="ru-RU"/>
        </w:rPr>
        <w:t>;</w:t>
      </w:r>
    </w:p>
    <w:p w:rsidR="001D6332" w:rsidRPr="001D6332" w:rsidRDefault="001D6332" w:rsidP="00DD527D">
      <w:pPr>
        <w:suppressAutoHyphens w:val="0"/>
        <w:spacing w:after="0" w:line="240" w:lineRule="auto"/>
        <w:ind w:firstLine="709"/>
        <w:jc w:val="both"/>
        <w:rPr>
          <w:rFonts w:ascii="Times New Roman" w:eastAsia="Times New Roman" w:hAnsi="Times New Roman"/>
          <w:color w:val="000000"/>
          <w:sz w:val="24"/>
          <w:szCs w:val="24"/>
          <w:lang w:val="uk-UA" w:eastAsia="ru-RU"/>
        </w:rPr>
      </w:pPr>
      <w:r w:rsidRPr="001D6332">
        <w:rPr>
          <w:rFonts w:ascii="Times New Roman" w:eastAsia="Times New Roman" w:hAnsi="Times New Roman"/>
          <w:color w:val="000000"/>
          <w:sz w:val="24"/>
          <w:szCs w:val="24"/>
          <w:lang w:val="uk-UA" w:eastAsia="ru-RU"/>
        </w:rPr>
        <w:t>2)</w:t>
      </w:r>
      <w:r w:rsidR="00EF4972">
        <w:rPr>
          <w:rFonts w:ascii="Times New Roman" w:eastAsia="Times New Roman" w:hAnsi="Times New Roman"/>
          <w:color w:val="000000"/>
          <w:sz w:val="24"/>
          <w:szCs w:val="24"/>
          <w:lang w:val="uk-UA" w:eastAsia="ru-RU"/>
        </w:rPr>
        <w:t xml:space="preserve"> </w:t>
      </w:r>
      <w:r w:rsidR="00EF4972" w:rsidRPr="001D6332">
        <w:rPr>
          <w:rFonts w:ascii="Times New Roman" w:eastAsia="Times New Roman" w:hAnsi="Times New Roman"/>
          <w:color w:val="000000"/>
          <w:sz w:val="24"/>
          <w:szCs w:val="24"/>
          <w:lang w:val="uk-UA" w:eastAsia="ru-RU"/>
        </w:rPr>
        <w:t xml:space="preserve"> </w:t>
      </w:r>
      <w:r w:rsidR="00DD527D" w:rsidRPr="00DD527D">
        <w:rPr>
          <w:rFonts w:ascii="Times New Roman" w:eastAsia="Times New Roman" w:hAnsi="Times New Roman"/>
          <w:color w:val="000000"/>
          <w:sz w:val="24"/>
          <w:szCs w:val="24"/>
          <w:lang w:val="uk-UA" w:eastAsia="ru-RU"/>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DD527D" w:rsidRPr="00DD527D">
        <w:rPr>
          <w:rFonts w:ascii="Times New Roman" w:eastAsia="Times New Roman" w:hAnsi="Times New Roman"/>
          <w:color w:val="000000"/>
          <w:sz w:val="24"/>
          <w:szCs w:val="24"/>
          <w:lang w:val="uk-UA" w:eastAsia="ru-RU"/>
        </w:rPr>
        <w:t>пропорційно</w:t>
      </w:r>
      <w:proofErr w:type="spellEnd"/>
      <w:r w:rsidR="00DD527D" w:rsidRPr="00DD527D">
        <w:rPr>
          <w:rFonts w:ascii="Times New Roman" w:eastAsia="Times New Roman" w:hAnsi="Times New Roman"/>
          <w:color w:val="000000"/>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1D6332">
        <w:rPr>
          <w:rFonts w:ascii="Times New Roman" w:eastAsia="Times New Roman" w:hAnsi="Times New Roman"/>
          <w:color w:val="000000"/>
          <w:sz w:val="24"/>
          <w:szCs w:val="24"/>
          <w:lang w:val="uk-UA" w:eastAsia="ru-RU"/>
        </w:rPr>
        <w:t>;</w:t>
      </w:r>
    </w:p>
    <w:p w:rsidR="001D6332" w:rsidRPr="001D6332" w:rsidRDefault="00EF4972" w:rsidP="00CF03A4">
      <w:pPr>
        <w:suppressAutoHyphens w:val="0"/>
        <w:spacing w:after="0" w:line="240" w:lineRule="auto"/>
        <w:ind w:firstLine="709"/>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3) </w:t>
      </w:r>
      <w:r w:rsidR="00CF03A4" w:rsidRPr="00CF03A4">
        <w:rPr>
          <w:rFonts w:ascii="Times New Roman" w:eastAsia="Times New Roman" w:hAnsi="Times New Roman"/>
          <w:color w:val="000000"/>
          <w:sz w:val="24"/>
          <w:szCs w:val="24"/>
          <w:lang w:val="uk-UA" w:eastAsia="ru-RU"/>
        </w:rPr>
        <w:t>покращення якості предмета закупівлі за умови, що таке покращення не призведе до збільшення суми, визначеної в договорі про закупівлю</w:t>
      </w:r>
      <w:r w:rsidR="001D6332" w:rsidRPr="001D6332">
        <w:rPr>
          <w:rFonts w:ascii="Times New Roman" w:eastAsia="Times New Roman" w:hAnsi="Times New Roman"/>
          <w:color w:val="000000"/>
          <w:sz w:val="24"/>
          <w:szCs w:val="24"/>
          <w:lang w:val="uk-UA" w:eastAsia="ru-RU"/>
        </w:rPr>
        <w:t>;</w:t>
      </w:r>
    </w:p>
    <w:p w:rsidR="001D6332" w:rsidRPr="001D6332" w:rsidRDefault="00EF4972" w:rsidP="00577086">
      <w:pPr>
        <w:suppressAutoHyphens w:val="0"/>
        <w:spacing w:after="0" w:line="240" w:lineRule="auto"/>
        <w:ind w:firstLine="709"/>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4) </w:t>
      </w:r>
      <w:r w:rsidR="00577086" w:rsidRPr="00577086">
        <w:rPr>
          <w:rFonts w:ascii="Times New Roman" w:eastAsia="Times New Roman" w:hAnsi="Times New Roman"/>
          <w:color w:val="000000"/>
          <w:sz w:val="24"/>
          <w:szCs w:val="24"/>
          <w:lang w:val="uk-UA" w:eastAsia="ru-RU"/>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1D6332" w:rsidRPr="001D6332">
        <w:rPr>
          <w:rFonts w:ascii="Times New Roman" w:eastAsia="Times New Roman" w:hAnsi="Times New Roman"/>
          <w:color w:val="000000"/>
          <w:sz w:val="24"/>
          <w:szCs w:val="24"/>
          <w:lang w:val="uk-UA" w:eastAsia="ru-RU"/>
        </w:rPr>
        <w:t>;</w:t>
      </w:r>
    </w:p>
    <w:p w:rsidR="001D6332" w:rsidRPr="001D6332" w:rsidRDefault="00EF4972" w:rsidP="00577086">
      <w:pPr>
        <w:suppressAutoHyphens w:val="0"/>
        <w:spacing w:after="0" w:line="240" w:lineRule="auto"/>
        <w:ind w:firstLine="709"/>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5) </w:t>
      </w:r>
      <w:r w:rsidR="00577086" w:rsidRPr="00577086">
        <w:rPr>
          <w:rFonts w:ascii="Times New Roman" w:eastAsia="Times New Roman" w:hAnsi="Times New Roman"/>
          <w:color w:val="000000"/>
          <w:sz w:val="24"/>
          <w:szCs w:val="24"/>
          <w:lang w:val="uk-UA" w:eastAsia="ru-RU"/>
        </w:rPr>
        <w:t>погодження зміни ціни в договорі про закупівлю в бік зменшення (без зміни кількості (обсягу) та якості товарів, робіт і послуг)</w:t>
      </w:r>
      <w:r w:rsidR="001D6332" w:rsidRPr="001D6332">
        <w:rPr>
          <w:rFonts w:ascii="Times New Roman" w:eastAsia="Times New Roman" w:hAnsi="Times New Roman"/>
          <w:color w:val="000000"/>
          <w:sz w:val="24"/>
          <w:szCs w:val="24"/>
          <w:lang w:val="uk-UA" w:eastAsia="ru-RU"/>
        </w:rPr>
        <w:t>;</w:t>
      </w:r>
    </w:p>
    <w:p w:rsidR="001D6332" w:rsidRPr="001D6332" w:rsidRDefault="00EF4972" w:rsidP="00577086">
      <w:pPr>
        <w:suppressAutoHyphens w:val="0"/>
        <w:spacing w:after="0" w:line="240" w:lineRule="auto"/>
        <w:ind w:firstLine="709"/>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6) </w:t>
      </w:r>
      <w:r w:rsidR="00577086" w:rsidRPr="00577086">
        <w:rPr>
          <w:rFonts w:ascii="Times New Roman" w:eastAsia="Times New Roman" w:hAnsi="Times New Roman"/>
          <w:color w:val="000000"/>
          <w:sz w:val="24"/>
          <w:szCs w:val="24"/>
          <w:lang w:val="uk-UA" w:eastAsia="ru-RU"/>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577086" w:rsidRPr="00577086">
        <w:rPr>
          <w:rFonts w:ascii="Times New Roman" w:eastAsia="Times New Roman" w:hAnsi="Times New Roman"/>
          <w:color w:val="000000"/>
          <w:sz w:val="24"/>
          <w:szCs w:val="24"/>
          <w:lang w:val="uk-UA" w:eastAsia="ru-RU"/>
        </w:rPr>
        <w:t>пропорційно</w:t>
      </w:r>
      <w:proofErr w:type="spellEnd"/>
      <w:r w:rsidR="00577086" w:rsidRPr="00577086">
        <w:rPr>
          <w:rFonts w:ascii="Times New Roman" w:eastAsia="Times New Roman" w:hAnsi="Times New Roman"/>
          <w:color w:val="000000"/>
          <w:sz w:val="24"/>
          <w:szCs w:val="24"/>
          <w:lang w:val="uk-UA" w:eastAsia="ru-RU"/>
        </w:rPr>
        <w:t xml:space="preserve"> до зміни таких ставок та/або пільг з оподаткування, а також у зв’язку із зміною системи оподаткування </w:t>
      </w:r>
      <w:proofErr w:type="spellStart"/>
      <w:r w:rsidR="00577086" w:rsidRPr="00577086">
        <w:rPr>
          <w:rFonts w:ascii="Times New Roman" w:eastAsia="Times New Roman" w:hAnsi="Times New Roman"/>
          <w:color w:val="000000"/>
          <w:sz w:val="24"/>
          <w:szCs w:val="24"/>
          <w:lang w:val="uk-UA" w:eastAsia="ru-RU"/>
        </w:rPr>
        <w:t>пропорційно</w:t>
      </w:r>
      <w:proofErr w:type="spellEnd"/>
      <w:r w:rsidR="00577086" w:rsidRPr="00577086">
        <w:rPr>
          <w:rFonts w:ascii="Times New Roman" w:eastAsia="Times New Roman" w:hAnsi="Times New Roman"/>
          <w:color w:val="000000"/>
          <w:sz w:val="24"/>
          <w:szCs w:val="24"/>
          <w:lang w:val="uk-UA" w:eastAsia="ru-RU"/>
        </w:rPr>
        <w:t xml:space="preserve"> до зміни податкового навантаження внаслідок зміни системи оподаткування</w:t>
      </w:r>
      <w:r w:rsidR="001D6332" w:rsidRPr="001D6332">
        <w:rPr>
          <w:rFonts w:ascii="Times New Roman" w:eastAsia="Times New Roman" w:hAnsi="Times New Roman"/>
          <w:color w:val="000000"/>
          <w:sz w:val="24"/>
          <w:szCs w:val="24"/>
          <w:lang w:val="uk-UA" w:eastAsia="ru-RU"/>
        </w:rPr>
        <w:t>;</w:t>
      </w:r>
    </w:p>
    <w:p w:rsidR="001D6332" w:rsidRPr="001D6332" w:rsidRDefault="00EF4972" w:rsidP="00577086">
      <w:pPr>
        <w:suppressAutoHyphens w:val="0"/>
        <w:spacing w:after="0" w:line="240" w:lineRule="auto"/>
        <w:ind w:firstLine="709"/>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7) </w:t>
      </w:r>
      <w:r w:rsidR="00577086" w:rsidRPr="00577086">
        <w:rPr>
          <w:rFonts w:ascii="Times New Roman" w:eastAsia="Times New Roman" w:hAnsi="Times New Roman"/>
          <w:color w:val="000000"/>
          <w:sz w:val="24"/>
          <w:szCs w:val="24"/>
          <w:lang w:val="uk-UA" w:eastAsia="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577086" w:rsidRPr="00577086">
        <w:rPr>
          <w:rFonts w:ascii="Times New Roman" w:eastAsia="Times New Roman" w:hAnsi="Times New Roman"/>
          <w:color w:val="000000"/>
          <w:sz w:val="24"/>
          <w:szCs w:val="24"/>
          <w:lang w:val="uk-UA" w:eastAsia="ru-RU"/>
        </w:rPr>
        <w:t>Platts</w:t>
      </w:r>
      <w:proofErr w:type="spellEnd"/>
      <w:r w:rsidR="00577086" w:rsidRPr="00577086">
        <w:rPr>
          <w:rFonts w:ascii="Times New Roman" w:eastAsia="Times New Roman" w:hAnsi="Times New Roman"/>
          <w:color w:val="000000"/>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1D6332" w:rsidRPr="001D6332">
        <w:rPr>
          <w:rFonts w:ascii="Times New Roman" w:eastAsia="Times New Roman" w:hAnsi="Times New Roman"/>
          <w:color w:val="000000"/>
          <w:sz w:val="24"/>
          <w:szCs w:val="24"/>
          <w:lang w:val="uk-UA" w:eastAsia="ru-RU"/>
        </w:rPr>
        <w:t>;</w:t>
      </w:r>
    </w:p>
    <w:p w:rsidR="009F3597" w:rsidRPr="008010E6" w:rsidRDefault="00EF4972" w:rsidP="001D6332">
      <w:pPr>
        <w:suppressAutoHyphens w:val="0"/>
        <w:spacing w:after="0" w:line="240" w:lineRule="auto"/>
        <w:ind w:firstLine="709"/>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lastRenderedPageBreak/>
        <w:t xml:space="preserve">8) </w:t>
      </w:r>
      <w:r w:rsidR="001D6332" w:rsidRPr="001D6332">
        <w:rPr>
          <w:rFonts w:ascii="Times New Roman" w:eastAsia="Times New Roman" w:hAnsi="Times New Roman"/>
          <w:color w:val="000000"/>
          <w:sz w:val="24"/>
          <w:szCs w:val="24"/>
          <w:lang w:val="uk-UA" w:eastAsia="ru-RU"/>
        </w:rPr>
        <w:t xml:space="preserve">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w:t>
      </w:r>
      <w:r>
        <w:rPr>
          <w:rFonts w:ascii="Times New Roman" w:eastAsia="Times New Roman" w:hAnsi="Times New Roman"/>
          <w:color w:val="000000"/>
          <w:sz w:val="24"/>
          <w:szCs w:val="24"/>
          <w:lang w:val="uk-UA" w:eastAsia="ru-RU"/>
        </w:rPr>
        <w:t>закінчення терміну дії договору</w:t>
      </w:r>
      <w:r w:rsidR="001D6332" w:rsidRPr="001D6332">
        <w:rPr>
          <w:rFonts w:ascii="Times New Roman" w:eastAsia="Times New Roman" w:hAnsi="Times New Roman"/>
          <w:color w:val="000000"/>
          <w:sz w:val="24"/>
          <w:szCs w:val="24"/>
          <w:lang w:val="uk-UA" w:eastAsia="ru-RU"/>
        </w:rPr>
        <w:t xml:space="preserve"> 20% буде відраховуватись від початкової суми укладеного договору про закупівлю.</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9</w:t>
      </w:r>
      <w:r w:rsidRPr="008010E6">
        <w:rPr>
          <w:rFonts w:ascii="Times New Roman" w:eastAsia="Times New Roman" w:hAnsi="Times New Roman"/>
          <w:sz w:val="24"/>
          <w:szCs w:val="24"/>
          <w:lang w:val="uk-UA" w:eastAsia="ar-SA"/>
        </w:rPr>
        <w:t>.2. Даний Договір складений у двох оригінальних примірниках українською мовою, по одному для кожної із Сторін, які мають однакову юридичну силу.</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9</w:t>
      </w:r>
      <w:r w:rsidRPr="008010E6">
        <w:rPr>
          <w:rFonts w:ascii="Times New Roman" w:eastAsia="Times New Roman" w:hAnsi="Times New Roman"/>
          <w:sz w:val="24"/>
          <w:szCs w:val="24"/>
          <w:lang w:val="uk-UA" w:eastAsia="ar-SA"/>
        </w:rPr>
        <w:t>.3. Зміни, доповнення, додатки до даного Договору, його пролонгація або дострокове розірвання будуть дійсні при умові, якщо вони здійснені в письмовій формі і підписані уповноваженими на це представниками обох Сторін. Всі вище перераховані документи до даного Договору становлять його невід'ємну частину.</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9</w:t>
      </w:r>
      <w:r w:rsidRPr="008010E6">
        <w:rPr>
          <w:rFonts w:ascii="Times New Roman" w:eastAsia="Times New Roman" w:hAnsi="Times New Roman"/>
          <w:sz w:val="24"/>
          <w:szCs w:val="24"/>
          <w:lang w:val="uk-UA" w:eastAsia="ar-SA"/>
        </w:rPr>
        <w:t>.4. Сторони інформують одна одну про зміни адрес та реквізитів у десятиденний термін. У випадках, не передбачених даним Договором, Сторони керуються чинним законодавством України.</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9</w:t>
      </w:r>
      <w:r w:rsidR="00EF4972">
        <w:rPr>
          <w:rFonts w:ascii="Times New Roman" w:eastAsia="Times New Roman" w:hAnsi="Times New Roman"/>
          <w:sz w:val="24"/>
          <w:szCs w:val="24"/>
          <w:lang w:val="uk-UA" w:eastAsia="ar-SA"/>
        </w:rPr>
        <w:t xml:space="preserve">.5. </w:t>
      </w:r>
      <w:r w:rsidRPr="008010E6">
        <w:rPr>
          <w:rFonts w:ascii="Times New Roman" w:eastAsia="Times New Roman" w:hAnsi="Times New Roman"/>
          <w:sz w:val="24"/>
          <w:szCs w:val="24"/>
          <w:lang w:val="uk-UA" w:eastAsia="ar-SA"/>
        </w:rPr>
        <w:t>Сторони визнають  що даний Договір та інші документи до Договору,  підписані  із застосуванням факсимільного зв'язку, є чинними до підтвердження їх оригіналами.</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9</w:t>
      </w:r>
      <w:r w:rsidRPr="008010E6">
        <w:rPr>
          <w:rFonts w:ascii="Times New Roman" w:eastAsia="Times New Roman" w:hAnsi="Times New Roman"/>
          <w:sz w:val="24"/>
          <w:szCs w:val="24"/>
          <w:lang w:val="uk-UA" w:eastAsia="ar-SA"/>
        </w:rPr>
        <w:t>.6.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w:t>
      </w:r>
      <w:r w:rsidRPr="008010E6">
        <w:rPr>
          <w:rFonts w:ascii="Times New Roman" w:eastAsia="Times New Roman" w:hAnsi="Times New Roman"/>
          <w:sz w:val="24"/>
          <w:szCs w:val="24"/>
          <w:lang w:val="uk-UA" w:eastAsia="ar-SA"/>
        </w:rPr>
        <w:br/>
        <w:t>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9</w:t>
      </w:r>
      <w:r w:rsidRPr="008010E6">
        <w:rPr>
          <w:rFonts w:ascii="Times New Roman" w:eastAsia="Times New Roman" w:hAnsi="Times New Roman"/>
          <w:sz w:val="24"/>
          <w:szCs w:val="24"/>
          <w:lang w:val="uk-UA" w:eastAsia="ar-SA"/>
        </w:rPr>
        <w:t>.7. 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ЗУ «Про захист персональних даних».</w:t>
      </w:r>
    </w:p>
    <w:p w:rsidR="009F3597" w:rsidRPr="008010E6" w:rsidRDefault="009F3597" w:rsidP="009F3597">
      <w:pPr>
        <w:spacing w:after="0" w:line="240" w:lineRule="auto"/>
        <w:ind w:firstLine="709"/>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9</w:t>
      </w:r>
      <w:r w:rsidRPr="008010E6">
        <w:rPr>
          <w:rFonts w:ascii="Times New Roman" w:eastAsia="Times New Roman" w:hAnsi="Times New Roman"/>
          <w:sz w:val="24"/>
          <w:szCs w:val="24"/>
          <w:lang w:val="uk-UA" w:eastAsia="ar-SA"/>
        </w:rPr>
        <w:t>.8. Усі повідомлення, що направляються однією Стороною даного Договору іншій повинні бути викладені письмово, скріплені підписом уповноваженої особи і печаткою відповідної Сторони, і будуть вважатися надісланими належним чином, якщо вони надіслані Стороні рекомендованим листом по вказаним у даному договорі адресами.</w:t>
      </w:r>
    </w:p>
    <w:p w:rsidR="009F3597" w:rsidRPr="008010E6" w:rsidRDefault="009F3597" w:rsidP="00D35B0D">
      <w:pPr>
        <w:spacing w:after="0" w:line="240" w:lineRule="auto"/>
        <w:ind w:firstLine="709"/>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9</w:t>
      </w:r>
      <w:r w:rsidRPr="008010E6">
        <w:rPr>
          <w:rFonts w:ascii="Times New Roman" w:eastAsia="Times New Roman" w:hAnsi="Times New Roman"/>
          <w:sz w:val="24"/>
          <w:szCs w:val="24"/>
          <w:lang w:val="uk-UA" w:eastAsia="ar-SA"/>
        </w:rPr>
        <w:t>.</w:t>
      </w:r>
      <w:r w:rsidR="00EF4972">
        <w:rPr>
          <w:rFonts w:ascii="Times New Roman" w:eastAsia="Times New Roman" w:hAnsi="Times New Roman"/>
          <w:sz w:val="24"/>
          <w:szCs w:val="24"/>
          <w:lang w:val="uk-UA" w:eastAsia="ar-SA"/>
        </w:rPr>
        <w:t>9</w:t>
      </w:r>
      <w:r w:rsidRPr="008010E6">
        <w:rPr>
          <w:rFonts w:ascii="Times New Roman" w:eastAsia="Times New Roman" w:hAnsi="Times New Roman"/>
          <w:sz w:val="24"/>
          <w:szCs w:val="24"/>
          <w:lang w:val="uk-UA" w:eastAsia="ar-SA"/>
        </w:rPr>
        <w:t>. Даний Договір набуває чинності з моменту його підписання і діє до 31 грудня 202</w:t>
      </w:r>
      <w:r w:rsidR="00D35B0D">
        <w:rPr>
          <w:rFonts w:ascii="Times New Roman" w:eastAsia="Times New Roman" w:hAnsi="Times New Roman"/>
          <w:sz w:val="24"/>
          <w:szCs w:val="24"/>
          <w:lang w:val="uk-UA" w:eastAsia="ar-SA"/>
        </w:rPr>
        <w:t>3</w:t>
      </w:r>
      <w:r w:rsidRPr="008010E6">
        <w:rPr>
          <w:rFonts w:ascii="Times New Roman" w:eastAsia="Times New Roman" w:hAnsi="Times New Roman"/>
          <w:sz w:val="24"/>
          <w:szCs w:val="24"/>
          <w:lang w:val="uk-UA" w:eastAsia="ar-SA"/>
        </w:rPr>
        <w:t xml:space="preserve"> року, а в частині проведення розрахунків - до їх повного виконання Сторонами.</w:t>
      </w:r>
    </w:p>
    <w:p w:rsidR="009F3597" w:rsidRPr="008010E6" w:rsidRDefault="009F3597" w:rsidP="00EF4972">
      <w:pPr>
        <w:spacing w:after="0" w:line="240" w:lineRule="auto"/>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1</w:t>
      </w:r>
      <w:r w:rsidR="00EF4972">
        <w:rPr>
          <w:rFonts w:ascii="Times New Roman" w:eastAsia="Times New Roman" w:hAnsi="Times New Roman"/>
          <w:sz w:val="24"/>
          <w:szCs w:val="24"/>
          <w:lang w:val="uk-UA" w:eastAsia="ar-SA"/>
        </w:rPr>
        <w:t>0</w:t>
      </w:r>
      <w:r w:rsidRPr="008010E6">
        <w:rPr>
          <w:rFonts w:ascii="Times New Roman" w:eastAsia="Times New Roman" w:hAnsi="Times New Roman"/>
          <w:sz w:val="24"/>
          <w:szCs w:val="24"/>
          <w:lang w:val="uk-UA" w:eastAsia="ar-SA"/>
        </w:rPr>
        <w:t>. РЕКВІЗИТИ СТОРІН</w:t>
      </w:r>
    </w:p>
    <w:p w:rsidR="009F3597" w:rsidRPr="008010E6" w:rsidRDefault="009F3597" w:rsidP="009F3597">
      <w:pPr>
        <w:spacing w:after="0"/>
        <w:jc w:val="center"/>
        <w:rPr>
          <w:rFonts w:ascii="Times New Roman" w:eastAsia="Times New Roman" w:hAnsi="Times New Roman"/>
          <w:sz w:val="24"/>
          <w:szCs w:val="24"/>
          <w:lang w:val="uk-UA"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27"/>
        <w:gridCol w:w="4928"/>
      </w:tblGrid>
      <w:tr w:rsidR="009F3597" w:rsidRPr="0012610C" w:rsidTr="004A723C">
        <w:tc>
          <w:tcPr>
            <w:tcW w:w="4927" w:type="dxa"/>
            <w:tcBorders>
              <w:top w:val="nil"/>
              <w:left w:val="nil"/>
              <w:bottom w:val="nil"/>
              <w:right w:val="nil"/>
            </w:tcBorders>
            <w:shd w:val="clear" w:color="auto" w:fill="auto"/>
          </w:tcPr>
          <w:p w:rsidR="009F3597" w:rsidRPr="008010E6" w:rsidRDefault="009F3597" w:rsidP="004A723C">
            <w:pPr>
              <w:spacing w:after="0"/>
              <w:jc w:val="center"/>
              <w:rPr>
                <w:rFonts w:ascii="Times New Roman" w:eastAsia="Times New Roman" w:hAnsi="Times New Roman"/>
                <w:sz w:val="24"/>
                <w:szCs w:val="24"/>
                <w:lang w:val="uk-UA" w:eastAsia="ar-SA"/>
              </w:rPr>
            </w:pPr>
            <w:r w:rsidRPr="008010E6">
              <w:rPr>
                <w:rFonts w:ascii="Times New Roman" w:eastAsia="Times New Roman" w:hAnsi="Times New Roman"/>
                <w:b/>
                <w:sz w:val="24"/>
                <w:szCs w:val="24"/>
                <w:lang w:val="uk-UA" w:eastAsia="ar-SA"/>
              </w:rPr>
              <w:t>ПОКУПЕЦЬ</w:t>
            </w:r>
          </w:p>
          <w:p w:rsidR="009F3597" w:rsidRPr="008010E6" w:rsidRDefault="0012610C" w:rsidP="004A723C">
            <w:pPr>
              <w:suppressAutoHyphens w:val="0"/>
              <w:spacing w:after="0" w:line="240" w:lineRule="auto"/>
              <w:rPr>
                <w:rFonts w:ascii="Times New Roman" w:eastAsia="Times New Roman" w:hAnsi="Times New Roman"/>
                <w:sz w:val="24"/>
                <w:szCs w:val="24"/>
                <w:lang w:val="uk-UA" w:eastAsia="uk-UA"/>
              </w:rPr>
            </w:pPr>
            <w:r w:rsidRPr="00E25DF4">
              <w:rPr>
                <w:rFonts w:ascii="Times New Roman" w:eastAsia="Times New Roman" w:hAnsi="Times New Roman"/>
                <w:b/>
                <w:color w:val="000000"/>
                <w:sz w:val="24"/>
                <w:szCs w:val="24"/>
                <w:u w:val="single"/>
                <w:lang w:val="uk-UA" w:eastAsia="uk-UA"/>
              </w:rPr>
              <w:t>Тульчинська міська рада</w:t>
            </w:r>
          </w:p>
          <w:p w:rsidR="009F3597" w:rsidRPr="008010E6" w:rsidRDefault="0012610C" w:rsidP="004A723C">
            <w:pPr>
              <w:suppressAutoHyphens w:val="0"/>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Код ЄДРПОУ 04051141</w:t>
            </w:r>
            <w:r w:rsidR="009F3597" w:rsidRPr="008010E6">
              <w:rPr>
                <w:rFonts w:ascii="Times New Roman" w:eastAsia="Times New Roman" w:hAnsi="Times New Roman"/>
                <w:sz w:val="24"/>
                <w:szCs w:val="24"/>
                <w:lang w:val="uk-UA" w:eastAsia="uk-UA"/>
              </w:rPr>
              <w:t xml:space="preserve"> </w:t>
            </w:r>
          </w:p>
          <w:p w:rsidR="009F3597" w:rsidRPr="008010E6" w:rsidRDefault="009F3597" w:rsidP="004A723C">
            <w:pPr>
              <w:suppressAutoHyphens w:val="0"/>
              <w:spacing w:after="0" w:line="240" w:lineRule="auto"/>
              <w:rPr>
                <w:rFonts w:ascii="Times New Roman" w:eastAsia="Times New Roman" w:hAnsi="Times New Roman"/>
                <w:sz w:val="24"/>
                <w:szCs w:val="24"/>
                <w:lang w:val="uk-UA" w:eastAsia="uk-UA"/>
              </w:rPr>
            </w:pPr>
            <w:r w:rsidRPr="008010E6">
              <w:rPr>
                <w:rFonts w:ascii="Times New Roman" w:eastAsia="Times New Roman" w:hAnsi="Times New Roman"/>
                <w:sz w:val="24"/>
                <w:szCs w:val="24"/>
                <w:lang w:val="uk-UA" w:eastAsia="uk-UA"/>
              </w:rPr>
              <w:t xml:space="preserve">р/рахунок ____________________                                       в </w:t>
            </w:r>
            <w:r w:rsidR="0012610C">
              <w:rPr>
                <w:rFonts w:ascii="Times New Roman" w:eastAsia="Times New Roman" w:hAnsi="Times New Roman"/>
                <w:sz w:val="24"/>
                <w:szCs w:val="24"/>
                <w:lang w:val="uk-UA" w:eastAsia="uk-UA"/>
              </w:rPr>
              <w:t>Державній Казначейській службі України м. Київ</w:t>
            </w:r>
            <w:r w:rsidRPr="008010E6">
              <w:rPr>
                <w:rFonts w:ascii="Times New Roman" w:eastAsia="Times New Roman" w:hAnsi="Times New Roman"/>
                <w:sz w:val="24"/>
                <w:szCs w:val="24"/>
                <w:lang w:val="uk-UA" w:eastAsia="uk-UA"/>
              </w:rPr>
              <w:t xml:space="preserve"> ,    МФО 820172                         </w:t>
            </w:r>
          </w:p>
          <w:p w:rsidR="009F3597" w:rsidRPr="008010E6" w:rsidRDefault="009F3597" w:rsidP="004A723C">
            <w:pPr>
              <w:suppressAutoHyphens w:val="0"/>
              <w:spacing w:after="0" w:line="240" w:lineRule="auto"/>
              <w:rPr>
                <w:rFonts w:ascii="Times New Roman" w:eastAsia="Times New Roman" w:hAnsi="Times New Roman"/>
                <w:sz w:val="24"/>
                <w:szCs w:val="24"/>
                <w:lang w:val="uk-UA" w:eastAsia="uk-UA"/>
              </w:rPr>
            </w:pPr>
          </w:p>
          <w:p w:rsidR="009F3597" w:rsidRPr="008010E6" w:rsidRDefault="009F3597" w:rsidP="004A723C">
            <w:pPr>
              <w:suppressAutoHyphens w:val="0"/>
              <w:spacing w:after="0" w:line="240" w:lineRule="auto"/>
              <w:rPr>
                <w:rFonts w:ascii="Times New Roman" w:eastAsia="Times New Roman" w:hAnsi="Times New Roman"/>
                <w:sz w:val="24"/>
                <w:szCs w:val="24"/>
                <w:lang w:val="uk-UA" w:eastAsia="uk-UA"/>
              </w:rPr>
            </w:pPr>
            <w:r w:rsidRPr="008010E6">
              <w:rPr>
                <w:rFonts w:ascii="Times New Roman" w:eastAsia="Times New Roman" w:hAnsi="Times New Roman"/>
                <w:sz w:val="24"/>
                <w:szCs w:val="24"/>
                <w:lang w:val="uk-UA" w:eastAsia="uk-UA"/>
              </w:rPr>
              <w:t xml:space="preserve">Адреса: 23600, Вінницька область,  </w:t>
            </w:r>
          </w:p>
          <w:p w:rsidR="009F3597" w:rsidRPr="008010E6" w:rsidRDefault="009F3597" w:rsidP="004A723C">
            <w:pPr>
              <w:suppressAutoHyphens w:val="0"/>
              <w:spacing w:after="0" w:line="240" w:lineRule="auto"/>
              <w:rPr>
                <w:rFonts w:ascii="Times New Roman" w:eastAsia="Times New Roman" w:hAnsi="Times New Roman"/>
                <w:sz w:val="24"/>
                <w:szCs w:val="24"/>
                <w:lang w:val="uk-UA" w:eastAsia="uk-UA"/>
              </w:rPr>
            </w:pPr>
            <w:r w:rsidRPr="008010E6">
              <w:rPr>
                <w:rFonts w:ascii="Times New Roman" w:eastAsia="Times New Roman" w:hAnsi="Times New Roman"/>
                <w:sz w:val="24"/>
                <w:szCs w:val="24"/>
                <w:lang w:val="uk-UA" w:eastAsia="uk-UA"/>
              </w:rPr>
              <w:t>м. Тульчин ,вул. Миколи Леонтовича, 1</w:t>
            </w:r>
          </w:p>
          <w:p w:rsidR="009F3597" w:rsidRPr="008010E6" w:rsidRDefault="009F3597" w:rsidP="004A723C">
            <w:pPr>
              <w:suppressAutoHyphens w:val="0"/>
              <w:spacing w:after="0" w:line="240" w:lineRule="auto"/>
              <w:rPr>
                <w:rFonts w:ascii="Times New Roman" w:eastAsia="Times New Roman" w:hAnsi="Times New Roman"/>
                <w:sz w:val="24"/>
                <w:szCs w:val="24"/>
                <w:lang w:val="uk-UA" w:eastAsia="uk-UA"/>
              </w:rPr>
            </w:pPr>
          </w:p>
          <w:p w:rsidR="009F3597" w:rsidRPr="008010E6" w:rsidRDefault="0012610C" w:rsidP="004A723C">
            <w:pPr>
              <w:suppressAutoHyphens w:val="0"/>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Міський голова</w:t>
            </w:r>
            <w:r w:rsidR="009F3597" w:rsidRPr="008010E6">
              <w:rPr>
                <w:rFonts w:ascii="Times New Roman" w:eastAsia="Times New Roman" w:hAnsi="Times New Roman"/>
                <w:sz w:val="24"/>
                <w:szCs w:val="24"/>
                <w:lang w:val="uk-UA" w:eastAsia="uk-UA"/>
              </w:rPr>
              <w:t xml:space="preserve">____________ </w:t>
            </w:r>
            <w:r>
              <w:rPr>
                <w:rFonts w:ascii="Times New Roman" w:eastAsia="Times New Roman" w:hAnsi="Times New Roman"/>
                <w:sz w:val="24"/>
                <w:szCs w:val="24"/>
                <w:lang w:val="uk-UA" w:eastAsia="uk-UA"/>
              </w:rPr>
              <w:t>Весняний</w:t>
            </w:r>
            <w:r w:rsidR="009F3597" w:rsidRPr="008010E6">
              <w:rPr>
                <w:rFonts w:ascii="Times New Roman" w:eastAsia="Times New Roman" w:hAnsi="Times New Roman"/>
                <w:sz w:val="24"/>
                <w:szCs w:val="24"/>
                <w:lang w:eastAsia="uk-UA"/>
              </w:rPr>
              <w:t xml:space="preserve"> </w:t>
            </w:r>
            <w:r>
              <w:rPr>
                <w:rFonts w:ascii="Times New Roman" w:eastAsia="Times New Roman" w:hAnsi="Times New Roman"/>
                <w:sz w:val="24"/>
                <w:szCs w:val="24"/>
                <w:lang w:val="uk-UA" w:eastAsia="uk-UA"/>
              </w:rPr>
              <w:t>В</w:t>
            </w:r>
            <w:r w:rsidR="009F3597" w:rsidRPr="008010E6">
              <w:rPr>
                <w:rFonts w:ascii="Times New Roman" w:eastAsia="Times New Roman" w:hAnsi="Times New Roman"/>
                <w:sz w:val="24"/>
                <w:szCs w:val="24"/>
                <w:lang w:eastAsia="uk-UA"/>
              </w:rPr>
              <w:t>.М.</w:t>
            </w:r>
            <w:r w:rsidR="009F3597" w:rsidRPr="008010E6">
              <w:rPr>
                <w:rFonts w:ascii="Times New Roman" w:eastAsia="Times New Roman" w:hAnsi="Times New Roman"/>
                <w:sz w:val="24"/>
                <w:szCs w:val="24"/>
                <w:lang w:val="uk-UA" w:eastAsia="uk-UA"/>
              </w:rPr>
              <w:t xml:space="preserve">                      </w:t>
            </w:r>
          </w:p>
          <w:p w:rsidR="009F3597" w:rsidRPr="008010E6" w:rsidRDefault="009F3597" w:rsidP="004A723C">
            <w:pPr>
              <w:pBdr>
                <w:bottom w:val="single" w:sz="12" w:space="1" w:color="auto"/>
              </w:pBdr>
              <w:spacing w:after="0"/>
              <w:rPr>
                <w:rFonts w:ascii="Times New Roman" w:eastAsia="Times New Roman" w:hAnsi="Times New Roman"/>
                <w:sz w:val="24"/>
                <w:szCs w:val="24"/>
                <w:lang w:val="uk-UA" w:eastAsia="uk-UA"/>
              </w:rPr>
            </w:pPr>
            <w:r w:rsidRPr="008010E6">
              <w:rPr>
                <w:rFonts w:ascii="Times New Roman" w:eastAsia="Times New Roman" w:hAnsi="Times New Roman"/>
                <w:sz w:val="24"/>
                <w:szCs w:val="24"/>
                <w:lang w:val="uk-UA" w:eastAsia="uk-UA"/>
              </w:rPr>
              <w:t xml:space="preserve">        м. п.</w:t>
            </w:r>
          </w:p>
          <w:p w:rsidR="009F3597" w:rsidRPr="008010E6" w:rsidRDefault="009F3597" w:rsidP="004A723C">
            <w:pPr>
              <w:pBdr>
                <w:bottom w:val="single" w:sz="12" w:space="1" w:color="auto"/>
              </w:pBdr>
              <w:spacing w:after="0"/>
              <w:rPr>
                <w:rFonts w:ascii="Times New Roman" w:eastAsia="Times New Roman" w:hAnsi="Times New Roman"/>
                <w:sz w:val="24"/>
                <w:szCs w:val="24"/>
                <w:lang w:val="uk-UA" w:eastAsia="uk-UA"/>
              </w:rPr>
            </w:pPr>
          </w:p>
          <w:p w:rsidR="009F3597" w:rsidRPr="008010E6" w:rsidRDefault="009F3597" w:rsidP="004A723C">
            <w:pPr>
              <w:spacing w:after="0"/>
              <w:rPr>
                <w:rFonts w:ascii="Times New Roman" w:eastAsia="Times New Roman" w:hAnsi="Times New Roman"/>
                <w:sz w:val="24"/>
                <w:szCs w:val="24"/>
                <w:lang w:val="uk-UA" w:eastAsia="ar-SA"/>
              </w:rPr>
            </w:pPr>
          </w:p>
        </w:tc>
        <w:tc>
          <w:tcPr>
            <w:tcW w:w="4928" w:type="dxa"/>
            <w:tcBorders>
              <w:top w:val="nil"/>
              <w:left w:val="nil"/>
              <w:bottom w:val="nil"/>
              <w:right w:val="nil"/>
            </w:tcBorders>
            <w:shd w:val="clear" w:color="auto" w:fill="auto"/>
          </w:tcPr>
          <w:p w:rsidR="009F3597" w:rsidRPr="008010E6" w:rsidRDefault="009F3597" w:rsidP="004A723C">
            <w:pPr>
              <w:spacing w:after="0"/>
              <w:jc w:val="center"/>
              <w:rPr>
                <w:rFonts w:ascii="Times New Roman" w:eastAsia="Times New Roman" w:hAnsi="Times New Roman"/>
                <w:b/>
                <w:sz w:val="24"/>
                <w:szCs w:val="24"/>
                <w:lang w:val="uk-UA" w:eastAsia="ar-SA"/>
              </w:rPr>
            </w:pPr>
            <w:r w:rsidRPr="008010E6">
              <w:rPr>
                <w:rFonts w:ascii="Times New Roman" w:eastAsia="Times New Roman" w:hAnsi="Times New Roman"/>
                <w:b/>
                <w:sz w:val="24"/>
                <w:szCs w:val="24"/>
                <w:lang w:val="uk-UA" w:eastAsia="ar-SA"/>
              </w:rPr>
              <w:lastRenderedPageBreak/>
              <w:t>ПОСТАЧАЛЬНИК</w:t>
            </w:r>
          </w:p>
          <w:p w:rsidR="009F3597" w:rsidRPr="008010E6" w:rsidRDefault="009F3597" w:rsidP="004A723C">
            <w:pPr>
              <w:spacing w:after="0"/>
              <w:jc w:val="center"/>
              <w:rPr>
                <w:rFonts w:ascii="Times New Roman" w:eastAsia="Times New Roman" w:hAnsi="Times New Roman"/>
                <w:b/>
                <w:sz w:val="24"/>
                <w:szCs w:val="24"/>
                <w:lang w:val="uk-UA" w:eastAsia="ar-SA"/>
              </w:rPr>
            </w:pPr>
          </w:p>
          <w:p w:rsidR="009F3597" w:rsidRPr="008010E6" w:rsidRDefault="009F3597" w:rsidP="004A723C">
            <w:pPr>
              <w:spacing w:after="0"/>
              <w:jc w:val="center"/>
              <w:rPr>
                <w:rFonts w:ascii="Times New Roman" w:eastAsia="Times New Roman" w:hAnsi="Times New Roman"/>
                <w:b/>
                <w:sz w:val="24"/>
                <w:szCs w:val="24"/>
                <w:lang w:val="uk-UA" w:eastAsia="ar-SA"/>
              </w:rPr>
            </w:pPr>
          </w:p>
          <w:p w:rsidR="009F3597" w:rsidRPr="008010E6" w:rsidRDefault="009F3597" w:rsidP="004A723C">
            <w:pPr>
              <w:spacing w:after="0"/>
              <w:jc w:val="center"/>
              <w:rPr>
                <w:rFonts w:ascii="Times New Roman" w:eastAsia="Times New Roman" w:hAnsi="Times New Roman"/>
                <w:b/>
                <w:sz w:val="24"/>
                <w:szCs w:val="24"/>
                <w:lang w:val="uk-UA" w:eastAsia="ar-SA"/>
              </w:rPr>
            </w:pPr>
          </w:p>
          <w:p w:rsidR="009F3597" w:rsidRPr="008010E6" w:rsidRDefault="009F3597" w:rsidP="004A723C">
            <w:pPr>
              <w:spacing w:after="0"/>
              <w:jc w:val="center"/>
              <w:rPr>
                <w:rFonts w:ascii="Times New Roman" w:eastAsia="Times New Roman" w:hAnsi="Times New Roman"/>
                <w:b/>
                <w:sz w:val="24"/>
                <w:szCs w:val="24"/>
                <w:lang w:val="uk-UA" w:eastAsia="ar-SA"/>
              </w:rPr>
            </w:pPr>
          </w:p>
          <w:p w:rsidR="009F3597" w:rsidRPr="008010E6" w:rsidRDefault="009F3597" w:rsidP="004A723C">
            <w:pPr>
              <w:spacing w:after="0"/>
              <w:jc w:val="center"/>
              <w:rPr>
                <w:rFonts w:ascii="Times New Roman" w:eastAsia="Times New Roman" w:hAnsi="Times New Roman"/>
                <w:b/>
                <w:sz w:val="24"/>
                <w:szCs w:val="24"/>
                <w:lang w:val="uk-UA" w:eastAsia="ar-SA"/>
              </w:rPr>
            </w:pPr>
          </w:p>
          <w:p w:rsidR="009F3597" w:rsidRPr="008010E6" w:rsidRDefault="009F3597" w:rsidP="004A723C">
            <w:pPr>
              <w:spacing w:after="0"/>
              <w:jc w:val="center"/>
              <w:rPr>
                <w:rFonts w:ascii="Times New Roman" w:eastAsia="Times New Roman" w:hAnsi="Times New Roman"/>
                <w:b/>
                <w:sz w:val="24"/>
                <w:szCs w:val="24"/>
                <w:lang w:val="uk-UA" w:eastAsia="ar-SA"/>
              </w:rPr>
            </w:pPr>
          </w:p>
          <w:p w:rsidR="009F3597" w:rsidRPr="008010E6" w:rsidRDefault="009F3597" w:rsidP="004A723C">
            <w:pPr>
              <w:spacing w:after="0"/>
              <w:jc w:val="center"/>
              <w:rPr>
                <w:rFonts w:ascii="Times New Roman" w:eastAsia="Times New Roman" w:hAnsi="Times New Roman"/>
                <w:b/>
                <w:sz w:val="24"/>
                <w:szCs w:val="24"/>
                <w:lang w:val="uk-UA" w:eastAsia="ar-SA"/>
              </w:rPr>
            </w:pPr>
          </w:p>
          <w:p w:rsidR="009F3597" w:rsidRPr="008010E6" w:rsidRDefault="009F3597" w:rsidP="004A723C">
            <w:pPr>
              <w:spacing w:after="0"/>
              <w:jc w:val="center"/>
              <w:rPr>
                <w:rFonts w:ascii="Times New Roman" w:eastAsia="Times New Roman" w:hAnsi="Times New Roman"/>
                <w:b/>
                <w:sz w:val="24"/>
                <w:szCs w:val="24"/>
                <w:lang w:val="uk-UA" w:eastAsia="ar-SA"/>
              </w:rPr>
            </w:pPr>
          </w:p>
          <w:p w:rsidR="009F3597" w:rsidRPr="008010E6" w:rsidRDefault="009F3597" w:rsidP="004A723C">
            <w:pPr>
              <w:spacing w:after="0"/>
              <w:jc w:val="center"/>
              <w:rPr>
                <w:rFonts w:ascii="Times New Roman" w:eastAsia="Times New Roman" w:hAnsi="Times New Roman"/>
                <w:b/>
                <w:sz w:val="24"/>
                <w:szCs w:val="24"/>
                <w:lang w:val="uk-UA" w:eastAsia="ar-SA"/>
              </w:rPr>
            </w:pPr>
          </w:p>
          <w:p w:rsidR="009F3597" w:rsidRPr="008010E6" w:rsidRDefault="009F3597" w:rsidP="0012610C">
            <w:pPr>
              <w:spacing w:after="0"/>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(посада) (підпис)          (прізвище та ініціали)</w:t>
            </w:r>
          </w:p>
        </w:tc>
      </w:tr>
    </w:tbl>
    <w:p w:rsidR="00EF4972" w:rsidRPr="008010E6" w:rsidRDefault="00EF4972" w:rsidP="009F3597">
      <w:pPr>
        <w:spacing w:after="0" w:line="240" w:lineRule="auto"/>
        <w:rPr>
          <w:rFonts w:ascii="Times New Roman" w:eastAsia="Times New Roman" w:hAnsi="Times New Roman"/>
          <w:b/>
          <w:sz w:val="24"/>
          <w:szCs w:val="24"/>
          <w:lang w:val="uk-UA" w:eastAsia="ar-SA"/>
        </w:rPr>
      </w:pPr>
    </w:p>
    <w:p w:rsidR="009F3597" w:rsidRPr="008010E6" w:rsidRDefault="009F3597" w:rsidP="009F3597">
      <w:pPr>
        <w:spacing w:after="0" w:line="240" w:lineRule="auto"/>
        <w:jc w:val="right"/>
        <w:rPr>
          <w:rFonts w:ascii="Times New Roman" w:eastAsia="Times New Roman" w:hAnsi="Times New Roman"/>
          <w:b/>
          <w:sz w:val="24"/>
          <w:szCs w:val="24"/>
          <w:lang w:val="uk-UA" w:eastAsia="ar-SA"/>
        </w:rPr>
      </w:pPr>
      <w:r w:rsidRPr="008010E6">
        <w:rPr>
          <w:rFonts w:ascii="Times New Roman" w:eastAsia="Times New Roman" w:hAnsi="Times New Roman"/>
          <w:b/>
          <w:sz w:val="24"/>
          <w:szCs w:val="24"/>
          <w:lang w:val="uk-UA" w:eastAsia="ar-SA"/>
        </w:rPr>
        <w:t>Додаток №1</w:t>
      </w:r>
    </w:p>
    <w:p w:rsidR="009F3597" w:rsidRPr="008010E6" w:rsidRDefault="009F3597" w:rsidP="009F3597">
      <w:pPr>
        <w:spacing w:after="0" w:line="240" w:lineRule="auto"/>
        <w:ind w:firstLine="708"/>
        <w:jc w:val="right"/>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до Договору про закупівлю</w:t>
      </w:r>
    </w:p>
    <w:p w:rsidR="009F3597" w:rsidRPr="008010E6" w:rsidRDefault="009F3597" w:rsidP="009F3597">
      <w:pPr>
        <w:spacing w:after="0" w:line="240" w:lineRule="auto"/>
        <w:ind w:firstLine="708"/>
        <w:jc w:val="center"/>
        <w:rPr>
          <w:rFonts w:ascii="Times New Roman" w:eastAsia="Times New Roman" w:hAnsi="Times New Roman"/>
          <w:b/>
          <w:sz w:val="24"/>
          <w:szCs w:val="24"/>
          <w:lang w:val="uk-UA" w:eastAsia="ar-SA"/>
        </w:rPr>
      </w:pPr>
      <w:r w:rsidRPr="008010E6">
        <w:rPr>
          <w:rFonts w:ascii="Times New Roman" w:eastAsia="Times New Roman" w:hAnsi="Times New Roman"/>
          <w:sz w:val="24"/>
          <w:szCs w:val="24"/>
          <w:lang w:val="uk-UA" w:eastAsia="ar-SA"/>
        </w:rPr>
        <w:t xml:space="preserve">                                                                              № ______    </w:t>
      </w:r>
      <w:proofErr w:type="spellStart"/>
      <w:r w:rsidRPr="008010E6">
        <w:rPr>
          <w:rFonts w:ascii="Times New Roman" w:eastAsia="Times New Roman" w:hAnsi="Times New Roman"/>
          <w:sz w:val="24"/>
          <w:szCs w:val="24"/>
          <w:lang w:val="uk-UA" w:eastAsia="ar-SA"/>
        </w:rPr>
        <w:t>від_______________р</w:t>
      </w:r>
      <w:proofErr w:type="spellEnd"/>
      <w:r w:rsidRPr="008010E6">
        <w:rPr>
          <w:rFonts w:ascii="Times New Roman" w:eastAsia="Times New Roman" w:hAnsi="Times New Roman"/>
          <w:sz w:val="24"/>
          <w:szCs w:val="24"/>
          <w:lang w:val="uk-UA" w:eastAsia="ar-SA"/>
        </w:rPr>
        <w:t>.</w:t>
      </w:r>
    </w:p>
    <w:p w:rsidR="009F3597" w:rsidRPr="008010E6" w:rsidRDefault="009F3597" w:rsidP="009F3597">
      <w:pPr>
        <w:spacing w:after="0" w:line="240" w:lineRule="auto"/>
        <w:jc w:val="center"/>
        <w:rPr>
          <w:rFonts w:ascii="Times New Roman" w:eastAsia="Times New Roman" w:hAnsi="Times New Roman"/>
          <w:b/>
          <w:sz w:val="24"/>
          <w:szCs w:val="24"/>
          <w:lang w:val="uk-UA" w:eastAsia="ar-SA"/>
        </w:rPr>
      </w:pPr>
    </w:p>
    <w:p w:rsidR="009F3597" w:rsidRPr="008010E6" w:rsidRDefault="009F3597" w:rsidP="009F3597">
      <w:pPr>
        <w:spacing w:after="0" w:line="240" w:lineRule="auto"/>
        <w:jc w:val="center"/>
        <w:rPr>
          <w:rFonts w:ascii="Times New Roman" w:eastAsia="Times New Roman" w:hAnsi="Times New Roman"/>
          <w:b/>
          <w:sz w:val="24"/>
          <w:szCs w:val="24"/>
          <w:lang w:val="uk-UA" w:eastAsia="ar-SA"/>
        </w:rPr>
      </w:pPr>
      <w:r w:rsidRPr="008010E6">
        <w:rPr>
          <w:rFonts w:ascii="Times New Roman" w:eastAsia="Times New Roman" w:hAnsi="Times New Roman"/>
          <w:b/>
          <w:sz w:val="24"/>
          <w:szCs w:val="24"/>
          <w:lang w:val="uk-UA" w:eastAsia="ar-SA"/>
        </w:rPr>
        <w:t>С П Е Ц И Ф І К А Ц І Я</w:t>
      </w:r>
    </w:p>
    <w:p w:rsidR="009F3597" w:rsidRPr="008010E6" w:rsidRDefault="009F3597" w:rsidP="009F3597">
      <w:pPr>
        <w:spacing w:after="0" w:line="240" w:lineRule="auto"/>
        <w:rPr>
          <w:rFonts w:ascii="Times New Roman" w:eastAsia="Times New Roman" w:hAnsi="Times New Roman"/>
          <w:sz w:val="24"/>
          <w:szCs w:val="24"/>
          <w:lang w:val="uk-UA" w:eastAsia="ar-S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
        <w:gridCol w:w="4598"/>
        <w:gridCol w:w="898"/>
        <w:gridCol w:w="1244"/>
        <w:gridCol w:w="1152"/>
        <w:gridCol w:w="1234"/>
      </w:tblGrid>
      <w:tr w:rsidR="009F3597" w:rsidRPr="008010E6" w:rsidTr="004A723C">
        <w:trPr>
          <w:trHeight w:val="316"/>
          <w:jc w:val="center"/>
        </w:trPr>
        <w:tc>
          <w:tcPr>
            <w:tcW w:w="445" w:type="dxa"/>
            <w:vAlign w:val="center"/>
          </w:tcPr>
          <w:p w:rsidR="009F3597" w:rsidRPr="008010E6" w:rsidRDefault="009F3597" w:rsidP="004A723C">
            <w:pPr>
              <w:spacing w:after="0" w:line="240" w:lineRule="auto"/>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w:t>
            </w:r>
          </w:p>
        </w:tc>
        <w:tc>
          <w:tcPr>
            <w:tcW w:w="4598" w:type="dxa"/>
            <w:vAlign w:val="center"/>
          </w:tcPr>
          <w:p w:rsidR="009F3597" w:rsidRPr="008010E6" w:rsidRDefault="009F3597" w:rsidP="004A723C">
            <w:pPr>
              <w:spacing w:after="0" w:line="240" w:lineRule="auto"/>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Найменування товару</w:t>
            </w:r>
          </w:p>
        </w:tc>
        <w:tc>
          <w:tcPr>
            <w:tcW w:w="898" w:type="dxa"/>
            <w:tcBorders>
              <w:right w:val="single" w:sz="4" w:space="0" w:color="auto"/>
            </w:tcBorders>
            <w:vAlign w:val="center"/>
          </w:tcPr>
          <w:p w:rsidR="009F3597" w:rsidRPr="008010E6" w:rsidRDefault="009F3597" w:rsidP="004A723C">
            <w:pPr>
              <w:spacing w:after="0" w:line="240" w:lineRule="auto"/>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 xml:space="preserve">Од. </w:t>
            </w:r>
            <w:proofErr w:type="spellStart"/>
            <w:r w:rsidRPr="008010E6">
              <w:rPr>
                <w:rFonts w:ascii="Times New Roman" w:eastAsia="Times New Roman" w:hAnsi="Times New Roman"/>
                <w:sz w:val="24"/>
                <w:szCs w:val="24"/>
                <w:lang w:val="uk-UA" w:eastAsia="ar-SA"/>
              </w:rPr>
              <w:t>вим</w:t>
            </w:r>
            <w:proofErr w:type="spellEnd"/>
            <w:r w:rsidRPr="008010E6">
              <w:rPr>
                <w:rFonts w:ascii="Times New Roman" w:eastAsia="Times New Roman" w:hAnsi="Times New Roman"/>
                <w:sz w:val="24"/>
                <w:szCs w:val="24"/>
                <w:lang w:val="uk-UA" w:eastAsia="ar-SA"/>
              </w:rPr>
              <w:t>.</w:t>
            </w:r>
          </w:p>
        </w:tc>
        <w:tc>
          <w:tcPr>
            <w:tcW w:w="1244" w:type="dxa"/>
            <w:tcBorders>
              <w:right w:val="single" w:sz="4" w:space="0" w:color="auto"/>
            </w:tcBorders>
            <w:vAlign w:val="center"/>
          </w:tcPr>
          <w:p w:rsidR="009F3597" w:rsidRPr="008010E6" w:rsidRDefault="009F3597" w:rsidP="004A723C">
            <w:pPr>
              <w:spacing w:after="0" w:line="240" w:lineRule="auto"/>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Кількість</w:t>
            </w:r>
          </w:p>
        </w:tc>
        <w:tc>
          <w:tcPr>
            <w:tcW w:w="1152" w:type="dxa"/>
            <w:tcBorders>
              <w:left w:val="single" w:sz="4" w:space="0" w:color="auto"/>
            </w:tcBorders>
            <w:vAlign w:val="center"/>
          </w:tcPr>
          <w:p w:rsidR="009F3597" w:rsidRPr="008010E6" w:rsidRDefault="009F3597" w:rsidP="004A723C">
            <w:pPr>
              <w:spacing w:after="0" w:line="240" w:lineRule="auto"/>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Ціна за одиницю без ПДВ</w:t>
            </w:r>
          </w:p>
          <w:p w:rsidR="009F3597" w:rsidRPr="008010E6" w:rsidRDefault="009F3597" w:rsidP="004A723C">
            <w:pPr>
              <w:spacing w:after="0" w:line="240" w:lineRule="auto"/>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грн.*</w:t>
            </w:r>
          </w:p>
        </w:tc>
        <w:tc>
          <w:tcPr>
            <w:tcW w:w="1234" w:type="dxa"/>
            <w:tcBorders>
              <w:left w:val="single" w:sz="4" w:space="0" w:color="auto"/>
            </w:tcBorders>
            <w:vAlign w:val="center"/>
          </w:tcPr>
          <w:p w:rsidR="009F3597" w:rsidRPr="008010E6" w:rsidRDefault="009F3597" w:rsidP="004A723C">
            <w:pPr>
              <w:spacing w:after="0" w:line="240" w:lineRule="auto"/>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Сума без ПДВ,</w:t>
            </w:r>
          </w:p>
          <w:p w:rsidR="009F3597" w:rsidRPr="008010E6" w:rsidRDefault="009F3597" w:rsidP="004A723C">
            <w:pPr>
              <w:spacing w:after="0" w:line="240" w:lineRule="auto"/>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грн.*</w:t>
            </w:r>
          </w:p>
        </w:tc>
      </w:tr>
      <w:tr w:rsidR="009F3597" w:rsidRPr="008010E6" w:rsidTr="004A723C">
        <w:trPr>
          <w:trHeight w:val="762"/>
          <w:jc w:val="center"/>
        </w:trPr>
        <w:tc>
          <w:tcPr>
            <w:tcW w:w="445" w:type="dxa"/>
            <w:vAlign w:val="center"/>
          </w:tcPr>
          <w:p w:rsidR="009F3597" w:rsidRPr="008010E6" w:rsidRDefault="009F3597" w:rsidP="004A723C">
            <w:pPr>
              <w:spacing w:after="0" w:line="240" w:lineRule="auto"/>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1.</w:t>
            </w:r>
          </w:p>
        </w:tc>
        <w:tc>
          <w:tcPr>
            <w:tcW w:w="4598" w:type="dxa"/>
            <w:vAlign w:val="center"/>
          </w:tcPr>
          <w:p w:rsidR="009F3597" w:rsidRPr="008010E6" w:rsidRDefault="009F3597" w:rsidP="004A723C">
            <w:pPr>
              <w:spacing w:after="0" w:line="240" w:lineRule="auto"/>
              <w:ind w:right="176"/>
              <w:jc w:val="both"/>
              <w:rPr>
                <w:rFonts w:ascii="Times New Roman" w:eastAsia="Times New Roman" w:hAnsi="Times New Roman"/>
                <w:sz w:val="24"/>
                <w:szCs w:val="24"/>
                <w:lang w:val="uk-UA" w:eastAsia="ar-SA"/>
              </w:rPr>
            </w:pPr>
          </w:p>
        </w:tc>
        <w:tc>
          <w:tcPr>
            <w:tcW w:w="898" w:type="dxa"/>
            <w:tcBorders>
              <w:right w:val="single" w:sz="4" w:space="0" w:color="auto"/>
            </w:tcBorders>
            <w:vAlign w:val="center"/>
          </w:tcPr>
          <w:p w:rsidR="009F3597" w:rsidRPr="008010E6" w:rsidRDefault="009F3597" w:rsidP="004A723C">
            <w:pPr>
              <w:spacing w:after="0" w:line="240" w:lineRule="auto"/>
              <w:jc w:val="center"/>
              <w:rPr>
                <w:rFonts w:ascii="Times New Roman" w:eastAsia="Times New Roman" w:hAnsi="Times New Roman"/>
                <w:sz w:val="24"/>
                <w:szCs w:val="24"/>
                <w:lang w:val="uk-UA" w:eastAsia="ar-SA"/>
              </w:rPr>
            </w:pPr>
          </w:p>
        </w:tc>
        <w:tc>
          <w:tcPr>
            <w:tcW w:w="1244" w:type="dxa"/>
            <w:tcBorders>
              <w:right w:val="single" w:sz="4" w:space="0" w:color="auto"/>
            </w:tcBorders>
            <w:vAlign w:val="center"/>
          </w:tcPr>
          <w:p w:rsidR="009F3597" w:rsidRPr="008010E6" w:rsidRDefault="009F3597" w:rsidP="004A723C">
            <w:pPr>
              <w:spacing w:after="0" w:line="240" w:lineRule="auto"/>
              <w:jc w:val="center"/>
              <w:rPr>
                <w:rFonts w:ascii="Times New Roman" w:eastAsia="Times New Roman" w:hAnsi="Times New Roman"/>
                <w:sz w:val="24"/>
                <w:szCs w:val="24"/>
                <w:lang w:val="uk-UA" w:eastAsia="ar-SA"/>
              </w:rPr>
            </w:pPr>
          </w:p>
        </w:tc>
        <w:tc>
          <w:tcPr>
            <w:tcW w:w="1152" w:type="dxa"/>
            <w:tcBorders>
              <w:left w:val="single" w:sz="4" w:space="0" w:color="auto"/>
            </w:tcBorders>
            <w:vAlign w:val="center"/>
          </w:tcPr>
          <w:p w:rsidR="009F3597" w:rsidRPr="008010E6" w:rsidRDefault="009F3597" w:rsidP="004A723C">
            <w:pPr>
              <w:spacing w:after="0" w:line="240" w:lineRule="auto"/>
              <w:jc w:val="center"/>
              <w:rPr>
                <w:rFonts w:ascii="Times New Roman" w:eastAsia="Times New Roman" w:hAnsi="Times New Roman"/>
                <w:sz w:val="24"/>
                <w:szCs w:val="24"/>
                <w:lang w:val="uk-UA" w:eastAsia="ar-SA"/>
              </w:rPr>
            </w:pPr>
          </w:p>
        </w:tc>
        <w:tc>
          <w:tcPr>
            <w:tcW w:w="1234" w:type="dxa"/>
            <w:tcBorders>
              <w:left w:val="single" w:sz="4" w:space="0" w:color="auto"/>
            </w:tcBorders>
            <w:vAlign w:val="center"/>
          </w:tcPr>
          <w:p w:rsidR="009F3597" w:rsidRPr="008010E6" w:rsidRDefault="009F3597" w:rsidP="004A723C">
            <w:pPr>
              <w:spacing w:after="0" w:line="240" w:lineRule="auto"/>
              <w:jc w:val="center"/>
              <w:rPr>
                <w:rFonts w:ascii="Times New Roman" w:eastAsia="Times New Roman" w:hAnsi="Times New Roman"/>
                <w:sz w:val="24"/>
                <w:szCs w:val="24"/>
                <w:lang w:val="uk-UA" w:eastAsia="ar-SA"/>
              </w:rPr>
            </w:pPr>
          </w:p>
        </w:tc>
      </w:tr>
      <w:tr w:rsidR="0012610C" w:rsidRPr="008010E6" w:rsidTr="004A723C">
        <w:trPr>
          <w:trHeight w:val="762"/>
          <w:jc w:val="center"/>
        </w:trPr>
        <w:tc>
          <w:tcPr>
            <w:tcW w:w="445" w:type="dxa"/>
            <w:vAlign w:val="center"/>
          </w:tcPr>
          <w:p w:rsidR="0012610C" w:rsidRPr="008010E6" w:rsidRDefault="0012610C" w:rsidP="004A723C">
            <w:pPr>
              <w:spacing w:after="0" w:line="240" w:lineRule="auto"/>
              <w:jc w:val="center"/>
              <w:rPr>
                <w:rFonts w:ascii="Times New Roman" w:eastAsia="Times New Roman" w:hAnsi="Times New Roman"/>
                <w:sz w:val="24"/>
                <w:szCs w:val="24"/>
                <w:lang w:val="uk-UA" w:eastAsia="ar-SA"/>
              </w:rPr>
            </w:pPr>
            <w:r>
              <w:rPr>
                <w:rFonts w:ascii="Times New Roman" w:eastAsia="Times New Roman" w:hAnsi="Times New Roman"/>
                <w:sz w:val="24"/>
                <w:szCs w:val="24"/>
                <w:lang w:val="uk-UA" w:eastAsia="ar-SA"/>
              </w:rPr>
              <w:t>2.</w:t>
            </w:r>
          </w:p>
        </w:tc>
        <w:tc>
          <w:tcPr>
            <w:tcW w:w="4598" w:type="dxa"/>
            <w:vAlign w:val="center"/>
          </w:tcPr>
          <w:p w:rsidR="0012610C" w:rsidRPr="008010E6" w:rsidRDefault="0012610C" w:rsidP="004A723C">
            <w:pPr>
              <w:spacing w:after="0" w:line="240" w:lineRule="auto"/>
              <w:ind w:right="176"/>
              <w:jc w:val="both"/>
              <w:rPr>
                <w:rFonts w:ascii="Times New Roman" w:eastAsia="Times New Roman" w:hAnsi="Times New Roman"/>
                <w:sz w:val="24"/>
                <w:szCs w:val="24"/>
                <w:lang w:val="uk-UA" w:eastAsia="ar-SA"/>
              </w:rPr>
            </w:pPr>
          </w:p>
        </w:tc>
        <w:tc>
          <w:tcPr>
            <w:tcW w:w="898" w:type="dxa"/>
            <w:tcBorders>
              <w:right w:val="single" w:sz="4" w:space="0" w:color="auto"/>
            </w:tcBorders>
            <w:vAlign w:val="center"/>
          </w:tcPr>
          <w:p w:rsidR="0012610C" w:rsidRPr="008010E6" w:rsidRDefault="0012610C" w:rsidP="004A723C">
            <w:pPr>
              <w:spacing w:after="0" w:line="240" w:lineRule="auto"/>
              <w:jc w:val="center"/>
              <w:rPr>
                <w:rFonts w:ascii="Times New Roman" w:eastAsia="Times New Roman" w:hAnsi="Times New Roman"/>
                <w:sz w:val="24"/>
                <w:szCs w:val="24"/>
                <w:lang w:val="uk-UA" w:eastAsia="ar-SA"/>
              </w:rPr>
            </w:pPr>
          </w:p>
        </w:tc>
        <w:tc>
          <w:tcPr>
            <w:tcW w:w="1244" w:type="dxa"/>
            <w:tcBorders>
              <w:right w:val="single" w:sz="4" w:space="0" w:color="auto"/>
            </w:tcBorders>
            <w:vAlign w:val="center"/>
          </w:tcPr>
          <w:p w:rsidR="0012610C" w:rsidRPr="008010E6" w:rsidRDefault="0012610C" w:rsidP="004A723C">
            <w:pPr>
              <w:spacing w:after="0" w:line="240" w:lineRule="auto"/>
              <w:jc w:val="center"/>
              <w:rPr>
                <w:rFonts w:ascii="Times New Roman" w:eastAsia="Times New Roman" w:hAnsi="Times New Roman"/>
                <w:sz w:val="24"/>
                <w:szCs w:val="24"/>
                <w:lang w:val="uk-UA" w:eastAsia="ar-SA"/>
              </w:rPr>
            </w:pPr>
          </w:p>
        </w:tc>
        <w:tc>
          <w:tcPr>
            <w:tcW w:w="1152" w:type="dxa"/>
            <w:tcBorders>
              <w:left w:val="single" w:sz="4" w:space="0" w:color="auto"/>
            </w:tcBorders>
            <w:vAlign w:val="center"/>
          </w:tcPr>
          <w:p w:rsidR="0012610C" w:rsidRPr="008010E6" w:rsidRDefault="0012610C" w:rsidP="004A723C">
            <w:pPr>
              <w:spacing w:after="0" w:line="240" w:lineRule="auto"/>
              <w:jc w:val="center"/>
              <w:rPr>
                <w:rFonts w:ascii="Times New Roman" w:eastAsia="Times New Roman" w:hAnsi="Times New Roman"/>
                <w:sz w:val="24"/>
                <w:szCs w:val="24"/>
                <w:lang w:val="uk-UA" w:eastAsia="ar-SA"/>
              </w:rPr>
            </w:pPr>
          </w:p>
        </w:tc>
        <w:tc>
          <w:tcPr>
            <w:tcW w:w="1234" w:type="dxa"/>
            <w:tcBorders>
              <w:left w:val="single" w:sz="4" w:space="0" w:color="auto"/>
            </w:tcBorders>
            <w:vAlign w:val="center"/>
          </w:tcPr>
          <w:p w:rsidR="0012610C" w:rsidRPr="008010E6" w:rsidRDefault="0012610C" w:rsidP="004A723C">
            <w:pPr>
              <w:spacing w:after="0" w:line="240" w:lineRule="auto"/>
              <w:jc w:val="center"/>
              <w:rPr>
                <w:rFonts w:ascii="Times New Roman" w:eastAsia="Times New Roman" w:hAnsi="Times New Roman"/>
                <w:sz w:val="24"/>
                <w:szCs w:val="24"/>
                <w:lang w:val="uk-UA" w:eastAsia="ar-SA"/>
              </w:rPr>
            </w:pPr>
          </w:p>
        </w:tc>
      </w:tr>
      <w:tr w:rsidR="009F3597" w:rsidRPr="008010E6" w:rsidTr="004A723C">
        <w:trPr>
          <w:trHeight w:val="129"/>
          <w:jc w:val="center"/>
        </w:trPr>
        <w:tc>
          <w:tcPr>
            <w:tcW w:w="5043" w:type="dxa"/>
            <w:gridSpan w:val="2"/>
            <w:vMerge w:val="restart"/>
            <w:tcBorders>
              <w:top w:val="single" w:sz="4" w:space="0" w:color="auto"/>
              <w:right w:val="single" w:sz="4" w:space="0" w:color="auto"/>
            </w:tcBorders>
            <w:vAlign w:val="center"/>
          </w:tcPr>
          <w:p w:rsidR="009F3597" w:rsidRPr="008010E6" w:rsidRDefault="009F3597" w:rsidP="004A723C">
            <w:pPr>
              <w:spacing w:after="0" w:line="240" w:lineRule="auto"/>
              <w:ind w:right="176"/>
              <w:rPr>
                <w:rFonts w:ascii="Times New Roman" w:eastAsia="Times New Roman" w:hAnsi="Times New Roman"/>
                <w:sz w:val="24"/>
                <w:szCs w:val="24"/>
                <w:lang w:val="uk-UA" w:eastAsia="ar-SA"/>
              </w:rPr>
            </w:pPr>
          </w:p>
        </w:tc>
        <w:tc>
          <w:tcPr>
            <w:tcW w:w="2142" w:type="dxa"/>
            <w:gridSpan w:val="2"/>
            <w:tcBorders>
              <w:top w:val="single" w:sz="4" w:space="0" w:color="auto"/>
              <w:left w:val="single" w:sz="4" w:space="0" w:color="auto"/>
              <w:bottom w:val="single" w:sz="4" w:space="0" w:color="auto"/>
              <w:right w:val="single" w:sz="4" w:space="0" w:color="auto"/>
            </w:tcBorders>
            <w:vAlign w:val="center"/>
          </w:tcPr>
          <w:p w:rsidR="009F3597" w:rsidRPr="008010E6" w:rsidRDefault="009F3597" w:rsidP="004A723C">
            <w:pPr>
              <w:spacing w:after="0" w:line="240" w:lineRule="auto"/>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РАЗОМ*:</w:t>
            </w:r>
          </w:p>
        </w:tc>
        <w:tc>
          <w:tcPr>
            <w:tcW w:w="2386" w:type="dxa"/>
            <w:gridSpan w:val="2"/>
            <w:tcBorders>
              <w:top w:val="single" w:sz="4" w:space="0" w:color="auto"/>
              <w:left w:val="single" w:sz="4" w:space="0" w:color="auto"/>
              <w:bottom w:val="single" w:sz="4" w:space="0" w:color="auto"/>
            </w:tcBorders>
          </w:tcPr>
          <w:p w:rsidR="009F3597" w:rsidRPr="008010E6" w:rsidRDefault="009F3597" w:rsidP="004A723C">
            <w:pPr>
              <w:spacing w:after="0" w:line="240" w:lineRule="auto"/>
              <w:jc w:val="center"/>
              <w:rPr>
                <w:rFonts w:ascii="Times New Roman" w:eastAsia="Times New Roman" w:hAnsi="Times New Roman"/>
                <w:sz w:val="24"/>
                <w:szCs w:val="24"/>
                <w:lang w:val="uk-UA" w:eastAsia="ar-SA"/>
              </w:rPr>
            </w:pPr>
          </w:p>
        </w:tc>
      </w:tr>
      <w:tr w:rsidR="009F3597" w:rsidRPr="008010E6" w:rsidTr="004A723C">
        <w:trPr>
          <w:trHeight w:val="258"/>
          <w:jc w:val="center"/>
        </w:trPr>
        <w:tc>
          <w:tcPr>
            <w:tcW w:w="5043" w:type="dxa"/>
            <w:gridSpan w:val="2"/>
            <w:vMerge/>
            <w:tcBorders>
              <w:right w:val="single" w:sz="4" w:space="0" w:color="auto"/>
            </w:tcBorders>
            <w:vAlign w:val="center"/>
          </w:tcPr>
          <w:p w:rsidR="009F3597" w:rsidRPr="008010E6" w:rsidRDefault="009F3597" w:rsidP="004A723C">
            <w:pPr>
              <w:spacing w:after="0" w:line="240" w:lineRule="auto"/>
              <w:rPr>
                <w:rFonts w:ascii="Times New Roman" w:eastAsia="Times New Roman" w:hAnsi="Times New Roman"/>
                <w:sz w:val="24"/>
                <w:szCs w:val="24"/>
                <w:lang w:val="uk-UA" w:eastAsia="ar-SA"/>
              </w:rPr>
            </w:pPr>
          </w:p>
        </w:tc>
        <w:tc>
          <w:tcPr>
            <w:tcW w:w="2142" w:type="dxa"/>
            <w:gridSpan w:val="2"/>
            <w:tcBorders>
              <w:top w:val="single" w:sz="4" w:space="0" w:color="auto"/>
              <w:left w:val="single" w:sz="4" w:space="0" w:color="auto"/>
              <w:bottom w:val="single" w:sz="4" w:space="0" w:color="auto"/>
              <w:right w:val="single" w:sz="4" w:space="0" w:color="auto"/>
            </w:tcBorders>
            <w:vAlign w:val="center"/>
          </w:tcPr>
          <w:p w:rsidR="009F3597" w:rsidRPr="008010E6" w:rsidRDefault="009F3597" w:rsidP="004A723C">
            <w:pPr>
              <w:spacing w:after="0" w:line="240" w:lineRule="auto"/>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ПДВ 20 %*:</w:t>
            </w:r>
          </w:p>
        </w:tc>
        <w:tc>
          <w:tcPr>
            <w:tcW w:w="2386" w:type="dxa"/>
            <w:gridSpan w:val="2"/>
            <w:tcBorders>
              <w:top w:val="single" w:sz="4" w:space="0" w:color="auto"/>
              <w:left w:val="single" w:sz="4" w:space="0" w:color="auto"/>
              <w:bottom w:val="single" w:sz="4" w:space="0" w:color="auto"/>
            </w:tcBorders>
          </w:tcPr>
          <w:p w:rsidR="009F3597" w:rsidRPr="008010E6" w:rsidRDefault="009F3597" w:rsidP="004A723C">
            <w:pPr>
              <w:spacing w:after="0" w:line="240" w:lineRule="auto"/>
              <w:jc w:val="center"/>
              <w:rPr>
                <w:rFonts w:ascii="Times New Roman" w:eastAsia="Times New Roman" w:hAnsi="Times New Roman"/>
                <w:sz w:val="24"/>
                <w:szCs w:val="24"/>
                <w:lang w:val="uk-UA" w:eastAsia="ar-SA"/>
              </w:rPr>
            </w:pPr>
          </w:p>
        </w:tc>
      </w:tr>
      <w:tr w:rsidR="009F3597" w:rsidRPr="008010E6" w:rsidTr="004A723C">
        <w:trPr>
          <w:trHeight w:val="67"/>
          <w:jc w:val="center"/>
        </w:trPr>
        <w:tc>
          <w:tcPr>
            <w:tcW w:w="5043" w:type="dxa"/>
            <w:gridSpan w:val="2"/>
            <w:vMerge/>
            <w:tcBorders>
              <w:right w:val="single" w:sz="4" w:space="0" w:color="auto"/>
            </w:tcBorders>
            <w:vAlign w:val="center"/>
          </w:tcPr>
          <w:p w:rsidR="009F3597" w:rsidRPr="008010E6" w:rsidRDefault="009F3597" w:rsidP="004A723C">
            <w:pPr>
              <w:spacing w:after="0" w:line="240" w:lineRule="auto"/>
              <w:rPr>
                <w:rFonts w:ascii="Times New Roman" w:eastAsia="Times New Roman" w:hAnsi="Times New Roman"/>
                <w:sz w:val="24"/>
                <w:szCs w:val="24"/>
                <w:lang w:val="uk-UA" w:eastAsia="ar-SA"/>
              </w:rPr>
            </w:pPr>
          </w:p>
        </w:tc>
        <w:tc>
          <w:tcPr>
            <w:tcW w:w="2142" w:type="dxa"/>
            <w:gridSpan w:val="2"/>
            <w:tcBorders>
              <w:top w:val="single" w:sz="4" w:space="0" w:color="auto"/>
              <w:left w:val="single" w:sz="4" w:space="0" w:color="auto"/>
              <w:right w:val="single" w:sz="4" w:space="0" w:color="auto"/>
            </w:tcBorders>
            <w:vAlign w:val="center"/>
          </w:tcPr>
          <w:p w:rsidR="009F3597" w:rsidRPr="008010E6" w:rsidRDefault="009F3597" w:rsidP="004A723C">
            <w:pPr>
              <w:spacing w:after="0" w:line="240" w:lineRule="auto"/>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УСЬОГО*:</w:t>
            </w:r>
          </w:p>
        </w:tc>
        <w:tc>
          <w:tcPr>
            <w:tcW w:w="2386" w:type="dxa"/>
            <w:gridSpan w:val="2"/>
            <w:tcBorders>
              <w:top w:val="single" w:sz="4" w:space="0" w:color="auto"/>
              <w:left w:val="single" w:sz="4" w:space="0" w:color="auto"/>
            </w:tcBorders>
          </w:tcPr>
          <w:p w:rsidR="009F3597" w:rsidRPr="008010E6" w:rsidRDefault="009F3597" w:rsidP="004A723C">
            <w:pPr>
              <w:spacing w:after="0" w:line="240" w:lineRule="auto"/>
              <w:jc w:val="center"/>
              <w:rPr>
                <w:rFonts w:ascii="Times New Roman" w:eastAsia="Times New Roman" w:hAnsi="Times New Roman"/>
                <w:sz w:val="24"/>
                <w:szCs w:val="24"/>
                <w:lang w:val="uk-UA" w:eastAsia="ar-SA"/>
              </w:rPr>
            </w:pPr>
          </w:p>
        </w:tc>
      </w:tr>
    </w:tbl>
    <w:p w:rsidR="009F3597" w:rsidRPr="008010E6" w:rsidRDefault="009F3597" w:rsidP="009F3597">
      <w:pPr>
        <w:shd w:val="clear" w:color="auto" w:fill="FFFFFF"/>
        <w:spacing w:after="0" w:line="240" w:lineRule="auto"/>
        <w:rPr>
          <w:rFonts w:ascii="Times New Roman" w:eastAsia="Times New Roman" w:hAnsi="Times New Roman"/>
          <w:sz w:val="24"/>
          <w:szCs w:val="24"/>
          <w:lang w:val="uk-UA" w:eastAsia="ar-SA"/>
        </w:rPr>
      </w:pPr>
    </w:p>
    <w:p w:rsidR="009F3597" w:rsidRPr="008010E6" w:rsidRDefault="009F3597" w:rsidP="009F3597">
      <w:pPr>
        <w:shd w:val="clear" w:color="auto" w:fill="FFFFFF"/>
        <w:spacing w:after="0" w:line="240" w:lineRule="auto"/>
        <w:ind w:firstLine="709"/>
        <w:jc w:val="both"/>
        <w:rPr>
          <w:rFonts w:ascii="Times New Roman" w:eastAsia="Times New Roman" w:hAnsi="Times New Roman"/>
          <w:sz w:val="24"/>
          <w:szCs w:val="24"/>
          <w:lang w:val="uk-UA" w:eastAsia="ar-SA"/>
        </w:rPr>
      </w:pPr>
    </w:p>
    <w:p w:rsidR="009F3597" w:rsidRPr="008010E6" w:rsidRDefault="009F3597" w:rsidP="009F3597">
      <w:pPr>
        <w:shd w:val="clear" w:color="auto" w:fill="FFFFFF"/>
        <w:spacing w:after="0" w:line="240" w:lineRule="auto"/>
        <w:ind w:firstLine="709"/>
        <w:jc w:val="both"/>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Сума прописом*:_________________________________________________________.</w:t>
      </w:r>
    </w:p>
    <w:p w:rsidR="009F3597" w:rsidRPr="008010E6" w:rsidRDefault="009F3597" w:rsidP="009F3597">
      <w:pPr>
        <w:spacing w:after="0"/>
        <w:jc w:val="center"/>
        <w:rPr>
          <w:rFonts w:ascii="Times New Roman" w:eastAsia="Times New Roman" w:hAnsi="Times New Roman"/>
          <w:sz w:val="24"/>
          <w:szCs w:val="24"/>
          <w:lang w:val="uk-UA" w:eastAsia="ar-SA"/>
        </w:rPr>
      </w:pPr>
    </w:p>
    <w:p w:rsidR="009F3597" w:rsidRPr="008010E6" w:rsidRDefault="009F3597" w:rsidP="009F3597">
      <w:pPr>
        <w:spacing w:after="0" w:line="240" w:lineRule="auto"/>
        <w:jc w:val="right"/>
        <w:rPr>
          <w:rFonts w:ascii="Times New Roman" w:eastAsia="Times New Roman" w:hAnsi="Times New Roman"/>
          <w:b/>
          <w:sz w:val="24"/>
          <w:szCs w:val="24"/>
          <w:lang w:eastAsia="ar-SA"/>
        </w:rPr>
      </w:pPr>
    </w:p>
    <w:p w:rsidR="009F3597" w:rsidRPr="008010E6" w:rsidRDefault="009F3597" w:rsidP="009F3597">
      <w:pPr>
        <w:spacing w:after="0"/>
        <w:jc w:val="center"/>
        <w:rPr>
          <w:rFonts w:ascii="Times New Roman" w:eastAsia="Times New Roman" w:hAnsi="Times New Roman"/>
          <w:sz w:val="24"/>
          <w:szCs w:val="24"/>
          <w:lang w:val="uk-UA"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27"/>
        <w:gridCol w:w="4928"/>
      </w:tblGrid>
      <w:tr w:rsidR="009F3597" w:rsidRPr="008010E6" w:rsidTr="004A723C">
        <w:tc>
          <w:tcPr>
            <w:tcW w:w="4927" w:type="dxa"/>
            <w:tcBorders>
              <w:top w:val="nil"/>
              <w:left w:val="nil"/>
              <w:bottom w:val="nil"/>
              <w:right w:val="nil"/>
            </w:tcBorders>
            <w:shd w:val="clear" w:color="auto" w:fill="auto"/>
          </w:tcPr>
          <w:p w:rsidR="009F3597" w:rsidRPr="00E25DF4" w:rsidRDefault="009F3597" w:rsidP="004A723C">
            <w:pPr>
              <w:spacing w:after="0"/>
              <w:jc w:val="center"/>
              <w:rPr>
                <w:rFonts w:ascii="Times New Roman" w:eastAsia="Times New Roman" w:hAnsi="Times New Roman"/>
                <w:sz w:val="24"/>
                <w:szCs w:val="24"/>
                <w:lang w:val="uk-UA" w:eastAsia="ar-SA"/>
              </w:rPr>
            </w:pPr>
            <w:r w:rsidRPr="00E25DF4">
              <w:rPr>
                <w:rFonts w:ascii="Times New Roman" w:eastAsia="Times New Roman" w:hAnsi="Times New Roman"/>
                <w:b/>
                <w:sz w:val="24"/>
                <w:szCs w:val="24"/>
                <w:lang w:val="uk-UA" w:eastAsia="ar-SA"/>
              </w:rPr>
              <w:t>ПОКУПЕЦЬ</w:t>
            </w:r>
          </w:p>
          <w:p w:rsidR="009F3597" w:rsidRPr="00E25DF4" w:rsidRDefault="0012610C" w:rsidP="004A723C">
            <w:pPr>
              <w:suppressAutoHyphens w:val="0"/>
              <w:spacing w:after="0" w:line="240" w:lineRule="auto"/>
              <w:rPr>
                <w:rFonts w:ascii="Times New Roman" w:eastAsia="Times New Roman" w:hAnsi="Times New Roman"/>
                <w:sz w:val="24"/>
                <w:szCs w:val="24"/>
                <w:lang w:val="uk-UA" w:eastAsia="uk-UA"/>
              </w:rPr>
            </w:pPr>
            <w:r w:rsidRPr="00E25DF4">
              <w:rPr>
                <w:rFonts w:ascii="Times New Roman" w:eastAsia="Times New Roman" w:hAnsi="Times New Roman"/>
                <w:b/>
                <w:color w:val="000000"/>
                <w:sz w:val="24"/>
                <w:szCs w:val="24"/>
                <w:u w:val="single"/>
                <w:lang w:val="uk-UA" w:eastAsia="uk-UA"/>
              </w:rPr>
              <w:t xml:space="preserve">Тульчинська </w:t>
            </w:r>
            <w:r w:rsidR="009F3597" w:rsidRPr="00E25DF4">
              <w:rPr>
                <w:rFonts w:ascii="Times New Roman" w:eastAsia="Times New Roman" w:hAnsi="Times New Roman"/>
                <w:b/>
                <w:color w:val="000000"/>
                <w:sz w:val="24"/>
                <w:szCs w:val="24"/>
                <w:u w:val="single"/>
                <w:lang w:val="uk-UA" w:eastAsia="uk-UA"/>
              </w:rPr>
              <w:t>міськ</w:t>
            </w:r>
            <w:r w:rsidRPr="00E25DF4">
              <w:rPr>
                <w:rFonts w:ascii="Times New Roman" w:eastAsia="Times New Roman" w:hAnsi="Times New Roman"/>
                <w:b/>
                <w:color w:val="000000"/>
                <w:sz w:val="24"/>
                <w:szCs w:val="24"/>
                <w:u w:val="single"/>
                <w:lang w:val="uk-UA" w:eastAsia="uk-UA"/>
              </w:rPr>
              <w:t>а</w:t>
            </w:r>
            <w:r w:rsidR="009F3597" w:rsidRPr="00E25DF4">
              <w:rPr>
                <w:rFonts w:ascii="Times New Roman" w:eastAsia="Times New Roman" w:hAnsi="Times New Roman"/>
                <w:b/>
                <w:color w:val="000000"/>
                <w:sz w:val="24"/>
                <w:szCs w:val="24"/>
                <w:u w:val="single"/>
                <w:lang w:val="uk-UA" w:eastAsia="uk-UA"/>
              </w:rPr>
              <w:t xml:space="preserve"> рад</w:t>
            </w:r>
            <w:r w:rsidRPr="00E25DF4">
              <w:rPr>
                <w:rFonts w:ascii="Times New Roman" w:eastAsia="Times New Roman" w:hAnsi="Times New Roman"/>
                <w:b/>
                <w:color w:val="000000"/>
                <w:sz w:val="24"/>
                <w:szCs w:val="24"/>
                <w:u w:val="single"/>
                <w:lang w:val="uk-UA" w:eastAsia="uk-UA"/>
              </w:rPr>
              <w:t>а</w:t>
            </w:r>
          </w:p>
          <w:p w:rsidR="009F3597" w:rsidRPr="00E25DF4" w:rsidRDefault="009F3597" w:rsidP="004A723C">
            <w:pPr>
              <w:suppressAutoHyphens w:val="0"/>
              <w:spacing w:after="0" w:line="240" w:lineRule="auto"/>
              <w:rPr>
                <w:rFonts w:ascii="Times New Roman" w:eastAsia="Times New Roman" w:hAnsi="Times New Roman"/>
                <w:sz w:val="24"/>
                <w:szCs w:val="24"/>
                <w:lang w:val="uk-UA" w:eastAsia="uk-UA"/>
              </w:rPr>
            </w:pPr>
          </w:p>
          <w:p w:rsidR="009F3597" w:rsidRPr="00E25DF4" w:rsidRDefault="009F3597" w:rsidP="004A723C">
            <w:pPr>
              <w:suppressAutoHyphens w:val="0"/>
              <w:spacing w:after="0" w:line="240" w:lineRule="auto"/>
              <w:rPr>
                <w:rFonts w:ascii="Times New Roman" w:eastAsia="Times New Roman" w:hAnsi="Times New Roman"/>
                <w:sz w:val="24"/>
                <w:szCs w:val="24"/>
                <w:lang w:val="uk-UA" w:eastAsia="uk-UA"/>
              </w:rPr>
            </w:pPr>
          </w:p>
          <w:p w:rsidR="009F3597" w:rsidRPr="00E25DF4" w:rsidRDefault="009F3597" w:rsidP="004A723C">
            <w:pPr>
              <w:suppressAutoHyphens w:val="0"/>
              <w:spacing w:after="0" w:line="240" w:lineRule="auto"/>
              <w:rPr>
                <w:rFonts w:ascii="Times New Roman" w:eastAsia="Times New Roman" w:hAnsi="Times New Roman"/>
                <w:sz w:val="24"/>
                <w:szCs w:val="24"/>
                <w:lang w:val="uk-UA" w:eastAsia="uk-UA"/>
              </w:rPr>
            </w:pPr>
          </w:p>
          <w:p w:rsidR="009F3597" w:rsidRPr="00E25DF4" w:rsidRDefault="009F3597" w:rsidP="004A723C">
            <w:pPr>
              <w:suppressAutoHyphens w:val="0"/>
              <w:spacing w:after="0" w:line="240" w:lineRule="auto"/>
              <w:rPr>
                <w:rFonts w:ascii="Times New Roman" w:eastAsia="Times New Roman" w:hAnsi="Times New Roman"/>
                <w:sz w:val="24"/>
                <w:szCs w:val="24"/>
                <w:lang w:val="uk-UA" w:eastAsia="uk-UA"/>
              </w:rPr>
            </w:pPr>
          </w:p>
          <w:p w:rsidR="009F3597" w:rsidRPr="00E25DF4" w:rsidRDefault="0012610C" w:rsidP="004A723C">
            <w:pPr>
              <w:suppressAutoHyphens w:val="0"/>
              <w:spacing w:after="0" w:line="240" w:lineRule="auto"/>
              <w:rPr>
                <w:rFonts w:ascii="Times New Roman" w:eastAsia="Times New Roman" w:hAnsi="Times New Roman"/>
                <w:sz w:val="24"/>
                <w:szCs w:val="24"/>
                <w:lang w:val="uk-UA" w:eastAsia="uk-UA"/>
              </w:rPr>
            </w:pPr>
            <w:r w:rsidRPr="00E25DF4">
              <w:rPr>
                <w:rFonts w:ascii="Times New Roman" w:eastAsia="Times New Roman" w:hAnsi="Times New Roman"/>
                <w:sz w:val="24"/>
                <w:szCs w:val="24"/>
                <w:lang w:val="uk-UA" w:eastAsia="uk-UA"/>
              </w:rPr>
              <w:t>Міський голова _________</w:t>
            </w:r>
            <w:r w:rsidR="009F3597" w:rsidRPr="00E25DF4">
              <w:rPr>
                <w:rFonts w:ascii="Times New Roman" w:eastAsia="Times New Roman" w:hAnsi="Times New Roman"/>
                <w:sz w:val="24"/>
                <w:szCs w:val="24"/>
                <w:lang w:val="uk-UA" w:eastAsia="uk-UA"/>
              </w:rPr>
              <w:t xml:space="preserve">__ </w:t>
            </w:r>
            <w:r w:rsidRPr="00E25DF4">
              <w:rPr>
                <w:rFonts w:ascii="Times New Roman" w:eastAsia="Times New Roman" w:hAnsi="Times New Roman"/>
                <w:sz w:val="24"/>
                <w:szCs w:val="24"/>
                <w:lang w:val="uk-UA" w:eastAsia="uk-UA"/>
              </w:rPr>
              <w:t>Весняний В</w:t>
            </w:r>
            <w:r w:rsidR="009F3597" w:rsidRPr="00E25DF4">
              <w:rPr>
                <w:rFonts w:ascii="Times New Roman" w:eastAsia="Times New Roman" w:hAnsi="Times New Roman"/>
                <w:sz w:val="24"/>
                <w:szCs w:val="24"/>
                <w:lang w:eastAsia="uk-UA"/>
              </w:rPr>
              <w:t>.М.</w:t>
            </w:r>
            <w:r w:rsidR="009F3597" w:rsidRPr="00E25DF4">
              <w:rPr>
                <w:rFonts w:ascii="Times New Roman" w:eastAsia="Times New Roman" w:hAnsi="Times New Roman"/>
                <w:sz w:val="24"/>
                <w:szCs w:val="24"/>
                <w:lang w:val="uk-UA" w:eastAsia="uk-UA"/>
              </w:rPr>
              <w:t xml:space="preserve">                      </w:t>
            </w:r>
          </w:p>
          <w:p w:rsidR="009F3597" w:rsidRPr="00E25DF4" w:rsidRDefault="009F3597" w:rsidP="004A723C">
            <w:pPr>
              <w:pBdr>
                <w:bottom w:val="single" w:sz="12" w:space="1" w:color="auto"/>
              </w:pBdr>
              <w:spacing w:after="0"/>
              <w:rPr>
                <w:rFonts w:ascii="Times New Roman" w:eastAsia="Times New Roman" w:hAnsi="Times New Roman"/>
                <w:sz w:val="24"/>
                <w:szCs w:val="24"/>
                <w:lang w:val="uk-UA" w:eastAsia="uk-UA"/>
              </w:rPr>
            </w:pPr>
            <w:r w:rsidRPr="00E25DF4">
              <w:rPr>
                <w:rFonts w:ascii="Times New Roman" w:eastAsia="Times New Roman" w:hAnsi="Times New Roman"/>
                <w:sz w:val="24"/>
                <w:szCs w:val="24"/>
                <w:lang w:val="uk-UA" w:eastAsia="uk-UA"/>
              </w:rPr>
              <w:t xml:space="preserve">        м. п.</w:t>
            </w:r>
          </w:p>
          <w:p w:rsidR="009F3597" w:rsidRPr="00E25DF4" w:rsidRDefault="009F3597" w:rsidP="004A723C">
            <w:pPr>
              <w:spacing w:after="0"/>
              <w:rPr>
                <w:rFonts w:ascii="Times New Roman" w:eastAsia="Times New Roman" w:hAnsi="Times New Roman"/>
                <w:sz w:val="24"/>
                <w:szCs w:val="24"/>
                <w:lang w:val="uk-UA" w:eastAsia="ar-SA"/>
              </w:rPr>
            </w:pPr>
          </w:p>
        </w:tc>
        <w:tc>
          <w:tcPr>
            <w:tcW w:w="4928" w:type="dxa"/>
            <w:tcBorders>
              <w:top w:val="nil"/>
              <w:left w:val="nil"/>
              <w:bottom w:val="nil"/>
              <w:right w:val="nil"/>
            </w:tcBorders>
            <w:shd w:val="clear" w:color="auto" w:fill="auto"/>
          </w:tcPr>
          <w:p w:rsidR="009F3597" w:rsidRPr="008010E6" w:rsidRDefault="009F3597" w:rsidP="004A723C">
            <w:pPr>
              <w:spacing w:after="0"/>
              <w:jc w:val="center"/>
              <w:rPr>
                <w:rFonts w:ascii="Times New Roman" w:eastAsia="Times New Roman" w:hAnsi="Times New Roman"/>
                <w:b/>
                <w:sz w:val="24"/>
                <w:szCs w:val="24"/>
                <w:lang w:val="uk-UA" w:eastAsia="ar-SA"/>
              </w:rPr>
            </w:pPr>
            <w:r w:rsidRPr="008010E6">
              <w:rPr>
                <w:rFonts w:ascii="Times New Roman" w:eastAsia="Times New Roman" w:hAnsi="Times New Roman"/>
                <w:b/>
                <w:sz w:val="24"/>
                <w:szCs w:val="24"/>
                <w:lang w:val="uk-UA" w:eastAsia="ar-SA"/>
              </w:rPr>
              <w:t>ПОСТАЧАЛЬНИК</w:t>
            </w:r>
          </w:p>
          <w:p w:rsidR="009F3597" w:rsidRPr="008010E6" w:rsidRDefault="009F3597" w:rsidP="004A723C">
            <w:pPr>
              <w:spacing w:after="0"/>
              <w:jc w:val="center"/>
              <w:rPr>
                <w:rFonts w:ascii="Times New Roman" w:eastAsia="Times New Roman" w:hAnsi="Times New Roman"/>
                <w:b/>
                <w:sz w:val="24"/>
                <w:szCs w:val="24"/>
                <w:lang w:val="uk-UA" w:eastAsia="ar-SA"/>
              </w:rPr>
            </w:pPr>
          </w:p>
          <w:p w:rsidR="009F3597" w:rsidRPr="008010E6" w:rsidRDefault="009F3597" w:rsidP="004A723C">
            <w:pPr>
              <w:spacing w:after="0"/>
              <w:jc w:val="center"/>
              <w:rPr>
                <w:rFonts w:ascii="Times New Roman" w:eastAsia="Times New Roman" w:hAnsi="Times New Roman"/>
                <w:b/>
                <w:sz w:val="24"/>
                <w:szCs w:val="24"/>
                <w:lang w:val="uk-UA" w:eastAsia="ar-SA"/>
              </w:rPr>
            </w:pPr>
          </w:p>
          <w:p w:rsidR="009F3597" w:rsidRPr="008010E6" w:rsidRDefault="009F3597" w:rsidP="004A723C">
            <w:pPr>
              <w:spacing w:after="0"/>
              <w:jc w:val="center"/>
              <w:rPr>
                <w:rFonts w:ascii="Times New Roman" w:eastAsia="Times New Roman" w:hAnsi="Times New Roman"/>
                <w:b/>
                <w:sz w:val="24"/>
                <w:szCs w:val="24"/>
                <w:lang w:val="uk-UA" w:eastAsia="ar-SA"/>
              </w:rPr>
            </w:pPr>
          </w:p>
          <w:p w:rsidR="009F3597" w:rsidRPr="008010E6" w:rsidRDefault="009F3597" w:rsidP="004A723C">
            <w:pPr>
              <w:spacing w:after="0"/>
              <w:jc w:val="center"/>
              <w:rPr>
                <w:rFonts w:ascii="Times New Roman" w:eastAsia="Times New Roman" w:hAnsi="Times New Roman"/>
                <w:b/>
                <w:sz w:val="24"/>
                <w:szCs w:val="24"/>
                <w:lang w:val="uk-UA" w:eastAsia="ar-SA"/>
              </w:rPr>
            </w:pPr>
          </w:p>
          <w:p w:rsidR="009F3597" w:rsidRPr="008010E6" w:rsidRDefault="009F3597" w:rsidP="004A723C">
            <w:pPr>
              <w:spacing w:after="0"/>
              <w:rPr>
                <w:rFonts w:ascii="Times New Roman" w:eastAsia="Times New Roman" w:hAnsi="Times New Roman"/>
                <w:b/>
                <w:sz w:val="24"/>
                <w:szCs w:val="24"/>
                <w:lang w:val="uk-UA" w:eastAsia="ar-SA"/>
              </w:rPr>
            </w:pPr>
          </w:p>
          <w:p w:rsidR="009F3597" w:rsidRPr="008010E6" w:rsidRDefault="009F3597" w:rsidP="004A723C">
            <w:pPr>
              <w:pBdr>
                <w:bottom w:val="single" w:sz="12" w:space="1" w:color="auto"/>
              </w:pBdr>
              <w:spacing w:after="0"/>
              <w:rPr>
                <w:rFonts w:ascii="Times New Roman" w:eastAsia="Times New Roman" w:hAnsi="Times New Roman"/>
                <w:sz w:val="24"/>
                <w:szCs w:val="24"/>
                <w:lang w:val="uk-UA" w:eastAsia="ar-SA"/>
              </w:rPr>
            </w:pPr>
          </w:p>
          <w:p w:rsidR="009F3597" w:rsidRPr="008010E6" w:rsidRDefault="009F3597" w:rsidP="004A723C">
            <w:pPr>
              <w:pBdr>
                <w:bottom w:val="single" w:sz="12" w:space="1" w:color="auto"/>
              </w:pBdr>
              <w:spacing w:after="0"/>
              <w:rPr>
                <w:rFonts w:ascii="Times New Roman" w:eastAsia="Times New Roman" w:hAnsi="Times New Roman"/>
                <w:sz w:val="24"/>
                <w:szCs w:val="24"/>
                <w:lang w:val="uk-UA" w:eastAsia="ar-SA"/>
              </w:rPr>
            </w:pPr>
          </w:p>
          <w:p w:rsidR="009F3597" w:rsidRPr="008010E6" w:rsidRDefault="009F3597" w:rsidP="004A723C">
            <w:pPr>
              <w:spacing w:after="0"/>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(посада) (підпис)          (прізвище та ініціали)</w:t>
            </w:r>
          </w:p>
        </w:tc>
      </w:tr>
    </w:tbl>
    <w:p w:rsidR="009F3597" w:rsidRPr="008010E6" w:rsidRDefault="009F3597" w:rsidP="009F3597">
      <w:pPr>
        <w:rPr>
          <w:rFonts w:eastAsia="Times New Roman" w:cs="Calibri"/>
          <w:lang w:val="uk-UA" w:eastAsia="ar-SA"/>
        </w:rPr>
      </w:pPr>
    </w:p>
    <w:p w:rsidR="009F3597" w:rsidRPr="008010E6" w:rsidRDefault="009F3597" w:rsidP="009F3597">
      <w:pPr>
        <w:rPr>
          <w:rFonts w:eastAsia="Times New Roman" w:cs="Calibri"/>
          <w:lang w:val="uk-UA" w:eastAsia="ar-SA"/>
        </w:rPr>
      </w:pPr>
    </w:p>
    <w:p w:rsidR="009F3597" w:rsidRPr="008010E6" w:rsidRDefault="009F3597" w:rsidP="009F3597">
      <w:pPr>
        <w:rPr>
          <w:rFonts w:eastAsia="Times New Roman" w:cs="Calibri"/>
          <w:lang w:val="uk-UA" w:eastAsia="ar-SA"/>
        </w:rPr>
      </w:pPr>
    </w:p>
    <w:p w:rsidR="009F3597" w:rsidRPr="008010E6" w:rsidRDefault="009F3597" w:rsidP="009F3597">
      <w:pPr>
        <w:rPr>
          <w:rFonts w:eastAsia="Times New Roman" w:cs="Calibri"/>
          <w:lang w:val="uk-UA" w:eastAsia="ar-SA"/>
        </w:rPr>
      </w:pPr>
    </w:p>
    <w:p w:rsidR="009F3597" w:rsidRPr="008010E6" w:rsidRDefault="009F3597" w:rsidP="009F3597">
      <w:pPr>
        <w:rPr>
          <w:rFonts w:eastAsia="Times New Roman" w:cs="Calibri"/>
          <w:lang w:val="uk-UA" w:eastAsia="ar-SA"/>
        </w:rPr>
      </w:pPr>
    </w:p>
    <w:p w:rsidR="009F3597" w:rsidRDefault="009F3597" w:rsidP="009F3597">
      <w:pPr>
        <w:rPr>
          <w:rFonts w:eastAsia="Times New Roman" w:cs="Calibri"/>
          <w:lang w:val="uk-UA" w:eastAsia="ar-SA"/>
        </w:rPr>
      </w:pPr>
    </w:p>
    <w:p w:rsidR="009F3597" w:rsidRPr="008010E6" w:rsidRDefault="009F3597" w:rsidP="009F3597">
      <w:pPr>
        <w:rPr>
          <w:rFonts w:eastAsia="Times New Roman" w:cs="Calibri"/>
          <w:lang w:val="uk-UA" w:eastAsia="ar-SA"/>
        </w:rPr>
      </w:pPr>
    </w:p>
    <w:p w:rsidR="009F3597" w:rsidRDefault="009F3597" w:rsidP="009F3597">
      <w:pPr>
        <w:spacing w:after="0" w:line="240" w:lineRule="auto"/>
        <w:jc w:val="right"/>
        <w:rPr>
          <w:rFonts w:ascii="Times New Roman" w:eastAsia="Times New Roman" w:hAnsi="Times New Roman"/>
          <w:b/>
          <w:sz w:val="24"/>
          <w:szCs w:val="24"/>
          <w:lang w:val="uk-UA" w:eastAsia="ar-SA"/>
        </w:rPr>
      </w:pPr>
    </w:p>
    <w:p w:rsidR="009F3597" w:rsidRDefault="009F3597" w:rsidP="009F3597">
      <w:pPr>
        <w:spacing w:after="0" w:line="240" w:lineRule="auto"/>
        <w:jc w:val="right"/>
        <w:rPr>
          <w:rFonts w:ascii="Times New Roman" w:eastAsia="Times New Roman" w:hAnsi="Times New Roman"/>
          <w:b/>
          <w:sz w:val="24"/>
          <w:szCs w:val="24"/>
          <w:lang w:val="uk-UA" w:eastAsia="ar-SA"/>
        </w:rPr>
      </w:pPr>
    </w:p>
    <w:p w:rsidR="009F3597" w:rsidRDefault="009F3597" w:rsidP="0012610C">
      <w:pPr>
        <w:spacing w:after="0" w:line="240" w:lineRule="auto"/>
        <w:rPr>
          <w:rFonts w:ascii="Times New Roman" w:eastAsia="Times New Roman" w:hAnsi="Times New Roman"/>
          <w:b/>
          <w:sz w:val="24"/>
          <w:szCs w:val="24"/>
          <w:lang w:val="uk-UA" w:eastAsia="ar-SA"/>
        </w:rPr>
      </w:pPr>
    </w:p>
    <w:p w:rsidR="009F3597" w:rsidRDefault="009F3597" w:rsidP="009F3597">
      <w:pPr>
        <w:spacing w:after="0" w:line="240" w:lineRule="auto"/>
        <w:jc w:val="right"/>
        <w:rPr>
          <w:rFonts w:ascii="Times New Roman" w:eastAsia="Times New Roman" w:hAnsi="Times New Roman"/>
          <w:b/>
          <w:sz w:val="24"/>
          <w:szCs w:val="24"/>
          <w:lang w:val="uk-UA" w:eastAsia="ar-SA"/>
        </w:rPr>
      </w:pPr>
    </w:p>
    <w:p w:rsidR="009F3597" w:rsidRDefault="009F3597" w:rsidP="009F3597">
      <w:pPr>
        <w:spacing w:after="0" w:line="240" w:lineRule="auto"/>
        <w:jc w:val="right"/>
        <w:rPr>
          <w:rFonts w:ascii="Times New Roman" w:eastAsia="Times New Roman" w:hAnsi="Times New Roman"/>
          <w:b/>
          <w:sz w:val="24"/>
          <w:szCs w:val="24"/>
          <w:lang w:val="uk-UA" w:eastAsia="ar-SA"/>
        </w:rPr>
      </w:pPr>
    </w:p>
    <w:p w:rsidR="009F3597" w:rsidRPr="008010E6" w:rsidRDefault="009F3597" w:rsidP="009F3597">
      <w:pPr>
        <w:spacing w:after="0" w:line="240" w:lineRule="auto"/>
        <w:jc w:val="right"/>
        <w:rPr>
          <w:rFonts w:ascii="Times New Roman" w:eastAsia="Times New Roman" w:hAnsi="Times New Roman"/>
          <w:b/>
          <w:sz w:val="24"/>
          <w:szCs w:val="24"/>
          <w:lang w:val="uk-UA" w:eastAsia="ar-SA"/>
        </w:rPr>
      </w:pPr>
      <w:r w:rsidRPr="008010E6">
        <w:rPr>
          <w:rFonts w:ascii="Times New Roman" w:eastAsia="Times New Roman" w:hAnsi="Times New Roman"/>
          <w:b/>
          <w:sz w:val="24"/>
          <w:szCs w:val="24"/>
          <w:lang w:val="uk-UA" w:eastAsia="ar-SA"/>
        </w:rPr>
        <w:t>Додаток №2</w:t>
      </w:r>
    </w:p>
    <w:p w:rsidR="009F3597" w:rsidRPr="008010E6" w:rsidRDefault="009F3597" w:rsidP="009F3597">
      <w:pPr>
        <w:spacing w:after="0" w:line="240" w:lineRule="auto"/>
        <w:ind w:firstLine="708"/>
        <w:jc w:val="right"/>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до Договору про закупівлю</w:t>
      </w:r>
    </w:p>
    <w:p w:rsidR="009F3597" w:rsidRPr="008010E6" w:rsidRDefault="009F3597" w:rsidP="009F3597">
      <w:pP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 xml:space="preserve">                                                                                                             № ______    від  </w:t>
      </w:r>
    </w:p>
    <w:p w:rsidR="009F3597" w:rsidRPr="008010E6" w:rsidRDefault="009F3597" w:rsidP="009F3597">
      <w:pPr>
        <w:rPr>
          <w:rFonts w:ascii="Times New Roman" w:eastAsia="Times New Roman" w:hAnsi="Times New Roman"/>
          <w:sz w:val="24"/>
          <w:szCs w:val="24"/>
          <w:lang w:val="uk-UA" w:eastAsia="ar-SA"/>
        </w:rPr>
      </w:pPr>
    </w:p>
    <w:p w:rsidR="009F3597" w:rsidRPr="008010E6" w:rsidRDefault="009F3597" w:rsidP="009F3597">
      <w:pPr>
        <w:jc w:val="center"/>
        <w:rPr>
          <w:rFonts w:ascii="Times New Roman" w:eastAsia="Times New Roman" w:hAnsi="Times New Roman"/>
          <w:b/>
          <w:bCs/>
          <w:sz w:val="24"/>
          <w:szCs w:val="24"/>
          <w:lang w:val="uk-UA" w:eastAsia="ar-SA"/>
        </w:rPr>
      </w:pPr>
      <w:r w:rsidRPr="008010E6">
        <w:rPr>
          <w:rFonts w:ascii="Times New Roman" w:eastAsia="Times New Roman" w:hAnsi="Times New Roman"/>
          <w:b/>
          <w:bCs/>
          <w:sz w:val="24"/>
          <w:szCs w:val="24"/>
          <w:lang w:val="uk-UA" w:eastAsia="ar-SA"/>
        </w:rPr>
        <w:t>Мережа АЗС Постачальника</w:t>
      </w:r>
    </w:p>
    <w:p w:rsidR="009F3597" w:rsidRPr="008010E6" w:rsidRDefault="009F3597" w:rsidP="009F3597">
      <w:pPr>
        <w:jc w:val="center"/>
        <w:rPr>
          <w:rFonts w:eastAsia="Times New Roman" w:cs="Calibri"/>
          <w:b/>
          <w:bCs/>
          <w:lang w:val="uk-UA" w:eastAsia="ar-SA"/>
        </w:rPr>
      </w:pPr>
    </w:p>
    <w:p w:rsidR="009F3597" w:rsidRPr="008010E6" w:rsidRDefault="009F3597" w:rsidP="009F3597">
      <w:pPr>
        <w:jc w:val="center"/>
        <w:rPr>
          <w:rFonts w:eastAsia="Times New Roman" w:cs="Calibri"/>
          <w:b/>
          <w:bCs/>
          <w:lang w:val="uk-UA" w:eastAsia="ar-SA"/>
        </w:rPr>
      </w:pPr>
    </w:p>
    <w:p w:rsidR="009F3597" w:rsidRPr="008010E6" w:rsidRDefault="009F3597" w:rsidP="009F3597">
      <w:pPr>
        <w:jc w:val="center"/>
        <w:rPr>
          <w:rFonts w:eastAsia="Times New Roman" w:cs="Calibri"/>
          <w:b/>
          <w:bCs/>
          <w:lang w:val="uk-UA" w:eastAsia="ar-SA"/>
        </w:rPr>
      </w:pPr>
    </w:p>
    <w:p w:rsidR="009F3597" w:rsidRPr="008010E6" w:rsidRDefault="009F3597" w:rsidP="009F3597">
      <w:pPr>
        <w:jc w:val="center"/>
        <w:rPr>
          <w:rFonts w:eastAsia="Times New Roman" w:cs="Calibri"/>
          <w:b/>
          <w:bCs/>
          <w:lang w:val="uk-UA" w:eastAsia="ar-SA"/>
        </w:rPr>
      </w:pPr>
    </w:p>
    <w:p w:rsidR="009F3597" w:rsidRPr="008010E6" w:rsidRDefault="009F3597" w:rsidP="009F3597">
      <w:pPr>
        <w:jc w:val="center"/>
        <w:rPr>
          <w:rFonts w:eastAsia="Times New Roman" w:cs="Calibri"/>
          <w:b/>
          <w:bCs/>
          <w:lang w:val="uk-UA" w:eastAsia="ar-SA"/>
        </w:rPr>
      </w:pPr>
    </w:p>
    <w:p w:rsidR="009F3597" w:rsidRPr="008010E6" w:rsidRDefault="009F3597" w:rsidP="009F3597">
      <w:pPr>
        <w:jc w:val="center"/>
        <w:rPr>
          <w:rFonts w:eastAsia="Times New Roman" w:cs="Calibri"/>
          <w:b/>
          <w:bCs/>
          <w:lang w:val="uk-UA" w:eastAsia="ar-SA"/>
        </w:rPr>
      </w:pPr>
    </w:p>
    <w:p w:rsidR="009F3597" w:rsidRPr="008010E6" w:rsidRDefault="009F3597" w:rsidP="009F3597">
      <w:pPr>
        <w:jc w:val="center"/>
        <w:rPr>
          <w:rFonts w:eastAsia="Times New Roman" w:cs="Calibri"/>
          <w:b/>
          <w:bCs/>
          <w:lang w:val="uk-UA" w:eastAsia="ar-SA"/>
        </w:rPr>
      </w:pPr>
    </w:p>
    <w:p w:rsidR="009F3597" w:rsidRPr="008010E6" w:rsidRDefault="009F3597" w:rsidP="009F3597">
      <w:pPr>
        <w:jc w:val="center"/>
        <w:rPr>
          <w:rFonts w:eastAsia="Times New Roman" w:cs="Calibri"/>
          <w:b/>
          <w:bCs/>
          <w:lang w:val="uk-UA" w:eastAsia="ar-SA"/>
        </w:rPr>
      </w:pPr>
    </w:p>
    <w:p w:rsidR="009F3597" w:rsidRPr="008010E6" w:rsidRDefault="009F3597" w:rsidP="009F3597">
      <w:pPr>
        <w:jc w:val="center"/>
        <w:rPr>
          <w:rFonts w:eastAsia="Times New Roman" w:cs="Calibri"/>
          <w:b/>
          <w:bCs/>
          <w:lang w:val="uk-UA"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27"/>
        <w:gridCol w:w="4928"/>
      </w:tblGrid>
      <w:tr w:rsidR="009F3597" w:rsidRPr="008010E6" w:rsidTr="004A723C">
        <w:tc>
          <w:tcPr>
            <w:tcW w:w="4927" w:type="dxa"/>
            <w:tcBorders>
              <w:top w:val="nil"/>
              <w:left w:val="nil"/>
              <w:bottom w:val="nil"/>
              <w:right w:val="nil"/>
            </w:tcBorders>
            <w:shd w:val="clear" w:color="auto" w:fill="auto"/>
          </w:tcPr>
          <w:p w:rsidR="009F3597" w:rsidRPr="00E25DF4" w:rsidRDefault="009F3597" w:rsidP="004A723C">
            <w:pPr>
              <w:spacing w:after="0"/>
              <w:jc w:val="center"/>
              <w:rPr>
                <w:rFonts w:ascii="Times New Roman" w:eastAsia="Times New Roman" w:hAnsi="Times New Roman"/>
                <w:sz w:val="24"/>
                <w:szCs w:val="24"/>
                <w:lang w:val="uk-UA" w:eastAsia="ar-SA"/>
              </w:rPr>
            </w:pPr>
            <w:r w:rsidRPr="00E25DF4">
              <w:rPr>
                <w:rFonts w:ascii="Times New Roman" w:eastAsia="Times New Roman" w:hAnsi="Times New Roman"/>
                <w:b/>
                <w:sz w:val="24"/>
                <w:szCs w:val="24"/>
                <w:lang w:val="uk-UA" w:eastAsia="ar-SA"/>
              </w:rPr>
              <w:t>ПОКУПЕЦЬ</w:t>
            </w:r>
          </w:p>
          <w:p w:rsidR="009F3597" w:rsidRPr="00E25DF4" w:rsidRDefault="009F3597" w:rsidP="004A723C">
            <w:pPr>
              <w:suppressAutoHyphens w:val="0"/>
              <w:spacing w:after="0" w:line="240" w:lineRule="auto"/>
              <w:rPr>
                <w:rFonts w:ascii="Times New Roman" w:eastAsia="Times New Roman" w:hAnsi="Times New Roman"/>
                <w:sz w:val="24"/>
                <w:szCs w:val="24"/>
                <w:lang w:val="uk-UA" w:eastAsia="uk-UA"/>
              </w:rPr>
            </w:pPr>
            <w:r w:rsidRPr="00E25DF4">
              <w:rPr>
                <w:rFonts w:ascii="Times New Roman" w:eastAsia="Times New Roman" w:hAnsi="Times New Roman"/>
                <w:b/>
                <w:color w:val="000000"/>
                <w:sz w:val="24"/>
                <w:szCs w:val="24"/>
                <w:u w:val="single"/>
                <w:lang w:val="uk-UA" w:eastAsia="uk-UA"/>
              </w:rPr>
              <w:t>Тульчинськ</w:t>
            </w:r>
            <w:r w:rsidR="0012610C" w:rsidRPr="00E25DF4">
              <w:rPr>
                <w:rFonts w:ascii="Times New Roman" w:eastAsia="Times New Roman" w:hAnsi="Times New Roman"/>
                <w:b/>
                <w:color w:val="000000"/>
                <w:sz w:val="24"/>
                <w:szCs w:val="24"/>
                <w:u w:val="single"/>
                <w:lang w:val="uk-UA" w:eastAsia="uk-UA"/>
              </w:rPr>
              <w:t>а міська</w:t>
            </w:r>
            <w:r w:rsidRPr="00E25DF4">
              <w:rPr>
                <w:rFonts w:ascii="Times New Roman" w:eastAsia="Times New Roman" w:hAnsi="Times New Roman"/>
                <w:b/>
                <w:color w:val="000000"/>
                <w:sz w:val="24"/>
                <w:szCs w:val="24"/>
                <w:u w:val="single"/>
                <w:lang w:val="uk-UA" w:eastAsia="uk-UA"/>
              </w:rPr>
              <w:t xml:space="preserve"> рад</w:t>
            </w:r>
            <w:r w:rsidR="0012610C" w:rsidRPr="00E25DF4">
              <w:rPr>
                <w:rFonts w:ascii="Times New Roman" w:eastAsia="Times New Roman" w:hAnsi="Times New Roman"/>
                <w:b/>
                <w:color w:val="000000"/>
                <w:sz w:val="24"/>
                <w:szCs w:val="24"/>
                <w:u w:val="single"/>
                <w:lang w:val="uk-UA" w:eastAsia="uk-UA"/>
              </w:rPr>
              <w:t>а</w:t>
            </w:r>
          </w:p>
          <w:p w:rsidR="009F3597" w:rsidRPr="00E25DF4" w:rsidRDefault="009F3597" w:rsidP="004A723C">
            <w:pPr>
              <w:suppressAutoHyphens w:val="0"/>
              <w:spacing w:after="0" w:line="240" w:lineRule="auto"/>
              <w:rPr>
                <w:rFonts w:ascii="Times New Roman" w:eastAsia="Times New Roman" w:hAnsi="Times New Roman"/>
                <w:sz w:val="24"/>
                <w:szCs w:val="24"/>
                <w:lang w:val="uk-UA" w:eastAsia="uk-UA"/>
              </w:rPr>
            </w:pPr>
          </w:p>
          <w:p w:rsidR="009F3597" w:rsidRPr="00E25DF4" w:rsidRDefault="009F3597" w:rsidP="004A723C">
            <w:pPr>
              <w:suppressAutoHyphens w:val="0"/>
              <w:spacing w:after="0" w:line="240" w:lineRule="auto"/>
              <w:rPr>
                <w:rFonts w:ascii="Times New Roman" w:eastAsia="Times New Roman" w:hAnsi="Times New Roman"/>
                <w:sz w:val="24"/>
                <w:szCs w:val="24"/>
                <w:lang w:val="uk-UA" w:eastAsia="uk-UA"/>
              </w:rPr>
            </w:pPr>
          </w:p>
          <w:p w:rsidR="009F3597" w:rsidRPr="00E25DF4" w:rsidRDefault="009F3597" w:rsidP="004A723C">
            <w:pPr>
              <w:suppressAutoHyphens w:val="0"/>
              <w:spacing w:after="0" w:line="240" w:lineRule="auto"/>
              <w:rPr>
                <w:rFonts w:ascii="Times New Roman" w:eastAsia="Times New Roman" w:hAnsi="Times New Roman"/>
                <w:sz w:val="24"/>
                <w:szCs w:val="24"/>
                <w:lang w:val="uk-UA" w:eastAsia="uk-UA"/>
              </w:rPr>
            </w:pPr>
          </w:p>
          <w:p w:rsidR="009F3597" w:rsidRPr="00E25DF4" w:rsidRDefault="009F3597" w:rsidP="004A723C">
            <w:pPr>
              <w:suppressAutoHyphens w:val="0"/>
              <w:spacing w:after="0" w:line="240" w:lineRule="auto"/>
              <w:rPr>
                <w:rFonts w:ascii="Times New Roman" w:eastAsia="Times New Roman" w:hAnsi="Times New Roman"/>
                <w:sz w:val="24"/>
                <w:szCs w:val="24"/>
                <w:lang w:val="uk-UA" w:eastAsia="uk-UA"/>
              </w:rPr>
            </w:pPr>
          </w:p>
          <w:p w:rsidR="009F3597" w:rsidRPr="00E25DF4" w:rsidRDefault="0012610C" w:rsidP="004A723C">
            <w:pPr>
              <w:suppressAutoHyphens w:val="0"/>
              <w:spacing w:after="0" w:line="240" w:lineRule="auto"/>
              <w:rPr>
                <w:rFonts w:ascii="Times New Roman" w:eastAsia="Times New Roman" w:hAnsi="Times New Roman"/>
                <w:sz w:val="24"/>
                <w:szCs w:val="24"/>
                <w:lang w:val="uk-UA" w:eastAsia="uk-UA"/>
              </w:rPr>
            </w:pPr>
            <w:r w:rsidRPr="00E25DF4">
              <w:rPr>
                <w:rFonts w:ascii="Times New Roman" w:eastAsia="Times New Roman" w:hAnsi="Times New Roman"/>
                <w:sz w:val="24"/>
                <w:szCs w:val="24"/>
                <w:lang w:val="uk-UA" w:eastAsia="uk-UA"/>
              </w:rPr>
              <w:t>Міський голова</w:t>
            </w:r>
            <w:r w:rsidR="009F3597" w:rsidRPr="00E25DF4">
              <w:rPr>
                <w:rFonts w:ascii="Times New Roman" w:eastAsia="Times New Roman" w:hAnsi="Times New Roman"/>
                <w:sz w:val="24"/>
                <w:szCs w:val="24"/>
                <w:lang w:val="uk-UA" w:eastAsia="uk-UA"/>
              </w:rPr>
              <w:t xml:space="preserve">________ </w:t>
            </w:r>
            <w:r w:rsidRPr="00E25DF4">
              <w:rPr>
                <w:rFonts w:ascii="Times New Roman" w:eastAsia="Times New Roman" w:hAnsi="Times New Roman"/>
                <w:sz w:val="24"/>
                <w:szCs w:val="24"/>
                <w:lang w:val="uk-UA" w:eastAsia="uk-UA"/>
              </w:rPr>
              <w:t>Весняний В</w:t>
            </w:r>
            <w:r w:rsidR="009F3597" w:rsidRPr="00E25DF4">
              <w:rPr>
                <w:rFonts w:ascii="Times New Roman" w:eastAsia="Times New Roman" w:hAnsi="Times New Roman"/>
                <w:sz w:val="24"/>
                <w:szCs w:val="24"/>
                <w:lang w:eastAsia="uk-UA"/>
              </w:rPr>
              <w:t>.М.</w:t>
            </w:r>
            <w:r w:rsidR="009F3597" w:rsidRPr="00E25DF4">
              <w:rPr>
                <w:rFonts w:ascii="Times New Roman" w:eastAsia="Times New Roman" w:hAnsi="Times New Roman"/>
                <w:sz w:val="24"/>
                <w:szCs w:val="24"/>
                <w:lang w:val="uk-UA" w:eastAsia="uk-UA"/>
              </w:rPr>
              <w:t xml:space="preserve">                      </w:t>
            </w:r>
          </w:p>
          <w:p w:rsidR="009F3597" w:rsidRPr="00E25DF4" w:rsidRDefault="009F3597" w:rsidP="004A723C">
            <w:pPr>
              <w:pBdr>
                <w:bottom w:val="single" w:sz="12" w:space="1" w:color="auto"/>
              </w:pBdr>
              <w:spacing w:after="0"/>
              <w:rPr>
                <w:rFonts w:ascii="Times New Roman" w:eastAsia="Times New Roman" w:hAnsi="Times New Roman"/>
                <w:sz w:val="24"/>
                <w:szCs w:val="24"/>
                <w:lang w:val="uk-UA" w:eastAsia="uk-UA"/>
              </w:rPr>
            </w:pPr>
            <w:r w:rsidRPr="00E25DF4">
              <w:rPr>
                <w:rFonts w:ascii="Times New Roman" w:eastAsia="Times New Roman" w:hAnsi="Times New Roman"/>
                <w:sz w:val="24"/>
                <w:szCs w:val="24"/>
                <w:lang w:val="uk-UA" w:eastAsia="uk-UA"/>
              </w:rPr>
              <w:t xml:space="preserve">        м. п.</w:t>
            </w:r>
          </w:p>
          <w:p w:rsidR="009F3597" w:rsidRPr="00E25DF4" w:rsidRDefault="009F3597" w:rsidP="004A723C">
            <w:pPr>
              <w:spacing w:after="0"/>
              <w:rPr>
                <w:rFonts w:ascii="Times New Roman" w:eastAsia="Times New Roman" w:hAnsi="Times New Roman"/>
                <w:sz w:val="24"/>
                <w:szCs w:val="24"/>
                <w:lang w:val="uk-UA" w:eastAsia="ar-SA"/>
              </w:rPr>
            </w:pPr>
          </w:p>
        </w:tc>
        <w:tc>
          <w:tcPr>
            <w:tcW w:w="4928" w:type="dxa"/>
            <w:tcBorders>
              <w:top w:val="nil"/>
              <w:left w:val="nil"/>
              <w:bottom w:val="nil"/>
              <w:right w:val="nil"/>
            </w:tcBorders>
            <w:shd w:val="clear" w:color="auto" w:fill="auto"/>
          </w:tcPr>
          <w:p w:rsidR="009F3597" w:rsidRPr="008010E6" w:rsidRDefault="009F3597" w:rsidP="004A723C">
            <w:pPr>
              <w:spacing w:after="0"/>
              <w:jc w:val="center"/>
              <w:rPr>
                <w:rFonts w:ascii="Times New Roman" w:eastAsia="Times New Roman" w:hAnsi="Times New Roman"/>
                <w:b/>
                <w:sz w:val="24"/>
                <w:szCs w:val="24"/>
                <w:lang w:val="uk-UA" w:eastAsia="ar-SA"/>
              </w:rPr>
            </w:pPr>
            <w:r w:rsidRPr="008010E6">
              <w:rPr>
                <w:rFonts w:ascii="Times New Roman" w:eastAsia="Times New Roman" w:hAnsi="Times New Roman"/>
                <w:b/>
                <w:sz w:val="24"/>
                <w:szCs w:val="24"/>
                <w:lang w:val="uk-UA" w:eastAsia="ar-SA"/>
              </w:rPr>
              <w:t>ПОСТАЧАЛЬНИК</w:t>
            </w:r>
          </w:p>
          <w:p w:rsidR="009F3597" w:rsidRPr="008010E6" w:rsidRDefault="009F3597" w:rsidP="004A723C">
            <w:pPr>
              <w:spacing w:after="0"/>
              <w:jc w:val="center"/>
              <w:rPr>
                <w:rFonts w:ascii="Times New Roman" w:eastAsia="Times New Roman" w:hAnsi="Times New Roman"/>
                <w:b/>
                <w:sz w:val="24"/>
                <w:szCs w:val="24"/>
                <w:lang w:val="uk-UA" w:eastAsia="ar-SA"/>
              </w:rPr>
            </w:pPr>
          </w:p>
          <w:p w:rsidR="009F3597" w:rsidRPr="008010E6" w:rsidRDefault="009F3597" w:rsidP="004A723C">
            <w:pPr>
              <w:spacing w:after="0"/>
              <w:jc w:val="center"/>
              <w:rPr>
                <w:rFonts w:ascii="Times New Roman" w:eastAsia="Times New Roman" w:hAnsi="Times New Roman"/>
                <w:b/>
                <w:sz w:val="24"/>
                <w:szCs w:val="24"/>
                <w:lang w:val="uk-UA" w:eastAsia="ar-SA"/>
              </w:rPr>
            </w:pPr>
          </w:p>
          <w:p w:rsidR="009F3597" w:rsidRPr="008010E6" w:rsidRDefault="009F3597" w:rsidP="004A723C">
            <w:pPr>
              <w:spacing w:after="0"/>
              <w:jc w:val="center"/>
              <w:rPr>
                <w:rFonts w:ascii="Times New Roman" w:eastAsia="Times New Roman" w:hAnsi="Times New Roman"/>
                <w:b/>
                <w:sz w:val="24"/>
                <w:szCs w:val="24"/>
                <w:lang w:val="uk-UA" w:eastAsia="ar-SA"/>
              </w:rPr>
            </w:pPr>
          </w:p>
          <w:p w:rsidR="009F3597" w:rsidRPr="008010E6" w:rsidRDefault="009F3597" w:rsidP="004A723C">
            <w:pPr>
              <w:spacing w:after="0"/>
              <w:jc w:val="center"/>
              <w:rPr>
                <w:rFonts w:ascii="Times New Roman" w:eastAsia="Times New Roman" w:hAnsi="Times New Roman"/>
                <w:b/>
                <w:sz w:val="24"/>
                <w:szCs w:val="24"/>
                <w:lang w:val="uk-UA" w:eastAsia="ar-SA"/>
              </w:rPr>
            </w:pPr>
          </w:p>
          <w:p w:rsidR="009F3597" w:rsidRPr="008010E6" w:rsidRDefault="009F3597" w:rsidP="004A723C">
            <w:pPr>
              <w:spacing w:after="0"/>
              <w:rPr>
                <w:rFonts w:ascii="Times New Roman" w:eastAsia="Times New Roman" w:hAnsi="Times New Roman"/>
                <w:b/>
                <w:sz w:val="24"/>
                <w:szCs w:val="24"/>
                <w:lang w:val="uk-UA" w:eastAsia="ar-SA"/>
              </w:rPr>
            </w:pPr>
          </w:p>
          <w:p w:rsidR="009F3597" w:rsidRPr="008010E6" w:rsidRDefault="009F3597" w:rsidP="004A723C">
            <w:pPr>
              <w:pBdr>
                <w:bottom w:val="single" w:sz="12" w:space="1" w:color="auto"/>
              </w:pBdr>
              <w:spacing w:after="0"/>
              <w:rPr>
                <w:rFonts w:ascii="Times New Roman" w:eastAsia="Times New Roman" w:hAnsi="Times New Roman"/>
                <w:sz w:val="24"/>
                <w:szCs w:val="24"/>
                <w:lang w:val="uk-UA" w:eastAsia="ar-SA"/>
              </w:rPr>
            </w:pPr>
          </w:p>
          <w:p w:rsidR="009F3597" w:rsidRPr="008010E6" w:rsidRDefault="009F3597" w:rsidP="004A723C">
            <w:pPr>
              <w:pBdr>
                <w:bottom w:val="single" w:sz="12" w:space="1" w:color="auto"/>
              </w:pBdr>
              <w:spacing w:after="0"/>
              <w:rPr>
                <w:rFonts w:ascii="Times New Roman" w:eastAsia="Times New Roman" w:hAnsi="Times New Roman"/>
                <w:sz w:val="24"/>
                <w:szCs w:val="24"/>
                <w:lang w:val="uk-UA" w:eastAsia="ar-SA"/>
              </w:rPr>
            </w:pPr>
          </w:p>
          <w:p w:rsidR="009F3597" w:rsidRPr="008010E6" w:rsidRDefault="009F3597" w:rsidP="004A723C">
            <w:pPr>
              <w:spacing w:after="0"/>
              <w:jc w:val="center"/>
              <w:rPr>
                <w:rFonts w:ascii="Times New Roman" w:eastAsia="Times New Roman" w:hAnsi="Times New Roman"/>
                <w:sz w:val="24"/>
                <w:szCs w:val="24"/>
                <w:lang w:val="uk-UA" w:eastAsia="ar-SA"/>
              </w:rPr>
            </w:pPr>
            <w:r w:rsidRPr="008010E6">
              <w:rPr>
                <w:rFonts w:ascii="Times New Roman" w:eastAsia="Times New Roman" w:hAnsi="Times New Roman"/>
                <w:sz w:val="24"/>
                <w:szCs w:val="24"/>
                <w:lang w:val="uk-UA" w:eastAsia="ar-SA"/>
              </w:rPr>
              <w:t>(посада) (підпис)          (прізвище та ініціали)</w:t>
            </w:r>
          </w:p>
        </w:tc>
      </w:tr>
    </w:tbl>
    <w:p w:rsidR="009F3597" w:rsidRPr="008010E6" w:rsidRDefault="009F3597" w:rsidP="009F3597">
      <w:pPr>
        <w:rPr>
          <w:rFonts w:eastAsia="Times New Roman" w:cs="Calibri"/>
          <w:lang w:val="uk-UA" w:eastAsia="ar-SA"/>
        </w:rPr>
      </w:pPr>
    </w:p>
    <w:p w:rsidR="00ED19B6" w:rsidRDefault="00ED19B6"/>
    <w:sectPr w:rsidR="00ED19B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Uighur">
    <w:altName w:val="Times New Roman"/>
    <w:panose1 w:val="02000000000000000000"/>
    <w:charset w:val="00"/>
    <w:family w:val="auto"/>
    <w:pitch w:val="variable"/>
    <w:sig w:usb0="00000000" w:usb1="80000002" w:usb2="00000008" w:usb3="00000000" w:csb0="0000004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AF3ADB"/>
    <w:multiLevelType w:val="multilevel"/>
    <w:tmpl w:val="907E98DA"/>
    <w:lvl w:ilvl="0">
      <w:start w:val="2"/>
      <w:numFmt w:val="decimal"/>
      <w:lvlText w:val="%1"/>
      <w:lvlJc w:val="left"/>
      <w:pPr>
        <w:ind w:left="296" w:hanging="461"/>
      </w:pPr>
      <w:rPr>
        <w:rFonts w:hint="default"/>
        <w:lang w:val="uk-UA" w:eastAsia="en-US" w:bidi="ar-SA"/>
      </w:rPr>
    </w:lvl>
    <w:lvl w:ilvl="1">
      <w:start w:val="1"/>
      <w:numFmt w:val="decimal"/>
      <w:lvlText w:val="%1.%2."/>
      <w:lvlJc w:val="left"/>
      <w:pPr>
        <w:ind w:left="296" w:hanging="461"/>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308" w:hanging="461"/>
      </w:pPr>
      <w:rPr>
        <w:rFonts w:hint="default"/>
        <w:lang w:val="uk-UA" w:eastAsia="en-US" w:bidi="ar-SA"/>
      </w:rPr>
    </w:lvl>
    <w:lvl w:ilvl="3">
      <w:numFmt w:val="bullet"/>
      <w:lvlText w:val="•"/>
      <w:lvlJc w:val="left"/>
      <w:pPr>
        <w:ind w:left="3313" w:hanging="461"/>
      </w:pPr>
      <w:rPr>
        <w:rFonts w:hint="default"/>
        <w:lang w:val="uk-UA" w:eastAsia="en-US" w:bidi="ar-SA"/>
      </w:rPr>
    </w:lvl>
    <w:lvl w:ilvl="4">
      <w:numFmt w:val="bullet"/>
      <w:lvlText w:val="•"/>
      <w:lvlJc w:val="left"/>
      <w:pPr>
        <w:ind w:left="4317" w:hanging="461"/>
      </w:pPr>
      <w:rPr>
        <w:rFonts w:hint="default"/>
        <w:lang w:val="uk-UA" w:eastAsia="en-US" w:bidi="ar-SA"/>
      </w:rPr>
    </w:lvl>
    <w:lvl w:ilvl="5">
      <w:numFmt w:val="bullet"/>
      <w:lvlText w:val="•"/>
      <w:lvlJc w:val="left"/>
      <w:pPr>
        <w:ind w:left="5322" w:hanging="461"/>
      </w:pPr>
      <w:rPr>
        <w:rFonts w:hint="default"/>
        <w:lang w:val="uk-UA" w:eastAsia="en-US" w:bidi="ar-SA"/>
      </w:rPr>
    </w:lvl>
    <w:lvl w:ilvl="6">
      <w:numFmt w:val="bullet"/>
      <w:lvlText w:val="•"/>
      <w:lvlJc w:val="left"/>
      <w:pPr>
        <w:ind w:left="6326" w:hanging="461"/>
      </w:pPr>
      <w:rPr>
        <w:rFonts w:hint="default"/>
        <w:lang w:val="uk-UA" w:eastAsia="en-US" w:bidi="ar-SA"/>
      </w:rPr>
    </w:lvl>
    <w:lvl w:ilvl="7">
      <w:numFmt w:val="bullet"/>
      <w:lvlText w:val="•"/>
      <w:lvlJc w:val="left"/>
      <w:pPr>
        <w:ind w:left="7330" w:hanging="461"/>
      </w:pPr>
      <w:rPr>
        <w:rFonts w:hint="default"/>
        <w:lang w:val="uk-UA" w:eastAsia="en-US" w:bidi="ar-SA"/>
      </w:rPr>
    </w:lvl>
    <w:lvl w:ilvl="8">
      <w:numFmt w:val="bullet"/>
      <w:lvlText w:val="•"/>
      <w:lvlJc w:val="left"/>
      <w:pPr>
        <w:ind w:left="8335" w:hanging="461"/>
      </w:pPr>
      <w:rPr>
        <w:rFonts w:hint="default"/>
        <w:lang w:val="uk-UA" w:eastAsia="en-US" w:bidi="ar-SA"/>
      </w:rPr>
    </w:lvl>
  </w:abstractNum>
  <w:abstractNum w:abstractNumId="1" w15:restartNumberingAfterBreak="0">
    <w:nsid w:val="4402422D"/>
    <w:multiLevelType w:val="multilevel"/>
    <w:tmpl w:val="499EBFA8"/>
    <w:lvl w:ilvl="0">
      <w:start w:val="1"/>
      <w:numFmt w:val="decimal"/>
      <w:lvlText w:val="%1"/>
      <w:lvlJc w:val="left"/>
      <w:pPr>
        <w:ind w:left="296" w:hanging="461"/>
      </w:pPr>
      <w:rPr>
        <w:rFonts w:hint="default"/>
        <w:lang w:val="uk-UA" w:eastAsia="en-US" w:bidi="ar-SA"/>
      </w:rPr>
    </w:lvl>
    <w:lvl w:ilvl="1">
      <w:start w:val="1"/>
      <w:numFmt w:val="decimal"/>
      <w:lvlText w:val="%1.%2."/>
      <w:lvlJc w:val="left"/>
      <w:pPr>
        <w:ind w:left="296" w:hanging="461"/>
      </w:pPr>
      <w:rPr>
        <w:rFonts w:ascii="Times New Roman" w:eastAsia="Times New Roman" w:hAnsi="Times New Roman" w:cs="Times New Roman" w:hint="default"/>
        <w:w w:val="100"/>
        <w:sz w:val="22"/>
        <w:szCs w:val="22"/>
        <w:lang w:val="uk-UA" w:eastAsia="en-US" w:bidi="ar-SA"/>
      </w:rPr>
    </w:lvl>
    <w:lvl w:ilvl="2">
      <w:start w:val="2"/>
      <w:numFmt w:val="upperRoman"/>
      <w:lvlText w:val="%3."/>
      <w:lvlJc w:val="left"/>
      <w:pPr>
        <w:ind w:left="4354" w:hanging="356"/>
        <w:jc w:val="right"/>
      </w:pPr>
      <w:rPr>
        <w:rFonts w:ascii="Times New Roman" w:eastAsia="Times New Roman" w:hAnsi="Times New Roman" w:cs="Times New Roman" w:hint="default"/>
        <w:b/>
        <w:bCs/>
        <w:w w:val="100"/>
        <w:sz w:val="22"/>
        <w:szCs w:val="22"/>
        <w:lang w:val="uk-UA" w:eastAsia="en-US" w:bidi="ar-SA"/>
      </w:rPr>
    </w:lvl>
    <w:lvl w:ilvl="3">
      <w:numFmt w:val="bullet"/>
      <w:lvlText w:val="•"/>
      <w:lvlJc w:val="left"/>
      <w:pPr>
        <w:ind w:left="5689" w:hanging="356"/>
      </w:pPr>
      <w:rPr>
        <w:rFonts w:hint="default"/>
        <w:lang w:val="uk-UA" w:eastAsia="en-US" w:bidi="ar-SA"/>
      </w:rPr>
    </w:lvl>
    <w:lvl w:ilvl="4">
      <w:numFmt w:val="bullet"/>
      <w:lvlText w:val="•"/>
      <w:lvlJc w:val="left"/>
      <w:pPr>
        <w:ind w:left="6354" w:hanging="356"/>
      </w:pPr>
      <w:rPr>
        <w:rFonts w:hint="default"/>
        <w:lang w:val="uk-UA" w:eastAsia="en-US" w:bidi="ar-SA"/>
      </w:rPr>
    </w:lvl>
    <w:lvl w:ilvl="5">
      <w:numFmt w:val="bullet"/>
      <w:lvlText w:val="•"/>
      <w:lvlJc w:val="left"/>
      <w:pPr>
        <w:ind w:left="7019" w:hanging="356"/>
      </w:pPr>
      <w:rPr>
        <w:rFonts w:hint="default"/>
        <w:lang w:val="uk-UA" w:eastAsia="en-US" w:bidi="ar-SA"/>
      </w:rPr>
    </w:lvl>
    <w:lvl w:ilvl="6">
      <w:numFmt w:val="bullet"/>
      <w:lvlText w:val="•"/>
      <w:lvlJc w:val="left"/>
      <w:pPr>
        <w:ind w:left="7684" w:hanging="356"/>
      </w:pPr>
      <w:rPr>
        <w:rFonts w:hint="default"/>
        <w:lang w:val="uk-UA" w:eastAsia="en-US" w:bidi="ar-SA"/>
      </w:rPr>
    </w:lvl>
    <w:lvl w:ilvl="7">
      <w:numFmt w:val="bullet"/>
      <w:lvlText w:val="•"/>
      <w:lvlJc w:val="left"/>
      <w:pPr>
        <w:ind w:left="8349" w:hanging="356"/>
      </w:pPr>
      <w:rPr>
        <w:rFonts w:hint="default"/>
        <w:lang w:val="uk-UA" w:eastAsia="en-US" w:bidi="ar-SA"/>
      </w:rPr>
    </w:lvl>
    <w:lvl w:ilvl="8">
      <w:numFmt w:val="bullet"/>
      <w:lvlText w:val="•"/>
      <w:lvlJc w:val="left"/>
      <w:pPr>
        <w:ind w:left="9014" w:hanging="356"/>
      </w:pPr>
      <w:rPr>
        <w:rFonts w:hint="default"/>
        <w:lang w:val="uk-UA"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CAE"/>
    <w:rsid w:val="0012610C"/>
    <w:rsid w:val="001D6332"/>
    <w:rsid w:val="00301C9B"/>
    <w:rsid w:val="00577086"/>
    <w:rsid w:val="00616CAE"/>
    <w:rsid w:val="00892FBB"/>
    <w:rsid w:val="008B4FAF"/>
    <w:rsid w:val="009F3597"/>
    <w:rsid w:val="00B87533"/>
    <w:rsid w:val="00CF03A4"/>
    <w:rsid w:val="00D35B0D"/>
    <w:rsid w:val="00DD527D"/>
    <w:rsid w:val="00E25DF4"/>
    <w:rsid w:val="00E37C46"/>
    <w:rsid w:val="00ED19B6"/>
    <w:rsid w:val="00EF4972"/>
  </w:rsids>
  <m:mathPr>
    <m:mathFont m:val="Cambria Math"/>
    <m:brkBin m:val="before"/>
    <m:brkBinSub m:val="--"/>
    <m:smallFrac m:val="0"/>
    <m:dispDef/>
    <m:lMargin m:val="0"/>
    <m:rMargin m:val="0"/>
    <m:defJc m:val="centerGroup"/>
    <m:wrapIndent m:val="1440"/>
    <m:intLim m:val="subSup"/>
    <m:naryLim m:val="undOvr"/>
  </m:mathPr>
  <w:themeFontLang w:val="uk-UA"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84EA6B-ECC1-444B-8526-F1C35CC17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ug-C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3597"/>
    <w:pPr>
      <w:suppressAutoHyphens/>
      <w:spacing w:after="200" w:line="276" w:lineRule="auto"/>
    </w:pPr>
    <w:rPr>
      <w:rFonts w:ascii="Calibri" w:eastAsia="Calibri" w:hAnsi="Calibri" w:cs="Times New Roman"/>
      <w:lang w:val="ru-RU" w:eastAsia="zh-CN" w:bidi="ar-SA"/>
    </w:rPr>
  </w:style>
  <w:style w:type="paragraph" w:styleId="1">
    <w:name w:val="heading 1"/>
    <w:basedOn w:val="a"/>
    <w:link w:val="10"/>
    <w:uiPriority w:val="1"/>
    <w:qFormat/>
    <w:rsid w:val="009F3597"/>
    <w:pPr>
      <w:widowControl w:val="0"/>
      <w:suppressAutoHyphens w:val="0"/>
      <w:autoSpaceDE w:val="0"/>
      <w:autoSpaceDN w:val="0"/>
      <w:spacing w:after="0" w:line="240" w:lineRule="auto"/>
      <w:jc w:val="center"/>
      <w:outlineLvl w:val="0"/>
    </w:pPr>
    <w:rPr>
      <w:rFonts w:ascii="Times New Roman" w:eastAsia="Times New Roman" w:hAnsi="Times New Roman"/>
      <w:b/>
      <w:bCs/>
      <w:sz w:val="24"/>
      <w:szCs w:val="24"/>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9F3597"/>
    <w:rPr>
      <w:rFonts w:ascii="Times New Roman" w:eastAsia="Times New Roman" w:hAnsi="Times New Roman" w:cs="Times New Roman"/>
      <w:b/>
      <w:bCs/>
      <w:sz w:val="24"/>
      <w:szCs w:val="24"/>
      <w:lang w:bidi="ar-SA"/>
    </w:rPr>
  </w:style>
  <w:style w:type="paragraph" w:styleId="a3">
    <w:name w:val="List Paragraph"/>
    <w:basedOn w:val="a"/>
    <w:uiPriority w:val="34"/>
    <w:qFormat/>
    <w:rsid w:val="009F35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6</Pages>
  <Words>9788</Words>
  <Characters>5580</Characters>
  <Application>Microsoft Office Word</Application>
  <DocSecurity>0</DocSecurity>
  <Lines>46</Lines>
  <Paragraphs>30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3</dc:creator>
  <cp:keywords/>
  <dc:description/>
  <cp:lastModifiedBy>PC 3</cp:lastModifiedBy>
  <cp:revision>16</cp:revision>
  <dcterms:created xsi:type="dcterms:W3CDTF">2022-11-04T09:49:00Z</dcterms:created>
  <dcterms:modified xsi:type="dcterms:W3CDTF">2023-11-02T06:05:00Z</dcterms:modified>
</cp:coreProperties>
</file>