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F0" w:rsidRPr="00C11BF0" w:rsidRDefault="00C11BF0" w:rsidP="00F93FB5">
      <w:pPr>
        <w:pStyle w:val="11"/>
        <w:spacing w:line="240" w:lineRule="auto"/>
        <w:jc w:val="center"/>
        <w:rPr>
          <w:rFonts w:ascii="Times New Roman" w:hAnsi="Times New Roman"/>
          <w:b/>
          <w:i/>
          <w:sz w:val="32"/>
          <w:szCs w:val="32"/>
          <w:lang w:val="uk-UA"/>
        </w:rPr>
      </w:pPr>
      <w:r w:rsidRPr="00C11BF0">
        <w:rPr>
          <w:rFonts w:ascii="Times New Roman" w:hAnsi="Times New Roman"/>
          <w:b/>
          <w:i/>
          <w:sz w:val="32"/>
          <w:szCs w:val="32"/>
          <w:lang w:val="uk-UA"/>
        </w:rPr>
        <w:t xml:space="preserve">Чортківський міський комунальний заклад </w:t>
      </w:r>
    </w:p>
    <w:p w:rsidR="00C11BF0" w:rsidRPr="00C11BF0" w:rsidRDefault="00C11BF0" w:rsidP="00F93FB5">
      <w:pPr>
        <w:pStyle w:val="11"/>
        <w:spacing w:line="240" w:lineRule="auto"/>
        <w:jc w:val="center"/>
        <w:rPr>
          <w:rFonts w:ascii="Times New Roman" w:hAnsi="Times New Roman"/>
          <w:b/>
          <w:i/>
          <w:sz w:val="32"/>
          <w:szCs w:val="32"/>
          <w:lang w:val="uk-UA"/>
        </w:rPr>
      </w:pPr>
      <w:r w:rsidRPr="00C11BF0">
        <w:rPr>
          <w:rFonts w:ascii="Times New Roman" w:hAnsi="Times New Roman"/>
          <w:b/>
          <w:i/>
          <w:sz w:val="32"/>
          <w:szCs w:val="32"/>
          <w:lang w:val="uk-UA"/>
        </w:rPr>
        <w:t>«Палац дітей та юнацтва»</w:t>
      </w:r>
    </w:p>
    <w:p w:rsidR="00C11BF0" w:rsidRPr="00C11BF0" w:rsidRDefault="00C11BF0" w:rsidP="00F93FB5">
      <w:pPr>
        <w:pStyle w:val="11"/>
        <w:spacing w:line="240" w:lineRule="auto"/>
        <w:jc w:val="center"/>
        <w:rPr>
          <w:rFonts w:ascii="Times New Roman" w:hAnsi="Times New Roman"/>
          <w:b/>
          <w:i/>
          <w:sz w:val="32"/>
          <w:szCs w:val="32"/>
          <w:lang w:val="uk-UA"/>
        </w:rPr>
      </w:pPr>
      <w:r w:rsidRPr="00C11BF0">
        <w:rPr>
          <w:rFonts w:ascii="Times New Roman" w:hAnsi="Times New Roman"/>
          <w:b/>
          <w:i/>
          <w:sz w:val="32"/>
          <w:szCs w:val="32"/>
          <w:lang w:val="uk-UA"/>
        </w:rPr>
        <w:t>Чортківської  міської ради Тернопільської області</w:t>
      </w:r>
    </w:p>
    <w:p w:rsidR="00C11BF0" w:rsidRPr="00C11BF0" w:rsidRDefault="00C11BF0" w:rsidP="00C11BF0">
      <w:pPr>
        <w:tabs>
          <w:tab w:val="left" w:pos="4111"/>
        </w:tabs>
        <w:rPr>
          <w:rStyle w:val="ListLabel102"/>
          <w:sz w:val="28"/>
          <w:szCs w:val="28"/>
        </w:rPr>
      </w:pPr>
    </w:p>
    <w:p w:rsidR="00F37E9C" w:rsidRPr="00F37E9C" w:rsidRDefault="00F37E9C" w:rsidP="00F37E9C">
      <w:pPr>
        <w:tabs>
          <w:tab w:val="left" w:pos="4111"/>
        </w:tabs>
        <w:rPr>
          <w:rStyle w:val="ListLabel102"/>
          <w:rFonts w:ascii="Times New Roman" w:hAnsi="Times New Roman" w:cs="Times New Roman"/>
          <w:sz w:val="28"/>
          <w:szCs w:val="28"/>
        </w:rPr>
      </w:pPr>
    </w:p>
    <w:tbl>
      <w:tblPr>
        <w:tblW w:w="0" w:type="auto"/>
        <w:tblLayout w:type="fixed"/>
        <w:tblLook w:val="01E0" w:firstRow="1" w:lastRow="1" w:firstColumn="1" w:lastColumn="1" w:noHBand="0" w:noVBand="0"/>
      </w:tblPr>
      <w:tblGrid>
        <w:gridCol w:w="4697"/>
        <w:gridCol w:w="4874"/>
      </w:tblGrid>
      <w:tr w:rsidR="00F37E9C" w:rsidRPr="00F37E9C" w:rsidTr="00E44BA5">
        <w:tc>
          <w:tcPr>
            <w:tcW w:w="4697" w:type="dxa"/>
          </w:tcPr>
          <w:p w:rsidR="00F37E9C" w:rsidRPr="00F37E9C" w:rsidRDefault="00F37E9C" w:rsidP="00E44BA5">
            <w:pPr>
              <w:rPr>
                <w:rFonts w:ascii="Times New Roman" w:hAnsi="Times New Roman" w:cs="Times New Roman"/>
                <w:b/>
                <w:sz w:val="28"/>
                <w:szCs w:val="28"/>
              </w:rPr>
            </w:pPr>
          </w:p>
          <w:p w:rsidR="00F37E9C" w:rsidRPr="00F37E9C" w:rsidRDefault="00F37E9C" w:rsidP="00E44BA5">
            <w:pPr>
              <w:rPr>
                <w:rFonts w:ascii="Times New Roman" w:hAnsi="Times New Roman" w:cs="Times New Roman"/>
                <w:b/>
                <w:sz w:val="28"/>
                <w:szCs w:val="28"/>
              </w:rPr>
            </w:pPr>
          </w:p>
          <w:p w:rsidR="00F37E9C" w:rsidRPr="00F37E9C" w:rsidRDefault="00F37E9C" w:rsidP="00E44BA5">
            <w:pPr>
              <w:rPr>
                <w:rFonts w:ascii="Times New Roman" w:hAnsi="Times New Roman" w:cs="Times New Roman"/>
                <w:b/>
                <w:sz w:val="28"/>
                <w:szCs w:val="28"/>
              </w:rPr>
            </w:pPr>
          </w:p>
          <w:p w:rsidR="00F37E9C" w:rsidRPr="00F37E9C" w:rsidRDefault="00F37E9C" w:rsidP="00E44BA5">
            <w:pPr>
              <w:rPr>
                <w:rFonts w:ascii="Times New Roman" w:hAnsi="Times New Roman" w:cs="Times New Roman"/>
                <w:b/>
                <w:sz w:val="28"/>
                <w:szCs w:val="28"/>
              </w:rPr>
            </w:pPr>
          </w:p>
        </w:tc>
        <w:tc>
          <w:tcPr>
            <w:tcW w:w="4874" w:type="dxa"/>
          </w:tcPr>
          <w:p w:rsidR="00F37E9C" w:rsidRPr="00F37E9C" w:rsidRDefault="00F37E9C" w:rsidP="00E44BA5">
            <w:pPr>
              <w:ind w:left="125" w:firstLine="17"/>
              <w:rPr>
                <w:rFonts w:ascii="Times New Roman" w:hAnsi="Times New Roman" w:cs="Times New Roman"/>
                <w:sz w:val="28"/>
                <w:szCs w:val="28"/>
              </w:rPr>
            </w:pPr>
          </w:p>
          <w:p w:rsidR="00F37E9C" w:rsidRPr="00F37E9C" w:rsidRDefault="00F37E9C" w:rsidP="00E44BA5">
            <w:pPr>
              <w:rPr>
                <w:rFonts w:ascii="Times New Roman" w:hAnsi="Times New Roman" w:cs="Times New Roman"/>
                <w:sz w:val="28"/>
                <w:szCs w:val="28"/>
              </w:rPr>
            </w:pPr>
            <w:r w:rsidRPr="00F37E9C">
              <w:rPr>
                <w:rFonts w:ascii="Times New Roman" w:hAnsi="Times New Roman" w:cs="Times New Roman"/>
                <w:b/>
                <w:sz w:val="28"/>
                <w:szCs w:val="28"/>
              </w:rPr>
              <w:t xml:space="preserve">  «ЗАТВЕРДЖЕНО»</w:t>
            </w:r>
          </w:p>
          <w:p w:rsidR="00F37E9C" w:rsidRPr="00F37E9C" w:rsidRDefault="00F37E9C" w:rsidP="00F37E9C">
            <w:pPr>
              <w:rPr>
                <w:rFonts w:ascii="Times New Roman" w:hAnsi="Times New Roman" w:cs="Times New Roman"/>
                <w:b/>
                <w:sz w:val="28"/>
                <w:szCs w:val="28"/>
              </w:rPr>
            </w:pPr>
            <w:r w:rsidRPr="00F37E9C">
              <w:rPr>
                <w:rFonts w:ascii="Times New Roman" w:hAnsi="Times New Roman" w:cs="Times New Roman"/>
                <w:sz w:val="28"/>
                <w:szCs w:val="28"/>
              </w:rPr>
              <w:t>Рішенням Уповноваженої особи                                                                          Протокол</w:t>
            </w:r>
            <w:r w:rsidR="00F367C4">
              <w:rPr>
                <w:rFonts w:ascii="Times New Roman" w:hAnsi="Times New Roman" w:cs="Times New Roman"/>
                <w:sz w:val="28"/>
                <w:szCs w:val="28"/>
              </w:rPr>
              <w:t xml:space="preserve"> </w:t>
            </w:r>
            <w:r w:rsidRPr="00F37E9C">
              <w:rPr>
                <w:rFonts w:ascii="Times New Roman" w:hAnsi="Times New Roman" w:cs="Times New Roman"/>
                <w:i/>
                <w:sz w:val="28"/>
                <w:szCs w:val="28"/>
              </w:rPr>
              <w:t>№</w:t>
            </w:r>
            <w:r w:rsidR="00C11BF0">
              <w:rPr>
                <w:rFonts w:ascii="Times New Roman" w:hAnsi="Times New Roman" w:cs="Times New Roman"/>
                <w:i/>
                <w:sz w:val="28"/>
                <w:szCs w:val="28"/>
              </w:rPr>
              <w:t>_</w:t>
            </w:r>
            <w:r w:rsidR="00C05C19">
              <w:rPr>
                <w:rFonts w:ascii="Times New Roman" w:hAnsi="Times New Roman" w:cs="Times New Roman"/>
                <w:i/>
                <w:sz w:val="28"/>
                <w:szCs w:val="28"/>
              </w:rPr>
              <w:t>20</w:t>
            </w:r>
            <w:r w:rsidR="00C11BF0">
              <w:rPr>
                <w:rFonts w:ascii="Times New Roman" w:hAnsi="Times New Roman" w:cs="Times New Roman"/>
                <w:i/>
                <w:sz w:val="28"/>
                <w:szCs w:val="28"/>
              </w:rPr>
              <w:t>_</w:t>
            </w:r>
            <w:r w:rsidR="00F367C4">
              <w:rPr>
                <w:rFonts w:ascii="Times New Roman" w:hAnsi="Times New Roman" w:cs="Times New Roman"/>
                <w:i/>
                <w:sz w:val="28"/>
                <w:szCs w:val="28"/>
              </w:rPr>
              <w:t xml:space="preserve"> від </w:t>
            </w:r>
            <w:r w:rsidR="00B415AD">
              <w:rPr>
                <w:rFonts w:ascii="Times New Roman" w:hAnsi="Times New Roman" w:cs="Times New Roman"/>
                <w:i/>
                <w:sz w:val="28"/>
                <w:szCs w:val="28"/>
              </w:rPr>
              <w:t>2</w:t>
            </w:r>
            <w:r w:rsidR="00C05C19">
              <w:rPr>
                <w:rFonts w:ascii="Times New Roman" w:hAnsi="Times New Roman" w:cs="Times New Roman"/>
                <w:i/>
                <w:sz w:val="28"/>
                <w:szCs w:val="28"/>
              </w:rPr>
              <w:t>3</w:t>
            </w:r>
            <w:r w:rsidR="00B415AD">
              <w:rPr>
                <w:rFonts w:ascii="Times New Roman" w:hAnsi="Times New Roman" w:cs="Times New Roman"/>
                <w:i/>
                <w:sz w:val="28"/>
                <w:szCs w:val="28"/>
              </w:rPr>
              <w:t xml:space="preserve"> квіт</w:t>
            </w:r>
            <w:r w:rsidR="002E5BA8">
              <w:rPr>
                <w:rFonts w:ascii="Times New Roman" w:hAnsi="Times New Roman" w:cs="Times New Roman"/>
                <w:i/>
                <w:sz w:val="28"/>
                <w:szCs w:val="28"/>
              </w:rPr>
              <w:t>ня</w:t>
            </w:r>
            <w:r w:rsidR="00B415AD">
              <w:rPr>
                <w:rFonts w:ascii="Times New Roman" w:hAnsi="Times New Roman" w:cs="Times New Roman"/>
                <w:i/>
                <w:sz w:val="28"/>
                <w:szCs w:val="28"/>
              </w:rPr>
              <w:t xml:space="preserve"> 2024</w:t>
            </w:r>
            <w:r w:rsidRPr="00F37E9C">
              <w:rPr>
                <w:rFonts w:ascii="Times New Roman" w:hAnsi="Times New Roman" w:cs="Times New Roman"/>
                <w:i/>
                <w:sz w:val="28"/>
                <w:szCs w:val="28"/>
              </w:rPr>
              <w:t>р.</w:t>
            </w:r>
            <w:r w:rsidRPr="00F37E9C">
              <w:rPr>
                <w:rFonts w:ascii="Times New Roman" w:hAnsi="Times New Roman" w:cs="Times New Roman"/>
                <w:b/>
                <w:sz w:val="28"/>
                <w:szCs w:val="28"/>
              </w:rPr>
              <w:t xml:space="preserve">                                                                     </w:t>
            </w:r>
          </w:p>
          <w:p w:rsidR="00F37E9C" w:rsidRPr="00C11BF0" w:rsidRDefault="00F37E9C" w:rsidP="00E44BA5">
            <w:pPr>
              <w:ind w:left="125" w:firstLine="17"/>
              <w:rPr>
                <w:rFonts w:ascii="Times New Roman" w:hAnsi="Times New Roman" w:cs="Times New Roman"/>
                <w:sz w:val="28"/>
                <w:szCs w:val="28"/>
              </w:rPr>
            </w:pPr>
            <w:r w:rsidRPr="00F37E9C">
              <w:rPr>
                <w:rFonts w:ascii="Times New Roman" w:hAnsi="Times New Roman" w:cs="Times New Roman"/>
                <w:b/>
                <w:sz w:val="28"/>
                <w:szCs w:val="28"/>
              </w:rPr>
              <w:t xml:space="preserve"> _____________ </w:t>
            </w:r>
            <w:r w:rsidR="00C11BF0" w:rsidRPr="00C11BF0">
              <w:rPr>
                <w:rFonts w:ascii="Times New Roman" w:hAnsi="Times New Roman" w:cs="Times New Roman"/>
                <w:sz w:val="28"/>
                <w:szCs w:val="28"/>
              </w:rPr>
              <w:t xml:space="preserve">Галина Шелега </w:t>
            </w:r>
          </w:p>
          <w:p w:rsidR="00F37E9C" w:rsidRPr="00F37E9C" w:rsidRDefault="00F37E9C" w:rsidP="00E44BA5">
            <w:pPr>
              <w:ind w:left="125" w:firstLine="17"/>
              <w:rPr>
                <w:rFonts w:ascii="Times New Roman" w:hAnsi="Times New Roman" w:cs="Times New Roman"/>
                <w:sz w:val="28"/>
                <w:szCs w:val="28"/>
              </w:rPr>
            </w:pPr>
          </w:p>
          <w:p w:rsidR="00F37E9C" w:rsidRPr="00F37E9C" w:rsidRDefault="00F37E9C" w:rsidP="00E44BA5">
            <w:pPr>
              <w:ind w:left="125" w:firstLine="17"/>
              <w:rPr>
                <w:rFonts w:ascii="Times New Roman" w:hAnsi="Times New Roman" w:cs="Times New Roman"/>
                <w:sz w:val="28"/>
                <w:szCs w:val="28"/>
              </w:rPr>
            </w:pPr>
          </w:p>
          <w:p w:rsidR="00F37E9C" w:rsidRPr="00F37E9C" w:rsidRDefault="00F37E9C" w:rsidP="00E44BA5">
            <w:pPr>
              <w:ind w:left="125" w:firstLine="17"/>
              <w:rPr>
                <w:rFonts w:ascii="Times New Roman" w:hAnsi="Times New Roman" w:cs="Times New Roman"/>
                <w:sz w:val="28"/>
                <w:szCs w:val="28"/>
              </w:rPr>
            </w:pPr>
          </w:p>
        </w:tc>
      </w:tr>
    </w:tbl>
    <w:p w:rsidR="00F37E9C" w:rsidRPr="00F37E9C" w:rsidRDefault="00F37E9C" w:rsidP="00F37E9C">
      <w:pPr>
        <w:rPr>
          <w:rFonts w:ascii="Times New Roman" w:hAnsi="Times New Roman" w:cs="Times New Roman"/>
          <w:sz w:val="28"/>
          <w:szCs w:val="28"/>
        </w:rPr>
      </w:pPr>
    </w:p>
    <w:p w:rsidR="00F37E9C" w:rsidRDefault="00F37E9C" w:rsidP="00F37E9C">
      <w:pPr>
        <w:rPr>
          <w:rFonts w:ascii="Times New Roman" w:hAnsi="Times New Roman" w:cs="Times New Roman"/>
          <w:sz w:val="28"/>
          <w:szCs w:val="28"/>
        </w:rPr>
      </w:pPr>
    </w:p>
    <w:p w:rsidR="00C11BF0" w:rsidRPr="00F37E9C" w:rsidRDefault="00C11BF0" w:rsidP="00F37E9C">
      <w:pPr>
        <w:rPr>
          <w:rFonts w:ascii="Times New Roman" w:hAnsi="Times New Roman" w:cs="Times New Roman"/>
          <w:sz w:val="28"/>
          <w:szCs w:val="28"/>
        </w:rPr>
      </w:pPr>
    </w:p>
    <w:tbl>
      <w:tblPr>
        <w:tblW w:w="10144" w:type="dxa"/>
        <w:jc w:val="center"/>
        <w:tblLayout w:type="fixed"/>
        <w:tblLook w:val="0000" w:firstRow="0" w:lastRow="0" w:firstColumn="0" w:lastColumn="0" w:noHBand="0" w:noVBand="0"/>
      </w:tblPr>
      <w:tblGrid>
        <w:gridCol w:w="10144"/>
      </w:tblGrid>
      <w:tr w:rsidR="00F37E9C" w:rsidRPr="00F37E9C" w:rsidTr="00E44BA5">
        <w:trPr>
          <w:jc w:val="center"/>
        </w:trPr>
        <w:tc>
          <w:tcPr>
            <w:tcW w:w="10144" w:type="dxa"/>
            <w:tcBorders>
              <w:top w:val="nil"/>
              <w:left w:val="nil"/>
              <w:bottom w:val="nil"/>
              <w:right w:val="nil"/>
            </w:tcBorders>
          </w:tcPr>
          <w:p w:rsidR="00F37E9C" w:rsidRPr="00F37E9C" w:rsidRDefault="00F37E9C" w:rsidP="00F37E9C">
            <w:pPr>
              <w:jc w:val="center"/>
              <w:rPr>
                <w:rFonts w:ascii="Times New Roman" w:hAnsi="Times New Roman" w:cs="Times New Roman"/>
                <w:b/>
                <w:sz w:val="28"/>
                <w:szCs w:val="28"/>
              </w:rPr>
            </w:pPr>
            <w:r w:rsidRPr="00F37E9C">
              <w:rPr>
                <w:rFonts w:ascii="Times New Roman" w:hAnsi="Times New Roman" w:cs="Times New Roman"/>
                <w:b/>
                <w:sz w:val="28"/>
                <w:szCs w:val="28"/>
              </w:rPr>
              <w:t>ТЕНДЕРНА ДОКУМЕНТАЦІЯ</w:t>
            </w:r>
          </w:p>
          <w:p w:rsidR="00F37E9C" w:rsidRPr="00F37E9C" w:rsidRDefault="00F37E9C" w:rsidP="00E44BA5">
            <w:pPr>
              <w:ind w:left="-758"/>
              <w:jc w:val="center"/>
              <w:rPr>
                <w:rFonts w:ascii="Times New Roman" w:hAnsi="Times New Roman" w:cs="Times New Roman"/>
                <w:b/>
                <w:sz w:val="28"/>
                <w:szCs w:val="28"/>
              </w:rPr>
            </w:pPr>
            <w:r w:rsidRPr="00F37E9C">
              <w:rPr>
                <w:rFonts w:ascii="Times New Roman" w:hAnsi="Times New Roman" w:cs="Times New Roman"/>
                <w:b/>
                <w:sz w:val="28"/>
                <w:szCs w:val="28"/>
              </w:rPr>
              <w:t xml:space="preserve">       «Відкриті торги»</w:t>
            </w:r>
          </w:p>
          <w:p w:rsidR="00F37E9C" w:rsidRPr="00F37E9C" w:rsidRDefault="00F37E9C" w:rsidP="00E44BA5">
            <w:pPr>
              <w:jc w:val="center"/>
              <w:rPr>
                <w:rFonts w:ascii="Times New Roman" w:hAnsi="Times New Roman" w:cs="Times New Roman"/>
                <w:b/>
                <w:sz w:val="28"/>
                <w:szCs w:val="28"/>
              </w:rPr>
            </w:pPr>
            <w:r w:rsidRPr="00F37E9C">
              <w:rPr>
                <w:rFonts w:ascii="Times New Roman" w:hAnsi="Times New Roman" w:cs="Times New Roman"/>
                <w:b/>
                <w:sz w:val="28"/>
                <w:szCs w:val="28"/>
              </w:rPr>
              <w:t>на закупівлю товару</w:t>
            </w:r>
          </w:p>
          <w:p w:rsidR="00F37E9C" w:rsidRPr="00F37E9C" w:rsidRDefault="00F37E9C" w:rsidP="00E44BA5">
            <w:pPr>
              <w:widowControl w:val="0"/>
              <w:autoSpaceDE w:val="0"/>
              <w:autoSpaceDN w:val="0"/>
              <w:adjustRightInd w:val="0"/>
              <w:jc w:val="center"/>
              <w:rPr>
                <w:rFonts w:ascii="Times New Roman" w:hAnsi="Times New Roman" w:cs="Times New Roman"/>
                <w:b/>
                <w:bCs/>
                <w:sz w:val="28"/>
                <w:szCs w:val="28"/>
              </w:rPr>
            </w:pPr>
            <w:r w:rsidRPr="00F37E9C">
              <w:rPr>
                <w:rFonts w:ascii="Times New Roman" w:hAnsi="Times New Roman" w:cs="Times New Roman"/>
                <w:b/>
                <w:bCs/>
                <w:sz w:val="28"/>
                <w:szCs w:val="28"/>
              </w:rPr>
              <w:t>Код ДК 021:2015 "Єдиний закупівельний словник": 09120000-6 Газове пал</w:t>
            </w:r>
            <w:r w:rsidR="00C11BF0">
              <w:rPr>
                <w:rFonts w:ascii="Times New Roman" w:hAnsi="Times New Roman" w:cs="Times New Roman"/>
                <w:b/>
                <w:bCs/>
                <w:sz w:val="28"/>
                <w:szCs w:val="28"/>
              </w:rPr>
              <w:t>иво (Природний газ</w:t>
            </w:r>
            <w:r w:rsidRPr="00F37E9C">
              <w:rPr>
                <w:rFonts w:ascii="Times New Roman" w:hAnsi="Times New Roman" w:cs="Times New Roman"/>
                <w:b/>
                <w:bCs/>
                <w:sz w:val="28"/>
                <w:szCs w:val="28"/>
              </w:rPr>
              <w:t>)</w:t>
            </w:r>
          </w:p>
          <w:p w:rsidR="00F37E9C" w:rsidRPr="00F37E9C" w:rsidRDefault="00F37E9C" w:rsidP="00E44BA5">
            <w:pPr>
              <w:widowControl w:val="0"/>
              <w:autoSpaceDE w:val="0"/>
              <w:autoSpaceDN w:val="0"/>
              <w:adjustRightInd w:val="0"/>
              <w:jc w:val="center"/>
              <w:rPr>
                <w:rFonts w:ascii="Times New Roman" w:hAnsi="Times New Roman" w:cs="Times New Roman"/>
                <w:bCs/>
                <w:i/>
                <w:sz w:val="28"/>
                <w:szCs w:val="28"/>
              </w:rPr>
            </w:pPr>
            <w:r w:rsidRPr="00F37E9C">
              <w:rPr>
                <w:rFonts w:ascii="Times New Roman" w:hAnsi="Times New Roman" w:cs="Times New Roman"/>
                <w:b/>
                <w:bCs/>
                <w:sz w:val="28"/>
                <w:szCs w:val="28"/>
              </w:rPr>
              <w:t xml:space="preserve"> </w:t>
            </w:r>
          </w:p>
          <w:p w:rsidR="00F37E9C" w:rsidRPr="00F37E9C" w:rsidRDefault="00F37E9C" w:rsidP="00E44BA5">
            <w:pPr>
              <w:jc w:val="center"/>
              <w:rPr>
                <w:rFonts w:ascii="Times New Roman" w:hAnsi="Times New Roman" w:cs="Times New Roman"/>
                <w:sz w:val="28"/>
                <w:szCs w:val="28"/>
              </w:rPr>
            </w:pPr>
          </w:p>
          <w:p w:rsidR="00F37E9C" w:rsidRPr="00F37E9C" w:rsidRDefault="00F37E9C" w:rsidP="00E44BA5">
            <w:pPr>
              <w:jc w:val="center"/>
              <w:rPr>
                <w:rFonts w:ascii="Times New Roman" w:hAnsi="Times New Roman" w:cs="Times New Roman"/>
                <w:b/>
                <w:sz w:val="28"/>
                <w:szCs w:val="28"/>
              </w:rPr>
            </w:pPr>
          </w:p>
        </w:tc>
      </w:tr>
      <w:tr w:rsidR="00F37E9C" w:rsidRPr="00F37E9C" w:rsidTr="00E44BA5">
        <w:trPr>
          <w:trHeight w:val="256"/>
          <w:jc w:val="center"/>
        </w:trPr>
        <w:tc>
          <w:tcPr>
            <w:tcW w:w="10144" w:type="dxa"/>
            <w:tcBorders>
              <w:top w:val="nil"/>
              <w:left w:val="nil"/>
              <w:bottom w:val="nil"/>
              <w:right w:val="nil"/>
            </w:tcBorders>
          </w:tcPr>
          <w:p w:rsidR="00F37E9C" w:rsidRPr="00F37E9C" w:rsidRDefault="00F37E9C" w:rsidP="00E44BA5">
            <w:pPr>
              <w:jc w:val="center"/>
              <w:rPr>
                <w:rFonts w:ascii="Times New Roman" w:hAnsi="Times New Roman" w:cs="Times New Roman"/>
                <w:b/>
                <w:bCs/>
                <w:sz w:val="28"/>
                <w:szCs w:val="28"/>
              </w:rPr>
            </w:pPr>
          </w:p>
        </w:tc>
      </w:tr>
      <w:tr w:rsidR="00F37E9C" w:rsidRPr="00F37E9C" w:rsidTr="00E44BA5">
        <w:trPr>
          <w:jc w:val="center"/>
        </w:trPr>
        <w:tc>
          <w:tcPr>
            <w:tcW w:w="10144" w:type="dxa"/>
            <w:tcBorders>
              <w:top w:val="nil"/>
              <w:left w:val="nil"/>
              <w:bottom w:val="nil"/>
              <w:right w:val="nil"/>
            </w:tcBorders>
          </w:tcPr>
          <w:p w:rsidR="00F37E9C" w:rsidRPr="00F37E9C" w:rsidRDefault="00F37E9C" w:rsidP="00E44BA5">
            <w:pPr>
              <w:pStyle w:val="af7"/>
              <w:jc w:val="center"/>
              <w:rPr>
                <w:b/>
                <w:bCs/>
                <w:sz w:val="28"/>
                <w:szCs w:val="28"/>
              </w:rPr>
            </w:pPr>
          </w:p>
        </w:tc>
      </w:tr>
    </w:tbl>
    <w:p w:rsidR="00F37E9C" w:rsidRPr="00F37E9C" w:rsidRDefault="00F37E9C" w:rsidP="00C11BF0">
      <w:pPr>
        <w:rPr>
          <w:rFonts w:ascii="Times New Roman" w:hAnsi="Times New Roman" w:cs="Times New Roman"/>
          <w:b/>
          <w:sz w:val="28"/>
          <w:szCs w:val="28"/>
        </w:rPr>
      </w:pPr>
    </w:p>
    <w:p w:rsidR="0038424E" w:rsidRPr="00F37E9C" w:rsidRDefault="00B415AD" w:rsidP="00F37E9C">
      <w:pPr>
        <w:jc w:val="center"/>
        <w:rPr>
          <w:rFonts w:ascii="Times New Roman" w:hAnsi="Times New Roman" w:cs="Times New Roman"/>
          <w:b/>
          <w:sz w:val="28"/>
          <w:szCs w:val="28"/>
        </w:rPr>
      </w:pPr>
      <w:r>
        <w:rPr>
          <w:rFonts w:ascii="Times New Roman" w:hAnsi="Times New Roman" w:cs="Times New Roman"/>
          <w:b/>
          <w:sz w:val="28"/>
          <w:szCs w:val="28"/>
        </w:rPr>
        <w:t>м. Чортків – 2024</w:t>
      </w:r>
    </w:p>
    <w:p w:rsidR="00F37E9C" w:rsidRDefault="00F37E9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424E">
        <w:trPr>
          <w:trHeight w:val="416"/>
          <w:jc w:val="center"/>
        </w:trPr>
        <w:tc>
          <w:tcPr>
            <w:tcW w:w="705"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8424E" w:rsidRDefault="009D01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424E">
        <w:trPr>
          <w:trHeight w:val="411"/>
          <w:jc w:val="center"/>
        </w:trPr>
        <w:tc>
          <w:tcPr>
            <w:tcW w:w="705"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424E">
        <w:trPr>
          <w:trHeight w:val="1119"/>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424E" w:rsidRPr="00B44710"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4710">
              <w:rPr>
                <w:rFonts w:ascii="Times New Roman" w:eastAsia="Times New Roman" w:hAnsi="Times New Roman" w:cs="Times New Roman"/>
                <w:color w:val="000000"/>
                <w:sz w:val="24"/>
                <w:szCs w:val="24"/>
              </w:rPr>
              <w:t xml:space="preserve">«Про публічні закупівлі» (далі </w:t>
            </w:r>
            <w:r w:rsidRPr="00B44710">
              <w:rPr>
                <w:rFonts w:ascii="Times New Roman" w:eastAsia="Times New Roman" w:hAnsi="Times New Roman" w:cs="Times New Roman"/>
                <w:sz w:val="24"/>
                <w:szCs w:val="24"/>
              </w:rPr>
              <w:t>—</w:t>
            </w:r>
            <w:r w:rsidRPr="00B44710">
              <w:rPr>
                <w:rFonts w:ascii="Times New Roman" w:eastAsia="Times New Roman" w:hAnsi="Times New Roman" w:cs="Times New Roman"/>
                <w:color w:val="000000"/>
                <w:sz w:val="24"/>
                <w:szCs w:val="24"/>
              </w:rPr>
              <w:t xml:space="preserve"> Закон)</w:t>
            </w:r>
            <w:r w:rsidRPr="00B447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E1CAF">
              <w:rPr>
                <w:rFonts w:ascii="Times New Roman" w:eastAsia="Times New Roman" w:hAnsi="Times New Roman" w:cs="Times New Roman"/>
                <w:sz w:val="24"/>
                <w:szCs w:val="24"/>
              </w:rPr>
              <w:t xml:space="preserve">(із змінами й доповненнями) </w:t>
            </w:r>
            <w:r w:rsidRPr="00B44710">
              <w:rPr>
                <w:rFonts w:ascii="Times New Roman" w:eastAsia="Times New Roman" w:hAnsi="Times New Roman" w:cs="Times New Roman"/>
                <w:sz w:val="24"/>
                <w:szCs w:val="24"/>
              </w:rPr>
              <w:t>(далі — Особливості).</w:t>
            </w:r>
          </w:p>
          <w:p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424E">
        <w:trPr>
          <w:trHeight w:val="615"/>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1CAF">
        <w:trPr>
          <w:trHeight w:val="285"/>
          <w:jc w:val="center"/>
        </w:trPr>
        <w:tc>
          <w:tcPr>
            <w:tcW w:w="705" w:type="dxa"/>
          </w:tcPr>
          <w:p w:rsidR="00BE1CAF" w:rsidRDefault="00BE1CAF" w:rsidP="00BE1C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E1CAF" w:rsidRDefault="00BE1CAF" w:rsidP="00BE1C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E1CAF" w:rsidRPr="00F37E9C" w:rsidRDefault="00C11BF0" w:rsidP="00C11BF0">
            <w:pPr>
              <w:jc w:val="both"/>
              <w:rPr>
                <w:rFonts w:ascii="Times New Roman" w:eastAsia="Times New Roman" w:hAnsi="Times New Roman" w:cs="Times New Roman"/>
                <w:i/>
                <w:sz w:val="24"/>
                <w:szCs w:val="24"/>
              </w:rPr>
            </w:pPr>
            <w:r w:rsidRPr="00C11BF0">
              <w:rPr>
                <w:rFonts w:ascii="Times New Roman" w:hAnsi="Times New Roman" w:cs="Times New Roman"/>
                <w:sz w:val="24"/>
                <w:szCs w:val="24"/>
              </w:rPr>
              <w:t>Чортківський міський комунальний заклад «Палац дітей та юнацтва» Чортківської міської ради Тернопільської області</w:t>
            </w:r>
            <w:r w:rsidRPr="00D61F8B">
              <w:rPr>
                <w:sz w:val="20"/>
                <w:szCs w:val="20"/>
              </w:rPr>
              <w:t xml:space="preserve"> </w:t>
            </w:r>
            <w:r>
              <w:rPr>
                <w:sz w:val="20"/>
                <w:szCs w:val="20"/>
              </w:rPr>
              <w:t xml:space="preserve"> </w:t>
            </w:r>
            <w:r w:rsidR="00F37E9C" w:rsidRPr="00F37E9C">
              <w:rPr>
                <w:rFonts w:ascii="Times New Roman" w:hAnsi="Times New Roman" w:cs="Times New Roman"/>
                <w:sz w:val="24"/>
                <w:szCs w:val="24"/>
              </w:rPr>
              <w:t>(далі –</w:t>
            </w:r>
            <w:r w:rsidR="00F37E9C" w:rsidRPr="00F37E9C">
              <w:rPr>
                <w:rFonts w:ascii="Times New Roman" w:hAnsi="Times New Roman" w:cs="Times New Roman"/>
                <w:b/>
                <w:bCs/>
                <w:sz w:val="24"/>
                <w:szCs w:val="24"/>
              </w:rPr>
              <w:t xml:space="preserve"> Замовник</w:t>
            </w:r>
            <w:r w:rsidR="00F37E9C" w:rsidRPr="00F37E9C">
              <w:rPr>
                <w:rFonts w:ascii="Times New Roman" w:hAnsi="Times New Roman" w:cs="Times New Roman"/>
                <w:sz w:val="24"/>
                <w:szCs w:val="24"/>
              </w:rPr>
              <w:t xml:space="preserve">) </w:t>
            </w:r>
          </w:p>
        </w:tc>
      </w:tr>
      <w:tr w:rsidR="00BE1CAF">
        <w:trPr>
          <w:trHeight w:val="536"/>
          <w:jc w:val="center"/>
        </w:trPr>
        <w:tc>
          <w:tcPr>
            <w:tcW w:w="705" w:type="dxa"/>
          </w:tcPr>
          <w:p w:rsidR="00BE1CAF" w:rsidRDefault="00BE1CAF" w:rsidP="00BE1C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E1CAF" w:rsidRDefault="00BE1CAF" w:rsidP="00BE1C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E1CAF" w:rsidRPr="00C11BF0" w:rsidRDefault="00C11BF0" w:rsidP="00B70589">
            <w:pPr>
              <w:jc w:val="both"/>
              <w:rPr>
                <w:rFonts w:ascii="Times New Roman" w:eastAsia="Times New Roman" w:hAnsi="Times New Roman" w:cs="Times New Roman"/>
                <w:sz w:val="24"/>
                <w:szCs w:val="24"/>
              </w:rPr>
            </w:pPr>
            <w:r w:rsidRPr="00C11BF0">
              <w:rPr>
                <w:rFonts w:ascii="Times New Roman" w:hAnsi="Times New Roman" w:cs="Times New Roman"/>
                <w:sz w:val="24"/>
                <w:szCs w:val="24"/>
              </w:rPr>
              <w:t>вул. І.Франка, буд. 2, м. Чортків, Тернопільська  область, 48500</w:t>
            </w:r>
          </w:p>
        </w:tc>
      </w:tr>
      <w:tr w:rsidR="00BE1CAF">
        <w:trPr>
          <w:trHeight w:val="1119"/>
          <w:jc w:val="center"/>
        </w:trPr>
        <w:tc>
          <w:tcPr>
            <w:tcW w:w="705" w:type="dxa"/>
          </w:tcPr>
          <w:p w:rsidR="00BE1CAF" w:rsidRDefault="00BE1CAF" w:rsidP="00BE1C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E1CAF" w:rsidRDefault="00BE1CAF" w:rsidP="00BE1C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11BF0" w:rsidRPr="00C11BF0" w:rsidRDefault="00C11BF0" w:rsidP="00C11BF0">
            <w:pPr>
              <w:rPr>
                <w:rFonts w:ascii="Times New Roman" w:hAnsi="Times New Roman" w:cs="Times New Roman"/>
                <w:color w:val="000000"/>
                <w:sz w:val="24"/>
                <w:szCs w:val="24"/>
              </w:rPr>
            </w:pPr>
            <w:r w:rsidRPr="00C11BF0">
              <w:rPr>
                <w:rFonts w:ascii="Times New Roman" w:hAnsi="Times New Roman" w:cs="Times New Roman"/>
                <w:b/>
                <w:bCs/>
                <w:color w:val="000000"/>
                <w:sz w:val="24"/>
                <w:szCs w:val="24"/>
              </w:rPr>
              <w:t xml:space="preserve">Шелега Галина Степанівна, </w:t>
            </w:r>
            <w:r w:rsidRPr="00C11BF0">
              <w:rPr>
                <w:rFonts w:ascii="Times New Roman" w:hAnsi="Times New Roman" w:cs="Times New Roman"/>
                <w:color w:val="000000"/>
                <w:sz w:val="24"/>
                <w:szCs w:val="24"/>
              </w:rPr>
              <w:t xml:space="preserve"> уповноважена особа з публічних закупівель </w:t>
            </w:r>
            <w:r w:rsidRPr="00C11BF0">
              <w:rPr>
                <w:rFonts w:ascii="Times New Roman" w:hAnsi="Times New Roman" w:cs="Times New Roman"/>
                <w:sz w:val="24"/>
                <w:szCs w:val="24"/>
              </w:rPr>
              <w:t xml:space="preserve">Чортківського міського комунального закладу «Палац дітей та юнацтва» </w:t>
            </w:r>
            <w:r w:rsidRPr="00C11BF0">
              <w:rPr>
                <w:rFonts w:ascii="Times New Roman" w:hAnsi="Times New Roman" w:cs="Times New Roman"/>
                <w:color w:val="000000"/>
                <w:sz w:val="24"/>
                <w:szCs w:val="24"/>
              </w:rPr>
              <w:t xml:space="preserve"> Чортківської міської ради Тернопільської області,</w:t>
            </w:r>
          </w:p>
          <w:p w:rsidR="00BE1CAF" w:rsidRPr="00C11BF0" w:rsidRDefault="00C11BF0" w:rsidP="00C11BF0">
            <w:pPr>
              <w:tabs>
                <w:tab w:val="left" w:pos="388"/>
                <w:tab w:val="left" w:pos="616"/>
                <w:tab w:val="left" w:pos="3600"/>
              </w:tabs>
              <w:snapToGrid w:val="0"/>
              <w:jc w:val="both"/>
              <w:rPr>
                <w:rFonts w:ascii="Times New Roman" w:hAnsi="Times New Roman" w:cs="Times New Roman"/>
                <w:sz w:val="24"/>
                <w:szCs w:val="24"/>
              </w:rPr>
            </w:pPr>
            <w:r w:rsidRPr="00C11BF0">
              <w:rPr>
                <w:rFonts w:ascii="Times New Roman" w:hAnsi="Times New Roman" w:cs="Times New Roman"/>
                <w:color w:val="000000"/>
                <w:sz w:val="24"/>
                <w:szCs w:val="24"/>
              </w:rPr>
              <w:t xml:space="preserve">вул. </w:t>
            </w:r>
            <w:r w:rsidRPr="00C11BF0">
              <w:rPr>
                <w:rFonts w:ascii="Times New Roman" w:hAnsi="Times New Roman" w:cs="Times New Roman"/>
                <w:sz w:val="24"/>
                <w:szCs w:val="24"/>
              </w:rPr>
              <w:t>І.Франка</w:t>
            </w:r>
            <w:r w:rsidRPr="00C11BF0">
              <w:rPr>
                <w:rFonts w:ascii="Times New Roman" w:hAnsi="Times New Roman" w:cs="Times New Roman"/>
                <w:color w:val="000000"/>
                <w:sz w:val="24"/>
                <w:szCs w:val="24"/>
              </w:rPr>
              <w:t xml:space="preserve">, буд. 2, м. Чортків, Тернопільська  область, 48500, тел. (03552) 2-12-71, 0506124633 </w:t>
            </w:r>
            <w:r w:rsidRPr="00C11BF0">
              <w:rPr>
                <w:rFonts w:ascii="Times New Roman" w:hAnsi="Times New Roman" w:cs="Times New Roman"/>
                <w:bCs/>
                <w:color w:val="000000"/>
                <w:sz w:val="24"/>
                <w:szCs w:val="24"/>
                <w:lang w:val="en-US"/>
              </w:rPr>
              <w:t>e</w:t>
            </w:r>
            <w:r w:rsidRPr="00C11BF0">
              <w:rPr>
                <w:rFonts w:ascii="Times New Roman" w:hAnsi="Times New Roman" w:cs="Times New Roman"/>
                <w:bCs/>
                <w:color w:val="000000"/>
                <w:sz w:val="24"/>
                <w:szCs w:val="24"/>
              </w:rPr>
              <w:t>-</w:t>
            </w:r>
            <w:r w:rsidRPr="00C11BF0">
              <w:rPr>
                <w:rFonts w:ascii="Times New Roman" w:hAnsi="Times New Roman" w:cs="Times New Roman"/>
                <w:bCs/>
                <w:color w:val="000000"/>
                <w:sz w:val="24"/>
                <w:szCs w:val="24"/>
                <w:lang w:val="en-US"/>
              </w:rPr>
              <w:t>mail</w:t>
            </w:r>
            <w:r w:rsidRPr="00C11BF0">
              <w:rPr>
                <w:rFonts w:ascii="Times New Roman" w:hAnsi="Times New Roman" w:cs="Times New Roman"/>
                <w:bCs/>
                <w:color w:val="000000"/>
                <w:sz w:val="24"/>
                <w:szCs w:val="24"/>
              </w:rPr>
              <w:t xml:space="preserve">: </w:t>
            </w:r>
            <w:hyperlink r:id="rId8" w:history="1">
              <w:r w:rsidRPr="00C11BF0">
                <w:rPr>
                  <w:rStyle w:val="a6"/>
                  <w:rFonts w:ascii="Times New Roman" w:hAnsi="Times New Roman" w:cs="Times New Roman"/>
                  <w:bCs/>
                  <w:sz w:val="24"/>
                  <w:szCs w:val="24"/>
                  <w:lang w:val="en-US"/>
                </w:rPr>
                <w:t>palaz1947</w:t>
              </w:r>
              <w:r w:rsidRPr="00C11BF0">
                <w:rPr>
                  <w:rStyle w:val="a6"/>
                  <w:rFonts w:ascii="Times New Roman" w:hAnsi="Times New Roman" w:cs="Times New Roman"/>
                  <w:bCs/>
                  <w:sz w:val="24"/>
                  <w:szCs w:val="24"/>
                </w:rPr>
                <w:t>@</w:t>
              </w:r>
            </w:hyperlink>
            <w:r w:rsidRPr="00C11BF0">
              <w:rPr>
                <w:rStyle w:val="a6"/>
                <w:rFonts w:ascii="Times New Roman" w:hAnsi="Times New Roman" w:cs="Times New Roman"/>
                <w:bCs/>
                <w:sz w:val="24"/>
                <w:szCs w:val="24"/>
                <w:lang w:val="en-US"/>
              </w:rPr>
              <w:t>ukr.net</w:t>
            </w:r>
          </w:p>
        </w:tc>
      </w:tr>
      <w:tr w:rsidR="0038424E">
        <w:trPr>
          <w:trHeight w:val="15"/>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424E" w:rsidRDefault="009D01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E1CAF">
              <w:rPr>
                <w:rFonts w:ascii="Times New Roman" w:eastAsia="Times New Roman" w:hAnsi="Times New Roman" w:cs="Times New Roman"/>
                <w:sz w:val="24"/>
                <w:szCs w:val="24"/>
              </w:rPr>
              <w:t>торги з особливостями</w:t>
            </w:r>
          </w:p>
        </w:tc>
      </w:tr>
      <w:tr w:rsidR="0038424E">
        <w:trPr>
          <w:trHeight w:val="240"/>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424E">
        <w:trPr>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424E" w:rsidRPr="005C4567" w:rsidRDefault="00582284" w:rsidP="005C4567">
            <w:pPr>
              <w:shd w:val="clear" w:color="auto" w:fill="FFFFFF"/>
              <w:rPr>
                <w:rFonts w:ascii="Times New Roman" w:hAnsi="Times New Roman" w:cs="Times New Roman"/>
                <w:b/>
                <w:sz w:val="24"/>
                <w:szCs w:val="24"/>
              </w:rPr>
            </w:pPr>
            <w:r w:rsidRPr="005C4567">
              <w:rPr>
                <w:rFonts w:ascii="Times New Roman" w:hAnsi="Times New Roman" w:cs="Times New Roman"/>
                <w:b/>
                <w:sz w:val="24"/>
                <w:szCs w:val="24"/>
              </w:rPr>
              <w:t>«</w:t>
            </w:r>
            <w:r w:rsidR="00C11BF0">
              <w:rPr>
                <w:rFonts w:ascii="Times New Roman" w:hAnsi="Times New Roman" w:cs="Times New Roman"/>
                <w:b/>
                <w:bCs/>
                <w:sz w:val="24"/>
                <w:szCs w:val="24"/>
              </w:rPr>
              <w:t>Природний газ</w:t>
            </w:r>
            <w:r w:rsidRPr="005C4567">
              <w:rPr>
                <w:rFonts w:ascii="Times New Roman" w:hAnsi="Times New Roman" w:cs="Times New Roman"/>
                <w:b/>
                <w:sz w:val="24"/>
                <w:szCs w:val="24"/>
              </w:rPr>
              <w:t xml:space="preserve">» </w:t>
            </w:r>
            <w:r w:rsidRPr="00582284">
              <w:rPr>
                <w:rFonts w:ascii="Times New Roman" w:hAnsi="Times New Roman"/>
                <w:b/>
                <w:sz w:val="24"/>
                <w:szCs w:val="24"/>
              </w:rPr>
              <w:t>(ДК 021:2015: 09120000-6 Газове паливо)</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424E" w:rsidRDefault="009D01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424E" w:rsidRDefault="0038424E" w:rsidP="00BE1CAF">
            <w:pPr>
              <w:widowControl w:val="0"/>
              <w:ind w:right="120"/>
              <w:jc w:val="both"/>
              <w:rPr>
                <w:rFonts w:ascii="Times New Roman" w:eastAsia="Times New Roman" w:hAnsi="Times New Roman" w:cs="Times New Roman"/>
                <w:i/>
                <w:color w:val="FF0000"/>
                <w:sz w:val="24"/>
                <w:szCs w:val="24"/>
                <w:highlight w:val="yellow"/>
              </w:rPr>
            </w:pP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E1CAF" w:rsidRPr="00BE1CAF" w:rsidRDefault="009D01EE" w:rsidP="00BE1CAF">
            <w:pPr>
              <w:widowControl w:val="0"/>
              <w:rPr>
                <w:rFonts w:ascii="Times New Roman" w:eastAsia="Times New Roman" w:hAnsi="Times New Roman" w:cs="Times New Roman"/>
                <w:sz w:val="24"/>
                <w:szCs w:val="24"/>
              </w:rPr>
            </w:pPr>
            <w:r w:rsidRPr="00BE1CAF">
              <w:rPr>
                <w:rFonts w:ascii="Times New Roman" w:eastAsia="Times New Roman" w:hAnsi="Times New Roman" w:cs="Times New Roman"/>
                <w:sz w:val="24"/>
                <w:szCs w:val="24"/>
              </w:rPr>
              <w:t xml:space="preserve">кількість товару та місце його поставки </w:t>
            </w:r>
          </w:p>
          <w:p w:rsidR="0038424E" w:rsidRDefault="0038424E">
            <w:pPr>
              <w:widowControl w:val="0"/>
              <w:rPr>
                <w:rFonts w:ascii="Times New Roman" w:eastAsia="Times New Roman" w:hAnsi="Times New Roman" w:cs="Times New Roman"/>
                <w:color w:val="000000"/>
                <w:sz w:val="24"/>
                <w:szCs w:val="24"/>
                <w:highlight w:val="yellow"/>
              </w:rPr>
            </w:pPr>
          </w:p>
        </w:tc>
        <w:tc>
          <w:tcPr>
            <w:tcW w:w="6450" w:type="dxa"/>
          </w:tcPr>
          <w:p w:rsidR="00C046CE" w:rsidRDefault="002348D3" w:rsidP="002348D3">
            <w:pPr>
              <w:widowControl w:val="0"/>
              <w:ind w:right="120"/>
              <w:jc w:val="both"/>
              <w:rPr>
                <w:rFonts w:ascii="Times New Roman" w:eastAsia="Times New Roman" w:hAnsi="Times New Roman" w:cs="Times New Roman"/>
                <w:color w:val="000000"/>
                <w:sz w:val="24"/>
                <w:szCs w:val="24"/>
              </w:rPr>
            </w:pPr>
            <w:r w:rsidRPr="007B3C6D">
              <w:rPr>
                <w:rFonts w:ascii="Times New Roman" w:eastAsia="Times New Roman" w:hAnsi="Times New Roman" w:cs="Times New Roman"/>
                <w:color w:val="000000"/>
                <w:sz w:val="24"/>
                <w:szCs w:val="24"/>
              </w:rPr>
              <w:t>Місце п</w:t>
            </w:r>
            <w:r w:rsidR="00427605" w:rsidRPr="007B3C6D">
              <w:rPr>
                <w:rFonts w:ascii="Times New Roman" w:eastAsia="Times New Roman" w:hAnsi="Times New Roman" w:cs="Times New Roman"/>
                <w:color w:val="000000"/>
                <w:sz w:val="24"/>
                <w:szCs w:val="24"/>
              </w:rPr>
              <w:t>оставки</w:t>
            </w:r>
            <w:r w:rsidR="00C046CE">
              <w:rPr>
                <w:rFonts w:ascii="Times New Roman" w:eastAsia="Times New Roman" w:hAnsi="Times New Roman" w:cs="Times New Roman"/>
                <w:color w:val="000000"/>
                <w:sz w:val="24"/>
                <w:szCs w:val="24"/>
              </w:rPr>
              <w:t xml:space="preserve"> природного газу: в</w:t>
            </w:r>
            <w:r w:rsidR="00C046CE" w:rsidRPr="007B3C6D">
              <w:rPr>
                <w:rFonts w:ascii="Times New Roman" w:eastAsia="Times New Roman" w:hAnsi="Times New Roman" w:cs="Times New Roman"/>
                <w:color w:val="000000"/>
                <w:sz w:val="24"/>
                <w:szCs w:val="24"/>
              </w:rPr>
              <w:t>ідповідно до</w:t>
            </w:r>
            <w:r w:rsidR="00C046CE">
              <w:rPr>
                <w:rFonts w:ascii="Times New Roman" w:eastAsia="Times New Roman" w:hAnsi="Times New Roman" w:cs="Times New Roman"/>
                <w:color w:val="000000"/>
                <w:sz w:val="24"/>
                <w:szCs w:val="24"/>
              </w:rPr>
              <w:t xml:space="preserve"> таблиці 1</w:t>
            </w:r>
            <w:r w:rsidR="00C046CE" w:rsidRPr="007B3C6D">
              <w:rPr>
                <w:rFonts w:ascii="Times New Roman" w:eastAsia="Times New Roman" w:hAnsi="Times New Roman" w:cs="Times New Roman"/>
                <w:color w:val="000000"/>
                <w:sz w:val="24"/>
                <w:szCs w:val="24"/>
              </w:rPr>
              <w:t xml:space="preserve"> </w:t>
            </w:r>
            <w:r w:rsidR="00C046CE" w:rsidRPr="002637BD">
              <w:rPr>
                <w:rFonts w:ascii="Times New Roman" w:eastAsia="Times New Roman" w:hAnsi="Times New Roman" w:cs="Times New Roman"/>
                <w:color w:val="000000"/>
                <w:sz w:val="24"/>
                <w:szCs w:val="24"/>
              </w:rPr>
              <w:t xml:space="preserve">Додатку </w:t>
            </w:r>
            <w:r w:rsidR="00C046CE">
              <w:rPr>
                <w:rFonts w:ascii="Times New Roman" w:eastAsia="Times New Roman" w:hAnsi="Times New Roman" w:cs="Times New Roman"/>
                <w:color w:val="000000"/>
                <w:sz w:val="24"/>
                <w:szCs w:val="24"/>
              </w:rPr>
              <w:t>3</w:t>
            </w:r>
            <w:r w:rsidR="00C046CE" w:rsidRPr="007B3C6D">
              <w:rPr>
                <w:rFonts w:ascii="Times New Roman" w:eastAsia="Times New Roman" w:hAnsi="Times New Roman" w:cs="Times New Roman"/>
                <w:color w:val="000000"/>
                <w:sz w:val="24"/>
                <w:szCs w:val="24"/>
              </w:rPr>
              <w:t xml:space="preserve"> до тендерної документації.</w:t>
            </w:r>
            <w:r w:rsidR="00C046CE">
              <w:rPr>
                <w:rFonts w:ascii="Times New Roman" w:eastAsia="Times New Roman" w:hAnsi="Times New Roman" w:cs="Times New Roman"/>
                <w:color w:val="000000"/>
                <w:sz w:val="24"/>
                <w:szCs w:val="24"/>
              </w:rPr>
              <w:t xml:space="preserve"> </w:t>
            </w:r>
          </w:p>
          <w:p w:rsidR="002348D3" w:rsidRPr="00B95D25" w:rsidRDefault="00815255" w:rsidP="002348D3">
            <w:pPr>
              <w:widowControl w:val="0"/>
              <w:ind w:right="120"/>
              <w:jc w:val="both"/>
              <w:rPr>
                <w:rFonts w:ascii="Times New Roman" w:eastAsia="Times New Roman" w:hAnsi="Times New Roman" w:cs="Times New Roman"/>
                <w:color w:val="000000"/>
                <w:sz w:val="24"/>
                <w:szCs w:val="24"/>
              </w:rPr>
            </w:pPr>
            <w:r w:rsidRPr="00B95D25">
              <w:rPr>
                <w:rFonts w:ascii="Times New Roman" w:eastAsia="Times New Roman" w:hAnsi="Times New Roman" w:cs="Times New Roman"/>
                <w:color w:val="000000"/>
                <w:sz w:val="24"/>
                <w:szCs w:val="24"/>
              </w:rPr>
              <w:t>Кількість:</w:t>
            </w:r>
            <w:r w:rsidR="00B415AD">
              <w:rPr>
                <w:rFonts w:ascii="Times New Roman" w:eastAsia="Times New Roman" w:hAnsi="Times New Roman" w:cs="Times New Roman"/>
                <w:color w:val="000000"/>
                <w:sz w:val="24"/>
                <w:szCs w:val="24"/>
              </w:rPr>
              <w:t xml:space="preserve"> 600</w:t>
            </w:r>
            <w:r w:rsidRPr="00B95D25">
              <w:rPr>
                <w:rFonts w:ascii="Times New Roman" w:eastAsia="Times New Roman" w:hAnsi="Times New Roman" w:cs="Times New Roman"/>
                <w:color w:val="000000"/>
                <w:sz w:val="24"/>
                <w:szCs w:val="24"/>
              </w:rPr>
              <w:t xml:space="preserve"> </w:t>
            </w:r>
            <w:r w:rsidR="002348D3" w:rsidRPr="00B95D25">
              <w:rPr>
                <w:rFonts w:ascii="Times New Roman" w:eastAsia="Times New Roman" w:hAnsi="Times New Roman" w:cs="Times New Roman"/>
                <w:color w:val="000000"/>
                <w:sz w:val="24"/>
                <w:szCs w:val="24"/>
              </w:rPr>
              <w:t>м3</w:t>
            </w:r>
          </w:p>
          <w:p w:rsidR="002348D3" w:rsidRPr="00B95D25" w:rsidRDefault="002348D3" w:rsidP="002348D3">
            <w:pPr>
              <w:widowControl w:val="0"/>
              <w:ind w:right="120"/>
              <w:jc w:val="both"/>
              <w:rPr>
                <w:rFonts w:ascii="Times New Roman" w:eastAsia="Times New Roman" w:hAnsi="Times New Roman" w:cs="Times New Roman"/>
                <w:color w:val="000000"/>
                <w:sz w:val="24"/>
                <w:szCs w:val="24"/>
              </w:rPr>
            </w:pPr>
            <w:r w:rsidRPr="00B95D25">
              <w:rPr>
                <w:rFonts w:ascii="Times New Roman" w:eastAsia="Times New Roman" w:hAnsi="Times New Roman" w:cs="Times New Roman"/>
                <w:color w:val="000000"/>
                <w:sz w:val="24"/>
                <w:szCs w:val="24"/>
              </w:rPr>
              <w:t>Джерело фінансування – місцевий бюджет</w:t>
            </w:r>
          </w:p>
          <w:p w:rsidR="002348D3" w:rsidRPr="00B95D25" w:rsidRDefault="002348D3" w:rsidP="002348D3">
            <w:pPr>
              <w:widowControl w:val="0"/>
              <w:ind w:right="120"/>
              <w:jc w:val="both"/>
              <w:rPr>
                <w:rFonts w:ascii="Times New Roman" w:eastAsia="Times New Roman" w:hAnsi="Times New Roman" w:cs="Times New Roman"/>
                <w:color w:val="000000"/>
                <w:sz w:val="24"/>
                <w:szCs w:val="24"/>
              </w:rPr>
            </w:pPr>
            <w:r w:rsidRPr="00B95D25">
              <w:rPr>
                <w:rFonts w:ascii="Times New Roman" w:eastAsia="Times New Roman" w:hAnsi="Times New Roman" w:cs="Times New Roman"/>
                <w:color w:val="000000"/>
                <w:sz w:val="24"/>
                <w:szCs w:val="24"/>
              </w:rPr>
              <w:t>Код КЕКВ 2274</w:t>
            </w:r>
          </w:p>
          <w:p w:rsidR="0038424E" w:rsidRPr="00815255" w:rsidRDefault="002348D3" w:rsidP="00815255">
            <w:pPr>
              <w:widowControl w:val="0"/>
              <w:ind w:right="120"/>
              <w:jc w:val="both"/>
              <w:rPr>
                <w:rFonts w:ascii="Times New Roman" w:eastAsia="Times New Roman" w:hAnsi="Times New Roman" w:cs="Times New Roman"/>
                <w:i/>
                <w:color w:val="4A86E8"/>
                <w:sz w:val="24"/>
                <w:szCs w:val="24"/>
                <w:highlight w:val="yellow"/>
              </w:rPr>
            </w:pPr>
            <w:r w:rsidRPr="00B95D25">
              <w:rPr>
                <w:rFonts w:ascii="Times New Roman" w:eastAsia="Times New Roman" w:hAnsi="Times New Roman" w:cs="Times New Roman"/>
                <w:color w:val="000000"/>
                <w:sz w:val="24"/>
                <w:szCs w:val="24"/>
              </w:rPr>
              <w:t>Очікувана вартість предмета закупівлі:</w:t>
            </w:r>
            <w:r w:rsidR="00B415AD">
              <w:rPr>
                <w:rFonts w:ascii="Times New Roman" w:eastAsia="Times New Roman" w:hAnsi="Times New Roman" w:cs="Times New Roman"/>
                <w:color w:val="000000"/>
                <w:sz w:val="24"/>
                <w:szCs w:val="24"/>
              </w:rPr>
              <w:t xml:space="preserve"> 10</w:t>
            </w:r>
            <w:r w:rsidR="005C4567">
              <w:rPr>
                <w:rFonts w:ascii="Times New Roman" w:eastAsia="Times New Roman" w:hAnsi="Times New Roman" w:cs="Times New Roman"/>
                <w:color w:val="000000"/>
                <w:sz w:val="24"/>
                <w:szCs w:val="24"/>
              </w:rPr>
              <w:t> 000</w:t>
            </w:r>
            <w:r w:rsidR="00B70589">
              <w:rPr>
                <w:rFonts w:ascii="Times New Roman" w:eastAsia="Times New Roman" w:hAnsi="Times New Roman" w:cs="Times New Roman"/>
                <w:color w:val="000000"/>
                <w:sz w:val="24"/>
                <w:szCs w:val="24"/>
              </w:rPr>
              <w:t>,00</w:t>
            </w:r>
            <w:r w:rsidRPr="00B95D25">
              <w:rPr>
                <w:rFonts w:ascii="Times New Roman" w:eastAsia="Times New Roman" w:hAnsi="Times New Roman" w:cs="Times New Roman"/>
                <w:color w:val="000000"/>
                <w:sz w:val="24"/>
                <w:szCs w:val="24"/>
              </w:rPr>
              <w:t xml:space="preserve"> грн.</w:t>
            </w:r>
          </w:p>
        </w:tc>
      </w:tr>
      <w:tr w:rsidR="0038424E">
        <w:trPr>
          <w:trHeight w:val="645"/>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424E" w:rsidRPr="00BE1CAF" w:rsidRDefault="002E5BA8" w:rsidP="00C05C19">
            <w:pPr>
              <w:widowControl w:val="0"/>
              <w:rPr>
                <w:rFonts w:ascii="Times New Roman" w:eastAsia="Times New Roman" w:hAnsi="Times New Roman" w:cs="Times New Roman"/>
                <w:b/>
                <w:bCs/>
                <w:sz w:val="24"/>
                <w:szCs w:val="24"/>
                <w:highlight w:val="cyan"/>
              </w:rPr>
            </w:pPr>
            <w:r>
              <w:rPr>
                <w:rFonts w:ascii="Times New Roman" w:eastAsia="Times New Roman" w:hAnsi="Times New Roman" w:cs="Times New Roman"/>
                <w:b/>
                <w:bCs/>
                <w:sz w:val="24"/>
                <w:szCs w:val="24"/>
              </w:rPr>
              <w:t xml:space="preserve"> </w:t>
            </w:r>
            <w:r w:rsidR="009D01EE" w:rsidRPr="00574564">
              <w:rPr>
                <w:rFonts w:ascii="Times New Roman" w:eastAsia="Times New Roman" w:hAnsi="Times New Roman" w:cs="Times New Roman"/>
                <w:b/>
                <w:bCs/>
                <w:sz w:val="24"/>
                <w:szCs w:val="24"/>
              </w:rPr>
              <w:t xml:space="preserve">до  </w:t>
            </w:r>
            <w:r w:rsidR="00B415AD">
              <w:rPr>
                <w:rFonts w:ascii="Times New Roman" w:eastAsia="Times New Roman" w:hAnsi="Times New Roman" w:cs="Times New Roman"/>
                <w:b/>
                <w:bCs/>
                <w:sz w:val="24"/>
                <w:szCs w:val="24"/>
              </w:rPr>
              <w:t>3</w:t>
            </w:r>
            <w:r w:rsidR="00FF3658">
              <w:rPr>
                <w:rFonts w:ascii="Times New Roman" w:eastAsia="Times New Roman" w:hAnsi="Times New Roman" w:cs="Times New Roman"/>
                <w:b/>
                <w:bCs/>
                <w:sz w:val="24"/>
                <w:szCs w:val="24"/>
              </w:rPr>
              <w:t>1</w:t>
            </w:r>
            <w:r w:rsidR="00B415AD">
              <w:rPr>
                <w:rFonts w:ascii="Times New Roman" w:eastAsia="Times New Roman" w:hAnsi="Times New Roman" w:cs="Times New Roman"/>
                <w:b/>
                <w:bCs/>
                <w:sz w:val="24"/>
                <w:szCs w:val="24"/>
              </w:rPr>
              <w:t xml:space="preserve"> </w:t>
            </w:r>
            <w:r w:rsidR="00C05C19">
              <w:rPr>
                <w:rFonts w:ascii="Times New Roman" w:eastAsia="Times New Roman" w:hAnsi="Times New Roman" w:cs="Times New Roman"/>
                <w:b/>
                <w:bCs/>
                <w:sz w:val="24"/>
                <w:szCs w:val="24"/>
              </w:rPr>
              <w:t>серпня</w:t>
            </w:r>
            <w:r>
              <w:rPr>
                <w:rFonts w:ascii="Times New Roman" w:eastAsia="Times New Roman" w:hAnsi="Times New Roman" w:cs="Times New Roman"/>
                <w:b/>
                <w:bCs/>
                <w:sz w:val="24"/>
                <w:szCs w:val="24"/>
              </w:rPr>
              <w:t xml:space="preserve"> </w:t>
            </w:r>
            <w:r w:rsidR="009D01EE" w:rsidRPr="00574564">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24</w:t>
            </w:r>
            <w:r w:rsidR="00BE1CAF" w:rsidRPr="00574564">
              <w:rPr>
                <w:rFonts w:ascii="Times New Roman" w:eastAsia="Times New Roman" w:hAnsi="Times New Roman" w:cs="Times New Roman"/>
                <w:b/>
                <w:bCs/>
                <w:sz w:val="24"/>
                <w:szCs w:val="24"/>
              </w:rPr>
              <w:t xml:space="preserve"> </w:t>
            </w:r>
            <w:r w:rsidR="00B415AD">
              <w:rPr>
                <w:rFonts w:ascii="Times New Roman" w:eastAsia="Times New Roman" w:hAnsi="Times New Roman" w:cs="Times New Roman"/>
                <w:b/>
                <w:bCs/>
                <w:sz w:val="24"/>
                <w:szCs w:val="24"/>
              </w:rPr>
              <w:t>року</w:t>
            </w:r>
            <w:r w:rsidR="00BE1CAF" w:rsidRPr="00574564">
              <w:rPr>
                <w:rFonts w:ascii="Times New Roman" w:eastAsia="Times New Roman" w:hAnsi="Times New Roman" w:cs="Times New Roman"/>
                <w:b/>
                <w:bCs/>
                <w:sz w:val="24"/>
                <w:szCs w:val="24"/>
              </w:rPr>
              <w:t>.</w:t>
            </w:r>
          </w:p>
        </w:tc>
      </w:tr>
      <w:tr w:rsidR="0038424E">
        <w:trPr>
          <w:trHeight w:val="841"/>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424E" w:rsidRDefault="009D01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424E" w:rsidRDefault="009D01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574564">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424E" w:rsidRDefault="009D01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E1CAF" w:rsidRDefault="00BE1CAF" w:rsidP="008625CB">
            <w:pPr>
              <w:widowControl w:val="0"/>
              <w:jc w:val="both"/>
              <w:rPr>
                <w:rFonts w:ascii="Times New Roman" w:eastAsia="Times New Roman" w:hAnsi="Times New Roman" w:cs="Times New Roman"/>
                <w:sz w:val="24"/>
                <w:szCs w:val="24"/>
              </w:rPr>
            </w:pPr>
          </w:p>
        </w:tc>
      </w:tr>
      <w:tr w:rsidR="0038424E">
        <w:trPr>
          <w:trHeight w:val="501"/>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424E">
        <w:trPr>
          <w:trHeight w:val="1975"/>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424E" w:rsidRDefault="009D01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24E" w:rsidRDefault="009D01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424E" w:rsidRDefault="009D01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E1CAF">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424E">
        <w:trPr>
          <w:trHeight w:val="480"/>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424E" w:rsidRPr="00891E62" w:rsidRDefault="009D01EE">
            <w:pPr>
              <w:widowControl w:val="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1E62">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38424E" w:rsidRPr="00891E62" w:rsidRDefault="009D01EE">
            <w:pPr>
              <w:widowControl w:val="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1E62">
                <w:rPr>
                  <w:rFonts w:ascii="Times New Roman" w:eastAsia="Times New Roman" w:hAnsi="Times New Roman" w:cs="Times New Roman"/>
                  <w:color w:val="000000" w:themeColor="text1"/>
                  <w:sz w:val="24"/>
                  <w:szCs w:val="24"/>
                </w:rPr>
                <w:t>пункті 47</w:t>
              </w:r>
            </w:hyperlink>
            <w:r w:rsidRPr="00891E6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424E" w:rsidRPr="00891E62" w:rsidRDefault="009D01EE">
            <w:pPr>
              <w:widowControl w:val="0"/>
              <w:numPr>
                <w:ilvl w:val="0"/>
                <w:numId w:val="3"/>
              </w:numPr>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lastRenderedPageBreak/>
              <w:t xml:space="preserve">інформацією, що підтверджує відповідність учасника кваліфікаційним (кваліфікаційному) критеріям – </w:t>
            </w:r>
            <w:r w:rsidRPr="00891E62">
              <w:rPr>
                <w:rFonts w:ascii="Times New Roman" w:eastAsia="Times New Roman" w:hAnsi="Times New Roman" w:cs="Times New Roman"/>
                <w:b/>
                <w:i/>
                <w:color w:val="000000" w:themeColor="text1"/>
                <w:sz w:val="24"/>
                <w:szCs w:val="24"/>
              </w:rPr>
              <w:t>згідно</w:t>
            </w:r>
            <w:r w:rsidRPr="00891E62">
              <w:rPr>
                <w:rFonts w:ascii="Times New Roman" w:eastAsia="Times New Roman" w:hAnsi="Times New Roman" w:cs="Times New Roman"/>
                <w:color w:val="000000" w:themeColor="text1"/>
                <w:sz w:val="24"/>
                <w:szCs w:val="24"/>
              </w:rPr>
              <w:t xml:space="preserve"> з </w:t>
            </w:r>
            <w:r w:rsidRPr="00891E62">
              <w:rPr>
                <w:rFonts w:ascii="Times New Roman" w:eastAsia="Times New Roman" w:hAnsi="Times New Roman" w:cs="Times New Roman"/>
                <w:b/>
                <w:i/>
                <w:color w:val="000000" w:themeColor="text1"/>
                <w:sz w:val="24"/>
                <w:szCs w:val="24"/>
              </w:rPr>
              <w:t>Додатком 1</w:t>
            </w:r>
            <w:r w:rsidRPr="00891E62">
              <w:rPr>
                <w:rFonts w:ascii="Times New Roman" w:eastAsia="Times New Roman" w:hAnsi="Times New Roman" w:cs="Times New Roman"/>
                <w:color w:val="000000" w:themeColor="text1"/>
                <w:sz w:val="24"/>
                <w:szCs w:val="24"/>
              </w:rPr>
              <w:t xml:space="preserve"> до цієї тендерної документації;</w:t>
            </w:r>
          </w:p>
          <w:p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w:t>
            </w:r>
            <w:r w:rsidRPr="00891E62">
              <w:rPr>
                <w:rFonts w:ascii="Times New Roman" w:eastAsia="Times New Roman" w:hAnsi="Times New Roman" w:cs="Times New Roman"/>
                <w:sz w:val="24"/>
                <w:szCs w:val="24"/>
              </w:rPr>
              <w:t xml:space="preserve">собливостей, – </w:t>
            </w:r>
            <w:r w:rsidRPr="00891E62">
              <w:rPr>
                <w:rFonts w:ascii="Times New Roman" w:eastAsia="Times New Roman" w:hAnsi="Times New Roman" w:cs="Times New Roman"/>
                <w:b/>
                <w:i/>
                <w:sz w:val="24"/>
                <w:szCs w:val="24"/>
              </w:rPr>
              <w:t>згідно з Додатком 1</w:t>
            </w:r>
            <w:r w:rsidRPr="00891E62">
              <w:rPr>
                <w:rFonts w:ascii="Times New Roman" w:eastAsia="Times New Roman" w:hAnsi="Times New Roman" w:cs="Times New Roman"/>
                <w:sz w:val="24"/>
                <w:szCs w:val="24"/>
              </w:rPr>
              <w:t xml:space="preserve"> до цієї тендерної документації;</w:t>
            </w:r>
          </w:p>
          <w:p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1E62">
                <w:rPr>
                  <w:rFonts w:ascii="Times New Roman" w:eastAsia="Times New Roman" w:hAnsi="Times New Roman" w:cs="Times New Roman"/>
                  <w:color w:val="000000" w:themeColor="text1"/>
                  <w:sz w:val="24"/>
                  <w:szCs w:val="24"/>
                </w:rPr>
                <w:t>47</w:t>
              </w:r>
            </w:hyperlink>
            <w:r w:rsidRPr="00891E62">
              <w:rPr>
                <w:rFonts w:ascii="Times New Roman" w:eastAsia="Times New Roman" w:hAnsi="Times New Roman" w:cs="Times New Roman"/>
                <w:sz w:val="24"/>
                <w:szCs w:val="24"/>
              </w:rPr>
              <w:t xml:space="preserve">  Особливостей, - згідно з </w:t>
            </w:r>
            <w:r w:rsidRPr="00891E62">
              <w:rPr>
                <w:rFonts w:ascii="Times New Roman" w:eastAsia="Times New Roman" w:hAnsi="Times New Roman" w:cs="Times New Roman"/>
                <w:b/>
                <w:i/>
                <w:sz w:val="24"/>
                <w:szCs w:val="24"/>
              </w:rPr>
              <w:t xml:space="preserve">Додатком 1 </w:t>
            </w:r>
            <w:r w:rsidRPr="00891E62">
              <w:rPr>
                <w:rFonts w:ascii="Times New Roman" w:eastAsia="Times New Roman" w:hAnsi="Times New Roman" w:cs="Times New Roman"/>
                <w:sz w:val="24"/>
                <w:szCs w:val="24"/>
              </w:rPr>
              <w:t>до цієї тендерної документації</w:t>
            </w:r>
            <w:r w:rsidRPr="00891E62">
              <w:rPr>
                <w:rFonts w:ascii="Times New Roman" w:eastAsia="Times New Roman" w:hAnsi="Times New Roman" w:cs="Times New Roman"/>
                <w:color w:val="00B050"/>
                <w:sz w:val="24"/>
                <w:szCs w:val="24"/>
              </w:rPr>
              <w:t>;</w:t>
            </w:r>
          </w:p>
          <w:p w:rsidR="0038424E" w:rsidRPr="0082285F" w:rsidRDefault="009D01EE">
            <w:pPr>
              <w:widowControl w:val="0"/>
              <w:numPr>
                <w:ilvl w:val="0"/>
                <w:numId w:val="3"/>
              </w:numPr>
              <w:jc w:val="both"/>
              <w:rPr>
                <w:rFonts w:ascii="Times New Roman" w:eastAsia="Times New Roman" w:hAnsi="Times New Roman" w:cs="Times New Roman"/>
                <w:b/>
                <w:bCs/>
                <w:sz w:val="24"/>
                <w:szCs w:val="24"/>
              </w:rPr>
            </w:pPr>
            <w:r w:rsidRPr="00891E6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2285F">
              <w:rPr>
                <w:rFonts w:ascii="Times New Roman" w:eastAsia="Times New Roman" w:hAnsi="Times New Roman" w:cs="Times New Roman"/>
                <w:b/>
                <w:bCs/>
                <w:i/>
                <w:sz w:val="24"/>
                <w:szCs w:val="24"/>
              </w:rPr>
              <w:t xml:space="preserve">(у разі встановлення даної вимоги в Додатку </w:t>
            </w:r>
            <w:r w:rsidR="0082285F" w:rsidRPr="0082285F">
              <w:rPr>
                <w:rFonts w:ascii="Times New Roman" w:eastAsia="Times New Roman" w:hAnsi="Times New Roman" w:cs="Times New Roman"/>
                <w:b/>
                <w:bCs/>
                <w:i/>
                <w:sz w:val="24"/>
                <w:szCs w:val="24"/>
              </w:rPr>
              <w:t>3</w:t>
            </w:r>
            <w:r w:rsidRPr="0082285F">
              <w:rPr>
                <w:rFonts w:ascii="Times New Roman" w:eastAsia="Times New Roman" w:hAnsi="Times New Roman" w:cs="Times New Roman"/>
                <w:b/>
                <w:bCs/>
                <w:i/>
                <w:sz w:val="24"/>
                <w:szCs w:val="24"/>
              </w:rPr>
              <w:t>),</w:t>
            </w:r>
            <w:r w:rsidRPr="0082285F">
              <w:rPr>
                <w:rFonts w:ascii="Times New Roman" w:eastAsia="Times New Roman" w:hAnsi="Times New Roman" w:cs="Times New Roman"/>
                <w:b/>
                <w:bCs/>
                <w:sz w:val="24"/>
                <w:szCs w:val="24"/>
              </w:rPr>
              <w:t xml:space="preserve"> — </w:t>
            </w:r>
            <w:r w:rsidRPr="0082285F">
              <w:rPr>
                <w:rFonts w:ascii="Times New Roman" w:eastAsia="Times New Roman" w:hAnsi="Times New Roman" w:cs="Times New Roman"/>
                <w:b/>
                <w:bCs/>
                <w:i/>
                <w:sz w:val="24"/>
                <w:szCs w:val="24"/>
              </w:rPr>
              <w:t xml:space="preserve">згідно з Додатком </w:t>
            </w:r>
            <w:r w:rsidR="0082285F" w:rsidRPr="0082285F">
              <w:rPr>
                <w:rFonts w:ascii="Times New Roman" w:eastAsia="Times New Roman" w:hAnsi="Times New Roman" w:cs="Times New Roman"/>
                <w:b/>
                <w:bCs/>
                <w:i/>
                <w:sz w:val="24"/>
                <w:szCs w:val="24"/>
              </w:rPr>
              <w:t>3</w:t>
            </w:r>
            <w:r w:rsidRPr="0082285F">
              <w:rPr>
                <w:rFonts w:ascii="Times New Roman" w:eastAsia="Times New Roman" w:hAnsi="Times New Roman" w:cs="Times New Roman"/>
                <w:b/>
                <w:bCs/>
                <w:sz w:val="24"/>
                <w:szCs w:val="24"/>
              </w:rPr>
              <w:t xml:space="preserve"> до тендерної документації;</w:t>
            </w:r>
          </w:p>
          <w:p w:rsidR="0038424E" w:rsidRPr="00891E62" w:rsidRDefault="009D01EE">
            <w:pPr>
              <w:widowControl w:val="0"/>
              <w:numPr>
                <w:ilvl w:val="0"/>
                <w:numId w:val="3"/>
              </w:numPr>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Переможець процедури закупівлі у строк, що не перевищує </w:t>
            </w:r>
            <w:r w:rsidRPr="00891E6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1E6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8424E" w:rsidRPr="00891E62" w:rsidRDefault="009D01EE">
            <w:pPr>
              <w:widowControl w:val="0"/>
              <w:jc w:val="both"/>
              <w:rPr>
                <w:rFonts w:ascii="Times New Roman" w:eastAsia="Times New Roman" w:hAnsi="Times New Roman" w:cs="Times New Roman"/>
                <w:b/>
                <w:i/>
                <w:sz w:val="24"/>
                <w:szCs w:val="24"/>
              </w:rPr>
            </w:pPr>
            <w:r w:rsidRPr="00891E62">
              <w:rPr>
                <w:rFonts w:ascii="Times New Roman" w:eastAsia="Times New Roman" w:hAnsi="Times New Roman" w:cs="Times New Roman"/>
                <w:b/>
                <w:i/>
                <w:sz w:val="24"/>
                <w:szCs w:val="24"/>
              </w:rPr>
              <w:t>Опис та приклади формальних несуттєвих помилок.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424E" w:rsidRPr="00891E62" w:rsidRDefault="009D01EE">
            <w:pPr>
              <w:widowControl w:val="0"/>
              <w:jc w:val="both"/>
              <w:rPr>
                <w:rFonts w:ascii="Times New Roman" w:eastAsia="Times New Roman" w:hAnsi="Times New Roman" w:cs="Times New Roman"/>
                <w:b/>
                <w:i/>
                <w:sz w:val="24"/>
                <w:szCs w:val="24"/>
                <w:u w:val="single"/>
              </w:rPr>
            </w:pPr>
            <w:r w:rsidRPr="00891E62">
              <w:rPr>
                <w:rFonts w:ascii="Times New Roman" w:eastAsia="Times New Roman" w:hAnsi="Times New Roman" w:cs="Times New Roman"/>
                <w:b/>
                <w:i/>
                <w:sz w:val="24"/>
                <w:szCs w:val="24"/>
                <w:u w:val="single"/>
              </w:rPr>
              <w:t>Опис формальних помилок: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w:t>
            </w:r>
            <w:r w:rsidRPr="00891E6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уживання великої літери;</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lastRenderedPageBreak/>
              <w:t>—</w:t>
            </w:r>
            <w:r w:rsidRPr="00891E62">
              <w:rPr>
                <w:rFonts w:ascii="Times New Roman" w:eastAsia="Times New Roman" w:hAnsi="Times New Roman" w:cs="Times New Roman"/>
                <w:sz w:val="24"/>
                <w:szCs w:val="24"/>
              </w:rPr>
              <w:tab/>
              <w:t>уживання розділових знаків та відмінювання слів у реченні;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використання слова або мовного звороту, запозичених з іншої мови;</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застосування правил переносу частини слова з рядка в рядок;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написання слів разом та/або окремо, та/або через дефіс;</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2.</w:t>
            </w:r>
            <w:r w:rsidRPr="00891E6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3.</w:t>
            </w:r>
            <w:r w:rsidRPr="00891E6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4.</w:t>
            </w:r>
            <w:r w:rsidRPr="00891E6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5.</w:t>
            </w:r>
            <w:r w:rsidRPr="00891E6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6.</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7.</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8.</w:t>
            </w:r>
            <w:r w:rsidRPr="00891E62">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891E62">
              <w:rPr>
                <w:rFonts w:ascii="Times New Roman" w:eastAsia="Times New Roman" w:hAnsi="Times New Roman" w:cs="Times New Roman"/>
                <w:sz w:val="24"/>
                <w:szCs w:val="24"/>
              </w:rPr>
              <w:lastRenderedPageBreak/>
              <w:t>оригіналу документа/електронного документа.</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9.</w:t>
            </w:r>
            <w:r w:rsidRPr="00891E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10.</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11.</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12.</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424E" w:rsidRPr="00891E62" w:rsidRDefault="009D01EE">
            <w:pPr>
              <w:widowControl w:val="0"/>
              <w:jc w:val="both"/>
              <w:rPr>
                <w:rFonts w:ascii="Times New Roman" w:eastAsia="Times New Roman" w:hAnsi="Times New Roman" w:cs="Times New Roman"/>
                <w:b/>
                <w:i/>
                <w:sz w:val="24"/>
                <w:szCs w:val="24"/>
                <w:u w:val="single"/>
              </w:rPr>
            </w:pPr>
            <w:r w:rsidRPr="00891E62">
              <w:rPr>
                <w:rFonts w:ascii="Times New Roman" w:eastAsia="Times New Roman" w:hAnsi="Times New Roman" w:cs="Times New Roman"/>
                <w:b/>
                <w:i/>
                <w:sz w:val="24"/>
                <w:szCs w:val="24"/>
                <w:u w:val="single"/>
              </w:rPr>
              <w:t>Приклади формальних помилок: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«м.київ» замість «м.Київ»;</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«поряд -ок» замість «поря – док»;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«ненадається» замість «не надається»»;</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«______________№_____________» замість «14.08.2020 №320/13/14-01»</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91E62" w:rsidRPr="002637BD" w:rsidRDefault="009D01EE" w:rsidP="002637BD">
            <w:pPr>
              <w:widowControl w:val="0"/>
              <w:ind w:left="40" w:hanging="20"/>
              <w:jc w:val="both"/>
              <w:rPr>
                <w:rFonts w:ascii="Times New Roman" w:eastAsia="Times New Roman" w:hAnsi="Times New Roman" w:cs="Times New Roman"/>
                <w:color w:val="000000"/>
                <w:sz w:val="24"/>
                <w:szCs w:val="24"/>
              </w:rPr>
            </w:pPr>
            <w:r w:rsidRPr="00891E6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424E" w:rsidRPr="00891E62" w:rsidRDefault="009D01EE">
            <w:pPr>
              <w:widowControl w:val="0"/>
              <w:ind w:left="40" w:hanging="2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УВАГА!!!</w:t>
            </w:r>
          </w:p>
          <w:p w:rsidR="0038424E" w:rsidRPr="00891E62" w:rsidRDefault="009D01E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891E6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891E62">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1E62">
              <w:rPr>
                <w:rFonts w:ascii="Times New Roman" w:eastAsia="Times New Roman" w:hAnsi="Times New Roman" w:cs="Times New Roman"/>
                <w:b/>
                <w:sz w:val="24"/>
                <w:szCs w:val="24"/>
              </w:rPr>
              <w:t>сом (УЕП)</w:t>
            </w:r>
            <w:r w:rsidRPr="00891E62">
              <w:rPr>
                <w:rFonts w:ascii="Times New Roman" w:eastAsia="Times New Roman" w:hAnsi="Times New Roman" w:cs="Times New Roman"/>
                <w:b/>
                <w:color w:val="000000"/>
                <w:sz w:val="24"/>
                <w:szCs w:val="24"/>
              </w:rPr>
              <w:t>;</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Винятки:</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424E" w:rsidRPr="00891E62" w:rsidRDefault="009D01EE">
            <w:pPr>
              <w:widowControl w:val="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424E" w:rsidRPr="00891E62" w:rsidRDefault="009D01EE">
            <w:pPr>
              <w:widowControl w:val="0"/>
              <w:ind w:left="40" w:hanging="20"/>
              <w:jc w:val="both"/>
              <w:rPr>
                <w:rFonts w:ascii="Times New Roman" w:eastAsia="Times New Roman" w:hAnsi="Times New Roman" w:cs="Times New Roman"/>
                <w:b/>
                <w:sz w:val="24"/>
                <w:szCs w:val="24"/>
              </w:rPr>
            </w:pPr>
            <w:r w:rsidRPr="00891E6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1E6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424E" w:rsidRPr="00891E62" w:rsidRDefault="009D01EE">
            <w:pPr>
              <w:widowControl w:val="0"/>
              <w:ind w:left="40" w:hanging="2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424E" w:rsidRPr="00891E62" w:rsidRDefault="009D01E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91E6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1E62">
              <w:rPr>
                <w:rFonts w:ascii="Times New Roman" w:eastAsia="Times New Roman" w:hAnsi="Times New Roman" w:cs="Times New Roman"/>
                <w:color w:val="0D0D0D"/>
                <w:sz w:val="24"/>
                <w:szCs w:val="24"/>
              </w:rPr>
              <w:t xml:space="preserve"> </w:t>
            </w:r>
          </w:p>
          <w:p w:rsidR="0038424E" w:rsidRPr="00891E62" w:rsidRDefault="009D01EE">
            <w:pPr>
              <w:widowControl w:val="0"/>
              <w:jc w:val="both"/>
              <w:rPr>
                <w:rFonts w:ascii="Times New Roman" w:eastAsia="Times New Roman" w:hAnsi="Times New Roman" w:cs="Times New Roman"/>
                <w:sz w:val="24"/>
                <w:szCs w:val="24"/>
              </w:rPr>
            </w:pPr>
            <w:bookmarkStart w:id="2" w:name="_heading=h.hjqm8skarbdr" w:colFirst="0" w:colLast="0"/>
            <w:bookmarkEnd w:id="2"/>
            <w:r w:rsidRPr="00891E6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424E" w:rsidRPr="00891E62" w:rsidRDefault="009D01EE">
            <w:pPr>
              <w:widowControl w:val="0"/>
              <w:jc w:val="both"/>
              <w:rPr>
                <w:rFonts w:ascii="Times New Roman" w:eastAsia="Times New Roman" w:hAnsi="Times New Roman" w:cs="Times New Roman"/>
                <w:sz w:val="24"/>
                <w:szCs w:val="24"/>
              </w:rPr>
            </w:pPr>
            <w:bookmarkStart w:id="3" w:name="_heading=h.ftj7vaqoric" w:colFirst="0" w:colLast="0"/>
            <w:bookmarkEnd w:id="3"/>
            <w:r w:rsidRPr="00891E62">
              <w:rPr>
                <w:rFonts w:ascii="Times New Roman" w:eastAsia="Times New Roman" w:hAnsi="Times New Roman" w:cs="Times New Roman"/>
                <w:sz w:val="24"/>
                <w:szCs w:val="24"/>
              </w:rPr>
              <w:t>Кожен учасник має право подати тільки одну тендерну пропозицію</w:t>
            </w:r>
            <w:r w:rsidRPr="00891E62">
              <w:rPr>
                <w:rFonts w:ascii="Times New Roman" w:eastAsia="Times New Roman" w:hAnsi="Times New Roman" w:cs="Times New Roman"/>
                <w:b/>
                <w:sz w:val="24"/>
                <w:szCs w:val="24"/>
              </w:rPr>
              <w:t xml:space="preserve"> </w:t>
            </w:r>
            <w:r w:rsidRPr="00891E6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91E62">
              <w:rPr>
                <w:rFonts w:ascii="Times New Roman" w:eastAsia="Times New Roman" w:hAnsi="Times New Roman" w:cs="Times New Roman"/>
                <w:i/>
                <w:sz w:val="24"/>
                <w:szCs w:val="24"/>
              </w:rPr>
              <w:t>(у разі здійснення закупівлі за лотами)</w:t>
            </w:r>
            <w:r w:rsidRPr="00891E62">
              <w:rPr>
                <w:rFonts w:ascii="Times New Roman" w:eastAsia="Times New Roman" w:hAnsi="Times New Roman" w:cs="Times New Roman"/>
                <w:sz w:val="24"/>
                <w:szCs w:val="24"/>
              </w:rPr>
              <w:t xml:space="preserve">. </w:t>
            </w:r>
          </w:p>
        </w:tc>
      </w:tr>
      <w:tr w:rsidR="0038424E">
        <w:trPr>
          <w:trHeight w:val="913"/>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424E" w:rsidRPr="00891E62" w:rsidRDefault="009D01EE">
            <w:pPr>
              <w:widowControl w:val="0"/>
              <w:ind w:right="12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Забезпечення тендерної пропозиції не вимагається. </w:t>
            </w:r>
          </w:p>
          <w:p w:rsidR="0038424E" w:rsidRDefault="0038424E">
            <w:pPr>
              <w:widowControl w:val="0"/>
              <w:ind w:right="120"/>
              <w:jc w:val="both"/>
              <w:rPr>
                <w:rFonts w:ascii="Times New Roman" w:eastAsia="Times New Roman" w:hAnsi="Times New Roman" w:cs="Times New Roman"/>
                <w:sz w:val="28"/>
                <w:szCs w:val="28"/>
                <w:highlight w:val="cyan"/>
              </w:rPr>
            </w:pPr>
          </w:p>
          <w:p w:rsidR="0038424E" w:rsidRDefault="0038424E" w:rsidP="00891E62">
            <w:pPr>
              <w:jc w:val="both"/>
              <w:rPr>
                <w:rFonts w:ascii="Times New Roman" w:eastAsia="Times New Roman" w:hAnsi="Times New Roman" w:cs="Times New Roman"/>
                <w:i/>
                <w:color w:val="FF0000"/>
                <w:sz w:val="24"/>
                <w:szCs w:val="24"/>
                <w:highlight w:val="yellow"/>
              </w:rPr>
            </w:pP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424E" w:rsidRPr="00891E62" w:rsidRDefault="009D01E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Не передбачається.</w:t>
            </w:r>
          </w:p>
          <w:p w:rsidR="0038424E" w:rsidRDefault="0038424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424E" w:rsidRDefault="0038424E" w:rsidP="00891E62">
            <w:pPr>
              <w:jc w:val="both"/>
              <w:rPr>
                <w:rFonts w:ascii="Times New Roman" w:eastAsia="Times New Roman" w:hAnsi="Times New Roman" w:cs="Times New Roman"/>
                <w:sz w:val="24"/>
                <w:szCs w:val="24"/>
              </w:rPr>
            </w:pPr>
          </w:p>
        </w:tc>
      </w:tr>
      <w:tr w:rsidR="0038424E">
        <w:trPr>
          <w:trHeight w:val="560"/>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91E6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424E" w:rsidRDefault="009D01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424E" w:rsidRPr="0082285F"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85F">
              <w:rPr>
                <w:rFonts w:ascii="Times New Roman" w:eastAsia="Times New Roman" w:hAnsi="Times New Roman" w:cs="Times New Roman"/>
                <w:sz w:val="24"/>
                <w:szCs w:val="24"/>
              </w:rPr>
              <w:t xml:space="preserve">пропозиції </w:t>
            </w:r>
            <w:r w:rsidRPr="0082285F">
              <w:rPr>
                <w:rFonts w:ascii="Times New Roman" w:eastAsia="Times New Roman" w:hAnsi="Times New Roman" w:cs="Times New Roman"/>
                <w:i/>
                <w:sz w:val="24"/>
                <w:szCs w:val="24"/>
              </w:rPr>
              <w:t>(у разі якщо таке вимагалося)</w:t>
            </w:r>
            <w:r w:rsidRPr="0082285F">
              <w:rPr>
                <w:rFonts w:ascii="Times New Roman" w:eastAsia="Times New Roman" w:hAnsi="Times New Roman" w:cs="Times New Roman"/>
                <w:sz w:val="24"/>
                <w:szCs w:val="24"/>
              </w:rPr>
              <w:t>.</w:t>
            </w:r>
          </w:p>
          <w:p w:rsidR="0038424E" w:rsidRDefault="009D01EE">
            <w:pPr>
              <w:widowControl w:val="0"/>
              <w:jc w:val="both"/>
              <w:rPr>
                <w:rFonts w:ascii="Times New Roman" w:eastAsia="Times New Roman" w:hAnsi="Times New Roman" w:cs="Times New Roman"/>
                <w:strike/>
                <w:sz w:val="24"/>
                <w:szCs w:val="24"/>
              </w:rPr>
            </w:pPr>
            <w:r w:rsidRPr="0082285F">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891E62">
              <w:rPr>
                <w:rFonts w:ascii="Times New Roman" w:eastAsia="Times New Roman" w:hAnsi="Times New Roman" w:cs="Times New Roman"/>
                <w:b/>
                <w:color w:val="000000" w:themeColor="text1"/>
                <w:sz w:val="24"/>
                <w:szCs w:val="24"/>
              </w:rPr>
              <w:t xml:space="preserve"> </w:t>
            </w:r>
            <w:r w:rsidRPr="00891E62">
              <w:rPr>
                <w:rFonts w:ascii="Times New Roman" w:eastAsia="Times New Roman" w:hAnsi="Times New Roman" w:cs="Times New Roman"/>
                <w:b/>
                <w:color w:val="000000" w:themeColor="text1"/>
                <w:sz w:val="24"/>
                <w:szCs w:val="24"/>
                <w:highlight w:val="white"/>
              </w:rPr>
              <w:t xml:space="preserve">47 </w:t>
            </w:r>
            <w:r w:rsidRPr="00891E6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424E" w:rsidRDefault="009D01E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91E62">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D074F">
              <w:rPr>
                <w:rFonts w:ascii="Times New Roman" w:eastAsia="Times New Roman" w:hAnsi="Times New Roman" w:cs="Times New Roman"/>
                <w:color w:val="000000" w:themeColor="text1"/>
                <w:sz w:val="24"/>
                <w:szCs w:val="24"/>
              </w:rPr>
              <w:t xml:space="preserve">здійснення </w:t>
            </w:r>
            <w:r w:rsidRPr="003D074F">
              <w:rPr>
                <w:rFonts w:ascii="Times New Roman" w:eastAsia="Times New Roman" w:hAnsi="Times New Roman" w:cs="Times New Roman"/>
                <w:color w:val="000000" w:themeColor="text1"/>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4E" w:rsidRDefault="009D01EE">
            <w:pPr>
              <w:spacing w:after="348"/>
              <w:jc w:val="both"/>
              <w:rPr>
                <w:rFonts w:ascii="Times New Roman" w:eastAsia="Times New Roman" w:hAnsi="Times New Roman" w:cs="Times New Roman"/>
                <w:color w:val="00B050"/>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3D074F">
              <w:rPr>
                <w:rFonts w:ascii="Times New Roman" w:eastAsia="Times New Roman" w:hAnsi="Times New Roman" w:cs="Times New Roman"/>
                <w:color w:val="000000" w:themeColor="text1"/>
                <w:sz w:val="24"/>
                <w:szCs w:val="24"/>
                <w:highlight w:val="white"/>
              </w:rPr>
              <w:lastRenderedPageBreak/>
              <w:t>системою закупівель шляхом обміну інформацією з іншими державними системами та реєстрами.</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82285F">
              <w:rPr>
                <w:rFonts w:ascii="Times New Roman" w:eastAsia="Times New Roman" w:hAnsi="Times New Roman" w:cs="Times New Roman"/>
                <w:sz w:val="24"/>
                <w:szCs w:val="24"/>
              </w:rPr>
              <w:t xml:space="preserve">зазначено в </w:t>
            </w:r>
            <w:r w:rsidRPr="0082285F">
              <w:rPr>
                <w:rFonts w:ascii="Times New Roman" w:eastAsia="Times New Roman" w:hAnsi="Times New Roman" w:cs="Times New Roman"/>
                <w:b/>
                <w:i/>
                <w:sz w:val="24"/>
                <w:szCs w:val="24"/>
              </w:rPr>
              <w:t xml:space="preserve">Додатку </w:t>
            </w:r>
            <w:r w:rsidR="003D074F" w:rsidRPr="0082285F">
              <w:rPr>
                <w:rFonts w:ascii="Times New Roman" w:eastAsia="Times New Roman" w:hAnsi="Times New Roman" w:cs="Times New Roman"/>
                <w:b/>
                <w:i/>
                <w:sz w:val="24"/>
                <w:szCs w:val="24"/>
              </w:rPr>
              <w:t>3</w:t>
            </w:r>
            <w:r w:rsidRPr="0082285F">
              <w:rPr>
                <w:rFonts w:ascii="Times New Roman" w:eastAsia="Times New Roman" w:hAnsi="Times New Roman" w:cs="Times New Roman"/>
                <w:b/>
                <w:sz w:val="24"/>
                <w:szCs w:val="24"/>
              </w:rPr>
              <w:t xml:space="preserve"> </w:t>
            </w:r>
            <w:r w:rsidRPr="0082285F">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424E" w:rsidRDefault="009D01EE">
            <w:pPr>
              <w:widowControl w:val="0"/>
              <w:rPr>
                <w:rFonts w:ascii="Times New Roman" w:eastAsia="Times New Roman" w:hAnsi="Times New Roman" w:cs="Times New Roman"/>
                <w:sz w:val="24"/>
                <w:szCs w:val="24"/>
              </w:rPr>
            </w:pPr>
            <w:r w:rsidRPr="003D074F">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D074F" w:rsidRDefault="009D01EE" w:rsidP="003D074F">
            <w:pPr>
              <w:widowControl w:val="0"/>
              <w:ind w:right="120"/>
              <w:jc w:val="both"/>
              <w:rPr>
                <w:rFonts w:ascii="Times New Roman" w:eastAsia="Times New Roman" w:hAnsi="Times New Roman" w:cs="Times New Roman"/>
                <w:sz w:val="24"/>
                <w:szCs w:val="24"/>
              </w:rPr>
            </w:pPr>
            <w:r w:rsidRPr="003D074F">
              <w:rPr>
                <w:rFonts w:ascii="Times New Roman" w:eastAsia="Times New Roman" w:hAnsi="Times New Roman" w:cs="Times New Roman"/>
                <w:color w:val="000000"/>
                <w:sz w:val="24"/>
                <w:szCs w:val="24"/>
              </w:rPr>
              <w:t xml:space="preserve">Не передбачено.  </w:t>
            </w:r>
          </w:p>
          <w:p w:rsidR="0038424E" w:rsidRDefault="0038424E">
            <w:pPr>
              <w:widowControl w:val="0"/>
              <w:ind w:right="120"/>
              <w:jc w:val="both"/>
              <w:rPr>
                <w:rFonts w:ascii="Times New Roman" w:eastAsia="Times New Roman" w:hAnsi="Times New Roman" w:cs="Times New Roman"/>
                <w:sz w:val="24"/>
                <w:szCs w:val="24"/>
              </w:rPr>
            </w:pPr>
          </w:p>
        </w:tc>
      </w:tr>
      <w:tr w:rsidR="0038424E">
        <w:trPr>
          <w:trHeight w:val="841"/>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D074F" w:rsidRDefault="003D074F">
            <w:pPr>
              <w:widowControl w:val="0"/>
              <w:jc w:val="both"/>
              <w:rPr>
                <w:rFonts w:ascii="Times New Roman" w:eastAsia="Times New Roman" w:hAnsi="Times New Roman" w:cs="Times New Roman"/>
                <w:sz w:val="24"/>
                <w:szCs w:val="24"/>
              </w:rPr>
            </w:pPr>
          </w:p>
          <w:p w:rsidR="003D074F" w:rsidRDefault="003D074F">
            <w:pPr>
              <w:widowControl w:val="0"/>
              <w:jc w:val="both"/>
              <w:rPr>
                <w:rFonts w:ascii="Times New Roman" w:eastAsia="Times New Roman" w:hAnsi="Times New Roman" w:cs="Times New Roman"/>
                <w:sz w:val="24"/>
                <w:szCs w:val="24"/>
              </w:rPr>
            </w:pPr>
          </w:p>
          <w:p w:rsidR="0082285F" w:rsidRDefault="0082285F">
            <w:pPr>
              <w:widowControl w:val="0"/>
              <w:jc w:val="both"/>
              <w:rPr>
                <w:rFonts w:ascii="Times New Roman" w:eastAsia="Times New Roman" w:hAnsi="Times New Roman" w:cs="Times New Roman"/>
                <w:sz w:val="24"/>
                <w:szCs w:val="24"/>
              </w:rPr>
            </w:pPr>
          </w:p>
        </w:tc>
      </w:tr>
      <w:tr w:rsidR="0038424E">
        <w:trPr>
          <w:trHeight w:val="442"/>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67595" w:rsidRPr="00567595" w:rsidRDefault="009D01E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D86739">
              <w:rPr>
                <w:rFonts w:ascii="Times New Roman" w:eastAsia="Times New Roman" w:hAnsi="Times New Roman" w:cs="Times New Roman"/>
                <w:color w:val="FF0000"/>
                <w:sz w:val="24"/>
                <w:szCs w:val="24"/>
              </w:rPr>
              <w:t xml:space="preserve"> </w:t>
            </w:r>
            <w:r w:rsidR="00B6185F" w:rsidRPr="00B6185F">
              <w:rPr>
                <w:rFonts w:ascii="Times New Roman" w:eastAsia="Times New Roman" w:hAnsi="Times New Roman" w:cs="Times New Roman"/>
                <w:sz w:val="24"/>
                <w:szCs w:val="24"/>
              </w:rPr>
              <w:t>01</w:t>
            </w:r>
            <w:r w:rsidR="00B415AD">
              <w:rPr>
                <w:rFonts w:ascii="Times New Roman" w:eastAsia="Times New Roman" w:hAnsi="Times New Roman" w:cs="Times New Roman"/>
                <w:b/>
                <w:sz w:val="24"/>
                <w:szCs w:val="24"/>
              </w:rPr>
              <w:t>.0</w:t>
            </w:r>
            <w:r w:rsidR="00B6185F">
              <w:rPr>
                <w:rFonts w:ascii="Times New Roman" w:eastAsia="Times New Roman" w:hAnsi="Times New Roman" w:cs="Times New Roman"/>
                <w:b/>
                <w:sz w:val="24"/>
                <w:szCs w:val="24"/>
              </w:rPr>
              <w:t>5</w:t>
            </w:r>
            <w:r w:rsidR="00B415AD">
              <w:rPr>
                <w:rFonts w:ascii="Times New Roman" w:eastAsia="Times New Roman" w:hAnsi="Times New Roman" w:cs="Times New Roman"/>
                <w:b/>
                <w:sz w:val="24"/>
                <w:szCs w:val="24"/>
              </w:rPr>
              <w:t>.2024</w:t>
            </w:r>
            <w:r w:rsidR="006B08C7" w:rsidRPr="00C644B1">
              <w:rPr>
                <w:rFonts w:ascii="Times New Roman" w:eastAsia="Times New Roman" w:hAnsi="Times New Roman" w:cs="Times New Roman"/>
                <w:b/>
                <w:sz w:val="24"/>
                <w:szCs w:val="24"/>
              </w:rPr>
              <w:t xml:space="preserve"> 00</w:t>
            </w:r>
            <w:r w:rsidR="00567595" w:rsidRPr="00C644B1">
              <w:rPr>
                <w:rFonts w:ascii="Times New Roman" w:eastAsia="Times New Roman" w:hAnsi="Times New Roman" w:cs="Times New Roman"/>
                <w:b/>
                <w:sz w:val="24"/>
                <w:szCs w:val="24"/>
              </w:rPr>
              <w:t>:00 .</w:t>
            </w:r>
            <w:bookmarkStart w:id="5" w:name="_GoBack"/>
            <w:bookmarkEnd w:id="5"/>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424E" w:rsidRDefault="0038424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424E" w:rsidRPr="003D074F" w:rsidRDefault="009D01EE">
            <w:pPr>
              <w:widowControl w:val="0"/>
              <w:rPr>
                <w:rFonts w:ascii="Times New Roman" w:eastAsia="Times New Roman" w:hAnsi="Times New Roman" w:cs="Times New Roman"/>
                <w:strike/>
                <w:color w:val="000000" w:themeColor="text1"/>
                <w:sz w:val="24"/>
                <w:szCs w:val="24"/>
                <w:highlight w:val="white"/>
              </w:rPr>
            </w:pPr>
            <w:r w:rsidRPr="003D074F">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D074F">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3D074F">
              <w:rPr>
                <w:rFonts w:ascii="Times New Roman" w:eastAsia="Times New Roman" w:hAnsi="Times New Roman" w:cs="Times New Roman"/>
                <w:color w:val="000000" w:themeColor="text1"/>
                <w:sz w:val="24"/>
                <w:szCs w:val="24"/>
                <w:highlight w:val="white"/>
              </w:rPr>
              <w:lastRenderedPageBreak/>
              <w:t xml:space="preserve">визначених пунктом </w:t>
            </w:r>
            <w:hyperlink r:id="rId15" w:anchor="n159">
              <w:r w:rsidRPr="003D074F">
                <w:rPr>
                  <w:rFonts w:ascii="Times New Roman" w:eastAsia="Times New Roman" w:hAnsi="Times New Roman" w:cs="Times New Roman"/>
                  <w:color w:val="000000" w:themeColor="text1"/>
                  <w:sz w:val="24"/>
                  <w:szCs w:val="24"/>
                  <w:highlight w:val="white"/>
                </w:rPr>
                <w:t>47</w:t>
              </w:r>
            </w:hyperlink>
            <w:r w:rsidRPr="003D074F">
              <w:rPr>
                <w:rFonts w:ascii="Times New Roman" w:eastAsia="Times New Roman" w:hAnsi="Times New Roman" w:cs="Times New Roman"/>
                <w:color w:val="000000" w:themeColor="text1"/>
                <w:sz w:val="24"/>
                <w:szCs w:val="24"/>
                <w:highlight w:val="white"/>
              </w:rPr>
              <w:t xml:space="preserve"> Особливостей.</w:t>
            </w:r>
          </w:p>
        </w:tc>
      </w:tr>
      <w:tr w:rsidR="0038424E">
        <w:trPr>
          <w:trHeight w:val="512"/>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074F">
                <w:rPr>
                  <w:rFonts w:ascii="Times New Roman" w:eastAsia="Times New Roman" w:hAnsi="Times New Roman" w:cs="Times New Roman"/>
                  <w:color w:val="000000" w:themeColor="text1"/>
                  <w:sz w:val="24"/>
                  <w:szCs w:val="24"/>
                  <w:highlight w:val="white"/>
                </w:rPr>
                <w:t>шістнадцятої</w:t>
              </w:r>
            </w:hyperlink>
            <w:r w:rsidRPr="003D074F">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424E" w:rsidRPr="003D074F" w:rsidRDefault="009D01EE">
            <w:pPr>
              <w:widowControl w:val="0"/>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D074F">
              <w:rPr>
                <w:rFonts w:ascii="Times New Roman" w:eastAsia="Times New Roman" w:hAnsi="Times New Roman" w:cs="Times New Roman"/>
                <w:color w:val="000000" w:themeColor="text1"/>
                <w:sz w:val="24"/>
                <w:szCs w:val="24"/>
                <w:highlight w:val="white"/>
              </w:rPr>
              <w:t>статті 29 Закону.</w:t>
            </w:r>
          </w:p>
          <w:p w:rsidR="0038424E" w:rsidRDefault="009D01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424E" w:rsidRPr="003D074F" w:rsidRDefault="009D01EE">
            <w:pPr>
              <w:widowControl w:val="0"/>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424E" w:rsidRPr="003D074F" w:rsidRDefault="009D01EE">
            <w:pPr>
              <w:widowControl w:val="0"/>
              <w:jc w:val="both"/>
              <w:rPr>
                <w:rFonts w:ascii="Times New Roman" w:eastAsia="Times New Roman" w:hAnsi="Times New Roman" w:cs="Times New Roman"/>
                <w:i/>
                <w:color w:val="000000" w:themeColor="text1"/>
                <w:sz w:val="24"/>
                <w:szCs w:val="24"/>
                <w:highlight w:val="white"/>
              </w:rPr>
            </w:pPr>
            <w:r w:rsidRPr="003D074F">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424E" w:rsidRPr="003D074F" w:rsidRDefault="009D01EE">
            <w:pPr>
              <w:widowControl w:val="0"/>
              <w:jc w:val="both"/>
              <w:rPr>
                <w:rFonts w:ascii="Times New Roman" w:eastAsia="Times New Roman" w:hAnsi="Times New Roman" w:cs="Times New Roman"/>
                <w:i/>
                <w:color w:val="000000" w:themeColor="text1"/>
                <w:sz w:val="24"/>
                <w:szCs w:val="24"/>
                <w:highlight w:val="yellow"/>
              </w:rPr>
            </w:pPr>
            <w:r w:rsidRPr="003D074F">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3D074F">
              <w:rPr>
                <w:rFonts w:ascii="Times New Roman" w:eastAsia="Times New Roman" w:hAnsi="Times New Roman" w:cs="Times New Roman"/>
                <w:color w:val="000000" w:themeColor="text1"/>
                <w:sz w:val="24"/>
                <w:szCs w:val="24"/>
                <w:highlight w:val="white"/>
              </w:rPr>
              <w:lastRenderedPageBreak/>
              <w:t>відповідного рішення.</w:t>
            </w:r>
          </w:p>
          <w:p w:rsidR="0038424E" w:rsidRPr="003D074F" w:rsidRDefault="009D01EE">
            <w:pPr>
              <w:widowControl w:val="0"/>
              <w:jc w:val="both"/>
              <w:rPr>
                <w:rFonts w:ascii="Times New Roman" w:eastAsia="Times New Roman" w:hAnsi="Times New Roman" w:cs="Times New Roman"/>
                <w:iCs/>
                <w:color w:val="000000" w:themeColor="text1"/>
                <w:sz w:val="24"/>
                <w:szCs w:val="24"/>
              </w:rPr>
            </w:pPr>
            <w:r w:rsidRPr="003D074F">
              <w:rPr>
                <w:rFonts w:ascii="Times New Roman" w:eastAsia="Times New Roman" w:hAnsi="Times New Roman" w:cs="Times New Roman"/>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424E" w:rsidRPr="003D074F" w:rsidRDefault="009D01EE">
            <w:pPr>
              <w:widowControl w:val="0"/>
              <w:jc w:val="both"/>
              <w:rPr>
                <w:rFonts w:ascii="Times New Roman" w:eastAsia="Times New Roman" w:hAnsi="Times New Roman" w:cs="Times New Roman"/>
                <w:b/>
                <w:iCs/>
                <w:color w:val="000000" w:themeColor="text1"/>
                <w:sz w:val="24"/>
                <w:szCs w:val="24"/>
              </w:rPr>
            </w:pPr>
            <w:r w:rsidRPr="003D074F">
              <w:rPr>
                <w:rFonts w:ascii="Times New Roman" w:eastAsia="Times New Roman" w:hAnsi="Times New Roman" w:cs="Times New Roman"/>
                <w:iCs/>
                <w:color w:val="000000" w:themeColor="text1"/>
                <w:sz w:val="24"/>
                <w:szCs w:val="24"/>
              </w:rPr>
              <w:t xml:space="preserve">До розгляду </w:t>
            </w:r>
            <w:r w:rsidRPr="003D074F">
              <w:rPr>
                <w:rFonts w:ascii="Times New Roman" w:eastAsia="Times New Roman" w:hAnsi="Times New Roman" w:cs="Times New Roman"/>
                <w:iCs/>
                <w:color w:val="000000" w:themeColor="text1"/>
                <w:sz w:val="24"/>
                <w:szCs w:val="24"/>
                <w:u w:val="single"/>
              </w:rPr>
              <w:t xml:space="preserve">не приймається </w:t>
            </w:r>
            <w:r w:rsidRPr="003D074F">
              <w:rPr>
                <w:rFonts w:ascii="Times New Roman" w:eastAsia="Times New Roman" w:hAnsi="Times New Roman" w:cs="Times New Roman"/>
                <w:iCs/>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424E" w:rsidRPr="003D074F" w:rsidRDefault="009D01EE">
            <w:pPr>
              <w:widowControl w:val="0"/>
              <w:jc w:val="both"/>
              <w:rPr>
                <w:rFonts w:ascii="Times New Roman" w:eastAsia="Times New Roman" w:hAnsi="Times New Roman" w:cs="Times New Roman"/>
                <w:color w:val="000000" w:themeColor="text1"/>
                <w:sz w:val="24"/>
                <w:szCs w:val="24"/>
              </w:rPr>
            </w:pPr>
            <w:r w:rsidRPr="003D07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8424E" w:rsidRPr="003D074F" w:rsidRDefault="009D01E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3D074F">
              <w:rPr>
                <w:rFonts w:ascii="Times New Roman" w:eastAsia="Times New Roman" w:hAnsi="Times New Roman" w:cs="Times New Roman"/>
                <w:b/>
                <w:color w:val="000000" w:themeColor="text1"/>
                <w:sz w:val="24"/>
                <w:szCs w:val="24"/>
              </w:rPr>
              <w:t>товар</w:t>
            </w:r>
            <w:r w:rsidRPr="003D074F">
              <w:rPr>
                <w:rFonts w:ascii="Times New Roman" w:eastAsia="Times New Roman" w:hAnsi="Times New Roman" w:cs="Times New Roman"/>
                <w:color w:val="000000" w:themeColor="text1"/>
                <w:sz w:val="24"/>
                <w:szCs w:val="24"/>
              </w:rPr>
              <w:t xml:space="preserve">, що </w:t>
            </w:r>
            <w:r>
              <w:rPr>
                <w:rFonts w:ascii="Times New Roman" w:eastAsia="Times New Roman" w:hAnsi="Times New Roman" w:cs="Times New Roman"/>
                <w:sz w:val="24"/>
                <w:szCs w:val="24"/>
              </w:rPr>
              <w:t xml:space="preserve">він пропонує </w:t>
            </w:r>
            <w:r w:rsidRPr="003D074F">
              <w:rPr>
                <w:rFonts w:ascii="Times New Roman" w:eastAsia="Times New Roman" w:hAnsi="Times New Roman" w:cs="Times New Roman"/>
                <w:b/>
                <w:color w:val="000000" w:themeColor="text1"/>
                <w:sz w:val="24"/>
                <w:szCs w:val="24"/>
              </w:rPr>
              <w:t>поставити</w:t>
            </w:r>
            <w:r w:rsidRPr="003D07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D074F">
              <w:rPr>
                <w:rFonts w:ascii="Times New Roman" w:eastAsia="Times New Roman" w:hAnsi="Times New Roman" w:cs="Times New Roman"/>
                <w:color w:val="000000" w:themeColor="text1"/>
                <w:sz w:val="24"/>
                <w:szCs w:val="24"/>
              </w:rPr>
              <w:t xml:space="preserve">усіх інших витрат, передбачених для </w:t>
            </w:r>
            <w:r w:rsidRPr="003D074F">
              <w:rPr>
                <w:rFonts w:ascii="Times New Roman" w:eastAsia="Times New Roman" w:hAnsi="Times New Roman" w:cs="Times New Roman"/>
                <w:b/>
                <w:color w:val="000000" w:themeColor="text1"/>
                <w:sz w:val="24"/>
                <w:szCs w:val="24"/>
              </w:rPr>
              <w:t>товару</w:t>
            </w:r>
            <w:r w:rsidR="003D074F" w:rsidRPr="003D074F">
              <w:rPr>
                <w:rFonts w:ascii="Times New Roman" w:eastAsia="Times New Roman" w:hAnsi="Times New Roman" w:cs="Times New Roman"/>
                <w:b/>
                <w:color w:val="000000" w:themeColor="text1"/>
                <w:sz w:val="24"/>
                <w:szCs w:val="24"/>
              </w:rPr>
              <w:t xml:space="preserve"> </w:t>
            </w:r>
            <w:r w:rsidRPr="003D074F">
              <w:rPr>
                <w:rFonts w:ascii="Times New Roman" w:eastAsia="Times New Roman" w:hAnsi="Times New Roman" w:cs="Times New Roman"/>
                <w:color w:val="000000" w:themeColor="text1"/>
                <w:sz w:val="24"/>
                <w:szCs w:val="24"/>
              </w:rPr>
              <w:t>даного виду.</w:t>
            </w:r>
          </w:p>
          <w:p w:rsidR="0038424E" w:rsidRPr="003D074F" w:rsidRDefault="009D01EE">
            <w:pPr>
              <w:widowControl w:val="0"/>
              <w:jc w:val="both"/>
              <w:rPr>
                <w:rFonts w:ascii="Times New Roman" w:eastAsia="Times New Roman" w:hAnsi="Times New Roman" w:cs="Times New Roman"/>
                <w:color w:val="000000" w:themeColor="text1"/>
                <w:sz w:val="24"/>
                <w:szCs w:val="24"/>
                <w:highlight w:val="yellow"/>
              </w:rPr>
            </w:pPr>
            <w:r w:rsidRPr="003D074F">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w:t>
            </w:r>
            <w:r w:rsidR="006C4362">
              <w:rPr>
                <w:rFonts w:ascii="Times New Roman" w:eastAsia="Times New Roman" w:hAnsi="Times New Roman" w:cs="Times New Roman"/>
                <w:color w:val="000000" w:themeColor="text1"/>
                <w:sz w:val="24"/>
                <w:szCs w:val="24"/>
                <w:highlight w:val="white"/>
              </w:rPr>
              <w:t xml:space="preserve">електронного </w:t>
            </w:r>
            <w:r w:rsidR="00497D27">
              <w:rPr>
                <w:rFonts w:ascii="Times New Roman" w:eastAsia="Times New Roman" w:hAnsi="Times New Roman" w:cs="Times New Roman"/>
                <w:color w:val="000000" w:themeColor="text1"/>
                <w:sz w:val="24"/>
                <w:szCs w:val="24"/>
                <w:highlight w:val="white"/>
              </w:rPr>
              <w:t>аукціону – 1</w:t>
            </w:r>
            <w:r w:rsidRPr="003D074F">
              <w:rPr>
                <w:rFonts w:ascii="Times New Roman" w:eastAsia="Times New Roman" w:hAnsi="Times New Roman" w:cs="Times New Roman"/>
                <w:color w:val="000000" w:themeColor="text1"/>
                <w:sz w:val="24"/>
                <w:szCs w:val="24"/>
                <w:highlight w:val="white"/>
              </w:rPr>
              <w:t xml:space="preserve"> % .</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424E" w:rsidRPr="003D074F" w:rsidRDefault="009D01EE">
            <w:pPr>
              <w:keepNext/>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D074F">
              <w:rPr>
                <w:rFonts w:ascii="Times New Roman" w:eastAsia="Times New Roman" w:hAnsi="Times New Roman" w:cs="Times New Roman"/>
                <w:color w:val="000000" w:themeColor="text1"/>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424E" w:rsidRPr="003D074F" w:rsidRDefault="009D01EE">
            <w:pPr>
              <w:keepNext/>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424E" w:rsidRPr="003D074F" w:rsidRDefault="009D01EE">
            <w:pPr>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424E" w:rsidRPr="003D074F" w:rsidRDefault="009D01EE">
            <w:pPr>
              <w:jc w:val="both"/>
              <w:rPr>
                <w:rFonts w:ascii="Times New Roman" w:eastAsia="Times New Roman" w:hAnsi="Times New Roman" w:cs="Times New Roman"/>
                <w:strike/>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15878">
              <w:rPr>
                <w:rFonts w:ascii="Times New Roman" w:eastAsia="Times New Roman" w:hAnsi="Times New Roman" w:cs="Times New Roman"/>
                <w:color w:val="000000" w:themeColor="text1"/>
                <w:sz w:val="24"/>
                <w:szCs w:val="24"/>
                <w:highlight w:val="white"/>
              </w:rPr>
              <w:t xml:space="preserve">пункту 44 Особливостей, замовник визначає переможця процедури закупівлі серед тих </w:t>
            </w:r>
            <w:r w:rsidRPr="00415878">
              <w:rPr>
                <w:rFonts w:ascii="Times New Roman" w:eastAsia="Times New Roman" w:hAnsi="Times New Roman" w:cs="Times New Roman"/>
                <w:color w:val="000000" w:themeColor="text1"/>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424E" w:rsidRPr="00415878" w:rsidRDefault="009D01EE">
            <w:pPr>
              <w:widowControl w:val="0"/>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1587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w:t>
            </w:r>
            <w:r w:rsidRPr="00415878">
              <w:rPr>
                <w:rFonts w:ascii="Times New Roman" w:eastAsia="Times New Roman" w:hAnsi="Times New Roman" w:cs="Times New Roman"/>
                <w:color w:val="000000" w:themeColor="text1"/>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415878">
              <w:rPr>
                <w:rFonts w:ascii="Times New Roman" w:eastAsia="Times New Roman" w:hAnsi="Times New Roman" w:cs="Times New Roman"/>
                <w:color w:val="000000" w:themeColor="text1"/>
                <w:sz w:val="24"/>
                <w:szCs w:val="24"/>
              </w:rPr>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82285F">
              <w:rPr>
                <w:rFonts w:ascii="Times New Roman" w:eastAsia="Times New Roman" w:hAnsi="Times New Roman" w:cs="Times New Roman"/>
                <w:sz w:val="24"/>
                <w:szCs w:val="24"/>
              </w:rPr>
              <w:t>у</w:t>
            </w:r>
            <w:r w:rsidRPr="0082285F">
              <w:rPr>
                <w:rFonts w:ascii="Times New Roman" w:eastAsia="Times New Roman" w:hAnsi="Times New Roman" w:cs="Times New Roman"/>
                <w:color w:val="000000"/>
                <w:sz w:val="24"/>
                <w:szCs w:val="24"/>
              </w:rPr>
              <w:t xml:space="preserve"> </w:t>
            </w:r>
            <w:r w:rsidRPr="00563D27">
              <w:rPr>
                <w:rFonts w:ascii="Times New Roman" w:eastAsia="Times New Roman" w:hAnsi="Times New Roman" w:cs="Times New Roman"/>
                <w:b/>
                <w:i/>
                <w:color w:val="000000"/>
                <w:sz w:val="24"/>
                <w:szCs w:val="24"/>
              </w:rPr>
              <w:t xml:space="preserve">Додатку </w:t>
            </w:r>
            <w:r w:rsidR="0082285F" w:rsidRPr="00563D27">
              <w:rPr>
                <w:rFonts w:ascii="Times New Roman" w:eastAsia="Times New Roman" w:hAnsi="Times New Roman" w:cs="Times New Roman"/>
                <w:b/>
                <w:i/>
                <w:color w:val="000000"/>
                <w:sz w:val="24"/>
                <w:szCs w:val="24"/>
              </w:rPr>
              <w:t>4</w:t>
            </w:r>
            <w:r w:rsidRPr="0082285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424E" w:rsidRDefault="009D01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15878">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24E" w:rsidRDefault="009D01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424E" w:rsidRDefault="009D01E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1587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C468F">
              <w:rPr>
                <w:rFonts w:ascii="Times New Roman" w:eastAsia="Times New Roman" w:hAnsi="Times New Roman" w:cs="Times New Roman"/>
                <w:color w:val="000000" w:themeColor="text1"/>
                <w:sz w:val="24"/>
                <w:szCs w:val="24"/>
                <w:highlight w:val="white"/>
              </w:rPr>
              <w:t>/</w:t>
            </w:r>
            <w:r w:rsidR="00CC468F" w:rsidRPr="00CC468F">
              <w:rPr>
                <w:rStyle w:val="af9"/>
                <w:rFonts w:ascii="Times New Roman" w:hAnsi="Times New Roman" w:cs="Times New Roman"/>
                <w:b w:val="0"/>
                <w:color w:val="333333"/>
                <w:sz w:val="24"/>
                <w:szCs w:val="24"/>
                <w:shd w:val="clear" w:color="auto" w:fill="FFFFFF"/>
              </w:rPr>
              <w:t>Ісламської Республіки Іран</w:t>
            </w:r>
            <w:r w:rsidR="00CC468F" w:rsidRPr="00CC468F">
              <w:rPr>
                <w:rFonts w:ascii="Times New Roman" w:hAnsi="Times New Roman" w:cs="Times New Roman"/>
                <w:b/>
                <w:color w:val="333333"/>
                <w:sz w:val="24"/>
                <w:szCs w:val="24"/>
                <w:shd w:val="clear" w:color="auto" w:fill="FFFFFF"/>
              </w:rPr>
              <w:t> </w:t>
            </w:r>
            <w:r w:rsidR="00CC468F" w:rsidRPr="00CC468F">
              <w:rPr>
                <w:rFonts w:ascii="Times New Roman" w:eastAsia="Times New Roman" w:hAnsi="Times New Roman" w:cs="Times New Roman"/>
                <w:b/>
                <w:color w:val="000000" w:themeColor="text1"/>
                <w:sz w:val="24"/>
                <w:szCs w:val="24"/>
                <w:highlight w:val="white"/>
              </w:rPr>
              <w:t xml:space="preserve"> </w:t>
            </w:r>
            <w:r w:rsidRPr="00415878">
              <w:rPr>
                <w:rFonts w:ascii="Times New Roman" w:eastAsia="Times New Roman" w:hAnsi="Times New Roman" w:cs="Times New Roman"/>
                <w:color w:val="000000" w:themeColor="text1"/>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468F" w:rsidRPr="00CC468F">
              <w:rPr>
                <w:rStyle w:val="af9"/>
                <w:rFonts w:ascii="Times New Roman" w:hAnsi="Times New Roman" w:cs="Times New Roman"/>
                <w:b w:val="0"/>
                <w:color w:val="333333"/>
                <w:sz w:val="24"/>
                <w:szCs w:val="24"/>
                <w:shd w:val="clear" w:color="auto" w:fill="FFFFFF"/>
              </w:rPr>
              <w:t xml:space="preserve"> </w:t>
            </w:r>
            <w:r w:rsidR="00CC468F">
              <w:rPr>
                <w:rStyle w:val="af9"/>
                <w:rFonts w:ascii="Times New Roman" w:hAnsi="Times New Roman" w:cs="Times New Roman"/>
                <w:b w:val="0"/>
                <w:color w:val="333333"/>
                <w:sz w:val="24"/>
                <w:szCs w:val="24"/>
                <w:shd w:val="clear" w:color="auto" w:fill="FFFFFF"/>
              </w:rPr>
              <w:t>/Ісламська Республіка</w:t>
            </w:r>
            <w:r w:rsidR="00CC468F" w:rsidRPr="00CC468F">
              <w:rPr>
                <w:rStyle w:val="af9"/>
                <w:rFonts w:ascii="Times New Roman" w:hAnsi="Times New Roman" w:cs="Times New Roman"/>
                <w:b w:val="0"/>
                <w:color w:val="333333"/>
                <w:sz w:val="24"/>
                <w:szCs w:val="24"/>
                <w:shd w:val="clear" w:color="auto" w:fill="FFFFFF"/>
              </w:rPr>
              <w:t xml:space="preserve">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highlight w:val="white"/>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424E" w:rsidRDefault="009D01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highlight w:val="white"/>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Pr="00415878">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468F">
              <w:rPr>
                <w:rFonts w:ascii="Times New Roman" w:eastAsia="Times New Roman" w:hAnsi="Times New Roman" w:cs="Times New Roman"/>
                <w:color w:val="000000" w:themeColor="text1"/>
                <w:sz w:val="24"/>
                <w:szCs w:val="24"/>
              </w:rPr>
              <w:t>/</w:t>
            </w:r>
            <w:r w:rsidR="00CC468F">
              <w:rPr>
                <w:rStyle w:val="af9"/>
                <w:rFonts w:ascii="Times New Roman" w:hAnsi="Times New Roman" w:cs="Times New Roman"/>
                <w:b w:val="0"/>
                <w:color w:val="333333"/>
                <w:sz w:val="24"/>
                <w:szCs w:val="24"/>
                <w:shd w:val="clear" w:color="auto" w:fill="FFFFFF"/>
              </w:rPr>
              <w:t>Ісламська Республіка</w:t>
            </w:r>
            <w:r w:rsidR="00CC468F" w:rsidRPr="00CC468F">
              <w:rPr>
                <w:rStyle w:val="af9"/>
                <w:rFonts w:ascii="Times New Roman" w:hAnsi="Times New Roman" w:cs="Times New Roman"/>
                <w:b w:val="0"/>
                <w:color w:val="333333"/>
                <w:sz w:val="24"/>
                <w:szCs w:val="24"/>
                <w:shd w:val="clear" w:color="auto" w:fill="FFFFFF"/>
              </w:rPr>
              <w:t xml:space="preserve">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C468F" w:rsidRPr="00CC468F">
              <w:rPr>
                <w:rStyle w:val="af9"/>
                <w:rFonts w:ascii="Times New Roman" w:hAnsi="Times New Roman" w:cs="Times New Roman"/>
                <w:b w:val="0"/>
                <w:color w:val="333333"/>
                <w:sz w:val="24"/>
                <w:szCs w:val="24"/>
                <w:shd w:val="clear" w:color="auto" w:fill="FFFFFF"/>
              </w:rPr>
              <w:t xml:space="preserve"> </w:t>
            </w:r>
            <w:r w:rsidR="00CC468F">
              <w:rPr>
                <w:rStyle w:val="af9"/>
                <w:rFonts w:ascii="Times New Roman" w:hAnsi="Times New Roman" w:cs="Times New Roman"/>
                <w:b w:val="0"/>
                <w:color w:val="333333"/>
                <w:sz w:val="24"/>
                <w:szCs w:val="24"/>
                <w:shd w:val="clear" w:color="auto" w:fill="FFFFFF"/>
              </w:rPr>
              <w:t>/</w:t>
            </w:r>
            <w:r w:rsidR="00CC468F" w:rsidRPr="00CC468F">
              <w:rPr>
                <w:rStyle w:val="af9"/>
                <w:rFonts w:ascii="Times New Roman" w:hAnsi="Times New Roman" w:cs="Times New Roman"/>
                <w:b w:val="0"/>
                <w:color w:val="333333"/>
                <w:sz w:val="24"/>
                <w:szCs w:val="24"/>
                <w:shd w:val="clear" w:color="auto" w:fill="FFFFFF"/>
              </w:rPr>
              <w:t>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w:t>
            </w:r>
            <w:r w:rsidRPr="00415878">
              <w:rPr>
                <w:rFonts w:ascii="Times New Roman" w:eastAsia="Times New Roman" w:hAnsi="Times New Roman" w:cs="Times New Roman"/>
                <w:color w:val="000000" w:themeColor="text1"/>
                <w:sz w:val="24"/>
                <w:szCs w:val="24"/>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2) тендерна пропозиція:</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15878">
                <w:rPr>
                  <w:rFonts w:ascii="Times New Roman" w:eastAsia="Times New Roman" w:hAnsi="Times New Roman" w:cs="Times New Roman"/>
                  <w:color w:val="000000" w:themeColor="text1"/>
                  <w:sz w:val="24"/>
                  <w:szCs w:val="24"/>
                  <w:highlight w:val="white"/>
                </w:rPr>
                <w:t>пункту 4</w:t>
              </w:r>
            </w:hyperlink>
            <w:r w:rsidRPr="00415878">
              <w:rPr>
                <w:rFonts w:ascii="Times New Roman" w:eastAsia="Times New Roman" w:hAnsi="Times New Roman" w:cs="Times New Roman"/>
                <w:color w:val="000000" w:themeColor="text1"/>
                <w:sz w:val="24"/>
                <w:szCs w:val="24"/>
                <w:highlight w:val="white"/>
              </w:rPr>
              <w:t>3 цих особливостей;</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424E" w:rsidRDefault="009D01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24E" w:rsidRPr="00060003"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060003">
              <w:rPr>
                <w:rFonts w:ascii="Times New Roman" w:eastAsia="Times New Roman" w:hAnsi="Times New Roman" w:cs="Times New Roman"/>
                <w:sz w:val="24"/>
                <w:szCs w:val="24"/>
                <w:highlight w:val="white"/>
              </w:rPr>
              <w:t>) </w:t>
            </w:r>
            <w:r w:rsidR="00060003" w:rsidRPr="00060003">
              <w:rPr>
                <w:rFonts w:ascii="Times New Roman" w:hAnsi="Times New Roman" w:cs="Times New Roman"/>
                <w:sz w:val="24"/>
                <w:szCs w:val="24"/>
                <w:shd w:val="clear" w:color="auto" w:fill="FFFFFF"/>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w:t>
            </w:r>
            <w:r w:rsidR="00060003" w:rsidRPr="00060003">
              <w:rPr>
                <w:rFonts w:ascii="Times New Roman" w:hAnsi="Times New Roman" w:cs="Times New Roman"/>
                <w:sz w:val="24"/>
                <w:szCs w:val="24"/>
                <w:shd w:val="clear" w:color="auto" w:fill="FFFFFF"/>
              </w:rPr>
              <w:lastRenderedPageBreak/>
              <w:t>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060003" w:rsidRPr="00060003">
              <w:rPr>
                <w:rFonts w:ascii="Times New Roman" w:eastAsia="Times New Roman" w:hAnsi="Times New Roman" w:cs="Times New Roman"/>
                <w:sz w:val="24"/>
                <w:szCs w:val="24"/>
                <w:highlight w:val="white"/>
              </w:rPr>
              <w:t xml:space="preserve"> </w:t>
            </w:r>
          </w:p>
          <w:p w:rsidR="0038424E" w:rsidRDefault="009D01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424E" w:rsidRDefault="009D01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424E">
        <w:trPr>
          <w:trHeight w:val="472"/>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424E" w:rsidRDefault="009D01E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424E" w:rsidRDefault="009D01E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15878">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424E" w:rsidRDefault="009D01E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Pr="0082285F">
              <w:rPr>
                <w:rFonts w:ascii="Times New Roman" w:eastAsia="Times New Roman" w:hAnsi="Times New Roman" w:cs="Times New Roman"/>
                <w:color w:val="000000"/>
                <w:sz w:val="24"/>
                <w:szCs w:val="24"/>
              </w:rPr>
              <w:t xml:space="preserve">викладено в </w:t>
            </w:r>
            <w:r w:rsidRPr="0082285F">
              <w:rPr>
                <w:rFonts w:ascii="Times New Roman" w:eastAsia="Times New Roman" w:hAnsi="Times New Roman" w:cs="Times New Roman"/>
                <w:b/>
                <w:i/>
                <w:color w:val="000000"/>
                <w:sz w:val="24"/>
                <w:szCs w:val="24"/>
              </w:rPr>
              <w:t xml:space="preserve">Додатку </w:t>
            </w:r>
            <w:r w:rsidR="0082285F" w:rsidRPr="0082285F">
              <w:rPr>
                <w:rFonts w:ascii="Times New Roman" w:eastAsia="Times New Roman" w:hAnsi="Times New Roman" w:cs="Times New Roman"/>
                <w:b/>
                <w:i/>
                <w:color w:val="000000"/>
                <w:sz w:val="24"/>
                <w:szCs w:val="24"/>
              </w:rPr>
              <w:t>4</w:t>
            </w:r>
            <w:r w:rsidRPr="0082285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8424E" w:rsidRDefault="009D01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58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424E">
        <w:trPr>
          <w:trHeight w:val="2100"/>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424E" w:rsidRPr="00415878" w:rsidRDefault="009D01EE">
            <w:pPr>
              <w:widowControl w:val="0"/>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424E" w:rsidRDefault="009D01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sidRPr="00415878">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424E" w:rsidRDefault="009D01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158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424E" w:rsidRPr="00415878" w:rsidRDefault="009D01EE">
            <w:pPr>
              <w:widowControl w:val="0"/>
              <w:ind w:right="120"/>
              <w:jc w:val="both"/>
              <w:rPr>
                <w:rFonts w:ascii="Times New Roman" w:eastAsia="Times New Roman" w:hAnsi="Times New Roman" w:cs="Times New Roman"/>
                <w:color w:val="000000" w:themeColor="text1"/>
                <w:sz w:val="24"/>
                <w:szCs w:val="24"/>
              </w:rPr>
            </w:pPr>
            <w:r w:rsidRPr="004158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8424E" w:rsidRDefault="0038424E">
            <w:pPr>
              <w:widowControl w:val="0"/>
              <w:ind w:right="120"/>
              <w:jc w:val="both"/>
              <w:rPr>
                <w:rFonts w:ascii="Times New Roman" w:eastAsia="Times New Roman" w:hAnsi="Times New Roman" w:cs="Times New Roman"/>
                <w:sz w:val="24"/>
                <w:szCs w:val="24"/>
              </w:rPr>
            </w:pPr>
          </w:p>
          <w:p w:rsidR="0038424E" w:rsidRDefault="0038424E">
            <w:pPr>
              <w:widowControl w:val="0"/>
              <w:jc w:val="both"/>
              <w:rPr>
                <w:rFonts w:ascii="Times New Roman" w:eastAsia="Times New Roman" w:hAnsi="Times New Roman" w:cs="Times New Roman"/>
                <w:sz w:val="24"/>
                <w:szCs w:val="24"/>
              </w:rPr>
            </w:pPr>
          </w:p>
        </w:tc>
      </w:tr>
    </w:tbl>
    <w:p w:rsidR="0038424E" w:rsidRDefault="0038424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8424E" w:rsidRPr="00C44CB6" w:rsidRDefault="009D01EE" w:rsidP="008228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44CB6">
        <w:rPr>
          <w:rFonts w:ascii="Times New Roman" w:eastAsia="Times New Roman" w:hAnsi="Times New Roman" w:cs="Times New Roman"/>
          <w:sz w:val="24"/>
          <w:szCs w:val="24"/>
        </w:rPr>
        <w:t>1. Додаток 1 до тендерної документації на</w:t>
      </w:r>
      <w:r w:rsidR="008418AB" w:rsidRPr="00C44CB6">
        <w:rPr>
          <w:rFonts w:ascii="Times New Roman" w:eastAsia="Times New Roman" w:hAnsi="Times New Roman" w:cs="Times New Roman"/>
          <w:sz w:val="24"/>
          <w:szCs w:val="24"/>
        </w:rPr>
        <w:t xml:space="preserve"> </w:t>
      </w:r>
      <w:r w:rsidR="008418AB" w:rsidRPr="00C44CB6">
        <w:rPr>
          <w:rFonts w:ascii="Times New Roman" w:eastAsia="Times New Roman" w:hAnsi="Times New Roman" w:cs="Times New Roman"/>
          <w:b/>
          <w:bCs/>
          <w:sz w:val="24"/>
          <w:szCs w:val="24"/>
          <w:u w:val="single"/>
        </w:rPr>
        <w:t xml:space="preserve">8 </w:t>
      </w:r>
      <w:r w:rsidRPr="00C44CB6">
        <w:rPr>
          <w:rFonts w:ascii="Times New Roman" w:eastAsia="Times New Roman" w:hAnsi="Times New Roman" w:cs="Times New Roman"/>
          <w:b/>
          <w:bCs/>
          <w:sz w:val="24"/>
          <w:szCs w:val="24"/>
          <w:u w:val="single"/>
        </w:rPr>
        <w:t>арк</w:t>
      </w:r>
      <w:r w:rsidRPr="00C44CB6">
        <w:rPr>
          <w:rFonts w:ascii="Times New Roman" w:eastAsia="Times New Roman" w:hAnsi="Times New Roman" w:cs="Times New Roman"/>
          <w:sz w:val="24"/>
          <w:szCs w:val="24"/>
        </w:rPr>
        <w:t>. в 1 прим.</w:t>
      </w:r>
    </w:p>
    <w:p w:rsidR="0038424E" w:rsidRPr="00C44CB6" w:rsidRDefault="009D01EE" w:rsidP="0082285F">
      <w:pPr>
        <w:widowControl w:val="0"/>
        <w:spacing w:after="0" w:line="240" w:lineRule="auto"/>
        <w:jc w:val="both"/>
        <w:rPr>
          <w:rFonts w:ascii="Times New Roman" w:eastAsia="Times New Roman" w:hAnsi="Times New Roman" w:cs="Times New Roman"/>
          <w:sz w:val="24"/>
          <w:szCs w:val="24"/>
        </w:rPr>
      </w:pPr>
      <w:r w:rsidRPr="00C44CB6">
        <w:rPr>
          <w:rFonts w:ascii="Times New Roman" w:eastAsia="Times New Roman" w:hAnsi="Times New Roman" w:cs="Times New Roman"/>
          <w:sz w:val="24"/>
          <w:szCs w:val="24"/>
        </w:rPr>
        <w:t xml:space="preserve">                                              </w:t>
      </w:r>
      <w:r w:rsidR="0082285F" w:rsidRPr="00C44CB6">
        <w:rPr>
          <w:rFonts w:ascii="Times New Roman" w:eastAsia="Times New Roman" w:hAnsi="Times New Roman" w:cs="Times New Roman"/>
          <w:sz w:val="24"/>
          <w:szCs w:val="24"/>
        </w:rPr>
        <w:t xml:space="preserve"> </w:t>
      </w:r>
      <w:r w:rsidR="00B67E81">
        <w:rPr>
          <w:rFonts w:ascii="Times New Roman" w:eastAsia="Times New Roman" w:hAnsi="Times New Roman" w:cs="Times New Roman"/>
          <w:sz w:val="24"/>
          <w:szCs w:val="24"/>
        </w:rPr>
        <w:t xml:space="preserve"> </w:t>
      </w:r>
      <w:r w:rsidRPr="00C44CB6">
        <w:rPr>
          <w:rFonts w:ascii="Times New Roman" w:eastAsia="Times New Roman" w:hAnsi="Times New Roman" w:cs="Times New Roman"/>
          <w:sz w:val="24"/>
          <w:szCs w:val="24"/>
        </w:rPr>
        <w:t>2. Додаток 2 до тендерної документації на</w:t>
      </w:r>
      <w:r w:rsidR="008418AB" w:rsidRPr="00C44CB6">
        <w:rPr>
          <w:rFonts w:ascii="Times New Roman" w:eastAsia="Times New Roman" w:hAnsi="Times New Roman" w:cs="Times New Roman"/>
          <w:sz w:val="24"/>
          <w:szCs w:val="24"/>
        </w:rPr>
        <w:t xml:space="preserve"> </w:t>
      </w:r>
      <w:r w:rsidR="008418AB" w:rsidRPr="00C44CB6">
        <w:rPr>
          <w:rFonts w:ascii="Times New Roman" w:eastAsia="Times New Roman" w:hAnsi="Times New Roman" w:cs="Times New Roman"/>
          <w:b/>
          <w:bCs/>
          <w:sz w:val="24"/>
          <w:szCs w:val="24"/>
          <w:u w:val="single"/>
        </w:rPr>
        <w:t>1</w:t>
      </w:r>
      <w:r w:rsidRPr="00C44CB6">
        <w:rPr>
          <w:rFonts w:ascii="Times New Roman" w:eastAsia="Times New Roman" w:hAnsi="Times New Roman" w:cs="Times New Roman"/>
          <w:b/>
          <w:bCs/>
          <w:sz w:val="24"/>
          <w:szCs w:val="24"/>
          <w:u w:val="single"/>
        </w:rPr>
        <w:t xml:space="preserve"> арк</w:t>
      </w:r>
      <w:r w:rsidRPr="00C44CB6">
        <w:rPr>
          <w:rFonts w:ascii="Times New Roman" w:eastAsia="Times New Roman" w:hAnsi="Times New Roman" w:cs="Times New Roman"/>
          <w:sz w:val="24"/>
          <w:szCs w:val="24"/>
        </w:rPr>
        <w:t>. в 1 прим.</w:t>
      </w:r>
    </w:p>
    <w:p w:rsidR="0038424E" w:rsidRPr="00E1073F" w:rsidRDefault="009D01EE" w:rsidP="0082285F">
      <w:pPr>
        <w:spacing w:after="0"/>
        <w:rPr>
          <w:rFonts w:ascii="Times New Roman" w:eastAsia="Times New Roman" w:hAnsi="Times New Roman" w:cs="Times New Roman"/>
          <w:sz w:val="24"/>
          <w:szCs w:val="24"/>
        </w:rPr>
      </w:pPr>
      <w:r w:rsidRPr="00E1073F">
        <w:rPr>
          <w:rFonts w:ascii="Times New Roman" w:eastAsia="Times New Roman" w:hAnsi="Times New Roman" w:cs="Times New Roman"/>
          <w:sz w:val="24"/>
          <w:szCs w:val="24"/>
        </w:rPr>
        <w:t xml:space="preserve">                                               </w:t>
      </w:r>
      <w:r w:rsidR="0082285F" w:rsidRPr="00E1073F">
        <w:rPr>
          <w:rFonts w:ascii="Times New Roman" w:eastAsia="Times New Roman" w:hAnsi="Times New Roman" w:cs="Times New Roman"/>
          <w:sz w:val="24"/>
          <w:szCs w:val="24"/>
        </w:rPr>
        <w:t xml:space="preserve"> </w:t>
      </w:r>
      <w:r w:rsidRPr="00E1073F">
        <w:rPr>
          <w:rFonts w:ascii="Times New Roman" w:eastAsia="Times New Roman" w:hAnsi="Times New Roman" w:cs="Times New Roman"/>
          <w:sz w:val="24"/>
          <w:szCs w:val="24"/>
        </w:rPr>
        <w:t>3. Додаток 3 до тендерної документації на</w:t>
      </w:r>
      <w:r w:rsidR="007937A7" w:rsidRPr="00E1073F">
        <w:rPr>
          <w:rFonts w:ascii="Times New Roman" w:eastAsia="Times New Roman" w:hAnsi="Times New Roman" w:cs="Times New Roman"/>
          <w:sz w:val="24"/>
          <w:szCs w:val="24"/>
        </w:rPr>
        <w:t xml:space="preserve"> </w:t>
      </w:r>
      <w:r w:rsidR="00A3412D">
        <w:rPr>
          <w:rFonts w:ascii="Times New Roman" w:eastAsia="Times New Roman" w:hAnsi="Times New Roman" w:cs="Times New Roman"/>
          <w:b/>
          <w:bCs/>
          <w:sz w:val="24"/>
          <w:szCs w:val="24"/>
          <w:u w:val="single"/>
        </w:rPr>
        <w:t>3</w:t>
      </w:r>
      <w:r w:rsidR="007937A7" w:rsidRPr="00E1073F">
        <w:rPr>
          <w:rFonts w:ascii="Times New Roman" w:eastAsia="Times New Roman" w:hAnsi="Times New Roman" w:cs="Times New Roman"/>
          <w:b/>
          <w:bCs/>
          <w:sz w:val="24"/>
          <w:szCs w:val="24"/>
          <w:u w:val="single"/>
        </w:rPr>
        <w:t xml:space="preserve"> </w:t>
      </w:r>
      <w:r w:rsidRPr="00E1073F">
        <w:rPr>
          <w:rFonts w:ascii="Times New Roman" w:eastAsia="Times New Roman" w:hAnsi="Times New Roman" w:cs="Times New Roman"/>
          <w:b/>
          <w:bCs/>
          <w:sz w:val="24"/>
          <w:szCs w:val="24"/>
          <w:u w:val="single"/>
        </w:rPr>
        <w:t>арк</w:t>
      </w:r>
      <w:r w:rsidRPr="00E1073F">
        <w:rPr>
          <w:rFonts w:ascii="Times New Roman" w:eastAsia="Times New Roman" w:hAnsi="Times New Roman" w:cs="Times New Roman"/>
          <w:sz w:val="24"/>
          <w:szCs w:val="24"/>
        </w:rPr>
        <w:t>. в 1 прим</w:t>
      </w:r>
    </w:p>
    <w:p w:rsidR="0082285F" w:rsidRDefault="0082285F" w:rsidP="0082285F">
      <w:pPr>
        <w:spacing w:after="0"/>
        <w:rPr>
          <w:rFonts w:ascii="Times New Roman" w:eastAsia="Times New Roman" w:hAnsi="Times New Roman" w:cs="Times New Roman"/>
          <w:sz w:val="24"/>
          <w:szCs w:val="24"/>
        </w:rPr>
      </w:pPr>
      <w:r w:rsidRPr="00BB24AE">
        <w:rPr>
          <w:rFonts w:ascii="Times New Roman" w:eastAsia="Times New Roman" w:hAnsi="Times New Roman" w:cs="Times New Roman"/>
          <w:sz w:val="24"/>
          <w:szCs w:val="24"/>
        </w:rPr>
        <w:t xml:space="preserve">                                                4. Додаток 4 до тендерної документації на </w:t>
      </w:r>
      <w:r w:rsidR="00603067">
        <w:rPr>
          <w:rFonts w:ascii="Times New Roman" w:eastAsia="Times New Roman" w:hAnsi="Times New Roman" w:cs="Times New Roman"/>
          <w:b/>
          <w:bCs/>
          <w:sz w:val="24"/>
          <w:szCs w:val="24"/>
          <w:u w:val="single"/>
        </w:rPr>
        <w:t>10</w:t>
      </w:r>
      <w:r w:rsidR="007937A7" w:rsidRPr="00BB24AE">
        <w:rPr>
          <w:rFonts w:ascii="Times New Roman" w:eastAsia="Times New Roman" w:hAnsi="Times New Roman" w:cs="Times New Roman"/>
          <w:b/>
          <w:bCs/>
          <w:sz w:val="24"/>
          <w:szCs w:val="24"/>
          <w:u w:val="single"/>
        </w:rPr>
        <w:t xml:space="preserve"> </w:t>
      </w:r>
      <w:r w:rsidRPr="00BB24AE">
        <w:rPr>
          <w:rFonts w:ascii="Times New Roman" w:eastAsia="Times New Roman" w:hAnsi="Times New Roman" w:cs="Times New Roman"/>
          <w:b/>
          <w:bCs/>
          <w:sz w:val="24"/>
          <w:szCs w:val="24"/>
          <w:u w:val="single"/>
        </w:rPr>
        <w:t>арк</w:t>
      </w:r>
      <w:r w:rsidRPr="00BB24AE">
        <w:rPr>
          <w:rFonts w:ascii="Times New Roman" w:eastAsia="Times New Roman" w:hAnsi="Times New Roman" w:cs="Times New Roman"/>
          <w:b/>
          <w:bCs/>
          <w:sz w:val="24"/>
          <w:szCs w:val="24"/>
        </w:rPr>
        <w:t>.</w:t>
      </w:r>
      <w:r w:rsidRPr="00BB24AE">
        <w:rPr>
          <w:rFonts w:ascii="Times New Roman" w:eastAsia="Times New Roman" w:hAnsi="Times New Roman" w:cs="Times New Roman"/>
          <w:sz w:val="24"/>
          <w:szCs w:val="24"/>
        </w:rPr>
        <w:t xml:space="preserve"> в 1 прим</w:t>
      </w:r>
    </w:p>
    <w:p w:rsidR="0082285F" w:rsidRDefault="0082285F">
      <w:pPr>
        <w:rPr>
          <w:rFonts w:ascii="Times New Roman" w:eastAsia="Times New Roman" w:hAnsi="Times New Roman" w:cs="Times New Roman"/>
          <w:highlight w:val="white"/>
        </w:rPr>
      </w:pPr>
    </w:p>
    <w:p w:rsidR="0038424E" w:rsidRDefault="0038424E">
      <w:pPr>
        <w:widowControl w:val="0"/>
        <w:spacing w:after="0" w:line="240" w:lineRule="auto"/>
        <w:jc w:val="both"/>
        <w:rPr>
          <w:rFonts w:ascii="Times New Roman" w:eastAsia="Times New Roman" w:hAnsi="Times New Roman" w:cs="Times New Roman"/>
          <w:sz w:val="24"/>
          <w:szCs w:val="24"/>
        </w:rPr>
      </w:pPr>
    </w:p>
    <w:sectPr w:rsidR="0038424E" w:rsidSect="009F61F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6A" w:rsidRDefault="00DE2B6A">
      <w:pPr>
        <w:spacing w:after="0" w:line="240" w:lineRule="auto"/>
      </w:pPr>
      <w:r>
        <w:separator/>
      </w:r>
    </w:p>
  </w:endnote>
  <w:endnote w:type="continuationSeparator" w:id="0">
    <w:p w:rsidR="00DE2B6A" w:rsidRDefault="00D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Georgia">
    <w:charset w:val="CC"/>
    <w:family w:val="roman"/>
    <w:pitch w:val="variable"/>
    <w:sig w:usb0="00000287" w:usb1="00000000" w:usb2="00000000" w:usb3="00000000" w:csb0="0000009F" w:csb1="00000000"/>
  </w:font>
  <w:font w:name="Antiqua">
    <w:altName w:val="Courier New"/>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E" w:rsidRDefault="0045564A">
    <w:pPr>
      <w:jc w:val="right"/>
    </w:pPr>
    <w:r>
      <w:rPr>
        <w:rFonts w:ascii="Times New Roman" w:eastAsia="Times New Roman" w:hAnsi="Times New Roman" w:cs="Times New Roman"/>
        <w:sz w:val="24"/>
        <w:szCs w:val="24"/>
      </w:rPr>
      <w:fldChar w:fldCharType="begin"/>
    </w:r>
    <w:r w:rsidR="009D01E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185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E" w:rsidRDefault="003842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6A" w:rsidRDefault="00DE2B6A">
      <w:pPr>
        <w:spacing w:after="0" w:line="240" w:lineRule="auto"/>
      </w:pPr>
      <w:r>
        <w:separator/>
      </w:r>
    </w:p>
  </w:footnote>
  <w:footnote w:type="continuationSeparator" w:id="0">
    <w:p w:rsidR="00DE2B6A" w:rsidRDefault="00DE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E" w:rsidRDefault="0038424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4F7"/>
    <w:multiLevelType w:val="multilevel"/>
    <w:tmpl w:val="7FBCE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DA0D17"/>
    <w:multiLevelType w:val="multilevel"/>
    <w:tmpl w:val="DA0A5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424E"/>
    <w:rsid w:val="00000DD2"/>
    <w:rsid w:val="000032DF"/>
    <w:rsid w:val="00011D44"/>
    <w:rsid w:val="000128C2"/>
    <w:rsid w:val="000203DB"/>
    <w:rsid w:val="00026A5C"/>
    <w:rsid w:val="00060003"/>
    <w:rsid w:val="00064AF2"/>
    <w:rsid w:val="00086E22"/>
    <w:rsid w:val="000A2BC7"/>
    <w:rsid w:val="000A4F25"/>
    <w:rsid w:val="000C4B66"/>
    <w:rsid w:val="000C6948"/>
    <w:rsid w:val="0010157A"/>
    <w:rsid w:val="00106706"/>
    <w:rsid w:val="00106753"/>
    <w:rsid w:val="00122DCF"/>
    <w:rsid w:val="00125BFD"/>
    <w:rsid w:val="001514FA"/>
    <w:rsid w:val="00154BF2"/>
    <w:rsid w:val="00175B6B"/>
    <w:rsid w:val="00184EB2"/>
    <w:rsid w:val="0019088F"/>
    <w:rsid w:val="001B7505"/>
    <w:rsid w:val="001D5DF2"/>
    <w:rsid w:val="001E0019"/>
    <w:rsid w:val="0021013E"/>
    <w:rsid w:val="002256F5"/>
    <w:rsid w:val="00231F79"/>
    <w:rsid w:val="002348D3"/>
    <w:rsid w:val="00262C59"/>
    <w:rsid w:val="002637BD"/>
    <w:rsid w:val="00265102"/>
    <w:rsid w:val="002C069F"/>
    <w:rsid w:val="002E5BA8"/>
    <w:rsid w:val="002F560D"/>
    <w:rsid w:val="002F7158"/>
    <w:rsid w:val="003326C1"/>
    <w:rsid w:val="0033772B"/>
    <w:rsid w:val="003554BC"/>
    <w:rsid w:val="003572DD"/>
    <w:rsid w:val="00361A25"/>
    <w:rsid w:val="00381065"/>
    <w:rsid w:val="0038424E"/>
    <w:rsid w:val="00396D24"/>
    <w:rsid w:val="003A377E"/>
    <w:rsid w:val="003A5C93"/>
    <w:rsid w:val="003B21D5"/>
    <w:rsid w:val="003B293A"/>
    <w:rsid w:val="003D074F"/>
    <w:rsid w:val="003D24F3"/>
    <w:rsid w:val="004126C1"/>
    <w:rsid w:val="00415878"/>
    <w:rsid w:val="00427605"/>
    <w:rsid w:val="00433108"/>
    <w:rsid w:val="0045564A"/>
    <w:rsid w:val="00455D51"/>
    <w:rsid w:val="004949D7"/>
    <w:rsid w:val="00497D27"/>
    <w:rsid w:val="004E185A"/>
    <w:rsid w:val="004F0F33"/>
    <w:rsid w:val="004F60E8"/>
    <w:rsid w:val="00511A40"/>
    <w:rsid w:val="00516126"/>
    <w:rsid w:val="00563D27"/>
    <w:rsid w:val="00567595"/>
    <w:rsid w:val="005718F2"/>
    <w:rsid w:val="00574564"/>
    <w:rsid w:val="00582284"/>
    <w:rsid w:val="005C1BA4"/>
    <w:rsid w:val="005C4567"/>
    <w:rsid w:val="005C6E8A"/>
    <w:rsid w:val="005D18B9"/>
    <w:rsid w:val="005D5C74"/>
    <w:rsid w:val="005E0C7B"/>
    <w:rsid w:val="005E0D9F"/>
    <w:rsid w:val="00603067"/>
    <w:rsid w:val="006219B2"/>
    <w:rsid w:val="00626DC2"/>
    <w:rsid w:val="00650735"/>
    <w:rsid w:val="006713DD"/>
    <w:rsid w:val="00692E5D"/>
    <w:rsid w:val="0069533E"/>
    <w:rsid w:val="006975B6"/>
    <w:rsid w:val="006B08C7"/>
    <w:rsid w:val="006B7C38"/>
    <w:rsid w:val="006C4362"/>
    <w:rsid w:val="006D79E1"/>
    <w:rsid w:val="007314DA"/>
    <w:rsid w:val="007742A5"/>
    <w:rsid w:val="00792156"/>
    <w:rsid w:val="007937A7"/>
    <w:rsid w:val="007A1647"/>
    <w:rsid w:val="007A7C52"/>
    <w:rsid w:val="007B3C6D"/>
    <w:rsid w:val="007D2B39"/>
    <w:rsid w:val="007D5549"/>
    <w:rsid w:val="00813C07"/>
    <w:rsid w:val="00815255"/>
    <w:rsid w:val="0082285F"/>
    <w:rsid w:val="008418AB"/>
    <w:rsid w:val="00850BC0"/>
    <w:rsid w:val="008625CB"/>
    <w:rsid w:val="00891E62"/>
    <w:rsid w:val="008A5836"/>
    <w:rsid w:val="00957597"/>
    <w:rsid w:val="009A695B"/>
    <w:rsid w:val="009D01EE"/>
    <w:rsid w:val="009F61F9"/>
    <w:rsid w:val="00A03234"/>
    <w:rsid w:val="00A07A80"/>
    <w:rsid w:val="00A20BE4"/>
    <w:rsid w:val="00A274DE"/>
    <w:rsid w:val="00A302E2"/>
    <w:rsid w:val="00A3412D"/>
    <w:rsid w:val="00A753B2"/>
    <w:rsid w:val="00A76DA0"/>
    <w:rsid w:val="00A85C61"/>
    <w:rsid w:val="00AC3CAE"/>
    <w:rsid w:val="00AD00D3"/>
    <w:rsid w:val="00B032F9"/>
    <w:rsid w:val="00B40F8A"/>
    <w:rsid w:val="00B415AD"/>
    <w:rsid w:val="00B44710"/>
    <w:rsid w:val="00B5634C"/>
    <w:rsid w:val="00B6185F"/>
    <w:rsid w:val="00B67E81"/>
    <w:rsid w:val="00B70589"/>
    <w:rsid w:val="00B76892"/>
    <w:rsid w:val="00B87111"/>
    <w:rsid w:val="00B95C62"/>
    <w:rsid w:val="00B95D25"/>
    <w:rsid w:val="00BB24AE"/>
    <w:rsid w:val="00BC65B8"/>
    <w:rsid w:val="00BE1CAF"/>
    <w:rsid w:val="00BF2639"/>
    <w:rsid w:val="00C027D3"/>
    <w:rsid w:val="00C046CE"/>
    <w:rsid w:val="00C05C19"/>
    <w:rsid w:val="00C11BF0"/>
    <w:rsid w:val="00C34A35"/>
    <w:rsid w:val="00C44CB6"/>
    <w:rsid w:val="00C644B1"/>
    <w:rsid w:val="00C73DD1"/>
    <w:rsid w:val="00C87E33"/>
    <w:rsid w:val="00CA58D6"/>
    <w:rsid w:val="00CC0E82"/>
    <w:rsid w:val="00CC468F"/>
    <w:rsid w:val="00CC4CB3"/>
    <w:rsid w:val="00CF219F"/>
    <w:rsid w:val="00D562D8"/>
    <w:rsid w:val="00D62D86"/>
    <w:rsid w:val="00D84B8D"/>
    <w:rsid w:val="00D86739"/>
    <w:rsid w:val="00D872BE"/>
    <w:rsid w:val="00DB2881"/>
    <w:rsid w:val="00DB5001"/>
    <w:rsid w:val="00DD7DF8"/>
    <w:rsid w:val="00DE2B6A"/>
    <w:rsid w:val="00DF1DAE"/>
    <w:rsid w:val="00E079F5"/>
    <w:rsid w:val="00E1073F"/>
    <w:rsid w:val="00E20F71"/>
    <w:rsid w:val="00E21277"/>
    <w:rsid w:val="00E43A57"/>
    <w:rsid w:val="00E63C0D"/>
    <w:rsid w:val="00EC7C4E"/>
    <w:rsid w:val="00ED7311"/>
    <w:rsid w:val="00EF581D"/>
    <w:rsid w:val="00F05F65"/>
    <w:rsid w:val="00F367C4"/>
    <w:rsid w:val="00F37E9C"/>
    <w:rsid w:val="00F86604"/>
    <w:rsid w:val="00F93FB5"/>
    <w:rsid w:val="00FD02CA"/>
    <w:rsid w:val="00FE5DC0"/>
    <w:rsid w:val="00FF3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0A4"/>
  <w15:docId w15:val="{419C2484-5B92-4C3F-9612-7D228449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9F61F9"/>
    <w:pPr>
      <w:keepNext/>
      <w:keepLines/>
      <w:spacing w:before="480" w:after="120"/>
      <w:outlineLvl w:val="0"/>
    </w:pPr>
    <w:rPr>
      <w:b/>
      <w:sz w:val="48"/>
      <w:szCs w:val="48"/>
    </w:rPr>
  </w:style>
  <w:style w:type="paragraph" w:styleId="2">
    <w:name w:val="heading 2"/>
    <w:basedOn w:val="a"/>
    <w:next w:val="a"/>
    <w:uiPriority w:val="9"/>
    <w:semiHidden/>
    <w:unhideWhenUsed/>
    <w:qFormat/>
    <w:rsid w:val="009F61F9"/>
    <w:pPr>
      <w:keepNext/>
      <w:keepLines/>
      <w:spacing w:before="360" w:after="80"/>
      <w:outlineLvl w:val="1"/>
    </w:pPr>
    <w:rPr>
      <w:b/>
      <w:sz w:val="36"/>
      <w:szCs w:val="36"/>
    </w:rPr>
  </w:style>
  <w:style w:type="paragraph" w:styleId="3">
    <w:name w:val="heading 3"/>
    <w:basedOn w:val="a"/>
    <w:next w:val="a"/>
    <w:uiPriority w:val="9"/>
    <w:semiHidden/>
    <w:unhideWhenUsed/>
    <w:qFormat/>
    <w:rsid w:val="009F61F9"/>
    <w:pPr>
      <w:keepNext/>
      <w:keepLines/>
      <w:spacing w:before="280" w:after="80"/>
      <w:outlineLvl w:val="2"/>
    </w:pPr>
    <w:rPr>
      <w:b/>
      <w:sz w:val="28"/>
      <w:szCs w:val="28"/>
    </w:rPr>
  </w:style>
  <w:style w:type="paragraph" w:styleId="4">
    <w:name w:val="heading 4"/>
    <w:basedOn w:val="a"/>
    <w:next w:val="a"/>
    <w:uiPriority w:val="9"/>
    <w:semiHidden/>
    <w:unhideWhenUsed/>
    <w:qFormat/>
    <w:rsid w:val="009F61F9"/>
    <w:pPr>
      <w:keepNext/>
      <w:keepLines/>
      <w:spacing w:before="240" w:after="40"/>
      <w:outlineLvl w:val="3"/>
    </w:pPr>
    <w:rPr>
      <w:b/>
      <w:sz w:val="24"/>
      <w:szCs w:val="24"/>
    </w:rPr>
  </w:style>
  <w:style w:type="paragraph" w:styleId="5">
    <w:name w:val="heading 5"/>
    <w:basedOn w:val="a"/>
    <w:next w:val="a"/>
    <w:uiPriority w:val="9"/>
    <w:semiHidden/>
    <w:unhideWhenUsed/>
    <w:qFormat/>
    <w:rsid w:val="009F61F9"/>
    <w:pPr>
      <w:keepNext/>
      <w:keepLines/>
      <w:spacing w:before="220" w:after="40"/>
      <w:outlineLvl w:val="4"/>
    </w:pPr>
    <w:rPr>
      <w:b/>
    </w:rPr>
  </w:style>
  <w:style w:type="paragraph" w:styleId="6">
    <w:name w:val="heading 6"/>
    <w:basedOn w:val="a"/>
    <w:next w:val="a"/>
    <w:uiPriority w:val="9"/>
    <w:semiHidden/>
    <w:unhideWhenUsed/>
    <w:qFormat/>
    <w:rsid w:val="009F61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61F9"/>
    <w:tblPr>
      <w:tblCellMar>
        <w:top w:w="0" w:type="dxa"/>
        <w:left w:w="0" w:type="dxa"/>
        <w:bottom w:w="0" w:type="dxa"/>
        <w:right w:w="0" w:type="dxa"/>
      </w:tblCellMar>
    </w:tblPr>
  </w:style>
  <w:style w:type="paragraph" w:styleId="a3">
    <w:name w:val="Title"/>
    <w:basedOn w:val="a"/>
    <w:next w:val="a"/>
    <w:uiPriority w:val="10"/>
    <w:qFormat/>
    <w:rsid w:val="009F61F9"/>
    <w:pPr>
      <w:keepNext/>
      <w:keepLines/>
      <w:spacing w:before="480" w:after="120"/>
    </w:pPr>
    <w:rPr>
      <w:b/>
      <w:sz w:val="72"/>
      <w:szCs w:val="72"/>
    </w:rPr>
  </w:style>
  <w:style w:type="table" w:customStyle="1" w:styleId="TableNormal0">
    <w:name w:val="Table Normal"/>
    <w:rsid w:val="009F61F9"/>
    <w:tblPr>
      <w:tblCellMar>
        <w:top w:w="0" w:type="dxa"/>
        <w:left w:w="0" w:type="dxa"/>
        <w:bottom w:w="0" w:type="dxa"/>
        <w:right w:w="0" w:type="dxa"/>
      </w:tblCellMar>
    </w:tblPr>
  </w:style>
  <w:style w:type="table" w:customStyle="1" w:styleId="TableNormal1">
    <w:name w:val="Table Normal"/>
    <w:rsid w:val="009F61F9"/>
    <w:tblPr>
      <w:tblCellMar>
        <w:top w:w="0" w:type="dxa"/>
        <w:left w:w="0" w:type="dxa"/>
        <w:bottom w:w="0" w:type="dxa"/>
        <w:right w:w="0" w:type="dxa"/>
      </w:tblCellMar>
    </w:tblPr>
  </w:style>
  <w:style w:type="table" w:customStyle="1" w:styleId="TableNormal2">
    <w:name w:val="Table Normal"/>
    <w:rsid w:val="009F61F9"/>
    <w:tblPr>
      <w:tblCellMar>
        <w:top w:w="0" w:type="dxa"/>
        <w:left w:w="0" w:type="dxa"/>
        <w:bottom w:w="0" w:type="dxa"/>
        <w:right w:w="0" w:type="dxa"/>
      </w:tblCellMar>
    </w:tblPr>
  </w:style>
  <w:style w:type="table" w:customStyle="1" w:styleId="TableNormal3">
    <w:name w:val="Table Normal"/>
    <w:rsid w:val="009F61F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9F61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9F61F9"/>
    <w:pPr>
      <w:spacing w:after="0" w:line="240" w:lineRule="auto"/>
    </w:pPr>
    <w:tblPr>
      <w:tblStyleRowBandSize w:val="1"/>
      <w:tblStyleColBandSize w:val="1"/>
      <w:tblCellMar>
        <w:left w:w="108" w:type="dxa"/>
        <w:right w:w="108" w:type="dxa"/>
      </w:tblCellMar>
    </w:tblPr>
  </w:style>
  <w:style w:type="table" w:customStyle="1" w:styleId="ac">
    <w:basedOn w:val="TableNormal3"/>
    <w:rsid w:val="009F61F9"/>
    <w:pPr>
      <w:spacing w:after="0" w:line="240" w:lineRule="auto"/>
    </w:pPr>
    <w:tblPr>
      <w:tblStyleRowBandSize w:val="1"/>
      <w:tblStyleColBandSize w:val="1"/>
      <w:tblCellMar>
        <w:left w:w="108" w:type="dxa"/>
        <w:right w:w="108" w:type="dxa"/>
      </w:tblCellMar>
    </w:tblPr>
  </w:style>
  <w:style w:type="table" w:customStyle="1" w:styleId="ad">
    <w:basedOn w:val="TableNormal2"/>
    <w:rsid w:val="009F61F9"/>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9F61F9"/>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9F61F9"/>
    <w:pPr>
      <w:spacing w:after="0" w:line="240" w:lineRule="auto"/>
    </w:pPr>
    <w:tblPr>
      <w:tblStyleRowBandSize w:val="1"/>
      <w:tblStyleColBandSize w:val="1"/>
      <w:tblCellMar>
        <w:left w:w="108" w:type="dxa"/>
        <w:right w:w="108" w:type="dxa"/>
      </w:tblCellMar>
    </w:tblPr>
  </w:style>
  <w:style w:type="paragraph" w:customStyle="1" w:styleId="msonormalcxspmiddle">
    <w:name w:val="msonormalcxspmiddle"/>
    <w:basedOn w:val="a"/>
    <w:rsid w:val="00B4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BE1CAF"/>
    <w:pPr>
      <w:suppressAutoHyphens/>
      <w:spacing w:after="0" w:line="240" w:lineRule="auto"/>
    </w:pPr>
    <w:rPr>
      <w:rFonts w:eastAsia="Times New Roman" w:cs="Times New Roman"/>
      <w:lang w:eastAsia="zh-CN"/>
    </w:rPr>
  </w:style>
  <w:style w:type="paragraph" w:styleId="af7">
    <w:name w:val="Body Text"/>
    <w:basedOn w:val="a"/>
    <w:link w:val="af8"/>
    <w:rsid w:val="00F37E9C"/>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F37E9C"/>
    <w:rPr>
      <w:rFonts w:ascii="Times New Roman" w:eastAsia="Times New Roman" w:hAnsi="Times New Roman" w:cs="Times New Roman"/>
      <w:sz w:val="24"/>
      <w:szCs w:val="24"/>
      <w:lang w:eastAsia="ar-SA"/>
    </w:rPr>
  </w:style>
  <w:style w:type="character" w:customStyle="1" w:styleId="ListLabel102">
    <w:name w:val="ListLabel 102"/>
    <w:qFormat/>
    <w:rsid w:val="00F37E9C"/>
    <w:rPr>
      <w:rFonts w:cs="Symbol"/>
    </w:rPr>
  </w:style>
  <w:style w:type="paragraph" w:customStyle="1" w:styleId="11">
    <w:name w:val="Без интервала1"/>
    <w:qFormat/>
    <w:rsid w:val="00F37E9C"/>
    <w:pPr>
      <w:suppressAutoHyphens/>
    </w:pPr>
    <w:rPr>
      <w:rFonts w:eastAsia="Times New Roman"/>
      <w:color w:val="00000A"/>
      <w:lang w:val="ru-RU" w:eastAsia="zh-CN"/>
    </w:rPr>
  </w:style>
  <w:style w:type="character" w:styleId="af9">
    <w:name w:val="Strong"/>
    <w:basedOn w:val="a0"/>
    <w:uiPriority w:val="22"/>
    <w:qFormat/>
    <w:rsid w:val="00CC4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laz194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34052</Words>
  <Characters>19410</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21</cp:revision>
  <dcterms:created xsi:type="dcterms:W3CDTF">2023-09-13T11:48:00Z</dcterms:created>
  <dcterms:modified xsi:type="dcterms:W3CDTF">2024-04-23T11:34:00Z</dcterms:modified>
</cp:coreProperties>
</file>