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0C705" w14:textId="77777777" w:rsidR="00CE4AEB" w:rsidRDefault="00CE4AEB">
      <w:pPr>
        <w:spacing w:after="0" w:line="240" w:lineRule="auto"/>
        <w:ind w:left="5660"/>
        <w:jc w:val="right"/>
        <w:rPr>
          <w:rFonts w:ascii="Times New Roman" w:eastAsia="Times New Roman" w:hAnsi="Times New Roman" w:cs="Times New Roman"/>
          <w:b/>
          <w:color w:val="000000"/>
          <w:sz w:val="24"/>
          <w:szCs w:val="24"/>
        </w:rPr>
      </w:pPr>
    </w:p>
    <w:p w14:paraId="772FC808" w14:textId="77777777" w:rsidR="00CE4AEB" w:rsidRDefault="00DC7CD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7F19C41A" w14:textId="77777777" w:rsidR="00CE4AEB" w:rsidRDefault="00DC7CD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1A851A8D" w14:textId="104140DC" w:rsidR="00CE4AEB" w:rsidRDefault="00DC7CD4">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технічні вимоги до предмета закупівлі</w:t>
      </w:r>
    </w:p>
    <w:p w14:paraId="7F58457F" w14:textId="77777777" w:rsidR="00CE4AEB" w:rsidRDefault="00CE4AEB">
      <w:pPr>
        <w:spacing w:before="240" w:after="0" w:line="240" w:lineRule="auto"/>
        <w:jc w:val="center"/>
        <w:rPr>
          <w:rFonts w:ascii="Times New Roman" w:eastAsia="Times New Roman" w:hAnsi="Times New Roman" w:cs="Times New Roman"/>
          <w:b/>
          <w:i/>
          <w:color w:val="000000"/>
          <w:sz w:val="4"/>
          <w:szCs w:val="4"/>
        </w:rPr>
      </w:pPr>
    </w:p>
    <w:p w14:paraId="786F14C4" w14:textId="77777777" w:rsidR="00CE4AEB" w:rsidRPr="00042B46" w:rsidRDefault="00DC7CD4">
      <w:pPr>
        <w:spacing w:after="0" w:line="240" w:lineRule="auto"/>
        <w:jc w:val="center"/>
        <w:rPr>
          <w:rFonts w:ascii="Times New Roman" w:eastAsia="Times New Roman" w:hAnsi="Times New Roman" w:cs="Times New Roman"/>
          <w:b/>
          <w:i/>
          <w:sz w:val="24"/>
          <w:szCs w:val="24"/>
        </w:rPr>
      </w:pPr>
      <w:r w:rsidRPr="00042B46">
        <w:rPr>
          <w:rFonts w:ascii="Times New Roman" w:eastAsia="Times New Roman" w:hAnsi="Times New Roman" w:cs="Times New Roman"/>
          <w:b/>
          <w:i/>
          <w:sz w:val="24"/>
          <w:szCs w:val="24"/>
          <w:highlight w:val="white"/>
        </w:rPr>
        <w:t>ТЕХНІЧНА СПЕЦИФІКАЦІЯ</w:t>
      </w:r>
    </w:p>
    <w:p w14:paraId="3E74BEAD" w14:textId="77777777" w:rsidR="0020787B" w:rsidRDefault="0020787B" w:rsidP="0020787B">
      <w:pPr>
        <w:spacing w:after="0" w:line="240" w:lineRule="auto"/>
        <w:jc w:val="center"/>
        <w:rPr>
          <w:rFonts w:ascii="Times New Roman" w:hAnsi="Times New Roman" w:cs="Times New Roman"/>
          <w:b/>
          <w:bCs/>
          <w:i/>
          <w:spacing w:val="-3"/>
          <w:sz w:val="28"/>
          <w:szCs w:val="28"/>
        </w:rPr>
      </w:pPr>
    </w:p>
    <w:p w14:paraId="3807B643" w14:textId="3C4868C9" w:rsidR="00006738" w:rsidRPr="00006738" w:rsidRDefault="00006738" w:rsidP="00006738">
      <w:pPr>
        <w:spacing w:after="0" w:line="240" w:lineRule="auto"/>
        <w:jc w:val="center"/>
        <w:rPr>
          <w:rFonts w:ascii="Times New Roman" w:eastAsia="Times New Roman" w:hAnsi="Times New Roman" w:cs="Times New Roman"/>
          <w:b/>
          <w:i/>
          <w:sz w:val="24"/>
          <w:szCs w:val="24"/>
        </w:rPr>
      </w:pPr>
      <w:r w:rsidRPr="00006738">
        <w:rPr>
          <w:rFonts w:ascii="Times New Roman" w:eastAsia="Times New Roman" w:hAnsi="Times New Roman" w:cs="Times New Roman"/>
          <w:b/>
          <w:bCs/>
          <w:i/>
          <w:sz w:val="24"/>
          <w:szCs w:val="24"/>
        </w:rPr>
        <w:t>Мо</w:t>
      </w:r>
      <w:r w:rsidR="005A510E">
        <w:rPr>
          <w:rFonts w:ascii="Times New Roman" w:eastAsia="Times New Roman" w:hAnsi="Times New Roman" w:cs="Times New Roman"/>
          <w:b/>
          <w:bCs/>
          <w:i/>
          <w:sz w:val="24"/>
          <w:szCs w:val="24"/>
        </w:rPr>
        <w:t>дульна пожежна ємн</w:t>
      </w:r>
      <w:r w:rsidRPr="00006738">
        <w:rPr>
          <w:rFonts w:ascii="Times New Roman" w:eastAsia="Times New Roman" w:hAnsi="Times New Roman" w:cs="Times New Roman"/>
          <w:b/>
          <w:bCs/>
          <w:i/>
          <w:sz w:val="24"/>
          <w:szCs w:val="24"/>
        </w:rPr>
        <w:t xml:space="preserve">ість з доставкою і монтажем </w:t>
      </w:r>
    </w:p>
    <w:p w14:paraId="1AE7FFEF" w14:textId="77777777" w:rsidR="00006738" w:rsidRPr="00006738" w:rsidRDefault="00006738" w:rsidP="00006738">
      <w:pPr>
        <w:spacing w:before="240" w:after="0" w:line="240" w:lineRule="auto"/>
        <w:jc w:val="center"/>
        <w:rPr>
          <w:rFonts w:ascii="Times New Roman" w:eastAsia="Times New Roman" w:hAnsi="Times New Roman" w:cs="Times New Roman"/>
          <w:b/>
          <w:iCs/>
          <w:sz w:val="24"/>
          <w:szCs w:val="24"/>
        </w:rPr>
      </w:pPr>
      <w:r w:rsidRPr="00006738">
        <w:rPr>
          <w:rFonts w:ascii="Times New Roman" w:eastAsia="Times New Roman" w:hAnsi="Times New Roman" w:cs="Times New Roman"/>
          <w:b/>
          <w:iCs/>
          <w:sz w:val="24"/>
          <w:szCs w:val="24"/>
        </w:rPr>
        <w:t>ДК 021 2015: 44610000-9 - Цистерни, резервуари, контейнери та посудини високого тиску</w:t>
      </w:r>
    </w:p>
    <w:p w14:paraId="3EEC31AB" w14:textId="0B6826A0" w:rsidR="00CE4AEB" w:rsidRDefault="00CE4AEB">
      <w:pPr>
        <w:spacing w:after="0" w:line="240" w:lineRule="auto"/>
        <w:rPr>
          <w:rFonts w:ascii="Times New Roman" w:eastAsia="Times New Roman" w:hAnsi="Times New Roman" w:cs="Times New Roman"/>
          <w:i/>
          <w:sz w:val="24"/>
          <w:szCs w:val="24"/>
          <w:highlight w:val="white"/>
        </w:rPr>
      </w:pPr>
    </w:p>
    <w:p w14:paraId="2392EBEF" w14:textId="0B8D2673" w:rsidR="0020787B" w:rsidRPr="0020787B" w:rsidRDefault="0020787B" w:rsidP="00AD2CD3">
      <w:pPr>
        <w:spacing w:after="0" w:line="240" w:lineRule="auto"/>
        <w:rPr>
          <w:rFonts w:ascii="Times New Roman" w:hAnsi="Times New Roman" w:cs="Times New Roman"/>
          <w:b/>
          <w:sz w:val="24"/>
          <w:szCs w:val="20"/>
          <w:lang w:eastAsia="ru-RU"/>
        </w:rPr>
      </w:pPr>
    </w:p>
    <w:p w14:paraId="349D5867" w14:textId="77777777" w:rsidR="00A27681" w:rsidRPr="00A27681" w:rsidRDefault="00A27681" w:rsidP="00A27681">
      <w:pPr>
        <w:widowControl w:val="0"/>
        <w:suppressAutoHyphens/>
        <w:spacing w:after="0" w:line="240" w:lineRule="auto"/>
        <w:rPr>
          <w:rFonts w:ascii="Times New Roman" w:eastAsia="Times New Roman" w:hAnsi="Times New Roman" w:cs="Times New Roman"/>
          <w:sz w:val="24"/>
          <w:szCs w:val="24"/>
          <w:lang w:val="ru-RU" w:eastAsia="ar-SA"/>
        </w:rPr>
      </w:pPr>
    </w:p>
    <w:p w14:paraId="135527A2" w14:textId="77777777" w:rsidR="00A27681" w:rsidRPr="00A27681" w:rsidRDefault="00A27681" w:rsidP="00A27681">
      <w:pPr>
        <w:widowControl w:val="0"/>
        <w:suppressAutoHyphens/>
        <w:spacing w:after="0" w:line="240" w:lineRule="auto"/>
        <w:ind w:firstLine="426"/>
        <w:jc w:val="both"/>
        <w:rPr>
          <w:rFonts w:ascii="Times New Roman" w:eastAsia="Times New Roman" w:hAnsi="Times New Roman" w:cs="Times New Roman"/>
          <w:sz w:val="24"/>
          <w:szCs w:val="24"/>
          <w:lang w:eastAsia="ar-SA"/>
        </w:rPr>
      </w:pPr>
      <w:r w:rsidRPr="00A27681">
        <w:rPr>
          <w:rFonts w:ascii="Times New Roman" w:eastAsia="Times New Roman" w:hAnsi="Times New Roman" w:cs="Times New Roman"/>
          <w:b/>
          <w:sz w:val="24"/>
          <w:szCs w:val="24"/>
          <w:lang w:eastAsia="ar-SA"/>
        </w:rPr>
        <w:t>Таблиця 1</w:t>
      </w:r>
      <w:r w:rsidRPr="00A27681">
        <w:rPr>
          <w:rFonts w:ascii="Times New Roman" w:eastAsia="Times New Roman" w:hAnsi="Times New Roman" w:cs="Times New Roman"/>
          <w:sz w:val="24"/>
          <w:szCs w:val="24"/>
          <w:lang w:eastAsia="ar-SA"/>
        </w:rPr>
        <w:t xml:space="preserve"> </w:t>
      </w:r>
      <w:r w:rsidRPr="00A27681">
        <w:rPr>
          <w:rFonts w:ascii="Times New Roman" w:eastAsia="Times New Roman" w:hAnsi="Times New Roman" w:cs="Times New Roman"/>
          <w:b/>
          <w:sz w:val="24"/>
          <w:szCs w:val="24"/>
          <w:lang w:eastAsia="ar-SA"/>
        </w:rPr>
        <w:t>Найменування, одиниця виміру та кількість товару</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4566"/>
        <w:gridCol w:w="2268"/>
        <w:gridCol w:w="2974"/>
      </w:tblGrid>
      <w:tr w:rsidR="00A27681" w:rsidRPr="00A27681" w14:paraId="4374751B" w14:textId="77777777" w:rsidTr="00A27681">
        <w:trPr>
          <w:trHeight w:val="991"/>
        </w:trPr>
        <w:tc>
          <w:tcPr>
            <w:tcW w:w="965" w:type="dxa"/>
            <w:tcBorders>
              <w:top w:val="single" w:sz="4" w:space="0" w:color="auto"/>
              <w:left w:val="single" w:sz="4" w:space="0" w:color="auto"/>
              <w:bottom w:val="single" w:sz="4" w:space="0" w:color="auto"/>
              <w:right w:val="single" w:sz="4" w:space="0" w:color="auto"/>
            </w:tcBorders>
            <w:vAlign w:val="center"/>
            <w:hideMark/>
          </w:tcPr>
          <w:p w14:paraId="44DE3EE1" w14:textId="77777777" w:rsidR="00A27681" w:rsidRPr="00A27681" w:rsidRDefault="00A27681" w:rsidP="00A27681">
            <w:pPr>
              <w:widowControl w:val="0"/>
              <w:suppressAutoHyphens/>
              <w:spacing w:after="0" w:line="256" w:lineRule="auto"/>
              <w:ind w:right="-108" w:hanging="108"/>
              <w:jc w:val="center"/>
              <w:rPr>
                <w:rFonts w:ascii="Times New Roman" w:eastAsia="Times New Roman" w:hAnsi="Times New Roman" w:cs="Times New Roman"/>
                <w:bCs/>
                <w:sz w:val="24"/>
                <w:szCs w:val="24"/>
                <w:lang w:eastAsia="ar-SA"/>
              </w:rPr>
            </w:pPr>
            <w:r w:rsidRPr="00A27681">
              <w:rPr>
                <w:rFonts w:ascii="Times New Roman" w:eastAsia="Times New Roman" w:hAnsi="Times New Roman" w:cs="Times New Roman"/>
                <w:bCs/>
                <w:sz w:val="24"/>
                <w:szCs w:val="24"/>
                <w:lang w:eastAsia="ar-SA"/>
              </w:rPr>
              <w:t>№ з/п</w:t>
            </w:r>
          </w:p>
        </w:tc>
        <w:tc>
          <w:tcPr>
            <w:tcW w:w="4566" w:type="dxa"/>
            <w:tcBorders>
              <w:top w:val="single" w:sz="4" w:space="0" w:color="auto"/>
              <w:left w:val="single" w:sz="4" w:space="0" w:color="auto"/>
              <w:bottom w:val="single" w:sz="4" w:space="0" w:color="auto"/>
              <w:right w:val="single" w:sz="4" w:space="0" w:color="auto"/>
            </w:tcBorders>
            <w:vAlign w:val="center"/>
            <w:hideMark/>
          </w:tcPr>
          <w:p w14:paraId="1D1F0D17" w14:textId="77777777" w:rsidR="00A27681" w:rsidRPr="00A27681" w:rsidRDefault="00A27681" w:rsidP="00A27681">
            <w:pPr>
              <w:widowControl w:val="0"/>
              <w:tabs>
                <w:tab w:val="left" w:pos="1593"/>
              </w:tabs>
              <w:suppressAutoHyphens/>
              <w:spacing w:after="0" w:line="256" w:lineRule="auto"/>
              <w:ind w:left="-108" w:right="-108"/>
              <w:jc w:val="center"/>
              <w:rPr>
                <w:rFonts w:ascii="Times New Roman" w:eastAsia="Times New Roman" w:hAnsi="Times New Roman" w:cs="Times New Roman"/>
                <w:bCs/>
                <w:sz w:val="24"/>
                <w:szCs w:val="24"/>
                <w:lang w:eastAsia="ar-SA"/>
              </w:rPr>
            </w:pPr>
            <w:r w:rsidRPr="00A27681">
              <w:rPr>
                <w:rFonts w:ascii="Times New Roman" w:eastAsia="Times New Roman" w:hAnsi="Times New Roman" w:cs="Times New Roman"/>
                <w:bCs/>
                <w:sz w:val="24"/>
                <w:szCs w:val="24"/>
                <w:lang w:eastAsia="ar-SA"/>
              </w:rPr>
              <w:t xml:space="preserve">Найменування Товару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B45EC8B" w14:textId="77777777" w:rsidR="00A27681" w:rsidRPr="00A27681" w:rsidRDefault="00A27681" w:rsidP="00A27681">
            <w:pPr>
              <w:widowControl w:val="0"/>
              <w:tabs>
                <w:tab w:val="left" w:pos="918"/>
                <w:tab w:val="left" w:pos="1026"/>
              </w:tabs>
              <w:suppressAutoHyphens/>
              <w:spacing w:after="0" w:line="256" w:lineRule="auto"/>
              <w:ind w:left="-108" w:right="-108"/>
              <w:jc w:val="center"/>
              <w:rPr>
                <w:rFonts w:ascii="Times New Roman" w:eastAsia="Times New Roman" w:hAnsi="Times New Roman" w:cs="Times New Roman"/>
                <w:bCs/>
                <w:sz w:val="24"/>
                <w:szCs w:val="24"/>
                <w:lang w:eastAsia="ar-SA"/>
              </w:rPr>
            </w:pPr>
            <w:r w:rsidRPr="00A27681">
              <w:rPr>
                <w:rFonts w:ascii="Times New Roman" w:eastAsia="Times New Roman" w:hAnsi="Times New Roman" w:cs="Times New Roman"/>
                <w:bCs/>
                <w:sz w:val="24"/>
                <w:szCs w:val="24"/>
                <w:lang w:eastAsia="ar-SA"/>
              </w:rPr>
              <w:t>Одиниця виміру</w:t>
            </w:r>
          </w:p>
        </w:tc>
        <w:tc>
          <w:tcPr>
            <w:tcW w:w="2974" w:type="dxa"/>
            <w:tcBorders>
              <w:top w:val="single" w:sz="4" w:space="0" w:color="auto"/>
              <w:left w:val="single" w:sz="4" w:space="0" w:color="auto"/>
              <w:bottom w:val="single" w:sz="4" w:space="0" w:color="auto"/>
              <w:right w:val="single" w:sz="4" w:space="0" w:color="auto"/>
            </w:tcBorders>
            <w:vAlign w:val="center"/>
            <w:hideMark/>
          </w:tcPr>
          <w:p w14:paraId="54906B62" w14:textId="77777777" w:rsidR="00A27681" w:rsidRPr="00A27681" w:rsidRDefault="00A27681" w:rsidP="00A27681">
            <w:pPr>
              <w:widowControl w:val="0"/>
              <w:tabs>
                <w:tab w:val="left" w:pos="918"/>
                <w:tab w:val="left" w:pos="1026"/>
              </w:tabs>
              <w:suppressAutoHyphens/>
              <w:spacing w:after="0" w:line="256" w:lineRule="auto"/>
              <w:ind w:left="-108" w:right="-108"/>
              <w:jc w:val="center"/>
              <w:rPr>
                <w:rFonts w:ascii="Times New Roman" w:eastAsia="Times New Roman" w:hAnsi="Times New Roman" w:cs="Times New Roman"/>
                <w:bCs/>
                <w:sz w:val="24"/>
                <w:szCs w:val="24"/>
                <w:lang w:eastAsia="ar-SA"/>
              </w:rPr>
            </w:pPr>
            <w:r w:rsidRPr="00A27681">
              <w:rPr>
                <w:rFonts w:ascii="Times New Roman" w:eastAsia="Times New Roman" w:hAnsi="Times New Roman" w:cs="Times New Roman"/>
                <w:bCs/>
                <w:sz w:val="24"/>
                <w:szCs w:val="24"/>
                <w:lang w:eastAsia="ar-SA"/>
              </w:rPr>
              <w:t>Кількість</w:t>
            </w:r>
          </w:p>
        </w:tc>
      </w:tr>
      <w:tr w:rsidR="00A27681" w:rsidRPr="00A27681" w14:paraId="4623CCCE" w14:textId="77777777" w:rsidTr="00A27681">
        <w:trPr>
          <w:trHeight w:val="497"/>
        </w:trPr>
        <w:tc>
          <w:tcPr>
            <w:tcW w:w="965" w:type="dxa"/>
            <w:tcBorders>
              <w:top w:val="single" w:sz="4" w:space="0" w:color="auto"/>
              <w:left w:val="single" w:sz="4" w:space="0" w:color="auto"/>
              <w:bottom w:val="single" w:sz="4" w:space="0" w:color="auto"/>
              <w:right w:val="single" w:sz="4" w:space="0" w:color="auto"/>
            </w:tcBorders>
            <w:vAlign w:val="center"/>
            <w:hideMark/>
          </w:tcPr>
          <w:p w14:paraId="65BD52DD" w14:textId="77777777" w:rsidR="00A27681" w:rsidRPr="00A27681" w:rsidRDefault="00A27681" w:rsidP="00A27681">
            <w:pPr>
              <w:widowControl w:val="0"/>
              <w:suppressAutoHyphens/>
              <w:spacing w:after="0" w:line="256" w:lineRule="auto"/>
              <w:ind w:right="-108" w:hanging="108"/>
              <w:jc w:val="center"/>
              <w:rPr>
                <w:rFonts w:ascii="Times New Roman" w:eastAsia="Times New Roman" w:hAnsi="Times New Roman" w:cs="Times New Roman"/>
                <w:bCs/>
                <w:sz w:val="24"/>
                <w:szCs w:val="24"/>
                <w:lang w:eastAsia="ar-SA"/>
              </w:rPr>
            </w:pPr>
            <w:r w:rsidRPr="00A27681">
              <w:rPr>
                <w:rFonts w:ascii="Times New Roman" w:eastAsia="Times New Roman" w:hAnsi="Times New Roman" w:cs="Times New Roman"/>
                <w:bCs/>
                <w:sz w:val="24"/>
                <w:szCs w:val="24"/>
                <w:lang w:eastAsia="ar-SA"/>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14:paraId="2B20E21F" w14:textId="362D5A5F" w:rsidR="00A27681" w:rsidRPr="00A27681" w:rsidRDefault="006C4318" w:rsidP="00FB4D13">
            <w:pPr>
              <w:widowControl w:val="0"/>
              <w:suppressAutoHyphens/>
              <w:spacing w:after="0" w:line="240" w:lineRule="auto"/>
              <w:rPr>
                <w:rFonts w:ascii="Times New Roman" w:eastAsia="Arial" w:hAnsi="Times New Roman" w:cs="Times New Roman"/>
                <w:bCs/>
                <w:color w:val="000000"/>
                <w:sz w:val="24"/>
                <w:szCs w:val="24"/>
                <w:lang w:eastAsia="ar-SA"/>
              </w:rPr>
            </w:pPr>
            <w:r w:rsidRPr="006C4318">
              <w:rPr>
                <w:rFonts w:ascii="Times New Roman" w:eastAsia="Times New Roman" w:hAnsi="Times New Roman" w:cs="Times New Roman"/>
                <w:bCs/>
                <w:i/>
                <w:sz w:val="24"/>
                <w:szCs w:val="24"/>
                <w:lang w:eastAsia="ar-SA"/>
              </w:rPr>
              <w:t>Модульна пожежна ємність</w:t>
            </w:r>
            <w:r w:rsidR="00A27681" w:rsidRPr="00A27681">
              <w:rPr>
                <w:rFonts w:ascii="Times New Roman" w:eastAsia="Times New Roman" w:hAnsi="Times New Roman" w:cs="Times New Roman"/>
                <w:sz w:val="24"/>
                <w:szCs w:val="24"/>
                <w:lang w:eastAsia="ar-SA"/>
              </w:rPr>
              <w:t xml:space="preserve"> </w:t>
            </w:r>
            <w:r w:rsidR="00A27681" w:rsidRPr="00A27681">
              <w:rPr>
                <w:rFonts w:ascii="Times New Roman" w:eastAsia="Arial" w:hAnsi="Times New Roman" w:cs="Times New Roman"/>
                <w:bCs/>
                <w:color w:val="000000"/>
                <w:sz w:val="24"/>
                <w:szCs w:val="24"/>
                <w:lang w:eastAsia="ar-SA"/>
              </w:rPr>
              <w:t xml:space="preserve">об’ємом не менше </w:t>
            </w:r>
            <w:r w:rsidR="00FB4D13">
              <w:rPr>
                <w:rFonts w:ascii="Times New Roman" w:eastAsia="Arial" w:hAnsi="Times New Roman" w:cs="Times New Roman"/>
                <w:bCs/>
                <w:color w:val="000000"/>
                <w:sz w:val="24"/>
                <w:szCs w:val="24"/>
                <w:lang w:eastAsia="ar-SA"/>
              </w:rPr>
              <w:t>58</w:t>
            </w:r>
            <w:r w:rsidR="00A27681" w:rsidRPr="00A27681">
              <w:rPr>
                <w:rFonts w:ascii="Times New Roman" w:eastAsia="Arial" w:hAnsi="Times New Roman" w:cs="Times New Roman"/>
                <w:bCs/>
                <w:color w:val="000000"/>
                <w:sz w:val="24"/>
                <w:szCs w:val="24"/>
                <w:lang w:val="ru-RU" w:eastAsia="ar-SA"/>
              </w:rPr>
              <w:t xml:space="preserve"> </w:t>
            </w:r>
            <w:r w:rsidR="00A27681" w:rsidRPr="00A27681">
              <w:rPr>
                <w:rFonts w:ascii="Times New Roman" w:eastAsia="Arial" w:hAnsi="Times New Roman" w:cs="Times New Roman"/>
                <w:bCs/>
                <w:color w:val="000000"/>
                <w:sz w:val="24"/>
                <w:szCs w:val="24"/>
                <w:lang w:eastAsia="ar-SA"/>
              </w:rPr>
              <w:t xml:space="preserve">м3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78F8014" w14:textId="77777777" w:rsidR="00A27681" w:rsidRPr="00A27681" w:rsidRDefault="00A27681" w:rsidP="00A27681">
            <w:pPr>
              <w:widowControl w:val="0"/>
              <w:tabs>
                <w:tab w:val="left" w:pos="918"/>
                <w:tab w:val="left" w:pos="1026"/>
              </w:tabs>
              <w:suppressAutoHyphens/>
              <w:spacing w:after="0" w:line="256" w:lineRule="auto"/>
              <w:ind w:left="-108" w:right="-108"/>
              <w:jc w:val="center"/>
              <w:rPr>
                <w:rFonts w:ascii="Times New Roman" w:eastAsia="Times New Roman" w:hAnsi="Times New Roman" w:cs="Times New Roman"/>
                <w:bCs/>
                <w:sz w:val="24"/>
                <w:szCs w:val="24"/>
              </w:rPr>
            </w:pPr>
            <w:r w:rsidRPr="00A27681">
              <w:rPr>
                <w:rFonts w:ascii="Times New Roman" w:eastAsia="Times New Roman" w:hAnsi="Times New Roman" w:cs="Times New Roman"/>
                <w:bCs/>
                <w:sz w:val="24"/>
                <w:szCs w:val="24"/>
                <w:lang w:eastAsia="ar-SA"/>
              </w:rPr>
              <w:t>шт.</w:t>
            </w:r>
          </w:p>
        </w:tc>
        <w:tc>
          <w:tcPr>
            <w:tcW w:w="2974" w:type="dxa"/>
            <w:tcBorders>
              <w:top w:val="single" w:sz="4" w:space="0" w:color="auto"/>
              <w:left w:val="single" w:sz="4" w:space="0" w:color="auto"/>
              <w:bottom w:val="single" w:sz="4" w:space="0" w:color="auto"/>
              <w:right w:val="single" w:sz="4" w:space="0" w:color="auto"/>
            </w:tcBorders>
            <w:vAlign w:val="center"/>
            <w:hideMark/>
          </w:tcPr>
          <w:p w14:paraId="47313750" w14:textId="77777777" w:rsidR="00A27681" w:rsidRPr="00A27681" w:rsidRDefault="00A27681" w:rsidP="00A27681">
            <w:pPr>
              <w:widowControl w:val="0"/>
              <w:tabs>
                <w:tab w:val="left" w:pos="918"/>
                <w:tab w:val="left" w:pos="1026"/>
              </w:tabs>
              <w:suppressAutoHyphens/>
              <w:spacing w:after="0" w:line="256" w:lineRule="auto"/>
              <w:ind w:left="-108" w:right="-108"/>
              <w:jc w:val="center"/>
              <w:rPr>
                <w:rFonts w:ascii="Times New Roman" w:eastAsia="Times New Roman" w:hAnsi="Times New Roman" w:cs="Times New Roman"/>
                <w:bCs/>
                <w:sz w:val="24"/>
                <w:szCs w:val="24"/>
                <w:lang w:eastAsia="ar-SA"/>
              </w:rPr>
            </w:pPr>
            <w:r w:rsidRPr="00A27681">
              <w:rPr>
                <w:rFonts w:ascii="Times New Roman" w:eastAsia="Times New Roman" w:hAnsi="Times New Roman" w:cs="Times New Roman"/>
                <w:bCs/>
                <w:sz w:val="24"/>
                <w:szCs w:val="24"/>
                <w:lang w:eastAsia="ar-SA"/>
              </w:rPr>
              <w:t>1</w:t>
            </w:r>
          </w:p>
        </w:tc>
      </w:tr>
    </w:tbl>
    <w:p w14:paraId="6674E562" w14:textId="77777777" w:rsidR="00A27681" w:rsidRPr="00A27681" w:rsidRDefault="00A27681" w:rsidP="00A27681">
      <w:pPr>
        <w:widowControl w:val="0"/>
        <w:suppressAutoHyphens/>
        <w:spacing w:after="0" w:line="240" w:lineRule="auto"/>
        <w:rPr>
          <w:rFonts w:ascii="Times New Roman" w:eastAsia="Times New Roman" w:hAnsi="Times New Roman" w:cs="Times New Roman"/>
          <w:b/>
          <w:sz w:val="24"/>
          <w:szCs w:val="24"/>
          <w:lang w:eastAsia="zh-CN"/>
        </w:rPr>
      </w:pPr>
      <w:r w:rsidRPr="00A27681">
        <w:rPr>
          <w:rFonts w:ascii="Times New Roman" w:eastAsia="Times New Roman" w:hAnsi="Times New Roman" w:cs="Times New Roman"/>
          <w:b/>
          <w:sz w:val="24"/>
          <w:szCs w:val="24"/>
          <w:lang w:val="en-US" w:eastAsia="zh-CN"/>
        </w:rPr>
        <w:t xml:space="preserve">     </w:t>
      </w:r>
      <w:r w:rsidRPr="00A27681">
        <w:rPr>
          <w:rFonts w:ascii="Times New Roman" w:eastAsia="Times New Roman" w:hAnsi="Times New Roman" w:cs="Times New Roman"/>
          <w:b/>
          <w:sz w:val="24"/>
          <w:szCs w:val="24"/>
          <w:lang w:eastAsia="zh-CN"/>
        </w:rPr>
        <w:t xml:space="preserve">Таблиця № 2 Строки  поставки товару   </w:t>
      </w:r>
    </w:p>
    <w:tbl>
      <w:tblPr>
        <w:tblpPr w:leftFromText="180" w:rightFromText="180" w:bottomFromText="160" w:vertAnchor="text" w:horzAnchor="margin" w:tblpXSpec="center" w:tblpY="137"/>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402"/>
        <w:gridCol w:w="3402"/>
        <w:gridCol w:w="2976"/>
      </w:tblGrid>
      <w:tr w:rsidR="00A27681" w:rsidRPr="00A27681" w14:paraId="2AFCBF96" w14:textId="77777777" w:rsidTr="00AD2CD3">
        <w:trPr>
          <w:trHeight w:val="579"/>
        </w:trPr>
        <w:tc>
          <w:tcPr>
            <w:tcW w:w="988" w:type="dxa"/>
            <w:tcBorders>
              <w:top w:val="single" w:sz="4" w:space="0" w:color="auto"/>
              <w:left w:val="single" w:sz="4" w:space="0" w:color="auto"/>
              <w:bottom w:val="single" w:sz="4" w:space="0" w:color="auto"/>
              <w:right w:val="single" w:sz="4" w:space="0" w:color="auto"/>
            </w:tcBorders>
            <w:hideMark/>
          </w:tcPr>
          <w:p w14:paraId="2D90C5AE" w14:textId="77777777" w:rsidR="00A27681" w:rsidRPr="00A27681" w:rsidRDefault="00A27681" w:rsidP="00A27681">
            <w:pPr>
              <w:widowControl w:val="0"/>
              <w:suppressAutoHyphens/>
              <w:spacing w:after="0" w:line="256" w:lineRule="auto"/>
              <w:jc w:val="center"/>
              <w:rPr>
                <w:rFonts w:ascii="Times New Roman" w:eastAsia="Arial" w:hAnsi="Times New Roman" w:cs="Times New Roman"/>
                <w:color w:val="000000"/>
                <w:sz w:val="24"/>
                <w:szCs w:val="24"/>
                <w:lang w:eastAsia="ar-SA"/>
              </w:rPr>
            </w:pPr>
            <w:r w:rsidRPr="00A27681">
              <w:rPr>
                <w:rFonts w:ascii="Times New Roman" w:eastAsia="Arial" w:hAnsi="Times New Roman" w:cs="Times New Roman"/>
                <w:color w:val="000000"/>
                <w:sz w:val="24"/>
                <w:szCs w:val="24"/>
                <w:lang w:eastAsia="ar-SA"/>
              </w:rPr>
              <w:t xml:space="preserve">№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5FC7F53" w14:textId="77777777" w:rsidR="00A27681" w:rsidRPr="00A27681" w:rsidRDefault="00A27681" w:rsidP="00A27681">
            <w:pPr>
              <w:widowControl w:val="0"/>
              <w:suppressAutoHyphens/>
              <w:spacing w:after="0" w:line="256" w:lineRule="auto"/>
              <w:jc w:val="center"/>
              <w:rPr>
                <w:rFonts w:ascii="Times New Roman" w:eastAsia="Arial" w:hAnsi="Times New Roman" w:cs="Times New Roman"/>
                <w:color w:val="000000"/>
                <w:sz w:val="24"/>
                <w:szCs w:val="24"/>
                <w:lang w:eastAsia="ar-SA"/>
              </w:rPr>
            </w:pPr>
            <w:r w:rsidRPr="00A27681">
              <w:rPr>
                <w:rFonts w:ascii="Times New Roman" w:eastAsia="Arial" w:hAnsi="Times New Roman" w:cs="Times New Roman"/>
                <w:color w:val="000000"/>
                <w:sz w:val="24"/>
                <w:szCs w:val="24"/>
                <w:lang w:eastAsia="ar-SA"/>
              </w:rPr>
              <w:t>Найменування Товару</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2AD6832" w14:textId="77777777" w:rsidR="00A27681" w:rsidRPr="00A27681" w:rsidRDefault="00A27681" w:rsidP="00A27681">
            <w:pPr>
              <w:widowControl w:val="0"/>
              <w:suppressAutoHyphens/>
              <w:spacing w:after="0" w:line="256" w:lineRule="auto"/>
              <w:jc w:val="center"/>
              <w:rPr>
                <w:rFonts w:ascii="Times New Roman" w:eastAsia="Arial" w:hAnsi="Times New Roman" w:cs="Times New Roman"/>
                <w:color w:val="000000"/>
                <w:sz w:val="24"/>
                <w:szCs w:val="24"/>
                <w:lang w:eastAsia="ar-SA"/>
              </w:rPr>
            </w:pPr>
            <w:r w:rsidRPr="00A27681">
              <w:rPr>
                <w:rFonts w:ascii="Times New Roman" w:eastAsia="Arial" w:hAnsi="Times New Roman" w:cs="Times New Roman"/>
                <w:color w:val="000000"/>
                <w:sz w:val="24"/>
                <w:szCs w:val="24"/>
                <w:lang w:eastAsia="ar-SA"/>
              </w:rPr>
              <w:t xml:space="preserve">Місце установки </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1832639" w14:textId="77777777" w:rsidR="00A27681" w:rsidRPr="00A27681" w:rsidRDefault="00A27681" w:rsidP="00A27681">
            <w:pPr>
              <w:widowControl w:val="0"/>
              <w:suppressAutoHyphens/>
              <w:spacing w:after="0" w:line="256" w:lineRule="auto"/>
              <w:rPr>
                <w:rFonts w:ascii="Times New Roman" w:eastAsia="Arial" w:hAnsi="Times New Roman" w:cs="Times New Roman"/>
                <w:color w:val="000000"/>
                <w:sz w:val="24"/>
                <w:szCs w:val="24"/>
                <w:lang w:eastAsia="ar-SA"/>
              </w:rPr>
            </w:pPr>
            <w:r w:rsidRPr="00A27681">
              <w:rPr>
                <w:rFonts w:ascii="Times New Roman" w:eastAsia="Arial" w:hAnsi="Times New Roman" w:cs="Times New Roman"/>
                <w:color w:val="000000"/>
                <w:sz w:val="24"/>
                <w:szCs w:val="24"/>
                <w:lang w:eastAsia="ar-SA"/>
              </w:rPr>
              <w:t xml:space="preserve">Строк поставки </w:t>
            </w:r>
          </w:p>
          <w:p w14:paraId="0F5E2D4E" w14:textId="77777777" w:rsidR="00A27681" w:rsidRPr="00A27681" w:rsidRDefault="00A27681" w:rsidP="00A27681">
            <w:pPr>
              <w:widowControl w:val="0"/>
              <w:suppressAutoHyphens/>
              <w:spacing w:after="0" w:line="256" w:lineRule="auto"/>
              <w:rPr>
                <w:rFonts w:ascii="Times New Roman" w:eastAsia="Arial" w:hAnsi="Times New Roman" w:cs="Times New Roman"/>
                <w:color w:val="000000"/>
                <w:sz w:val="24"/>
                <w:szCs w:val="24"/>
                <w:lang w:eastAsia="ar-SA"/>
              </w:rPr>
            </w:pPr>
            <w:r w:rsidRPr="00A27681">
              <w:rPr>
                <w:rFonts w:ascii="Times New Roman" w:eastAsia="Arial" w:hAnsi="Times New Roman" w:cs="Times New Roman"/>
                <w:color w:val="000000"/>
                <w:sz w:val="24"/>
                <w:szCs w:val="24"/>
                <w:lang w:eastAsia="ar-SA"/>
              </w:rPr>
              <w:t>(</w:t>
            </w:r>
            <w:r w:rsidRPr="00A27681">
              <w:rPr>
                <w:rFonts w:ascii="Times New Roman" w:eastAsia="Arial" w:hAnsi="Times New Roman" w:cs="Times New Roman"/>
                <w:i/>
                <w:color w:val="000000"/>
                <w:sz w:val="24"/>
                <w:szCs w:val="24"/>
                <w:lang w:eastAsia="ar-SA"/>
              </w:rPr>
              <w:t>товар змонтований на місці</w:t>
            </w:r>
            <w:r w:rsidRPr="00A27681">
              <w:rPr>
                <w:rFonts w:ascii="Times New Roman" w:eastAsia="Arial" w:hAnsi="Times New Roman" w:cs="Times New Roman"/>
                <w:color w:val="000000"/>
                <w:sz w:val="24"/>
                <w:szCs w:val="24"/>
                <w:lang w:eastAsia="ar-SA"/>
              </w:rPr>
              <w:t>)</w:t>
            </w:r>
          </w:p>
        </w:tc>
      </w:tr>
      <w:tr w:rsidR="00A27681" w:rsidRPr="00A27681" w14:paraId="59FA3E46" w14:textId="77777777" w:rsidTr="00AD2CD3">
        <w:trPr>
          <w:trHeight w:val="283"/>
        </w:trPr>
        <w:tc>
          <w:tcPr>
            <w:tcW w:w="988" w:type="dxa"/>
            <w:tcBorders>
              <w:top w:val="single" w:sz="4" w:space="0" w:color="auto"/>
              <w:left w:val="single" w:sz="4" w:space="0" w:color="auto"/>
              <w:bottom w:val="single" w:sz="4" w:space="0" w:color="auto"/>
              <w:right w:val="single" w:sz="4" w:space="0" w:color="auto"/>
            </w:tcBorders>
            <w:hideMark/>
          </w:tcPr>
          <w:p w14:paraId="3D4EA473" w14:textId="77777777" w:rsidR="00A27681" w:rsidRPr="00A27681" w:rsidRDefault="00A27681" w:rsidP="00A27681">
            <w:pPr>
              <w:widowControl w:val="0"/>
              <w:suppressAutoHyphens/>
              <w:spacing w:after="0" w:line="256" w:lineRule="auto"/>
              <w:rPr>
                <w:rFonts w:ascii="Times New Roman" w:eastAsia="Arial" w:hAnsi="Times New Roman" w:cs="Times New Roman"/>
                <w:color w:val="000000"/>
                <w:sz w:val="24"/>
                <w:szCs w:val="24"/>
              </w:rPr>
            </w:pPr>
            <w:r w:rsidRPr="00A27681">
              <w:rPr>
                <w:rFonts w:ascii="Times New Roman" w:eastAsia="Arial" w:hAnsi="Times New Roman" w:cs="Times New Roman"/>
                <w:color w:val="000000"/>
                <w:sz w:val="24"/>
                <w:szCs w:val="24"/>
                <w:lang w:eastAsia="ar-SA"/>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D07AA25" w14:textId="2A1D2140" w:rsidR="00A27681" w:rsidRPr="00A27681" w:rsidRDefault="00EB6191" w:rsidP="00FB4D13">
            <w:pPr>
              <w:widowControl w:val="0"/>
              <w:suppressAutoHyphens/>
              <w:spacing w:after="0" w:line="256" w:lineRule="auto"/>
              <w:rPr>
                <w:rFonts w:ascii="Times New Roman" w:eastAsia="Arial" w:hAnsi="Times New Roman" w:cs="Times New Roman"/>
                <w:bCs/>
                <w:color w:val="000000"/>
                <w:sz w:val="24"/>
                <w:szCs w:val="24"/>
                <w:lang w:val="ru-RU" w:eastAsia="ar-SA"/>
              </w:rPr>
            </w:pPr>
            <w:r w:rsidRPr="00EB6191">
              <w:rPr>
                <w:rFonts w:ascii="Times New Roman" w:eastAsia="Times New Roman" w:hAnsi="Times New Roman" w:cs="Times New Roman"/>
                <w:bCs/>
                <w:i/>
                <w:sz w:val="24"/>
                <w:szCs w:val="24"/>
                <w:lang w:eastAsia="ar-SA"/>
              </w:rPr>
              <w:t>Модульна пожежна ємність</w:t>
            </w:r>
            <w:r w:rsidRPr="00EB6191">
              <w:rPr>
                <w:rFonts w:ascii="Times New Roman" w:eastAsia="Times New Roman" w:hAnsi="Times New Roman" w:cs="Times New Roman"/>
                <w:sz w:val="24"/>
                <w:szCs w:val="24"/>
                <w:lang w:eastAsia="ar-SA"/>
              </w:rPr>
              <w:t xml:space="preserve"> </w:t>
            </w:r>
            <w:r w:rsidRPr="00EB6191">
              <w:rPr>
                <w:rFonts w:ascii="Times New Roman" w:eastAsia="Times New Roman" w:hAnsi="Times New Roman" w:cs="Times New Roman"/>
                <w:bCs/>
                <w:sz w:val="24"/>
                <w:szCs w:val="24"/>
                <w:lang w:eastAsia="ar-SA"/>
              </w:rPr>
              <w:t>об’ємом не менше 58</w:t>
            </w:r>
            <w:r w:rsidRPr="00EB6191">
              <w:rPr>
                <w:rFonts w:ascii="Times New Roman" w:eastAsia="Times New Roman" w:hAnsi="Times New Roman" w:cs="Times New Roman"/>
                <w:bCs/>
                <w:sz w:val="24"/>
                <w:szCs w:val="24"/>
                <w:lang w:val="ru-RU" w:eastAsia="ar-SA"/>
              </w:rPr>
              <w:t xml:space="preserve"> </w:t>
            </w:r>
            <w:r w:rsidRPr="00EB6191">
              <w:rPr>
                <w:rFonts w:ascii="Times New Roman" w:eastAsia="Times New Roman" w:hAnsi="Times New Roman" w:cs="Times New Roman"/>
                <w:bCs/>
                <w:sz w:val="24"/>
                <w:szCs w:val="24"/>
                <w:lang w:eastAsia="ar-SA"/>
              </w:rPr>
              <w:t>м3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A170329" w14:textId="32CD6D0C" w:rsidR="00A27681" w:rsidRPr="00A27681" w:rsidRDefault="00EB6191" w:rsidP="00A27681">
            <w:pPr>
              <w:widowControl w:val="0"/>
              <w:suppressAutoHyphens/>
              <w:snapToGrid w:val="0"/>
              <w:spacing w:after="0" w:line="240" w:lineRule="auto"/>
              <w:rPr>
                <w:rFonts w:ascii="Times New Roman" w:eastAsia="Courier New" w:hAnsi="Times New Roman" w:cs="Times New Roman"/>
                <w:color w:val="000000"/>
                <w:sz w:val="24"/>
                <w:szCs w:val="24"/>
                <w:lang w:eastAsia="ar-SA"/>
              </w:rPr>
            </w:pPr>
            <w:proofErr w:type="spellStart"/>
            <w:r>
              <w:rPr>
                <w:rFonts w:ascii="Times New Roman" w:eastAsia="Times New Roman" w:hAnsi="Times New Roman" w:cs="Times New Roman"/>
                <w:lang w:val="ru-RU" w:eastAsia="ru-RU"/>
              </w:rPr>
              <w:t>в</w:t>
            </w:r>
            <w:r w:rsidR="00FB4D13">
              <w:rPr>
                <w:rFonts w:ascii="Times New Roman" w:eastAsia="Times New Roman" w:hAnsi="Times New Roman" w:cs="Times New Roman"/>
                <w:lang w:val="ru-RU" w:eastAsia="ru-RU"/>
              </w:rPr>
              <w:t>ул</w:t>
            </w:r>
            <w:proofErr w:type="spellEnd"/>
            <w:r w:rsidR="00FB4D13">
              <w:rPr>
                <w:rFonts w:ascii="Times New Roman" w:eastAsia="Times New Roman" w:hAnsi="Times New Roman" w:cs="Times New Roman"/>
                <w:lang w:val="ru-RU" w:eastAsia="ru-RU"/>
              </w:rPr>
              <w:t xml:space="preserve">. </w:t>
            </w:r>
            <w:proofErr w:type="spellStart"/>
            <w:r w:rsidR="00FB4D13">
              <w:rPr>
                <w:rFonts w:ascii="Times New Roman" w:eastAsia="Times New Roman" w:hAnsi="Times New Roman" w:cs="Times New Roman"/>
                <w:lang w:val="ru-RU" w:eastAsia="ru-RU"/>
              </w:rPr>
              <w:t>Соборна</w:t>
            </w:r>
            <w:proofErr w:type="spellEnd"/>
            <w:r w:rsidR="00FB4D13">
              <w:rPr>
                <w:rFonts w:ascii="Times New Roman" w:eastAsia="Times New Roman" w:hAnsi="Times New Roman" w:cs="Times New Roman"/>
                <w:lang w:val="ru-RU" w:eastAsia="ru-RU"/>
              </w:rPr>
              <w:t xml:space="preserve">, 139, </w:t>
            </w:r>
            <w:r w:rsidR="00A27681" w:rsidRPr="00A27681">
              <w:rPr>
                <w:rFonts w:ascii="Times New Roman" w:eastAsia="Times New Roman" w:hAnsi="Times New Roman" w:cs="Times New Roman"/>
                <w:lang w:eastAsia="ru-RU"/>
              </w:rPr>
              <w:t xml:space="preserve">смт </w:t>
            </w:r>
            <w:proofErr w:type="spellStart"/>
            <w:r w:rsidR="00A27681" w:rsidRPr="00A27681">
              <w:rPr>
                <w:rFonts w:ascii="Times New Roman" w:eastAsia="Times New Roman" w:hAnsi="Times New Roman" w:cs="Times New Roman"/>
                <w:lang w:eastAsia="ru-RU"/>
              </w:rPr>
              <w:t>Єланець</w:t>
            </w:r>
            <w:proofErr w:type="spellEnd"/>
            <w:r w:rsidR="00A27681" w:rsidRPr="00A27681">
              <w:rPr>
                <w:rFonts w:ascii="Times New Roman" w:eastAsia="Times New Roman" w:hAnsi="Times New Roman" w:cs="Times New Roman"/>
                <w:lang w:eastAsia="ru-RU"/>
              </w:rPr>
              <w:t xml:space="preserve">, </w:t>
            </w:r>
            <w:r w:rsidR="00FB4D13">
              <w:rPr>
                <w:rFonts w:ascii="Times New Roman" w:eastAsia="Times New Roman" w:hAnsi="Times New Roman" w:cs="Times New Roman"/>
                <w:lang w:eastAsia="ru-RU"/>
              </w:rPr>
              <w:t>Вознесенський р-н.,</w:t>
            </w:r>
            <w:r w:rsidR="00A27681" w:rsidRPr="00A27681">
              <w:rPr>
                <w:rFonts w:ascii="Times New Roman" w:eastAsia="Times New Roman" w:hAnsi="Times New Roman" w:cs="Times New Roman"/>
                <w:lang w:eastAsia="ru-RU"/>
              </w:rPr>
              <w:t xml:space="preserve"> Миколаївська обл., 55501, </w:t>
            </w:r>
            <w:r w:rsidR="00A27681" w:rsidRPr="00A27681">
              <w:rPr>
                <w:rFonts w:ascii="Times New Roman" w:eastAsia="Courier New" w:hAnsi="Times New Roman" w:cs="Times New Roman"/>
                <w:sz w:val="24"/>
                <w:szCs w:val="24"/>
                <w:lang w:eastAsia="ar-SA"/>
              </w:rPr>
              <w:t xml:space="preserve">Україна </w:t>
            </w:r>
          </w:p>
          <w:p w14:paraId="5FE14529" w14:textId="77777777" w:rsidR="00A27681" w:rsidRPr="00A27681" w:rsidRDefault="00A27681" w:rsidP="00A27681">
            <w:pPr>
              <w:widowControl w:val="0"/>
              <w:suppressAutoHyphens/>
              <w:spacing w:after="0" w:line="256" w:lineRule="auto"/>
              <w:rPr>
                <w:rFonts w:ascii="Times New Roman" w:eastAsia="Arial" w:hAnsi="Times New Roman" w:cs="Times New Roman"/>
                <w:color w:val="000000"/>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60272D1B" w14:textId="750615CB" w:rsidR="00A27681" w:rsidRPr="00A27681" w:rsidRDefault="00A27681" w:rsidP="00A27681">
            <w:pPr>
              <w:widowControl w:val="0"/>
              <w:suppressAutoHyphens/>
              <w:spacing w:after="0" w:line="256" w:lineRule="auto"/>
              <w:rPr>
                <w:rFonts w:ascii="Times New Roman" w:eastAsia="Arial" w:hAnsi="Times New Roman" w:cs="Times New Roman"/>
                <w:sz w:val="24"/>
                <w:szCs w:val="24"/>
                <w:lang w:val="ru-RU" w:eastAsia="ar-SA"/>
              </w:rPr>
            </w:pPr>
            <w:r w:rsidRPr="00A27681">
              <w:rPr>
                <w:rFonts w:ascii="Times New Roman" w:eastAsia="Arial" w:hAnsi="Times New Roman" w:cs="Times New Roman"/>
                <w:sz w:val="24"/>
                <w:szCs w:val="24"/>
                <w:lang w:eastAsia="ar-SA"/>
              </w:rPr>
              <w:t>до</w:t>
            </w:r>
            <w:r w:rsidR="00FB4D13">
              <w:rPr>
                <w:rFonts w:ascii="Times New Roman" w:eastAsia="Arial" w:hAnsi="Times New Roman" w:cs="Times New Roman"/>
                <w:sz w:val="24"/>
                <w:szCs w:val="24"/>
                <w:lang w:val="ru-RU" w:eastAsia="ar-SA"/>
              </w:rPr>
              <w:t xml:space="preserve"> 31.12</w:t>
            </w:r>
            <w:r w:rsidRPr="00A27681">
              <w:rPr>
                <w:rFonts w:ascii="Times New Roman" w:eastAsia="Arial" w:hAnsi="Times New Roman" w:cs="Times New Roman"/>
                <w:sz w:val="24"/>
                <w:szCs w:val="24"/>
                <w:lang w:val="ru-RU" w:eastAsia="ar-SA"/>
              </w:rPr>
              <w:t>.2023</w:t>
            </w:r>
          </w:p>
        </w:tc>
      </w:tr>
    </w:tbl>
    <w:p w14:paraId="7033D89F" w14:textId="77777777" w:rsidR="00A27681" w:rsidRPr="00A27681" w:rsidRDefault="00A27681" w:rsidP="00A27681">
      <w:pPr>
        <w:widowControl w:val="0"/>
        <w:shd w:val="clear" w:color="auto" w:fill="FFFFFF"/>
        <w:suppressAutoHyphens/>
        <w:spacing w:after="0" w:line="240" w:lineRule="auto"/>
        <w:rPr>
          <w:rFonts w:ascii="Times New Roman" w:eastAsia="Times New Roman" w:hAnsi="Times New Roman" w:cs="Times New Roman"/>
          <w:b/>
          <w:sz w:val="24"/>
          <w:szCs w:val="24"/>
          <w:lang w:eastAsia="zh-CN"/>
        </w:rPr>
      </w:pPr>
    </w:p>
    <w:p w14:paraId="100A39C2" w14:textId="77777777" w:rsidR="00A27681" w:rsidRPr="00A27681" w:rsidRDefault="00A27681" w:rsidP="00A27681">
      <w:pPr>
        <w:widowControl w:val="0"/>
        <w:shd w:val="clear" w:color="auto" w:fill="FFFFFF"/>
        <w:suppressAutoHyphens/>
        <w:spacing w:after="0" w:line="240" w:lineRule="auto"/>
        <w:rPr>
          <w:rFonts w:ascii="Times New Roman" w:eastAsia="Times New Roman" w:hAnsi="Times New Roman" w:cs="Times New Roman"/>
          <w:b/>
          <w:sz w:val="24"/>
          <w:szCs w:val="24"/>
          <w:lang w:eastAsia="zh-CN"/>
        </w:rPr>
      </w:pPr>
      <w:r w:rsidRPr="00A27681">
        <w:rPr>
          <w:rFonts w:ascii="Times New Roman" w:eastAsia="Times New Roman" w:hAnsi="Times New Roman" w:cs="Times New Roman"/>
          <w:b/>
          <w:sz w:val="24"/>
          <w:szCs w:val="24"/>
          <w:lang w:eastAsia="zh-CN"/>
        </w:rPr>
        <w:t>Таблиця № 3 Перелік технічних характеристик</w:t>
      </w:r>
    </w:p>
    <w:p w14:paraId="735693D3" w14:textId="77777777" w:rsidR="00A27681" w:rsidRPr="00A27681" w:rsidRDefault="00A27681" w:rsidP="00A27681">
      <w:pPr>
        <w:widowControl w:val="0"/>
        <w:shd w:val="clear" w:color="auto" w:fill="FFFFFF"/>
        <w:suppressAutoHyphens/>
        <w:spacing w:after="0" w:line="240" w:lineRule="auto"/>
        <w:rPr>
          <w:rFonts w:ascii="Times New Roman" w:eastAsia="Times New Roman" w:hAnsi="Times New Roman" w:cs="Times New Roman"/>
          <w:b/>
          <w:sz w:val="24"/>
          <w:szCs w:val="24"/>
          <w:lang w:eastAsia="zh-CN"/>
        </w:rPr>
      </w:pPr>
    </w:p>
    <w:tbl>
      <w:tblPr>
        <w:tblW w:w="4900" w:type="pct"/>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6"/>
        <w:gridCol w:w="5445"/>
        <w:gridCol w:w="3455"/>
      </w:tblGrid>
      <w:tr w:rsidR="00A27681" w:rsidRPr="00A27681" w14:paraId="17C65E3E" w14:textId="77777777" w:rsidTr="00A27681">
        <w:trPr>
          <w:trHeight w:val="170"/>
        </w:trPr>
        <w:tc>
          <w:tcPr>
            <w:tcW w:w="28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B720960" w14:textId="77777777" w:rsidR="00A27681" w:rsidRPr="00A27681" w:rsidRDefault="00A27681" w:rsidP="00A27681">
            <w:pPr>
              <w:widowControl w:val="0"/>
              <w:suppressAutoHyphens/>
              <w:spacing w:after="0" w:line="256" w:lineRule="auto"/>
              <w:jc w:val="center"/>
              <w:rPr>
                <w:rFonts w:ascii="Times New Roman" w:hAnsi="Times New Roman" w:cs="Times New Roman"/>
                <w:b/>
                <w:color w:val="000000"/>
                <w:sz w:val="20"/>
                <w:szCs w:val="20"/>
                <w:lang w:eastAsia="en-US"/>
              </w:rPr>
            </w:pPr>
            <w:r w:rsidRPr="00A27681">
              <w:rPr>
                <w:rFonts w:ascii="Times New Roman" w:hAnsi="Times New Roman" w:cs="Times New Roman"/>
                <w:b/>
                <w:color w:val="000000"/>
                <w:sz w:val="20"/>
                <w:szCs w:val="20"/>
                <w:lang w:eastAsia="en-US"/>
              </w:rPr>
              <w:t>№ з/п</w:t>
            </w:r>
          </w:p>
        </w:tc>
        <w:tc>
          <w:tcPr>
            <w:tcW w:w="288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0DE8E4D" w14:textId="77777777" w:rsidR="00A27681" w:rsidRPr="00A27681" w:rsidRDefault="00A27681" w:rsidP="00A27681">
            <w:pPr>
              <w:widowControl w:val="0"/>
              <w:suppressAutoHyphens/>
              <w:spacing w:after="0" w:line="256" w:lineRule="auto"/>
              <w:jc w:val="center"/>
              <w:rPr>
                <w:rFonts w:ascii="Times New Roman" w:hAnsi="Times New Roman" w:cs="Times New Roman"/>
                <w:b/>
                <w:color w:val="000000"/>
                <w:sz w:val="20"/>
                <w:szCs w:val="20"/>
                <w:lang w:eastAsia="en-US"/>
              </w:rPr>
            </w:pPr>
            <w:r w:rsidRPr="00A27681">
              <w:rPr>
                <w:rFonts w:ascii="Times New Roman" w:hAnsi="Times New Roman" w:cs="Times New Roman"/>
                <w:b/>
                <w:color w:val="000000"/>
                <w:sz w:val="20"/>
                <w:szCs w:val="20"/>
                <w:lang w:eastAsia="en-US"/>
              </w:rPr>
              <w:t xml:space="preserve">Технічні вимоги Замовника </w:t>
            </w:r>
          </w:p>
          <w:p w14:paraId="3506056D" w14:textId="77777777" w:rsidR="00A27681" w:rsidRPr="00A27681" w:rsidRDefault="00A27681" w:rsidP="00A27681">
            <w:pPr>
              <w:widowControl w:val="0"/>
              <w:suppressAutoHyphens/>
              <w:spacing w:after="0" w:line="256" w:lineRule="auto"/>
              <w:jc w:val="center"/>
              <w:rPr>
                <w:rFonts w:ascii="Times New Roman" w:hAnsi="Times New Roman" w:cs="Times New Roman"/>
                <w:b/>
                <w:color w:val="000000"/>
                <w:sz w:val="20"/>
                <w:szCs w:val="20"/>
                <w:lang w:eastAsia="en-US"/>
              </w:rPr>
            </w:pPr>
            <w:r w:rsidRPr="00A27681">
              <w:rPr>
                <w:rFonts w:ascii="Times New Roman" w:hAnsi="Times New Roman" w:cs="Times New Roman"/>
                <w:b/>
                <w:color w:val="000000"/>
                <w:sz w:val="20"/>
                <w:szCs w:val="20"/>
                <w:lang w:eastAsia="en-US"/>
              </w:rPr>
              <w:t xml:space="preserve"> </w:t>
            </w:r>
          </w:p>
        </w:tc>
        <w:tc>
          <w:tcPr>
            <w:tcW w:w="18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30AFE30" w14:textId="77777777" w:rsidR="00A27681" w:rsidRPr="00A27681" w:rsidRDefault="00A27681" w:rsidP="00A27681">
            <w:pPr>
              <w:widowControl w:val="0"/>
              <w:suppressAutoHyphens/>
              <w:spacing w:after="0" w:line="256" w:lineRule="auto"/>
              <w:jc w:val="center"/>
              <w:rPr>
                <w:rFonts w:ascii="Times New Roman" w:hAnsi="Times New Roman" w:cs="Times New Roman"/>
                <w:b/>
                <w:sz w:val="20"/>
                <w:szCs w:val="20"/>
                <w:lang w:eastAsia="en-US"/>
              </w:rPr>
            </w:pPr>
            <w:r w:rsidRPr="00A27681">
              <w:rPr>
                <w:rFonts w:ascii="Times New Roman" w:hAnsi="Times New Roman" w:cs="Times New Roman"/>
                <w:b/>
                <w:color w:val="000000"/>
                <w:sz w:val="20"/>
                <w:szCs w:val="20"/>
                <w:lang w:eastAsia="en-US"/>
              </w:rPr>
              <w:t>Технічні характеристики на Товар від Учасника</w:t>
            </w:r>
          </w:p>
        </w:tc>
      </w:tr>
      <w:tr w:rsidR="00A27681" w:rsidRPr="00A27681" w14:paraId="4301C593" w14:textId="77777777" w:rsidTr="007F21B1">
        <w:trPr>
          <w:cantSplit/>
          <w:trHeight w:val="284"/>
        </w:trPr>
        <w:tc>
          <w:tcPr>
            <w:tcW w:w="284" w:type="pct"/>
            <w:tcBorders>
              <w:top w:val="single" w:sz="4" w:space="0" w:color="auto"/>
              <w:left w:val="single" w:sz="4" w:space="0" w:color="auto"/>
              <w:bottom w:val="single" w:sz="4" w:space="0" w:color="auto"/>
              <w:right w:val="single" w:sz="4" w:space="0" w:color="auto"/>
            </w:tcBorders>
          </w:tcPr>
          <w:p w14:paraId="301A2C18" w14:textId="77777777" w:rsidR="00A27681" w:rsidRPr="00A27681" w:rsidRDefault="00A27681" w:rsidP="00A27681">
            <w:pPr>
              <w:widowControl w:val="0"/>
              <w:suppressAutoHyphens/>
              <w:spacing w:after="0" w:line="256" w:lineRule="auto"/>
              <w:ind w:left="-108" w:right="-107"/>
              <w:jc w:val="center"/>
              <w:rPr>
                <w:rFonts w:ascii="Times New Roman" w:hAnsi="Times New Roman" w:cs="Times New Roman"/>
                <w:color w:val="000000"/>
                <w:sz w:val="19"/>
                <w:szCs w:val="19"/>
                <w:lang w:eastAsia="en-US"/>
              </w:rPr>
            </w:pPr>
            <w:r w:rsidRPr="00A27681">
              <w:rPr>
                <w:rFonts w:ascii="Times New Roman" w:hAnsi="Times New Roman" w:cs="Times New Roman"/>
                <w:color w:val="000000"/>
                <w:sz w:val="19"/>
                <w:szCs w:val="19"/>
                <w:lang w:eastAsia="en-US"/>
              </w:rPr>
              <w:t>1</w:t>
            </w:r>
          </w:p>
        </w:tc>
        <w:tc>
          <w:tcPr>
            <w:tcW w:w="2885" w:type="pct"/>
            <w:tcBorders>
              <w:top w:val="single" w:sz="4" w:space="0" w:color="auto"/>
              <w:left w:val="single" w:sz="4" w:space="0" w:color="auto"/>
              <w:bottom w:val="single" w:sz="4" w:space="0" w:color="auto"/>
              <w:right w:val="single" w:sz="4" w:space="0" w:color="auto"/>
            </w:tcBorders>
          </w:tcPr>
          <w:p w14:paraId="771A57B4" w14:textId="2FE82C95" w:rsidR="00A27681" w:rsidRPr="00A27681" w:rsidRDefault="00522DD3" w:rsidP="00522DD3">
            <w:pPr>
              <w:spacing w:after="200" w:line="276" w:lineRule="auto"/>
              <w:jc w:val="both"/>
              <w:rPr>
                <w:rFonts w:ascii="Times New Roman" w:hAnsi="Times New Roman" w:cs="Times New Roman"/>
                <w:sz w:val="24"/>
                <w:szCs w:val="24"/>
                <w:lang w:eastAsia="en-US"/>
              </w:rPr>
            </w:pPr>
            <w:r w:rsidRPr="00522DD3">
              <w:rPr>
                <w:rFonts w:ascii="Times New Roman" w:hAnsi="Times New Roman" w:cs="Times New Roman"/>
                <w:sz w:val="24"/>
                <w:szCs w:val="24"/>
                <w:lang w:eastAsia="en-US"/>
              </w:rPr>
              <w:t>Модульна пожежна ємність</w:t>
            </w:r>
            <w:r w:rsidR="00A27681" w:rsidRPr="00A27681">
              <w:rPr>
                <w:rFonts w:ascii="Times New Roman" w:hAnsi="Times New Roman" w:cs="Times New Roman"/>
                <w:sz w:val="24"/>
                <w:szCs w:val="24"/>
                <w:lang w:eastAsia="en-US"/>
              </w:rPr>
              <w:t xml:space="preserve"> виготовлен</w:t>
            </w:r>
            <w:r>
              <w:rPr>
                <w:rFonts w:ascii="Times New Roman" w:hAnsi="Times New Roman" w:cs="Times New Roman"/>
                <w:sz w:val="24"/>
                <w:szCs w:val="24"/>
                <w:lang w:eastAsia="en-US"/>
              </w:rPr>
              <w:t>а</w:t>
            </w:r>
            <w:r w:rsidR="00A27681" w:rsidRPr="00A27681">
              <w:rPr>
                <w:rFonts w:ascii="Times New Roman" w:hAnsi="Times New Roman" w:cs="Times New Roman"/>
                <w:sz w:val="24"/>
                <w:szCs w:val="24"/>
                <w:lang w:eastAsia="en-US"/>
              </w:rPr>
              <w:t xml:space="preserve"> за </w:t>
            </w:r>
            <w:r w:rsidRPr="00522DD3">
              <w:rPr>
                <w:rFonts w:ascii="Times New Roman" w:hAnsi="Times New Roman" w:cs="Times New Roman"/>
                <w:sz w:val="24"/>
                <w:szCs w:val="24"/>
                <w:lang w:val="ru-RU" w:eastAsia="en-US"/>
              </w:rPr>
              <w:t>ТУ У 25.2-38299516-001:2014</w:t>
            </w:r>
            <w:r w:rsidR="00A27681" w:rsidRPr="00A27681">
              <w:rPr>
                <w:rFonts w:ascii="Times New Roman" w:hAnsi="Times New Roman" w:cs="Times New Roman"/>
                <w:sz w:val="24"/>
                <w:szCs w:val="24"/>
                <w:lang w:eastAsia="en-US"/>
              </w:rPr>
              <w:t xml:space="preserve">:  місткість – не менш як </w:t>
            </w:r>
            <w:r>
              <w:rPr>
                <w:rFonts w:ascii="Times New Roman" w:hAnsi="Times New Roman" w:cs="Times New Roman"/>
                <w:sz w:val="24"/>
                <w:szCs w:val="24"/>
                <w:lang w:eastAsia="en-US"/>
              </w:rPr>
              <w:t>58</w:t>
            </w:r>
            <w:r w:rsidR="00A27681" w:rsidRPr="00A27681">
              <w:rPr>
                <w:rFonts w:ascii="Times New Roman" w:hAnsi="Times New Roman" w:cs="Times New Roman"/>
                <w:sz w:val="24"/>
                <w:szCs w:val="24"/>
                <w:lang w:eastAsia="en-US"/>
              </w:rPr>
              <w:t xml:space="preserve"> куб. м</w:t>
            </w:r>
          </w:p>
        </w:tc>
        <w:tc>
          <w:tcPr>
            <w:tcW w:w="1831" w:type="pct"/>
            <w:tcBorders>
              <w:top w:val="single" w:sz="4" w:space="0" w:color="auto"/>
              <w:left w:val="single" w:sz="4" w:space="0" w:color="auto"/>
              <w:bottom w:val="single" w:sz="4" w:space="0" w:color="auto"/>
              <w:right w:val="single" w:sz="4" w:space="0" w:color="auto"/>
            </w:tcBorders>
          </w:tcPr>
          <w:p w14:paraId="48A37D11" w14:textId="77777777" w:rsidR="00A27681" w:rsidRPr="00A27681" w:rsidRDefault="00A27681" w:rsidP="00A27681">
            <w:pPr>
              <w:widowControl w:val="0"/>
              <w:suppressAutoHyphens/>
              <w:spacing w:after="0" w:line="256" w:lineRule="auto"/>
              <w:jc w:val="both"/>
              <w:rPr>
                <w:rFonts w:ascii="Times New Roman" w:eastAsia="Times New Roman" w:hAnsi="Times New Roman" w:cs="Times New Roman"/>
                <w:bCs/>
                <w:lang w:val="ru-RU" w:eastAsia="ar-SA"/>
              </w:rPr>
            </w:pPr>
          </w:p>
        </w:tc>
      </w:tr>
      <w:tr w:rsidR="00A27681" w:rsidRPr="00A27681" w14:paraId="50729D7F" w14:textId="77777777" w:rsidTr="007F21B1">
        <w:trPr>
          <w:cantSplit/>
          <w:trHeight w:val="284"/>
        </w:trPr>
        <w:tc>
          <w:tcPr>
            <w:tcW w:w="284" w:type="pct"/>
            <w:tcBorders>
              <w:top w:val="single" w:sz="4" w:space="0" w:color="auto"/>
              <w:left w:val="single" w:sz="4" w:space="0" w:color="auto"/>
              <w:bottom w:val="single" w:sz="4" w:space="0" w:color="auto"/>
              <w:right w:val="single" w:sz="4" w:space="0" w:color="auto"/>
            </w:tcBorders>
            <w:hideMark/>
          </w:tcPr>
          <w:p w14:paraId="36056E6C" w14:textId="77777777" w:rsidR="00A27681" w:rsidRPr="00A27681" w:rsidRDefault="00A27681" w:rsidP="00A27681">
            <w:pPr>
              <w:widowControl w:val="0"/>
              <w:suppressAutoHyphens/>
              <w:spacing w:after="0" w:line="256" w:lineRule="auto"/>
              <w:ind w:left="-108" w:right="-107"/>
              <w:jc w:val="center"/>
              <w:rPr>
                <w:rFonts w:ascii="Times New Roman" w:hAnsi="Times New Roman" w:cs="Times New Roman"/>
                <w:color w:val="000000"/>
                <w:sz w:val="19"/>
                <w:szCs w:val="19"/>
                <w:lang w:eastAsia="en-US"/>
              </w:rPr>
            </w:pPr>
          </w:p>
          <w:p w14:paraId="0969ECCB" w14:textId="77777777" w:rsidR="00A27681" w:rsidRPr="00A27681" w:rsidRDefault="00A27681" w:rsidP="00A27681">
            <w:pPr>
              <w:widowControl w:val="0"/>
              <w:suppressAutoHyphens/>
              <w:spacing w:after="0" w:line="256" w:lineRule="auto"/>
              <w:ind w:left="-108" w:right="-107"/>
              <w:jc w:val="center"/>
              <w:rPr>
                <w:rFonts w:ascii="Times New Roman" w:hAnsi="Times New Roman" w:cs="Times New Roman"/>
                <w:color w:val="000000"/>
                <w:sz w:val="19"/>
                <w:szCs w:val="19"/>
                <w:lang w:eastAsia="en-US"/>
              </w:rPr>
            </w:pPr>
            <w:r w:rsidRPr="00A27681">
              <w:rPr>
                <w:rFonts w:ascii="Times New Roman" w:hAnsi="Times New Roman" w:cs="Times New Roman"/>
                <w:color w:val="000000"/>
                <w:sz w:val="19"/>
                <w:szCs w:val="19"/>
                <w:lang w:eastAsia="en-US"/>
              </w:rPr>
              <w:t>1</w:t>
            </w:r>
          </w:p>
        </w:tc>
        <w:tc>
          <w:tcPr>
            <w:tcW w:w="2885" w:type="pct"/>
            <w:tcBorders>
              <w:top w:val="single" w:sz="4" w:space="0" w:color="auto"/>
              <w:left w:val="single" w:sz="4" w:space="0" w:color="auto"/>
              <w:bottom w:val="single" w:sz="4" w:space="0" w:color="auto"/>
              <w:right w:val="single" w:sz="4" w:space="0" w:color="auto"/>
            </w:tcBorders>
          </w:tcPr>
          <w:p w14:paraId="3FADED21" w14:textId="77777777" w:rsidR="00A27681" w:rsidRPr="00A27681" w:rsidRDefault="00A27681" w:rsidP="00A27681">
            <w:pPr>
              <w:spacing w:after="200" w:line="276" w:lineRule="auto"/>
              <w:jc w:val="both"/>
              <w:rPr>
                <w:rFonts w:ascii="Times New Roman" w:hAnsi="Times New Roman" w:cs="Times New Roman"/>
                <w:color w:val="000000"/>
                <w:sz w:val="24"/>
                <w:szCs w:val="24"/>
                <w:lang w:eastAsia="en-US"/>
              </w:rPr>
            </w:pPr>
            <w:r w:rsidRPr="00A27681">
              <w:rPr>
                <w:rFonts w:ascii="Times New Roman" w:hAnsi="Times New Roman" w:cs="Times New Roman"/>
                <w:sz w:val="24"/>
                <w:szCs w:val="24"/>
                <w:lang w:eastAsia="en-US"/>
              </w:rPr>
              <w:t xml:space="preserve">Металевий корпус  виготовлений з листів гофрованої сталі, оцинкованих, товщиною стінки не менш як 1 мм., сталь марки S350GD ДСТУ EN10346. Покриття цинком- двостороннє, не менше 275г/м2. Границя плинності корпусу -350МПа. Тимчасовий опір корпусу-420 МПа. </w:t>
            </w:r>
            <w:proofErr w:type="spellStart"/>
            <w:r w:rsidRPr="00A27681">
              <w:rPr>
                <w:rFonts w:ascii="Times New Roman" w:hAnsi="Times New Roman" w:cs="Times New Roman"/>
                <w:sz w:val="24"/>
                <w:szCs w:val="24"/>
                <w:lang w:eastAsia="en-US"/>
              </w:rPr>
              <w:t>Кгс</w:t>
            </w:r>
            <w:proofErr w:type="spellEnd"/>
            <w:r w:rsidRPr="00A27681">
              <w:rPr>
                <w:rFonts w:ascii="Times New Roman" w:hAnsi="Times New Roman" w:cs="Times New Roman"/>
                <w:sz w:val="24"/>
                <w:szCs w:val="24"/>
                <w:lang w:eastAsia="en-US"/>
              </w:rPr>
              <w:t>/см.</w:t>
            </w:r>
          </w:p>
        </w:tc>
        <w:tc>
          <w:tcPr>
            <w:tcW w:w="1831" w:type="pct"/>
            <w:tcBorders>
              <w:top w:val="single" w:sz="4" w:space="0" w:color="auto"/>
              <w:left w:val="single" w:sz="4" w:space="0" w:color="auto"/>
              <w:bottom w:val="single" w:sz="4" w:space="0" w:color="auto"/>
              <w:right w:val="single" w:sz="4" w:space="0" w:color="auto"/>
            </w:tcBorders>
          </w:tcPr>
          <w:p w14:paraId="0E6EEC79" w14:textId="77777777" w:rsidR="00A27681" w:rsidRPr="00A27681" w:rsidRDefault="00A27681" w:rsidP="00A27681">
            <w:pPr>
              <w:widowControl w:val="0"/>
              <w:suppressAutoHyphens/>
              <w:spacing w:after="0" w:line="256" w:lineRule="auto"/>
              <w:jc w:val="both"/>
              <w:rPr>
                <w:rFonts w:ascii="Times New Roman" w:eastAsia="Times New Roman" w:hAnsi="Times New Roman" w:cs="Times New Roman"/>
                <w:bCs/>
                <w:lang w:val="ru-RU" w:eastAsia="ar-SA"/>
              </w:rPr>
            </w:pPr>
          </w:p>
        </w:tc>
      </w:tr>
      <w:tr w:rsidR="00A27681" w:rsidRPr="00A27681" w14:paraId="5EE825BA" w14:textId="77777777" w:rsidTr="007F21B1">
        <w:trPr>
          <w:cantSplit/>
          <w:trHeight w:val="284"/>
        </w:trPr>
        <w:tc>
          <w:tcPr>
            <w:tcW w:w="284" w:type="pct"/>
            <w:tcBorders>
              <w:top w:val="single" w:sz="4" w:space="0" w:color="auto"/>
              <w:left w:val="single" w:sz="4" w:space="0" w:color="auto"/>
              <w:bottom w:val="single" w:sz="4" w:space="0" w:color="auto"/>
              <w:right w:val="single" w:sz="4" w:space="0" w:color="auto"/>
            </w:tcBorders>
          </w:tcPr>
          <w:p w14:paraId="5810EC2C" w14:textId="77777777" w:rsidR="00A27681" w:rsidRPr="00A27681" w:rsidRDefault="00A27681" w:rsidP="00A27681">
            <w:pPr>
              <w:widowControl w:val="0"/>
              <w:suppressAutoHyphens/>
              <w:spacing w:after="0" w:line="256" w:lineRule="auto"/>
              <w:ind w:left="-108" w:right="-107"/>
              <w:jc w:val="center"/>
              <w:rPr>
                <w:rFonts w:ascii="Times New Roman" w:hAnsi="Times New Roman" w:cs="Times New Roman"/>
                <w:color w:val="000000"/>
                <w:sz w:val="19"/>
                <w:szCs w:val="19"/>
                <w:lang w:eastAsia="en-US"/>
              </w:rPr>
            </w:pPr>
            <w:r w:rsidRPr="00A27681">
              <w:rPr>
                <w:rFonts w:ascii="Times New Roman" w:hAnsi="Times New Roman" w:cs="Times New Roman"/>
                <w:color w:val="000000"/>
                <w:sz w:val="19"/>
                <w:szCs w:val="19"/>
                <w:lang w:eastAsia="en-US"/>
              </w:rPr>
              <w:lastRenderedPageBreak/>
              <w:t>2</w:t>
            </w:r>
          </w:p>
        </w:tc>
        <w:tc>
          <w:tcPr>
            <w:tcW w:w="2885" w:type="pct"/>
            <w:tcBorders>
              <w:top w:val="single" w:sz="4" w:space="0" w:color="auto"/>
              <w:left w:val="single" w:sz="4" w:space="0" w:color="auto"/>
              <w:bottom w:val="single" w:sz="4" w:space="0" w:color="auto"/>
              <w:right w:val="single" w:sz="4" w:space="0" w:color="auto"/>
            </w:tcBorders>
          </w:tcPr>
          <w:p w14:paraId="1C41486D" w14:textId="27306DE3" w:rsidR="00A27681" w:rsidRPr="00A27681" w:rsidRDefault="00A27681" w:rsidP="000255B9">
            <w:pPr>
              <w:widowControl w:val="0"/>
              <w:suppressAutoHyphens/>
              <w:spacing w:after="0" w:line="256" w:lineRule="auto"/>
              <w:ind w:left="-113"/>
              <w:contextualSpacing/>
              <w:jc w:val="both"/>
              <w:rPr>
                <w:rFonts w:ascii="Times New Roman" w:hAnsi="Times New Roman" w:cs="Times New Roman"/>
                <w:color w:val="000000"/>
                <w:sz w:val="24"/>
                <w:szCs w:val="24"/>
                <w:lang w:eastAsia="en-US"/>
              </w:rPr>
            </w:pPr>
            <w:r w:rsidRPr="00A27681">
              <w:rPr>
                <w:rFonts w:ascii="Times New Roman" w:hAnsi="Times New Roman" w:cs="Times New Roman"/>
                <w:sz w:val="24"/>
                <w:szCs w:val="24"/>
                <w:lang w:eastAsia="en-US"/>
              </w:rPr>
              <w:t xml:space="preserve">Вкладка (  матеріал, безпосередньо контактуючий із рідиною, що зберігається у </w:t>
            </w:r>
            <w:r w:rsidR="000255B9">
              <w:rPr>
                <w:rFonts w:ascii="Times New Roman" w:hAnsi="Times New Roman" w:cs="Times New Roman"/>
                <w:sz w:val="24"/>
                <w:szCs w:val="24"/>
                <w:lang w:eastAsia="en-US"/>
              </w:rPr>
              <w:t>ємності</w:t>
            </w:r>
            <w:r w:rsidRPr="00A27681">
              <w:rPr>
                <w:rFonts w:ascii="Times New Roman" w:hAnsi="Times New Roman" w:cs="Times New Roman"/>
                <w:sz w:val="24"/>
                <w:szCs w:val="24"/>
                <w:lang w:eastAsia="en-US"/>
              </w:rPr>
              <w:t>), повинна забезпечувати  герметичність конструкції, та складається  із  поліпропілену марки FPP товщиною не менш як 0,75мм</w:t>
            </w:r>
          </w:p>
        </w:tc>
        <w:tc>
          <w:tcPr>
            <w:tcW w:w="1831" w:type="pct"/>
            <w:tcBorders>
              <w:top w:val="single" w:sz="4" w:space="0" w:color="auto"/>
              <w:left w:val="single" w:sz="4" w:space="0" w:color="auto"/>
              <w:bottom w:val="single" w:sz="4" w:space="0" w:color="auto"/>
              <w:right w:val="single" w:sz="4" w:space="0" w:color="auto"/>
            </w:tcBorders>
          </w:tcPr>
          <w:p w14:paraId="0F843B6B" w14:textId="77777777" w:rsidR="00A27681" w:rsidRPr="00A27681" w:rsidRDefault="00A27681" w:rsidP="00A27681">
            <w:pPr>
              <w:widowControl w:val="0"/>
              <w:suppressAutoHyphens/>
              <w:spacing w:after="0" w:line="256" w:lineRule="auto"/>
              <w:jc w:val="both"/>
              <w:rPr>
                <w:rFonts w:ascii="Times New Roman" w:eastAsia="Times New Roman" w:hAnsi="Times New Roman" w:cs="Times New Roman"/>
                <w:bCs/>
                <w:lang w:eastAsia="ar-SA"/>
              </w:rPr>
            </w:pPr>
          </w:p>
        </w:tc>
      </w:tr>
      <w:tr w:rsidR="00A27681" w:rsidRPr="00A27681" w14:paraId="13A9D86C" w14:textId="77777777" w:rsidTr="007F21B1">
        <w:trPr>
          <w:cantSplit/>
          <w:trHeight w:val="284"/>
        </w:trPr>
        <w:tc>
          <w:tcPr>
            <w:tcW w:w="284" w:type="pct"/>
            <w:tcBorders>
              <w:top w:val="single" w:sz="4" w:space="0" w:color="auto"/>
              <w:left w:val="single" w:sz="4" w:space="0" w:color="auto"/>
              <w:bottom w:val="single" w:sz="4" w:space="0" w:color="auto"/>
              <w:right w:val="single" w:sz="4" w:space="0" w:color="auto"/>
            </w:tcBorders>
          </w:tcPr>
          <w:p w14:paraId="0AFC30B5" w14:textId="77777777" w:rsidR="00A27681" w:rsidRPr="00A27681" w:rsidRDefault="00A27681" w:rsidP="00A27681">
            <w:pPr>
              <w:widowControl w:val="0"/>
              <w:suppressAutoHyphens/>
              <w:spacing w:after="0" w:line="256" w:lineRule="auto"/>
              <w:ind w:left="-108" w:right="-107"/>
              <w:jc w:val="center"/>
              <w:rPr>
                <w:rFonts w:ascii="Times New Roman" w:hAnsi="Times New Roman" w:cs="Times New Roman"/>
                <w:color w:val="000000"/>
                <w:sz w:val="19"/>
                <w:szCs w:val="19"/>
                <w:lang w:eastAsia="en-US"/>
              </w:rPr>
            </w:pPr>
            <w:r w:rsidRPr="00A27681">
              <w:rPr>
                <w:rFonts w:ascii="Times New Roman" w:hAnsi="Times New Roman" w:cs="Times New Roman"/>
                <w:color w:val="000000"/>
                <w:sz w:val="19"/>
                <w:szCs w:val="19"/>
                <w:lang w:eastAsia="en-US"/>
              </w:rPr>
              <w:t>3</w:t>
            </w:r>
          </w:p>
        </w:tc>
        <w:tc>
          <w:tcPr>
            <w:tcW w:w="2885" w:type="pct"/>
            <w:tcBorders>
              <w:top w:val="single" w:sz="4" w:space="0" w:color="auto"/>
              <w:left w:val="single" w:sz="4" w:space="0" w:color="auto"/>
              <w:bottom w:val="single" w:sz="4" w:space="0" w:color="auto"/>
              <w:right w:val="single" w:sz="4" w:space="0" w:color="auto"/>
            </w:tcBorders>
          </w:tcPr>
          <w:p w14:paraId="07E544F5" w14:textId="266E834F" w:rsidR="00A27681" w:rsidRPr="00A27681" w:rsidRDefault="00A27681" w:rsidP="00A27681">
            <w:pPr>
              <w:spacing w:after="200" w:line="276" w:lineRule="auto"/>
              <w:jc w:val="both"/>
              <w:rPr>
                <w:rFonts w:ascii="Times New Roman" w:hAnsi="Times New Roman" w:cs="Times New Roman"/>
                <w:sz w:val="24"/>
                <w:szCs w:val="24"/>
                <w:lang w:eastAsia="en-US"/>
              </w:rPr>
            </w:pPr>
            <w:r w:rsidRPr="00A27681">
              <w:rPr>
                <w:rFonts w:ascii="Times New Roman" w:hAnsi="Times New Roman" w:cs="Times New Roman"/>
                <w:sz w:val="24"/>
                <w:szCs w:val="24"/>
                <w:lang w:eastAsia="en-US"/>
              </w:rPr>
              <w:t xml:space="preserve">Дах повинен витримувати снігове навантаження не менше 180 кг/м2. Балка даху Z-подібний профіль. Матеріал даху сталь оцинкована. </w:t>
            </w:r>
            <w:proofErr w:type="spellStart"/>
            <w:r w:rsidRPr="00A27681">
              <w:rPr>
                <w:rFonts w:ascii="Times New Roman" w:hAnsi="Times New Roman" w:cs="Times New Roman"/>
                <w:sz w:val="24"/>
                <w:szCs w:val="24"/>
                <w:lang w:eastAsia="en-US"/>
              </w:rPr>
              <w:t>Профнастил</w:t>
            </w:r>
            <w:proofErr w:type="spellEnd"/>
            <w:r w:rsidRPr="00A27681">
              <w:rPr>
                <w:rFonts w:ascii="Times New Roman" w:hAnsi="Times New Roman" w:cs="Times New Roman"/>
                <w:sz w:val="24"/>
                <w:szCs w:val="24"/>
                <w:lang w:eastAsia="en-US"/>
              </w:rPr>
              <w:t xml:space="preserve"> повинен бути  товщиною  не менш як 0,</w:t>
            </w:r>
            <w:r w:rsidR="00E1426F">
              <w:rPr>
                <w:rFonts w:ascii="Times New Roman" w:hAnsi="Times New Roman" w:cs="Times New Roman"/>
                <w:sz w:val="24"/>
                <w:szCs w:val="24"/>
                <w:lang w:eastAsia="en-US"/>
              </w:rPr>
              <w:t>45</w:t>
            </w:r>
            <w:r w:rsidRPr="00A27681">
              <w:rPr>
                <w:rFonts w:ascii="Times New Roman" w:hAnsi="Times New Roman" w:cs="Times New Roman"/>
                <w:sz w:val="24"/>
                <w:szCs w:val="24"/>
                <w:lang w:eastAsia="en-US"/>
              </w:rPr>
              <w:t xml:space="preserve"> мм.</w:t>
            </w:r>
          </w:p>
          <w:p w14:paraId="01931D23" w14:textId="77777777" w:rsidR="00A27681" w:rsidRPr="00A27681" w:rsidRDefault="00A27681" w:rsidP="00A27681">
            <w:pPr>
              <w:widowControl w:val="0"/>
              <w:suppressAutoHyphens/>
              <w:spacing w:after="0" w:line="256" w:lineRule="auto"/>
              <w:ind w:left="-113"/>
              <w:contextualSpacing/>
              <w:jc w:val="both"/>
              <w:rPr>
                <w:rFonts w:ascii="Times New Roman" w:hAnsi="Times New Roman" w:cs="Times New Roman"/>
                <w:i/>
                <w:color w:val="000000"/>
                <w:sz w:val="24"/>
                <w:szCs w:val="24"/>
                <w:lang w:eastAsia="en-US"/>
              </w:rPr>
            </w:pPr>
          </w:p>
        </w:tc>
        <w:tc>
          <w:tcPr>
            <w:tcW w:w="1831" w:type="pct"/>
            <w:tcBorders>
              <w:top w:val="single" w:sz="4" w:space="0" w:color="auto"/>
              <w:left w:val="single" w:sz="4" w:space="0" w:color="auto"/>
              <w:bottom w:val="single" w:sz="4" w:space="0" w:color="auto"/>
              <w:right w:val="single" w:sz="4" w:space="0" w:color="auto"/>
            </w:tcBorders>
          </w:tcPr>
          <w:p w14:paraId="03D168B0" w14:textId="77777777" w:rsidR="00A27681" w:rsidRPr="00A27681" w:rsidRDefault="00A27681" w:rsidP="00A27681">
            <w:pPr>
              <w:widowControl w:val="0"/>
              <w:suppressAutoHyphens/>
              <w:spacing w:after="0" w:line="256" w:lineRule="auto"/>
              <w:jc w:val="both"/>
              <w:rPr>
                <w:rFonts w:ascii="Times New Roman" w:eastAsia="Times New Roman" w:hAnsi="Times New Roman" w:cs="Times New Roman"/>
                <w:bCs/>
                <w:lang w:eastAsia="ar-SA"/>
              </w:rPr>
            </w:pPr>
          </w:p>
        </w:tc>
      </w:tr>
      <w:tr w:rsidR="00A27681" w:rsidRPr="00A27681" w14:paraId="579CEF0B" w14:textId="77777777" w:rsidTr="007F21B1">
        <w:trPr>
          <w:cantSplit/>
          <w:trHeight w:val="284"/>
        </w:trPr>
        <w:tc>
          <w:tcPr>
            <w:tcW w:w="284" w:type="pct"/>
            <w:tcBorders>
              <w:top w:val="single" w:sz="4" w:space="0" w:color="auto"/>
              <w:left w:val="single" w:sz="4" w:space="0" w:color="auto"/>
              <w:bottom w:val="single" w:sz="4" w:space="0" w:color="auto"/>
              <w:right w:val="single" w:sz="4" w:space="0" w:color="auto"/>
            </w:tcBorders>
          </w:tcPr>
          <w:p w14:paraId="75E053D9" w14:textId="77777777" w:rsidR="00A27681" w:rsidRPr="00A27681" w:rsidRDefault="00A27681" w:rsidP="00A27681">
            <w:pPr>
              <w:widowControl w:val="0"/>
              <w:suppressAutoHyphens/>
              <w:spacing w:after="0" w:line="256" w:lineRule="auto"/>
              <w:ind w:left="-108" w:right="-107"/>
              <w:jc w:val="center"/>
              <w:rPr>
                <w:rFonts w:ascii="Times New Roman" w:hAnsi="Times New Roman" w:cs="Times New Roman"/>
                <w:color w:val="000000"/>
                <w:sz w:val="19"/>
                <w:szCs w:val="19"/>
                <w:lang w:eastAsia="en-US"/>
              </w:rPr>
            </w:pPr>
            <w:r w:rsidRPr="00A27681">
              <w:rPr>
                <w:rFonts w:ascii="Times New Roman" w:hAnsi="Times New Roman" w:cs="Times New Roman"/>
                <w:color w:val="000000"/>
                <w:sz w:val="19"/>
                <w:szCs w:val="19"/>
                <w:lang w:eastAsia="en-US"/>
              </w:rPr>
              <w:t>4</w:t>
            </w:r>
          </w:p>
        </w:tc>
        <w:tc>
          <w:tcPr>
            <w:tcW w:w="2885" w:type="pct"/>
            <w:tcBorders>
              <w:top w:val="single" w:sz="4" w:space="0" w:color="auto"/>
              <w:left w:val="single" w:sz="4" w:space="0" w:color="auto"/>
              <w:bottom w:val="single" w:sz="4" w:space="0" w:color="auto"/>
              <w:right w:val="single" w:sz="4" w:space="0" w:color="auto"/>
            </w:tcBorders>
          </w:tcPr>
          <w:p w14:paraId="39FD97A3" w14:textId="030E9C77" w:rsidR="00A27681" w:rsidRPr="00A27681" w:rsidRDefault="00A27681" w:rsidP="00A27681">
            <w:pPr>
              <w:spacing w:after="200" w:line="276" w:lineRule="auto"/>
              <w:jc w:val="both"/>
              <w:rPr>
                <w:rFonts w:ascii="Times New Roman" w:hAnsi="Times New Roman" w:cs="Times New Roman"/>
                <w:sz w:val="24"/>
                <w:szCs w:val="24"/>
                <w:lang w:eastAsia="en-US"/>
              </w:rPr>
            </w:pPr>
            <w:r w:rsidRPr="00A27681">
              <w:rPr>
                <w:rFonts w:ascii="Times New Roman" w:hAnsi="Times New Roman" w:cs="Times New Roman"/>
                <w:sz w:val="24"/>
                <w:szCs w:val="24"/>
                <w:lang w:eastAsia="en-US"/>
              </w:rPr>
              <w:t xml:space="preserve">Дах </w:t>
            </w:r>
            <w:r w:rsidR="000255B9">
              <w:rPr>
                <w:rFonts w:ascii="Times New Roman" w:hAnsi="Times New Roman" w:cs="Times New Roman"/>
                <w:sz w:val="24"/>
                <w:szCs w:val="24"/>
                <w:lang w:eastAsia="en-US"/>
              </w:rPr>
              <w:t>ємності</w:t>
            </w:r>
            <w:r w:rsidRPr="00A27681">
              <w:rPr>
                <w:rFonts w:ascii="Times New Roman" w:hAnsi="Times New Roman" w:cs="Times New Roman"/>
                <w:sz w:val="24"/>
                <w:szCs w:val="24"/>
                <w:lang w:eastAsia="en-US"/>
              </w:rPr>
              <w:t xml:space="preserve"> повинен бути оснащений  ревізійним прямокутним люком, з кришкою  виготовленою з пластику розміром не менш як 590х590 мм.( може бути у формі окружності діаметром не менш, як  700мм). Ревізійний люк повинен бути оздоблений надійно закріпленою мотузковою драбиною, яка витримує вагу у не менш як  150 кг. для потрапляння персоналу у внутрішній простір </w:t>
            </w:r>
            <w:r w:rsidR="000255B9">
              <w:rPr>
                <w:rFonts w:ascii="Times New Roman" w:hAnsi="Times New Roman" w:cs="Times New Roman"/>
                <w:sz w:val="24"/>
                <w:szCs w:val="24"/>
                <w:lang w:eastAsia="en-US"/>
              </w:rPr>
              <w:t>ємності</w:t>
            </w:r>
            <w:r w:rsidRPr="00A27681">
              <w:rPr>
                <w:rFonts w:ascii="Times New Roman" w:hAnsi="Times New Roman" w:cs="Times New Roman"/>
                <w:sz w:val="24"/>
                <w:szCs w:val="24"/>
                <w:lang w:eastAsia="en-US"/>
              </w:rPr>
              <w:t>.</w:t>
            </w:r>
          </w:p>
          <w:p w14:paraId="50AF122B" w14:textId="77777777" w:rsidR="00A27681" w:rsidRPr="00A27681" w:rsidRDefault="00A27681" w:rsidP="00A27681">
            <w:pPr>
              <w:widowControl w:val="0"/>
              <w:suppressAutoHyphens/>
              <w:spacing w:after="0" w:line="256" w:lineRule="auto"/>
              <w:ind w:left="-113"/>
              <w:contextualSpacing/>
              <w:rPr>
                <w:rFonts w:ascii="Times New Roman" w:hAnsi="Times New Roman" w:cs="Times New Roman"/>
                <w:color w:val="000000"/>
                <w:sz w:val="24"/>
                <w:szCs w:val="24"/>
                <w:lang w:eastAsia="en-US"/>
              </w:rPr>
            </w:pPr>
          </w:p>
        </w:tc>
        <w:tc>
          <w:tcPr>
            <w:tcW w:w="1831" w:type="pct"/>
            <w:tcBorders>
              <w:top w:val="single" w:sz="4" w:space="0" w:color="auto"/>
              <w:left w:val="single" w:sz="4" w:space="0" w:color="auto"/>
              <w:bottom w:val="single" w:sz="4" w:space="0" w:color="auto"/>
              <w:right w:val="single" w:sz="4" w:space="0" w:color="auto"/>
            </w:tcBorders>
          </w:tcPr>
          <w:p w14:paraId="6758E02C" w14:textId="77777777" w:rsidR="00A27681" w:rsidRPr="00A27681" w:rsidRDefault="00A27681" w:rsidP="00A27681">
            <w:pPr>
              <w:widowControl w:val="0"/>
              <w:suppressAutoHyphens/>
              <w:spacing w:after="0" w:line="256" w:lineRule="auto"/>
              <w:jc w:val="both"/>
              <w:rPr>
                <w:rFonts w:ascii="Times New Roman" w:eastAsia="Times New Roman" w:hAnsi="Times New Roman" w:cs="Times New Roman"/>
                <w:bCs/>
                <w:lang w:eastAsia="ar-SA"/>
              </w:rPr>
            </w:pPr>
          </w:p>
        </w:tc>
      </w:tr>
      <w:tr w:rsidR="00A27681" w:rsidRPr="00A27681" w14:paraId="1FD516EF" w14:textId="77777777" w:rsidTr="007F21B1">
        <w:trPr>
          <w:cantSplit/>
          <w:trHeight w:val="284"/>
        </w:trPr>
        <w:tc>
          <w:tcPr>
            <w:tcW w:w="284" w:type="pct"/>
            <w:tcBorders>
              <w:top w:val="single" w:sz="4" w:space="0" w:color="auto"/>
              <w:left w:val="single" w:sz="4" w:space="0" w:color="auto"/>
              <w:bottom w:val="single" w:sz="4" w:space="0" w:color="auto"/>
              <w:right w:val="single" w:sz="4" w:space="0" w:color="auto"/>
            </w:tcBorders>
          </w:tcPr>
          <w:p w14:paraId="3A8B6AE3" w14:textId="77777777" w:rsidR="00A27681" w:rsidRPr="00A27681" w:rsidRDefault="00A27681" w:rsidP="00A27681">
            <w:pPr>
              <w:widowControl w:val="0"/>
              <w:suppressAutoHyphens/>
              <w:spacing w:after="0" w:line="256" w:lineRule="auto"/>
              <w:ind w:left="-108" w:right="-107"/>
              <w:jc w:val="center"/>
              <w:rPr>
                <w:rFonts w:ascii="Times New Roman" w:hAnsi="Times New Roman" w:cs="Times New Roman"/>
                <w:color w:val="000000"/>
                <w:sz w:val="19"/>
                <w:szCs w:val="19"/>
                <w:lang w:eastAsia="en-US"/>
              </w:rPr>
            </w:pPr>
            <w:r w:rsidRPr="00A27681">
              <w:rPr>
                <w:rFonts w:ascii="Times New Roman" w:hAnsi="Times New Roman" w:cs="Times New Roman"/>
                <w:color w:val="000000"/>
                <w:sz w:val="19"/>
                <w:szCs w:val="19"/>
                <w:lang w:eastAsia="en-US"/>
              </w:rPr>
              <w:t>5</w:t>
            </w:r>
          </w:p>
        </w:tc>
        <w:tc>
          <w:tcPr>
            <w:tcW w:w="2885" w:type="pct"/>
            <w:tcBorders>
              <w:top w:val="single" w:sz="4" w:space="0" w:color="auto"/>
              <w:left w:val="single" w:sz="4" w:space="0" w:color="auto"/>
              <w:bottom w:val="single" w:sz="4" w:space="0" w:color="auto"/>
              <w:right w:val="single" w:sz="4" w:space="0" w:color="auto"/>
            </w:tcBorders>
          </w:tcPr>
          <w:p w14:paraId="119063E7" w14:textId="65874DD8" w:rsidR="00A27681" w:rsidRPr="00A27681" w:rsidRDefault="000255B9" w:rsidP="00A27681">
            <w:pPr>
              <w:spacing w:after="20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Ємність</w:t>
            </w:r>
            <w:r w:rsidR="00A27681" w:rsidRPr="00A27681">
              <w:rPr>
                <w:rFonts w:ascii="Times New Roman" w:hAnsi="Times New Roman" w:cs="Times New Roman"/>
                <w:sz w:val="24"/>
                <w:szCs w:val="24"/>
                <w:lang w:eastAsia="en-US"/>
              </w:rPr>
              <w:t xml:space="preserve"> повин</w:t>
            </w:r>
            <w:r>
              <w:rPr>
                <w:rFonts w:ascii="Times New Roman" w:hAnsi="Times New Roman" w:cs="Times New Roman"/>
                <w:sz w:val="24"/>
                <w:szCs w:val="24"/>
                <w:lang w:eastAsia="en-US"/>
              </w:rPr>
              <w:t>на</w:t>
            </w:r>
            <w:r w:rsidR="00A27681" w:rsidRPr="00A27681">
              <w:rPr>
                <w:rFonts w:ascii="Times New Roman" w:hAnsi="Times New Roman" w:cs="Times New Roman"/>
                <w:sz w:val="24"/>
                <w:szCs w:val="24"/>
                <w:lang w:eastAsia="en-US"/>
              </w:rPr>
              <w:t xml:space="preserve"> мати  зовнішню  металеву  драбину з огородженням </w:t>
            </w:r>
            <w:proofErr w:type="spellStart"/>
            <w:r w:rsidR="00A27681" w:rsidRPr="00A27681">
              <w:rPr>
                <w:rFonts w:ascii="Times New Roman" w:hAnsi="Times New Roman" w:cs="Times New Roman"/>
                <w:sz w:val="24"/>
                <w:szCs w:val="24"/>
                <w:lang w:eastAsia="en-US"/>
              </w:rPr>
              <w:t>конструкціїї</w:t>
            </w:r>
            <w:proofErr w:type="spellEnd"/>
            <w:r w:rsidR="00E1426F">
              <w:rPr>
                <w:rFonts w:ascii="Times New Roman" w:hAnsi="Times New Roman" w:cs="Times New Roman"/>
                <w:sz w:val="24"/>
                <w:szCs w:val="24"/>
                <w:lang w:eastAsia="en-US"/>
              </w:rPr>
              <w:t>, матеріал: сталь оцинкована</w:t>
            </w:r>
            <w:r w:rsidR="00A27681" w:rsidRPr="00A27681">
              <w:rPr>
                <w:rFonts w:ascii="Times New Roman" w:hAnsi="Times New Roman" w:cs="Times New Roman"/>
                <w:sz w:val="24"/>
                <w:szCs w:val="24"/>
                <w:lang w:eastAsia="en-US"/>
              </w:rPr>
              <w:t>.</w:t>
            </w:r>
          </w:p>
          <w:p w14:paraId="6B555BCC" w14:textId="77777777" w:rsidR="00A27681" w:rsidRPr="00A27681" w:rsidRDefault="00A27681" w:rsidP="00A27681">
            <w:pPr>
              <w:widowControl w:val="0"/>
              <w:suppressAutoHyphens/>
              <w:spacing w:after="0" w:line="256" w:lineRule="auto"/>
              <w:ind w:left="-113"/>
              <w:contextualSpacing/>
              <w:rPr>
                <w:rFonts w:ascii="Times New Roman" w:hAnsi="Times New Roman" w:cs="Times New Roman"/>
                <w:color w:val="000000"/>
                <w:sz w:val="24"/>
                <w:szCs w:val="24"/>
                <w:lang w:eastAsia="en-US"/>
              </w:rPr>
            </w:pPr>
          </w:p>
        </w:tc>
        <w:tc>
          <w:tcPr>
            <w:tcW w:w="1831" w:type="pct"/>
            <w:tcBorders>
              <w:top w:val="single" w:sz="4" w:space="0" w:color="auto"/>
              <w:left w:val="single" w:sz="4" w:space="0" w:color="auto"/>
              <w:bottom w:val="single" w:sz="4" w:space="0" w:color="auto"/>
              <w:right w:val="single" w:sz="4" w:space="0" w:color="auto"/>
            </w:tcBorders>
          </w:tcPr>
          <w:p w14:paraId="44AF9ADE" w14:textId="77777777" w:rsidR="00A27681" w:rsidRPr="00A27681" w:rsidRDefault="00A27681" w:rsidP="00A27681">
            <w:pPr>
              <w:widowControl w:val="0"/>
              <w:suppressAutoHyphens/>
              <w:spacing w:after="0" w:line="256" w:lineRule="auto"/>
              <w:jc w:val="both"/>
              <w:rPr>
                <w:rFonts w:ascii="Times New Roman" w:eastAsia="Times New Roman" w:hAnsi="Times New Roman" w:cs="Times New Roman"/>
                <w:bCs/>
                <w:lang w:eastAsia="ar-SA"/>
              </w:rPr>
            </w:pPr>
          </w:p>
        </w:tc>
      </w:tr>
      <w:tr w:rsidR="00A27681" w:rsidRPr="00A27681" w14:paraId="120E3E80" w14:textId="77777777" w:rsidTr="007F21B1">
        <w:trPr>
          <w:cantSplit/>
          <w:trHeight w:val="284"/>
        </w:trPr>
        <w:tc>
          <w:tcPr>
            <w:tcW w:w="284" w:type="pct"/>
            <w:tcBorders>
              <w:top w:val="single" w:sz="4" w:space="0" w:color="auto"/>
              <w:left w:val="single" w:sz="4" w:space="0" w:color="auto"/>
              <w:bottom w:val="single" w:sz="4" w:space="0" w:color="auto"/>
              <w:right w:val="single" w:sz="4" w:space="0" w:color="auto"/>
            </w:tcBorders>
          </w:tcPr>
          <w:p w14:paraId="4CDD91F6" w14:textId="77777777" w:rsidR="00A27681" w:rsidRPr="00A27681" w:rsidRDefault="00A27681" w:rsidP="00A27681">
            <w:pPr>
              <w:widowControl w:val="0"/>
              <w:suppressAutoHyphens/>
              <w:spacing w:after="0" w:line="256" w:lineRule="auto"/>
              <w:ind w:left="-108" w:right="-107"/>
              <w:jc w:val="center"/>
              <w:rPr>
                <w:rFonts w:ascii="Times New Roman" w:hAnsi="Times New Roman" w:cs="Times New Roman"/>
                <w:color w:val="000000"/>
                <w:sz w:val="19"/>
                <w:szCs w:val="19"/>
                <w:lang w:eastAsia="en-US"/>
              </w:rPr>
            </w:pPr>
            <w:r w:rsidRPr="00A27681">
              <w:rPr>
                <w:rFonts w:ascii="Times New Roman" w:hAnsi="Times New Roman" w:cs="Times New Roman"/>
                <w:color w:val="000000"/>
                <w:sz w:val="19"/>
                <w:szCs w:val="19"/>
                <w:lang w:eastAsia="en-US"/>
              </w:rPr>
              <w:t>6</w:t>
            </w:r>
          </w:p>
        </w:tc>
        <w:tc>
          <w:tcPr>
            <w:tcW w:w="2885" w:type="pct"/>
            <w:tcBorders>
              <w:top w:val="single" w:sz="4" w:space="0" w:color="auto"/>
              <w:left w:val="single" w:sz="4" w:space="0" w:color="auto"/>
              <w:bottom w:val="single" w:sz="4" w:space="0" w:color="auto"/>
              <w:right w:val="single" w:sz="4" w:space="0" w:color="auto"/>
            </w:tcBorders>
          </w:tcPr>
          <w:p w14:paraId="6B355A9D" w14:textId="214858F8" w:rsidR="00A27681" w:rsidRDefault="000255B9" w:rsidP="003B328C">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Ємність</w:t>
            </w:r>
            <w:r w:rsidR="00A27681" w:rsidRPr="00A27681">
              <w:rPr>
                <w:rFonts w:ascii="Times New Roman" w:hAnsi="Times New Roman" w:cs="Times New Roman"/>
                <w:sz w:val="24"/>
                <w:szCs w:val="24"/>
                <w:lang w:eastAsia="en-US"/>
              </w:rPr>
              <w:t xml:space="preserve"> повин</w:t>
            </w:r>
            <w:r>
              <w:rPr>
                <w:rFonts w:ascii="Times New Roman" w:hAnsi="Times New Roman" w:cs="Times New Roman"/>
                <w:sz w:val="24"/>
                <w:szCs w:val="24"/>
                <w:lang w:eastAsia="en-US"/>
              </w:rPr>
              <w:t>на</w:t>
            </w:r>
            <w:r w:rsidR="00A27681" w:rsidRPr="00A27681">
              <w:rPr>
                <w:rFonts w:ascii="Times New Roman" w:hAnsi="Times New Roman" w:cs="Times New Roman"/>
                <w:sz w:val="24"/>
                <w:szCs w:val="24"/>
                <w:lang w:eastAsia="en-US"/>
              </w:rPr>
              <w:t xml:space="preserve"> бути о</w:t>
            </w:r>
            <w:r>
              <w:rPr>
                <w:rFonts w:ascii="Times New Roman" w:hAnsi="Times New Roman" w:cs="Times New Roman"/>
                <w:sz w:val="24"/>
                <w:szCs w:val="24"/>
                <w:lang w:eastAsia="en-US"/>
              </w:rPr>
              <w:t>снащена</w:t>
            </w:r>
            <w:r w:rsidR="00A27681" w:rsidRPr="00A27681">
              <w:rPr>
                <w:rFonts w:ascii="Times New Roman" w:hAnsi="Times New Roman" w:cs="Times New Roman"/>
                <w:sz w:val="24"/>
                <w:szCs w:val="24"/>
                <w:lang w:eastAsia="en-US"/>
              </w:rPr>
              <w:t xml:space="preserve"> комплектом  патрубків з фланцями (</w:t>
            </w:r>
            <w:r w:rsidR="00E1426F">
              <w:rPr>
                <w:rFonts w:ascii="Times New Roman" w:hAnsi="Times New Roman" w:cs="Times New Roman"/>
                <w:sz w:val="24"/>
                <w:szCs w:val="24"/>
                <w:lang w:eastAsia="en-US"/>
              </w:rPr>
              <w:t xml:space="preserve">подача, </w:t>
            </w:r>
            <w:r w:rsidR="00A27681" w:rsidRPr="00A27681">
              <w:rPr>
                <w:rFonts w:ascii="Times New Roman" w:hAnsi="Times New Roman" w:cs="Times New Roman"/>
                <w:sz w:val="24"/>
                <w:szCs w:val="24"/>
                <w:lang w:eastAsia="en-US"/>
              </w:rPr>
              <w:t xml:space="preserve">залив, злив, </w:t>
            </w:r>
            <w:r w:rsidR="00E1426F">
              <w:rPr>
                <w:rFonts w:ascii="Times New Roman" w:hAnsi="Times New Roman" w:cs="Times New Roman"/>
                <w:sz w:val="24"/>
                <w:szCs w:val="24"/>
                <w:lang w:eastAsia="en-US"/>
              </w:rPr>
              <w:t xml:space="preserve">злив з днища, </w:t>
            </w:r>
            <w:r w:rsidR="00A27681" w:rsidRPr="00A27681">
              <w:rPr>
                <w:rFonts w:ascii="Times New Roman" w:hAnsi="Times New Roman" w:cs="Times New Roman"/>
                <w:sz w:val="24"/>
                <w:szCs w:val="24"/>
                <w:lang w:eastAsia="en-US"/>
              </w:rPr>
              <w:t>перелив), матеріал Ст3пс ДСТУ 2651:2005.</w:t>
            </w:r>
          </w:p>
          <w:p w14:paraId="6F89EBD2" w14:textId="7FD3C05B" w:rsidR="003B328C" w:rsidRPr="00A27681" w:rsidRDefault="003B328C" w:rsidP="003B328C">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Наявність фланця і крана для пожежної машини.</w:t>
            </w:r>
          </w:p>
          <w:p w14:paraId="78E2277A" w14:textId="77777777" w:rsidR="00A27681" w:rsidRPr="00A27681" w:rsidRDefault="00A27681" w:rsidP="00A27681">
            <w:pPr>
              <w:widowControl w:val="0"/>
              <w:suppressAutoHyphens/>
              <w:spacing w:after="0" w:line="256" w:lineRule="auto"/>
              <w:ind w:left="-113"/>
              <w:contextualSpacing/>
              <w:rPr>
                <w:rFonts w:ascii="Times New Roman" w:hAnsi="Times New Roman" w:cs="Times New Roman"/>
                <w:color w:val="000000"/>
                <w:sz w:val="24"/>
                <w:szCs w:val="24"/>
                <w:lang w:eastAsia="en-US"/>
              </w:rPr>
            </w:pPr>
          </w:p>
        </w:tc>
        <w:tc>
          <w:tcPr>
            <w:tcW w:w="1831" w:type="pct"/>
            <w:tcBorders>
              <w:top w:val="single" w:sz="4" w:space="0" w:color="auto"/>
              <w:left w:val="single" w:sz="4" w:space="0" w:color="auto"/>
              <w:bottom w:val="single" w:sz="4" w:space="0" w:color="auto"/>
              <w:right w:val="single" w:sz="4" w:space="0" w:color="auto"/>
            </w:tcBorders>
          </w:tcPr>
          <w:p w14:paraId="171169A3" w14:textId="77777777" w:rsidR="00A27681" w:rsidRPr="00A27681" w:rsidRDefault="00A27681" w:rsidP="00A27681">
            <w:pPr>
              <w:widowControl w:val="0"/>
              <w:suppressAutoHyphens/>
              <w:spacing w:after="0" w:line="256" w:lineRule="auto"/>
              <w:jc w:val="both"/>
              <w:rPr>
                <w:rFonts w:ascii="Times New Roman" w:eastAsia="Times New Roman" w:hAnsi="Times New Roman" w:cs="Times New Roman"/>
                <w:bCs/>
                <w:lang w:eastAsia="ar-SA"/>
              </w:rPr>
            </w:pPr>
          </w:p>
        </w:tc>
      </w:tr>
      <w:tr w:rsidR="00A27681" w:rsidRPr="00A27681" w14:paraId="4654A7C7" w14:textId="77777777" w:rsidTr="007F21B1">
        <w:trPr>
          <w:cantSplit/>
          <w:trHeight w:val="284"/>
        </w:trPr>
        <w:tc>
          <w:tcPr>
            <w:tcW w:w="284" w:type="pct"/>
            <w:tcBorders>
              <w:top w:val="single" w:sz="4" w:space="0" w:color="auto"/>
              <w:left w:val="single" w:sz="4" w:space="0" w:color="auto"/>
              <w:bottom w:val="single" w:sz="4" w:space="0" w:color="auto"/>
              <w:right w:val="single" w:sz="4" w:space="0" w:color="auto"/>
            </w:tcBorders>
          </w:tcPr>
          <w:p w14:paraId="47807563" w14:textId="77777777" w:rsidR="00A27681" w:rsidRPr="00A27681" w:rsidRDefault="00A27681" w:rsidP="00A27681">
            <w:pPr>
              <w:widowControl w:val="0"/>
              <w:suppressAutoHyphens/>
              <w:spacing w:after="0" w:line="256" w:lineRule="auto"/>
              <w:ind w:left="-108" w:right="-107"/>
              <w:jc w:val="center"/>
              <w:rPr>
                <w:rFonts w:ascii="Times New Roman" w:hAnsi="Times New Roman" w:cs="Times New Roman"/>
                <w:color w:val="000000"/>
                <w:sz w:val="19"/>
                <w:szCs w:val="19"/>
                <w:lang w:eastAsia="en-US"/>
              </w:rPr>
            </w:pPr>
            <w:r w:rsidRPr="00A27681">
              <w:rPr>
                <w:rFonts w:ascii="Times New Roman" w:hAnsi="Times New Roman" w:cs="Times New Roman"/>
                <w:color w:val="000000"/>
                <w:sz w:val="19"/>
                <w:szCs w:val="19"/>
                <w:lang w:eastAsia="en-US"/>
              </w:rPr>
              <w:t>7</w:t>
            </w:r>
          </w:p>
        </w:tc>
        <w:tc>
          <w:tcPr>
            <w:tcW w:w="2885" w:type="pct"/>
            <w:tcBorders>
              <w:top w:val="single" w:sz="4" w:space="0" w:color="auto"/>
              <w:left w:val="single" w:sz="4" w:space="0" w:color="auto"/>
              <w:bottom w:val="single" w:sz="4" w:space="0" w:color="auto"/>
              <w:right w:val="single" w:sz="4" w:space="0" w:color="auto"/>
            </w:tcBorders>
          </w:tcPr>
          <w:p w14:paraId="26243C58" w14:textId="2E5930B2" w:rsidR="00A27681" w:rsidRPr="00A27681" w:rsidRDefault="000255B9" w:rsidP="000255B9">
            <w:pPr>
              <w:widowControl w:val="0"/>
              <w:suppressAutoHyphens/>
              <w:spacing w:after="0" w:line="256" w:lineRule="auto"/>
              <w:ind w:hanging="113"/>
              <w:rPr>
                <w:rFonts w:ascii="Times New Roman" w:hAnsi="Times New Roman" w:cs="Times New Roman"/>
                <w:color w:val="000000"/>
                <w:sz w:val="24"/>
                <w:szCs w:val="24"/>
                <w:lang w:eastAsia="en-US"/>
              </w:rPr>
            </w:pPr>
            <w:r>
              <w:rPr>
                <w:rFonts w:ascii="Times New Roman" w:hAnsi="Times New Roman" w:cs="Times New Roman"/>
                <w:sz w:val="24"/>
                <w:szCs w:val="24"/>
                <w:lang w:eastAsia="en-US"/>
              </w:rPr>
              <w:t>Ємність</w:t>
            </w:r>
            <w:r w:rsidR="00A27681" w:rsidRPr="00A27681">
              <w:rPr>
                <w:rFonts w:ascii="Times New Roman" w:hAnsi="Times New Roman" w:cs="Times New Roman"/>
                <w:sz w:val="24"/>
                <w:szCs w:val="24"/>
                <w:lang w:eastAsia="en-US"/>
              </w:rPr>
              <w:t xml:space="preserve">  повин</w:t>
            </w:r>
            <w:r>
              <w:rPr>
                <w:rFonts w:ascii="Times New Roman" w:hAnsi="Times New Roman" w:cs="Times New Roman"/>
                <w:sz w:val="24"/>
                <w:szCs w:val="24"/>
                <w:lang w:eastAsia="en-US"/>
              </w:rPr>
              <w:t>на</w:t>
            </w:r>
            <w:r w:rsidR="00A27681" w:rsidRPr="00A27681">
              <w:rPr>
                <w:rFonts w:ascii="Times New Roman" w:hAnsi="Times New Roman" w:cs="Times New Roman"/>
                <w:sz w:val="24"/>
                <w:szCs w:val="24"/>
                <w:lang w:eastAsia="en-US"/>
              </w:rPr>
              <w:t xml:space="preserve">  бути закріплен</w:t>
            </w:r>
            <w:r>
              <w:rPr>
                <w:rFonts w:ascii="Times New Roman" w:hAnsi="Times New Roman" w:cs="Times New Roman"/>
                <w:sz w:val="24"/>
                <w:szCs w:val="24"/>
                <w:lang w:eastAsia="en-US"/>
              </w:rPr>
              <w:t xml:space="preserve">а </w:t>
            </w:r>
            <w:r w:rsidR="00A27681" w:rsidRPr="00A27681">
              <w:rPr>
                <w:rFonts w:ascii="Times New Roman" w:hAnsi="Times New Roman" w:cs="Times New Roman"/>
                <w:sz w:val="24"/>
                <w:szCs w:val="24"/>
                <w:lang w:eastAsia="en-US"/>
              </w:rPr>
              <w:t xml:space="preserve">учасником(постачальником) до бетонної основи спеціальними фіксаторами що забезпечують стійкість та цілісність конструкції </w:t>
            </w:r>
            <w:r>
              <w:rPr>
                <w:rFonts w:ascii="Times New Roman" w:hAnsi="Times New Roman" w:cs="Times New Roman"/>
                <w:sz w:val="24"/>
                <w:szCs w:val="24"/>
                <w:lang w:eastAsia="en-US"/>
              </w:rPr>
              <w:t>ємності</w:t>
            </w:r>
            <w:r w:rsidR="00A27681" w:rsidRPr="00A27681">
              <w:rPr>
                <w:rFonts w:ascii="Times New Roman" w:hAnsi="Times New Roman" w:cs="Times New Roman"/>
                <w:sz w:val="24"/>
                <w:szCs w:val="24"/>
                <w:lang w:eastAsia="en-US"/>
              </w:rPr>
              <w:t xml:space="preserve"> до вітрів (анкерні пластини, матеріал: Ст3пс ДСТУ 2651:2005, покриття-цинк).</w:t>
            </w:r>
          </w:p>
        </w:tc>
        <w:tc>
          <w:tcPr>
            <w:tcW w:w="1831" w:type="pct"/>
            <w:tcBorders>
              <w:top w:val="single" w:sz="4" w:space="0" w:color="auto"/>
              <w:left w:val="single" w:sz="4" w:space="0" w:color="auto"/>
              <w:bottom w:val="single" w:sz="4" w:space="0" w:color="auto"/>
              <w:right w:val="single" w:sz="4" w:space="0" w:color="auto"/>
            </w:tcBorders>
          </w:tcPr>
          <w:p w14:paraId="572BCC97" w14:textId="77777777" w:rsidR="00A27681" w:rsidRPr="00A27681" w:rsidRDefault="00A27681" w:rsidP="00A27681">
            <w:pPr>
              <w:widowControl w:val="0"/>
              <w:suppressAutoHyphens/>
              <w:spacing w:after="0" w:line="256" w:lineRule="auto"/>
              <w:jc w:val="both"/>
              <w:rPr>
                <w:rFonts w:ascii="Times New Roman" w:eastAsia="Times New Roman" w:hAnsi="Times New Roman" w:cs="Times New Roman"/>
                <w:bCs/>
                <w:lang w:eastAsia="ar-SA"/>
              </w:rPr>
            </w:pPr>
          </w:p>
        </w:tc>
      </w:tr>
      <w:tr w:rsidR="00E1426F" w:rsidRPr="00A27681" w14:paraId="2CB30E48" w14:textId="77777777" w:rsidTr="007F21B1">
        <w:trPr>
          <w:cantSplit/>
          <w:trHeight w:val="284"/>
        </w:trPr>
        <w:tc>
          <w:tcPr>
            <w:tcW w:w="284" w:type="pct"/>
            <w:tcBorders>
              <w:top w:val="single" w:sz="4" w:space="0" w:color="auto"/>
              <w:left w:val="single" w:sz="4" w:space="0" w:color="auto"/>
              <w:bottom w:val="single" w:sz="4" w:space="0" w:color="auto"/>
              <w:right w:val="single" w:sz="4" w:space="0" w:color="auto"/>
            </w:tcBorders>
          </w:tcPr>
          <w:p w14:paraId="3469FD94" w14:textId="7594A924" w:rsidR="00E1426F" w:rsidRPr="00A27681" w:rsidRDefault="00E1426F" w:rsidP="00A27681">
            <w:pPr>
              <w:widowControl w:val="0"/>
              <w:suppressAutoHyphens/>
              <w:spacing w:after="0" w:line="256" w:lineRule="auto"/>
              <w:ind w:left="-108" w:right="-107"/>
              <w:jc w:val="center"/>
              <w:rPr>
                <w:rFonts w:ascii="Times New Roman" w:hAnsi="Times New Roman" w:cs="Times New Roman"/>
                <w:color w:val="000000"/>
                <w:sz w:val="19"/>
                <w:szCs w:val="19"/>
                <w:lang w:eastAsia="en-US"/>
              </w:rPr>
            </w:pPr>
            <w:r>
              <w:rPr>
                <w:rFonts w:ascii="Times New Roman" w:hAnsi="Times New Roman" w:cs="Times New Roman"/>
                <w:color w:val="000000"/>
                <w:sz w:val="19"/>
                <w:szCs w:val="19"/>
                <w:lang w:eastAsia="en-US"/>
              </w:rPr>
              <w:t>8</w:t>
            </w:r>
          </w:p>
        </w:tc>
        <w:tc>
          <w:tcPr>
            <w:tcW w:w="2885" w:type="pct"/>
            <w:tcBorders>
              <w:top w:val="single" w:sz="4" w:space="0" w:color="auto"/>
              <w:left w:val="single" w:sz="4" w:space="0" w:color="auto"/>
              <w:bottom w:val="single" w:sz="4" w:space="0" w:color="auto"/>
              <w:right w:val="single" w:sz="4" w:space="0" w:color="auto"/>
            </w:tcBorders>
          </w:tcPr>
          <w:p w14:paraId="6131F6F9" w14:textId="6FB039E8" w:rsidR="00E1426F" w:rsidRPr="00A27681" w:rsidRDefault="00E1426F" w:rsidP="00A27681">
            <w:pPr>
              <w:widowControl w:val="0"/>
              <w:suppressAutoHyphens/>
              <w:spacing w:after="0" w:line="256" w:lineRule="auto"/>
              <w:ind w:hanging="113"/>
              <w:rPr>
                <w:rFonts w:ascii="Times New Roman" w:hAnsi="Times New Roman" w:cs="Times New Roman"/>
                <w:sz w:val="24"/>
                <w:szCs w:val="24"/>
                <w:lang w:eastAsia="en-US"/>
              </w:rPr>
            </w:pPr>
            <w:r w:rsidRPr="00E1426F">
              <w:rPr>
                <w:rFonts w:ascii="Times New Roman" w:hAnsi="Times New Roman" w:cs="Times New Roman"/>
                <w:sz w:val="24"/>
                <w:szCs w:val="24"/>
                <w:lang w:eastAsia="en-US"/>
              </w:rPr>
              <w:t xml:space="preserve">Стінка ємності повинна бути утепленою  для забезпечення </w:t>
            </w:r>
            <w:proofErr w:type="spellStart"/>
            <w:r w:rsidRPr="00E1426F">
              <w:rPr>
                <w:rFonts w:ascii="Times New Roman" w:hAnsi="Times New Roman" w:cs="Times New Roman"/>
                <w:sz w:val="24"/>
                <w:szCs w:val="24"/>
                <w:lang w:eastAsia="en-US"/>
              </w:rPr>
              <w:t>експлуатаціїї</w:t>
            </w:r>
            <w:proofErr w:type="spellEnd"/>
            <w:r w:rsidRPr="00E1426F">
              <w:rPr>
                <w:rFonts w:ascii="Times New Roman" w:hAnsi="Times New Roman" w:cs="Times New Roman"/>
                <w:sz w:val="24"/>
                <w:szCs w:val="24"/>
                <w:lang w:eastAsia="en-US"/>
              </w:rPr>
              <w:t xml:space="preserve"> у заданому температурному режимі. Утеплення стінки (</w:t>
            </w:r>
            <w:proofErr w:type="spellStart"/>
            <w:r w:rsidRPr="00E1426F">
              <w:rPr>
                <w:rFonts w:ascii="Times New Roman" w:hAnsi="Times New Roman" w:cs="Times New Roman"/>
                <w:sz w:val="24"/>
                <w:szCs w:val="24"/>
                <w:lang w:eastAsia="en-US"/>
              </w:rPr>
              <w:t>пінополістерол</w:t>
            </w:r>
            <w:proofErr w:type="spellEnd"/>
            <w:r w:rsidRPr="00E1426F">
              <w:rPr>
                <w:rFonts w:ascii="Times New Roman" w:hAnsi="Times New Roman" w:cs="Times New Roman"/>
                <w:sz w:val="24"/>
                <w:szCs w:val="24"/>
                <w:lang w:eastAsia="en-US"/>
              </w:rPr>
              <w:t xml:space="preserve"> ПСБ-С-25, товщиною -50 мм.) та  даху (</w:t>
            </w:r>
            <w:proofErr w:type="spellStart"/>
            <w:r w:rsidRPr="00E1426F">
              <w:rPr>
                <w:rFonts w:ascii="Times New Roman" w:hAnsi="Times New Roman" w:cs="Times New Roman"/>
                <w:sz w:val="24"/>
                <w:szCs w:val="24"/>
                <w:lang w:eastAsia="en-US"/>
              </w:rPr>
              <w:t>пінополістірол</w:t>
            </w:r>
            <w:proofErr w:type="spellEnd"/>
            <w:r w:rsidRPr="00E1426F">
              <w:rPr>
                <w:rFonts w:ascii="Times New Roman" w:hAnsi="Times New Roman" w:cs="Times New Roman"/>
                <w:sz w:val="24"/>
                <w:szCs w:val="24"/>
                <w:lang w:eastAsia="en-US"/>
              </w:rPr>
              <w:t xml:space="preserve"> -50 мм, високої щільності).</w:t>
            </w:r>
          </w:p>
        </w:tc>
        <w:tc>
          <w:tcPr>
            <w:tcW w:w="1831" w:type="pct"/>
            <w:tcBorders>
              <w:top w:val="single" w:sz="4" w:space="0" w:color="auto"/>
              <w:left w:val="single" w:sz="4" w:space="0" w:color="auto"/>
              <w:bottom w:val="single" w:sz="4" w:space="0" w:color="auto"/>
              <w:right w:val="single" w:sz="4" w:space="0" w:color="auto"/>
            </w:tcBorders>
          </w:tcPr>
          <w:p w14:paraId="54DC90FD" w14:textId="77777777" w:rsidR="00E1426F" w:rsidRPr="00A27681" w:rsidRDefault="00E1426F" w:rsidP="00A27681">
            <w:pPr>
              <w:widowControl w:val="0"/>
              <w:suppressAutoHyphens/>
              <w:spacing w:after="0" w:line="256" w:lineRule="auto"/>
              <w:jc w:val="both"/>
              <w:rPr>
                <w:rFonts w:ascii="Times New Roman" w:eastAsia="Times New Roman" w:hAnsi="Times New Roman" w:cs="Times New Roman"/>
                <w:bCs/>
                <w:lang w:eastAsia="ar-SA"/>
              </w:rPr>
            </w:pPr>
          </w:p>
        </w:tc>
      </w:tr>
      <w:tr w:rsidR="00E1426F" w:rsidRPr="00A27681" w14:paraId="5A4089F0" w14:textId="77777777" w:rsidTr="007F21B1">
        <w:trPr>
          <w:cantSplit/>
          <w:trHeight w:val="284"/>
        </w:trPr>
        <w:tc>
          <w:tcPr>
            <w:tcW w:w="284" w:type="pct"/>
            <w:tcBorders>
              <w:top w:val="single" w:sz="4" w:space="0" w:color="auto"/>
              <w:left w:val="single" w:sz="4" w:space="0" w:color="auto"/>
              <w:bottom w:val="single" w:sz="4" w:space="0" w:color="auto"/>
              <w:right w:val="single" w:sz="4" w:space="0" w:color="auto"/>
            </w:tcBorders>
          </w:tcPr>
          <w:p w14:paraId="734F6B0A" w14:textId="648DB8E8" w:rsidR="00E1426F" w:rsidRDefault="00E1426F" w:rsidP="00A27681">
            <w:pPr>
              <w:widowControl w:val="0"/>
              <w:suppressAutoHyphens/>
              <w:spacing w:after="0" w:line="256" w:lineRule="auto"/>
              <w:ind w:left="-108" w:right="-107"/>
              <w:jc w:val="center"/>
              <w:rPr>
                <w:rFonts w:ascii="Times New Roman" w:hAnsi="Times New Roman" w:cs="Times New Roman"/>
                <w:color w:val="000000"/>
                <w:sz w:val="19"/>
                <w:szCs w:val="19"/>
                <w:lang w:eastAsia="en-US"/>
              </w:rPr>
            </w:pPr>
            <w:r>
              <w:rPr>
                <w:rFonts w:ascii="Times New Roman" w:hAnsi="Times New Roman" w:cs="Times New Roman"/>
                <w:color w:val="000000"/>
                <w:sz w:val="19"/>
                <w:szCs w:val="19"/>
                <w:lang w:eastAsia="en-US"/>
              </w:rPr>
              <w:t>9</w:t>
            </w:r>
          </w:p>
        </w:tc>
        <w:tc>
          <w:tcPr>
            <w:tcW w:w="2885" w:type="pct"/>
            <w:tcBorders>
              <w:top w:val="single" w:sz="4" w:space="0" w:color="auto"/>
              <w:left w:val="single" w:sz="4" w:space="0" w:color="auto"/>
              <w:bottom w:val="single" w:sz="4" w:space="0" w:color="auto"/>
              <w:right w:val="single" w:sz="4" w:space="0" w:color="auto"/>
            </w:tcBorders>
          </w:tcPr>
          <w:p w14:paraId="48CA620F" w14:textId="75E65EE5" w:rsidR="00E1426F" w:rsidRPr="00E1426F" w:rsidRDefault="000255B9" w:rsidP="00A27681">
            <w:pPr>
              <w:widowControl w:val="0"/>
              <w:suppressAutoHyphens/>
              <w:spacing w:after="0" w:line="256" w:lineRule="auto"/>
              <w:ind w:hanging="113"/>
              <w:rPr>
                <w:rFonts w:ascii="Times New Roman" w:hAnsi="Times New Roman" w:cs="Times New Roman"/>
                <w:sz w:val="24"/>
                <w:szCs w:val="24"/>
                <w:lang w:eastAsia="en-US"/>
              </w:rPr>
            </w:pPr>
            <w:r>
              <w:rPr>
                <w:rFonts w:ascii="Times New Roman" w:hAnsi="Times New Roman" w:cs="Times New Roman"/>
                <w:sz w:val="24"/>
                <w:szCs w:val="24"/>
                <w:lang w:eastAsia="en-US"/>
              </w:rPr>
              <w:t>Ємність</w:t>
            </w:r>
            <w:r w:rsidR="00E1426F" w:rsidRPr="00E1426F">
              <w:rPr>
                <w:rFonts w:ascii="Times New Roman" w:hAnsi="Times New Roman" w:cs="Times New Roman"/>
                <w:sz w:val="24"/>
                <w:szCs w:val="24"/>
                <w:lang w:eastAsia="en-US"/>
              </w:rPr>
              <w:t xml:space="preserve"> має бу</w:t>
            </w:r>
            <w:r>
              <w:rPr>
                <w:rFonts w:ascii="Times New Roman" w:hAnsi="Times New Roman" w:cs="Times New Roman"/>
                <w:sz w:val="24"/>
                <w:szCs w:val="24"/>
                <w:lang w:eastAsia="en-US"/>
              </w:rPr>
              <w:t>ти обладнаний системою підігріву</w:t>
            </w:r>
            <w:r w:rsidR="00E1426F" w:rsidRPr="00E1426F">
              <w:rPr>
                <w:rFonts w:ascii="Times New Roman" w:hAnsi="Times New Roman" w:cs="Times New Roman"/>
                <w:sz w:val="24"/>
                <w:szCs w:val="24"/>
                <w:lang w:eastAsia="en-US"/>
              </w:rPr>
              <w:t xml:space="preserve"> 4 кВт.</w:t>
            </w:r>
          </w:p>
        </w:tc>
        <w:tc>
          <w:tcPr>
            <w:tcW w:w="1831" w:type="pct"/>
            <w:tcBorders>
              <w:top w:val="single" w:sz="4" w:space="0" w:color="auto"/>
              <w:left w:val="single" w:sz="4" w:space="0" w:color="auto"/>
              <w:bottom w:val="single" w:sz="4" w:space="0" w:color="auto"/>
              <w:right w:val="single" w:sz="4" w:space="0" w:color="auto"/>
            </w:tcBorders>
          </w:tcPr>
          <w:p w14:paraId="1720A401" w14:textId="77777777" w:rsidR="00E1426F" w:rsidRPr="00A27681" w:rsidRDefault="00E1426F" w:rsidP="00A27681">
            <w:pPr>
              <w:widowControl w:val="0"/>
              <w:suppressAutoHyphens/>
              <w:spacing w:after="0" w:line="256" w:lineRule="auto"/>
              <w:jc w:val="both"/>
              <w:rPr>
                <w:rFonts w:ascii="Times New Roman" w:eastAsia="Times New Roman" w:hAnsi="Times New Roman" w:cs="Times New Roman"/>
                <w:bCs/>
                <w:lang w:eastAsia="ar-SA"/>
              </w:rPr>
            </w:pPr>
          </w:p>
        </w:tc>
      </w:tr>
      <w:tr w:rsidR="00A27681" w:rsidRPr="00A27681" w14:paraId="4FCDB60F" w14:textId="77777777" w:rsidTr="007F21B1">
        <w:trPr>
          <w:cantSplit/>
          <w:trHeight w:val="284"/>
        </w:trPr>
        <w:tc>
          <w:tcPr>
            <w:tcW w:w="284" w:type="pct"/>
            <w:tcBorders>
              <w:top w:val="single" w:sz="4" w:space="0" w:color="auto"/>
              <w:left w:val="single" w:sz="4" w:space="0" w:color="auto"/>
              <w:bottom w:val="single" w:sz="4" w:space="0" w:color="auto"/>
              <w:right w:val="single" w:sz="4" w:space="0" w:color="auto"/>
            </w:tcBorders>
          </w:tcPr>
          <w:p w14:paraId="38B55EDA" w14:textId="1617A37D" w:rsidR="00A27681" w:rsidRPr="00A27681" w:rsidRDefault="00E1426F" w:rsidP="00A27681">
            <w:pPr>
              <w:widowControl w:val="0"/>
              <w:suppressAutoHyphens/>
              <w:spacing w:after="0" w:line="256" w:lineRule="auto"/>
              <w:ind w:left="-108" w:right="-107"/>
              <w:jc w:val="center"/>
              <w:rPr>
                <w:rFonts w:ascii="Times New Roman" w:hAnsi="Times New Roman" w:cs="Times New Roman"/>
                <w:color w:val="000000"/>
                <w:sz w:val="19"/>
                <w:szCs w:val="19"/>
                <w:lang w:eastAsia="en-US"/>
              </w:rPr>
            </w:pPr>
            <w:r>
              <w:rPr>
                <w:rFonts w:ascii="Times New Roman" w:hAnsi="Times New Roman" w:cs="Times New Roman"/>
                <w:color w:val="000000"/>
                <w:sz w:val="19"/>
                <w:szCs w:val="19"/>
                <w:lang w:eastAsia="en-US"/>
              </w:rPr>
              <w:lastRenderedPageBreak/>
              <w:t>10</w:t>
            </w:r>
          </w:p>
        </w:tc>
        <w:tc>
          <w:tcPr>
            <w:tcW w:w="2885" w:type="pct"/>
            <w:tcBorders>
              <w:top w:val="single" w:sz="4" w:space="0" w:color="auto"/>
              <w:left w:val="single" w:sz="4" w:space="0" w:color="auto"/>
              <w:bottom w:val="single" w:sz="4" w:space="0" w:color="auto"/>
              <w:right w:val="single" w:sz="4" w:space="0" w:color="auto"/>
            </w:tcBorders>
          </w:tcPr>
          <w:p w14:paraId="210497B4" w14:textId="4776B94E" w:rsidR="00A27681" w:rsidRPr="00A27681" w:rsidRDefault="00A27681" w:rsidP="00A27681">
            <w:pPr>
              <w:spacing w:after="0" w:line="240" w:lineRule="auto"/>
              <w:jc w:val="both"/>
              <w:rPr>
                <w:rFonts w:ascii="Times New Roman" w:hAnsi="Times New Roman" w:cs="Times New Roman"/>
                <w:sz w:val="24"/>
                <w:szCs w:val="24"/>
                <w:lang w:eastAsia="en-US"/>
              </w:rPr>
            </w:pPr>
            <w:r w:rsidRPr="00A27681">
              <w:rPr>
                <w:rFonts w:ascii="Times New Roman" w:hAnsi="Times New Roman" w:cs="Times New Roman"/>
                <w:sz w:val="24"/>
                <w:szCs w:val="24"/>
                <w:lang w:eastAsia="en-US"/>
              </w:rPr>
              <w:t>Фундамент під модульн</w:t>
            </w:r>
            <w:r w:rsidR="000255B9">
              <w:rPr>
                <w:rFonts w:ascii="Times New Roman" w:hAnsi="Times New Roman" w:cs="Times New Roman"/>
                <w:sz w:val="24"/>
                <w:szCs w:val="24"/>
                <w:lang w:eastAsia="en-US"/>
              </w:rPr>
              <w:t>у ємність</w:t>
            </w:r>
            <w:r w:rsidRPr="00A27681">
              <w:rPr>
                <w:rFonts w:ascii="Times New Roman" w:hAnsi="Times New Roman" w:cs="Times New Roman"/>
                <w:sz w:val="24"/>
                <w:szCs w:val="24"/>
                <w:lang w:eastAsia="en-US"/>
              </w:rPr>
              <w:t>:</w:t>
            </w:r>
          </w:p>
          <w:p w14:paraId="483CAB4F" w14:textId="77777777" w:rsidR="00A27681" w:rsidRPr="00A27681" w:rsidRDefault="00A27681" w:rsidP="00A27681">
            <w:pPr>
              <w:spacing w:after="0" w:line="240" w:lineRule="auto"/>
              <w:contextualSpacing/>
              <w:jc w:val="both"/>
              <w:rPr>
                <w:rFonts w:ascii="Times New Roman" w:hAnsi="Times New Roman" w:cs="Times New Roman"/>
                <w:color w:val="000000"/>
                <w:sz w:val="24"/>
                <w:szCs w:val="24"/>
                <w:lang w:eastAsia="en-US"/>
              </w:rPr>
            </w:pPr>
            <w:r w:rsidRPr="00A27681">
              <w:rPr>
                <w:rFonts w:ascii="Times New Roman" w:hAnsi="Times New Roman" w:cs="Times New Roman"/>
                <w:color w:val="000000"/>
                <w:sz w:val="24"/>
                <w:szCs w:val="24"/>
                <w:lang w:eastAsia="en-US"/>
              </w:rPr>
              <w:t xml:space="preserve">Армування – </w:t>
            </w:r>
            <w:proofErr w:type="spellStart"/>
            <w:r w:rsidRPr="00A27681">
              <w:rPr>
                <w:rFonts w:ascii="Times New Roman" w:hAnsi="Times New Roman" w:cs="Times New Roman"/>
                <w:color w:val="000000"/>
                <w:sz w:val="24"/>
                <w:szCs w:val="24"/>
                <w:lang w:eastAsia="en-US"/>
              </w:rPr>
              <w:t>врерхнє</w:t>
            </w:r>
            <w:proofErr w:type="spellEnd"/>
            <w:r w:rsidRPr="00A27681">
              <w:rPr>
                <w:rFonts w:ascii="Times New Roman" w:hAnsi="Times New Roman" w:cs="Times New Roman"/>
                <w:color w:val="000000"/>
                <w:sz w:val="24"/>
                <w:szCs w:val="24"/>
                <w:lang w:eastAsia="en-US"/>
              </w:rPr>
              <w:t xml:space="preserve"> і нижнє;</w:t>
            </w:r>
          </w:p>
          <w:p w14:paraId="5A84C426" w14:textId="77777777" w:rsidR="00A27681" w:rsidRPr="00A27681" w:rsidRDefault="00A27681" w:rsidP="00A27681">
            <w:pPr>
              <w:spacing w:after="0" w:line="240" w:lineRule="auto"/>
              <w:contextualSpacing/>
              <w:jc w:val="both"/>
              <w:rPr>
                <w:rFonts w:ascii="Times New Roman" w:hAnsi="Times New Roman" w:cs="Times New Roman"/>
                <w:color w:val="000000"/>
                <w:sz w:val="24"/>
                <w:szCs w:val="24"/>
                <w:lang w:eastAsia="en-US"/>
              </w:rPr>
            </w:pPr>
            <w:r w:rsidRPr="00A27681">
              <w:rPr>
                <w:rFonts w:ascii="Times New Roman" w:hAnsi="Times New Roman" w:cs="Times New Roman"/>
                <w:color w:val="000000"/>
                <w:sz w:val="24"/>
                <w:szCs w:val="24"/>
                <w:lang w:eastAsia="en-US"/>
              </w:rPr>
              <w:t>Щебенева (пісочна) подушка, бетонна підготовка – 100 мм, ЗБ фундамент – 300 мм, пісок – 100мм;</w:t>
            </w:r>
          </w:p>
          <w:p w14:paraId="3265C677" w14:textId="77777777" w:rsidR="00A27681" w:rsidRPr="00A27681" w:rsidRDefault="00A27681" w:rsidP="00A27681">
            <w:pPr>
              <w:spacing w:after="0" w:line="240" w:lineRule="auto"/>
              <w:contextualSpacing/>
              <w:jc w:val="both"/>
              <w:rPr>
                <w:rFonts w:ascii="Times New Roman" w:hAnsi="Times New Roman" w:cs="Times New Roman"/>
                <w:color w:val="000000"/>
                <w:sz w:val="24"/>
                <w:szCs w:val="24"/>
                <w:lang w:eastAsia="en-US"/>
              </w:rPr>
            </w:pPr>
            <w:r w:rsidRPr="00A27681">
              <w:rPr>
                <w:rFonts w:ascii="Times New Roman" w:hAnsi="Times New Roman" w:cs="Times New Roman"/>
                <w:color w:val="000000"/>
                <w:sz w:val="24"/>
                <w:szCs w:val="24"/>
                <w:lang w:eastAsia="en-US"/>
              </w:rPr>
              <w:t>Місцеві нерівності поверхні фундаменту при перевірці двометровою рейкою не більше 5 мм;</w:t>
            </w:r>
          </w:p>
          <w:p w14:paraId="057B82D9" w14:textId="77777777" w:rsidR="00A27681" w:rsidRPr="00A27681" w:rsidRDefault="00A27681" w:rsidP="00A27681">
            <w:pPr>
              <w:spacing w:after="0" w:line="240" w:lineRule="auto"/>
              <w:contextualSpacing/>
              <w:jc w:val="both"/>
              <w:rPr>
                <w:rFonts w:ascii="Times New Roman" w:hAnsi="Times New Roman" w:cs="Times New Roman"/>
                <w:color w:val="000000"/>
                <w:sz w:val="24"/>
                <w:szCs w:val="24"/>
                <w:lang w:eastAsia="en-US"/>
              </w:rPr>
            </w:pPr>
            <w:r w:rsidRPr="00A27681">
              <w:rPr>
                <w:rFonts w:ascii="Times New Roman" w:hAnsi="Times New Roman" w:cs="Times New Roman"/>
                <w:color w:val="000000"/>
                <w:sz w:val="24"/>
                <w:szCs w:val="24"/>
                <w:lang w:eastAsia="en-US"/>
              </w:rPr>
              <w:t>Різниця відміток будь-яких несумісних точок фундаменту не більше 15 мм;</w:t>
            </w:r>
          </w:p>
          <w:p w14:paraId="6E577A79" w14:textId="77777777" w:rsidR="00A27681" w:rsidRPr="00A27681" w:rsidRDefault="00A27681" w:rsidP="00A27681">
            <w:pPr>
              <w:spacing w:after="0" w:line="240" w:lineRule="auto"/>
              <w:contextualSpacing/>
              <w:jc w:val="both"/>
              <w:rPr>
                <w:rFonts w:ascii="Times New Roman" w:hAnsi="Times New Roman" w:cs="Times New Roman"/>
                <w:color w:val="000000"/>
                <w:sz w:val="24"/>
                <w:szCs w:val="24"/>
                <w:lang w:eastAsia="en-US"/>
              </w:rPr>
            </w:pPr>
            <w:r w:rsidRPr="00A27681">
              <w:rPr>
                <w:rFonts w:ascii="Times New Roman" w:hAnsi="Times New Roman" w:cs="Times New Roman"/>
                <w:color w:val="000000"/>
                <w:sz w:val="24"/>
                <w:szCs w:val="24"/>
                <w:lang w:eastAsia="en-US"/>
              </w:rPr>
              <w:t xml:space="preserve">Матеріал: бетон </w:t>
            </w:r>
            <w:proofErr w:type="spellStart"/>
            <w:r w:rsidRPr="00A27681">
              <w:rPr>
                <w:rFonts w:ascii="Times New Roman" w:hAnsi="Times New Roman" w:cs="Times New Roman"/>
                <w:color w:val="000000"/>
                <w:sz w:val="24"/>
                <w:szCs w:val="24"/>
                <w:lang w:eastAsia="en-US"/>
              </w:rPr>
              <w:t>кл</w:t>
            </w:r>
            <w:proofErr w:type="spellEnd"/>
            <w:r w:rsidRPr="00A27681">
              <w:rPr>
                <w:rFonts w:ascii="Times New Roman" w:hAnsi="Times New Roman" w:cs="Times New Roman"/>
                <w:color w:val="000000"/>
                <w:sz w:val="24"/>
                <w:szCs w:val="24"/>
                <w:lang w:eastAsia="en-US"/>
              </w:rPr>
              <w:t xml:space="preserve">. С25/30, </w:t>
            </w:r>
            <w:proofErr w:type="spellStart"/>
            <w:r w:rsidRPr="00A27681">
              <w:rPr>
                <w:rFonts w:ascii="Times New Roman" w:hAnsi="Times New Roman" w:cs="Times New Roman"/>
                <w:color w:val="000000"/>
                <w:sz w:val="24"/>
                <w:szCs w:val="24"/>
                <w:lang w:eastAsia="en-US"/>
              </w:rPr>
              <w:t>кл</w:t>
            </w:r>
            <w:proofErr w:type="spellEnd"/>
            <w:r w:rsidRPr="00A27681">
              <w:rPr>
                <w:rFonts w:ascii="Times New Roman" w:hAnsi="Times New Roman" w:cs="Times New Roman"/>
                <w:color w:val="000000"/>
                <w:sz w:val="24"/>
                <w:szCs w:val="24"/>
                <w:lang w:eastAsia="en-US"/>
              </w:rPr>
              <w:t>. 10/12,5</w:t>
            </w:r>
          </w:p>
        </w:tc>
        <w:tc>
          <w:tcPr>
            <w:tcW w:w="1831" w:type="pct"/>
            <w:tcBorders>
              <w:top w:val="single" w:sz="4" w:space="0" w:color="auto"/>
              <w:left w:val="single" w:sz="4" w:space="0" w:color="auto"/>
              <w:bottom w:val="single" w:sz="4" w:space="0" w:color="auto"/>
              <w:right w:val="single" w:sz="4" w:space="0" w:color="auto"/>
            </w:tcBorders>
          </w:tcPr>
          <w:p w14:paraId="2D026447" w14:textId="77777777" w:rsidR="00A27681" w:rsidRPr="00A27681" w:rsidRDefault="00A27681" w:rsidP="00A27681">
            <w:pPr>
              <w:widowControl w:val="0"/>
              <w:suppressAutoHyphens/>
              <w:spacing w:after="0" w:line="256" w:lineRule="auto"/>
              <w:jc w:val="both"/>
              <w:rPr>
                <w:rFonts w:ascii="Times New Roman" w:eastAsia="Times New Roman" w:hAnsi="Times New Roman" w:cs="Times New Roman"/>
                <w:bCs/>
                <w:lang w:eastAsia="ar-SA"/>
              </w:rPr>
            </w:pPr>
          </w:p>
        </w:tc>
      </w:tr>
    </w:tbl>
    <w:p w14:paraId="21CE351E" w14:textId="77777777" w:rsidR="00A27681" w:rsidRPr="00A27681" w:rsidRDefault="00A27681" w:rsidP="00A27681">
      <w:pPr>
        <w:widowControl w:val="0"/>
        <w:tabs>
          <w:tab w:val="left" w:pos="0"/>
        </w:tabs>
        <w:suppressAutoHyphens/>
        <w:spacing w:after="120" w:line="240" w:lineRule="auto"/>
        <w:jc w:val="both"/>
        <w:rPr>
          <w:rFonts w:ascii="Times New Roman" w:eastAsia="Times New Roman" w:hAnsi="Times New Roman" w:cs="Times New Roman"/>
          <w:b/>
          <w:sz w:val="24"/>
          <w:szCs w:val="24"/>
          <w:lang w:eastAsia="ar-SA"/>
        </w:rPr>
      </w:pPr>
      <w:r w:rsidRPr="00A27681">
        <w:rPr>
          <w:rFonts w:ascii="Times New Roman" w:eastAsia="Times New Roman" w:hAnsi="Times New Roman" w:cs="Times New Roman"/>
          <w:b/>
          <w:sz w:val="24"/>
          <w:szCs w:val="24"/>
          <w:lang w:eastAsia="ar-SA"/>
        </w:rPr>
        <w:t xml:space="preserve">         </w:t>
      </w:r>
    </w:p>
    <w:p w14:paraId="7ED8874D" w14:textId="77777777" w:rsidR="00A27681" w:rsidRPr="00A27681" w:rsidRDefault="00A27681" w:rsidP="00A27681">
      <w:pPr>
        <w:widowControl w:val="0"/>
        <w:tabs>
          <w:tab w:val="left" w:pos="0"/>
        </w:tabs>
        <w:suppressAutoHyphens/>
        <w:spacing w:after="120" w:line="240" w:lineRule="auto"/>
        <w:ind w:firstLine="426"/>
        <w:jc w:val="both"/>
        <w:rPr>
          <w:rFonts w:ascii="Times New Roman" w:eastAsia="Times New Roman" w:hAnsi="Times New Roman" w:cs="Times New Roman"/>
          <w:sz w:val="24"/>
          <w:szCs w:val="24"/>
          <w:lang w:eastAsia="zh-CN"/>
        </w:rPr>
      </w:pPr>
      <w:r w:rsidRPr="00A27681">
        <w:rPr>
          <w:rFonts w:ascii="Times New Roman" w:eastAsia="Times New Roman" w:hAnsi="Times New Roman" w:cs="Times New Roman"/>
          <w:b/>
          <w:sz w:val="24"/>
          <w:szCs w:val="24"/>
          <w:lang w:eastAsia="ar-SA"/>
        </w:rPr>
        <w:t>Постачальник</w:t>
      </w:r>
      <w:r w:rsidRPr="00A27681">
        <w:rPr>
          <w:rFonts w:ascii="Times New Roman" w:eastAsia="Times New Roman" w:hAnsi="Times New Roman" w:cs="Times New Roman"/>
          <w:sz w:val="24"/>
          <w:szCs w:val="24"/>
          <w:lang w:eastAsia="ar-SA"/>
        </w:rPr>
        <w:t xml:space="preserve"> зобов'язаний встановлювати тільки нове оригінальне обладнання, яке не перебувало в попередній експ</w:t>
      </w:r>
      <w:bookmarkStart w:id="0" w:name="_GoBack"/>
      <w:bookmarkEnd w:id="0"/>
      <w:r w:rsidRPr="00A27681">
        <w:rPr>
          <w:rFonts w:ascii="Times New Roman" w:eastAsia="Times New Roman" w:hAnsi="Times New Roman" w:cs="Times New Roman"/>
          <w:sz w:val="24"/>
          <w:szCs w:val="24"/>
          <w:lang w:eastAsia="ar-SA"/>
        </w:rPr>
        <w:t>луатації. Відповідальність за якість деталей, які було застосовано під час монтажу Товару</w:t>
      </w:r>
      <w:r w:rsidRPr="00A27681">
        <w:rPr>
          <w:rFonts w:ascii="Times New Roman" w:eastAsia="Times New Roman" w:hAnsi="Times New Roman" w:cs="Times New Roman"/>
          <w:color w:val="FF0000"/>
          <w:sz w:val="24"/>
          <w:szCs w:val="24"/>
          <w:lang w:eastAsia="ar-SA"/>
        </w:rPr>
        <w:t xml:space="preserve"> </w:t>
      </w:r>
      <w:r w:rsidRPr="00A27681">
        <w:rPr>
          <w:rFonts w:ascii="Times New Roman" w:eastAsia="Times New Roman" w:hAnsi="Times New Roman" w:cs="Times New Roman"/>
          <w:sz w:val="24"/>
          <w:szCs w:val="24"/>
          <w:lang w:eastAsia="ar-SA"/>
        </w:rPr>
        <w:t xml:space="preserve">несе </w:t>
      </w:r>
      <w:r w:rsidRPr="00A27681">
        <w:rPr>
          <w:rFonts w:ascii="Times New Roman" w:eastAsia="Times New Roman" w:hAnsi="Times New Roman" w:cs="Times New Roman"/>
          <w:b/>
          <w:sz w:val="24"/>
          <w:szCs w:val="24"/>
          <w:lang w:eastAsia="ar-SA"/>
        </w:rPr>
        <w:t>Постачальник</w:t>
      </w:r>
      <w:r w:rsidRPr="00A27681">
        <w:rPr>
          <w:rFonts w:ascii="Times New Roman" w:eastAsia="Times New Roman" w:hAnsi="Times New Roman" w:cs="Times New Roman"/>
          <w:sz w:val="24"/>
          <w:szCs w:val="24"/>
          <w:lang w:eastAsia="ar-SA"/>
        </w:rPr>
        <w:t>.</w:t>
      </w:r>
    </w:p>
    <w:p w14:paraId="53CB9925" w14:textId="77777777" w:rsidR="00A27681" w:rsidRPr="00A27681" w:rsidRDefault="00A27681" w:rsidP="00A27681">
      <w:pPr>
        <w:widowControl w:val="0"/>
        <w:tabs>
          <w:tab w:val="left" w:pos="0"/>
        </w:tabs>
        <w:suppressAutoHyphens/>
        <w:spacing w:after="120" w:line="240" w:lineRule="auto"/>
        <w:jc w:val="both"/>
        <w:rPr>
          <w:rFonts w:ascii="Times New Roman" w:eastAsia="Times New Roman" w:hAnsi="Times New Roman" w:cs="Times New Roman"/>
          <w:strike/>
          <w:sz w:val="24"/>
          <w:szCs w:val="24"/>
          <w:lang w:eastAsia="ar-SA"/>
        </w:rPr>
      </w:pPr>
      <w:r w:rsidRPr="00A27681">
        <w:rPr>
          <w:rFonts w:ascii="Times New Roman" w:eastAsia="Times New Roman" w:hAnsi="Times New Roman" w:cs="Times New Roman"/>
          <w:sz w:val="24"/>
          <w:szCs w:val="24"/>
          <w:lang w:eastAsia="ar-SA"/>
        </w:rPr>
        <w:t xml:space="preserve">        Після закінчення монтажу Товару </w:t>
      </w:r>
      <w:r w:rsidRPr="00A27681">
        <w:rPr>
          <w:rFonts w:ascii="Times New Roman" w:eastAsia="Times New Roman" w:hAnsi="Times New Roman" w:cs="Times New Roman"/>
          <w:b/>
          <w:sz w:val="24"/>
          <w:szCs w:val="24"/>
          <w:lang w:eastAsia="ar-SA"/>
        </w:rPr>
        <w:t>Постачальник</w:t>
      </w:r>
      <w:r w:rsidRPr="00A27681">
        <w:rPr>
          <w:rFonts w:ascii="Times New Roman" w:eastAsia="Times New Roman" w:hAnsi="Times New Roman" w:cs="Times New Roman"/>
          <w:sz w:val="24"/>
          <w:szCs w:val="24"/>
          <w:lang w:eastAsia="ar-SA"/>
        </w:rPr>
        <w:t xml:space="preserve"> демонструє представнику </w:t>
      </w:r>
      <w:r w:rsidRPr="00A27681">
        <w:rPr>
          <w:rFonts w:ascii="Times New Roman" w:eastAsia="Times New Roman" w:hAnsi="Times New Roman" w:cs="Times New Roman"/>
          <w:b/>
          <w:sz w:val="24"/>
          <w:szCs w:val="24"/>
          <w:lang w:eastAsia="ar-SA"/>
        </w:rPr>
        <w:t>Покупця</w:t>
      </w:r>
      <w:r w:rsidRPr="00A27681">
        <w:rPr>
          <w:rFonts w:ascii="Times New Roman" w:eastAsia="Times New Roman" w:hAnsi="Times New Roman" w:cs="Times New Roman"/>
          <w:sz w:val="24"/>
          <w:szCs w:val="24"/>
          <w:lang w:eastAsia="ar-SA"/>
        </w:rPr>
        <w:t xml:space="preserve"> справність роботи Товару.</w:t>
      </w:r>
    </w:p>
    <w:p w14:paraId="44BF0A2A" w14:textId="77777777" w:rsidR="00A27681" w:rsidRPr="000A4B9F" w:rsidRDefault="00A27681" w:rsidP="00A27681">
      <w:pPr>
        <w:widowControl w:val="0"/>
        <w:tabs>
          <w:tab w:val="left" w:pos="0"/>
        </w:tabs>
        <w:suppressAutoHyphens/>
        <w:spacing w:after="120" w:line="240" w:lineRule="auto"/>
        <w:jc w:val="both"/>
        <w:rPr>
          <w:rFonts w:ascii="Times New Roman" w:eastAsia="Times New Roman" w:hAnsi="Times New Roman" w:cs="Times New Roman"/>
          <w:b/>
          <w:sz w:val="23"/>
          <w:szCs w:val="23"/>
          <w:shd w:val="clear" w:color="auto" w:fill="FFFFFF"/>
          <w:lang w:eastAsia="ar-SA"/>
        </w:rPr>
      </w:pPr>
      <w:r w:rsidRPr="00A27681">
        <w:rPr>
          <w:rFonts w:ascii="Times New Roman" w:eastAsia="Times New Roman" w:hAnsi="Times New Roman" w:cs="Times New Roman"/>
          <w:sz w:val="24"/>
          <w:szCs w:val="24"/>
          <w:lang w:eastAsia="ar-SA"/>
        </w:rPr>
        <w:t xml:space="preserve"> </w:t>
      </w:r>
      <w:r w:rsidRPr="00A27681">
        <w:rPr>
          <w:rFonts w:ascii="Times New Roman" w:eastAsia="Times New Roman" w:hAnsi="Times New Roman" w:cs="Times New Roman"/>
          <w:b/>
          <w:sz w:val="24"/>
          <w:szCs w:val="24"/>
          <w:lang w:eastAsia="ar-SA"/>
        </w:rPr>
        <w:t>Місце надання послуг:</w:t>
      </w:r>
      <w:r w:rsidRPr="00A27681">
        <w:rPr>
          <w:rFonts w:ascii="Times New Roman" w:eastAsia="Times New Roman" w:hAnsi="Times New Roman" w:cs="Times New Roman"/>
          <w:sz w:val="24"/>
          <w:szCs w:val="24"/>
          <w:lang w:eastAsia="ar-SA"/>
        </w:rPr>
        <w:t xml:space="preserve"> </w:t>
      </w:r>
      <w:r w:rsidRPr="00A27681">
        <w:rPr>
          <w:rFonts w:ascii="Times New Roman" w:eastAsia="Times New Roman" w:hAnsi="Times New Roman" w:cs="Times New Roman"/>
          <w:bCs/>
          <w:sz w:val="24"/>
          <w:szCs w:val="24"/>
          <w:lang w:eastAsia="ar-SA"/>
        </w:rPr>
        <w:t xml:space="preserve">територія </w:t>
      </w:r>
      <w:r w:rsidRPr="00A27681">
        <w:rPr>
          <w:rFonts w:ascii="Times New Roman" w:eastAsia="Times New Roman" w:hAnsi="Times New Roman" w:cs="Times New Roman"/>
          <w:b/>
          <w:sz w:val="24"/>
          <w:szCs w:val="24"/>
          <w:lang w:eastAsia="ar-SA"/>
        </w:rPr>
        <w:t>Постачальник</w:t>
      </w:r>
      <w:r w:rsidRPr="00A27681">
        <w:rPr>
          <w:rFonts w:ascii="Times New Roman" w:eastAsia="Times New Roman" w:hAnsi="Times New Roman" w:cs="Times New Roman"/>
          <w:b/>
          <w:bCs/>
          <w:sz w:val="24"/>
          <w:szCs w:val="24"/>
          <w:lang w:eastAsia="ar-SA"/>
        </w:rPr>
        <w:t>а</w:t>
      </w:r>
      <w:r w:rsidRPr="00A27681">
        <w:rPr>
          <w:rFonts w:ascii="Times New Roman" w:eastAsia="Times New Roman" w:hAnsi="Times New Roman" w:cs="Times New Roman"/>
          <w:bCs/>
          <w:sz w:val="24"/>
          <w:szCs w:val="24"/>
          <w:lang w:eastAsia="ar-SA"/>
        </w:rPr>
        <w:t xml:space="preserve">. </w:t>
      </w:r>
    </w:p>
    <w:p w14:paraId="6FF5D269" w14:textId="77777777" w:rsidR="00A27681" w:rsidRPr="00A27681" w:rsidRDefault="00A27681" w:rsidP="00A27681">
      <w:pPr>
        <w:widowControl w:val="0"/>
        <w:suppressAutoHyphens/>
        <w:spacing w:after="0" w:line="240" w:lineRule="auto"/>
        <w:ind w:right="51"/>
        <w:jc w:val="both"/>
        <w:rPr>
          <w:rFonts w:ascii="Times New Roman" w:eastAsia="Times New Roman" w:hAnsi="Times New Roman" w:cs="Times New Roman"/>
          <w:i/>
          <w:iCs/>
          <w:color w:val="FF0000"/>
          <w:sz w:val="24"/>
          <w:szCs w:val="24"/>
          <w:lang w:eastAsia="ar-SA"/>
        </w:rPr>
      </w:pPr>
      <w:r w:rsidRPr="000A4B9F">
        <w:rPr>
          <w:rFonts w:ascii="Times New Roman" w:eastAsia="Times New Roman" w:hAnsi="Times New Roman" w:cs="Times New Roman"/>
          <w:b/>
          <w:bCs/>
          <w:sz w:val="23"/>
          <w:szCs w:val="23"/>
          <w:shd w:val="clear" w:color="auto" w:fill="FFFFFF"/>
          <w:lang w:eastAsia="ar-SA"/>
        </w:rPr>
        <w:t xml:space="preserve">Строк монтажу Товару – </w:t>
      </w:r>
      <w:r w:rsidRPr="00A27681">
        <w:rPr>
          <w:rFonts w:ascii="Times New Roman" w:eastAsia="Times New Roman" w:hAnsi="Times New Roman" w:cs="Times New Roman"/>
          <w:iCs/>
          <w:sz w:val="24"/>
          <w:szCs w:val="24"/>
          <w:lang w:eastAsia="ar-SA"/>
        </w:rPr>
        <w:t xml:space="preserve"> </w:t>
      </w:r>
      <w:r w:rsidRPr="00A27681">
        <w:rPr>
          <w:rFonts w:ascii="Times New Roman" w:eastAsia="Times New Roman" w:hAnsi="Times New Roman" w:cs="Times New Roman"/>
          <w:sz w:val="24"/>
          <w:szCs w:val="24"/>
          <w:lang w:eastAsia="ar-SA"/>
        </w:rPr>
        <w:t xml:space="preserve"> не пізніше 31.12.2023 р. </w:t>
      </w:r>
    </w:p>
    <w:p w14:paraId="4495E83A" w14:textId="77777777" w:rsidR="00A27681" w:rsidRPr="00A27681" w:rsidRDefault="00A27681" w:rsidP="00A27681">
      <w:pPr>
        <w:widowControl w:val="0"/>
        <w:suppressAutoHyphens/>
        <w:spacing w:after="0" w:line="240" w:lineRule="auto"/>
        <w:ind w:right="51"/>
        <w:jc w:val="both"/>
        <w:rPr>
          <w:rFonts w:ascii="Times New Roman" w:eastAsia="Times New Roman" w:hAnsi="Times New Roman" w:cs="Times New Roman"/>
          <w:sz w:val="24"/>
          <w:szCs w:val="24"/>
          <w:lang w:eastAsia="ar-SA"/>
        </w:rPr>
      </w:pPr>
      <w:r w:rsidRPr="00A27681">
        <w:rPr>
          <w:rFonts w:ascii="Times New Roman" w:eastAsia="Times New Roman" w:hAnsi="Times New Roman" w:cs="Times New Roman"/>
          <w:b/>
          <w:bCs/>
          <w:sz w:val="24"/>
          <w:szCs w:val="24"/>
          <w:lang w:eastAsia="ar-SA"/>
        </w:rPr>
        <w:t>Гарантійний строк</w:t>
      </w:r>
      <w:r w:rsidRPr="00A27681">
        <w:rPr>
          <w:rFonts w:ascii="Times New Roman" w:eastAsia="Times New Roman" w:hAnsi="Times New Roman" w:cs="Times New Roman"/>
          <w:bCs/>
          <w:sz w:val="24"/>
          <w:szCs w:val="24"/>
          <w:lang w:eastAsia="ar-SA"/>
        </w:rPr>
        <w:t xml:space="preserve"> – не менше 60 </w:t>
      </w:r>
      <w:r w:rsidRPr="00A27681">
        <w:rPr>
          <w:rFonts w:ascii="Times New Roman" w:eastAsia="Times New Roman" w:hAnsi="Times New Roman" w:cs="Times New Roman"/>
          <w:sz w:val="24"/>
          <w:szCs w:val="24"/>
          <w:lang w:eastAsia="ar-SA"/>
        </w:rPr>
        <w:t xml:space="preserve"> місяців з дати підписання акту прийому-передачі.</w:t>
      </w:r>
    </w:p>
    <w:p w14:paraId="45FACA11" w14:textId="77777777" w:rsidR="00A27681" w:rsidRPr="00A27681" w:rsidRDefault="00A27681" w:rsidP="00A27681">
      <w:pPr>
        <w:widowControl w:val="0"/>
        <w:suppressAutoHyphens/>
        <w:spacing w:after="0" w:line="240" w:lineRule="auto"/>
        <w:ind w:right="51"/>
        <w:jc w:val="both"/>
        <w:rPr>
          <w:rFonts w:ascii="Times New Roman" w:hAnsi="Times New Roman" w:cs="Times New Roman"/>
          <w:sz w:val="20"/>
          <w:szCs w:val="20"/>
          <w:lang w:val="ru-RU" w:eastAsia="en-US"/>
        </w:rPr>
      </w:pPr>
      <w:r w:rsidRPr="00A27681">
        <w:rPr>
          <w:rFonts w:ascii="Times New Roman" w:eastAsia="Times New Roman" w:hAnsi="Times New Roman" w:cs="Times New Roman"/>
          <w:b/>
          <w:sz w:val="24"/>
          <w:szCs w:val="24"/>
          <w:lang w:eastAsia="ar-SA"/>
        </w:rPr>
        <w:t>Умови оплати</w:t>
      </w:r>
      <w:r w:rsidRPr="00A27681">
        <w:rPr>
          <w:rFonts w:ascii="Times New Roman" w:eastAsia="Times New Roman" w:hAnsi="Times New Roman" w:cs="Times New Roman"/>
          <w:sz w:val="24"/>
          <w:szCs w:val="24"/>
          <w:lang w:eastAsia="ar-SA"/>
        </w:rPr>
        <w:t xml:space="preserve">: </w:t>
      </w:r>
      <w:r w:rsidRPr="00A27681">
        <w:rPr>
          <w:rFonts w:ascii="Times New Roman" w:eastAsia="SimSun" w:hAnsi="Times New Roman" w:cs="Times New Roman"/>
          <w:kern w:val="1"/>
          <w:sz w:val="24"/>
          <w:szCs w:val="24"/>
          <w:lang w:eastAsia="zh-CN" w:bidi="hi-IN"/>
        </w:rPr>
        <w:t xml:space="preserve"> </w:t>
      </w:r>
    </w:p>
    <w:p w14:paraId="217D46C3" w14:textId="77777777" w:rsidR="00CE4AEB" w:rsidRDefault="00CE4AEB">
      <w:pPr>
        <w:spacing w:after="0" w:line="240" w:lineRule="auto"/>
        <w:rPr>
          <w:rFonts w:ascii="Times New Roman" w:eastAsia="Times New Roman" w:hAnsi="Times New Roman" w:cs="Times New Roman"/>
          <w:i/>
          <w:sz w:val="24"/>
          <w:szCs w:val="24"/>
        </w:rPr>
      </w:pPr>
    </w:p>
    <w:p w14:paraId="1D2A6415" w14:textId="77777777" w:rsidR="002C49D9" w:rsidRDefault="002C49D9">
      <w:pPr>
        <w:shd w:val="clear" w:color="auto" w:fill="FFFFFF"/>
        <w:spacing w:after="0" w:line="240" w:lineRule="auto"/>
        <w:ind w:firstLine="460"/>
        <w:jc w:val="both"/>
        <w:rPr>
          <w:rFonts w:ascii="Times New Roman" w:eastAsia="Times New Roman" w:hAnsi="Times New Roman" w:cs="Times New Roman"/>
          <w:b/>
          <w:sz w:val="24"/>
          <w:szCs w:val="24"/>
        </w:rPr>
      </w:pPr>
    </w:p>
    <w:p w14:paraId="65D6FFF2" w14:textId="432FD5D0" w:rsidR="00CE4AEB" w:rsidRDefault="00DC7CD4">
      <w:pPr>
        <w:shd w:val="clear" w:color="auto" w:fill="FFFFFF"/>
        <w:spacing w:after="0" w:line="240" w:lineRule="auto"/>
        <w:ind w:firstLine="460"/>
        <w:jc w:val="both"/>
        <w:rPr>
          <w:rFonts w:ascii="Times New Roman" w:eastAsia="Times New Roman" w:hAnsi="Times New Roman" w:cs="Times New Roman"/>
          <w:sz w:val="24"/>
          <w:szCs w:val="24"/>
        </w:rPr>
      </w:pPr>
      <w:r w:rsidRPr="00AF4581">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r w:rsidR="00AF4581" w:rsidRPr="00AF4581">
        <w:rPr>
          <w:rFonts w:ascii="Times New Roman" w:eastAsia="Times New Roman" w:hAnsi="Times New Roman" w:cs="Times New Roman"/>
          <w:b/>
          <w:sz w:val="24"/>
          <w:szCs w:val="24"/>
        </w:rPr>
        <w:t>.</w:t>
      </w:r>
    </w:p>
    <w:p w14:paraId="62654016" w14:textId="77777777" w:rsidR="00CE4AEB" w:rsidRDefault="00CE4AEB">
      <w:pPr>
        <w:shd w:val="clear" w:color="auto" w:fill="FFFFFF"/>
        <w:spacing w:after="0" w:line="240" w:lineRule="auto"/>
        <w:ind w:firstLine="460"/>
        <w:jc w:val="both"/>
        <w:rPr>
          <w:rFonts w:ascii="Times New Roman" w:eastAsia="Times New Roman" w:hAnsi="Times New Roman" w:cs="Times New Roman"/>
          <w:sz w:val="24"/>
          <w:szCs w:val="24"/>
        </w:rPr>
      </w:pPr>
    </w:p>
    <w:p w14:paraId="3CA697EF" w14:textId="59CEC64C" w:rsidR="00CE4AEB" w:rsidRPr="00AF4581" w:rsidRDefault="00DC7CD4">
      <w:pPr>
        <w:shd w:val="clear" w:color="auto" w:fill="FFFFFF"/>
        <w:spacing w:after="0" w:line="240" w:lineRule="auto"/>
        <w:ind w:firstLine="460"/>
        <w:jc w:val="both"/>
        <w:rPr>
          <w:rFonts w:ascii="Times New Roman" w:eastAsia="Times New Roman" w:hAnsi="Times New Roman" w:cs="Times New Roman"/>
          <w:b/>
          <w:i/>
          <w:sz w:val="24"/>
          <w:szCs w:val="24"/>
        </w:rPr>
      </w:pPr>
      <w:r w:rsidRPr="00AF4581">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AF4581">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14:paraId="5E1F6F1C" w14:textId="77777777" w:rsidR="00CE4AEB" w:rsidRDefault="00CE4AEB">
      <w:pPr>
        <w:shd w:val="clear" w:color="auto" w:fill="FFFFFF"/>
        <w:spacing w:after="0" w:line="240" w:lineRule="auto"/>
        <w:ind w:firstLine="460"/>
        <w:jc w:val="both"/>
        <w:rPr>
          <w:rFonts w:ascii="Times New Roman" w:eastAsia="Times New Roman" w:hAnsi="Times New Roman" w:cs="Times New Roman"/>
          <w:b/>
          <w:i/>
          <w:sz w:val="24"/>
          <w:szCs w:val="24"/>
        </w:rPr>
      </w:pPr>
    </w:p>
    <w:p w14:paraId="297B2D84" w14:textId="2A02694F" w:rsidR="00CE4AEB" w:rsidRPr="00E864F7" w:rsidRDefault="00DC7CD4" w:rsidP="00E864F7">
      <w:pPr>
        <w:shd w:val="clear" w:color="auto" w:fill="FFFFFF"/>
        <w:spacing w:after="0" w:line="240" w:lineRule="auto"/>
        <w:ind w:firstLine="720"/>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sz w:val="24"/>
          <w:szCs w:val="24"/>
          <w:highlight w:val="white"/>
        </w:rPr>
        <w:t xml:space="preserve"> </w:t>
      </w:r>
    </w:p>
    <w:p w14:paraId="758DF791" w14:textId="77777777" w:rsidR="00CE4AEB" w:rsidRDefault="00CE4AEB">
      <w:pPr>
        <w:spacing w:after="0" w:line="240" w:lineRule="auto"/>
        <w:jc w:val="both"/>
        <w:rPr>
          <w:rFonts w:ascii="Times New Roman" w:eastAsia="Times New Roman" w:hAnsi="Times New Roman" w:cs="Times New Roman"/>
          <w:sz w:val="24"/>
          <w:szCs w:val="24"/>
        </w:rPr>
      </w:pPr>
    </w:p>
    <w:sectPr w:rsidR="00CE4AEB">
      <w:headerReference w:type="default" r:id="rId9"/>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11AAF" w14:textId="77777777" w:rsidR="00315977" w:rsidRDefault="00315977" w:rsidP="00C12420">
      <w:pPr>
        <w:spacing w:after="0" w:line="240" w:lineRule="auto"/>
      </w:pPr>
      <w:r>
        <w:separator/>
      </w:r>
    </w:p>
  </w:endnote>
  <w:endnote w:type="continuationSeparator" w:id="0">
    <w:p w14:paraId="0A4537FE" w14:textId="77777777" w:rsidR="00315977" w:rsidRDefault="00315977" w:rsidP="00C1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Bookshelf Symbol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2A196" w14:textId="77777777" w:rsidR="00315977" w:rsidRDefault="00315977" w:rsidP="00C12420">
      <w:pPr>
        <w:spacing w:after="0" w:line="240" w:lineRule="auto"/>
      </w:pPr>
      <w:r>
        <w:separator/>
      </w:r>
    </w:p>
  </w:footnote>
  <w:footnote w:type="continuationSeparator" w:id="0">
    <w:p w14:paraId="1F4D5114" w14:textId="77777777" w:rsidR="00315977" w:rsidRDefault="00315977" w:rsidP="00C12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824378"/>
      <w:docPartObj>
        <w:docPartGallery w:val="Page Numbers (Top of Page)"/>
        <w:docPartUnique/>
      </w:docPartObj>
    </w:sdtPr>
    <w:sdtEndPr/>
    <w:sdtContent>
      <w:p w14:paraId="7214A4D0" w14:textId="08F0691A" w:rsidR="003B3C0A" w:rsidRDefault="003B3C0A">
        <w:pPr>
          <w:pStyle w:val="af6"/>
          <w:jc w:val="right"/>
        </w:pPr>
        <w:r>
          <w:fldChar w:fldCharType="begin"/>
        </w:r>
        <w:r>
          <w:instrText>PAGE   \* MERGEFORMAT</w:instrText>
        </w:r>
        <w:r>
          <w:fldChar w:fldCharType="separate"/>
        </w:r>
        <w:r w:rsidR="000A4B9F" w:rsidRPr="000A4B9F">
          <w:rPr>
            <w:noProof/>
            <w:lang w:val="ru-RU"/>
          </w:rPr>
          <w:t>2</w:t>
        </w:r>
        <w:r>
          <w:fldChar w:fldCharType="end"/>
        </w:r>
      </w:p>
    </w:sdtContent>
  </w:sdt>
  <w:p w14:paraId="54D36C06" w14:textId="5B3C2441" w:rsidR="00B03A2C" w:rsidRPr="00DE5549" w:rsidRDefault="00B03A2C">
    <w:pPr>
      <w:tabs>
        <w:tab w:val="center" w:pos="4564"/>
        <w:tab w:val="right" w:pos="7760"/>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B5401"/>
    <w:multiLevelType w:val="multilevel"/>
    <w:tmpl w:val="C2F8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D043E3"/>
    <w:multiLevelType w:val="multilevel"/>
    <w:tmpl w:val="4A8AE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CFB0707"/>
    <w:multiLevelType w:val="hybridMultilevel"/>
    <w:tmpl w:val="A35693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AEB"/>
    <w:rsid w:val="00006738"/>
    <w:rsid w:val="000255B9"/>
    <w:rsid w:val="00042B46"/>
    <w:rsid w:val="00066378"/>
    <w:rsid w:val="000A4B9F"/>
    <w:rsid w:val="000C0120"/>
    <w:rsid w:val="001C76D7"/>
    <w:rsid w:val="001E0F06"/>
    <w:rsid w:val="0020787B"/>
    <w:rsid w:val="002264E4"/>
    <w:rsid w:val="002443EA"/>
    <w:rsid w:val="002C49D9"/>
    <w:rsid w:val="00315977"/>
    <w:rsid w:val="00376615"/>
    <w:rsid w:val="003B328C"/>
    <w:rsid w:val="003B3C0A"/>
    <w:rsid w:val="0042650E"/>
    <w:rsid w:val="00451202"/>
    <w:rsid w:val="0045195C"/>
    <w:rsid w:val="00467B01"/>
    <w:rsid w:val="00495841"/>
    <w:rsid w:val="004D1F98"/>
    <w:rsid w:val="004E1571"/>
    <w:rsid w:val="00522DD3"/>
    <w:rsid w:val="00524B37"/>
    <w:rsid w:val="00542ACB"/>
    <w:rsid w:val="005A510E"/>
    <w:rsid w:val="00616EF5"/>
    <w:rsid w:val="0064655C"/>
    <w:rsid w:val="006C4318"/>
    <w:rsid w:val="00721D06"/>
    <w:rsid w:val="007927E0"/>
    <w:rsid w:val="0081239C"/>
    <w:rsid w:val="0082788A"/>
    <w:rsid w:val="008A33E2"/>
    <w:rsid w:val="008B3A4B"/>
    <w:rsid w:val="0097058C"/>
    <w:rsid w:val="00973777"/>
    <w:rsid w:val="009C2E15"/>
    <w:rsid w:val="009C56E4"/>
    <w:rsid w:val="009E5C9C"/>
    <w:rsid w:val="00A27681"/>
    <w:rsid w:val="00AA6A49"/>
    <w:rsid w:val="00AC0630"/>
    <w:rsid w:val="00AD2CD3"/>
    <w:rsid w:val="00AF4581"/>
    <w:rsid w:val="00B03A2C"/>
    <w:rsid w:val="00C12420"/>
    <w:rsid w:val="00CD4EE3"/>
    <w:rsid w:val="00CE4AEB"/>
    <w:rsid w:val="00D87109"/>
    <w:rsid w:val="00DA22C9"/>
    <w:rsid w:val="00DC7CD4"/>
    <w:rsid w:val="00DE5549"/>
    <w:rsid w:val="00DE57CD"/>
    <w:rsid w:val="00E04375"/>
    <w:rsid w:val="00E1426F"/>
    <w:rsid w:val="00E17C38"/>
    <w:rsid w:val="00E323A6"/>
    <w:rsid w:val="00E567D4"/>
    <w:rsid w:val="00E82FAB"/>
    <w:rsid w:val="00E864F7"/>
    <w:rsid w:val="00EA3925"/>
    <w:rsid w:val="00EB6191"/>
    <w:rsid w:val="00EE14F5"/>
    <w:rsid w:val="00FB4D13"/>
    <w:rsid w:val="00FD6A2F"/>
    <w:rsid w:val="00FE46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8C0A"/>
  <w15:docId w15:val="{63928792-3203-4545-A208-461F1948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UnresolvedMention1">
    <w:name w:val="Unresolved Mention1"/>
    <w:basedOn w:val="a0"/>
    <w:uiPriority w:val="99"/>
    <w:semiHidden/>
    <w:unhideWhenUsed/>
    <w:rsid w:val="008A33E2"/>
    <w:rPr>
      <w:color w:val="605E5C"/>
      <w:shd w:val="clear" w:color="auto" w:fill="E1DFDD"/>
    </w:rPr>
  </w:style>
  <w:style w:type="paragraph" w:styleId="af5">
    <w:name w:val="List Paragraph"/>
    <w:basedOn w:val="a"/>
    <w:uiPriority w:val="34"/>
    <w:qFormat/>
    <w:rsid w:val="00DE57CD"/>
    <w:pPr>
      <w:ind w:left="720"/>
      <w:contextualSpacing/>
    </w:pPr>
  </w:style>
  <w:style w:type="paragraph" w:styleId="af6">
    <w:name w:val="header"/>
    <w:basedOn w:val="a"/>
    <w:link w:val="af7"/>
    <w:uiPriority w:val="99"/>
    <w:unhideWhenUsed/>
    <w:rsid w:val="00C12420"/>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C12420"/>
  </w:style>
  <w:style w:type="paragraph" w:styleId="af8">
    <w:name w:val="footer"/>
    <w:basedOn w:val="a"/>
    <w:link w:val="af9"/>
    <w:uiPriority w:val="99"/>
    <w:unhideWhenUsed/>
    <w:rsid w:val="00C12420"/>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C12420"/>
  </w:style>
  <w:style w:type="character" w:styleId="afa">
    <w:name w:val="line number"/>
    <w:basedOn w:val="a0"/>
    <w:uiPriority w:val="99"/>
    <w:semiHidden/>
    <w:unhideWhenUsed/>
    <w:rsid w:val="0042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8375B0-C60A-4535-8EB5-AE3FCB97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716</Words>
  <Characters>4082</Characters>
  <Application>Microsoft Office Word</Application>
  <DocSecurity>0</DocSecurity>
  <Lines>34</Lines>
  <Paragraphs>9</Paragraphs>
  <ScaleCrop>false</ScaleCrop>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 Windows</cp:lastModifiedBy>
  <cp:revision>42</cp:revision>
  <dcterms:created xsi:type="dcterms:W3CDTF">2023-06-15T12:23:00Z</dcterms:created>
  <dcterms:modified xsi:type="dcterms:W3CDTF">2023-11-24T16:06:00Z</dcterms:modified>
</cp:coreProperties>
</file>